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afterAutospacing="0" w:line="560" w:lineRule="exact"/>
        <w:ind w:left="0" w:leftChars="0" w:right="0" w:rightChars="0"/>
        <w:jc w:val="both"/>
        <w:textAlignment w:val="auto"/>
        <w:outlineLvl w:val="9"/>
        <w:rPr>
          <w:rFonts w:hint="default" w:ascii="Times New Roman" w:hAnsi="Times New Roman" w:eastAsia="黑体" w:cs="Times New Roman"/>
          <w:color w:val="000000"/>
          <w:spacing w:val="0"/>
          <w:kern w:val="0"/>
          <w:sz w:val="32"/>
          <w:szCs w:val="32"/>
          <w:highlight w:val="none"/>
          <w:lang w:val="en-US" w:eastAsia="zh-CN" w:bidi="ar"/>
        </w:rPr>
      </w:pPr>
      <w:r>
        <w:rPr>
          <w:rFonts w:hint="default" w:ascii="Times New Roman" w:hAnsi="Times New Roman" w:eastAsia="黑体" w:cs="Times New Roman"/>
          <w:color w:val="000000"/>
          <w:spacing w:val="0"/>
          <w:kern w:val="0"/>
          <w:sz w:val="32"/>
          <w:szCs w:val="32"/>
          <w:highlight w:val="none"/>
          <w:lang w:val="en-US" w:eastAsia="zh-CN" w:bidi="ar"/>
        </w:rPr>
        <w:t>附件1</w:t>
      </w:r>
    </w:p>
    <w:p>
      <w:pPr>
        <w:pStyle w:val="10"/>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default" w:ascii="Times New Roman" w:hAnsi="Times New Roman" w:eastAsia="方正小标宋_GBK" w:cs="Times New Roman"/>
          <w:color w:val="000000"/>
          <w:spacing w:val="0"/>
          <w:sz w:val="44"/>
          <w:szCs w:val="44"/>
          <w:highlight w:val="none"/>
          <w:lang w:val="en-US" w:eastAsia="zh-CN"/>
        </w:rPr>
      </w:pPr>
    </w:p>
    <w:p>
      <w:pPr>
        <w:pStyle w:val="10"/>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default" w:ascii="Times New Roman" w:hAnsi="Times New Roman" w:eastAsia="方正小标宋_GBK" w:cs="Times New Roman"/>
          <w:color w:val="000000"/>
          <w:spacing w:val="0"/>
          <w:sz w:val="44"/>
          <w:szCs w:val="44"/>
          <w:highlight w:val="none"/>
          <w:lang w:val="en-US" w:eastAsia="zh-CN"/>
        </w:rPr>
      </w:pPr>
      <w:r>
        <w:rPr>
          <w:rFonts w:hint="default" w:ascii="Times New Roman" w:hAnsi="Times New Roman" w:eastAsia="方正小标宋_GBK" w:cs="Times New Roman"/>
          <w:color w:val="000000"/>
          <w:spacing w:val="0"/>
          <w:sz w:val="44"/>
          <w:szCs w:val="44"/>
          <w:highlight w:val="none"/>
          <w:lang w:val="en-US" w:eastAsia="zh-CN"/>
        </w:rPr>
        <w:t>沙坡头区衔接资金安置脱贫人口公益性岗位</w:t>
      </w:r>
    </w:p>
    <w:p>
      <w:pPr>
        <w:pStyle w:val="10"/>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default" w:ascii="Times New Roman" w:hAnsi="Times New Roman" w:eastAsia="方正小标宋_GBK" w:cs="Times New Roman"/>
          <w:color w:val="000000"/>
          <w:spacing w:val="0"/>
          <w:sz w:val="44"/>
          <w:szCs w:val="44"/>
          <w:highlight w:val="none"/>
          <w:lang w:val="en-US" w:eastAsia="zh-CN"/>
        </w:rPr>
      </w:pPr>
      <w:r>
        <w:rPr>
          <w:rFonts w:hint="default" w:ascii="Times New Roman" w:hAnsi="Times New Roman" w:eastAsia="方正小标宋_GBK" w:cs="Times New Roman"/>
          <w:color w:val="000000"/>
          <w:spacing w:val="0"/>
          <w:sz w:val="44"/>
          <w:szCs w:val="44"/>
          <w:highlight w:val="none"/>
          <w:lang w:val="en-US" w:eastAsia="zh-CN"/>
        </w:rPr>
        <w:t>服务协议</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cs="Times New Roman"/>
          <w:color w:val="000000"/>
          <w:spacing w:val="0"/>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甲方：</w:t>
      </w:r>
      <w:r>
        <w:rPr>
          <w:rFonts w:hint="default" w:ascii="Times New Roman" w:hAnsi="Times New Roman" w:eastAsia="仿宋_GB2312" w:cs="Times New Roman"/>
          <w:color w:val="000000"/>
          <w:spacing w:val="0"/>
          <w:kern w:val="0"/>
          <w:sz w:val="32"/>
          <w:szCs w:val="32"/>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乙方：</w:t>
      </w:r>
      <w:r>
        <w:rPr>
          <w:rFonts w:hint="default" w:ascii="Times New Roman" w:hAnsi="Times New Roman" w:eastAsia="仿宋_GB2312" w:cs="Times New Roman"/>
          <w:color w:val="000000"/>
          <w:spacing w:val="0"/>
          <w:kern w:val="0"/>
          <w:sz w:val="32"/>
          <w:szCs w:val="32"/>
          <w:highlight w:val="none"/>
          <w:u w:val="single"/>
          <w:lang w:val="en-US" w:eastAsia="zh-CN" w:bidi="ar"/>
        </w:rPr>
        <w:t xml:space="preserve">                              </w:t>
      </w:r>
      <w:r>
        <w:rPr>
          <w:rFonts w:hint="default" w:ascii="Times New Roman" w:hAnsi="Times New Roman" w:eastAsia="仿宋_GB2312" w:cs="Times New Roman"/>
          <w:color w:val="000000"/>
          <w:spacing w:val="0"/>
          <w:kern w:val="0"/>
          <w:sz w:val="32"/>
          <w:szCs w:val="32"/>
          <w:highlight w:val="none"/>
          <w:lang w:val="en-US" w:eastAsia="zh-CN" w:bidi="ar"/>
        </w:rPr>
        <w:t>（姓名、身份证号）</w:t>
      </w:r>
    </w:p>
    <w:p>
      <w:pPr>
        <w:keepNext w:val="0"/>
        <w:keepLines w:val="0"/>
        <w:pageBreakBefore w:val="0"/>
        <w:widowControl w:val="0"/>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甲乙双方根据有关法律、法规，在平等自愿的基础上，按照《沙坡头区2025年衔接资金安置脱贫人口村级公益性岗位就业实施方案》的规定，订立购买服务协议（以下简称服务协议），建立工作服务关系并共同遵守履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pacing w:val="0"/>
          <w:kern w:val="0"/>
          <w:sz w:val="32"/>
          <w:szCs w:val="32"/>
          <w:highlight w:val="none"/>
          <w:lang w:val="en-US" w:eastAsia="zh-CN" w:bidi="ar"/>
        </w:rPr>
      </w:pPr>
      <w:r>
        <w:rPr>
          <w:rFonts w:hint="default" w:ascii="Times New Roman" w:hAnsi="Times New Roman" w:eastAsia="黑体" w:cs="Times New Roman"/>
          <w:b w:val="0"/>
          <w:bCs w:val="0"/>
          <w:color w:val="000000"/>
          <w:spacing w:val="0"/>
          <w:kern w:val="0"/>
          <w:sz w:val="32"/>
          <w:szCs w:val="32"/>
          <w:highlight w:val="none"/>
          <w:lang w:val="en-US" w:eastAsia="zh-CN" w:bidi="ar"/>
        </w:rPr>
        <w:t>一、服务期限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从</w:t>
      </w:r>
      <w:r>
        <w:rPr>
          <w:rFonts w:hint="default" w:ascii="Times New Roman" w:hAnsi="Times New Roman" w:eastAsia="仿宋_GB2312" w:cs="Times New Roman"/>
          <w:color w:val="000000"/>
          <w:spacing w:val="0"/>
          <w:kern w:val="0"/>
          <w:sz w:val="32"/>
          <w:szCs w:val="32"/>
          <w:highlight w:val="none"/>
          <w:u w:val="single"/>
          <w:lang w:val="en-US" w:eastAsia="zh-CN" w:bidi="ar"/>
        </w:rPr>
        <w:t xml:space="preserve">      </w:t>
      </w:r>
      <w:r>
        <w:rPr>
          <w:rFonts w:hint="default" w:ascii="Times New Roman" w:hAnsi="Times New Roman" w:eastAsia="仿宋_GB2312" w:cs="Times New Roman"/>
          <w:color w:val="000000"/>
          <w:spacing w:val="0"/>
          <w:kern w:val="0"/>
          <w:sz w:val="32"/>
          <w:szCs w:val="32"/>
          <w:highlight w:val="none"/>
          <w:lang w:val="en-US" w:eastAsia="zh-CN" w:bidi="ar"/>
        </w:rPr>
        <w:t>年</w:t>
      </w:r>
      <w:r>
        <w:rPr>
          <w:rFonts w:hint="default" w:ascii="Times New Roman" w:hAnsi="Times New Roman" w:eastAsia="仿宋_GB2312" w:cs="Times New Roman"/>
          <w:color w:val="000000"/>
          <w:spacing w:val="0"/>
          <w:kern w:val="0"/>
          <w:sz w:val="32"/>
          <w:szCs w:val="32"/>
          <w:highlight w:val="none"/>
          <w:u w:val="single"/>
          <w:lang w:val="en-US" w:eastAsia="zh-CN" w:bidi="ar"/>
        </w:rPr>
        <w:t xml:space="preserve">    </w:t>
      </w:r>
      <w:r>
        <w:rPr>
          <w:rFonts w:hint="default" w:ascii="Times New Roman" w:hAnsi="Times New Roman" w:eastAsia="仿宋_GB2312" w:cs="Times New Roman"/>
          <w:color w:val="000000"/>
          <w:spacing w:val="0"/>
          <w:kern w:val="0"/>
          <w:sz w:val="32"/>
          <w:szCs w:val="32"/>
          <w:highlight w:val="none"/>
          <w:lang w:val="en-US" w:eastAsia="zh-CN" w:bidi="ar"/>
        </w:rPr>
        <w:t>月</w:t>
      </w:r>
      <w:r>
        <w:rPr>
          <w:rFonts w:hint="default" w:ascii="Times New Roman" w:hAnsi="Times New Roman" w:eastAsia="仿宋_GB2312" w:cs="Times New Roman"/>
          <w:color w:val="000000"/>
          <w:spacing w:val="0"/>
          <w:kern w:val="0"/>
          <w:sz w:val="32"/>
          <w:szCs w:val="32"/>
          <w:highlight w:val="none"/>
          <w:u w:val="single"/>
          <w:lang w:val="en-US" w:eastAsia="zh-CN" w:bidi="ar"/>
        </w:rPr>
        <w:t xml:space="preserve">    </w:t>
      </w:r>
      <w:r>
        <w:rPr>
          <w:rFonts w:hint="default" w:ascii="Times New Roman" w:hAnsi="Times New Roman" w:eastAsia="仿宋_GB2312" w:cs="Times New Roman"/>
          <w:color w:val="000000"/>
          <w:spacing w:val="0"/>
          <w:kern w:val="0"/>
          <w:sz w:val="32"/>
          <w:szCs w:val="32"/>
          <w:highlight w:val="none"/>
          <w:lang w:val="en-US" w:eastAsia="zh-CN" w:bidi="ar"/>
        </w:rPr>
        <w:t>日起到</w:t>
      </w:r>
      <w:r>
        <w:rPr>
          <w:rFonts w:hint="default" w:ascii="Times New Roman" w:hAnsi="Times New Roman" w:eastAsia="仿宋_GB2312" w:cs="Times New Roman"/>
          <w:color w:val="000000"/>
          <w:spacing w:val="0"/>
          <w:kern w:val="0"/>
          <w:sz w:val="32"/>
          <w:szCs w:val="32"/>
          <w:highlight w:val="none"/>
          <w:u w:val="single"/>
          <w:lang w:val="en-US" w:eastAsia="zh-CN" w:bidi="ar"/>
        </w:rPr>
        <w:t xml:space="preserve">    </w:t>
      </w:r>
      <w:r>
        <w:rPr>
          <w:rFonts w:hint="default" w:ascii="Times New Roman" w:hAnsi="Times New Roman" w:eastAsia="仿宋_GB2312" w:cs="Times New Roman"/>
          <w:color w:val="000000"/>
          <w:spacing w:val="0"/>
          <w:kern w:val="0"/>
          <w:sz w:val="32"/>
          <w:szCs w:val="32"/>
          <w:highlight w:val="none"/>
          <w:lang w:val="en-US" w:eastAsia="zh-CN" w:bidi="ar"/>
        </w:rPr>
        <w:t>年</w:t>
      </w:r>
      <w:r>
        <w:rPr>
          <w:rFonts w:hint="default" w:ascii="Times New Roman" w:hAnsi="Times New Roman" w:eastAsia="仿宋_GB2312" w:cs="Times New Roman"/>
          <w:color w:val="000000"/>
          <w:spacing w:val="0"/>
          <w:kern w:val="0"/>
          <w:sz w:val="32"/>
          <w:szCs w:val="32"/>
          <w:highlight w:val="none"/>
          <w:u w:val="single"/>
          <w:lang w:val="en-US" w:eastAsia="zh-CN" w:bidi="ar"/>
        </w:rPr>
        <w:t xml:space="preserve">    </w:t>
      </w:r>
      <w:r>
        <w:rPr>
          <w:rFonts w:hint="default" w:ascii="Times New Roman" w:hAnsi="Times New Roman" w:eastAsia="仿宋_GB2312" w:cs="Times New Roman"/>
          <w:color w:val="000000"/>
          <w:spacing w:val="0"/>
          <w:kern w:val="0"/>
          <w:sz w:val="32"/>
          <w:szCs w:val="32"/>
          <w:highlight w:val="none"/>
          <w:lang w:val="en-US" w:eastAsia="zh-CN" w:bidi="ar"/>
        </w:rPr>
        <w:t>月</w:t>
      </w:r>
      <w:r>
        <w:rPr>
          <w:rFonts w:hint="default" w:ascii="Times New Roman" w:hAnsi="Times New Roman" w:eastAsia="仿宋_GB2312" w:cs="Times New Roman"/>
          <w:color w:val="000000"/>
          <w:spacing w:val="0"/>
          <w:kern w:val="0"/>
          <w:sz w:val="32"/>
          <w:szCs w:val="32"/>
          <w:highlight w:val="none"/>
          <w:u w:val="single"/>
          <w:lang w:val="en-US" w:eastAsia="zh-CN" w:bidi="ar"/>
        </w:rPr>
        <w:t xml:space="preserve">     </w:t>
      </w:r>
      <w:r>
        <w:rPr>
          <w:rFonts w:hint="default" w:ascii="Times New Roman" w:hAnsi="Times New Roman" w:eastAsia="仿宋_GB2312" w:cs="Times New Roman"/>
          <w:color w:val="000000"/>
          <w:spacing w:val="0"/>
          <w:kern w:val="0"/>
          <w:sz w:val="32"/>
          <w:szCs w:val="32"/>
          <w:highlight w:val="none"/>
          <w:lang w:val="en-US" w:eastAsia="zh-CN" w:bidi="ar"/>
        </w:rPr>
        <w:t>日止，服务期限为</w:t>
      </w:r>
      <w:r>
        <w:rPr>
          <w:rFonts w:hint="default" w:ascii="Times New Roman" w:hAnsi="Times New Roman" w:eastAsia="仿宋_GB2312" w:cs="Times New Roman"/>
          <w:color w:val="000000"/>
          <w:spacing w:val="0"/>
          <w:kern w:val="0"/>
          <w:sz w:val="32"/>
          <w:szCs w:val="32"/>
          <w:highlight w:val="none"/>
          <w:u w:val="single"/>
          <w:lang w:val="en-US" w:eastAsia="zh-CN" w:bidi="ar"/>
        </w:rPr>
        <w:t xml:space="preserve">     </w:t>
      </w:r>
      <w:r>
        <w:rPr>
          <w:rFonts w:hint="default" w:ascii="Times New Roman" w:hAnsi="Times New Roman" w:eastAsia="仿宋_GB2312" w:cs="Times New Roman"/>
          <w:color w:val="000000"/>
          <w:spacing w:val="0"/>
          <w:kern w:val="0"/>
          <w:sz w:val="32"/>
          <w:szCs w:val="32"/>
          <w:highlight w:val="none"/>
          <w:lang w:val="en-US" w:eastAsia="zh-CN" w:bidi="ar"/>
        </w:rPr>
        <w:t>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pacing w:val="0"/>
          <w:kern w:val="0"/>
          <w:sz w:val="32"/>
          <w:szCs w:val="32"/>
          <w:highlight w:val="none"/>
          <w:lang w:val="en-US" w:eastAsia="zh-CN" w:bidi="ar"/>
        </w:rPr>
      </w:pPr>
      <w:r>
        <w:rPr>
          <w:rFonts w:hint="default" w:ascii="Times New Roman" w:hAnsi="Times New Roman" w:eastAsia="黑体" w:cs="Times New Roman"/>
          <w:b w:val="0"/>
          <w:bCs w:val="0"/>
          <w:color w:val="000000"/>
          <w:spacing w:val="0"/>
          <w:kern w:val="0"/>
          <w:sz w:val="32"/>
          <w:szCs w:val="32"/>
          <w:highlight w:val="none"/>
          <w:lang w:val="en-US" w:eastAsia="zh-CN" w:bidi="ar"/>
        </w:rPr>
        <w:t>二、工作内容和时间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（一）乙方的岗位类型：</w:t>
      </w:r>
      <w:r>
        <w:rPr>
          <w:rFonts w:hint="default" w:ascii="Times New Roman" w:hAnsi="Times New Roman" w:eastAsia="仿宋_GB2312" w:cs="Times New Roman"/>
          <w:color w:val="000000"/>
          <w:spacing w:val="0"/>
          <w:kern w:val="0"/>
          <w:sz w:val="32"/>
          <w:szCs w:val="32"/>
          <w:highlight w:val="none"/>
          <w:u w:val="single"/>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u w:val="singl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（二）乙方的工作岗位（地点）：</w:t>
      </w:r>
      <w:r>
        <w:rPr>
          <w:rFonts w:hint="default" w:ascii="Times New Roman" w:hAnsi="Times New Roman" w:eastAsia="仿宋_GB2312" w:cs="Times New Roman"/>
          <w:color w:val="000000"/>
          <w:spacing w:val="0"/>
          <w:kern w:val="0"/>
          <w:sz w:val="32"/>
          <w:szCs w:val="32"/>
          <w:highlight w:val="none"/>
          <w:u w:val="single"/>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（三）乙方的工作时间：</w:t>
      </w:r>
      <w:r>
        <w:rPr>
          <w:rFonts w:hint="default" w:ascii="Times New Roman" w:hAnsi="Times New Roman" w:eastAsia="仿宋_GB2312" w:cs="Times New Roman"/>
          <w:color w:val="000000"/>
          <w:spacing w:val="0"/>
          <w:kern w:val="0"/>
          <w:sz w:val="32"/>
          <w:szCs w:val="32"/>
          <w:highlight w:val="none"/>
          <w:u w:val="single"/>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u w:val="singl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（四）乙方的工作任务：</w:t>
      </w:r>
      <w:r>
        <w:rPr>
          <w:rFonts w:hint="default" w:ascii="Times New Roman" w:hAnsi="Times New Roman" w:eastAsia="仿宋_GB2312" w:cs="Times New Roman"/>
          <w:color w:val="000000"/>
          <w:spacing w:val="0"/>
          <w:kern w:val="0"/>
          <w:sz w:val="32"/>
          <w:szCs w:val="32"/>
          <w:highlight w:val="none"/>
          <w:u w:val="single"/>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乙方必须按质按量完成甲方正常安排的岗位任务。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pacing w:val="0"/>
          <w:kern w:val="0"/>
          <w:sz w:val="32"/>
          <w:szCs w:val="32"/>
          <w:highlight w:val="none"/>
          <w:lang w:val="en-US" w:eastAsia="zh-CN" w:bidi="ar"/>
        </w:rPr>
      </w:pPr>
      <w:r>
        <w:rPr>
          <w:rFonts w:hint="default" w:ascii="Times New Roman" w:hAnsi="Times New Roman" w:eastAsia="黑体" w:cs="Times New Roman"/>
          <w:b w:val="0"/>
          <w:bCs w:val="0"/>
          <w:color w:val="000000"/>
          <w:spacing w:val="0"/>
          <w:kern w:val="0"/>
          <w:sz w:val="32"/>
          <w:szCs w:val="32"/>
          <w:highlight w:val="none"/>
          <w:lang w:val="en-US" w:eastAsia="zh-CN" w:bidi="ar"/>
        </w:rPr>
        <w:t>三、劳动报酬和保险待遇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spacing w:val="0"/>
          <w:sz w:val="28"/>
          <w:szCs w:val="28"/>
          <w:highlight w:val="none"/>
        </w:rPr>
      </w:pPr>
      <w:r>
        <w:rPr>
          <w:rFonts w:hint="default" w:ascii="Times New Roman" w:hAnsi="Times New Roman" w:eastAsia="楷体_GB2312" w:cs="Times New Roman"/>
          <w:b/>
          <w:bCs/>
          <w:color w:val="000000"/>
          <w:spacing w:val="0"/>
          <w:kern w:val="0"/>
          <w:sz w:val="32"/>
          <w:szCs w:val="32"/>
          <w:highlight w:val="none"/>
          <w:lang w:val="en-US" w:eastAsia="zh-CN" w:bidi="ar"/>
        </w:rPr>
        <w:t>（一）岗位服务补贴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甲方支付给乙方的岗位服务补贴参照农村公益性岗位补贴标准（</w:t>
      </w:r>
      <w:r>
        <w:rPr>
          <w:rFonts w:hint="default" w:ascii="Times New Roman" w:hAnsi="Times New Roman" w:eastAsia="仿宋_GB2312" w:cs="Times New Roman"/>
          <w:color w:val="000000"/>
          <w:spacing w:val="0"/>
          <w:kern w:val="2"/>
          <w:sz w:val="32"/>
          <w:szCs w:val="32"/>
          <w:highlight w:val="none"/>
          <w:lang w:val="en-US" w:eastAsia="zh-CN" w:bidi="ar-SA"/>
        </w:rPr>
        <w:t>16734元</w:t>
      </w:r>
      <w:r>
        <w:rPr>
          <w:rFonts w:hint="default" w:ascii="Times New Roman" w:hAnsi="Times New Roman" w:eastAsia="仿宋_GB2312" w:cs="Times New Roman"/>
          <w:color w:val="000000"/>
          <w:spacing w:val="0"/>
          <w:kern w:val="0"/>
          <w:sz w:val="32"/>
          <w:szCs w:val="32"/>
          <w:highlight w:val="none"/>
          <w:u w:val="none"/>
          <w:lang w:val="en-US" w:eastAsia="zh-CN" w:bidi="ar"/>
        </w:rPr>
        <w:t>/</w:t>
      </w:r>
      <w:r>
        <w:rPr>
          <w:rFonts w:hint="default" w:ascii="Times New Roman" w:hAnsi="Times New Roman" w:eastAsia="仿宋_GB2312" w:cs="Times New Roman"/>
          <w:color w:val="000000"/>
          <w:spacing w:val="0"/>
          <w:kern w:val="2"/>
          <w:sz w:val="32"/>
          <w:szCs w:val="32"/>
          <w:highlight w:val="none"/>
          <w:lang w:val="en-US" w:eastAsia="zh-CN" w:bidi="ar-SA"/>
        </w:rPr>
        <w:t>年</w:t>
      </w:r>
      <w:r>
        <w:rPr>
          <w:rFonts w:hint="default" w:ascii="Times New Roman" w:hAnsi="Times New Roman" w:eastAsia="仿宋_GB2312" w:cs="Times New Roman"/>
          <w:color w:val="000000"/>
          <w:spacing w:val="0"/>
          <w:kern w:val="0"/>
          <w:sz w:val="32"/>
          <w:szCs w:val="32"/>
          <w:highlight w:val="none"/>
          <w:u w:val="none"/>
          <w:lang w:val="en-US" w:eastAsia="zh-CN" w:bidi="ar"/>
        </w:rPr>
        <w:t>/</w:t>
      </w:r>
      <w:r>
        <w:rPr>
          <w:rFonts w:hint="default" w:ascii="Times New Roman" w:hAnsi="Times New Roman" w:eastAsia="仿宋_GB2312" w:cs="Times New Roman"/>
          <w:color w:val="000000"/>
          <w:spacing w:val="0"/>
          <w:kern w:val="2"/>
          <w:sz w:val="32"/>
          <w:szCs w:val="32"/>
          <w:highlight w:val="none"/>
          <w:lang w:val="en-US" w:eastAsia="zh-CN" w:bidi="ar-SA"/>
        </w:rPr>
        <w:t>人</w:t>
      </w:r>
      <w:r>
        <w:rPr>
          <w:rFonts w:hint="default" w:ascii="Times New Roman" w:hAnsi="Times New Roman" w:eastAsia="仿宋_GB2312" w:cs="Times New Roman"/>
          <w:color w:val="000000"/>
          <w:spacing w:val="0"/>
          <w:kern w:val="0"/>
          <w:sz w:val="32"/>
          <w:szCs w:val="32"/>
          <w:highlight w:val="none"/>
          <w:lang w:val="en-US" w:eastAsia="zh-CN" w:bidi="ar"/>
        </w:rPr>
        <w:t>）定期发放，岗位服务补贴为</w:t>
      </w:r>
      <w:r>
        <w:rPr>
          <w:rFonts w:hint="default" w:ascii="Times New Roman" w:hAnsi="Times New Roman" w:eastAsia="仿宋_GB2312" w:cs="Times New Roman"/>
          <w:color w:val="000000"/>
          <w:spacing w:val="0"/>
          <w:kern w:val="0"/>
          <w:sz w:val="32"/>
          <w:szCs w:val="32"/>
          <w:highlight w:val="none"/>
          <w:u w:val="none"/>
          <w:lang w:val="en-US" w:eastAsia="zh-CN" w:bidi="ar"/>
        </w:rPr>
        <w:t>1394.5</w:t>
      </w:r>
      <w:r>
        <w:rPr>
          <w:rFonts w:hint="default" w:ascii="Times New Roman" w:hAnsi="Times New Roman" w:eastAsia="仿宋_GB2312" w:cs="Times New Roman"/>
          <w:color w:val="000000"/>
          <w:spacing w:val="0"/>
          <w:kern w:val="0"/>
          <w:sz w:val="32"/>
          <w:szCs w:val="32"/>
          <w:highlight w:val="none"/>
          <w:lang w:val="en-US" w:eastAsia="zh-CN" w:bidi="ar"/>
        </w:rPr>
        <w:t>元</w:t>
      </w:r>
      <w:r>
        <w:rPr>
          <w:rFonts w:hint="default" w:ascii="Times New Roman" w:hAnsi="Times New Roman" w:eastAsia="仿宋_GB2312" w:cs="Times New Roman"/>
          <w:color w:val="000000"/>
          <w:spacing w:val="0"/>
          <w:kern w:val="0"/>
          <w:sz w:val="32"/>
          <w:szCs w:val="32"/>
          <w:highlight w:val="none"/>
          <w:u w:val="none"/>
          <w:lang w:val="en-US" w:eastAsia="zh-CN" w:bidi="ar"/>
        </w:rPr>
        <w:t>/</w:t>
      </w:r>
      <w:r>
        <w:rPr>
          <w:rFonts w:hint="default" w:ascii="Times New Roman" w:hAnsi="Times New Roman" w:eastAsia="仿宋_GB2312" w:cs="Times New Roman"/>
          <w:color w:val="000000"/>
          <w:spacing w:val="0"/>
          <w:kern w:val="0"/>
          <w:sz w:val="32"/>
          <w:szCs w:val="32"/>
          <w:highlight w:val="none"/>
          <w:lang w:val="en-US" w:eastAsia="zh-CN" w:bidi="ar"/>
        </w:rPr>
        <w:t>月。岗位服务补贴由甲方根据服务考勤和遵守劳动纪律的情况定期发放到公益性岗位人员的本人“</w:t>
      </w:r>
      <w:r>
        <w:rPr>
          <w:rFonts w:hint="default" w:ascii="Times New Roman" w:hAnsi="Times New Roman" w:eastAsia="仿宋_GB2312" w:cs="Times New Roman"/>
          <w:color w:val="000000"/>
          <w:spacing w:val="0"/>
          <w:sz w:val="32"/>
          <w:szCs w:val="32"/>
          <w:highlight w:val="none"/>
          <w:lang w:val="en-US" w:eastAsia="zh-CN"/>
        </w:rPr>
        <w:t>一卡通</w:t>
      </w:r>
      <w:r>
        <w:rPr>
          <w:rFonts w:hint="default" w:ascii="Times New Roman" w:hAnsi="Times New Roman" w:eastAsia="仿宋_GB2312" w:cs="Times New Roman"/>
          <w:color w:val="000000"/>
          <w:spacing w:val="0"/>
          <w:kern w:val="0"/>
          <w:sz w:val="32"/>
          <w:szCs w:val="32"/>
          <w:highlight w:val="none"/>
          <w:lang w:val="en-US" w:eastAsia="zh-CN" w:bidi="ar"/>
        </w:rPr>
        <w:t>”账户。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000000"/>
          <w:spacing w:val="0"/>
          <w:kern w:val="0"/>
          <w:sz w:val="32"/>
          <w:szCs w:val="32"/>
          <w:highlight w:val="none"/>
          <w:lang w:val="en-US" w:eastAsia="zh-CN" w:bidi="ar"/>
        </w:rPr>
      </w:pPr>
      <w:r>
        <w:rPr>
          <w:rFonts w:hint="default" w:ascii="Times New Roman" w:hAnsi="Times New Roman" w:eastAsia="楷体_GB2312" w:cs="Times New Roman"/>
          <w:b/>
          <w:bCs/>
          <w:color w:val="000000"/>
          <w:spacing w:val="0"/>
          <w:kern w:val="0"/>
          <w:sz w:val="32"/>
          <w:szCs w:val="32"/>
          <w:highlight w:val="none"/>
          <w:lang w:val="en-US" w:eastAsia="zh-CN" w:bidi="ar"/>
        </w:rPr>
        <w:t>（二）相关保险待遇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highlight w:val="none"/>
          <w:lang w:val="en-US" w:eastAsia="zh-CN"/>
        </w:rPr>
      </w:pPr>
      <w:r>
        <w:rPr>
          <w:rFonts w:hint="default" w:ascii="Times New Roman" w:hAnsi="Times New Roman" w:eastAsia="仿宋_GB2312" w:cs="Times New Roman"/>
          <w:color w:val="000000"/>
          <w:spacing w:val="0"/>
          <w:sz w:val="32"/>
          <w:szCs w:val="32"/>
          <w:highlight w:val="none"/>
          <w:lang w:val="en-US" w:eastAsia="zh-CN"/>
        </w:rPr>
        <w:t>甲方按照有关规定每年为乙方统一购买不高于50万元额度的商业意外伤害保险，乙方按照商业意外伤害保险的条款，享受相关的待遇</w:t>
      </w:r>
      <w:r>
        <w:rPr>
          <w:rFonts w:hint="default" w:ascii="Times New Roman" w:hAnsi="Times New Roman" w:eastAsia="仿宋_GB2312" w:cs="Times New Roman"/>
          <w:color w:val="000000"/>
          <w:spacing w:val="0"/>
          <w:kern w:val="0"/>
          <w:sz w:val="32"/>
          <w:szCs w:val="32"/>
          <w:highlight w:val="none"/>
          <w:u w:val="none"/>
          <w:lang w:val="en-US" w:eastAsia="zh-CN" w:bidi="ar-SA"/>
        </w:rPr>
        <w:t>（乙方中途离职的，其意外伤害保险变更为岗位承继者继续享受）</w:t>
      </w:r>
      <w:r>
        <w:rPr>
          <w:rFonts w:hint="default" w:ascii="Times New Roman" w:hAnsi="Times New Roman" w:eastAsia="仿宋_GB2312" w:cs="Times New Roman"/>
          <w:color w:val="000000"/>
          <w:spacing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pacing w:val="0"/>
          <w:kern w:val="0"/>
          <w:sz w:val="32"/>
          <w:szCs w:val="32"/>
          <w:highlight w:val="none"/>
          <w:lang w:val="en-US" w:eastAsia="zh-CN" w:bidi="ar"/>
        </w:rPr>
      </w:pPr>
      <w:r>
        <w:rPr>
          <w:rFonts w:hint="default" w:ascii="Times New Roman" w:hAnsi="Times New Roman" w:eastAsia="黑体" w:cs="Times New Roman"/>
          <w:b w:val="0"/>
          <w:bCs w:val="0"/>
          <w:color w:val="000000"/>
          <w:spacing w:val="0"/>
          <w:kern w:val="0"/>
          <w:sz w:val="32"/>
          <w:szCs w:val="32"/>
          <w:highlight w:val="none"/>
          <w:lang w:val="en-US" w:eastAsia="zh-CN" w:bidi="ar"/>
        </w:rPr>
        <w:t>四、劳动纪律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乙方应严格遵守国家的各项法律法规和政策规定，遵守甲方依法制定的各项规章制度和劳动纪律，服从甲方的管理、安排和教育。甲方有权对乙方执行规章制度等工作情况进行检查、督促和要求整改。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pacing w:val="0"/>
          <w:kern w:val="0"/>
          <w:sz w:val="32"/>
          <w:szCs w:val="32"/>
          <w:highlight w:val="none"/>
          <w:lang w:val="en-US" w:eastAsia="zh-CN" w:bidi="ar"/>
        </w:rPr>
      </w:pPr>
      <w:r>
        <w:rPr>
          <w:rFonts w:hint="default" w:ascii="Times New Roman" w:hAnsi="Times New Roman" w:eastAsia="黑体" w:cs="Times New Roman"/>
          <w:b w:val="0"/>
          <w:bCs w:val="0"/>
          <w:color w:val="000000"/>
          <w:spacing w:val="0"/>
          <w:kern w:val="0"/>
          <w:sz w:val="32"/>
          <w:szCs w:val="32"/>
          <w:highlight w:val="none"/>
          <w:lang w:val="en-US" w:eastAsia="zh-CN" w:bidi="ar"/>
        </w:rPr>
        <w:t>五、服务协议解除、终止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楷体_GB2312" w:cs="Times New Roman"/>
          <w:b/>
          <w:bCs/>
          <w:color w:val="000000"/>
          <w:spacing w:val="0"/>
          <w:kern w:val="0"/>
          <w:sz w:val="32"/>
          <w:szCs w:val="32"/>
          <w:highlight w:val="none"/>
          <w:lang w:val="en-US" w:eastAsia="zh-CN" w:bidi="ar"/>
        </w:rPr>
        <w:t>（一）乙方有下列情况之一的，甲方可以解除服务协议：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1.违反劳动纪律、无故缺勤两次及以上或合同期内累计无故缺勤</w:t>
      </w:r>
      <w:r>
        <w:rPr>
          <w:rFonts w:hint="default" w:ascii="Times New Roman" w:hAnsi="Times New Roman" w:eastAsia="仿宋_GB2312" w:cs="Times New Roman"/>
          <w:color w:val="000000"/>
          <w:spacing w:val="0"/>
          <w:sz w:val="32"/>
          <w:szCs w:val="32"/>
          <w:highlight w:val="none"/>
          <w:lang w:val="en-US" w:eastAsia="zh-CN"/>
        </w:rPr>
        <w:t>7</w:t>
      </w:r>
      <w:r>
        <w:rPr>
          <w:rFonts w:hint="default" w:ascii="Times New Roman" w:hAnsi="Times New Roman" w:eastAsia="仿宋_GB2312" w:cs="Times New Roman"/>
          <w:color w:val="000000"/>
          <w:spacing w:val="0"/>
          <w:kern w:val="0"/>
          <w:sz w:val="32"/>
          <w:szCs w:val="32"/>
          <w:highlight w:val="none"/>
          <w:lang w:val="en-US" w:eastAsia="zh-CN" w:bidi="ar"/>
        </w:rPr>
        <w:t>个工作日以上的，经批评教育仍发生缺勤现象的；</w:t>
      </w:r>
    </w:p>
    <w:p>
      <w:pPr>
        <w:pStyle w:val="10"/>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cs="Times New Roman"/>
          <w:color w:val="000000"/>
          <w:spacing w:val="0"/>
          <w:highlight w:val="none"/>
          <w:lang w:val="en-US"/>
        </w:rPr>
      </w:pPr>
      <w:r>
        <w:rPr>
          <w:rFonts w:hint="default" w:ascii="Times New Roman" w:hAnsi="Times New Roman" w:eastAsia="仿宋_GB2312" w:cs="Times New Roman"/>
          <w:color w:val="000000"/>
          <w:spacing w:val="0"/>
          <w:kern w:val="0"/>
          <w:sz w:val="32"/>
          <w:szCs w:val="32"/>
          <w:highlight w:val="none"/>
          <w:lang w:val="en-US" w:eastAsia="zh-CN" w:bidi="ar"/>
        </w:rPr>
        <w:t>2.连续</w:t>
      </w:r>
      <w:r>
        <w:rPr>
          <w:rFonts w:hint="default" w:ascii="Times New Roman" w:hAnsi="Times New Roman" w:eastAsia="仿宋_GB2312" w:cs="Times New Roman"/>
          <w:color w:val="000000"/>
          <w:spacing w:val="0"/>
          <w:kern w:val="2"/>
          <w:sz w:val="32"/>
          <w:szCs w:val="32"/>
          <w:highlight w:val="none"/>
          <w:lang w:val="en-US" w:eastAsia="zh-CN" w:bidi="ar-SA"/>
        </w:rPr>
        <w:t>2</w:t>
      </w:r>
      <w:r>
        <w:rPr>
          <w:rFonts w:hint="default" w:ascii="Times New Roman" w:hAnsi="Times New Roman" w:eastAsia="仿宋_GB2312" w:cs="Times New Roman"/>
          <w:color w:val="000000"/>
          <w:spacing w:val="0"/>
          <w:kern w:val="0"/>
          <w:sz w:val="32"/>
          <w:szCs w:val="32"/>
          <w:highlight w:val="none"/>
          <w:lang w:val="en-US" w:eastAsia="zh-CN" w:bidi="ar"/>
        </w:rPr>
        <w:t>个月考核不合格的；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3.难以胜任工作，经培训或调整工作岗位，仍不能胜任的；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4.乙方在协议期内有违法犯罪行为受到处罚的。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000000"/>
          <w:spacing w:val="0"/>
          <w:kern w:val="0"/>
          <w:sz w:val="32"/>
          <w:szCs w:val="32"/>
          <w:highlight w:val="none"/>
          <w:lang w:val="en-US" w:eastAsia="zh-CN" w:bidi="ar"/>
        </w:rPr>
      </w:pPr>
      <w:r>
        <w:rPr>
          <w:rFonts w:hint="default" w:ascii="Times New Roman" w:hAnsi="Times New Roman" w:eastAsia="楷体_GB2312" w:cs="Times New Roman"/>
          <w:b/>
          <w:bCs/>
          <w:color w:val="000000"/>
          <w:spacing w:val="0"/>
          <w:kern w:val="0"/>
          <w:sz w:val="32"/>
          <w:szCs w:val="32"/>
          <w:highlight w:val="none"/>
          <w:lang w:val="en-US" w:eastAsia="zh-CN" w:bidi="ar"/>
        </w:rPr>
        <w:t>（二）有下列情况之一的，乙方可以随时解除本协议：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1.甲</w:t>
      </w:r>
      <w:r>
        <w:rPr>
          <w:rFonts w:hint="default" w:ascii="Times New Roman" w:hAnsi="Times New Roman" w:eastAsia="仿宋_GB2312" w:cs="Times New Roman"/>
          <w:color w:val="000000"/>
          <w:spacing w:val="-6"/>
          <w:kern w:val="0"/>
          <w:sz w:val="32"/>
          <w:szCs w:val="32"/>
          <w:highlight w:val="none"/>
          <w:lang w:val="en-US" w:eastAsia="zh-CN" w:bidi="ar"/>
        </w:rPr>
        <w:t>方不按本合同规定支付岗位服务补贴和相关保险待遇的</w:t>
      </w:r>
      <w:r>
        <w:rPr>
          <w:rFonts w:hint="default" w:ascii="Times New Roman" w:hAnsi="Times New Roman" w:eastAsia="仿宋_GB2312" w:cs="Times New Roman"/>
          <w:color w:val="000000"/>
          <w:spacing w:val="0"/>
          <w:kern w:val="0"/>
          <w:sz w:val="32"/>
          <w:szCs w:val="32"/>
          <w:highlight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2.甲方安排超出工作任务及劳动能力以外事项。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2"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楷体_GB2312" w:cs="Times New Roman"/>
          <w:b/>
          <w:bCs/>
          <w:color w:val="000000"/>
          <w:spacing w:val="0"/>
          <w:kern w:val="0"/>
          <w:sz w:val="32"/>
          <w:szCs w:val="32"/>
          <w:highlight w:val="none"/>
          <w:lang w:val="en-US" w:eastAsia="zh-CN" w:bidi="ar"/>
        </w:rPr>
        <w:t>（三）本协议所确定的服务期限到期，双方终止协议履行。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pacing w:val="0"/>
          <w:kern w:val="0"/>
          <w:sz w:val="32"/>
          <w:szCs w:val="32"/>
          <w:highlight w:val="none"/>
          <w:lang w:val="en-US" w:eastAsia="zh-CN" w:bidi="ar"/>
        </w:rPr>
      </w:pPr>
      <w:r>
        <w:rPr>
          <w:rFonts w:hint="default" w:ascii="Times New Roman" w:hAnsi="Times New Roman" w:eastAsia="黑体" w:cs="Times New Roman"/>
          <w:b w:val="0"/>
          <w:bCs w:val="0"/>
          <w:color w:val="000000"/>
          <w:spacing w:val="0"/>
          <w:kern w:val="0"/>
          <w:sz w:val="32"/>
          <w:szCs w:val="32"/>
          <w:highlight w:val="none"/>
          <w:lang w:val="en-US" w:eastAsia="zh-CN" w:bidi="ar"/>
        </w:rPr>
        <w:t>六、双方声明事项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1.乙方是基于国家相关政策与甲方签订书面服务协议，双方建立的是劳务关系，不是劳动关系；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2.乙方在服务期限内的社会保险，由乙方依法自行缴纳；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3.乙方在服务期限内发生人身伤害事故的，依法按甲方购买的</w:t>
      </w:r>
      <w:r>
        <w:rPr>
          <w:rFonts w:hint="default" w:ascii="Times New Roman" w:hAnsi="Times New Roman" w:eastAsia="仿宋_GB2312" w:cs="Times New Roman"/>
          <w:color w:val="000000"/>
          <w:spacing w:val="-11"/>
          <w:kern w:val="0"/>
          <w:sz w:val="32"/>
          <w:szCs w:val="32"/>
          <w:highlight w:val="none"/>
          <w:lang w:val="en-US" w:eastAsia="zh-CN" w:bidi="ar"/>
        </w:rPr>
        <w:t>商业意外伤害保险的条款享受相关的待遇，甲方不承担任何责任</w:t>
      </w:r>
      <w:r>
        <w:rPr>
          <w:rFonts w:hint="default" w:ascii="Times New Roman" w:hAnsi="Times New Roman" w:eastAsia="仿宋_GB2312" w:cs="Times New Roman"/>
          <w:color w:val="000000"/>
          <w:spacing w:val="0"/>
          <w:kern w:val="0"/>
          <w:sz w:val="32"/>
          <w:szCs w:val="32"/>
          <w:highlight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4.甲方雇佣乙方完成甲方指定的劳务工作，双方之间建立雇佣劳务法律关系，适用《民法典》等相关法律法规的相关规定，不适用《劳动法》《劳动合同法》《工伤保险条例》等劳动关系法规；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5.乙方在上下班途中发生事故、乙方自身疾病原因发生事故、非因工作发生事故等情形产生的费用由乙方自行承担，甲方及相关单位不承担任何赔偿责任；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6.乙方休息时间不得随意出行、酗酒、赌博、打架，应当注意安全，甲方不承担乙方休息期间发生的一切事故</w:t>
      </w:r>
      <w:r>
        <w:rPr>
          <w:rFonts w:hint="eastAsia" w:ascii="Times New Roman" w:hAnsi="Times New Roman" w:eastAsia="仿宋_GB2312" w:cs="Times New Roman"/>
          <w:color w:val="000000"/>
          <w:spacing w:val="0"/>
          <w:kern w:val="0"/>
          <w:sz w:val="32"/>
          <w:szCs w:val="32"/>
          <w:highlight w:val="none"/>
          <w:lang w:val="en-US" w:eastAsia="zh-CN" w:bidi="ar"/>
        </w:rPr>
        <w:t>责任</w:t>
      </w:r>
      <w:r>
        <w:rPr>
          <w:rFonts w:hint="default" w:ascii="Times New Roman" w:hAnsi="Times New Roman" w:eastAsia="仿宋_GB2312" w:cs="Times New Roman"/>
          <w:color w:val="000000"/>
          <w:spacing w:val="0"/>
          <w:kern w:val="0"/>
          <w:sz w:val="32"/>
          <w:szCs w:val="32"/>
          <w:highlight w:val="none"/>
          <w:lang w:val="en-US" w:eastAsia="zh-CN" w:bidi="ar"/>
        </w:rPr>
        <w:t>，乙方自行承担一切费用。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pacing w:val="0"/>
          <w:kern w:val="0"/>
          <w:sz w:val="32"/>
          <w:szCs w:val="32"/>
          <w:highlight w:val="none"/>
          <w:lang w:val="en-US" w:eastAsia="zh-CN" w:bidi="ar"/>
        </w:rPr>
      </w:pPr>
      <w:r>
        <w:rPr>
          <w:rFonts w:hint="default" w:ascii="Times New Roman" w:hAnsi="Times New Roman" w:eastAsia="黑体" w:cs="Times New Roman"/>
          <w:b w:val="0"/>
          <w:bCs w:val="0"/>
          <w:color w:val="000000"/>
          <w:spacing w:val="0"/>
          <w:kern w:val="0"/>
          <w:sz w:val="32"/>
          <w:szCs w:val="32"/>
          <w:highlight w:val="none"/>
          <w:lang w:val="en-US" w:eastAsia="zh-CN" w:bidi="ar"/>
        </w:rPr>
        <w:t>七、争议解决方式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甲乙双方因履行本协议而发生的争议，应协商、调解解决。协商、调解不成的，可向协议履行地有管辖权的人民法院起诉。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pacing w:val="0"/>
          <w:kern w:val="0"/>
          <w:sz w:val="32"/>
          <w:szCs w:val="32"/>
          <w:highlight w:val="none"/>
          <w:lang w:val="en-US" w:eastAsia="zh-CN" w:bidi="ar"/>
        </w:rPr>
      </w:pPr>
      <w:r>
        <w:rPr>
          <w:rFonts w:hint="default" w:ascii="Times New Roman" w:hAnsi="Times New Roman" w:eastAsia="黑体" w:cs="Times New Roman"/>
          <w:b w:val="0"/>
          <w:bCs w:val="0"/>
          <w:color w:val="000000"/>
          <w:spacing w:val="0"/>
          <w:kern w:val="0"/>
          <w:sz w:val="32"/>
          <w:szCs w:val="32"/>
          <w:highlight w:val="none"/>
          <w:lang w:val="en-US" w:eastAsia="zh-CN" w:bidi="ar"/>
        </w:rPr>
        <w:t>八、其他事项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1.本协议自甲乙双方签字（盖章）后生效；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2.本协议一式两份，甲乙双方各执一份。</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cs="Times New Roman"/>
          <w:color w:val="000000"/>
          <w:spacing w:val="0"/>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960" w:firstLineChars="3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甲方：（盖章）                 乙方：（签名按手印）</w:t>
      </w:r>
    </w:p>
    <w:p>
      <w:pPr>
        <w:pStyle w:val="10"/>
        <w:keepNext w:val="0"/>
        <w:keepLines w:val="0"/>
        <w:pageBreakBefore w:val="0"/>
        <w:widowControl w:val="0"/>
        <w:kinsoku/>
        <w:wordWrap/>
        <w:overflowPunct/>
        <w:topLinePunct w:val="0"/>
        <w:autoSpaceDE/>
        <w:autoSpaceDN/>
        <w:bidi w:val="0"/>
        <w:adjustRightInd/>
        <w:spacing w:line="560" w:lineRule="exact"/>
        <w:ind w:left="0" w:leftChars="0" w:right="0" w:rightChars="0" w:firstLine="360" w:firstLineChars="200"/>
        <w:jc w:val="both"/>
        <w:textAlignment w:val="auto"/>
        <w:rPr>
          <w:rFonts w:hint="default" w:ascii="Times New Roman" w:hAnsi="Times New Roman" w:cs="Times New Roman"/>
          <w:color w:val="000000"/>
          <w:spacing w:val="0"/>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960" w:firstLineChars="3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r>
        <w:rPr>
          <w:rFonts w:hint="default" w:ascii="Times New Roman" w:hAnsi="Times New Roman" w:eastAsia="仿宋_GB2312" w:cs="Times New Roman"/>
          <w:color w:val="000000"/>
          <w:spacing w:val="0"/>
          <w:kern w:val="0"/>
          <w:sz w:val="32"/>
          <w:szCs w:val="32"/>
          <w:highlight w:val="none"/>
          <w:lang w:val="en-US" w:eastAsia="zh-CN" w:bidi="ar"/>
        </w:rPr>
        <w:t>法定代表人：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highlight w:val="none"/>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left="0" w:leftChars="0" w:right="0" w:rightChars="0" w:firstLine="1280" w:firstLineChars="400"/>
        <w:jc w:val="both"/>
        <w:textAlignment w:val="auto"/>
        <w:outlineLvl w:val="9"/>
        <w:rPr>
          <w:rFonts w:hint="default" w:ascii="Times New Roman" w:hAnsi="Times New Roman" w:cs="Times New Roman"/>
          <w:color w:val="000000"/>
          <w:spacing w:val="0"/>
          <w:highlight w:val="none"/>
          <w:lang w:val="en-US" w:eastAsia="zh-CN"/>
        </w:rPr>
      </w:pPr>
      <w:r>
        <w:rPr>
          <w:rFonts w:hint="default" w:ascii="Times New Roman" w:hAnsi="Times New Roman" w:eastAsia="仿宋_GB2312" w:cs="Times New Roman"/>
          <w:color w:val="000000"/>
          <w:spacing w:val="0"/>
          <w:kern w:val="0"/>
          <w:sz w:val="32"/>
          <w:szCs w:val="32"/>
          <w:highlight w:val="none"/>
          <w:lang w:val="en-US" w:eastAsia="zh-CN" w:bidi="ar"/>
        </w:rPr>
        <w:t>年   月   日                 年   月   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afterAutospacing="0" w:line="560" w:lineRule="exact"/>
        <w:ind w:right="0" w:rightChars="0" w:firstLine="1280" w:firstLineChars="400"/>
        <w:jc w:val="left"/>
        <w:textAlignment w:val="auto"/>
        <w:outlineLvl w:val="9"/>
        <w:rPr>
          <w:rFonts w:hint="default" w:ascii="Times New Roman" w:hAnsi="Times New Roman" w:eastAsia="仿宋_GB2312" w:cs="Times New Roman"/>
          <w:color w:val="000000"/>
          <w:spacing w:val="0"/>
          <w:sz w:val="32"/>
          <w:szCs w:val="32"/>
          <w:highlight w:val="none"/>
          <w:u w:val="none"/>
          <w:lang w:eastAsia="zh-CN"/>
        </w:rPr>
      </w:pPr>
    </w:p>
    <w:p>
      <w:pPr>
        <w:pStyle w:val="10"/>
        <w:keepNext w:val="0"/>
        <w:keepLines w:val="0"/>
        <w:pageBreakBefore w:val="0"/>
        <w:kinsoku/>
        <w:wordWrap/>
        <w:overflowPunct/>
        <w:topLinePunct w:val="0"/>
        <w:autoSpaceDE/>
        <w:autoSpaceDN/>
        <w:bidi w:val="0"/>
        <w:spacing w:line="560" w:lineRule="exact"/>
        <w:ind w:right="0" w:rightChars="0"/>
        <w:rPr>
          <w:rFonts w:hint="default" w:ascii="Times New Roman" w:hAnsi="Times New Roman" w:cs="Times New Roman"/>
          <w:color w:val="000000"/>
          <w:spacing w:val="0"/>
          <w:highlight w:val="none"/>
          <w:lang w:val="en-US" w:eastAsia="zh-CN"/>
        </w:rPr>
      </w:pPr>
    </w:p>
    <w:p>
      <w:pPr>
        <w:bidi w:val="0"/>
        <w:jc w:val="left"/>
        <w:rPr>
          <w:rFonts w:hint="default"/>
          <w:lang w:val="en-US" w:eastAsia="zh-CN"/>
        </w:rPr>
      </w:pPr>
      <w:bookmarkStart w:id="0" w:name="_GoBack"/>
      <w:bookmarkEnd w:id="0"/>
    </w:p>
    <w:sectPr>
      <w:footerReference r:id="rId3" w:type="default"/>
      <w:pgSz w:w="11906" w:h="16838"/>
      <w:pgMar w:top="2098" w:right="1474" w:bottom="1984" w:left="1587" w:header="851" w:footer="1417" w:gutter="0"/>
      <w:pgNumType w:fmt="numberInDash" w:start="1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Bliss Light">
    <w:altName w:val="DejaVu Math TeX Gyre"/>
    <w:panose1 w:val="02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B6AdbTAAAABgEAAA8AAABkcnMvZG93bnJldi54bWxNj0FPwzAMhe9I/IfI&#10;SNxYsoJQKU0nMVGOSKw7cMwa03ZrnCrJuvLvMSc4+VnPev5euVncKGYMcfCkYb1SIJBabwfqNOyb&#10;+i4HEZMha0ZPqOEbI2yq66vSFNZf6APnXeoEh1AsjIY+pamQMrY9OhNXfkJi78sHZxKvoZM2mAuH&#10;u1FmSj1KZwbiD72ZcNtje9qdnYZt3TRhxhjGT3yr74/vLw/4umh9e7NWzyASLunvGH7xGR0qZjr4&#10;M9koRg1cJGnIeLCZ5TmLA4snpUBWpfyPX/0AUEsDBBQAAAAIAIdO4kDhgNOOMgIAAGEEAAAOAAAA&#10;ZHJzL2Uyb0RvYy54bWytVM2O0zAQviPxDpbvNGkrVlXVdFW2KkKq2JUK4uw6ThPJf7LdJuUB4A04&#10;ceHOc/U59nN+umjhsAcuztgz/sbfNzNZ3DZKkpNwvjI6o+NRSonQ3OSVPmT086fNmxklPjCdM2m0&#10;yOhZeHq7fP1qUdu5mJjSyFw4AhDt57XNaBmCnSeJ56VQzI+MFRrOwjjFArbukOSO1UBXMpmk6U1S&#10;G5dbZ7jwHqfrzkl7RPcSQFMUFRdrw49K6NChOiFZACVfVtbTZfvaohA83BeFF4HIjIJpaFckgb2P&#10;a7JcsPnBMVtWvH8Ce8kTnnFSrNJIeoVas8DI0VV/QamKO+NNEUbcqKQj0ioCFuP0mTa7klnRcoHU&#10;3l5F9/8Pln88PThS5RmdUqKZQsEvP75ffv6+/PpGplGe2vo5onYWcaF5Zxo0zXDucRhZN4VT8Qs+&#10;BH6Ie76KK5pAeLw0m8xmKVwcvmED/OTpunU+vBdGkWhk1KF6rajstPWhCx1CYjZtNpWUbQWlJnVG&#10;b6Zv0/bC1QNwqZEjkugeG63Q7Jue2d7kZxBzpusMb/mmQvIt8+GBObQCHoxhCfdYCmmQxPQWJaVx&#10;X/91HuNRIXgpqdFaGdWYJErkB43KATAMhhuM/WDoo7oz6NUxhtDy1sQFF+RgFs6oL5igVcwBF9Mc&#10;mTIaBvMudO2NCeRitWqDjtZVh7K7gL6zLGz1zvKYJgrp7eoYIGarcRSoU6XXDZ3XVqmfktjaf+7b&#10;qKc/w/IR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AHoB1tMAAAAGAQAADwAAAAAAAAABACAAAAA4&#10;AAAAZHJzL2Rvd25yZXYueG1sUEsBAhQAFAAAAAgAh07iQOGA044yAgAAYQQAAA4AAAAAAAAAAQAg&#10;AAAAOAEAAGRycy9lMm9Eb2MueG1sUEsFBgAAAAAGAAYAWQEAANw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v:textbox>
            </v:shape>
          </w:pict>
        </mc:Fallback>
      </mc:AlternateConten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jMwNjk4NzNjMzEyYmRiMDY4NzAwZjFkMmJhYTQifQ=="/>
  </w:docVars>
  <w:rsids>
    <w:rsidRoot w:val="00000000"/>
    <w:rsid w:val="017B4A23"/>
    <w:rsid w:val="018362EB"/>
    <w:rsid w:val="02DC3F04"/>
    <w:rsid w:val="041538CD"/>
    <w:rsid w:val="05B92D46"/>
    <w:rsid w:val="071C040E"/>
    <w:rsid w:val="07D258D6"/>
    <w:rsid w:val="08E54211"/>
    <w:rsid w:val="096D1D5A"/>
    <w:rsid w:val="09E518F1"/>
    <w:rsid w:val="09E9078C"/>
    <w:rsid w:val="0A886720"/>
    <w:rsid w:val="0AC34C2C"/>
    <w:rsid w:val="0B8D66E4"/>
    <w:rsid w:val="0D3D5EE8"/>
    <w:rsid w:val="0D794CB6"/>
    <w:rsid w:val="0DDA7292"/>
    <w:rsid w:val="0DDB35F9"/>
    <w:rsid w:val="0EF5496E"/>
    <w:rsid w:val="10206368"/>
    <w:rsid w:val="10462D1C"/>
    <w:rsid w:val="107F4121"/>
    <w:rsid w:val="10F86689"/>
    <w:rsid w:val="11306FB6"/>
    <w:rsid w:val="11AB1672"/>
    <w:rsid w:val="12D544CC"/>
    <w:rsid w:val="136E5B5A"/>
    <w:rsid w:val="13FF375D"/>
    <w:rsid w:val="15C94519"/>
    <w:rsid w:val="15FA5BE9"/>
    <w:rsid w:val="17AD3833"/>
    <w:rsid w:val="18706DE9"/>
    <w:rsid w:val="19445F08"/>
    <w:rsid w:val="19CC03D7"/>
    <w:rsid w:val="1A10088A"/>
    <w:rsid w:val="1B5D2F74"/>
    <w:rsid w:val="1BCD48DA"/>
    <w:rsid w:val="1C84143D"/>
    <w:rsid w:val="1F955D01"/>
    <w:rsid w:val="21B856E5"/>
    <w:rsid w:val="22E829CB"/>
    <w:rsid w:val="23BF63E9"/>
    <w:rsid w:val="24182FF3"/>
    <w:rsid w:val="25344EA7"/>
    <w:rsid w:val="255C2D71"/>
    <w:rsid w:val="2681079B"/>
    <w:rsid w:val="26995AE5"/>
    <w:rsid w:val="27CFF06B"/>
    <w:rsid w:val="282E2AFC"/>
    <w:rsid w:val="289522DC"/>
    <w:rsid w:val="290B609B"/>
    <w:rsid w:val="291F7F9A"/>
    <w:rsid w:val="2A87423D"/>
    <w:rsid w:val="2ABF1892"/>
    <w:rsid w:val="2BD15D21"/>
    <w:rsid w:val="2C31056E"/>
    <w:rsid w:val="2DA306DF"/>
    <w:rsid w:val="2E0A4D10"/>
    <w:rsid w:val="2E800C2C"/>
    <w:rsid w:val="2EFFD05E"/>
    <w:rsid w:val="2F82717C"/>
    <w:rsid w:val="2F96026D"/>
    <w:rsid w:val="2FAF5979"/>
    <w:rsid w:val="301E21A6"/>
    <w:rsid w:val="30C8263E"/>
    <w:rsid w:val="320A7897"/>
    <w:rsid w:val="320F0F85"/>
    <w:rsid w:val="32227714"/>
    <w:rsid w:val="32433F19"/>
    <w:rsid w:val="32727ED8"/>
    <w:rsid w:val="329F7644"/>
    <w:rsid w:val="34136D36"/>
    <w:rsid w:val="34E16FD5"/>
    <w:rsid w:val="34EE13C3"/>
    <w:rsid w:val="35AD1D96"/>
    <w:rsid w:val="35E31C09"/>
    <w:rsid w:val="367A5F95"/>
    <w:rsid w:val="36FFF51C"/>
    <w:rsid w:val="37275551"/>
    <w:rsid w:val="3B36465A"/>
    <w:rsid w:val="3BEF1242"/>
    <w:rsid w:val="3C0B2061"/>
    <w:rsid w:val="3C7F9C5C"/>
    <w:rsid w:val="3DDFD31C"/>
    <w:rsid w:val="3E442382"/>
    <w:rsid w:val="3E6DC0F3"/>
    <w:rsid w:val="3E7FC4EE"/>
    <w:rsid w:val="3F3E46C4"/>
    <w:rsid w:val="3F77106B"/>
    <w:rsid w:val="3FABF953"/>
    <w:rsid w:val="3FAF2DAF"/>
    <w:rsid w:val="403F1053"/>
    <w:rsid w:val="412D5350"/>
    <w:rsid w:val="413E4EDB"/>
    <w:rsid w:val="42154FB9"/>
    <w:rsid w:val="424053AB"/>
    <w:rsid w:val="42672AE3"/>
    <w:rsid w:val="449B6F85"/>
    <w:rsid w:val="44FC72B0"/>
    <w:rsid w:val="456E0200"/>
    <w:rsid w:val="46600D66"/>
    <w:rsid w:val="47326B83"/>
    <w:rsid w:val="473A1090"/>
    <w:rsid w:val="474D4582"/>
    <w:rsid w:val="47B02E06"/>
    <w:rsid w:val="498521CD"/>
    <w:rsid w:val="4A0A4480"/>
    <w:rsid w:val="4EEC2D6F"/>
    <w:rsid w:val="4F7A1913"/>
    <w:rsid w:val="514C35D0"/>
    <w:rsid w:val="528927DB"/>
    <w:rsid w:val="536A5F90"/>
    <w:rsid w:val="54BA6AA3"/>
    <w:rsid w:val="5523448D"/>
    <w:rsid w:val="5640122A"/>
    <w:rsid w:val="58993678"/>
    <w:rsid w:val="58A12453"/>
    <w:rsid w:val="58CF4BF6"/>
    <w:rsid w:val="59C6621C"/>
    <w:rsid w:val="5B0E18F6"/>
    <w:rsid w:val="5B4B2B4A"/>
    <w:rsid w:val="5D7C4CB7"/>
    <w:rsid w:val="5DC751F4"/>
    <w:rsid w:val="5DCF4DF3"/>
    <w:rsid w:val="5DED613B"/>
    <w:rsid w:val="5FBF6DFA"/>
    <w:rsid w:val="5FC7F5F5"/>
    <w:rsid w:val="5FF74644"/>
    <w:rsid w:val="610A583A"/>
    <w:rsid w:val="61B7477A"/>
    <w:rsid w:val="63FF6F6D"/>
    <w:rsid w:val="66276711"/>
    <w:rsid w:val="66915424"/>
    <w:rsid w:val="671604B0"/>
    <w:rsid w:val="67424E02"/>
    <w:rsid w:val="67841CBB"/>
    <w:rsid w:val="68084316"/>
    <w:rsid w:val="68B23804"/>
    <w:rsid w:val="6B376C47"/>
    <w:rsid w:val="6BBF2493"/>
    <w:rsid w:val="6C3E0898"/>
    <w:rsid w:val="6C541AEB"/>
    <w:rsid w:val="6E358DA9"/>
    <w:rsid w:val="6E643060"/>
    <w:rsid w:val="6F8CBCA1"/>
    <w:rsid w:val="6FFA0BAB"/>
    <w:rsid w:val="700C2451"/>
    <w:rsid w:val="70207CAA"/>
    <w:rsid w:val="70D95817"/>
    <w:rsid w:val="71593474"/>
    <w:rsid w:val="717F41D0"/>
    <w:rsid w:val="71A566B9"/>
    <w:rsid w:val="71C1726B"/>
    <w:rsid w:val="72FA378E"/>
    <w:rsid w:val="738E13D5"/>
    <w:rsid w:val="73A67A30"/>
    <w:rsid w:val="73FC2F59"/>
    <w:rsid w:val="74F160B9"/>
    <w:rsid w:val="760A0EAA"/>
    <w:rsid w:val="77464955"/>
    <w:rsid w:val="778C70F4"/>
    <w:rsid w:val="79354648"/>
    <w:rsid w:val="796E5BF7"/>
    <w:rsid w:val="79AFC5C8"/>
    <w:rsid w:val="7A193DE0"/>
    <w:rsid w:val="7A41363F"/>
    <w:rsid w:val="7D0964AE"/>
    <w:rsid w:val="7DFFC9E7"/>
    <w:rsid w:val="7E9741CA"/>
    <w:rsid w:val="7EB72AC1"/>
    <w:rsid w:val="7EE8911B"/>
    <w:rsid w:val="7EF279F9"/>
    <w:rsid w:val="7F4C4618"/>
    <w:rsid w:val="7F9F56F6"/>
    <w:rsid w:val="7FB9BBE0"/>
    <w:rsid w:val="7FF994C2"/>
    <w:rsid w:val="7FFDABD9"/>
    <w:rsid w:val="7FFF0259"/>
    <w:rsid w:val="93F74716"/>
    <w:rsid w:val="9A7F0963"/>
    <w:rsid w:val="9D6F5361"/>
    <w:rsid w:val="9F7FB6C6"/>
    <w:rsid w:val="ABEF1F66"/>
    <w:rsid w:val="AEFFD8CE"/>
    <w:rsid w:val="AF4F3994"/>
    <w:rsid w:val="B3D3E882"/>
    <w:rsid w:val="B5B7B933"/>
    <w:rsid w:val="BD6F6BDD"/>
    <w:rsid w:val="BDEF05EE"/>
    <w:rsid w:val="BED7E484"/>
    <w:rsid w:val="BF2D8078"/>
    <w:rsid w:val="BFB5FE56"/>
    <w:rsid w:val="BFD1B799"/>
    <w:rsid w:val="D95D882B"/>
    <w:rsid w:val="DFFFAB06"/>
    <w:rsid w:val="E7C93C3F"/>
    <w:rsid w:val="E9EB7802"/>
    <w:rsid w:val="EE7D4305"/>
    <w:rsid w:val="EEBB83EC"/>
    <w:rsid w:val="EFFE5A98"/>
    <w:rsid w:val="EFFF968D"/>
    <w:rsid w:val="F4F56F56"/>
    <w:rsid w:val="F5FF20A8"/>
    <w:rsid w:val="F7DF199D"/>
    <w:rsid w:val="FA4F761A"/>
    <w:rsid w:val="FACA4F99"/>
    <w:rsid w:val="FBE7823D"/>
    <w:rsid w:val="FBFF14CA"/>
    <w:rsid w:val="FD5F827C"/>
    <w:rsid w:val="FE561CDD"/>
    <w:rsid w:val="FEAF588C"/>
    <w:rsid w:val="FF758F51"/>
    <w:rsid w:val="FFDBD0D9"/>
    <w:rsid w:val="FFDFDB8F"/>
    <w:rsid w:val="FFF2E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qFormat/>
    <w:uiPriority w:val="99"/>
    <w:pPr>
      <w:spacing w:after="120"/>
      <w:ind w:left="420" w:leftChars="200"/>
    </w:pPr>
  </w:style>
  <w:style w:type="paragraph" w:styleId="5">
    <w:name w:val="Normal Indent"/>
    <w:basedOn w:val="1"/>
    <w:next w:val="6"/>
    <w:qFormat/>
    <w:uiPriority w:val="99"/>
    <w:pPr>
      <w:spacing w:line="360" w:lineRule="auto"/>
      <w:ind w:firstLine="480" w:firstLineChars="200"/>
    </w:pPr>
    <w:rPr>
      <w:rFonts w:eastAsia="仿宋_GB2312"/>
      <w:kern w:val="0"/>
      <w:sz w:val="24"/>
    </w:rPr>
  </w:style>
  <w:style w:type="paragraph" w:styleId="6">
    <w:name w:val="index 6"/>
    <w:basedOn w:val="1"/>
    <w:next w:val="1"/>
    <w:qFormat/>
    <w:uiPriority w:val="99"/>
    <w:pPr>
      <w:ind w:left="1000" w:leftChars="1000"/>
    </w:pPr>
  </w:style>
  <w:style w:type="paragraph" w:styleId="7">
    <w:name w:val="index 5"/>
    <w:basedOn w:val="1"/>
    <w:next w:val="1"/>
    <w:qFormat/>
    <w:uiPriority w:val="0"/>
    <w:pPr>
      <w:ind w:left="800" w:leftChars="800"/>
    </w:pPr>
    <w:rPr>
      <w:rFonts w:ascii="Times New Roman" w:hAnsi="Times New Roman" w:cs="Times New Roman"/>
      <w:sz w:val="24"/>
      <w:szCs w:val="24"/>
    </w:rPr>
  </w:style>
  <w:style w:type="paragraph" w:styleId="8">
    <w:name w:val="Body Text"/>
    <w:basedOn w:val="1"/>
    <w:next w:val="1"/>
    <w:qFormat/>
    <w:uiPriority w:val="0"/>
    <w:pPr>
      <w:spacing w:before="0" w:after="140" w:line="276" w:lineRule="auto"/>
    </w:pPr>
  </w:style>
  <w:style w:type="paragraph" w:styleId="9">
    <w:name w:val="Date"/>
    <w:basedOn w:val="1"/>
    <w:next w:val="1"/>
    <w:qFormat/>
    <w:uiPriority w:val="99"/>
    <w:pPr>
      <w:ind w:left="2500" w:leftChars="2500"/>
    </w:pPr>
  </w:style>
  <w:style w:type="paragraph" w:styleId="10">
    <w:name w:val="footer"/>
    <w:basedOn w:val="1"/>
    <w:next w:val="11"/>
    <w:qFormat/>
    <w:uiPriority w:val="0"/>
    <w:pPr>
      <w:tabs>
        <w:tab w:val="center" w:pos="4153"/>
        <w:tab w:val="right" w:pos="8306"/>
      </w:tabs>
      <w:snapToGrid w:val="0"/>
      <w:jc w:val="left"/>
    </w:pPr>
    <w:rPr>
      <w:kern w:val="2"/>
      <w:sz w:val="18"/>
      <w:szCs w:val="18"/>
    </w:rPr>
  </w:style>
  <w:style w:type="paragraph" w:styleId="11">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KM_Text"/>
    <w:qFormat/>
    <w:uiPriority w:val="0"/>
    <w:pPr>
      <w:spacing w:line="284" w:lineRule="exact"/>
    </w:pPr>
    <w:rPr>
      <w:rFonts w:ascii="Bliss Light" w:hAnsi="Bliss Light" w:eastAsia="宋体" w:cs="Times New Roman"/>
      <w:sz w:val="22"/>
      <w:szCs w:val="22"/>
      <w:lang w:val="de-DE" w:eastAsia="de-DE" w:bidi="ar-SA"/>
    </w:rPr>
  </w:style>
  <w:style w:type="paragraph" w:customStyle="1" w:styleId="18">
    <w:name w:val="Normal Indent"/>
    <w:basedOn w:val="1"/>
    <w:qFormat/>
    <w:uiPriority w:val="0"/>
    <w:pPr>
      <w:ind w:firstLine="420" w:firstLineChars="200"/>
    </w:pPr>
  </w:style>
  <w:style w:type="character" w:customStyle="1" w:styleId="19">
    <w:name w:val="NormalCharacter"/>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3401</Words>
  <Characters>3559</Characters>
  <Lines>0</Lines>
  <Paragraphs>0</Paragraphs>
  <TotalTime>251</TotalTime>
  <ScaleCrop>false</ScaleCrop>
  <LinksUpToDate>false</LinksUpToDate>
  <CharactersWithSpaces>3829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uos</cp:lastModifiedBy>
  <cp:lastPrinted>2025-06-24T15:54:00Z</cp:lastPrinted>
  <dcterms:modified xsi:type="dcterms:W3CDTF">2025-06-25T20:21:28Z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7F064A0047494F10C8E95B68EE71600E_43</vt:lpwstr>
  </property>
  <property fmtid="{D5CDD505-2E9C-101B-9397-08002B2CF9AE}" pid="4" name="KSOTemplateDocerSaveRecord">
    <vt:lpwstr>eyJoZGlkIjoiNjgxNjMwNjk4NzNjMzEyYmRiMDY4NzAwZjFkMmJhYTQiLCJ1c2VySWQiOiIzNTkwMTEyMzMifQ==</vt:lpwstr>
  </property>
</Properties>
</file>