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lang w:val="en-US" w:eastAsia="zh-CN"/>
        </w:rPr>
        <w:t>中卫市沙坡头区渔业安全生产事故应急预案</w:t>
      </w:r>
    </w:p>
    <w:p>
      <w:pPr>
        <w:pStyle w:val="9"/>
        <w:keepNext w:val="0"/>
        <w:keepLines w:val="0"/>
        <w:pageBreakBefore w:val="0"/>
        <w:widowControl w:val="0"/>
        <w:kinsoku/>
        <w:overflowPunct/>
        <w:autoSpaceDE/>
        <w:autoSpaceDN/>
        <w:bidi w:val="0"/>
        <w:adjustRightInd/>
        <w:snapToGrid/>
        <w:spacing w:line="560" w:lineRule="exact"/>
        <w:textAlignment w:val="auto"/>
        <w:rPr>
          <w:rFonts w:hint="default" w:ascii="Times New Roman" w:hAnsi="Times New Roman" w:cs="Times New Roman"/>
          <w:lang w:val="en-US" w:eastAsia="zh-CN"/>
        </w:rPr>
      </w:pP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bCs/>
          <w:color w:val="000000"/>
          <w:sz w:val="32"/>
          <w:szCs w:val="32"/>
          <w:shd w:val="clear" w:color="auto" w:fill="auto"/>
          <w:lang w:val="en-US" w:eastAsia="zh-CN"/>
        </w:rPr>
      </w:pPr>
      <w:r>
        <w:rPr>
          <w:rFonts w:hint="default" w:ascii="Times New Roman" w:hAnsi="Times New Roman" w:eastAsia="黑体" w:cs="Times New Roman"/>
          <w:b w:val="0"/>
          <w:bCs/>
          <w:color w:val="000000"/>
          <w:sz w:val="32"/>
          <w:szCs w:val="32"/>
          <w:shd w:val="clear" w:color="auto" w:fill="auto"/>
          <w:lang w:val="en-US" w:eastAsia="zh-CN"/>
        </w:rPr>
        <w:t>1 总则</w:t>
      </w:r>
    </w:p>
    <w:p>
      <w:pPr>
        <w:pStyle w:val="9"/>
        <w:keepNext w:val="0"/>
        <w:keepLines w:val="0"/>
        <w:pageBreakBefore w:val="0"/>
        <w:widowControl w:val="0"/>
        <w:numPr>
          <w:ilvl w:val="0"/>
          <w:numId w:val="0"/>
        </w:numPr>
        <w:kinsoku/>
        <w:wordWrap w:val="0"/>
        <w:overflowPunct/>
        <w:topLinePunct/>
        <w:autoSpaceDE/>
        <w:autoSpaceDN/>
        <w:bidi w:val="0"/>
        <w:adjustRightInd/>
        <w:snapToGrid/>
        <w:spacing w:after="0" w:line="560" w:lineRule="exact"/>
        <w:ind w:left="0" w:leftChars="0" w:firstLine="643" w:firstLineChars="200"/>
        <w:jc w:val="both"/>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1.1 编制目的</w:t>
      </w:r>
    </w:p>
    <w:p>
      <w:pPr>
        <w:keepNext w:val="0"/>
        <w:keepLines w:val="0"/>
        <w:pageBreakBefore w:val="0"/>
        <w:widowControl w:val="0"/>
        <w:kinsoku/>
        <w:wordWrap w:val="0"/>
        <w:overflowPunct/>
        <w:topLinePunct/>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仿宋_GB2312" w:cs="Times New Roman"/>
          <w:color w:val="000000"/>
          <w:sz w:val="32"/>
          <w:szCs w:val="32"/>
          <w:shd w:val="clear" w:color="auto" w:fill="auto"/>
          <w:lang w:eastAsia="zh-CN"/>
        </w:rPr>
        <w:t>全面贯彻落实“安全第一、预防为主”的安全生产管理方针，健全渔业安全生产事故应急工作机制，积极应对可能发生的渔业安全生产事故，明确应急工作程序，高效有序地开展救援工作，最大限度地预防和减少事故造成的人员伤亡、财产损失及社会危害，</w:t>
      </w:r>
      <w:r>
        <w:rPr>
          <w:rFonts w:hint="default" w:ascii="Times New Roman" w:hAnsi="Times New Roman" w:eastAsia="仿宋_GB2312" w:cs="Times New Roman"/>
          <w:color w:val="000000"/>
          <w:sz w:val="32"/>
          <w:szCs w:val="32"/>
          <w:shd w:val="clear" w:color="auto" w:fill="auto"/>
        </w:rPr>
        <w:t>确保</w:t>
      </w:r>
      <w:r>
        <w:rPr>
          <w:rFonts w:hint="default" w:ascii="Times New Roman" w:hAnsi="Times New Roman" w:eastAsia="仿宋_GB2312" w:cs="Times New Roman"/>
          <w:color w:val="000000"/>
          <w:sz w:val="32"/>
          <w:szCs w:val="32"/>
          <w:shd w:val="clear" w:color="auto" w:fill="auto"/>
          <w:lang w:eastAsia="zh-CN"/>
        </w:rPr>
        <w:t>沙坡头区</w:t>
      </w:r>
      <w:r>
        <w:rPr>
          <w:rFonts w:hint="default" w:ascii="Times New Roman" w:hAnsi="Times New Roman" w:eastAsia="仿宋_GB2312" w:cs="Times New Roman"/>
          <w:color w:val="000000"/>
          <w:sz w:val="32"/>
          <w:szCs w:val="32"/>
          <w:shd w:val="clear" w:color="auto" w:fill="auto"/>
        </w:rPr>
        <w:t>渔业</w:t>
      </w:r>
      <w:r>
        <w:rPr>
          <w:rFonts w:hint="default" w:ascii="Times New Roman" w:hAnsi="Times New Roman" w:eastAsia="仿宋_GB2312" w:cs="Times New Roman"/>
          <w:color w:val="000000"/>
          <w:sz w:val="32"/>
          <w:szCs w:val="32"/>
          <w:shd w:val="clear" w:color="auto" w:fill="auto"/>
          <w:lang w:eastAsia="zh-CN"/>
        </w:rPr>
        <w:t>安全</w:t>
      </w:r>
      <w:r>
        <w:rPr>
          <w:rFonts w:hint="default" w:ascii="Times New Roman" w:hAnsi="Times New Roman" w:eastAsia="仿宋_GB2312" w:cs="Times New Roman"/>
          <w:color w:val="000000"/>
          <w:sz w:val="32"/>
          <w:szCs w:val="32"/>
          <w:shd w:val="clear" w:color="auto" w:fill="auto"/>
        </w:rPr>
        <w:t>生产健康发展。</w:t>
      </w: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left="0" w:leftChars="0" w:firstLine="643" w:firstLineChars="200"/>
        <w:jc w:val="both"/>
        <w:textAlignment w:val="auto"/>
        <w:rPr>
          <w:rFonts w:hint="default" w:ascii="Times New Roman" w:hAnsi="Times New Roman" w:eastAsia="楷体_GB2312" w:cs="Times New Roman"/>
          <w:b/>
          <w:bCs/>
          <w:color w:val="000000"/>
          <w:sz w:val="32"/>
          <w:szCs w:val="32"/>
          <w:shd w:val="clear" w:color="auto" w:fill="auto"/>
          <w:lang w:val="en-US" w:eastAsia="zh-CN"/>
        </w:rPr>
      </w:pPr>
      <w:r>
        <w:rPr>
          <w:rFonts w:hint="default" w:ascii="Times New Roman" w:hAnsi="Times New Roman" w:eastAsia="楷体_GB2312" w:cs="Times New Roman"/>
          <w:b/>
          <w:bCs/>
          <w:color w:val="000000"/>
          <w:sz w:val="32"/>
          <w:szCs w:val="32"/>
          <w:shd w:val="clear" w:color="auto" w:fill="auto"/>
          <w:lang w:val="en-US" w:eastAsia="zh-CN"/>
        </w:rPr>
        <w:t>1.2 编制依据</w:t>
      </w:r>
    </w:p>
    <w:p>
      <w:pPr>
        <w:pStyle w:val="9"/>
        <w:keepNext w:val="0"/>
        <w:keepLines w:val="0"/>
        <w:pageBreakBefore w:val="0"/>
        <w:widowControl w:val="0"/>
        <w:numPr>
          <w:ilvl w:val="0"/>
          <w:numId w:val="0"/>
        </w:numPr>
        <w:kinsoku/>
        <w:wordWrap w:val="0"/>
        <w:overflowPunct/>
        <w:topLinePunct/>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依据《中华人民共和国突发事件应对法》</w:t>
      </w:r>
      <w:r>
        <w:rPr>
          <w:rFonts w:hint="default" w:ascii="Times New Roman" w:hAnsi="Times New Roman" w:eastAsia="仿宋_GB2312" w:cs="Times New Roman"/>
          <w:sz w:val="32"/>
          <w:szCs w:val="32"/>
        </w:rPr>
        <w:t>《中华人民共和国渔业法》《中华人民共和国安全生产法》</w:t>
      </w:r>
      <w:r>
        <w:rPr>
          <w:rFonts w:hint="default" w:ascii="Times New Roman" w:hAnsi="Times New Roman" w:eastAsia="仿宋_GB2312" w:cs="Times New Roman"/>
          <w:sz w:val="32"/>
          <w:szCs w:val="32"/>
          <w:lang w:eastAsia="zh-CN"/>
        </w:rPr>
        <w:t>《生产安全事故报告和调查处理条例》《渔业船舶水上安全突发事件应急预案》《渔业船舶</w:t>
      </w:r>
      <w:r>
        <w:rPr>
          <w:rFonts w:hint="default" w:ascii="Times New Roman" w:hAnsi="Times New Roman" w:eastAsia="仿宋_GB2312" w:cs="Times New Roman"/>
          <w:spacing w:val="-6"/>
          <w:sz w:val="32"/>
          <w:szCs w:val="32"/>
          <w:lang w:eastAsia="zh-CN"/>
        </w:rPr>
        <w:t>水上安全事故报告和调查处理规定》等有关法律法规，制定本预案。</w:t>
      </w:r>
    </w:p>
    <w:p>
      <w:pPr>
        <w:keepNext w:val="0"/>
        <w:keepLines w:val="0"/>
        <w:pageBreakBefore w:val="0"/>
        <w:widowControl w:val="0"/>
        <w:kinsoku/>
        <w:wordWrap w:val="0"/>
        <w:overflowPunct/>
        <w:topLinePunct/>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楷体_GB2312" w:cs="Times New Roman"/>
          <w:b/>
          <w:bCs/>
          <w:color w:val="000000"/>
          <w:sz w:val="32"/>
          <w:szCs w:val="32"/>
          <w:shd w:val="clear" w:color="auto" w:fill="auto"/>
          <w:lang w:eastAsia="zh-CN"/>
        </w:rPr>
      </w:pPr>
      <w:r>
        <w:rPr>
          <w:rFonts w:hint="default" w:ascii="Times New Roman" w:hAnsi="Times New Roman" w:eastAsia="楷体_GB2312" w:cs="Times New Roman"/>
          <w:b/>
          <w:bCs/>
          <w:color w:val="000000"/>
          <w:sz w:val="32"/>
          <w:szCs w:val="32"/>
          <w:shd w:val="clear" w:color="auto" w:fill="auto"/>
          <w:lang w:val="en-US" w:eastAsia="zh-CN"/>
        </w:rPr>
        <w:t xml:space="preserve">1.3 </w:t>
      </w:r>
      <w:r>
        <w:rPr>
          <w:rFonts w:hint="default" w:ascii="Times New Roman" w:hAnsi="Times New Roman" w:eastAsia="楷体_GB2312" w:cs="Times New Roman"/>
          <w:b/>
          <w:bCs/>
          <w:color w:val="000000"/>
          <w:sz w:val="32"/>
          <w:szCs w:val="32"/>
          <w:shd w:val="clear" w:color="auto" w:fill="auto"/>
        </w:rPr>
        <w:t>适用范围</w:t>
      </w:r>
    </w:p>
    <w:p>
      <w:pPr>
        <w:keepNext w:val="0"/>
        <w:keepLines w:val="0"/>
        <w:pageBreakBefore w:val="0"/>
        <w:widowControl w:val="0"/>
        <w:kinsoku/>
        <w:wordWrap w:val="0"/>
        <w:overflowPunct/>
        <w:topLinePunct/>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color w:val="000000"/>
          <w:sz w:val="32"/>
          <w:szCs w:val="32"/>
          <w:shd w:val="clear" w:color="auto" w:fill="auto"/>
        </w:rPr>
        <w:t>本预案所称的渔业</w:t>
      </w:r>
      <w:r>
        <w:rPr>
          <w:rFonts w:hint="default" w:ascii="Times New Roman" w:hAnsi="Times New Roman" w:eastAsia="仿宋_GB2312" w:cs="Times New Roman"/>
          <w:color w:val="000000"/>
          <w:sz w:val="32"/>
          <w:szCs w:val="32"/>
          <w:shd w:val="clear" w:color="auto" w:fill="auto"/>
          <w:lang w:eastAsia="zh-CN"/>
        </w:rPr>
        <w:t>安全生产</w:t>
      </w:r>
      <w:r>
        <w:rPr>
          <w:rFonts w:hint="default" w:ascii="Times New Roman" w:hAnsi="Times New Roman" w:eastAsia="仿宋_GB2312" w:cs="Times New Roman"/>
          <w:color w:val="000000"/>
          <w:sz w:val="32"/>
          <w:szCs w:val="32"/>
          <w:shd w:val="clear" w:color="auto" w:fill="auto"/>
        </w:rPr>
        <w:t>事故是指在渔业生产</w:t>
      </w:r>
      <w:r>
        <w:rPr>
          <w:rFonts w:hint="default" w:ascii="Times New Roman" w:hAnsi="Times New Roman" w:eastAsia="仿宋_GB2312" w:cs="Times New Roman"/>
          <w:color w:val="000000"/>
          <w:sz w:val="32"/>
          <w:szCs w:val="32"/>
          <w:shd w:val="clear" w:color="auto" w:fill="auto"/>
          <w:lang w:eastAsia="zh-CN"/>
        </w:rPr>
        <w:t>经营</w:t>
      </w:r>
      <w:r>
        <w:rPr>
          <w:rFonts w:hint="default" w:ascii="Times New Roman" w:hAnsi="Times New Roman" w:eastAsia="仿宋_GB2312" w:cs="Times New Roman"/>
          <w:color w:val="000000"/>
          <w:sz w:val="32"/>
          <w:szCs w:val="32"/>
          <w:shd w:val="clear" w:color="auto" w:fill="auto"/>
        </w:rPr>
        <w:t>过程中发生的水上作业、</w:t>
      </w:r>
      <w:r>
        <w:rPr>
          <w:rFonts w:hint="default" w:ascii="Times New Roman" w:hAnsi="Times New Roman" w:eastAsia="仿宋_GB2312" w:cs="Times New Roman"/>
          <w:color w:val="000000"/>
          <w:sz w:val="32"/>
          <w:szCs w:val="32"/>
          <w:shd w:val="clear" w:color="auto" w:fill="auto"/>
          <w:lang w:eastAsia="zh-CN"/>
        </w:rPr>
        <w:t>用水用电、渔业船舶、设施设备、灾害天气、</w:t>
      </w:r>
      <w:r>
        <w:rPr>
          <w:rFonts w:hint="default" w:ascii="Times New Roman" w:hAnsi="Times New Roman" w:eastAsia="仿宋_GB2312" w:cs="Times New Roman"/>
          <w:color w:val="000000"/>
          <w:sz w:val="32"/>
          <w:szCs w:val="32"/>
          <w:shd w:val="clear" w:color="auto" w:fill="auto"/>
        </w:rPr>
        <w:t>洪涝灾害、水质污染、人为投毒、重大疾病传播等影响渔业正常生产经营和湖泊、河流等水域渔业资源受损的各类事故。</w:t>
      </w:r>
      <w:r>
        <w:rPr>
          <w:rFonts w:hint="default" w:ascii="Times New Roman" w:hAnsi="Times New Roman" w:eastAsia="仿宋_GB2312" w:cs="Times New Roman"/>
          <w:color w:val="000000"/>
          <w:sz w:val="32"/>
          <w:szCs w:val="32"/>
          <w:shd w:val="clear" w:color="auto" w:fill="auto"/>
          <w:lang w:eastAsia="zh-CN"/>
        </w:rPr>
        <w:t>本预案适用于沙坡头区渔业安全生产事故的应急处置工作。</w:t>
      </w:r>
    </w:p>
    <w:p>
      <w:pPr>
        <w:keepNext w:val="0"/>
        <w:keepLines w:val="0"/>
        <w:pageBreakBefore w:val="0"/>
        <w:widowControl w:val="0"/>
        <w:kinsoku/>
        <w:wordWrap w:val="0"/>
        <w:overflowPunct/>
        <w:topLinePunct/>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楷体_GB2312" w:cs="Times New Roman"/>
          <w:b/>
          <w:bCs/>
          <w:color w:val="000000"/>
          <w:sz w:val="32"/>
          <w:szCs w:val="32"/>
          <w:shd w:val="clear" w:color="auto" w:fill="auto"/>
          <w:lang w:eastAsia="zh-CN"/>
        </w:rPr>
      </w:pPr>
      <w:r>
        <w:rPr>
          <w:rFonts w:hint="default" w:ascii="Times New Roman" w:hAnsi="Times New Roman" w:eastAsia="楷体_GB2312" w:cs="Times New Roman"/>
          <w:b/>
          <w:bCs/>
          <w:color w:val="000000"/>
          <w:sz w:val="32"/>
          <w:szCs w:val="32"/>
          <w:shd w:val="clear" w:color="auto" w:fill="auto"/>
          <w:lang w:val="en-US" w:eastAsia="zh-CN"/>
        </w:rPr>
        <w:t>1.4 工作</w:t>
      </w:r>
      <w:r>
        <w:rPr>
          <w:rFonts w:hint="default" w:ascii="Times New Roman" w:hAnsi="Times New Roman" w:eastAsia="楷体_GB2312" w:cs="Times New Roman"/>
          <w:b/>
          <w:bCs/>
          <w:color w:val="000000"/>
          <w:sz w:val="32"/>
          <w:szCs w:val="32"/>
          <w:shd w:val="clear" w:color="auto" w:fill="auto"/>
        </w:rPr>
        <w:t>原则</w:t>
      </w:r>
    </w:p>
    <w:p>
      <w:pPr>
        <w:keepNext w:val="0"/>
        <w:keepLines w:val="0"/>
        <w:pageBreakBefore w:val="0"/>
        <w:widowControl w:val="0"/>
        <w:kinsoku/>
        <w:wordWrap w:val="0"/>
        <w:overflowPunct/>
        <w:topLinePunct/>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b/>
          <w:bCs/>
          <w:color w:val="000000"/>
          <w:sz w:val="32"/>
          <w:szCs w:val="32"/>
          <w:shd w:val="clear" w:color="auto" w:fill="auto"/>
          <w:lang w:eastAsia="zh-CN"/>
        </w:rPr>
      </w:pPr>
      <w:r>
        <w:rPr>
          <w:rFonts w:hint="default" w:ascii="Times New Roman" w:hAnsi="Times New Roman" w:cs="Times New Roman"/>
          <w:b/>
          <w:bCs/>
          <w:color w:val="000000"/>
          <w:sz w:val="32"/>
          <w:szCs w:val="32"/>
          <w:shd w:val="clear" w:color="auto" w:fill="auto"/>
          <w:lang w:val="en-US" w:eastAsia="zh-CN"/>
        </w:rPr>
        <w:t xml:space="preserve">1.4.1 </w:t>
      </w:r>
      <w:r>
        <w:rPr>
          <w:rFonts w:hint="default" w:ascii="Times New Roman" w:hAnsi="Times New Roman" w:eastAsia="仿宋_GB2312" w:cs="Times New Roman"/>
          <w:b/>
          <w:bCs/>
          <w:color w:val="000000"/>
          <w:sz w:val="32"/>
          <w:szCs w:val="32"/>
          <w:shd w:val="clear" w:color="auto" w:fill="auto"/>
          <w:lang w:eastAsia="zh-CN"/>
        </w:rPr>
        <w:t>以人为本，</w:t>
      </w:r>
      <w:r>
        <w:rPr>
          <w:rFonts w:hint="default" w:ascii="Times New Roman" w:hAnsi="Times New Roman" w:eastAsia="仿宋_GB2312" w:cs="Times New Roman"/>
          <w:b/>
          <w:bCs/>
          <w:color w:val="000000"/>
          <w:sz w:val="32"/>
          <w:szCs w:val="32"/>
          <w:shd w:val="clear" w:color="auto" w:fill="auto"/>
        </w:rPr>
        <w:t>预防为主</w:t>
      </w:r>
    </w:p>
    <w:p>
      <w:pPr>
        <w:keepNext w:val="0"/>
        <w:keepLines w:val="0"/>
        <w:pageBreakBefore w:val="0"/>
        <w:widowControl w:val="0"/>
        <w:kinsoku/>
        <w:wordWrap w:val="0"/>
        <w:overflowPunct/>
        <w:topLinePunct/>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仿宋_GB2312" w:cs="Times New Roman"/>
          <w:color w:val="000000"/>
          <w:sz w:val="32"/>
          <w:szCs w:val="32"/>
          <w:shd w:val="clear" w:color="auto" w:fill="auto"/>
          <w:lang w:eastAsia="zh-CN"/>
        </w:rPr>
        <w:t>坚持人民至上、生命至上，把保障渔民生命财产安全作为首要任务。坚持预防为主、防控结合，最大限度地减少渔业安全生产事故及其造成的人员伤亡和财产损失。</w:t>
      </w:r>
    </w:p>
    <w:p>
      <w:pPr>
        <w:keepNext w:val="0"/>
        <w:keepLines w:val="0"/>
        <w:pageBreakBefore w:val="0"/>
        <w:widowControl w:val="0"/>
        <w:kinsoku/>
        <w:wordWrap w:val="0"/>
        <w:overflowPunct/>
        <w:topLinePunct/>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b/>
          <w:bCs/>
          <w:color w:val="000000"/>
          <w:sz w:val="32"/>
          <w:szCs w:val="32"/>
          <w:shd w:val="clear" w:color="auto" w:fill="auto"/>
        </w:rPr>
      </w:pPr>
      <w:r>
        <w:rPr>
          <w:rFonts w:hint="default" w:ascii="Times New Roman" w:hAnsi="Times New Roman" w:cs="Times New Roman"/>
          <w:b/>
          <w:bCs/>
          <w:color w:val="000000"/>
          <w:sz w:val="32"/>
          <w:szCs w:val="32"/>
          <w:shd w:val="clear" w:color="auto" w:fill="auto"/>
          <w:lang w:val="en-US" w:eastAsia="zh-CN"/>
        </w:rPr>
        <w:t xml:space="preserve">1.4.2 </w:t>
      </w:r>
      <w:r>
        <w:rPr>
          <w:rFonts w:hint="default" w:ascii="Times New Roman" w:hAnsi="Times New Roman" w:eastAsia="仿宋_GB2312" w:cs="Times New Roman"/>
          <w:b/>
          <w:bCs/>
          <w:color w:val="000000"/>
          <w:sz w:val="32"/>
          <w:szCs w:val="32"/>
          <w:shd w:val="clear" w:color="auto" w:fill="auto"/>
          <w:lang w:eastAsia="zh-CN"/>
        </w:rPr>
        <w:t>政府领导，统一指挥</w:t>
      </w:r>
    </w:p>
    <w:p>
      <w:pPr>
        <w:keepNext w:val="0"/>
        <w:keepLines w:val="0"/>
        <w:pageBreakBefore w:val="0"/>
        <w:widowControl w:val="0"/>
        <w:kinsoku/>
        <w:wordWrap w:val="0"/>
        <w:overflowPunct/>
        <w:topLinePunct/>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shd w:val="clear" w:color="auto" w:fill="auto"/>
          <w:lang w:eastAsia="zh-CN"/>
        </w:rPr>
      </w:pPr>
      <w:r>
        <w:rPr>
          <w:rFonts w:hint="default" w:ascii="Times New Roman" w:hAnsi="Times New Roman" w:eastAsia="仿宋_GB2312" w:cs="Times New Roman"/>
          <w:color w:val="000000"/>
          <w:sz w:val="32"/>
          <w:szCs w:val="32"/>
          <w:shd w:val="clear" w:color="auto" w:fill="auto"/>
          <w:lang w:eastAsia="zh-CN"/>
        </w:rPr>
        <w:t>沙坡头区人民政府负责渔业安全生产事故应急处置的统一领导和指挥，区农业农村局按照预案规定，及时有效做好渔业安全生产事故的应急处置工作。</w:t>
      </w: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b/>
          <w:bCs/>
          <w:color w:val="000000"/>
          <w:sz w:val="32"/>
          <w:szCs w:val="32"/>
          <w:shd w:val="clear" w:color="auto" w:fill="auto"/>
        </w:rPr>
      </w:pPr>
      <w:r>
        <w:rPr>
          <w:rFonts w:hint="default" w:ascii="Times New Roman" w:hAnsi="Times New Roman" w:cs="Times New Roman"/>
          <w:b/>
          <w:bCs/>
          <w:color w:val="000000"/>
          <w:sz w:val="32"/>
          <w:szCs w:val="32"/>
          <w:shd w:val="clear" w:color="auto" w:fill="auto"/>
          <w:lang w:val="en-US" w:eastAsia="zh-CN"/>
        </w:rPr>
        <w:t xml:space="preserve">1.4.3 </w:t>
      </w:r>
      <w:r>
        <w:rPr>
          <w:rFonts w:hint="default" w:ascii="Times New Roman" w:hAnsi="Times New Roman" w:eastAsia="仿宋_GB2312" w:cs="Times New Roman"/>
          <w:b/>
          <w:bCs/>
          <w:color w:val="000000"/>
          <w:sz w:val="32"/>
          <w:szCs w:val="32"/>
          <w:shd w:val="clear" w:color="auto" w:fill="auto"/>
          <w:lang w:val="en-US" w:eastAsia="zh-CN"/>
        </w:rPr>
        <w:t>属</w:t>
      </w:r>
      <w:r>
        <w:rPr>
          <w:rFonts w:hint="default" w:ascii="Times New Roman" w:hAnsi="Times New Roman" w:eastAsia="仿宋_GB2312" w:cs="Times New Roman"/>
          <w:b/>
          <w:bCs/>
          <w:color w:val="000000"/>
          <w:sz w:val="32"/>
          <w:szCs w:val="32"/>
          <w:shd w:val="clear" w:color="auto" w:fill="auto"/>
          <w:lang w:eastAsia="zh-CN"/>
        </w:rPr>
        <w:t>地为主，分级负责</w:t>
      </w:r>
    </w:p>
    <w:p>
      <w:pPr>
        <w:pStyle w:val="9"/>
        <w:keepNext w:val="0"/>
        <w:keepLines w:val="0"/>
        <w:pageBreakBefore w:val="0"/>
        <w:widowControl w:val="0"/>
        <w:kinsoku/>
        <w:wordWrap w:val="0"/>
        <w:overflowPunct/>
        <w:topLinePunct/>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color w:val="000000"/>
          <w:sz w:val="32"/>
          <w:szCs w:val="32"/>
          <w:shd w:val="clear" w:color="auto" w:fill="auto"/>
          <w:lang w:eastAsia="zh-CN"/>
        </w:rPr>
      </w:pPr>
      <w:r>
        <w:rPr>
          <w:rFonts w:hint="default" w:ascii="Times New Roman" w:hAnsi="Times New Roman" w:eastAsia="仿宋_GB2312" w:cs="Times New Roman"/>
          <w:color w:val="000000"/>
          <w:sz w:val="32"/>
          <w:szCs w:val="32"/>
          <w:shd w:val="clear" w:color="auto" w:fill="auto"/>
          <w:lang w:eastAsia="zh-CN"/>
        </w:rPr>
        <w:t>根据渔业安全生产事故的区域、性质、危害以及影响程度，实行分级负责、分级响应、分级处理。渔业安全生产事故无论等级高低，沙坡头区人民政府、农业农村局及相关单位</w:t>
      </w:r>
      <w:r>
        <w:rPr>
          <w:rFonts w:hint="default" w:ascii="Times New Roman" w:hAnsi="Times New Roman" w:eastAsia="仿宋_GB2312" w:cs="Times New Roman"/>
          <w:color w:val="000000"/>
          <w:sz w:val="32"/>
          <w:szCs w:val="32"/>
          <w:shd w:val="clear" w:color="auto" w:fill="auto"/>
        </w:rPr>
        <w:t>应立即做出</w:t>
      </w:r>
      <w:r>
        <w:rPr>
          <w:rFonts w:hint="default" w:ascii="Times New Roman" w:hAnsi="Times New Roman" w:eastAsia="仿宋_GB2312" w:cs="Times New Roman"/>
          <w:color w:val="000000"/>
          <w:sz w:val="32"/>
          <w:szCs w:val="32"/>
          <w:shd w:val="clear" w:color="auto" w:fill="auto"/>
          <w:lang w:eastAsia="zh-CN"/>
        </w:rPr>
        <w:t>响</w:t>
      </w:r>
      <w:r>
        <w:rPr>
          <w:rFonts w:hint="default" w:ascii="Times New Roman" w:hAnsi="Times New Roman" w:eastAsia="仿宋_GB2312" w:cs="Times New Roman"/>
          <w:color w:val="000000"/>
          <w:sz w:val="32"/>
          <w:szCs w:val="32"/>
          <w:shd w:val="clear" w:color="auto" w:fill="auto"/>
        </w:rPr>
        <w:t>应，迅速采取相应的</w:t>
      </w:r>
      <w:r>
        <w:rPr>
          <w:rFonts w:hint="default" w:ascii="Times New Roman" w:hAnsi="Times New Roman" w:eastAsia="仿宋_GB2312" w:cs="Times New Roman"/>
          <w:color w:val="000000"/>
          <w:sz w:val="32"/>
          <w:szCs w:val="32"/>
          <w:shd w:val="clear" w:color="auto" w:fill="auto"/>
          <w:lang w:eastAsia="zh-CN"/>
        </w:rPr>
        <w:t>防控</w:t>
      </w:r>
      <w:r>
        <w:rPr>
          <w:rFonts w:hint="default" w:ascii="Times New Roman" w:hAnsi="Times New Roman" w:eastAsia="仿宋_GB2312" w:cs="Times New Roman"/>
          <w:color w:val="000000"/>
          <w:sz w:val="32"/>
          <w:szCs w:val="32"/>
          <w:shd w:val="clear" w:color="auto" w:fill="auto"/>
        </w:rPr>
        <w:t>措施</w:t>
      </w:r>
      <w:r>
        <w:rPr>
          <w:rFonts w:hint="default" w:ascii="Times New Roman" w:hAnsi="Times New Roman" w:eastAsia="仿宋_GB2312" w:cs="Times New Roman"/>
          <w:color w:val="000000"/>
          <w:sz w:val="32"/>
          <w:szCs w:val="32"/>
          <w:shd w:val="clear" w:color="auto" w:fill="auto"/>
          <w:lang w:eastAsia="zh-CN"/>
        </w:rPr>
        <w:t>，开展应急救助工作。</w:t>
      </w:r>
    </w:p>
    <w:p>
      <w:pPr>
        <w:pStyle w:val="9"/>
        <w:keepNext w:val="0"/>
        <w:keepLines w:val="0"/>
        <w:pageBreakBefore w:val="0"/>
        <w:widowControl w:val="0"/>
        <w:numPr>
          <w:ilvl w:val="0"/>
          <w:numId w:val="0"/>
        </w:numPr>
        <w:kinsoku/>
        <w:wordWrap w:val="0"/>
        <w:overflowPunct/>
        <w:topLinePunct/>
        <w:autoSpaceDE/>
        <w:autoSpaceDN/>
        <w:bidi w:val="0"/>
        <w:adjustRightInd/>
        <w:snapToGrid/>
        <w:spacing w:after="0" w:line="560" w:lineRule="exact"/>
        <w:ind w:left="0" w:leftChars="0" w:firstLine="643" w:firstLineChars="200"/>
        <w:jc w:val="both"/>
        <w:textAlignment w:val="auto"/>
        <w:rPr>
          <w:rFonts w:hint="default" w:ascii="Times New Roman" w:hAnsi="Times New Roman" w:eastAsia="仿宋_GB2312" w:cs="Times New Roman"/>
          <w:b/>
          <w:bCs/>
          <w:color w:val="000000"/>
          <w:sz w:val="32"/>
          <w:szCs w:val="32"/>
          <w:shd w:val="clear" w:color="auto" w:fill="auto"/>
          <w:lang w:eastAsia="zh-CN"/>
        </w:rPr>
      </w:pPr>
      <w:r>
        <w:rPr>
          <w:rFonts w:hint="default" w:ascii="Times New Roman" w:hAnsi="Times New Roman" w:eastAsia="仿宋_GB2312" w:cs="Times New Roman"/>
          <w:b/>
          <w:bCs/>
          <w:color w:val="000000"/>
          <w:sz w:val="32"/>
          <w:szCs w:val="32"/>
          <w:shd w:val="clear" w:color="auto" w:fill="auto"/>
          <w:lang w:val="en-US" w:eastAsia="zh-CN"/>
        </w:rPr>
        <w:t xml:space="preserve">1.4.4 </w:t>
      </w:r>
      <w:r>
        <w:rPr>
          <w:rFonts w:hint="default" w:ascii="Times New Roman" w:hAnsi="Times New Roman" w:eastAsia="仿宋_GB2312" w:cs="Times New Roman"/>
          <w:b/>
          <w:bCs/>
          <w:color w:val="000000"/>
          <w:sz w:val="32"/>
          <w:szCs w:val="32"/>
          <w:shd w:val="clear" w:color="auto" w:fill="auto"/>
          <w:lang w:eastAsia="zh-CN"/>
        </w:rPr>
        <w:t>快速反应，协同应对</w:t>
      </w:r>
    </w:p>
    <w:p>
      <w:pPr>
        <w:pStyle w:val="9"/>
        <w:keepNext w:val="0"/>
        <w:keepLines w:val="0"/>
        <w:pageBreakBefore w:val="0"/>
        <w:widowControl w:val="0"/>
        <w:numPr>
          <w:ilvl w:val="0"/>
          <w:numId w:val="0"/>
        </w:numPr>
        <w:kinsoku/>
        <w:wordWrap w:val="0"/>
        <w:overflowPunct/>
        <w:topLinePunct/>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充分动员和发挥乡镇、村、企事业单位和渔民组织的作用，</w:t>
      </w:r>
    </w:p>
    <w:p>
      <w:pPr>
        <w:pStyle w:val="9"/>
        <w:keepNext w:val="0"/>
        <w:keepLines w:val="0"/>
        <w:pageBreakBefore w:val="0"/>
        <w:widowControl w:val="0"/>
        <w:numPr>
          <w:ilvl w:val="0"/>
          <w:numId w:val="0"/>
        </w:numPr>
        <w:kinsoku/>
        <w:wordWrap w:val="0"/>
        <w:overflowPunct/>
        <w:topLinePunct/>
        <w:autoSpaceDE/>
        <w:autoSpaceDN/>
        <w:bidi w:val="0"/>
        <w:adjustRightInd/>
        <w:snapToGrid/>
        <w:spacing w:after="0" w:line="560" w:lineRule="exact"/>
        <w:jc w:val="both"/>
        <w:textAlignment w:val="auto"/>
        <w:rPr>
          <w:rFonts w:hint="default" w:ascii="Times New Roman" w:hAnsi="Times New Roman" w:eastAsia="仿宋_GB2312" w:cs="Times New Roman"/>
          <w:color w:val="000000"/>
          <w:sz w:val="32"/>
          <w:szCs w:val="32"/>
          <w:shd w:val="clear" w:color="auto" w:fill="auto"/>
          <w:lang w:eastAsia="zh-CN"/>
        </w:rPr>
      </w:pPr>
      <w:r>
        <w:rPr>
          <w:rFonts w:hint="default" w:ascii="Times New Roman" w:hAnsi="Times New Roman" w:eastAsia="仿宋_GB2312" w:cs="Times New Roman"/>
          <w:sz w:val="32"/>
          <w:szCs w:val="32"/>
          <w:lang w:eastAsia="zh-CN"/>
        </w:rPr>
        <w:t>形成统一指挥、协调有序、反应灵敏、功能齐全、运行高效的</w:t>
      </w:r>
      <w:r>
        <w:rPr>
          <w:rFonts w:hint="default" w:ascii="Times New Roman" w:hAnsi="Times New Roman" w:eastAsia="仿宋_GB2312" w:cs="Times New Roman"/>
          <w:color w:val="000000"/>
          <w:sz w:val="32"/>
          <w:szCs w:val="32"/>
          <w:shd w:val="clear" w:color="auto" w:fill="auto"/>
          <w:lang w:eastAsia="zh-CN"/>
        </w:rPr>
        <w:t>渔业安全生产事故应急处置机制。</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000000"/>
          <w:sz w:val="32"/>
          <w:szCs w:val="32"/>
          <w:shd w:val="clear" w:color="auto" w:fill="auto"/>
          <w:lang w:eastAsia="zh-CN"/>
        </w:rPr>
      </w:pPr>
      <w:r>
        <w:rPr>
          <w:rFonts w:hint="default" w:ascii="Times New Roman" w:hAnsi="Times New Roman" w:eastAsia="黑体" w:cs="Times New Roman"/>
          <w:color w:val="000000"/>
          <w:sz w:val="32"/>
          <w:szCs w:val="32"/>
          <w:shd w:val="clear" w:color="auto" w:fill="auto"/>
          <w:lang w:val="en-US" w:eastAsia="zh-CN"/>
        </w:rPr>
        <w:t xml:space="preserve">2 </w:t>
      </w:r>
      <w:r>
        <w:rPr>
          <w:rFonts w:hint="default" w:ascii="Times New Roman" w:hAnsi="Times New Roman" w:eastAsia="黑体" w:cs="Times New Roman"/>
          <w:color w:val="000000"/>
          <w:sz w:val="32"/>
          <w:szCs w:val="32"/>
          <w:shd w:val="clear" w:color="auto" w:fill="auto"/>
          <w:lang w:eastAsia="zh-CN"/>
        </w:rPr>
        <w:t>应急指挥体系及职责</w:t>
      </w:r>
    </w:p>
    <w:p>
      <w:pPr>
        <w:keepNext w:val="0"/>
        <w:keepLines w:val="0"/>
        <w:pageBreakBefore w:val="0"/>
        <w:widowControl w:val="0"/>
        <w:kinsoku/>
        <w:wordWrap w:val="0"/>
        <w:overflowPunct/>
        <w:topLinePunct/>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楷体_GB2312" w:cs="Times New Roman"/>
          <w:b/>
          <w:bCs/>
          <w:color w:val="000000"/>
          <w:sz w:val="32"/>
          <w:szCs w:val="32"/>
          <w:shd w:val="clear" w:color="auto" w:fill="auto"/>
          <w:lang w:val="en-US" w:eastAsia="zh-CN"/>
        </w:rPr>
      </w:pPr>
      <w:r>
        <w:rPr>
          <w:rFonts w:hint="default" w:ascii="Times New Roman" w:hAnsi="Times New Roman" w:eastAsia="楷体_GB2312" w:cs="Times New Roman"/>
          <w:b/>
          <w:bCs/>
          <w:color w:val="000000"/>
          <w:sz w:val="32"/>
          <w:szCs w:val="32"/>
          <w:shd w:val="clear" w:color="auto" w:fill="auto"/>
          <w:lang w:val="en-US" w:eastAsia="zh-CN"/>
        </w:rPr>
        <w:t>2.1 应急领导小组</w:t>
      </w:r>
    </w:p>
    <w:p>
      <w:pPr>
        <w:keepNext w:val="0"/>
        <w:keepLines w:val="0"/>
        <w:pageBreakBefore w:val="0"/>
        <w:widowControl w:val="0"/>
        <w:kinsoku/>
        <w:wordWrap w:val="0"/>
        <w:overflowPunct/>
        <w:topLinePunct/>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kern w:val="0"/>
          <w:sz w:val="32"/>
          <w:szCs w:val="32"/>
          <w:lang w:val="en-US" w:eastAsia="zh-CN" w:bidi="ar-SA"/>
        </w:rPr>
      </w:pPr>
      <w:r>
        <w:rPr>
          <w:rFonts w:hint="default" w:ascii="Times New Roman" w:hAnsi="Times New Roman" w:cs="Times New Roman"/>
          <w:b/>
          <w:bCs/>
          <w:color w:val="000000"/>
          <w:sz w:val="32"/>
          <w:szCs w:val="32"/>
          <w:shd w:val="clear" w:color="auto" w:fill="auto"/>
          <w:lang w:val="en-US" w:eastAsia="zh-CN"/>
        </w:rPr>
        <w:t xml:space="preserve">2.1.1 </w:t>
      </w:r>
      <w:r>
        <w:rPr>
          <w:rFonts w:hint="default" w:ascii="Times New Roman" w:hAnsi="Times New Roman" w:eastAsia="仿宋_GB2312" w:cs="Times New Roman"/>
          <w:kern w:val="2"/>
          <w:sz w:val="32"/>
          <w:szCs w:val="32"/>
          <w:lang w:val="en-US" w:eastAsia="zh-CN" w:bidi="ar-SA"/>
        </w:rPr>
        <w:t>设立沙坡头区渔业安全生产事故应急领导小组。发生一般（Ⅳ级）、较大（Ⅲ级）渔业安全生产事故时，由区政府分管副区长担任组长，区农业农村局主要负责人任副组长，成员由区政府办公室，区委宣传部、网信办，区工信和商务局、民社局、司法局、住建和交通局、水务局、农业农村局、卫健局、应急管理局、公安局、气象局等单位负责人组成。</w:t>
      </w:r>
    </w:p>
    <w:p>
      <w:pPr>
        <w:keepNext w:val="0"/>
        <w:keepLines w:val="0"/>
        <w:pageBreakBefore w:val="0"/>
        <w:widowControl w:val="0"/>
        <w:kinsoku/>
        <w:wordWrap w:val="0"/>
        <w:overflowPunct/>
        <w:topLinePunct/>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b/>
          <w:bCs/>
          <w:color w:val="000000"/>
          <w:kern w:val="0"/>
          <w:sz w:val="32"/>
          <w:szCs w:val="32"/>
          <w:shd w:val="clear" w:color="auto" w:fill="auto"/>
          <w:lang w:val="en-US" w:eastAsia="zh-CN" w:bidi="ar-SA"/>
        </w:rPr>
      </w:pPr>
      <w:r>
        <w:rPr>
          <w:rFonts w:hint="default" w:ascii="Times New Roman" w:hAnsi="Times New Roman" w:eastAsia="仿宋_GB2312" w:cs="Times New Roman"/>
          <w:b/>
          <w:bCs/>
          <w:color w:val="000000"/>
          <w:kern w:val="0"/>
          <w:sz w:val="32"/>
          <w:szCs w:val="32"/>
          <w:shd w:val="clear" w:color="auto" w:fill="auto"/>
          <w:lang w:val="en-US" w:eastAsia="zh-CN" w:bidi="ar-SA"/>
        </w:rPr>
        <w:t>2.1.2 工作职责</w:t>
      </w:r>
    </w:p>
    <w:p>
      <w:pPr>
        <w:keepNext w:val="0"/>
        <w:keepLines w:val="0"/>
        <w:pageBreakBefore w:val="0"/>
        <w:widowControl w:val="0"/>
        <w:numPr>
          <w:ilvl w:val="0"/>
          <w:numId w:val="1"/>
        </w:numPr>
        <w:kinsoku/>
        <w:wordWrap w:val="0"/>
        <w:overflowPunct/>
        <w:topLinePunct/>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 xml:space="preserve"> 指导沙坡头区渔业安全生产事故应急处置工作，研究解决应急处置工作中出现的重大问题；</w:t>
      </w:r>
    </w:p>
    <w:p>
      <w:pPr>
        <w:keepNext w:val="0"/>
        <w:keepLines w:val="0"/>
        <w:pageBreakBefore w:val="0"/>
        <w:widowControl w:val="0"/>
        <w:numPr>
          <w:ilvl w:val="0"/>
          <w:numId w:val="1"/>
        </w:numPr>
        <w:kinsoku/>
        <w:wordWrap w:val="0"/>
        <w:overflowPunct/>
        <w:topLinePunct/>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 xml:space="preserve"> 协调渔业安全生产事故应急处置有关工作并及时通报情况，协助有关部门共同做好渔业安全生产事故的善后处理工作；</w:t>
      </w:r>
    </w:p>
    <w:p>
      <w:pPr>
        <w:keepNext w:val="0"/>
        <w:keepLines w:val="0"/>
        <w:pageBreakBefore w:val="0"/>
        <w:widowControl w:val="0"/>
        <w:numPr>
          <w:ilvl w:val="0"/>
          <w:numId w:val="1"/>
        </w:numPr>
        <w:kinsoku/>
        <w:wordWrap w:val="0"/>
        <w:overflowPunct/>
        <w:topLinePunct/>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 xml:space="preserve"> 决定表彰和奖励渔业安全生产事故处置工作先进单位 和个人等事宜。</w:t>
      </w:r>
    </w:p>
    <w:p>
      <w:pPr>
        <w:keepNext w:val="0"/>
        <w:keepLines w:val="0"/>
        <w:pageBreakBefore w:val="0"/>
        <w:widowControl w:val="0"/>
        <w:kinsoku/>
        <w:wordWrap w:val="0"/>
        <w:overflowPunct/>
        <w:topLinePunct/>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楷体_GB2312" w:cs="Times New Roman"/>
          <w:b/>
          <w:bCs/>
          <w:color w:val="000000"/>
          <w:sz w:val="32"/>
          <w:szCs w:val="32"/>
          <w:shd w:val="clear" w:color="auto" w:fill="auto"/>
          <w:lang w:val="en-US" w:eastAsia="zh-CN"/>
        </w:rPr>
      </w:pPr>
      <w:r>
        <w:rPr>
          <w:rFonts w:hint="default" w:ascii="Times New Roman" w:hAnsi="Times New Roman" w:eastAsia="楷体_GB2312" w:cs="Times New Roman"/>
          <w:b/>
          <w:bCs/>
          <w:color w:val="000000"/>
          <w:sz w:val="32"/>
          <w:szCs w:val="32"/>
          <w:shd w:val="clear" w:color="auto" w:fill="auto"/>
          <w:lang w:val="en-US" w:eastAsia="zh-CN"/>
        </w:rPr>
        <w:t>2.2 成员单位职责</w:t>
      </w: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right="91" w:rightChars="0" w:firstLine="643"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b/>
          <w:bCs/>
          <w:kern w:val="0"/>
          <w:sz w:val="32"/>
          <w:szCs w:val="32"/>
          <w:lang w:val="en-US" w:eastAsia="zh-CN" w:bidi="ar-SA"/>
        </w:rPr>
        <w:t>2.2.1 区政府办公室：</w:t>
      </w:r>
      <w:r>
        <w:rPr>
          <w:rFonts w:hint="default" w:ascii="Times New Roman" w:hAnsi="Times New Roman" w:eastAsia="仿宋_GB2312" w:cs="Times New Roman"/>
          <w:kern w:val="2"/>
          <w:sz w:val="32"/>
          <w:szCs w:val="32"/>
          <w:lang w:val="en-US" w:eastAsia="zh-CN" w:bidi="ar-SA"/>
        </w:rPr>
        <w:t>根据应急领导小组指令，协助领导做好值守应急、信息汇总和综合协调等工作；</w:t>
      </w: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right="91" w:rightChars="0" w:firstLine="643"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b/>
          <w:bCs/>
          <w:kern w:val="0"/>
          <w:sz w:val="32"/>
          <w:szCs w:val="32"/>
          <w:lang w:val="en-US" w:eastAsia="zh-CN" w:bidi="ar-SA"/>
        </w:rPr>
        <w:t>2.2.2 区委宣传部</w:t>
      </w:r>
      <w:r>
        <w:rPr>
          <w:rFonts w:hint="default" w:ascii="Times New Roman" w:hAnsi="Times New Roman" w:cs="Times New Roman"/>
          <w:b/>
          <w:bCs/>
          <w:kern w:val="0"/>
          <w:sz w:val="32"/>
          <w:szCs w:val="32"/>
          <w:lang w:val="en-US" w:eastAsia="zh-CN" w:bidi="ar-SA"/>
        </w:rPr>
        <w:t>：</w:t>
      </w:r>
      <w:r>
        <w:rPr>
          <w:rFonts w:hint="default" w:ascii="Times New Roman" w:hAnsi="Times New Roman" w:eastAsia="仿宋_GB2312" w:cs="Times New Roman"/>
          <w:kern w:val="2"/>
          <w:sz w:val="32"/>
          <w:szCs w:val="32"/>
          <w:lang w:val="en-US" w:eastAsia="zh-CN" w:bidi="ar-SA"/>
        </w:rPr>
        <w:t>负责协调媒体新闻报道工作，根据需要，指导、协调区农业农村局、应急管理局等相关部门做好信息发布、舆论引导等工作；</w:t>
      </w: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right="93" w:rightChars="0" w:firstLine="643"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b/>
          <w:bCs/>
          <w:kern w:val="0"/>
          <w:sz w:val="32"/>
          <w:szCs w:val="32"/>
          <w:lang w:val="en-US" w:eastAsia="zh-CN" w:bidi="ar-SA"/>
        </w:rPr>
        <w:t>2.2.3 区委网信办</w:t>
      </w:r>
      <w:r>
        <w:rPr>
          <w:rFonts w:hint="default" w:ascii="Times New Roman" w:hAnsi="Times New Roman" w:cs="Times New Roman"/>
          <w:b/>
          <w:bCs/>
          <w:kern w:val="0"/>
          <w:sz w:val="32"/>
          <w:szCs w:val="32"/>
          <w:lang w:val="en-US" w:eastAsia="zh-CN" w:bidi="ar-SA"/>
        </w:rPr>
        <w:t>：</w:t>
      </w:r>
      <w:r>
        <w:rPr>
          <w:rFonts w:hint="default" w:ascii="Times New Roman" w:hAnsi="Times New Roman" w:eastAsia="仿宋_GB2312" w:cs="Times New Roman"/>
          <w:kern w:val="2"/>
          <w:sz w:val="32"/>
          <w:szCs w:val="32"/>
          <w:lang w:val="en-US" w:eastAsia="zh-CN" w:bidi="ar-SA"/>
        </w:rPr>
        <w:t>协调指导相关部门做好网络舆情的监测、导控等工作；</w:t>
      </w: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right="93" w:rightChars="0" w:firstLine="643"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b/>
          <w:bCs/>
          <w:kern w:val="0"/>
          <w:sz w:val="32"/>
          <w:szCs w:val="32"/>
          <w:lang w:val="en-US" w:eastAsia="zh-CN" w:bidi="ar-SA"/>
        </w:rPr>
        <w:t>2.2.4 区工信和商务局：</w:t>
      </w:r>
      <w:r>
        <w:rPr>
          <w:rFonts w:hint="default" w:ascii="Times New Roman" w:hAnsi="Times New Roman" w:eastAsia="仿宋_GB2312" w:cs="Times New Roman"/>
          <w:kern w:val="2"/>
          <w:sz w:val="32"/>
          <w:szCs w:val="32"/>
          <w:lang w:val="en-US" w:eastAsia="zh-CN" w:bidi="ar-SA"/>
        </w:rPr>
        <w:t>配合做好渔业安全生产事故应急救援、救助时的通信保障工作；</w:t>
      </w:r>
    </w:p>
    <w:p>
      <w:pPr>
        <w:keepNext w:val="0"/>
        <w:keepLines w:val="0"/>
        <w:pageBreakBefore w:val="0"/>
        <w:widowControl w:val="0"/>
        <w:kinsoku/>
        <w:wordWrap w:val="0"/>
        <w:overflowPunct/>
        <w:topLinePunct/>
        <w:autoSpaceDE/>
        <w:autoSpaceDN/>
        <w:bidi w:val="0"/>
        <w:adjustRightInd/>
        <w:snapToGrid/>
        <w:spacing w:line="560" w:lineRule="exact"/>
        <w:ind w:left="11" w:firstLine="643"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b/>
          <w:bCs/>
          <w:kern w:val="0"/>
          <w:sz w:val="32"/>
          <w:szCs w:val="32"/>
          <w:lang w:val="en-US" w:eastAsia="zh-CN" w:bidi="ar-SA"/>
        </w:rPr>
        <w:t>2.2.5 区民社局：</w:t>
      </w:r>
      <w:r>
        <w:rPr>
          <w:rFonts w:hint="default" w:ascii="Times New Roman" w:hAnsi="Times New Roman" w:eastAsia="仿宋_GB2312" w:cs="Times New Roman"/>
          <w:kern w:val="2"/>
          <w:sz w:val="32"/>
          <w:szCs w:val="32"/>
          <w:lang w:val="en-US" w:eastAsia="zh-CN" w:bidi="ar-SA"/>
        </w:rPr>
        <w:t>配合做好相关遇难人员的殡葬等善后处置工作；</w:t>
      </w:r>
    </w:p>
    <w:p>
      <w:pPr>
        <w:keepNext w:val="0"/>
        <w:keepLines w:val="0"/>
        <w:pageBreakBefore w:val="0"/>
        <w:widowControl w:val="0"/>
        <w:kinsoku/>
        <w:wordWrap w:val="0"/>
        <w:overflowPunct/>
        <w:topLinePunct/>
        <w:autoSpaceDE/>
        <w:autoSpaceDN/>
        <w:bidi w:val="0"/>
        <w:adjustRightInd/>
        <w:snapToGrid/>
        <w:spacing w:line="560" w:lineRule="exact"/>
        <w:ind w:left="11" w:firstLine="643"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cs="Times New Roman"/>
          <w:b/>
          <w:bCs/>
          <w:kern w:val="0"/>
          <w:sz w:val="32"/>
          <w:szCs w:val="32"/>
          <w:lang w:val="en-US" w:eastAsia="zh-CN" w:bidi="ar-SA"/>
        </w:rPr>
        <w:t xml:space="preserve">2.2.6 </w:t>
      </w:r>
      <w:r>
        <w:rPr>
          <w:rFonts w:hint="default" w:ascii="Times New Roman" w:hAnsi="Times New Roman" w:eastAsia="仿宋_GB2312" w:cs="Times New Roman"/>
          <w:b/>
          <w:bCs/>
          <w:kern w:val="0"/>
          <w:sz w:val="32"/>
          <w:szCs w:val="32"/>
          <w:lang w:val="en-US" w:eastAsia="zh-CN" w:bidi="ar-SA"/>
        </w:rPr>
        <w:t>区住建和交通局：</w:t>
      </w:r>
      <w:r>
        <w:rPr>
          <w:rFonts w:hint="default" w:ascii="Times New Roman" w:hAnsi="Times New Roman" w:eastAsia="仿宋_GB2312" w:cs="Times New Roman"/>
          <w:kern w:val="2"/>
          <w:sz w:val="32"/>
          <w:szCs w:val="32"/>
          <w:lang w:val="en-US" w:eastAsia="zh-CN" w:bidi="ar-SA"/>
        </w:rPr>
        <w:t>配合有关部门做好水上交通事故的调查处理，组织、协调相关船舶、设施参与渔业水上搜救行动：协助渔业水上安全突发事件应急处置工作；</w:t>
      </w:r>
    </w:p>
    <w:p>
      <w:pPr>
        <w:keepNext w:val="0"/>
        <w:keepLines w:val="0"/>
        <w:pageBreakBefore w:val="0"/>
        <w:widowControl w:val="0"/>
        <w:kinsoku/>
        <w:wordWrap w:val="0"/>
        <w:overflowPunct/>
        <w:topLinePunct/>
        <w:autoSpaceDE/>
        <w:autoSpaceDN/>
        <w:bidi w:val="0"/>
        <w:adjustRightInd/>
        <w:snapToGrid/>
        <w:spacing w:line="560" w:lineRule="exact"/>
        <w:ind w:left="26" w:firstLine="643"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cs="Times New Roman"/>
          <w:b/>
          <w:bCs/>
          <w:kern w:val="0"/>
          <w:sz w:val="32"/>
          <w:szCs w:val="32"/>
          <w:lang w:val="en-US" w:eastAsia="zh-CN" w:bidi="ar-SA"/>
        </w:rPr>
        <w:t xml:space="preserve">2.2.7 </w:t>
      </w:r>
      <w:r>
        <w:rPr>
          <w:rFonts w:hint="default" w:ascii="Times New Roman" w:hAnsi="Times New Roman" w:eastAsia="仿宋_GB2312" w:cs="Times New Roman"/>
          <w:b/>
          <w:bCs/>
          <w:kern w:val="0"/>
          <w:sz w:val="32"/>
          <w:szCs w:val="32"/>
          <w:lang w:val="en-US" w:eastAsia="zh-CN" w:bidi="ar-SA"/>
        </w:rPr>
        <w:t>区水务局：</w:t>
      </w:r>
      <w:r>
        <w:rPr>
          <w:rFonts w:hint="default" w:ascii="Times New Roman" w:hAnsi="Times New Roman" w:eastAsia="仿宋_GB2312" w:cs="Times New Roman"/>
          <w:kern w:val="2"/>
          <w:sz w:val="32"/>
          <w:szCs w:val="32"/>
          <w:lang w:val="en-US" w:eastAsia="zh-CN" w:bidi="ar-SA"/>
        </w:rPr>
        <w:t>负责提供实施渔业水上搜救所需的水情信息；负责协调各水利闸口配合渔业水上搜救工作；</w:t>
      </w:r>
    </w:p>
    <w:p>
      <w:pPr>
        <w:keepNext w:val="0"/>
        <w:keepLines w:val="0"/>
        <w:pageBreakBefore w:val="0"/>
        <w:widowControl w:val="0"/>
        <w:kinsoku/>
        <w:wordWrap w:val="0"/>
        <w:overflowPunct/>
        <w:topLinePunct/>
        <w:autoSpaceDE/>
        <w:autoSpaceDN/>
        <w:bidi w:val="0"/>
        <w:adjustRightInd/>
        <w:snapToGrid/>
        <w:spacing w:line="560" w:lineRule="exact"/>
        <w:ind w:left="0" w:firstLine="643"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b/>
          <w:bCs/>
          <w:kern w:val="0"/>
          <w:sz w:val="32"/>
          <w:szCs w:val="32"/>
          <w:lang w:val="en-US" w:eastAsia="zh-CN" w:bidi="ar-SA"/>
        </w:rPr>
        <w:t>2.2.8 区农业农村局：</w:t>
      </w:r>
      <w:r>
        <w:rPr>
          <w:rFonts w:hint="default" w:ascii="Times New Roman" w:hAnsi="Times New Roman" w:eastAsia="仿宋_GB2312" w:cs="Times New Roman"/>
          <w:kern w:val="2"/>
          <w:sz w:val="32"/>
          <w:szCs w:val="32"/>
          <w:lang w:val="en-US" w:eastAsia="zh-CN" w:bidi="ar-SA"/>
        </w:rPr>
        <w:t>牵头组织开展渔业安全生产事故应急处置工作；负责组织、协调相关船舶、设施参加渔业船舶水上搜寻救助行动；协助区人民政府及相关部门做好稳定社会秩序和相关伤亡人员的善后处理工作；负责组织开展一般渔业安全生产事故调查，参与较大以上渔业安全生产事故调查处理；承担应急指挥部办公室工作；</w:t>
      </w:r>
    </w:p>
    <w:p>
      <w:pPr>
        <w:keepNext w:val="0"/>
        <w:keepLines w:val="0"/>
        <w:pageBreakBefore w:val="0"/>
        <w:widowControl w:val="0"/>
        <w:kinsoku/>
        <w:wordWrap w:val="0"/>
        <w:overflowPunct/>
        <w:topLinePunct/>
        <w:autoSpaceDE/>
        <w:autoSpaceDN/>
        <w:bidi w:val="0"/>
        <w:adjustRightInd/>
        <w:snapToGrid/>
        <w:spacing w:line="560" w:lineRule="exact"/>
        <w:ind w:left="0" w:firstLine="643"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b/>
          <w:bCs/>
          <w:kern w:val="0"/>
          <w:sz w:val="32"/>
          <w:szCs w:val="32"/>
          <w:lang w:val="en-US" w:eastAsia="zh-CN" w:bidi="ar-SA"/>
        </w:rPr>
        <w:t>2.2.9 区卫健局：</w:t>
      </w:r>
      <w:r>
        <w:rPr>
          <w:rFonts w:hint="default" w:ascii="Times New Roman" w:hAnsi="Times New Roman" w:eastAsia="仿宋_GB2312" w:cs="Times New Roman"/>
          <w:kern w:val="0"/>
          <w:sz w:val="32"/>
          <w:szCs w:val="32"/>
          <w:lang w:val="en-US" w:eastAsia="zh-CN" w:bidi="ar-SA"/>
        </w:rPr>
        <w:t>负责组织对相关受伤人员开展现场检伤、院前急救、院内救治等卫生应急工作</w:t>
      </w:r>
      <w:r>
        <w:rPr>
          <w:rFonts w:hint="default" w:ascii="Times New Roman" w:hAnsi="Times New Roman" w:cs="Times New Roman"/>
          <w:sz w:val="32"/>
          <w:szCs w:val="32"/>
          <w:lang w:val="en-US" w:eastAsia="zh-CN"/>
        </w:rPr>
        <w:t>；</w:t>
      </w:r>
    </w:p>
    <w:p>
      <w:pPr>
        <w:keepNext w:val="0"/>
        <w:keepLines w:val="0"/>
        <w:pageBreakBefore w:val="0"/>
        <w:widowControl w:val="0"/>
        <w:kinsoku/>
        <w:wordWrap w:val="0"/>
        <w:overflowPunct/>
        <w:topLinePunct/>
        <w:autoSpaceDE/>
        <w:autoSpaceDN/>
        <w:bidi w:val="0"/>
        <w:adjustRightInd/>
        <w:snapToGrid/>
        <w:spacing w:line="560" w:lineRule="exact"/>
        <w:ind w:left="2" w:firstLine="643"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b/>
          <w:bCs/>
          <w:kern w:val="0"/>
          <w:sz w:val="32"/>
          <w:szCs w:val="32"/>
          <w:lang w:val="en-US" w:eastAsia="zh-CN" w:bidi="ar-SA"/>
        </w:rPr>
        <w:t>2.2.10 区应急管理局：</w:t>
      </w:r>
      <w:r>
        <w:rPr>
          <w:rFonts w:hint="default" w:ascii="Times New Roman" w:hAnsi="Times New Roman" w:eastAsia="仿宋_GB2312" w:cs="Times New Roman"/>
          <w:kern w:val="2"/>
          <w:sz w:val="32"/>
          <w:szCs w:val="32"/>
          <w:lang w:val="en-US" w:eastAsia="zh-CN" w:bidi="ar-SA"/>
        </w:rPr>
        <w:t>指导应急救援部门对渔业安全生产事故现场火灾、爆炸事故现场救援的组织指挥工作；负责为渔业水上火灾、爆炸事故应急处置提供消防支持，参与火灾、爆炸事故的认定。配合区农业农村局协调有关救助力量参与渔业安全生产事故现场搜救行动；参与一般以上渔业安全生产事故的调查处理工作；</w:t>
      </w:r>
    </w:p>
    <w:p>
      <w:pPr>
        <w:keepNext w:val="0"/>
        <w:keepLines w:val="0"/>
        <w:pageBreakBefore w:val="0"/>
        <w:widowControl w:val="0"/>
        <w:kinsoku/>
        <w:wordWrap w:val="0"/>
        <w:overflowPunct/>
        <w:topLinePunct/>
        <w:autoSpaceDE/>
        <w:autoSpaceDN/>
        <w:bidi w:val="0"/>
        <w:adjustRightInd/>
        <w:snapToGrid/>
        <w:spacing w:line="560" w:lineRule="exact"/>
        <w:ind w:left="10" w:right="1" w:firstLine="643" w:firstLineChars="200"/>
        <w:jc w:val="both"/>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b/>
          <w:bCs/>
          <w:kern w:val="0"/>
          <w:sz w:val="32"/>
          <w:szCs w:val="32"/>
          <w:lang w:val="en-US" w:eastAsia="zh-CN" w:bidi="ar-SA"/>
        </w:rPr>
        <w:t>2.2.11 区信访局：</w:t>
      </w:r>
      <w:r>
        <w:rPr>
          <w:rFonts w:hint="default" w:ascii="Times New Roman" w:hAnsi="Times New Roman" w:eastAsia="仿宋_GB2312" w:cs="Times New Roman"/>
          <w:kern w:val="2"/>
          <w:sz w:val="32"/>
          <w:szCs w:val="32"/>
          <w:lang w:val="en-US" w:eastAsia="zh-CN" w:bidi="ar-SA"/>
        </w:rPr>
        <w:t>负责因渔业安全生产事故引发的信访事项的协调处置工作；</w:t>
      </w:r>
    </w:p>
    <w:p>
      <w:pPr>
        <w:keepNext w:val="0"/>
        <w:keepLines w:val="0"/>
        <w:pageBreakBefore w:val="0"/>
        <w:widowControl w:val="0"/>
        <w:kinsoku/>
        <w:wordWrap w:val="0"/>
        <w:overflowPunct/>
        <w:topLinePunct/>
        <w:autoSpaceDE/>
        <w:autoSpaceDN/>
        <w:bidi w:val="0"/>
        <w:adjustRightInd/>
        <w:snapToGrid/>
        <w:spacing w:line="560" w:lineRule="exact"/>
        <w:ind w:left="2" w:firstLine="643"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b/>
          <w:bCs/>
          <w:kern w:val="0"/>
          <w:sz w:val="32"/>
          <w:szCs w:val="32"/>
          <w:lang w:val="en-US" w:eastAsia="zh-CN" w:bidi="ar-SA"/>
        </w:rPr>
        <w:t>2.2.12 区公安局：</w:t>
      </w:r>
      <w:r>
        <w:rPr>
          <w:rFonts w:hint="default" w:ascii="Times New Roman" w:hAnsi="Times New Roman" w:eastAsia="仿宋_GB2312" w:cs="Times New Roman"/>
          <w:kern w:val="2"/>
          <w:sz w:val="32"/>
          <w:szCs w:val="32"/>
          <w:lang w:val="en-US" w:eastAsia="zh-CN" w:bidi="ar-SA"/>
        </w:rPr>
        <w:t>负责事故发生地现场的治安、交通秩序维护和管控，以及相关遇难人员身份认定等相关工作；依法打击涉及渔业生产安全的各类违法犯罪活动；</w:t>
      </w:r>
    </w:p>
    <w:p>
      <w:pPr>
        <w:keepNext w:val="0"/>
        <w:keepLines w:val="0"/>
        <w:pageBreakBefore w:val="0"/>
        <w:widowControl w:val="0"/>
        <w:kinsoku/>
        <w:wordWrap w:val="0"/>
        <w:overflowPunct/>
        <w:topLinePunct/>
        <w:autoSpaceDE/>
        <w:autoSpaceDN/>
        <w:bidi w:val="0"/>
        <w:adjustRightInd/>
        <w:snapToGrid/>
        <w:spacing w:line="560" w:lineRule="exact"/>
        <w:ind w:left="13" w:right="49" w:firstLine="643"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b/>
          <w:bCs/>
          <w:kern w:val="0"/>
          <w:sz w:val="32"/>
          <w:szCs w:val="32"/>
          <w:lang w:val="en-US" w:eastAsia="zh-CN" w:bidi="ar-SA"/>
        </w:rPr>
        <w:t>2.2.13 区气象局：</w:t>
      </w:r>
      <w:r>
        <w:rPr>
          <w:rFonts w:hint="default" w:ascii="Times New Roman" w:hAnsi="Times New Roman" w:eastAsia="仿宋_GB2312" w:cs="Times New Roman"/>
          <w:kern w:val="2"/>
          <w:sz w:val="32"/>
          <w:szCs w:val="32"/>
          <w:lang w:val="en-US" w:eastAsia="zh-CN" w:bidi="ar-SA"/>
        </w:rPr>
        <w:t>负责提供天气预报和灾害性天气气象预警，并提供渔业安全生产事故搜救所需的气象服务；</w:t>
      </w:r>
    </w:p>
    <w:p>
      <w:pPr>
        <w:keepNext w:val="0"/>
        <w:keepLines w:val="0"/>
        <w:pageBreakBefore w:val="0"/>
        <w:widowControl w:val="0"/>
        <w:kinsoku/>
        <w:wordWrap w:val="0"/>
        <w:overflowPunct/>
        <w:topLinePunct/>
        <w:autoSpaceDE/>
        <w:autoSpaceDN/>
        <w:bidi w:val="0"/>
        <w:adjustRightInd/>
        <w:snapToGrid/>
        <w:spacing w:line="560" w:lineRule="exact"/>
        <w:ind w:left="13" w:right="49" w:firstLine="643"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b/>
          <w:bCs/>
          <w:kern w:val="0"/>
          <w:sz w:val="32"/>
          <w:szCs w:val="32"/>
          <w:lang w:val="en-US" w:eastAsia="zh-CN" w:bidi="ar-SA"/>
        </w:rPr>
        <w:t>2.2.14 各乡镇：</w:t>
      </w:r>
      <w:r>
        <w:rPr>
          <w:rFonts w:hint="default" w:ascii="Times New Roman" w:hAnsi="Times New Roman" w:eastAsia="仿宋_GB2312" w:cs="Times New Roman"/>
          <w:kern w:val="2"/>
          <w:sz w:val="32"/>
          <w:szCs w:val="32"/>
          <w:lang w:val="en-US" w:eastAsia="zh-CN" w:bidi="ar-SA"/>
        </w:rPr>
        <w:t>负责本乡镇渔业安全事故，协助各部门开展救援工作，配合参与较大以上渔业安全生产事故调查处理。</w:t>
      </w:r>
    </w:p>
    <w:p>
      <w:pPr>
        <w:keepNext w:val="0"/>
        <w:keepLines w:val="0"/>
        <w:pageBreakBefore w:val="0"/>
        <w:widowControl w:val="0"/>
        <w:kinsoku/>
        <w:wordWrap w:val="0"/>
        <w:overflowPunct/>
        <w:topLinePunct/>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楷体_GB2312" w:cs="Times New Roman"/>
          <w:b/>
          <w:bCs/>
          <w:color w:val="000000"/>
          <w:sz w:val="32"/>
          <w:szCs w:val="32"/>
          <w:shd w:val="clear" w:color="auto" w:fill="auto"/>
          <w:lang w:val="en-US" w:eastAsia="zh-CN"/>
        </w:rPr>
      </w:pPr>
      <w:r>
        <w:rPr>
          <w:rFonts w:hint="default" w:ascii="Times New Roman" w:hAnsi="Times New Roman" w:eastAsia="楷体_GB2312" w:cs="Times New Roman"/>
          <w:b/>
          <w:bCs/>
          <w:color w:val="000000"/>
          <w:sz w:val="32"/>
          <w:szCs w:val="32"/>
          <w:shd w:val="clear" w:color="auto" w:fill="auto"/>
          <w:lang w:val="en-US" w:eastAsia="zh-CN"/>
        </w:rPr>
        <w:t>2.3 应急领导小组办公室及其职责</w:t>
      </w:r>
    </w:p>
    <w:p>
      <w:pPr>
        <w:keepNext w:val="0"/>
        <w:keepLines w:val="0"/>
        <w:pageBreakBefore w:val="0"/>
        <w:widowControl w:val="0"/>
        <w:kinsoku/>
        <w:wordWrap w:val="0"/>
        <w:overflowPunct/>
        <w:topLinePunct/>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应急领导小组办公室设在区农业农村局，由区农业农村局局长负责人担任办公室主任。其主要职责是：</w:t>
      </w:r>
    </w:p>
    <w:p>
      <w:pPr>
        <w:keepNext w:val="0"/>
        <w:keepLines w:val="0"/>
        <w:pageBreakBefore w:val="0"/>
        <w:widowControl w:val="0"/>
        <w:numPr>
          <w:ilvl w:val="0"/>
          <w:numId w:val="2"/>
        </w:numPr>
        <w:kinsoku/>
        <w:wordWrap w:val="0"/>
        <w:overflowPunct/>
        <w:topLinePunct/>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负责应急信息的接收、核实、处理、传递、通报、报告，及时传达和执行应急领导小组的各项决策和指令，检查和报告应急领导小组应急指示的执行情况；</w:t>
      </w:r>
    </w:p>
    <w:p>
      <w:pPr>
        <w:keepNext w:val="0"/>
        <w:keepLines w:val="0"/>
        <w:pageBreakBefore w:val="0"/>
        <w:widowControl w:val="0"/>
        <w:numPr>
          <w:ilvl w:val="0"/>
          <w:numId w:val="2"/>
        </w:numPr>
        <w:kinsoku/>
        <w:wordWrap w:val="0"/>
        <w:overflowPunct/>
        <w:topLinePunct/>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负责与应急领导小组成员单位和现场指挥部保持联系，及时了解、汇总应急工作开展情况；</w:t>
      </w:r>
    </w:p>
    <w:p>
      <w:pPr>
        <w:keepNext w:val="0"/>
        <w:keepLines w:val="0"/>
        <w:pageBreakBefore w:val="0"/>
        <w:widowControl w:val="0"/>
        <w:numPr>
          <w:ilvl w:val="0"/>
          <w:numId w:val="2"/>
        </w:numPr>
        <w:kinsoku/>
        <w:wordWrap w:val="0"/>
        <w:overflowPunct/>
        <w:topLinePunct/>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负责处理应急领导小组日常事务，办理应急小组交办 的其他事项；</w:t>
      </w:r>
    </w:p>
    <w:p>
      <w:pPr>
        <w:keepNext w:val="0"/>
        <w:keepLines w:val="0"/>
        <w:pageBreakBefore w:val="0"/>
        <w:widowControl w:val="0"/>
        <w:numPr>
          <w:ilvl w:val="0"/>
          <w:numId w:val="2"/>
        </w:numPr>
        <w:kinsoku/>
        <w:wordWrap w:val="0"/>
        <w:overflowPunct/>
        <w:topLinePunct/>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办理应急状态终止后决定的有关事宜。</w:t>
      </w:r>
    </w:p>
    <w:p>
      <w:pPr>
        <w:keepNext w:val="0"/>
        <w:keepLines w:val="0"/>
        <w:pageBreakBefore w:val="0"/>
        <w:widowControl w:val="0"/>
        <w:kinsoku/>
        <w:wordWrap w:val="0"/>
        <w:overflowPunct/>
        <w:topLinePunct/>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楷体_GB2312" w:cs="Times New Roman"/>
          <w:b/>
          <w:bCs/>
          <w:color w:val="000000"/>
          <w:sz w:val="32"/>
          <w:szCs w:val="32"/>
          <w:shd w:val="clear" w:color="auto" w:fill="auto"/>
          <w:lang w:val="en-US" w:eastAsia="zh-CN"/>
        </w:rPr>
      </w:pPr>
      <w:r>
        <w:rPr>
          <w:rFonts w:hint="default" w:ascii="Times New Roman" w:hAnsi="Times New Roman" w:eastAsia="楷体_GB2312" w:cs="Times New Roman"/>
          <w:b/>
          <w:bCs/>
          <w:color w:val="000000"/>
          <w:sz w:val="32"/>
          <w:szCs w:val="32"/>
          <w:shd w:val="clear" w:color="auto" w:fill="auto"/>
          <w:lang w:val="en-US" w:eastAsia="zh-CN"/>
        </w:rPr>
        <w:t>2.4 专业处置工作组</w:t>
      </w:r>
    </w:p>
    <w:p>
      <w:pPr>
        <w:keepNext w:val="0"/>
        <w:keepLines w:val="0"/>
        <w:pageBreakBefore w:val="0"/>
        <w:widowControl w:val="0"/>
        <w:kinsoku/>
        <w:wordWrap w:val="0"/>
        <w:overflowPunct/>
        <w:topLinePunct/>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应急领导小组下设综合协调、事故救援、安全保卫、专家咨询、医疗救护、后期保障、事故调查、宣传报道和善后处理9个专业处置工作组。</w:t>
      </w:r>
    </w:p>
    <w:p>
      <w:pPr>
        <w:keepNext w:val="0"/>
        <w:keepLines w:val="0"/>
        <w:pageBreakBefore w:val="0"/>
        <w:widowControl w:val="0"/>
        <w:kinsoku/>
        <w:wordWrap w:val="0"/>
        <w:overflowPunct/>
        <w:topLinePunct/>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楷体_GB2312" w:cs="Times New Roman"/>
          <w:b/>
          <w:bCs/>
          <w:color w:val="000000"/>
          <w:sz w:val="32"/>
          <w:szCs w:val="32"/>
          <w:shd w:val="clear" w:color="auto" w:fill="auto"/>
          <w:lang w:val="en-US" w:eastAsia="zh-CN"/>
        </w:rPr>
      </w:pPr>
      <w:r>
        <w:rPr>
          <w:rFonts w:hint="default" w:ascii="Times New Roman" w:hAnsi="Times New Roman" w:eastAsia="楷体_GB2312" w:cs="Times New Roman"/>
          <w:b/>
          <w:bCs/>
          <w:color w:val="000000"/>
          <w:sz w:val="32"/>
          <w:szCs w:val="32"/>
          <w:shd w:val="clear" w:color="auto" w:fill="auto"/>
          <w:lang w:val="en-US" w:eastAsia="zh-CN"/>
        </w:rPr>
        <w:t>2.5 现场指挥部</w:t>
      </w:r>
    </w:p>
    <w:p>
      <w:pPr>
        <w:keepNext w:val="0"/>
        <w:keepLines w:val="0"/>
        <w:pageBreakBefore w:val="0"/>
        <w:widowControl w:val="0"/>
        <w:kinsoku/>
        <w:wordWrap w:val="0"/>
        <w:overflowPunct/>
        <w:topLinePunct/>
        <w:autoSpaceDE/>
        <w:autoSpaceDN/>
        <w:bidi w:val="0"/>
        <w:adjustRightInd/>
        <w:snapToGrid/>
        <w:spacing w:line="560" w:lineRule="exact"/>
        <w:ind w:right="0" w:firstLine="643"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cs="Times New Roman"/>
          <w:b/>
          <w:bCs/>
          <w:kern w:val="0"/>
          <w:sz w:val="32"/>
          <w:szCs w:val="32"/>
          <w:lang w:val="en-US" w:eastAsia="zh-CN" w:bidi="ar-SA"/>
        </w:rPr>
        <w:t xml:space="preserve">2.5.1 </w:t>
      </w:r>
      <w:r>
        <w:rPr>
          <w:rFonts w:hint="default" w:ascii="Times New Roman" w:hAnsi="Times New Roman" w:eastAsia="仿宋_GB2312" w:cs="Times New Roman"/>
          <w:kern w:val="2"/>
          <w:sz w:val="32"/>
          <w:szCs w:val="32"/>
          <w:lang w:val="en-US" w:eastAsia="zh-CN" w:bidi="ar-SA"/>
        </w:rPr>
        <w:t>发生渔业安全生产事故时，在事发地成立渔业安全生 产事故现场指挥部，由区应急组长指定现场指挥员。</w:t>
      </w:r>
    </w:p>
    <w:p>
      <w:pPr>
        <w:keepNext w:val="0"/>
        <w:keepLines w:val="0"/>
        <w:pageBreakBefore w:val="0"/>
        <w:widowControl w:val="0"/>
        <w:kinsoku/>
        <w:wordWrap w:val="0"/>
        <w:overflowPunct/>
        <w:topLinePunct/>
        <w:autoSpaceDE/>
        <w:autoSpaceDN/>
        <w:bidi w:val="0"/>
        <w:adjustRightInd/>
        <w:snapToGrid/>
        <w:spacing w:line="560" w:lineRule="exact"/>
        <w:ind w:right="0" w:firstLine="643" w:firstLineChars="200"/>
        <w:jc w:val="both"/>
        <w:textAlignment w:val="auto"/>
        <w:rPr>
          <w:rFonts w:hint="default" w:ascii="Times New Roman" w:hAnsi="Times New Roman" w:eastAsia="楷体_GB2312" w:cs="Times New Roman"/>
          <w:b/>
          <w:bCs/>
          <w:color w:val="000000"/>
          <w:sz w:val="32"/>
          <w:szCs w:val="32"/>
          <w:shd w:val="clear" w:color="auto" w:fill="auto"/>
          <w:lang w:val="en-US" w:eastAsia="zh-CN"/>
        </w:rPr>
      </w:pPr>
      <w:r>
        <w:rPr>
          <w:rFonts w:hint="default" w:ascii="Times New Roman" w:hAnsi="Times New Roman" w:cs="Times New Roman"/>
          <w:b/>
          <w:bCs/>
          <w:kern w:val="0"/>
          <w:sz w:val="32"/>
          <w:szCs w:val="32"/>
          <w:lang w:val="en-US" w:eastAsia="zh-CN" w:bidi="ar-SA"/>
        </w:rPr>
        <w:t xml:space="preserve">2.6 </w:t>
      </w:r>
      <w:r>
        <w:rPr>
          <w:rFonts w:hint="default" w:ascii="Times New Roman" w:hAnsi="Times New Roman" w:eastAsia="楷体_GB2312" w:cs="Times New Roman"/>
          <w:b/>
          <w:bCs/>
          <w:color w:val="000000"/>
          <w:sz w:val="32"/>
          <w:szCs w:val="32"/>
          <w:shd w:val="clear" w:color="auto" w:fill="auto"/>
          <w:lang w:val="en-US" w:eastAsia="zh-CN"/>
        </w:rPr>
        <w:t>现场指挥部工作职责</w:t>
      </w:r>
    </w:p>
    <w:p>
      <w:pPr>
        <w:keepNext w:val="0"/>
        <w:keepLines w:val="0"/>
        <w:pageBreakBefore w:val="0"/>
        <w:widowControl w:val="0"/>
        <w:kinsoku/>
        <w:wordWrap w:val="0"/>
        <w:overflowPunct/>
        <w:topLinePunct/>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（1）受理、收集并跟踪掌握渔业安全生产事故信息，及时向应急领导小组和上级报告有关情况；</w:t>
      </w:r>
    </w:p>
    <w:p>
      <w:pPr>
        <w:keepNext w:val="0"/>
        <w:keepLines w:val="0"/>
        <w:pageBreakBefore w:val="0"/>
        <w:widowControl w:val="0"/>
        <w:kinsoku/>
        <w:wordWrap w:val="0"/>
        <w:overflowPunct/>
        <w:topLinePunct/>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（2）负责落实应急领导小组的决策和部署，协调专业应急救援力量、指挥渔业应急救援辅助力量和其他社会应急救援力量；</w:t>
      </w:r>
    </w:p>
    <w:p>
      <w:pPr>
        <w:keepNext w:val="0"/>
        <w:keepLines w:val="0"/>
        <w:pageBreakBefore w:val="0"/>
        <w:widowControl w:val="0"/>
        <w:kinsoku/>
        <w:wordWrap w:val="0"/>
        <w:overflowPunct/>
        <w:topLinePunct/>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（3）整合应急资源，适时调整处置方案，指导处置措施，力求最佳处置效果；</w:t>
      </w:r>
    </w:p>
    <w:p>
      <w:pPr>
        <w:keepNext w:val="0"/>
        <w:keepLines w:val="0"/>
        <w:pageBreakBefore w:val="0"/>
        <w:widowControl w:val="0"/>
        <w:kinsoku/>
        <w:wordWrap w:val="0"/>
        <w:overflowPunct/>
        <w:topLinePunct/>
        <w:autoSpaceDE/>
        <w:autoSpaceDN/>
        <w:bidi w:val="0"/>
        <w:adjustRightInd/>
        <w:snapToGrid/>
        <w:spacing w:line="560" w:lineRule="exact"/>
        <w:ind w:left="0" w:firstLine="616" w:firstLineChars="200"/>
        <w:jc w:val="both"/>
        <w:textAlignment w:val="auto"/>
        <w:rPr>
          <w:rFonts w:hint="default" w:ascii="Times New Roman" w:hAnsi="Times New Roman" w:eastAsia="仿宋_GB2312" w:cs="Times New Roman"/>
          <w:spacing w:val="-6"/>
          <w:kern w:val="2"/>
          <w:sz w:val="32"/>
          <w:szCs w:val="32"/>
          <w:lang w:val="en-US" w:eastAsia="zh-CN" w:bidi="ar-SA"/>
        </w:rPr>
      </w:pPr>
      <w:r>
        <w:rPr>
          <w:rFonts w:hint="default" w:ascii="Times New Roman" w:hAnsi="Times New Roman" w:eastAsia="仿宋_GB2312" w:cs="Times New Roman"/>
          <w:spacing w:val="-6"/>
          <w:kern w:val="2"/>
          <w:sz w:val="32"/>
          <w:szCs w:val="32"/>
          <w:lang w:val="en-US" w:eastAsia="zh-CN" w:bidi="ar-SA"/>
        </w:rPr>
        <w:t>（4）组织、协调、配合做好渔业安全生产事故的相关调查工作。</w:t>
      </w: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Times New Roman"/>
          <w:b w:val="0"/>
          <w:bCs w:val="0"/>
          <w:i w:val="0"/>
          <w:caps w:val="0"/>
          <w:color w:val="000000"/>
          <w:spacing w:val="0"/>
          <w:kern w:val="0"/>
          <w:sz w:val="32"/>
          <w:szCs w:val="32"/>
          <w:shd w:val="clear" w:color="auto" w:fill="auto"/>
          <w:lang w:val="en-US" w:eastAsia="zh-CN" w:bidi="ar"/>
        </w:rPr>
      </w:pPr>
      <w:r>
        <w:rPr>
          <w:rFonts w:hint="default" w:ascii="Times New Roman" w:hAnsi="Times New Roman" w:eastAsia="黑体" w:cs="Times New Roman"/>
          <w:b w:val="0"/>
          <w:bCs w:val="0"/>
          <w:i w:val="0"/>
          <w:caps w:val="0"/>
          <w:color w:val="000000"/>
          <w:spacing w:val="0"/>
          <w:kern w:val="0"/>
          <w:sz w:val="32"/>
          <w:szCs w:val="32"/>
          <w:shd w:val="clear" w:color="auto" w:fill="auto"/>
          <w:lang w:val="en-US" w:eastAsia="zh-CN" w:bidi="ar"/>
        </w:rPr>
        <w:t>3 预防预警</w:t>
      </w:r>
    </w:p>
    <w:p>
      <w:pPr>
        <w:pStyle w:val="9"/>
        <w:keepNext w:val="0"/>
        <w:keepLines w:val="0"/>
        <w:pageBreakBefore w:val="0"/>
        <w:widowControl w:val="0"/>
        <w:numPr>
          <w:ilvl w:val="0"/>
          <w:numId w:val="0"/>
        </w:numPr>
        <w:kinsoku/>
        <w:wordWrap w:val="0"/>
        <w:overflowPunct/>
        <w:topLinePunct/>
        <w:autoSpaceDE/>
        <w:autoSpaceDN/>
        <w:bidi w:val="0"/>
        <w:adjustRightInd/>
        <w:snapToGrid/>
        <w:spacing w:after="0" w:line="560" w:lineRule="exact"/>
        <w:ind w:left="0" w:leftChars="0" w:firstLine="643" w:firstLineChars="200"/>
        <w:jc w:val="both"/>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3.1预防</w:t>
      </w:r>
    </w:p>
    <w:p>
      <w:pPr>
        <w:keepNext w:val="0"/>
        <w:keepLines w:val="0"/>
        <w:pageBreakBefore w:val="0"/>
        <w:widowControl w:val="0"/>
        <w:numPr>
          <w:ilvl w:val="0"/>
          <w:numId w:val="3"/>
        </w:numPr>
        <w:kinsoku/>
        <w:wordWrap w:val="0"/>
        <w:overflowPunct/>
        <w:topLinePunct/>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区农业农村局应落实安全生产责任制，加大对渔业安全生产的管理力度；</w:t>
      </w:r>
    </w:p>
    <w:p>
      <w:pPr>
        <w:keepNext w:val="0"/>
        <w:keepLines w:val="0"/>
        <w:pageBreakBefore w:val="0"/>
        <w:widowControl w:val="0"/>
        <w:numPr>
          <w:ilvl w:val="0"/>
          <w:numId w:val="3"/>
        </w:numPr>
        <w:kinsoku/>
        <w:wordWrap w:val="0"/>
        <w:overflowPunct/>
        <w:topLinePunct/>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区农业农村局应组织宣传有关法律法规和政策，增强渔业从业人员的安全意识，引导和教育渔民遵纪守法、依法生产；</w:t>
      </w:r>
    </w:p>
    <w:p>
      <w:pPr>
        <w:keepNext w:val="0"/>
        <w:keepLines w:val="0"/>
        <w:pageBreakBefore w:val="0"/>
        <w:widowControl w:val="0"/>
        <w:numPr>
          <w:ilvl w:val="0"/>
          <w:numId w:val="3"/>
        </w:numPr>
        <w:kinsoku/>
        <w:wordWrap w:val="0"/>
        <w:overflowPunct/>
        <w:topLinePunct/>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区农业农村局应组织开展渔业安全生产教育培训，增</w:t>
      </w:r>
      <w:r>
        <w:rPr>
          <w:rFonts w:hint="default" w:ascii="Times New Roman" w:hAnsi="Times New Roman" w:eastAsia="仿宋_GB2312" w:cs="Times New Roman"/>
          <w:spacing w:val="-6"/>
          <w:kern w:val="2"/>
          <w:sz w:val="32"/>
          <w:szCs w:val="32"/>
          <w:lang w:val="en-US" w:eastAsia="zh-CN" w:bidi="ar-SA"/>
        </w:rPr>
        <w:t>强渔民的安全意识和守法意识，提高渔民自我保护和自救互救能力；</w:t>
      </w:r>
    </w:p>
    <w:p>
      <w:pPr>
        <w:keepNext w:val="0"/>
        <w:keepLines w:val="0"/>
        <w:pageBreakBefore w:val="0"/>
        <w:widowControl w:val="0"/>
        <w:numPr>
          <w:ilvl w:val="0"/>
          <w:numId w:val="3"/>
        </w:numPr>
        <w:kinsoku/>
        <w:wordWrap w:val="0"/>
        <w:overflowPunct/>
        <w:topLinePunct/>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区农业农村局应督促渔业生产经营单位为员工投保必要险种的保险；</w:t>
      </w:r>
    </w:p>
    <w:p>
      <w:pPr>
        <w:keepNext w:val="0"/>
        <w:keepLines w:val="0"/>
        <w:pageBreakBefore w:val="0"/>
        <w:widowControl w:val="0"/>
        <w:numPr>
          <w:ilvl w:val="0"/>
          <w:numId w:val="3"/>
        </w:numPr>
        <w:kinsoku/>
        <w:wordWrap w:val="0"/>
        <w:overflowPunct/>
        <w:topLinePunct/>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区农业农村局应加强渔业船舶的安全管理，加大对水上渔业船舶的安全监督检查力度，对擅自改变船体结构、用途，违章载客、载货，维修保养不到位，救生、消防等安全设备不齐全的渔业船舶及时采取有效的预防与控制措施，消除事故隐患；</w:t>
      </w:r>
    </w:p>
    <w:p>
      <w:pPr>
        <w:keepNext w:val="0"/>
        <w:keepLines w:val="0"/>
        <w:pageBreakBefore w:val="0"/>
        <w:widowControl w:val="0"/>
        <w:numPr>
          <w:ilvl w:val="0"/>
          <w:numId w:val="3"/>
        </w:numPr>
        <w:kinsoku/>
        <w:wordWrap w:val="0"/>
        <w:overflowPunct/>
        <w:topLinePunct/>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区农业农村局应密切关注气象、自然灾害等相关信息与动态，对可能引发渔业安全生产事故的情况进行综合评估，并及时提出对策和建议。</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default" w:ascii="Times New Roman" w:hAnsi="Times New Roman" w:eastAsia="楷体_GB2312" w:cs="Times New Roman"/>
          <w:b/>
          <w:bCs/>
          <w:i w:val="0"/>
          <w:caps w:val="0"/>
          <w:color w:val="000000"/>
          <w:spacing w:val="0"/>
          <w:kern w:val="0"/>
          <w:sz w:val="32"/>
          <w:szCs w:val="32"/>
          <w:shd w:val="clear" w:color="auto" w:fill="auto"/>
          <w:lang w:val="en-US" w:eastAsia="zh-CN" w:bidi="ar"/>
        </w:rPr>
      </w:pPr>
      <w:r>
        <w:rPr>
          <w:rFonts w:hint="default" w:ascii="Times New Roman" w:hAnsi="Times New Roman" w:eastAsia="楷体_GB2312" w:cs="Times New Roman"/>
          <w:b/>
          <w:bCs/>
          <w:i w:val="0"/>
          <w:caps w:val="0"/>
          <w:color w:val="000000"/>
          <w:spacing w:val="0"/>
          <w:kern w:val="0"/>
          <w:sz w:val="32"/>
          <w:szCs w:val="32"/>
          <w:shd w:val="clear" w:color="auto" w:fill="auto"/>
          <w:lang w:val="en-US" w:eastAsia="zh-CN" w:bidi="ar"/>
        </w:rPr>
        <w:t>3.2 预警</w:t>
      </w:r>
    </w:p>
    <w:p>
      <w:pPr>
        <w:pStyle w:val="8"/>
        <w:keepNext w:val="0"/>
        <w:keepLines w:val="0"/>
        <w:pageBreakBefore w:val="0"/>
        <w:widowControl w:val="0"/>
        <w:numPr>
          <w:ilvl w:val="0"/>
          <w:numId w:val="4"/>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区农业农村局应加强与气象、水利、国土等部门的联系，及时掌握气象、自然灾害等预警信息；</w:t>
      </w:r>
    </w:p>
    <w:p>
      <w:pPr>
        <w:pStyle w:val="8"/>
        <w:keepNext w:val="0"/>
        <w:keepLines w:val="0"/>
        <w:pageBreakBefore w:val="0"/>
        <w:widowControl w:val="0"/>
        <w:numPr>
          <w:ilvl w:val="0"/>
          <w:numId w:val="4"/>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区农业农村局收到气象、自然灾害等预警信息后，应立即向渔业生产经营单位发布预警信息，及时采取有效措施；</w:t>
      </w:r>
    </w:p>
    <w:p>
      <w:pPr>
        <w:pStyle w:val="8"/>
        <w:keepNext w:val="0"/>
        <w:keepLines w:val="0"/>
        <w:pageBreakBefore w:val="0"/>
        <w:widowControl w:val="0"/>
        <w:numPr>
          <w:ilvl w:val="0"/>
          <w:numId w:val="4"/>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在确保危险隐患全部消除后，解除预警要及时、快速、科学，并及时通知相关农业农村部门解除预警，恢复正常渔业生产状态。</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黑体" w:cs="Times New Roman"/>
          <w:i w:val="0"/>
          <w:caps w:val="0"/>
          <w:color w:val="000000"/>
          <w:spacing w:val="0"/>
          <w:kern w:val="0"/>
          <w:sz w:val="32"/>
          <w:szCs w:val="32"/>
          <w:shd w:val="clear" w:color="auto" w:fill="auto"/>
          <w:lang w:val="en-US" w:eastAsia="zh-CN" w:bidi="ar"/>
        </w:rPr>
      </w:pPr>
      <w:r>
        <w:rPr>
          <w:rFonts w:hint="default" w:ascii="Times New Roman" w:hAnsi="Times New Roman" w:eastAsia="黑体" w:cs="Times New Roman"/>
          <w:i w:val="0"/>
          <w:caps w:val="0"/>
          <w:color w:val="000000"/>
          <w:spacing w:val="0"/>
          <w:kern w:val="0"/>
          <w:sz w:val="32"/>
          <w:szCs w:val="32"/>
          <w:shd w:val="clear" w:color="auto" w:fill="auto"/>
          <w:lang w:val="en-US" w:eastAsia="zh-CN" w:bidi="ar"/>
        </w:rPr>
        <w:t>4 应急处置</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default" w:ascii="Times New Roman" w:hAnsi="Times New Roman" w:eastAsia="楷体_GB2312" w:cs="Times New Roman"/>
          <w:b/>
          <w:bCs/>
          <w:i w:val="0"/>
          <w:caps w:val="0"/>
          <w:color w:val="000000"/>
          <w:spacing w:val="0"/>
          <w:kern w:val="0"/>
          <w:sz w:val="32"/>
          <w:szCs w:val="32"/>
          <w:shd w:val="clear" w:color="auto" w:fill="auto"/>
          <w:lang w:val="en-US" w:eastAsia="zh-CN" w:bidi="ar"/>
        </w:rPr>
      </w:pPr>
      <w:r>
        <w:rPr>
          <w:rFonts w:hint="default" w:ascii="Times New Roman" w:hAnsi="Times New Roman" w:eastAsia="楷体_GB2312" w:cs="Times New Roman"/>
          <w:b/>
          <w:bCs/>
          <w:i w:val="0"/>
          <w:caps w:val="0"/>
          <w:color w:val="000000"/>
          <w:spacing w:val="0"/>
          <w:kern w:val="0"/>
          <w:sz w:val="32"/>
          <w:szCs w:val="32"/>
          <w:shd w:val="clear" w:color="auto" w:fill="auto"/>
          <w:lang w:val="en-US" w:eastAsia="zh-CN" w:bidi="ar"/>
        </w:rPr>
        <w:t>4.1 事故分级</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6"/>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根据人员伤亡或者直接经济损失，渔业安全生产事故分为特</w:t>
      </w:r>
      <w:r>
        <w:rPr>
          <w:rFonts w:hint="default" w:ascii="Times New Roman" w:hAnsi="Times New Roman" w:eastAsia="仿宋_GB2312" w:cs="Times New Roman"/>
          <w:spacing w:val="-6"/>
          <w:kern w:val="2"/>
          <w:sz w:val="32"/>
          <w:szCs w:val="32"/>
          <w:lang w:val="en-US" w:eastAsia="zh-CN" w:bidi="ar-SA"/>
        </w:rPr>
        <w:t>别重大（Ⅰ级）、重大（Ⅱ级）、较大（Ⅲ级）、一般（Ⅳ级）四级。</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b/>
          <w:bCs/>
          <w:i w:val="0"/>
          <w:caps w:val="0"/>
          <w:color w:val="000000"/>
          <w:spacing w:val="0"/>
          <w:kern w:val="0"/>
          <w:sz w:val="32"/>
          <w:szCs w:val="32"/>
          <w:shd w:val="clear" w:color="auto" w:fill="auto"/>
          <w:lang w:val="en-US" w:eastAsia="zh-CN" w:bidi="ar"/>
        </w:rPr>
        <w:t>Ⅰ级</w:t>
      </w:r>
      <w:r>
        <w:rPr>
          <w:rFonts w:hint="default" w:ascii="Times New Roman" w:hAnsi="Times New Roman" w:cs="Times New Roman"/>
          <w:b/>
          <w:bCs/>
          <w:i w:val="0"/>
          <w:caps w:val="0"/>
          <w:color w:val="000000"/>
          <w:spacing w:val="0"/>
          <w:kern w:val="0"/>
          <w:sz w:val="32"/>
          <w:szCs w:val="32"/>
          <w:shd w:val="clear" w:color="auto" w:fill="auto"/>
          <w:lang w:val="en-US" w:eastAsia="zh-CN" w:bidi="ar"/>
        </w:rPr>
        <w:t>，</w:t>
      </w:r>
      <w:r>
        <w:rPr>
          <w:rFonts w:hint="default" w:ascii="Times New Roman" w:hAnsi="Times New Roman" w:eastAsia="仿宋_GB2312" w:cs="Times New Roman"/>
          <w:kern w:val="2"/>
          <w:sz w:val="32"/>
          <w:szCs w:val="32"/>
          <w:lang w:val="en-US" w:eastAsia="zh-CN" w:bidi="ar-SA"/>
        </w:rPr>
        <w:t>造成30人以上死亡的，或致100人以上重伤的，或造成1亿元以上直接经济损失的事故；</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b/>
          <w:bCs/>
          <w:i w:val="0"/>
          <w:caps w:val="0"/>
          <w:color w:val="000000"/>
          <w:spacing w:val="0"/>
          <w:kern w:val="0"/>
          <w:sz w:val="32"/>
          <w:szCs w:val="32"/>
          <w:shd w:val="clear" w:color="auto" w:fill="auto"/>
          <w:lang w:val="en-US" w:eastAsia="zh-CN" w:bidi="ar"/>
        </w:rPr>
        <w:t>Ⅱ级</w:t>
      </w:r>
      <w:r>
        <w:rPr>
          <w:rFonts w:hint="default" w:ascii="Times New Roman" w:hAnsi="Times New Roman" w:eastAsia="仿宋_GB2312" w:cs="Times New Roman"/>
          <w:b/>
          <w:bCs/>
          <w:i w:val="0"/>
          <w:caps w:val="0"/>
          <w:color w:val="000000"/>
          <w:spacing w:val="0"/>
          <w:sz w:val="32"/>
          <w:szCs w:val="32"/>
          <w:shd w:val="clear" w:color="auto" w:fill="auto"/>
        </w:rPr>
        <w:t>，</w:t>
      </w:r>
      <w:r>
        <w:rPr>
          <w:rFonts w:hint="default" w:ascii="Times New Roman" w:hAnsi="Times New Roman" w:eastAsia="仿宋_GB2312" w:cs="Times New Roman"/>
          <w:kern w:val="2"/>
          <w:sz w:val="32"/>
          <w:szCs w:val="32"/>
          <w:lang w:val="en-US" w:eastAsia="zh-CN" w:bidi="ar-SA"/>
        </w:rPr>
        <w:t>造成10人以上30人以下死亡的，或致50人以上100人以下重伤的，或造成5000万元以上1亿元以下直接经济损失的事故；</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b/>
          <w:bCs/>
          <w:i w:val="0"/>
          <w:caps w:val="0"/>
          <w:color w:val="000000"/>
          <w:spacing w:val="0"/>
          <w:kern w:val="0"/>
          <w:sz w:val="32"/>
          <w:szCs w:val="32"/>
          <w:shd w:val="clear" w:color="auto" w:fill="auto"/>
          <w:lang w:val="en-US" w:eastAsia="zh-CN" w:bidi="ar"/>
        </w:rPr>
        <w:t>Ⅲ级</w:t>
      </w:r>
      <w:r>
        <w:rPr>
          <w:rFonts w:hint="default" w:ascii="Times New Roman" w:hAnsi="Times New Roman" w:eastAsia="仿宋_GB2312" w:cs="Times New Roman"/>
          <w:b/>
          <w:bCs/>
          <w:i w:val="0"/>
          <w:caps w:val="0"/>
          <w:color w:val="000000"/>
          <w:spacing w:val="0"/>
          <w:sz w:val="32"/>
          <w:szCs w:val="32"/>
          <w:shd w:val="clear" w:color="auto" w:fill="auto"/>
        </w:rPr>
        <w:t>，</w:t>
      </w:r>
      <w:r>
        <w:rPr>
          <w:rFonts w:hint="default" w:ascii="Times New Roman" w:hAnsi="Times New Roman" w:eastAsia="仿宋_GB2312" w:cs="Times New Roman"/>
          <w:kern w:val="2"/>
          <w:sz w:val="32"/>
          <w:szCs w:val="32"/>
          <w:lang w:val="en-US" w:eastAsia="zh-CN" w:bidi="ar-SA"/>
        </w:rPr>
        <w:t>造成3人以上10人以下死亡的，或致10人以上50人以下重伤的，或造成1000万元以上5000万元以下直接经济损失的事故；</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000000"/>
          <w:sz w:val="32"/>
          <w:szCs w:val="32"/>
          <w:shd w:val="clear" w:color="auto" w:fill="auto"/>
          <w:lang w:eastAsia="zh-CN"/>
        </w:rPr>
      </w:pPr>
      <w:r>
        <w:rPr>
          <w:rFonts w:hint="default" w:ascii="Times New Roman" w:hAnsi="Times New Roman" w:eastAsia="仿宋_GB2312" w:cs="Times New Roman"/>
          <w:b/>
          <w:bCs/>
          <w:i w:val="0"/>
          <w:caps w:val="0"/>
          <w:color w:val="000000"/>
          <w:spacing w:val="0"/>
          <w:kern w:val="0"/>
          <w:sz w:val="32"/>
          <w:szCs w:val="32"/>
          <w:shd w:val="clear" w:color="auto" w:fill="auto"/>
          <w:lang w:val="en-US" w:eastAsia="zh-CN" w:bidi="ar"/>
        </w:rPr>
        <w:t>Ⅳ级</w:t>
      </w:r>
      <w:r>
        <w:rPr>
          <w:rFonts w:hint="default" w:ascii="Times New Roman" w:hAnsi="Times New Roman" w:eastAsia="仿宋_GB2312" w:cs="Times New Roman"/>
          <w:b/>
          <w:bCs/>
          <w:i w:val="0"/>
          <w:caps w:val="0"/>
          <w:color w:val="000000"/>
          <w:spacing w:val="0"/>
          <w:sz w:val="32"/>
          <w:szCs w:val="32"/>
          <w:shd w:val="clear" w:color="auto" w:fill="auto"/>
        </w:rPr>
        <w:t>，</w:t>
      </w:r>
      <w:r>
        <w:rPr>
          <w:rFonts w:hint="default" w:ascii="Times New Roman" w:hAnsi="Times New Roman" w:eastAsia="仿宋_GB2312" w:cs="Times New Roman"/>
          <w:kern w:val="2"/>
          <w:sz w:val="32"/>
          <w:szCs w:val="32"/>
          <w:lang w:val="en-US" w:eastAsia="zh-CN" w:bidi="ar-SA"/>
        </w:rPr>
        <w:t>造成3人以下死亡的，或致10人以下重伤的，或造成1000万元以下直接经济损失的事故。</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default" w:ascii="Times New Roman" w:hAnsi="Times New Roman" w:eastAsia="楷体_GB2312" w:cs="Times New Roman"/>
          <w:b/>
          <w:bCs/>
          <w:color w:val="000000"/>
          <w:sz w:val="32"/>
          <w:szCs w:val="32"/>
          <w:shd w:val="clear" w:color="auto" w:fill="auto"/>
          <w:lang w:val="en-US" w:eastAsia="zh-CN"/>
        </w:rPr>
      </w:pPr>
      <w:r>
        <w:rPr>
          <w:rFonts w:hint="default" w:ascii="Times New Roman" w:hAnsi="Times New Roman" w:eastAsia="楷体_GB2312" w:cs="Times New Roman"/>
          <w:b/>
          <w:bCs/>
          <w:color w:val="000000"/>
          <w:sz w:val="32"/>
          <w:szCs w:val="32"/>
          <w:shd w:val="clear" w:color="auto" w:fill="auto"/>
          <w:lang w:val="en-US" w:eastAsia="zh-CN"/>
        </w:rPr>
        <w:t>4.2 信息处理</w:t>
      </w:r>
    </w:p>
    <w:p>
      <w:pPr>
        <w:keepNext w:val="0"/>
        <w:keepLines w:val="0"/>
        <w:pageBreakBefore w:val="0"/>
        <w:widowControl w:val="0"/>
        <w:kinsoku/>
        <w:wordWrap w:val="0"/>
        <w:overflowPunct/>
        <w:topLinePunct/>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b/>
          <w:bCs/>
          <w:i w:val="0"/>
          <w:caps w:val="0"/>
          <w:color w:val="000000"/>
          <w:spacing w:val="0"/>
          <w:kern w:val="0"/>
          <w:sz w:val="32"/>
          <w:szCs w:val="32"/>
          <w:shd w:val="clear" w:color="auto" w:fill="auto"/>
          <w:lang w:val="en-US" w:eastAsia="zh-CN" w:bidi="ar"/>
        </w:rPr>
      </w:pPr>
      <w:r>
        <w:rPr>
          <w:rFonts w:hint="default" w:ascii="Times New Roman" w:hAnsi="Times New Roman" w:cs="Times New Roman"/>
          <w:b/>
          <w:bCs/>
          <w:i w:val="0"/>
          <w:caps w:val="0"/>
          <w:color w:val="000000"/>
          <w:spacing w:val="0"/>
          <w:kern w:val="0"/>
          <w:sz w:val="32"/>
          <w:szCs w:val="32"/>
          <w:shd w:val="clear" w:color="auto" w:fill="auto"/>
          <w:lang w:val="en-US" w:eastAsia="zh-CN" w:bidi="ar"/>
        </w:rPr>
        <w:t xml:space="preserve">4.2.1 </w:t>
      </w:r>
      <w:r>
        <w:rPr>
          <w:rFonts w:hint="default" w:ascii="Times New Roman" w:hAnsi="Times New Roman" w:eastAsia="仿宋_GB2312" w:cs="Times New Roman"/>
          <w:b/>
          <w:bCs/>
          <w:i w:val="0"/>
          <w:caps w:val="0"/>
          <w:color w:val="000000"/>
          <w:spacing w:val="0"/>
          <w:kern w:val="0"/>
          <w:sz w:val="32"/>
          <w:szCs w:val="32"/>
          <w:shd w:val="clear" w:color="auto" w:fill="auto"/>
          <w:lang w:val="en-US" w:eastAsia="zh-CN" w:bidi="ar"/>
        </w:rPr>
        <w:t>信息收集</w:t>
      </w:r>
    </w:p>
    <w:p>
      <w:pPr>
        <w:keepNext w:val="0"/>
        <w:keepLines w:val="0"/>
        <w:pageBreakBefore w:val="0"/>
        <w:widowControl w:val="0"/>
        <w:kinsoku/>
        <w:wordWrap w:val="0"/>
        <w:overflowPunct/>
        <w:topLinePunct/>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区农业农村局应严格执行渔业应急值班制度，确保通信网络畅通，及时接收、核实并报告渔业安全生产事故信息。</w:t>
      </w:r>
    </w:p>
    <w:p>
      <w:pPr>
        <w:keepNext w:val="0"/>
        <w:keepLines w:val="0"/>
        <w:pageBreakBefore w:val="0"/>
        <w:widowControl w:val="0"/>
        <w:kinsoku/>
        <w:wordWrap w:val="0"/>
        <w:overflowPunct/>
        <w:topLinePunct/>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b/>
          <w:bCs/>
          <w:color w:val="000000"/>
          <w:sz w:val="32"/>
          <w:szCs w:val="32"/>
          <w:shd w:val="clear" w:color="auto" w:fill="auto"/>
          <w:lang w:val="en-US" w:eastAsia="zh-CN"/>
        </w:rPr>
      </w:pPr>
      <w:r>
        <w:rPr>
          <w:rFonts w:hint="default" w:ascii="Times New Roman" w:hAnsi="Times New Roman" w:cs="Times New Roman"/>
          <w:b/>
          <w:bCs/>
          <w:color w:val="000000"/>
          <w:sz w:val="32"/>
          <w:szCs w:val="32"/>
          <w:shd w:val="clear" w:color="auto" w:fill="auto"/>
          <w:lang w:val="en-US" w:eastAsia="zh-CN"/>
        </w:rPr>
        <w:t xml:space="preserve">4.2.2 </w:t>
      </w:r>
      <w:r>
        <w:rPr>
          <w:rFonts w:hint="default" w:ascii="Times New Roman" w:hAnsi="Times New Roman" w:eastAsia="仿宋_GB2312" w:cs="Times New Roman"/>
          <w:b/>
          <w:bCs/>
          <w:color w:val="000000"/>
          <w:sz w:val="32"/>
          <w:szCs w:val="32"/>
          <w:shd w:val="clear" w:color="auto" w:fill="auto"/>
          <w:lang w:val="en-US" w:eastAsia="zh-CN"/>
        </w:rPr>
        <w:t>信息报告</w:t>
      </w:r>
    </w:p>
    <w:p>
      <w:pPr>
        <w:pStyle w:val="9"/>
        <w:keepNext w:val="0"/>
        <w:keepLines w:val="0"/>
        <w:pageBreakBefore w:val="0"/>
        <w:widowControl w:val="0"/>
        <w:kinsoku/>
        <w:wordWrap w:val="0"/>
        <w:overflowPunct/>
        <w:topLinePunct/>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区农业农村局接到渔业安全生产事故报告后，应立即核实相</w:t>
      </w:r>
    </w:p>
    <w:p>
      <w:pPr>
        <w:pStyle w:val="9"/>
        <w:keepNext w:val="0"/>
        <w:keepLines w:val="0"/>
        <w:pageBreakBefore w:val="0"/>
        <w:widowControl w:val="0"/>
        <w:kinsoku/>
        <w:wordWrap w:val="0"/>
        <w:overflowPunct/>
        <w:topLinePunct/>
        <w:autoSpaceDE/>
        <w:autoSpaceDN/>
        <w:bidi w:val="0"/>
        <w:adjustRightInd/>
        <w:snapToGrid/>
        <w:spacing w:after="0" w:line="560" w:lineRule="exact"/>
        <w:ind w:left="0" w:leftChars="0" w:firstLine="0" w:firstLineChars="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关情况，并在采取应急处置措施的同时，按下列规定及时报告事故情况：</w:t>
      </w:r>
    </w:p>
    <w:p>
      <w:pPr>
        <w:keepNext w:val="0"/>
        <w:keepLines w:val="0"/>
        <w:pageBreakBefore w:val="0"/>
        <w:widowControl w:val="0"/>
        <w:kinsoku/>
        <w:wordWrap w:val="0"/>
        <w:overflowPunct/>
        <w:topLinePunct/>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（1）特别重大事故、重大事故上报中卫市人民政府及自治区农业农村厅并逐级上报至国务院；</w:t>
      </w:r>
    </w:p>
    <w:p>
      <w:pPr>
        <w:keepNext w:val="0"/>
        <w:keepLines w:val="0"/>
        <w:pageBreakBefore w:val="0"/>
        <w:widowControl w:val="0"/>
        <w:kinsoku/>
        <w:wordWrap w:val="0"/>
        <w:overflowPunct/>
        <w:topLinePunct/>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（2）较大事故逐级上报至自治区农业农村厅，自治区农业农村厅应抄报农业农村部；</w:t>
      </w:r>
    </w:p>
    <w:p>
      <w:pPr>
        <w:keepNext w:val="0"/>
        <w:keepLines w:val="0"/>
        <w:pageBreakBefore w:val="0"/>
        <w:widowControl w:val="0"/>
        <w:kinsoku/>
        <w:wordWrap w:val="0"/>
        <w:overflowPunct/>
        <w:topLinePunct/>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（3）一般事故上报至中卫市农业农村局，中卫市农业农村局应抄报自治区农业农村厅。</w:t>
      </w:r>
    </w:p>
    <w:p>
      <w:pPr>
        <w:keepNext w:val="0"/>
        <w:keepLines w:val="0"/>
        <w:pageBreakBefore w:val="0"/>
        <w:widowControl w:val="0"/>
        <w:kinsoku/>
        <w:wordWrap w:val="0"/>
        <w:overflowPunct/>
        <w:topLinePunct/>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接到特别重大、重大渔业安全生产事故报告后，应当立即报告沙坡头区人民政府，并在1小时内核实有关情况后向中卫市农业农村局、自治区农业农村厅报告。</w:t>
      </w:r>
    </w:p>
    <w:p>
      <w:pPr>
        <w:keepNext w:val="0"/>
        <w:keepLines w:val="0"/>
        <w:pageBreakBefore w:val="0"/>
        <w:widowControl w:val="0"/>
        <w:kinsoku/>
        <w:wordWrap w:val="0"/>
        <w:overflowPunct/>
        <w:topLinePunct/>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因情况紧急或短时间内难以掌握事故详细情况时，应首先报告事故主要情况或已掌握的情况，其他情况待进一步核实后及时补报或续报。事故应急处置结束后，应及时报告全面情况。</w:t>
      </w:r>
    </w:p>
    <w:p>
      <w:pPr>
        <w:pStyle w:val="9"/>
        <w:keepNext w:val="0"/>
        <w:keepLines w:val="0"/>
        <w:pageBreakBefore w:val="0"/>
        <w:widowControl w:val="0"/>
        <w:kinsoku/>
        <w:wordWrap w:val="0"/>
        <w:overflowPunct/>
        <w:topLinePunct/>
        <w:autoSpaceDE/>
        <w:autoSpaceDN/>
        <w:bidi w:val="0"/>
        <w:adjustRightInd/>
        <w:snapToGrid/>
        <w:spacing w:after="0" w:line="560" w:lineRule="exact"/>
        <w:ind w:left="0" w:leftChars="0"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4.2.3 信息报告内容</w:t>
      </w:r>
    </w:p>
    <w:p>
      <w:pPr>
        <w:pStyle w:val="9"/>
        <w:keepNext w:val="0"/>
        <w:keepLines w:val="0"/>
        <w:pageBreakBefore w:val="0"/>
        <w:widowControl w:val="0"/>
        <w:kinsoku/>
        <w:wordWrap w:val="0"/>
        <w:overflowPunct/>
        <w:topLinePunct/>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（1）接报事故时间，报告人姓名或单位名称及联系方式；</w:t>
      </w:r>
    </w:p>
    <w:p>
      <w:pPr>
        <w:pStyle w:val="9"/>
        <w:keepNext w:val="0"/>
        <w:keepLines w:val="0"/>
        <w:pageBreakBefore w:val="0"/>
        <w:widowControl w:val="0"/>
        <w:kinsoku/>
        <w:wordWrap w:val="0"/>
        <w:overflowPunct/>
        <w:topLinePunct/>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（2）事故发生的时间、地点、水域、天气气象等情况；</w:t>
      </w:r>
    </w:p>
    <w:p>
      <w:pPr>
        <w:pStyle w:val="9"/>
        <w:keepNext w:val="0"/>
        <w:keepLines w:val="0"/>
        <w:pageBreakBefore w:val="0"/>
        <w:widowControl w:val="0"/>
        <w:kinsoku/>
        <w:wordWrap w:val="0"/>
        <w:overflowPunct/>
        <w:topLinePunct/>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（3）当事单位名称、负责人姓名及联系方式；</w:t>
      </w:r>
    </w:p>
    <w:p>
      <w:pPr>
        <w:keepNext w:val="0"/>
        <w:keepLines w:val="0"/>
        <w:pageBreakBefore w:val="0"/>
        <w:widowControl w:val="0"/>
        <w:kinsoku/>
        <w:wordWrap w:val="0"/>
        <w:overflowPunct/>
        <w:topLinePunct/>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（4）事发原因及简要经过；</w:t>
      </w:r>
    </w:p>
    <w:p>
      <w:pPr>
        <w:keepNext w:val="0"/>
        <w:keepLines w:val="0"/>
        <w:pageBreakBefore w:val="0"/>
        <w:widowControl w:val="0"/>
        <w:kinsoku/>
        <w:wordWrap w:val="0"/>
        <w:overflowPunct/>
        <w:topLinePunct/>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（5）当事单位设施或渔船的损坏程度、人员伤亡情况；</w:t>
      </w:r>
    </w:p>
    <w:p>
      <w:pPr>
        <w:pStyle w:val="9"/>
        <w:keepNext w:val="0"/>
        <w:keepLines w:val="0"/>
        <w:pageBreakBefore w:val="0"/>
        <w:widowControl w:val="0"/>
        <w:kinsoku/>
        <w:wordWrap w:val="0"/>
        <w:overflowPunct/>
        <w:topLinePunct/>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（6）当事单位的救助要求；</w:t>
      </w:r>
    </w:p>
    <w:p>
      <w:pPr>
        <w:keepNext w:val="0"/>
        <w:keepLines w:val="0"/>
        <w:pageBreakBefore w:val="0"/>
        <w:widowControl w:val="0"/>
        <w:kinsoku/>
        <w:wordWrap w:val="0"/>
        <w:overflowPunct/>
        <w:topLinePunct/>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（7）已采取的措施及事态发展趋势；</w:t>
      </w:r>
    </w:p>
    <w:p>
      <w:pPr>
        <w:keepNext w:val="0"/>
        <w:keepLines w:val="0"/>
        <w:pageBreakBefore w:val="0"/>
        <w:widowControl w:val="0"/>
        <w:kinsoku/>
        <w:wordWrap w:val="0"/>
        <w:overflowPunct/>
        <w:topLinePunct/>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（8）需要上级部门协调的事项；</w:t>
      </w:r>
    </w:p>
    <w:p>
      <w:pPr>
        <w:keepNext w:val="0"/>
        <w:keepLines w:val="0"/>
        <w:pageBreakBefore w:val="0"/>
        <w:widowControl w:val="0"/>
        <w:kinsoku/>
        <w:wordWrap w:val="0"/>
        <w:overflowPunct/>
        <w:topLinePunct/>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（9）其他应当报告的情况。</w:t>
      </w:r>
    </w:p>
    <w:p>
      <w:pPr>
        <w:pStyle w:val="9"/>
        <w:keepNext w:val="0"/>
        <w:keepLines w:val="0"/>
        <w:pageBreakBefore w:val="0"/>
        <w:widowControl w:val="0"/>
        <w:kinsoku/>
        <w:wordWrap w:val="0"/>
        <w:overflowPunct/>
        <w:topLinePunct/>
        <w:autoSpaceDE/>
        <w:autoSpaceDN/>
        <w:bidi w:val="0"/>
        <w:adjustRightInd/>
        <w:snapToGrid/>
        <w:spacing w:after="0" w:line="560" w:lineRule="exact"/>
        <w:ind w:left="0" w:leftChars="0" w:firstLine="643" w:firstLineChars="200"/>
        <w:jc w:val="both"/>
        <w:textAlignment w:val="auto"/>
        <w:rPr>
          <w:rFonts w:hint="default" w:ascii="Times New Roman" w:hAnsi="Times New Roman" w:eastAsia="楷体_GB2312" w:cs="Times New Roman"/>
          <w:b/>
          <w:bCs/>
          <w:color w:val="000000"/>
          <w:sz w:val="32"/>
          <w:szCs w:val="32"/>
          <w:shd w:val="clear" w:color="auto" w:fill="auto"/>
          <w:lang w:val="en-US" w:eastAsia="zh-CN"/>
        </w:rPr>
      </w:pPr>
      <w:r>
        <w:rPr>
          <w:rFonts w:hint="default" w:ascii="Times New Roman" w:hAnsi="Times New Roman" w:eastAsia="楷体_GB2312" w:cs="Times New Roman"/>
          <w:b/>
          <w:bCs/>
          <w:color w:val="000000"/>
          <w:sz w:val="32"/>
          <w:szCs w:val="32"/>
          <w:shd w:val="clear" w:color="auto" w:fill="auto"/>
          <w:lang w:val="en-US" w:eastAsia="zh-CN"/>
        </w:rPr>
        <w:t>4.3 分级响应</w:t>
      </w:r>
    </w:p>
    <w:p>
      <w:pPr>
        <w:keepNext w:val="0"/>
        <w:keepLines w:val="0"/>
        <w:pageBreakBefore w:val="0"/>
        <w:widowControl w:val="0"/>
        <w:kinsoku/>
        <w:wordWrap w:val="0"/>
        <w:overflowPunct/>
        <w:topLinePunct/>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根据事故等级，由相应渔业安全生产事故应急领导小组决定启动应急响应。</w:t>
      </w:r>
    </w:p>
    <w:p>
      <w:pPr>
        <w:keepNext w:val="0"/>
        <w:keepLines w:val="0"/>
        <w:pageBreakBefore w:val="0"/>
        <w:widowControl w:val="0"/>
        <w:kinsoku/>
        <w:wordWrap w:val="0"/>
        <w:overflowPunct/>
        <w:topLinePunct/>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发生Ⅰ级、Ⅱ级、Ⅲ级、Ⅳ级渔业安全生产事故，分别报告农业农村厅、中卫市人民政府、沙坡头区人民政府和沙坡头区渔业安全生产事故应急领导小组决定启动渔业安全生产事故Ⅰ级、</w:t>
      </w:r>
    </w:p>
    <w:p>
      <w:pPr>
        <w:keepNext w:val="0"/>
        <w:keepLines w:val="0"/>
        <w:pageBreakBefore w:val="0"/>
        <w:widowControl w:val="0"/>
        <w:kinsoku/>
        <w:wordWrap w:val="0"/>
        <w:overflowPunct/>
        <w:topLinePunct/>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Ⅱ级、Ⅲ级、Ⅳ级响应。发生渔业安全生产事故，上一级渔业安全生产事故应急领导小组决定启动应急响应的，下级渔业安全生产事故应急领导小组应同步启动应急响应。</w:t>
      </w:r>
    </w:p>
    <w:p>
      <w:pPr>
        <w:keepNext w:val="0"/>
        <w:keepLines w:val="0"/>
        <w:pageBreakBefore w:val="0"/>
        <w:widowControl w:val="0"/>
        <w:kinsoku/>
        <w:wordWrap w:val="0"/>
        <w:overflowPunct/>
        <w:topLinePunct/>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下级渔业安全生产事故应急领导小组启动本级应急响应，由于能力和条件所限不能及时有效处置事故时，可请求上级渔业安全生产事故应急领导小组启动相应级别的应急响应。</w:t>
      </w:r>
    </w:p>
    <w:p>
      <w:pPr>
        <w:keepNext w:val="0"/>
        <w:keepLines w:val="0"/>
        <w:pageBreakBefore w:val="0"/>
        <w:widowControl w:val="0"/>
        <w:kinsoku/>
        <w:wordWrap w:val="0"/>
        <w:overflowPunct/>
        <w:topLinePunct/>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事故等级确定后，因事故发展导致等级发生变化的，应及时提升或降低事故响应级别。</w:t>
      </w:r>
    </w:p>
    <w:p>
      <w:pPr>
        <w:pStyle w:val="9"/>
        <w:keepNext w:val="0"/>
        <w:keepLines w:val="0"/>
        <w:pageBreakBefore w:val="0"/>
        <w:widowControl w:val="0"/>
        <w:kinsoku/>
        <w:wordWrap w:val="0"/>
        <w:overflowPunct/>
        <w:topLinePunct/>
        <w:autoSpaceDE/>
        <w:autoSpaceDN/>
        <w:bidi w:val="0"/>
        <w:adjustRightInd/>
        <w:snapToGrid/>
        <w:spacing w:after="0" w:line="560" w:lineRule="exact"/>
        <w:ind w:left="0" w:leftChars="0" w:firstLine="643" w:firstLineChars="200"/>
        <w:jc w:val="both"/>
        <w:textAlignment w:val="auto"/>
        <w:rPr>
          <w:rFonts w:hint="default" w:ascii="Times New Roman" w:hAnsi="Times New Roman" w:eastAsia="楷体_GB2312" w:cs="Times New Roman"/>
          <w:b/>
          <w:bCs/>
          <w:color w:val="000000"/>
          <w:sz w:val="32"/>
          <w:szCs w:val="32"/>
          <w:shd w:val="clear" w:color="auto" w:fill="auto"/>
          <w:lang w:val="en-US" w:eastAsia="zh-CN"/>
        </w:rPr>
      </w:pPr>
      <w:r>
        <w:rPr>
          <w:rFonts w:hint="default" w:ascii="Times New Roman" w:hAnsi="Times New Roman" w:eastAsia="楷体_GB2312" w:cs="Times New Roman"/>
          <w:b/>
          <w:bCs/>
          <w:color w:val="000000"/>
          <w:sz w:val="32"/>
          <w:szCs w:val="32"/>
          <w:shd w:val="clear" w:color="auto" w:fill="auto"/>
          <w:lang w:val="en-US" w:eastAsia="zh-CN"/>
        </w:rPr>
        <w:t>4.4 响应措施</w:t>
      </w:r>
    </w:p>
    <w:p>
      <w:pPr>
        <w:pStyle w:val="9"/>
        <w:keepNext w:val="0"/>
        <w:keepLines w:val="0"/>
        <w:pageBreakBefore w:val="0"/>
        <w:widowControl w:val="0"/>
        <w:numPr>
          <w:ilvl w:val="0"/>
          <w:numId w:val="0"/>
        </w:numPr>
        <w:kinsoku/>
        <w:wordWrap w:val="0"/>
        <w:overflowPunct/>
        <w:topLinePunct/>
        <w:autoSpaceDE/>
        <w:autoSpaceDN/>
        <w:bidi w:val="0"/>
        <w:adjustRightInd/>
        <w:snapToGrid/>
        <w:spacing w:after="0"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（1）应急领导小组组长决定启动本级响应，应急领导小组和应急指挥机构有关成员到位，按照职责分工开展工作；</w:t>
      </w: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（2）应急领导小组组长或副组长主持召开会议，传达上级指示精神，分析事故发展态势，研究应急处置方案；</w:t>
      </w: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（3）应急领导小组决定并派出工作组赶赴一线，协调、指导应急处置工作；</w:t>
      </w: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（4）应急领导小组适时会商有关部门，协调解决事故处置中的困难和问题，及时对外通报相关信息；</w:t>
      </w:r>
    </w:p>
    <w:p>
      <w:pPr>
        <w:pStyle w:val="9"/>
        <w:keepNext w:val="0"/>
        <w:keepLines w:val="0"/>
        <w:pageBreakBefore w:val="0"/>
        <w:widowControl w:val="0"/>
        <w:numPr>
          <w:ilvl w:val="0"/>
          <w:numId w:val="0"/>
        </w:numPr>
        <w:kinsoku/>
        <w:wordWrap w:val="0"/>
        <w:overflowPunct/>
        <w:topLinePunct/>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 xml:space="preserve">（5）应急指挥机构协调专业应急救援力量，组织渔业应急救援力量，及时处置渔业安全生产事故；     </w:t>
      </w:r>
    </w:p>
    <w:p>
      <w:pPr>
        <w:pStyle w:val="9"/>
        <w:keepNext w:val="0"/>
        <w:keepLines w:val="0"/>
        <w:pageBreakBefore w:val="0"/>
        <w:widowControl w:val="0"/>
        <w:numPr>
          <w:ilvl w:val="0"/>
          <w:numId w:val="0"/>
        </w:numPr>
        <w:kinsoku/>
        <w:wordWrap w:val="0"/>
        <w:overflowPunct/>
        <w:topLinePunct/>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（6）应急指挥机构适时组织有关专家对突发事故现状、发展趋势及可能后果进行评估，并向应急领导小组提出调整处置方案的建议；</w:t>
      </w: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（7）应急指挥机构跟踪关注事态发展，及时向应急领导小组报告有关信息。</w:t>
      </w:r>
    </w:p>
    <w:p>
      <w:pPr>
        <w:pStyle w:val="9"/>
        <w:keepNext w:val="0"/>
        <w:keepLines w:val="0"/>
        <w:pageBreakBefore w:val="0"/>
        <w:widowControl w:val="0"/>
        <w:kinsoku/>
        <w:wordWrap w:val="0"/>
        <w:overflowPunct/>
        <w:topLinePunct/>
        <w:autoSpaceDE/>
        <w:autoSpaceDN/>
        <w:bidi w:val="0"/>
        <w:adjustRightInd/>
        <w:snapToGrid/>
        <w:spacing w:after="0" w:line="560" w:lineRule="exact"/>
        <w:ind w:left="0" w:leftChars="0" w:firstLine="643" w:firstLineChars="200"/>
        <w:jc w:val="both"/>
        <w:textAlignment w:val="auto"/>
        <w:rPr>
          <w:rFonts w:hint="default" w:ascii="Times New Roman" w:hAnsi="Times New Roman" w:eastAsia="楷体_GB2312" w:cs="Times New Roman"/>
          <w:b/>
          <w:bCs/>
          <w:color w:val="000000"/>
          <w:sz w:val="32"/>
          <w:szCs w:val="32"/>
          <w:shd w:val="clear" w:color="auto" w:fill="auto"/>
          <w:lang w:val="en-US" w:eastAsia="zh-CN"/>
        </w:rPr>
      </w:pPr>
      <w:r>
        <w:rPr>
          <w:rFonts w:hint="default" w:ascii="Times New Roman" w:hAnsi="Times New Roman" w:eastAsia="楷体_GB2312" w:cs="Times New Roman"/>
          <w:b/>
          <w:bCs/>
          <w:color w:val="000000"/>
          <w:sz w:val="32"/>
          <w:szCs w:val="32"/>
          <w:shd w:val="clear" w:color="auto" w:fill="auto"/>
          <w:lang w:val="en-US" w:eastAsia="zh-CN"/>
        </w:rPr>
        <w:t>4.5 处置措施</w:t>
      </w:r>
    </w:p>
    <w:p>
      <w:pPr>
        <w:keepNext w:val="0"/>
        <w:keepLines w:val="0"/>
        <w:pageBreakBefore w:val="0"/>
        <w:widowControl w:val="0"/>
        <w:kinsoku/>
        <w:wordWrap w:val="0"/>
        <w:overflowPunct/>
        <w:topLinePunct/>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b/>
          <w:bCs/>
          <w:color w:val="000000"/>
          <w:sz w:val="32"/>
          <w:szCs w:val="32"/>
          <w:shd w:val="clear" w:color="auto" w:fill="auto"/>
          <w:lang w:val="en-US" w:eastAsia="zh-CN"/>
        </w:rPr>
      </w:pPr>
      <w:r>
        <w:rPr>
          <w:rFonts w:hint="default" w:ascii="Times New Roman" w:hAnsi="Times New Roman" w:cs="Times New Roman"/>
          <w:b/>
          <w:bCs/>
          <w:color w:val="000000"/>
          <w:sz w:val="32"/>
          <w:szCs w:val="32"/>
          <w:shd w:val="clear" w:color="auto" w:fill="auto"/>
          <w:lang w:val="en-US" w:eastAsia="zh-CN"/>
        </w:rPr>
        <w:t xml:space="preserve">4.5.1 </w:t>
      </w:r>
      <w:r>
        <w:rPr>
          <w:rFonts w:hint="default" w:ascii="Times New Roman" w:hAnsi="Times New Roman" w:eastAsia="仿宋_GB2312" w:cs="Times New Roman"/>
          <w:b/>
          <w:bCs/>
          <w:color w:val="000000"/>
          <w:sz w:val="32"/>
          <w:szCs w:val="32"/>
          <w:shd w:val="clear" w:color="auto" w:fill="auto"/>
          <w:lang w:val="en-US" w:eastAsia="zh-CN"/>
        </w:rPr>
        <w:t>渔业安全生产事故</w:t>
      </w:r>
      <w:r>
        <w:rPr>
          <w:rFonts w:hint="default" w:ascii="Times New Roman" w:hAnsi="Times New Roman" w:eastAsia="仿宋_GB2312" w:cs="Times New Roman"/>
          <w:b/>
          <w:bCs/>
          <w:color w:val="000000"/>
          <w:sz w:val="32"/>
          <w:szCs w:val="32"/>
          <w:shd w:val="clear" w:color="auto" w:fill="auto"/>
          <w:lang w:val="en-US"/>
        </w:rPr>
        <w:t>应急处置</w:t>
      </w:r>
    </w:p>
    <w:p>
      <w:pPr>
        <w:keepNext w:val="0"/>
        <w:keepLines w:val="0"/>
        <w:pageBreakBefore w:val="0"/>
        <w:widowControl w:val="0"/>
        <w:kinsoku/>
        <w:wordWrap w:val="0"/>
        <w:overflowPunct/>
        <w:topLinePunct/>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渔业安全生产事故应急处置工作遵循“政府领导，统一指挥，分级负责，属地管理，就近救援”的原则，区农业农村局是组织、协调渔业安全生产事故应急救援行动的主体，在沙坡头区人民政府的领导下，组织开展渔业安全生产事故的应急处置工作。具体措施包括：</w:t>
      </w:r>
    </w:p>
    <w:p>
      <w:pPr>
        <w:keepNext w:val="0"/>
        <w:keepLines w:val="0"/>
        <w:pageBreakBefore w:val="0"/>
        <w:widowControl w:val="0"/>
        <w:numPr>
          <w:ilvl w:val="0"/>
          <w:numId w:val="5"/>
        </w:numPr>
        <w:kinsoku/>
        <w:wordWrap w:val="0"/>
        <w:overflowPunct/>
        <w:topLinePunct/>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建立应急通信机制，保持与当事单位的联系，及时掌握最新信息，为救援决策提供依据；</w:t>
      </w:r>
    </w:p>
    <w:p>
      <w:pPr>
        <w:keepNext w:val="0"/>
        <w:keepLines w:val="0"/>
        <w:pageBreakBefore w:val="0"/>
        <w:widowControl w:val="0"/>
        <w:numPr>
          <w:ilvl w:val="0"/>
          <w:numId w:val="5"/>
        </w:numPr>
        <w:kinsoku/>
        <w:wordWrap w:val="0"/>
        <w:overflowPunct/>
        <w:topLinePunct/>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指导当事单位开展自救；</w:t>
      </w:r>
    </w:p>
    <w:p>
      <w:pPr>
        <w:keepNext w:val="0"/>
        <w:keepLines w:val="0"/>
        <w:pageBreakBefore w:val="0"/>
        <w:widowControl w:val="0"/>
        <w:numPr>
          <w:ilvl w:val="0"/>
          <w:numId w:val="5"/>
        </w:numPr>
        <w:kinsoku/>
        <w:wordWrap w:val="0"/>
        <w:overflowPunct/>
        <w:topLinePunct/>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在已掌握情况基础上明确实施救援工作任务与具体救援措施，并根据救援进展情况及时调整；</w:t>
      </w:r>
    </w:p>
    <w:p>
      <w:pPr>
        <w:keepNext w:val="0"/>
        <w:keepLines w:val="0"/>
        <w:pageBreakBefore w:val="0"/>
        <w:widowControl w:val="0"/>
        <w:numPr>
          <w:ilvl w:val="0"/>
          <w:numId w:val="5"/>
        </w:numPr>
        <w:kinsoku/>
        <w:wordWrap w:val="0"/>
        <w:overflowPunct/>
        <w:topLinePunct/>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加强与相关部门的沟通协调，必要时请求救援机构派出专业救援队伍参与救援；</w:t>
      </w:r>
    </w:p>
    <w:p>
      <w:pPr>
        <w:keepNext w:val="0"/>
        <w:keepLines w:val="0"/>
        <w:pageBreakBefore w:val="0"/>
        <w:widowControl w:val="0"/>
        <w:numPr>
          <w:ilvl w:val="0"/>
          <w:numId w:val="5"/>
        </w:numPr>
        <w:kinsoku/>
        <w:wordWrap w:val="0"/>
        <w:overflowPunct/>
        <w:topLinePunct/>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必要时赴现场指挥应急救援工作；</w:t>
      </w:r>
    </w:p>
    <w:p>
      <w:pPr>
        <w:keepNext w:val="0"/>
        <w:keepLines w:val="0"/>
        <w:pageBreakBefore w:val="0"/>
        <w:widowControl w:val="0"/>
        <w:numPr>
          <w:ilvl w:val="0"/>
          <w:numId w:val="5"/>
        </w:numPr>
        <w:kinsoku/>
        <w:wordWrap w:val="0"/>
        <w:overflowPunct/>
        <w:topLinePunct/>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必要时协调有关部门派出医疗救援小组赴现场救治遇险人员；</w:t>
      </w:r>
    </w:p>
    <w:p>
      <w:pPr>
        <w:keepNext w:val="0"/>
        <w:keepLines w:val="0"/>
        <w:pageBreakBefore w:val="0"/>
        <w:widowControl w:val="0"/>
        <w:numPr>
          <w:ilvl w:val="0"/>
          <w:numId w:val="5"/>
        </w:numPr>
        <w:kinsoku/>
        <w:wordWrap w:val="0"/>
        <w:overflowPunct/>
        <w:topLinePunct/>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做好事故的善后处理工作。</w:t>
      </w:r>
    </w:p>
    <w:p>
      <w:pPr>
        <w:keepNext w:val="0"/>
        <w:keepLines w:val="0"/>
        <w:pageBreakBefore w:val="0"/>
        <w:widowControl w:val="0"/>
        <w:kinsoku/>
        <w:wordWrap w:val="0"/>
        <w:overflowPunct/>
        <w:topLinePunct/>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cs="Times New Roman"/>
          <w:b/>
          <w:bCs/>
          <w:color w:val="000000"/>
          <w:sz w:val="32"/>
          <w:szCs w:val="32"/>
          <w:shd w:val="clear" w:color="auto" w:fill="auto"/>
          <w:lang w:val="en-US" w:eastAsia="zh-CN"/>
        </w:rPr>
        <w:t xml:space="preserve">4.5.2 </w:t>
      </w:r>
      <w:r>
        <w:rPr>
          <w:rFonts w:hint="default" w:ascii="Times New Roman" w:hAnsi="Times New Roman" w:eastAsia="仿宋_GB2312" w:cs="Times New Roman"/>
          <w:b/>
          <w:bCs/>
          <w:color w:val="000000"/>
          <w:sz w:val="32"/>
          <w:szCs w:val="32"/>
          <w:shd w:val="clear" w:color="auto" w:fill="auto"/>
          <w:lang w:val="en-US"/>
        </w:rPr>
        <w:t>渔业灾</w:t>
      </w:r>
      <w:r>
        <w:rPr>
          <w:rFonts w:hint="default" w:ascii="Times New Roman" w:hAnsi="Times New Roman" w:eastAsia="仿宋_GB2312" w:cs="Times New Roman"/>
          <w:b/>
          <w:bCs/>
          <w:color w:val="000000"/>
          <w:sz w:val="32"/>
          <w:szCs w:val="32"/>
          <w:shd w:val="clear" w:color="auto" w:fill="auto"/>
          <w:lang w:val="en-US" w:eastAsia="zh-CN"/>
        </w:rPr>
        <w:t>害</w:t>
      </w:r>
      <w:r>
        <w:rPr>
          <w:rFonts w:hint="default" w:ascii="Times New Roman" w:hAnsi="Times New Roman" w:eastAsia="仿宋_GB2312" w:cs="Times New Roman"/>
          <w:b/>
          <w:bCs/>
          <w:color w:val="000000"/>
          <w:sz w:val="32"/>
          <w:szCs w:val="32"/>
          <w:shd w:val="clear" w:color="auto" w:fill="auto"/>
          <w:lang w:val="en-US"/>
        </w:rPr>
        <w:t>性天气应急处置</w:t>
      </w:r>
    </w:p>
    <w:p>
      <w:pPr>
        <w:keepNext w:val="0"/>
        <w:keepLines w:val="0"/>
        <w:pageBreakBefore w:val="0"/>
        <w:widowControl w:val="0"/>
        <w:kinsoku/>
        <w:wordWrap w:val="0"/>
        <w:overflowPunct/>
        <w:topLinePunct/>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区农业农村局收到气象、自然灾害等预警信息后，应立即向渔业生产经营单位发布预警信息，并组织开展渔业灾害性天气的应急处置工作。具体措施包括：</w:t>
      </w:r>
    </w:p>
    <w:p>
      <w:pPr>
        <w:keepNext w:val="0"/>
        <w:keepLines w:val="0"/>
        <w:pageBreakBefore w:val="0"/>
        <w:widowControl w:val="0"/>
        <w:numPr>
          <w:ilvl w:val="0"/>
          <w:numId w:val="6"/>
        </w:numPr>
        <w:kinsoku/>
        <w:wordWrap w:val="0"/>
        <w:overflowPunct/>
        <w:topLinePunct/>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区农业农村局迅速组织渔业生产经营单位做好预防灾害性天气的各项措施落实，加强员工管理，指导渔业养殖单位加强养殖堤坝与设施的防风、加固、维护和巡查。同时逐级核查上报渔业生产经营单位应急工作处置情况；</w:t>
      </w:r>
    </w:p>
    <w:p>
      <w:pPr>
        <w:keepNext w:val="0"/>
        <w:keepLines w:val="0"/>
        <w:pageBreakBefore w:val="0"/>
        <w:widowControl w:val="0"/>
        <w:numPr>
          <w:ilvl w:val="0"/>
          <w:numId w:val="6"/>
        </w:numPr>
        <w:kinsoku/>
        <w:wordWrap w:val="0"/>
        <w:overflowPunct/>
        <w:topLinePunct/>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区农业农村局组成检查组于灾害性天气影响前24小时分赴一线进行督导检查，发现问题立即进行纠正。禁止一切渔船</w:t>
      </w:r>
      <w:r>
        <w:rPr>
          <w:rFonts w:hint="default" w:ascii="Times New Roman" w:hAnsi="Times New Roman" w:eastAsia="仿宋_GB2312" w:cs="Times New Roman"/>
          <w:spacing w:val="-6"/>
          <w:kern w:val="2"/>
          <w:sz w:val="32"/>
          <w:szCs w:val="32"/>
          <w:lang w:val="en-US" w:eastAsia="zh-CN" w:bidi="ar-SA"/>
        </w:rPr>
        <w:t>下水作业。同时，加强停泊渔船安全巡查，落实渔船防风避风措施；</w:t>
      </w:r>
    </w:p>
    <w:p>
      <w:pPr>
        <w:keepNext w:val="0"/>
        <w:keepLines w:val="0"/>
        <w:pageBreakBefore w:val="0"/>
        <w:widowControl w:val="0"/>
        <w:numPr>
          <w:ilvl w:val="0"/>
          <w:numId w:val="6"/>
        </w:numPr>
        <w:kinsoku/>
        <w:wordWrap w:val="0"/>
        <w:overflowPunct/>
        <w:topLinePunct/>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区农业农村局做好人员、车船和物资等应急准备工作，并处于待命状态，一旦发生事故和险情及时进行救援，最大限度减少灾害性天气造成的损失。</w:t>
      </w:r>
    </w:p>
    <w:p>
      <w:pPr>
        <w:keepNext w:val="0"/>
        <w:keepLines w:val="0"/>
        <w:pageBreakBefore w:val="0"/>
        <w:widowControl w:val="0"/>
        <w:kinsoku/>
        <w:wordWrap w:val="0"/>
        <w:overflowPunct/>
        <w:topLinePunct/>
        <w:autoSpaceDE/>
        <w:autoSpaceDN/>
        <w:bidi w:val="0"/>
        <w:adjustRightInd/>
        <w:snapToGrid/>
        <w:spacing w:line="560" w:lineRule="exact"/>
        <w:ind w:left="0" w:leftChars="0" w:firstLine="643" w:firstLineChars="200"/>
        <w:jc w:val="both"/>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 xml:space="preserve">4.6 </w:t>
      </w:r>
      <w:r>
        <w:rPr>
          <w:rFonts w:hint="default" w:ascii="Times New Roman" w:hAnsi="Times New Roman" w:eastAsia="楷体_GB2312" w:cs="Times New Roman"/>
          <w:b/>
          <w:bCs/>
          <w:sz w:val="32"/>
          <w:szCs w:val="32"/>
          <w:lang w:val="en-US"/>
        </w:rPr>
        <w:t>响应终止</w:t>
      </w:r>
    </w:p>
    <w:p>
      <w:pPr>
        <w:keepNext w:val="0"/>
        <w:keepLines w:val="0"/>
        <w:pageBreakBefore w:val="0"/>
        <w:widowControl w:val="0"/>
        <w:kinsoku/>
        <w:wordWrap w:val="0"/>
        <w:overflowPunct/>
        <w:topLinePunct/>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下列情况，启动应急响应的渔业安全生产事故应急领导小组可以决定终止应急响应：</w:t>
      </w:r>
    </w:p>
    <w:p>
      <w:pPr>
        <w:keepNext w:val="0"/>
        <w:keepLines w:val="0"/>
        <w:pageBreakBefore w:val="0"/>
        <w:widowControl w:val="0"/>
        <w:numPr>
          <w:ilvl w:val="0"/>
          <w:numId w:val="7"/>
        </w:numPr>
        <w:kinsoku/>
        <w:wordWrap w:val="0"/>
        <w:overflowPunct/>
        <w:topLinePunct/>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处置已成功或事故紧急情况已不复存在；</w:t>
      </w:r>
    </w:p>
    <w:p>
      <w:pPr>
        <w:keepNext w:val="0"/>
        <w:keepLines w:val="0"/>
        <w:pageBreakBefore w:val="0"/>
        <w:widowControl w:val="0"/>
        <w:numPr>
          <w:ilvl w:val="0"/>
          <w:numId w:val="7"/>
        </w:numPr>
        <w:kinsoku/>
        <w:wordWrap w:val="0"/>
        <w:overflowPunct/>
        <w:topLinePunct/>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当事单位和人员的安全不再受到威胁；</w:t>
      </w:r>
    </w:p>
    <w:p>
      <w:pPr>
        <w:keepNext w:val="0"/>
        <w:keepLines w:val="0"/>
        <w:pageBreakBefore w:val="0"/>
        <w:widowControl w:val="0"/>
        <w:numPr>
          <w:ilvl w:val="0"/>
          <w:numId w:val="7"/>
        </w:numPr>
        <w:kinsoku/>
        <w:wordWrap w:val="0"/>
        <w:overflowPunct/>
        <w:topLinePunct/>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失踪者生还的可能性已完全不存在；</w:t>
      </w:r>
    </w:p>
    <w:p>
      <w:pPr>
        <w:keepNext w:val="0"/>
        <w:keepLines w:val="0"/>
        <w:pageBreakBefore w:val="0"/>
        <w:widowControl w:val="0"/>
        <w:numPr>
          <w:ilvl w:val="0"/>
          <w:numId w:val="7"/>
        </w:numPr>
        <w:kinsoku/>
        <w:wordWrap w:val="0"/>
        <w:overflowPunct/>
        <w:topLinePunct/>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事故的危害已得到有效控制，不再有扩展、反复或加剧的可能。</w:t>
      </w:r>
    </w:p>
    <w:p>
      <w:pPr>
        <w:keepNext w:val="0"/>
        <w:keepLines w:val="0"/>
        <w:pageBreakBefore w:val="0"/>
        <w:widowControl w:val="0"/>
        <w:kinsoku/>
        <w:wordWrap w:val="0"/>
        <w:overflowPunct/>
        <w:topLinePunct/>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Times New Roman"/>
          <w:sz w:val="32"/>
          <w:szCs w:val="32"/>
          <w:lang w:val="en-US"/>
        </w:rPr>
      </w:pPr>
      <w:r>
        <w:rPr>
          <w:rFonts w:hint="default" w:ascii="Times New Roman" w:hAnsi="Times New Roman" w:eastAsia="黑体" w:cs="Times New Roman"/>
          <w:b w:val="0"/>
          <w:bCs w:val="0"/>
          <w:sz w:val="32"/>
          <w:szCs w:val="32"/>
          <w:lang w:val="en-US" w:eastAsia="zh-CN"/>
        </w:rPr>
        <w:t xml:space="preserve">5 </w:t>
      </w:r>
      <w:r>
        <w:rPr>
          <w:rFonts w:hint="default" w:ascii="Times New Roman" w:hAnsi="Times New Roman" w:eastAsia="黑体" w:cs="Times New Roman"/>
          <w:b w:val="0"/>
          <w:bCs w:val="0"/>
          <w:sz w:val="32"/>
          <w:szCs w:val="32"/>
          <w:lang w:val="en-US"/>
        </w:rPr>
        <w:t>后期处置</w:t>
      </w:r>
    </w:p>
    <w:p>
      <w:pPr>
        <w:keepNext w:val="0"/>
        <w:keepLines w:val="0"/>
        <w:pageBreakBefore w:val="0"/>
        <w:widowControl w:val="0"/>
        <w:kinsoku/>
        <w:wordWrap w:val="0"/>
        <w:overflowPunct/>
        <w:topLinePunct/>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_GB2312" w:cs="Times New Roman"/>
          <w:b/>
          <w:bCs/>
          <w:sz w:val="32"/>
          <w:szCs w:val="32"/>
          <w:lang w:val="en-US" w:eastAsia="zh-CN"/>
        </w:rPr>
        <w:t xml:space="preserve">5.1 </w:t>
      </w:r>
      <w:r>
        <w:rPr>
          <w:rFonts w:hint="default" w:ascii="Times New Roman" w:hAnsi="Times New Roman" w:eastAsia="仿宋_GB2312" w:cs="Times New Roman"/>
          <w:kern w:val="2"/>
          <w:sz w:val="32"/>
          <w:szCs w:val="32"/>
          <w:lang w:val="en-US" w:eastAsia="zh-CN" w:bidi="ar-SA"/>
        </w:rPr>
        <w:t>当事单位所在地农业农村局应协助属事乡镇人民政府及其相关部门，发挥渔民组织的积极作用，做好当事单位和渔民及其家属的安抚、疏导和稳定工作，帮助其尽快恢复正常的生产、生活。</w:t>
      </w:r>
    </w:p>
    <w:p>
      <w:pPr>
        <w:keepNext w:val="0"/>
        <w:keepLines w:val="0"/>
        <w:pageBreakBefore w:val="0"/>
        <w:widowControl w:val="0"/>
        <w:kinsoku/>
        <w:wordWrap w:val="0"/>
        <w:overflowPunct/>
        <w:topLinePunct/>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_GB2312" w:cs="Times New Roman"/>
          <w:b/>
          <w:bCs/>
          <w:sz w:val="32"/>
          <w:szCs w:val="32"/>
          <w:lang w:val="en-US" w:eastAsia="zh-CN"/>
        </w:rPr>
        <w:t xml:space="preserve">5.2 </w:t>
      </w:r>
      <w:r>
        <w:rPr>
          <w:rFonts w:hint="default" w:ascii="Times New Roman" w:hAnsi="Times New Roman" w:eastAsia="仿宋_GB2312" w:cs="Times New Roman"/>
          <w:kern w:val="2"/>
          <w:sz w:val="32"/>
          <w:szCs w:val="32"/>
          <w:lang w:val="en-US" w:eastAsia="zh-CN" w:bidi="ar-SA"/>
        </w:rPr>
        <w:t>当事单位所在地农业农村局应跟踪事故后续处理情况，并按规定及时上报。</w:t>
      </w:r>
    </w:p>
    <w:p>
      <w:pPr>
        <w:keepNext w:val="0"/>
        <w:keepLines w:val="0"/>
        <w:pageBreakBefore w:val="0"/>
        <w:widowControl w:val="0"/>
        <w:kinsoku/>
        <w:wordWrap w:val="0"/>
        <w:overflowPunct/>
        <w:topLinePunct/>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_GB2312" w:cs="Times New Roman"/>
          <w:b/>
          <w:bCs/>
          <w:sz w:val="32"/>
          <w:szCs w:val="32"/>
          <w:lang w:val="en-US" w:eastAsia="zh-CN"/>
        </w:rPr>
        <w:t xml:space="preserve">5.3 </w:t>
      </w:r>
      <w:r>
        <w:rPr>
          <w:rFonts w:hint="default" w:ascii="Times New Roman" w:hAnsi="Times New Roman" w:eastAsia="仿宋_GB2312" w:cs="Times New Roman"/>
          <w:kern w:val="2"/>
          <w:sz w:val="32"/>
          <w:szCs w:val="32"/>
          <w:lang w:val="en-US" w:eastAsia="zh-CN" w:bidi="ar-SA"/>
        </w:rPr>
        <w:t>当事单位所在地农业农村局应协调渔业保险机构及时启动理赔工作程序，并对相关财产损失或人员伤亡情况进行评估、理赔。</w:t>
      </w:r>
    </w:p>
    <w:p>
      <w:pPr>
        <w:keepNext w:val="0"/>
        <w:keepLines w:val="0"/>
        <w:pageBreakBefore w:val="0"/>
        <w:widowControl w:val="0"/>
        <w:kinsoku/>
        <w:wordWrap w:val="0"/>
        <w:overflowPunct/>
        <w:topLinePunct/>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Times New Roman"/>
          <w:sz w:val="32"/>
          <w:szCs w:val="32"/>
          <w:lang w:val="en-US"/>
        </w:rPr>
      </w:pPr>
      <w:r>
        <w:rPr>
          <w:rFonts w:hint="default" w:ascii="Times New Roman" w:hAnsi="Times New Roman" w:eastAsia="黑体" w:cs="Times New Roman"/>
          <w:sz w:val="32"/>
          <w:szCs w:val="32"/>
          <w:lang w:val="en-US" w:eastAsia="zh-CN"/>
        </w:rPr>
        <w:t xml:space="preserve">6 </w:t>
      </w:r>
      <w:r>
        <w:rPr>
          <w:rFonts w:hint="default" w:ascii="Times New Roman" w:hAnsi="Times New Roman" w:eastAsia="黑体" w:cs="Times New Roman"/>
          <w:sz w:val="32"/>
          <w:szCs w:val="32"/>
          <w:lang w:val="en-US"/>
        </w:rPr>
        <w:t>总结评估</w:t>
      </w:r>
    </w:p>
    <w:p>
      <w:pPr>
        <w:keepNext w:val="0"/>
        <w:keepLines w:val="0"/>
        <w:pageBreakBefore w:val="0"/>
        <w:widowControl w:val="0"/>
        <w:kinsoku/>
        <w:wordWrap w:val="0"/>
        <w:overflowPunct/>
        <w:topLinePunct/>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渔业安全生产事故应急处置工作结束后，启动最高响应级别的应急领导小组应及时组织总结评估。内容主要包括：</w:t>
      </w:r>
    </w:p>
    <w:p>
      <w:pPr>
        <w:keepNext w:val="0"/>
        <w:keepLines w:val="0"/>
        <w:pageBreakBefore w:val="0"/>
        <w:widowControl w:val="0"/>
        <w:kinsoku/>
        <w:wordWrap w:val="0"/>
        <w:overflowPunct/>
        <w:topLinePunct/>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（1）事故发生的主要原因；</w:t>
      </w:r>
    </w:p>
    <w:p>
      <w:pPr>
        <w:keepNext w:val="0"/>
        <w:keepLines w:val="0"/>
        <w:pageBreakBefore w:val="0"/>
        <w:widowControl w:val="0"/>
        <w:kinsoku/>
        <w:wordWrap w:val="0"/>
        <w:overflowPunct/>
        <w:topLinePunct/>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（2）事故造成的损失及影响；</w:t>
      </w:r>
    </w:p>
    <w:p>
      <w:pPr>
        <w:keepNext w:val="0"/>
        <w:keepLines w:val="0"/>
        <w:pageBreakBefore w:val="0"/>
        <w:widowControl w:val="0"/>
        <w:kinsoku/>
        <w:wordWrap w:val="0"/>
        <w:overflowPunct/>
        <w:topLinePunct/>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（3）处置措施的有效性；</w:t>
      </w:r>
    </w:p>
    <w:p>
      <w:pPr>
        <w:keepNext w:val="0"/>
        <w:keepLines w:val="0"/>
        <w:pageBreakBefore w:val="0"/>
        <w:widowControl w:val="0"/>
        <w:kinsoku/>
        <w:wordWrap w:val="0"/>
        <w:overflowPunct/>
        <w:topLinePunct/>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（4）分析总结经验教训，提出改进建议。</w:t>
      </w:r>
    </w:p>
    <w:p>
      <w:pPr>
        <w:keepNext w:val="0"/>
        <w:keepLines w:val="0"/>
        <w:pageBreakBefore w:val="0"/>
        <w:widowControl w:val="0"/>
        <w:kinsoku/>
        <w:wordWrap w:val="0"/>
        <w:overflowPunct/>
        <w:topLinePunct/>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Times New Roman"/>
          <w:b w:val="0"/>
          <w:bCs w:val="0"/>
          <w:sz w:val="32"/>
          <w:szCs w:val="32"/>
          <w:lang w:val="en-US"/>
        </w:rPr>
      </w:pPr>
      <w:r>
        <w:rPr>
          <w:rFonts w:hint="default" w:ascii="Times New Roman" w:hAnsi="Times New Roman" w:eastAsia="黑体" w:cs="Times New Roman"/>
          <w:b w:val="0"/>
          <w:bCs w:val="0"/>
          <w:sz w:val="32"/>
          <w:szCs w:val="32"/>
          <w:lang w:val="en-US" w:eastAsia="zh-CN"/>
        </w:rPr>
        <w:t xml:space="preserve">7 </w:t>
      </w:r>
      <w:r>
        <w:rPr>
          <w:rFonts w:hint="default" w:ascii="Times New Roman" w:hAnsi="Times New Roman" w:eastAsia="黑体" w:cs="Times New Roman"/>
          <w:b w:val="0"/>
          <w:bCs w:val="0"/>
          <w:sz w:val="32"/>
          <w:szCs w:val="32"/>
          <w:lang w:val="en-US"/>
        </w:rPr>
        <w:t>信息发布与舆论引导</w:t>
      </w:r>
    </w:p>
    <w:p>
      <w:pPr>
        <w:keepNext w:val="0"/>
        <w:keepLines w:val="0"/>
        <w:pageBreakBefore w:val="0"/>
        <w:widowControl w:val="0"/>
        <w:kinsoku/>
        <w:wordWrap w:val="0"/>
        <w:overflowPunct/>
        <w:topLinePunct/>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应急领导小组应指定负责人对外发布渔业安全生产事故信息。渔业安全生产事故发生后，要根据上级有关规定和程序，及时发布准确、权威的信息，加强舆情的监测分析，正确引导社会舆论。</w:t>
      </w:r>
    </w:p>
    <w:p>
      <w:pPr>
        <w:keepNext w:val="0"/>
        <w:keepLines w:val="0"/>
        <w:pageBreakBefore w:val="0"/>
        <w:widowControl w:val="0"/>
        <w:kinsoku/>
        <w:wordWrap w:val="0"/>
        <w:overflowPunct/>
        <w:topLinePunct/>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Times New Roman"/>
          <w:b w:val="0"/>
          <w:bCs w:val="0"/>
          <w:sz w:val="32"/>
          <w:szCs w:val="32"/>
          <w:lang w:val="en-US"/>
        </w:rPr>
      </w:pPr>
      <w:r>
        <w:rPr>
          <w:rFonts w:hint="default" w:ascii="Times New Roman" w:hAnsi="Times New Roman" w:eastAsia="黑体" w:cs="Times New Roman"/>
          <w:b w:val="0"/>
          <w:bCs w:val="0"/>
          <w:sz w:val="32"/>
          <w:szCs w:val="32"/>
          <w:lang w:val="en-US" w:eastAsia="zh-CN"/>
        </w:rPr>
        <w:t xml:space="preserve">8 </w:t>
      </w:r>
      <w:r>
        <w:rPr>
          <w:rFonts w:hint="default" w:ascii="Times New Roman" w:hAnsi="Times New Roman" w:eastAsia="黑体" w:cs="Times New Roman"/>
          <w:b w:val="0"/>
          <w:bCs w:val="0"/>
          <w:sz w:val="32"/>
          <w:szCs w:val="32"/>
          <w:lang w:val="en-US"/>
        </w:rPr>
        <w:t>应急保障</w:t>
      </w:r>
    </w:p>
    <w:p>
      <w:pPr>
        <w:keepNext w:val="0"/>
        <w:keepLines w:val="0"/>
        <w:pageBreakBefore w:val="0"/>
        <w:widowControl w:val="0"/>
        <w:kinsoku/>
        <w:wordWrap w:val="0"/>
        <w:overflowPunct/>
        <w:topLinePunct/>
        <w:autoSpaceDE/>
        <w:autoSpaceDN/>
        <w:bidi w:val="0"/>
        <w:adjustRightInd/>
        <w:snapToGrid/>
        <w:spacing w:line="560" w:lineRule="exact"/>
        <w:ind w:left="0" w:leftChars="0" w:firstLine="643" w:firstLineChars="200"/>
        <w:jc w:val="both"/>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 xml:space="preserve">8.1 </w:t>
      </w:r>
      <w:r>
        <w:rPr>
          <w:rFonts w:hint="default" w:ascii="Times New Roman" w:hAnsi="Times New Roman" w:eastAsia="楷体_GB2312" w:cs="Times New Roman"/>
          <w:b/>
          <w:bCs/>
          <w:sz w:val="32"/>
          <w:szCs w:val="32"/>
          <w:lang w:val="en-US"/>
        </w:rPr>
        <w:t>队伍与装备保障</w:t>
      </w:r>
    </w:p>
    <w:p>
      <w:pPr>
        <w:keepNext w:val="0"/>
        <w:keepLines w:val="0"/>
        <w:pageBreakBefore w:val="0"/>
        <w:widowControl w:val="0"/>
        <w:kinsoku/>
        <w:wordWrap w:val="0"/>
        <w:overflowPunct/>
        <w:topLinePunct/>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（1）区农业农村局应明确本级渔业安全生产事故应急机构的名称、职责及联络方式；</w:t>
      </w:r>
    </w:p>
    <w:p>
      <w:pPr>
        <w:keepNext w:val="0"/>
        <w:keepLines w:val="0"/>
        <w:pageBreakBefore w:val="0"/>
        <w:widowControl w:val="0"/>
        <w:kinsoku/>
        <w:wordWrap w:val="0"/>
        <w:overflowPunct/>
        <w:topLinePunct/>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（2）区农业农村局应及时掌握所属渔业执法快艇的性能、分布、适航能力及通讯方式，并配备必要的救助装备器材；</w:t>
      </w:r>
    </w:p>
    <w:p>
      <w:pPr>
        <w:keepNext w:val="0"/>
        <w:keepLines w:val="0"/>
        <w:pageBreakBefore w:val="0"/>
        <w:widowControl w:val="0"/>
        <w:kinsoku/>
        <w:wordWrap w:val="0"/>
        <w:overflowPunct/>
        <w:topLinePunct/>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（3）区农业农村局应积极推进智慧渔业和自救互救装备建设，及时掌握本地渔业生产经营单位的分布、数量、生产模式、从业人数和救援能力等；</w:t>
      </w:r>
    </w:p>
    <w:p>
      <w:pPr>
        <w:keepNext w:val="0"/>
        <w:keepLines w:val="0"/>
        <w:pageBreakBefore w:val="0"/>
        <w:widowControl w:val="0"/>
        <w:kinsoku/>
        <w:wordWrap w:val="0"/>
        <w:overflowPunct/>
        <w:topLinePunct/>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（4）区农业农村局应结合自身实际，强化渔业应急救援力量的培训和演练，不断提高应急处置能力和水平；</w:t>
      </w:r>
    </w:p>
    <w:p>
      <w:pPr>
        <w:keepNext w:val="0"/>
        <w:keepLines w:val="0"/>
        <w:pageBreakBefore w:val="0"/>
        <w:widowControl w:val="0"/>
        <w:kinsoku/>
        <w:wordWrap w:val="0"/>
        <w:overflowPunct/>
        <w:topLinePunct/>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（5）区农业农村局应建立渔业安全生产突发事故应急处置专家名册，为应急处置提供人才和技术支持。</w:t>
      </w:r>
    </w:p>
    <w:p>
      <w:pPr>
        <w:keepNext w:val="0"/>
        <w:keepLines w:val="0"/>
        <w:pageBreakBefore w:val="0"/>
        <w:widowControl w:val="0"/>
        <w:kinsoku/>
        <w:wordWrap w:val="0"/>
        <w:overflowPunct/>
        <w:topLinePunct/>
        <w:autoSpaceDE/>
        <w:autoSpaceDN/>
        <w:bidi w:val="0"/>
        <w:adjustRightInd/>
        <w:snapToGrid/>
        <w:spacing w:line="560" w:lineRule="exact"/>
        <w:ind w:left="0" w:leftChars="0" w:firstLine="643" w:firstLineChars="200"/>
        <w:jc w:val="both"/>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 xml:space="preserve">8.2 </w:t>
      </w:r>
      <w:r>
        <w:rPr>
          <w:rFonts w:hint="default" w:ascii="Times New Roman" w:hAnsi="Times New Roman" w:eastAsia="楷体_GB2312" w:cs="Times New Roman"/>
          <w:b/>
          <w:bCs/>
          <w:sz w:val="32"/>
          <w:szCs w:val="32"/>
          <w:lang w:val="en-US"/>
        </w:rPr>
        <w:t>通信与信息保障</w:t>
      </w:r>
    </w:p>
    <w:p>
      <w:pPr>
        <w:keepNext w:val="0"/>
        <w:keepLines w:val="0"/>
        <w:pageBreakBefore w:val="0"/>
        <w:widowControl w:val="0"/>
        <w:kinsoku/>
        <w:wordWrap w:val="0"/>
        <w:overflowPunct/>
        <w:topLinePunct/>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渔业安全生产事故应急指挥机构要建立健全信息报告系统，区农业农村局要有应急值班通讯联络名单，联系方式，确保横、纵向通讯畅通。应急预案启动后，实行24小时应急值班制度。</w:t>
      </w:r>
    </w:p>
    <w:p>
      <w:pPr>
        <w:keepNext w:val="0"/>
        <w:keepLines w:val="0"/>
        <w:pageBreakBefore w:val="0"/>
        <w:widowControl w:val="0"/>
        <w:kinsoku/>
        <w:wordWrap w:val="0"/>
        <w:overflowPunct/>
        <w:topLinePunct/>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区农业农村局渔业安全生产事故应急领导小组办公室电话：0955-7655567</w:t>
      </w:r>
    </w:p>
    <w:p>
      <w:pPr>
        <w:keepNext w:val="0"/>
        <w:keepLines w:val="0"/>
        <w:pageBreakBefore w:val="0"/>
        <w:widowControl w:val="0"/>
        <w:kinsoku/>
        <w:wordWrap w:val="0"/>
        <w:overflowPunct/>
        <w:topLinePunct/>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Times New Roman"/>
          <w:b w:val="0"/>
          <w:bCs w:val="0"/>
          <w:sz w:val="32"/>
          <w:szCs w:val="32"/>
          <w:lang w:val="en-US"/>
        </w:rPr>
      </w:pPr>
      <w:r>
        <w:rPr>
          <w:rFonts w:hint="default" w:ascii="Times New Roman" w:hAnsi="Times New Roman" w:eastAsia="黑体" w:cs="Times New Roman"/>
          <w:b w:val="0"/>
          <w:bCs w:val="0"/>
          <w:sz w:val="32"/>
          <w:szCs w:val="32"/>
          <w:lang w:val="en-US" w:eastAsia="zh-CN"/>
        </w:rPr>
        <w:t xml:space="preserve">9 </w:t>
      </w:r>
      <w:r>
        <w:rPr>
          <w:rFonts w:hint="default" w:ascii="Times New Roman" w:hAnsi="Times New Roman" w:eastAsia="黑体" w:cs="Times New Roman"/>
          <w:b w:val="0"/>
          <w:bCs w:val="0"/>
          <w:sz w:val="32"/>
          <w:szCs w:val="32"/>
          <w:lang w:val="en-US"/>
        </w:rPr>
        <w:t>监督与管理</w:t>
      </w:r>
    </w:p>
    <w:p>
      <w:pPr>
        <w:keepNext w:val="0"/>
        <w:keepLines w:val="0"/>
        <w:pageBreakBefore w:val="0"/>
        <w:widowControl w:val="0"/>
        <w:kinsoku/>
        <w:wordWrap w:val="0"/>
        <w:overflowPunct/>
        <w:topLinePunct/>
        <w:autoSpaceDE/>
        <w:autoSpaceDN/>
        <w:bidi w:val="0"/>
        <w:adjustRightInd/>
        <w:snapToGrid/>
        <w:spacing w:line="560" w:lineRule="exact"/>
        <w:ind w:left="0" w:leftChars="0" w:firstLine="643" w:firstLineChars="200"/>
        <w:jc w:val="both"/>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 xml:space="preserve">9.1 </w:t>
      </w:r>
      <w:r>
        <w:rPr>
          <w:rFonts w:hint="default" w:ascii="Times New Roman" w:hAnsi="Times New Roman" w:eastAsia="楷体_GB2312" w:cs="Times New Roman"/>
          <w:b/>
          <w:bCs/>
          <w:sz w:val="32"/>
          <w:szCs w:val="32"/>
          <w:lang w:val="en-US"/>
        </w:rPr>
        <w:t>宣传教育与培训</w:t>
      </w:r>
    </w:p>
    <w:p>
      <w:pPr>
        <w:keepNext w:val="0"/>
        <w:keepLines w:val="0"/>
        <w:pageBreakBefore w:val="0"/>
        <w:widowControl w:val="0"/>
        <w:kinsoku/>
        <w:wordWrap w:val="0"/>
        <w:overflowPunct/>
        <w:topLinePunct/>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区农业农村局应当充分利用广播、电视、报刊、互联网等媒体，广泛宣传渔业安全生产突发事件预防和处置知识，并对渔业</w:t>
      </w:r>
      <w:r>
        <w:rPr>
          <w:rFonts w:hint="default" w:ascii="Times New Roman" w:hAnsi="Times New Roman" w:eastAsia="仿宋_GB2312" w:cs="Times New Roman"/>
          <w:spacing w:val="-6"/>
          <w:kern w:val="2"/>
          <w:sz w:val="32"/>
          <w:szCs w:val="32"/>
          <w:lang w:val="en-US" w:eastAsia="zh-CN" w:bidi="ar-SA"/>
        </w:rPr>
        <w:t>安全生产事故应急处置人员进行水上安全事故救助等方面的培训。</w:t>
      </w:r>
    </w:p>
    <w:p>
      <w:pPr>
        <w:keepNext w:val="0"/>
        <w:keepLines w:val="0"/>
        <w:pageBreakBefore w:val="0"/>
        <w:widowControl w:val="0"/>
        <w:kinsoku/>
        <w:wordWrap w:val="0"/>
        <w:overflowPunct/>
        <w:topLinePunct/>
        <w:autoSpaceDE/>
        <w:autoSpaceDN/>
        <w:bidi w:val="0"/>
        <w:adjustRightInd/>
        <w:snapToGrid/>
        <w:spacing w:line="560" w:lineRule="exact"/>
        <w:ind w:left="0" w:leftChars="0" w:firstLine="643" w:firstLineChars="200"/>
        <w:jc w:val="both"/>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 xml:space="preserve">9.2 </w:t>
      </w:r>
      <w:r>
        <w:rPr>
          <w:rFonts w:hint="default" w:ascii="Times New Roman" w:hAnsi="Times New Roman" w:eastAsia="楷体_GB2312" w:cs="Times New Roman"/>
          <w:b/>
          <w:bCs/>
          <w:sz w:val="32"/>
          <w:szCs w:val="32"/>
          <w:lang w:val="en-US"/>
        </w:rPr>
        <w:t>应急预案演练</w:t>
      </w:r>
    </w:p>
    <w:p>
      <w:pPr>
        <w:keepNext w:val="0"/>
        <w:keepLines w:val="0"/>
        <w:pageBreakBefore w:val="0"/>
        <w:widowControl w:val="0"/>
        <w:kinsoku/>
        <w:wordWrap w:val="0"/>
        <w:overflowPunct/>
        <w:topLinePunct/>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区农业农村局应当有计划地开展渔业安全生产事故应急演练，提高应急处置能力。</w:t>
      </w:r>
    </w:p>
    <w:p>
      <w:pPr>
        <w:keepNext w:val="0"/>
        <w:keepLines w:val="0"/>
        <w:pageBreakBefore w:val="0"/>
        <w:widowControl w:val="0"/>
        <w:kinsoku/>
        <w:wordWrap w:val="0"/>
        <w:overflowPunct/>
        <w:topLinePunct/>
        <w:autoSpaceDE/>
        <w:autoSpaceDN/>
        <w:bidi w:val="0"/>
        <w:adjustRightInd/>
        <w:snapToGrid/>
        <w:spacing w:line="560" w:lineRule="exact"/>
        <w:ind w:left="0" w:leftChars="0" w:firstLine="643" w:firstLineChars="200"/>
        <w:jc w:val="both"/>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 xml:space="preserve">9.3 </w:t>
      </w:r>
      <w:r>
        <w:rPr>
          <w:rFonts w:hint="default" w:ascii="Times New Roman" w:hAnsi="Times New Roman" w:eastAsia="楷体_GB2312" w:cs="Times New Roman"/>
          <w:b/>
          <w:bCs/>
          <w:sz w:val="32"/>
          <w:szCs w:val="32"/>
          <w:lang w:val="en-US"/>
        </w:rPr>
        <w:t>奖惩</w:t>
      </w:r>
    </w:p>
    <w:p>
      <w:pPr>
        <w:keepNext w:val="0"/>
        <w:keepLines w:val="0"/>
        <w:pageBreakBefore w:val="0"/>
        <w:widowControl w:val="0"/>
        <w:kinsoku/>
        <w:wordWrap w:val="0"/>
        <w:overflowPunct/>
        <w:topLinePunct/>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区农业农村局应结合工作实际，及时对在渔业安全生产事故处置过程中有突出贡献的单位和个人，给予表彰或奖励。</w:t>
      </w:r>
    </w:p>
    <w:p>
      <w:pPr>
        <w:keepNext w:val="0"/>
        <w:keepLines w:val="0"/>
        <w:pageBreakBefore w:val="0"/>
        <w:widowControl w:val="0"/>
        <w:numPr>
          <w:ilvl w:val="0"/>
          <w:numId w:val="8"/>
        </w:numPr>
        <w:kinsoku/>
        <w:wordWrap w:val="0"/>
        <w:overflowPunct/>
        <w:topLinePunct/>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完成应急处置任务，成绩显著的；</w:t>
      </w:r>
    </w:p>
    <w:p>
      <w:pPr>
        <w:keepNext w:val="0"/>
        <w:keepLines w:val="0"/>
        <w:pageBreakBefore w:val="0"/>
        <w:widowControl w:val="0"/>
        <w:numPr>
          <w:ilvl w:val="0"/>
          <w:numId w:val="8"/>
        </w:numPr>
        <w:kinsoku/>
        <w:wordWrap w:val="0"/>
        <w:overflowPunct/>
        <w:topLinePunct/>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预防和抢救自然灾害有突出贡献的，并避免生命和财产损失或者减少较大损失的；</w:t>
      </w:r>
    </w:p>
    <w:p>
      <w:pPr>
        <w:keepNext w:val="0"/>
        <w:keepLines w:val="0"/>
        <w:pageBreakBefore w:val="0"/>
        <w:widowControl w:val="0"/>
        <w:numPr>
          <w:ilvl w:val="0"/>
          <w:numId w:val="8"/>
        </w:numPr>
        <w:kinsoku/>
        <w:wordWrap w:val="0"/>
        <w:overflowPunct/>
        <w:topLinePunct/>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在应急救援工作中，提出重大建议，效果显著的；</w:t>
      </w:r>
    </w:p>
    <w:p>
      <w:pPr>
        <w:keepNext w:val="0"/>
        <w:keepLines w:val="0"/>
        <w:pageBreakBefore w:val="0"/>
        <w:widowControl w:val="0"/>
        <w:numPr>
          <w:ilvl w:val="0"/>
          <w:numId w:val="8"/>
        </w:numPr>
        <w:kinsoku/>
        <w:wordWrap w:val="0"/>
        <w:overflowPunct/>
        <w:topLinePunct/>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有其他特殊贡献的。</w:t>
      </w:r>
    </w:p>
    <w:p>
      <w:pPr>
        <w:keepNext w:val="0"/>
        <w:keepLines w:val="0"/>
        <w:pageBreakBefore w:val="0"/>
        <w:widowControl w:val="0"/>
        <w:kinsoku/>
        <w:wordWrap w:val="0"/>
        <w:overflowPunct/>
        <w:topLinePunct/>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应急处置工作中存在如下行为的或者其他失职、渎职行为，依照有关规定对相关责任人给予行政处分；构成犯罪的，交由司法机关依法追究刑事责任。</w:t>
      </w:r>
    </w:p>
    <w:p>
      <w:pPr>
        <w:keepNext w:val="0"/>
        <w:keepLines w:val="0"/>
        <w:pageBreakBefore w:val="0"/>
        <w:widowControl w:val="0"/>
        <w:numPr>
          <w:ilvl w:val="0"/>
          <w:numId w:val="9"/>
        </w:numPr>
        <w:kinsoku/>
        <w:wordWrap w:val="0"/>
        <w:overflowPunct/>
        <w:topLinePunct/>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未制定应急预案，拒绝履行应急准备工作的；</w:t>
      </w:r>
    </w:p>
    <w:p>
      <w:pPr>
        <w:keepNext w:val="0"/>
        <w:keepLines w:val="0"/>
        <w:pageBreakBefore w:val="0"/>
        <w:widowControl w:val="0"/>
        <w:numPr>
          <w:ilvl w:val="0"/>
          <w:numId w:val="9"/>
        </w:numPr>
        <w:kinsoku/>
        <w:wordWrap w:val="0"/>
        <w:overflowPunct/>
        <w:topLinePunct/>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不按规定报告、通报事故情况，存在迟报、谎报、瞒报事故；</w:t>
      </w:r>
    </w:p>
    <w:p>
      <w:pPr>
        <w:keepNext w:val="0"/>
        <w:keepLines w:val="0"/>
        <w:pageBreakBefore w:val="0"/>
        <w:widowControl w:val="0"/>
        <w:numPr>
          <w:ilvl w:val="0"/>
          <w:numId w:val="9"/>
        </w:numPr>
        <w:kinsoku/>
        <w:wordWrap w:val="0"/>
        <w:overflowPunct/>
        <w:topLinePunct/>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拒不执行事故应急预案，不服从命令和指挥的；</w:t>
      </w:r>
    </w:p>
    <w:p>
      <w:pPr>
        <w:keepNext w:val="0"/>
        <w:keepLines w:val="0"/>
        <w:pageBreakBefore w:val="0"/>
        <w:widowControl w:val="0"/>
        <w:numPr>
          <w:ilvl w:val="0"/>
          <w:numId w:val="9"/>
        </w:numPr>
        <w:kinsoku/>
        <w:wordWrap w:val="0"/>
        <w:overflowPunct/>
        <w:topLinePunct/>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阻碍应急工作人员依法执行任务的；</w:t>
      </w:r>
    </w:p>
    <w:p>
      <w:pPr>
        <w:keepNext w:val="0"/>
        <w:keepLines w:val="0"/>
        <w:pageBreakBefore w:val="0"/>
        <w:widowControl w:val="0"/>
        <w:numPr>
          <w:ilvl w:val="0"/>
          <w:numId w:val="9"/>
        </w:numPr>
        <w:kinsoku/>
        <w:wordWrap w:val="0"/>
        <w:overflowPunct/>
        <w:topLinePunct/>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散布事故谣言、扰乱社会秩序的；</w:t>
      </w:r>
    </w:p>
    <w:p>
      <w:pPr>
        <w:keepNext w:val="0"/>
        <w:keepLines w:val="0"/>
        <w:pageBreakBefore w:val="0"/>
        <w:widowControl w:val="0"/>
        <w:numPr>
          <w:ilvl w:val="0"/>
          <w:numId w:val="9"/>
        </w:numPr>
        <w:kinsoku/>
        <w:wordWrap w:val="0"/>
        <w:overflowPunct/>
        <w:topLinePunct/>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未有授权，擅自在网络、通过媒体提供涉及事故原因、责任等敏感信息的；</w:t>
      </w:r>
    </w:p>
    <w:p>
      <w:pPr>
        <w:keepNext w:val="0"/>
        <w:keepLines w:val="0"/>
        <w:pageBreakBefore w:val="0"/>
        <w:widowControl w:val="0"/>
        <w:numPr>
          <w:ilvl w:val="0"/>
          <w:numId w:val="9"/>
        </w:numPr>
        <w:kinsoku/>
        <w:wordWrap w:val="0"/>
        <w:overflowPunct/>
        <w:topLinePunct/>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其他危害应急工作的行为。</w:t>
      </w:r>
    </w:p>
    <w:p>
      <w:pPr>
        <w:keepNext w:val="0"/>
        <w:keepLines w:val="0"/>
        <w:pageBreakBefore w:val="0"/>
        <w:widowControl w:val="0"/>
        <w:kinsoku/>
        <w:wordWrap w:val="0"/>
        <w:overflowPunct/>
        <w:topLinePunct/>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Times New Roman"/>
          <w:b w:val="0"/>
          <w:bCs w:val="0"/>
          <w:sz w:val="32"/>
          <w:szCs w:val="32"/>
          <w:lang w:val="en-US"/>
        </w:rPr>
      </w:pPr>
      <w:r>
        <w:rPr>
          <w:rFonts w:hint="default" w:ascii="Times New Roman" w:hAnsi="Times New Roman" w:eastAsia="黑体" w:cs="Times New Roman"/>
          <w:b w:val="0"/>
          <w:bCs w:val="0"/>
          <w:sz w:val="32"/>
          <w:szCs w:val="32"/>
          <w:lang w:val="en-US" w:eastAsia="zh-CN"/>
        </w:rPr>
        <w:t xml:space="preserve">10 </w:t>
      </w:r>
      <w:r>
        <w:rPr>
          <w:rFonts w:hint="default" w:ascii="Times New Roman" w:hAnsi="Times New Roman" w:eastAsia="黑体" w:cs="Times New Roman"/>
          <w:b w:val="0"/>
          <w:bCs w:val="0"/>
          <w:sz w:val="32"/>
          <w:szCs w:val="32"/>
          <w:lang w:val="en-US"/>
        </w:rPr>
        <w:t>附则</w:t>
      </w:r>
    </w:p>
    <w:p>
      <w:pPr>
        <w:keepNext w:val="0"/>
        <w:keepLines w:val="0"/>
        <w:pageBreakBefore w:val="0"/>
        <w:widowControl w:val="0"/>
        <w:kinsoku/>
        <w:wordWrap w:val="0"/>
        <w:overflowPunct/>
        <w:topLinePunct/>
        <w:autoSpaceDE/>
        <w:autoSpaceDN/>
        <w:bidi w:val="0"/>
        <w:adjustRightInd/>
        <w:snapToGrid/>
        <w:spacing w:line="560" w:lineRule="exact"/>
        <w:ind w:left="0" w:leftChars="0" w:firstLine="643" w:firstLineChars="200"/>
        <w:jc w:val="both"/>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10.1 预案管理</w:t>
      </w:r>
    </w:p>
    <w:p>
      <w:pPr>
        <w:pStyle w:val="9"/>
        <w:keepNext w:val="0"/>
        <w:keepLines w:val="0"/>
        <w:pageBreakBefore w:val="0"/>
        <w:widowControl w:val="0"/>
        <w:kinsoku/>
        <w:wordWrap w:val="0"/>
        <w:overflowPunct/>
        <w:topLinePunct/>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本预案由沙坡头区农业农村局组织制定并负责实施。预案应定期评估，并根据渔业安全生产事故的形势变化和实施中发现的问题及时进行修订。</w:t>
      </w:r>
    </w:p>
    <w:p>
      <w:pPr>
        <w:keepNext w:val="0"/>
        <w:keepLines w:val="0"/>
        <w:pageBreakBefore w:val="0"/>
        <w:widowControl w:val="0"/>
        <w:kinsoku/>
        <w:wordWrap w:val="0"/>
        <w:overflowPunct/>
        <w:topLinePunct/>
        <w:autoSpaceDE/>
        <w:autoSpaceDN/>
        <w:bidi w:val="0"/>
        <w:adjustRightInd/>
        <w:snapToGrid/>
        <w:spacing w:line="560" w:lineRule="exact"/>
        <w:ind w:left="0" w:leftChars="0" w:firstLine="643" w:firstLineChars="200"/>
        <w:jc w:val="both"/>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10.2 预案解释</w:t>
      </w:r>
    </w:p>
    <w:p>
      <w:pPr>
        <w:keepNext w:val="0"/>
        <w:keepLines w:val="0"/>
        <w:pageBreakBefore w:val="0"/>
        <w:widowControl w:val="0"/>
        <w:kinsoku/>
        <w:wordWrap w:val="0"/>
        <w:overflowPunct/>
        <w:topLinePunct/>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本预案由沙坡头区农业农村局负责解释。</w:t>
      </w:r>
    </w:p>
    <w:p>
      <w:pPr>
        <w:keepNext w:val="0"/>
        <w:keepLines w:val="0"/>
        <w:pageBreakBefore w:val="0"/>
        <w:widowControl w:val="0"/>
        <w:kinsoku/>
        <w:wordWrap w:val="0"/>
        <w:overflowPunct/>
        <w:topLinePunct/>
        <w:autoSpaceDE/>
        <w:autoSpaceDN/>
        <w:bidi w:val="0"/>
        <w:adjustRightInd/>
        <w:snapToGrid/>
        <w:spacing w:line="560" w:lineRule="exact"/>
        <w:ind w:left="0" w:leftChars="0" w:firstLine="643" w:firstLineChars="200"/>
        <w:jc w:val="both"/>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10.3 预案生效</w:t>
      </w:r>
    </w:p>
    <w:p>
      <w:pPr>
        <w:keepNext w:val="0"/>
        <w:keepLines w:val="0"/>
        <w:pageBreakBefore w:val="0"/>
        <w:widowControl w:val="0"/>
        <w:kinsoku/>
        <w:wordWrap w:val="0"/>
        <w:overflowPunct/>
        <w:topLinePunct/>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kern w:val="2"/>
          <w:sz w:val="32"/>
          <w:szCs w:val="32"/>
          <w:lang w:val="en-US" w:eastAsia="zh-CN" w:bidi="ar-SA"/>
        </w:rPr>
        <w:t>本预案自印发之日起生效。</w:t>
      </w:r>
      <w:bookmarkStart w:id="0" w:name="_GoBack"/>
      <w:bookmarkEnd w:id="0"/>
    </w:p>
    <w:sectPr>
      <w:footerReference r:id="rId3" w:type="default"/>
      <w:pgSz w:w="11906" w:h="16838"/>
      <w:pgMar w:top="2098" w:right="1474" w:bottom="1984" w:left="1587" w:header="851" w:footer="141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汉仪书宋二S">
    <w:altName w:val="宋体"/>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F6DD0F"/>
    <w:multiLevelType w:val="singleLevel"/>
    <w:tmpl w:val="64F6DD0F"/>
    <w:lvl w:ilvl="0" w:tentative="0">
      <w:start w:val="1"/>
      <w:numFmt w:val="decimal"/>
      <w:suff w:val="nothing"/>
      <w:lvlText w:val="（%1）"/>
      <w:lvlJc w:val="left"/>
    </w:lvl>
  </w:abstractNum>
  <w:abstractNum w:abstractNumId="1">
    <w:nsid w:val="64F6E80E"/>
    <w:multiLevelType w:val="singleLevel"/>
    <w:tmpl w:val="64F6E80E"/>
    <w:lvl w:ilvl="0" w:tentative="0">
      <w:start w:val="1"/>
      <w:numFmt w:val="decimal"/>
      <w:suff w:val="nothing"/>
      <w:lvlText w:val="（%1）"/>
      <w:lvlJc w:val="left"/>
    </w:lvl>
  </w:abstractNum>
  <w:abstractNum w:abstractNumId="2">
    <w:nsid w:val="64F6E87B"/>
    <w:multiLevelType w:val="singleLevel"/>
    <w:tmpl w:val="64F6E87B"/>
    <w:lvl w:ilvl="0" w:tentative="0">
      <w:start w:val="1"/>
      <w:numFmt w:val="decimal"/>
      <w:suff w:val="nothing"/>
      <w:lvlText w:val="（%1）"/>
      <w:lvlJc w:val="left"/>
    </w:lvl>
  </w:abstractNum>
  <w:abstractNum w:abstractNumId="3">
    <w:nsid w:val="64F6E8C6"/>
    <w:multiLevelType w:val="singleLevel"/>
    <w:tmpl w:val="64F6E8C6"/>
    <w:lvl w:ilvl="0" w:tentative="0">
      <w:start w:val="1"/>
      <w:numFmt w:val="decimal"/>
      <w:suff w:val="nothing"/>
      <w:lvlText w:val="（%1）"/>
      <w:lvlJc w:val="left"/>
    </w:lvl>
  </w:abstractNum>
  <w:abstractNum w:abstractNumId="4">
    <w:nsid w:val="64F6E9C7"/>
    <w:multiLevelType w:val="singleLevel"/>
    <w:tmpl w:val="64F6E9C7"/>
    <w:lvl w:ilvl="0" w:tentative="0">
      <w:start w:val="1"/>
      <w:numFmt w:val="decimal"/>
      <w:suff w:val="nothing"/>
      <w:lvlText w:val="（%1）"/>
      <w:lvlJc w:val="left"/>
    </w:lvl>
  </w:abstractNum>
  <w:abstractNum w:abstractNumId="5">
    <w:nsid w:val="64F6EA27"/>
    <w:multiLevelType w:val="singleLevel"/>
    <w:tmpl w:val="64F6EA27"/>
    <w:lvl w:ilvl="0" w:tentative="0">
      <w:start w:val="1"/>
      <w:numFmt w:val="decimal"/>
      <w:suff w:val="nothing"/>
      <w:lvlText w:val="（%1）"/>
      <w:lvlJc w:val="left"/>
    </w:lvl>
  </w:abstractNum>
  <w:abstractNum w:abstractNumId="6">
    <w:nsid w:val="64F6EA55"/>
    <w:multiLevelType w:val="singleLevel"/>
    <w:tmpl w:val="64F6EA55"/>
    <w:lvl w:ilvl="0" w:tentative="0">
      <w:start w:val="1"/>
      <w:numFmt w:val="decimal"/>
      <w:suff w:val="nothing"/>
      <w:lvlText w:val="（%1）"/>
      <w:lvlJc w:val="left"/>
    </w:lvl>
  </w:abstractNum>
  <w:abstractNum w:abstractNumId="7">
    <w:nsid w:val="64F6EADC"/>
    <w:multiLevelType w:val="singleLevel"/>
    <w:tmpl w:val="64F6EADC"/>
    <w:lvl w:ilvl="0" w:tentative="0">
      <w:start w:val="1"/>
      <w:numFmt w:val="decimal"/>
      <w:suff w:val="nothing"/>
      <w:lvlText w:val="（%1）"/>
      <w:lvlJc w:val="left"/>
    </w:lvl>
  </w:abstractNum>
  <w:abstractNum w:abstractNumId="8">
    <w:nsid w:val="64F6EAF9"/>
    <w:multiLevelType w:val="singleLevel"/>
    <w:tmpl w:val="64F6EAF9"/>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0NGM3ZmYzNWE2ODk5ZTNiODUzMjg3NTBlZDAyOTUifQ=="/>
  </w:docVars>
  <w:rsids>
    <w:rsidRoot w:val="17F7596A"/>
    <w:rsid w:val="156C7DBE"/>
    <w:rsid w:val="17F7596A"/>
    <w:rsid w:val="180542D1"/>
    <w:rsid w:val="30C61B6F"/>
    <w:rsid w:val="3E7C4FDB"/>
    <w:rsid w:val="4D523C5A"/>
    <w:rsid w:val="4D7E314B"/>
    <w:rsid w:val="4FCE707C"/>
    <w:rsid w:val="51BA1F52"/>
    <w:rsid w:val="52EF2A6E"/>
    <w:rsid w:val="5B1B5005"/>
    <w:rsid w:val="6315098E"/>
    <w:rsid w:val="69A35C83"/>
    <w:rsid w:val="735D3F42"/>
    <w:rsid w:val="775631CB"/>
    <w:rsid w:val="77E631F5"/>
    <w:rsid w:val="792770E5"/>
    <w:rsid w:val="7A8A1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spacing w:line="240" w:lineRule="atLeast"/>
      <w:jc w:val="left"/>
    </w:pPr>
    <w:rPr>
      <w:sz w:val="18"/>
      <w:szCs w:val="18"/>
    </w:rPr>
  </w:style>
  <w:style w:type="paragraph" w:styleId="3">
    <w:name w:val="Normal Indent"/>
    <w:basedOn w:val="1"/>
    <w:qFormat/>
    <w:uiPriority w:val="0"/>
    <w:pPr>
      <w:spacing w:line="300" w:lineRule="auto"/>
      <w:ind w:firstLine="420"/>
    </w:pPr>
    <w:rPr>
      <w:sz w:val="24"/>
    </w:rPr>
  </w:style>
  <w:style w:type="paragraph" w:styleId="4">
    <w:name w:val="index 5"/>
    <w:basedOn w:val="1"/>
    <w:next w:val="1"/>
    <w:qFormat/>
    <w:uiPriority w:val="0"/>
    <w:pPr>
      <w:ind w:left="1680"/>
    </w:pPr>
  </w:style>
  <w:style w:type="paragraph" w:styleId="5">
    <w:name w:val="Body Text Indent"/>
    <w:basedOn w:val="1"/>
    <w:next w:val="3"/>
    <w:qFormat/>
    <w:uiPriority w:val="0"/>
    <w:pPr>
      <w:spacing w:after="120" w:afterLines="0"/>
      <w:ind w:left="420" w:leftChars="200"/>
    </w:p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Body Text First Indent 2"/>
    <w:basedOn w:val="5"/>
    <w:next w:val="1"/>
    <w:qFormat/>
    <w:uiPriority w:val="0"/>
    <w:pPr>
      <w:ind w:firstLine="420" w:firstLineChars="200"/>
    </w:pPr>
    <w:rPr>
      <w:rFonts w:ascii="Times New Roman" w:hAnsi="Times New Roman" w:cs="Times New Roman"/>
    </w:rPr>
  </w:style>
  <w:style w:type="paragraph" w:customStyle="1" w:styleId="12">
    <w:name w:val="p16"/>
    <w:basedOn w:val="1"/>
    <w:qFormat/>
    <w:uiPriority w:val="0"/>
    <w:pPr>
      <w:keepNext w:val="0"/>
      <w:keepLines w:val="0"/>
      <w:widowControl/>
      <w:suppressLineNumbers w:val="0"/>
      <w:spacing w:before="0" w:beforeAutospacing="0" w:after="0" w:afterAutospacing="0" w:line="240" w:lineRule="auto"/>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20148</Words>
  <Characters>20717</Characters>
  <Lines>0</Lines>
  <Paragraphs>0</Paragraphs>
  <TotalTime>3</TotalTime>
  <ScaleCrop>false</ScaleCrop>
  <LinksUpToDate>false</LinksUpToDate>
  <CharactersWithSpaces>20910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2023-09-05T06:55:00Z</dcterms:created>
  <dc:creator>Administrator</dc:creator>
  <cp:lastModifiedBy>Administrator</cp:lastModifiedBy>
  <cp:lastPrinted>2023-09-20T07:27:00Z</cp:lastPrinted>
  <dcterms:modified xsi:type="dcterms:W3CDTF">2023-10-31T07:09:30Z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D897B87E57604144B7D12FCE95855E4F_13</vt:lpwstr>
  </property>
</Properties>
</file>