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32"/>
          <w:lang w:eastAsia="zh-CN"/>
        </w:rPr>
        <w:t>附件</w:t>
      </w:r>
      <w:r>
        <w:rPr>
          <w:rFonts w:hint="default" w:ascii="Times New Roman" w:hAnsi="Times New Roman" w:eastAsia="仿宋_GB2312" w:cs="Times New Roman"/>
          <w:b w:val="0"/>
          <w:bCs w:val="0"/>
          <w:color w:val="auto"/>
          <w:sz w:val="32"/>
          <w:szCs w:val="32"/>
          <w:lang w:val="en-US" w:eastAsia="zh-CN"/>
        </w:rPr>
        <w:t>16</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关于第</w:t>
      </w:r>
      <w:r>
        <w:rPr>
          <w:rFonts w:hint="default" w:ascii="Times New Roman" w:hAnsi="Times New Roman" w:eastAsia="方正小标宋_GBK" w:cs="Times New Roman"/>
          <w:sz w:val="44"/>
          <w:szCs w:val="44"/>
          <w:lang w:eastAsia="zh-CN"/>
        </w:rPr>
        <w:t>三</w:t>
      </w:r>
      <w:r>
        <w:rPr>
          <w:rFonts w:hint="default" w:ascii="Times New Roman" w:hAnsi="Times New Roman" w:eastAsia="方正小标宋_GBK" w:cs="Times New Roman"/>
          <w:sz w:val="44"/>
          <w:szCs w:val="44"/>
        </w:rPr>
        <w:t>轮</w:t>
      </w:r>
      <w:r>
        <w:rPr>
          <w:rFonts w:hint="default" w:ascii="Times New Roman" w:hAnsi="Times New Roman" w:eastAsia="方正小标宋_GBK" w:cs="Times New Roman"/>
          <w:sz w:val="44"/>
          <w:szCs w:val="44"/>
          <w:lang w:eastAsia="zh-CN"/>
        </w:rPr>
        <w:t>自治区</w:t>
      </w:r>
      <w:r>
        <w:rPr>
          <w:rFonts w:hint="default" w:ascii="Times New Roman" w:hAnsi="Times New Roman" w:eastAsia="方正小标宋_GBK" w:cs="Times New Roman"/>
          <w:sz w:val="44"/>
          <w:szCs w:val="44"/>
        </w:rPr>
        <w:t>生态环境保护督察第</w:t>
      </w:r>
      <w:r>
        <w:rPr>
          <w:rFonts w:hint="default" w:ascii="Times New Roman" w:hAnsi="Times New Roman" w:eastAsia="方正小标宋_GBK" w:cs="Times New Roman"/>
          <w:sz w:val="44"/>
          <w:szCs w:val="44"/>
          <w:lang w:val="en-US" w:eastAsia="zh-CN"/>
        </w:rPr>
        <w:t>57</w:t>
      </w:r>
      <w:r>
        <w:rPr>
          <w:rFonts w:hint="default" w:ascii="Times New Roman" w:hAnsi="Times New Roman" w:eastAsia="方正小标宋_GBK" w:cs="Times New Roman"/>
          <w:sz w:val="44"/>
          <w:szCs w:val="44"/>
        </w:rPr>
        <w:t>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整改任务验收销号情况的公示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lang w:val="en-US" w:eastAsia="zh-CN"/>
        </w:rPr>
        <w:t>57</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cs="Times New Roman"/>
          <w:b w:val="0"/>
          <w:bCs w:val="0"/>
          <w:color w:val="auto"/>
          <w:kern w:val="2"/>
          <w:sz w:val="32"/>
          <w:szCs w:val="32"/>
          <w:lang w:val="en-US" w:eastAsia="zh-CN" w:bidi="ar-SA"/>
        </w:rPr>
        <w:t>沙坡头</w:t>
      </w: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区宁夏辉煌煤业有限公司西侧空地倾倒大量建筑垃圾，占地约3740平方米；长青化工建材有限公司西侧林地内倾倒粉煤灰、炉渣；宣和镇东台学校路边、东园镇黑山村东侧空地存在建筑垃圾、生活垃圾倾倒、堆放、焚烧、填埋等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责任单位：</w:t>
      </w:r>
      <w:r>
        <w:rPr>
          <w:rFonts w:hint="default" w:ascii="Times New Roman" w:hAnsi="Times New Roman" w:cs="Times New Roman"/>
          <w:b w:val="0"/>
          <w:bCs w:val="0"/>
          <w:lang w:eastAsia="zh-CN"/>
        </w:rPr>
        <w:t>沙坡头区委和政府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rPr>
          <w:rFonts w:hint="default" w:ascii="Times New Roman" w:hAnsi="Times New Roman" w:eastAsia="仿宋_GB2312" w:cs="Times New Roman"/>
          <w:lang w:val="en-US" w:eastAsia="zh-CN"/>
        </w:rPr>
      </w:pPr>
      <w:r>
        <w:rPr>
          <w:rFonts w:hint="default" w:ascii="Times New Roman" w:hAnsi="Times New Roman" w:cs="Times New Roman"/>
          <w:b/>
          <w:bCs/>
        </w:rPr>
        <w:t>完成时限：</w:t>
      </w:r>
      <w:r>
        <w:rPr>
          <w:rFonts w:hint="default" w:ascii="Times New Roman" w:hAnsi="Times New Roman" w:eastAsia="仿宋_GB2312" w:cs="Times New Roman"/>
          <w:b w:val="0"/>
          <w:bCs/>
          <w:kern w:val="2"/>
          <w:sz w:val="32"/>
          <w:szCs w:val="32"/>
          <w:lang w:val="en-US" w:eastAsia="zh-CN" w:bidi="ar-SA"/>
        </w:rPr>
        <w:t>2024年12月</w:t>
      </w:r>
      <w:r>
        <w:rPr>
          <w:rFonts w:hint="default" w:ascii="Times New Roman" w:hAnsi="Times New Roman" w:cs="Times New Roman"/>
          <w:b w:val="0"/>
          <w:bCs/>
          <w:kern w:val="2"/>
          <w:sz w:val="32"/>
          <w:szCs w:val="32"/>
          <w:lang w:val="en-US" w:eastAsia="zh-CN" w:bidi="ar-SA"/>
        </w:rPr>
        <w:t>31日前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default" w:ascii="Times New Roman" w:hAnsi="Times New Roman" w:eastAsia="仿宋_GB2312" w:cs="Times New Roman"/>
          <w:b w:val="0"/>
          <w:bCs w:val="0"/>
          <w:color w:val="auto"/>
          <w:kern w:val="2"/>
          <w:sz w:val="32"/>
          <w:szCs w:val="32"/>
          <w:lang w:val="en-US" w:eastAsia="zh-CN" w:bidi="ar-SA"/>
        </w:rPr>
        <w:t>开展排查整治，强化农村垃圾治理，有效处置辖区建筑垃圾、生活垃圾。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制定《沙坡头区固体废物随意倾倒突出问题综合整治方案》，对辉煌煤业有限公司西侧空地倾倒大量建筑垃圾，长青化工建材有限公司西侧林地内倾倒粉煤灰、炉渣，宣和镇东台学校路边、东园镇黑山村东侧空地存在建筑垃圾、生活垃圾倾倒、堆放、焚烧、填埋等问题进行清理整治。</w:t>
      </w:r>
      <w:r>
        <w:rPr>
          <w:rFonts w:hint="default" w:ascii="Times New Roman" w:hAnsi="Times New Roman"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进一步强化农村垃圾治理，落实属地管理责任，加强农村垃圾巡查检查，对发现的农村建筑垃圾及时整治，对辖区内新建、改建、扩建和拆除各类建筑物、构筑物、管网等情况以及居民装饰装修情况进行摸底排查，建立垃圾产生单位清单，实施清单化管理。落实奖惩措施，及时对履职不到位的第三方环卫公司进行约谈，并按照考核细则严格处罚，倒逼农村环卫服务水平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严格落实《沙坡头区固体废物随意倾倒突出问题综合整治方案》要求，对辉煌煤业有限公司西侧空地倾倒大量建筑垃圾，长青化工建材有限公司西侧林地内倾倒粉煤灰、炉渣，宣和镇东台学校路边、东园镇黑山村东侧空地存在建筑垃圾、生活垃圾倾倒、堆放、焚烧、填埋等问题已全部完成清理整改。</w:t>
      </w:r>
      <w:r>
        <w:rPr>
          <w:rFonts w:hint="default" w:ascii="Times New Roman" w:hAnsi="Times New Roman"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进一步加强巡查检查，对于建筑垃圾和生活垃圾清理不及</w:t>
      </w:r>
      <w:r>
        <w:rPr>
          <w:rFonts w:hint="default" w:ascii="Times New Roman" w:hAnsi="Times New Roman" w:cs="Times New Roman"/>
          <w:b w:val="0"/>
          <w:bCs w:val="0"/>
          <w:color w:val="auto"/>
          <w:kern w:val="2"/>
          <w:sz w:val="32"/>
          <w:szCs w:val="32"/>
          <w:lang w:val="en-US" w:eastAsia="zh-CN" w:bidi="ar-SA"/>
        </w:rPr>
        <w:t>时</w:t>
      </w:r>
      <w:r>
        <w:rPr>
          <w:rFonts w:hint="default" w:ascii="Times New Roman" w:hAnsi="Times New Roman" w:eastAsia="仿宋_GB2312" w:cs="Times New Roman"/>
          <w:b w:val="0"/>
          <w:bCs w:val="0"/>
          <w:color w:val="auto"/>
          <w:kern w:val="2"/>
          <w:sz w:val="32"/>
          <w:szCs w:val="32"/>
          <w:lang w:val="en-US" w:eastAsia="zh-CN" w:bidi="ar-SA"/>
        </w:rPr>
        <w:t>、乱堆乱放的问题，通过下发通报、督办等方式，督促乡镇和环卫公司立即整改，4月16日至今在各乡镇开展督察并通报7次，发现问题74处，均已完成整改。进一步加强考核管理，</w:t>
      </w:r>
      <w:r>
        <w:rPr>
          <w:rFonts w:hint="default" w:ascii="Times New Roman" w:hAnsi="Times New Roman" w:cs="Times New Roman"/>
          <w:b w:val="0"/>
          <w:bCs w:val="0"/>
          <w:color w:val="auto"/>
          <w:kern w:val="2"/>
          <w:sz w:val="32"/>
          <w:szCs w:val="32"/>
          <w:lang w:val="en-US" w:eastAsia="zh-CN" w:bidi="ar-SA"/>
        </w:rPr>
        <w:t>按照合同要求</w:t>
      </w:r>
      <w:r>
        <w:rPr>
          <w:rFonts w:hint="default" w:ascii="Times New Roman" w:hAnsi="Times New Roman" w:eastAsia="仿宋_GB2312" w:cs="Times New Roman"/>
          <w:b w:val="0"/>
          <w:bCs w:val="0"/>
          <w:color w:val="auto"/>
          <w:kern w:val="2"/>
          <w:sz w:val="32"/>
          <w:szCs w:val="32"/>
          <w:lang w:val="en-US" w:eastAsia="zh-CN" w:bidi="ar-SA"/>
        </w:rPr>
        <w:t>，加大对环卫公司考核力度，倒逼农村垃圾治理水平提升。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经</w:t>
      </w:r>
      <w:r>
        <w:rPr>
          <w:rFonts w:hint="default" w:ascii="Times New Roman" w:hAnsi="Times New Roman" w:cs="Times New Roman"/>
          <w:color w:val="auto"/>
          <w:sz w:val="32"/>
          <w:szCs w:val="32"/>
          <w:lang w:val="en-US" w:eastAsia="zh-CN"/>
        </w:rPr>
        <w:t>中卫市住房和城乡建设局、生态环境局、农业农村局等部门</w:t>
      </w:r>
      <w:r>
        <w:rPr>
          <w:rFonts w:hint="default" w:ascii="Times New Roman" w:hAnsi="Times New Roman" w:eastAsia="仿宋_GB2312" w:cs="Times New Roman"/>
          <w:b w:val="0"/>
          <w:bCs/>
          <w:kern w:val="2"/>
          <w:sz w:val="32"/>
          <w:szCs w:val="32"/>
          <w:lang w:val="en-US" w:eastAsia="zh-CN" w:bidi="ar-SA"/>
        </w:rPr>
        <w:t>验收，该整改任务落实了全部整改措施，达到整改目标要求，同意通过验收销号。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以上整改情况向社会公示，如有异议，请以书面或电话形式向</w:t>
      </w:r>
      <w:r>
        <w:rPr>
          <w:rFonts w:hint="default" w:ascii="Times New Roman" w:hAnsi="Times New Roman" w:cs="Times New Roman"/>
          <w:b w:val="0"/>
          <w:bCs/>
          <w:kern w:val="2"/>
          <w:sz w:val="32"/>
          <w:szCs w:val="32"/>
          <w:lang w:val="en-US" w:eastAsia="zh-CN" w:bidi="ar-SA"/>
        </w:rPr>
        <w:t>沙坡头区住房城乡建设和交通局</w:t>
      </w:r>
      <w:r>
        <w:rPr>
          <w:rFonts w:hint="default" w:ascii="Times New Roman" w:hAnsi="Times New Roman" w:eastAsia="仿宋_GB2312" w:cs="Times New Roman"/>
          <w:b w:val="0"/>
          <w:bCs/>
          <w:kern w:val="2"/>
          <w:sz w:val="32"/>
          <w:szCs w:val="32"/>
          <w:lang w:val="en-US" w:eastAsia="zh-CN" w:bidi="ar-SA"/>
        </w:rPr>
        <w:t>进行反馈。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color w:val="auto"/>
          <w:spacing w:val="-20"/>
          <w:sz w:val="32"/>
          <w:lang w:val="en-US"/>
        </w:rPr>
      </w:pPr>
      <w:r>
        <w:rPr>
          <w:rFonts w:hint="default" w:ascii="Times New Roman" w:hAnsi="Times New Roman" w:cs="Times New Roman"/>
        </w:rPr>
        <w:t>公示时间：</w:t>
      </w:r>
      <w:r>
        <w:rPr>
          <w:rFonts w:hint="default" w:ascii="Times New Roman" w:hAnsi="Times New Roman" w:cs="Times New Roman"/>
          <w:color w:val="auto"/>
          <w:spacing w:val="-2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rPr>
        <w:t>受理部门：</w:t>
      </w:r>
      <w:r>
        <w:rPr>
          <w:rFonts w:hint="default" w:ascii="Times New Roman" w:hAnsi="Times New Roman" w:cs="Times New Roman"/>
          <w:lang w:eastAsia="zh-CN"/>
        </w:rPr>
        <w:t>中卫市</w:t>
      </w:r>
      <w:r>
        <w:rPr>
          <w:rFonts w:hint="default" w:ascii="Times New Roman" w:hAnsi="Times New Roman" w:cs="Times New Roman"/>
          <w:lang w:val="en-US" w:eastAsia="zh-CN"/>
        </w:rPr>
        <w:t>沙坡头区住房城乡建设和交通局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rPr>
        <w:t>受理电话：</w:t>
      </w:r>
      <w:r>
        <w:rPr>
          <w:rFonts w:hint="default" w:ascii="Times New Roman" w:hAnsi="Times New Roman" w:cs="Times New Roman"/>
          <w:lang w:val="en-US" w:eastAsia="zh-CN"/>
        </w:rPr>
        <w:t>0955-7630130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lang w:eastAsia="zh-CN"/>
        </w:rPr>
      </w:pPr>
      <w:r>
        <w:rPr>
          <w:rFonts w:hint="default" w:ascii="Times New Roman" w:hAnsi="Times New Roman" w:cs="Times New Roman"/>
        </w:rPr>
        <w:t>联系地址：</w:t>
      </w:r>
      <w:r>
        <w:rPr>
          <w:rFonts w:hint="default" w:ascii="Times New Roman" w:hAnsi="Times New Roman" w:cs="Times New Roman"/>
          <w:color w:val="auto"/>
          <w:lang w:eastAsia="zh-CN"/>
        </w:rPr>
        <w:t>中卫市滨河镇老年公寓西南拐角办公楼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2"/>
        <w:keepNext w:val="0"/>
        <w:keepLines w:val="0"/>
        <w:pageBreakBefore w:val="0"/>
        <w:widowControl/>
        <w:kinsoku/>
        <w:wordWrap/>
        <w:overflowPunct/>
        <w:topLinePunct w:val="0"/>
        <w:autoSpaceDE/>
        <w:autoSpaceDN/>
        <w:bidi w:val="0"/>
        <w:adjustRightInd/>
        <w:snapToGrid/>
        <w:spacing w:line="560" w:lineRule="exact"/>
        <w:ind w:firstLine="4146" w:firstLineChars="1312"/>
        <w:textAlignment w:val="baseline"/>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中共中卫市沙坡头区委员会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lang w:val="en-US" w:eastAsia="zh-CN"/>
        </w:rPr>
      </w:pPr>
      <w:r>
        <w:rPr>
          <w:rStyle w:val="19"/>
          <w:rFonts w:hint="default" w:ascii="Times New Roman" w:hAnsi="Times New Roman" w:eastAsia="仿宋_GB2312" w:cs="Times New Roman"/>
          <w:color w:val="auto"/>
          <w:spacing w:val="6"/>
          <w:sz w:val="32"/>
          <w:szCs w:val="32"/>
        </w:rPr>
        <w:t xml:space="preserve">                    </w:t>
      </w:r>
      <w:r>
        <w:rPr>
          <w:rStyle w:val="19"/>
          <w:rFonts w:hint="default" w:ascii="Times New Roman" w:hAnsi="Times New Roman" w:eastAsia="仿宋_GB2312" w:cs="Times New Roman"/>
          <w:color w:val="auto"/>
          <w:spacing w:val="28"/>
          <w:kern w:val="0"/>
          <w:sz w:val="32"/>
          <w:szCs w:val="32"/>
        </w:rPr>
        <w:t>中卫市沙坡头区人民政</w:t>
      </w:r>
      <w:r>
        <w:rPr>
          <w:rStyle w:val="19"/>
          <w:rFonts w:hint="default" w:ascii="Times New Roman" w:hAnsi="Times New Roman" w:eastAsia="仿宋_GB2312" w:cs="Times New Roman"/>
          <w:color w:val="auto"/>
          <w:spacing w:val="16"/>
          <w:kern w:val="0"/>
          <w:sz w:val="32"/>
          <w:szCs w:val="32"/>
        </w:rPr>
        <w:t>府</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年</w:t>
      </w:r>
      <w:r>
        <w:rPr>
          <w:rFonts w:hint="default" w:ascii="Times New Roman" w:hAnsi="Times New Roman" w:cs="Times New Roman"/>
          <w:color w:val="auto"/>
          <w:lang w:val="en-US" w:eastAsia="zh-CN"/>
        </w:rPr>
        <w:t>3</w:t>
      </w:r>
      <w:r>
        <w:rPr>
          <w:rFonts w:hint="default" w:ascii="Times New Roman" w:hAnsi="Times New Roman" w:cs="Times New Roman"/>
          <w:color w:val="auto"/>
        </w:rPr>
        <w:t>月</w:t>
      </w:r>
      <w:r>
        <w:rPr>
          <w:rFonts w:hint="default" w:ascii="Times New Roman" w:hAnsi="Times New Roman" w:cs="Times New Roman"/>
          <w:color w:val="auto"/>
          <w:lang w:val="en-US" w:eastAsia="zh-CN"/>
        </w:rPr>
        <w:t>26</w:t>
      </w:r>
      <w:r>
        <w:rPr>
          <w:rFonts w:hint="default" w:ascii="Times New Roman" w:hAnsi="Times New Roman" w:cs="Times New Roman"/>
          <w:color w:val="auto"/>
        </w:rPr>
        <w:t>日</w:t>
      </w:r>
    </w:p>
    <w:sectPr>
      <w:pgSz w:w="11906" w:h="16838"/>
      <w:pgMar w:top="2098" w:right="1474" w:bottom="1984" w:left="1587" w:header="851" w:footer="992"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FreeSerif">
    <w:altName w:val="Simplified Arabic"/>
    <w:panose1 w:val="02020603050405020304"/>
    <w:charset w:val="00"/>
    <w:family w:val="auto"/>
    <w:pitch w:val="default"/>
    <w:sig w:usb0="00000000" w:usb1="00000000" w:usb2="43501B29" w:usb3="04000043" w:csb0="6001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500"/>
    <w:rsid w:val="04473D88"/>
    <w:rsid w:val="053415AA"/>
    <w:rsid w:val="09AD03A9"/>
    <w:rsid w:val="0C096555"/>
    <w:rsid w:val="0C6F2AB0"/>
    <w:rsid w:val="0C9C373F"/>
    <w:rsid w:val="11090233"/>
    <w:rsid w:val="128204AD"/>
    <w:rsid w:val="1334316C"/>
    <w:rsid w:val="13502203"/>
    <w:rsid w:val="14B3017E"/>
    <w:rsid w:val="15FB1516"/>
    <w:rsid w:val="160457FD"/>
    <w:rsid w:val="191F1DE1"/>
    <w:rsid w:val="192C5D98"/>
    <w:rsid w:val="19AD7F51"/>
    <w:rsid w:val="19ED4732"/>
    <w:rsid w:val="1A32065E"/>
    <w:rsid w:val="1B316A70"/>
    <w:rsid w:val="1B37276E"/>
    <w:rsid w:val="1B8756CA"/>
    <w:rsid w:val="1BEF0BBF"/>
    <w:rsid w:val="1C472BC9"/>
    <w:rsid w:val="1CD602CF"/>
    <w:rsid w:val="1CFB539C"/>
    <w:rsid w:val="1D192BAF"/>
    <w:rsid w:val="1D427945"/>
    <w:rsid w:val="22587439"/>
    <w:rsid w:val="22D60344"/>
    <w:rsid w:val="23822915"/>
    <w:rsid w:val="24394429"/>
    <w:rsid w:val="274E686F"/>
    <w:rsid w:val="27645193"/>
    <w:rsid w:val="28215D92"/>
    <w:rsid w:val="298143CB"/>
    <w:rsid w:val="2A5A163D"/>
    <w:rsid w:val="2AE03F0C"/>
    <w:rsid w:val="2B80201C"/>
    <w:rsid w:val="2CEE6A47"/>
    <w:rsid w:val="2EC740F5"/>
    <w:rsid w:val="2FCF7AB7"/>
    <w:rsid w:val="30BB6B3B"/>
    <w:rsid w:val="3603473D"/>
    <w:rsid w:val="363D6455"/>
    <w:rsid w:val="36894BBD"/>
    <w:rsid w:val="37CE0FAC"/>
    <w:rsid w:val="37E20237"/>
    <w:rsid w:val="385643EB"/>
    <w:rsid w:val="38BF7F75"/>
    <w:rsid w:val="3B4376DA"/>
    <w:rsid w:val="3B6C1EA0"/>
    <w:rsid w:val="3D592B0E"/>
    <w:rsid w:val="3DEC745E"/>
    <w:rsid w:val="3F3643C1"/>
    <w:rsid w:val="3FC969FF"/>
    <w:rsid w:val="3FEFAE49"/>
    <w:rsid w:val="40D4511D"/>
    <w:rsid w:val="41B23C49"/>
    <w:rsid w:val="426F6A4D"/>
    <w:rsid w:val="42AC04F6"/>
    <w:rsid w:val="42B43BBF"/>
    <w:rsid w:val="442D40B1"/>
    <w:rsid w:val="44DD64F1"/>
    <w:rsid w:val="456D462D"/>
    <w:rsid w:val="457572C5"/>
    <w:rsid w:val="45843E46"/>
    <w:rsid w:val="45D51FBD"/>
    <w:rsid w:val="45F41887"/>
    <w:rsid w:val="46E72713"/>
    <w:rsid w:val="47260747"/>
    <w:rsid w:val="476245EC"/>
    <w:rsid w:val="47CD35C9"/>
    <w:rsid w:val="49380D36"/>
    <w:rsid w:val="49D15412"/>
    <w:rsid w:val="49F77516"/>
    <w:rsid w:val="4C7F1D62"/>
    <w:rsid w:val="4D007FD2"/>
    <w:rsid w:val="51D62995"/>
    <w:rsid w:val="52C4003D"/>
    <w:rsid w:val="55EA507B"/>
    <w:rsid w:val="565A678F"/>
    <w:rsid w:val="5668098E"/>
    <w:rsid w:val="56BE7CEC"/>
    <w:rsid w:val="578A5CBD"/>
    <w:rsid w:val="57FE6030"/>
    <w:rsid w:val="5A4032D9"/>
    <w:rsid w:val="5A9C6794"/>
    <w:rsid w:val="5B9F3811"/>
    <w:rsid w:val="617E6023"/>
    <w:rsid w:val="619E6AB9"/>
    <w:rsid w:val="622931E5"/>
    <w:rsid w:val="62D10D60"/>
    <w:rsid w:val="6382463F"/>
    <w:rsid w:val="66AA005E"/>
    <w:rsid w:val="68E865FA"/>
    <w:rsid w:val="68FE2FAA"/>
    <w:rsid w:val="69F944EE"/>
    <w:rsid w:val="6A226F5A"/>
    <w:rsid w:val="6A6F7CF0"/>
    <w:rsid w:val="6BC05AE5"/>
    <w:rsid w:val="6C7165C0"/>
    <w:rsid w:val="6D092F65"/>
    <w:rsid w:val="6D0D3839"/>
    <w:rsid w:val="6D470189"/>
    <w:rsid w:val="6D773170"/>
    <w:rsid w:val="6F314B2D"/>
    <w:rsid w:val="6FC321B5"/>
    <w:rsid w:val="7117295C"/>
    <w:rsid w:val="71997FEE"/>
    <w:rsid w:val="73072EBF"/>
    <w:rsid w:val="73394550"/>
    <w:rsid w:val="75C433E6"/>
    <w:rsid w:val="761F270A"/>
    <w:rsid w:val="793A60E6"/>
    <w:rsid w:val="7A8B21CF"/>
    <w:rsid w:val="7ADF3568"/>
    <w:rsid w:val="7AF13C42"/>
    <w:rsid w:val="7B474C85"/>
    <w:rsid w:val="7CED164A"/>
    <w:rsid w:val="7D7776E4"/>
    <w:rsid w:val="7D88592D"/>
    <w:rsid w:val="7D921593"/>
    <w:rsid w:val="7DB877AC"/>
    <w:rsid w:val="7F995383"/>
    <w:rsid w:val="FBEFE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楷体_GB2312" w:cs="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cs="Times New Roman"/>
      <w:b/>
      <w:sz w:val="32"/>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Body Text First Indent"/>
    <w:next w:val="8"/>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8">
    <w:name w:val="Body Text"/>
    <w:next w:val="1"/>
    <w:qFormat/>
    <w:uiPriority w:val="0"/>
    <w:pPr>
      <w:widowControl w:val="0"/>
      <w:spacing w:after="120"/>
      <w:jc w:val="both"/>
    </w:pPr>
    <w:rPr>
      <w:rFonts w:ascii="Calibri" w:hAnsi="Calibri" w:eastAsia="宋体" w:cs="Times New Roman"/>
      <w:kern w:val="2"/>
      <w:sz w:val="21"/>
      <w:lang w:val="en-US" w:eastAsia="zh-CN" w:bidi="ar-SA"/>
    </w:rPr>
  </w:style>
  <w:style w:type="paragraph" w:styleId="9">
    <w:name w:val="Normal Indent"/>
    <w:basedOn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10">
    <w:name w:val="Body Text Indent"/>
    <w:basedOn w:val="1"/>
    <w:qFormat/>
    <w:uiPriority w:val="0"/>
    <w:pPr>
      <w:spacing w:after="120" w:afterLines="0" w:afterAutospacing="0"/>
      <w:ind w:left="420" w:leftChars="200"/>
    </w:pPr>
  </w:style>
  <w:style w:type="paragraph" w:styleId="11">
    <w:name w:val="Body Text First Indent 2"/>
    <w:basedOn w:val="10"/>
    <w:next w:val="1"/>
    <w:qFormat/>
    <w:uiPriority w:val="0"/>
    <w:pPr>
      <w:spacing w:after="120" w:afterLines="0"/>
      <w:ind w:left="420" w:leftChars="200" w:firstLine="420" w:firstLineChars="200"/>
    </w:pPr>
    <w:rPr>
      <w:rFonts w:ascii="Times New Roman" w:hAnsi="Times New Roman" w:cs="Times New Roman"/>
      <w:sz w:val="32"/>
      <w:szCs w:val="20"/>
    </w:rPr>
  </w:style>
  <w:style w:type="paragraph" w:styleId="12">
    <w:name w:val="footnote text"/>
    <w:basedOn w:val="1"/>
    <w:next w:val="11"/>
    <w:qFormat/>
    <w:uiPriority w:val="0"/>
    <w:pPr>
      <w:snapToGrid w:val="0"/>
      <w:jc w:val="left"/>
    </w:pPr>
    <w:rPr>
      <w:sz w:val="18"/>
      <w:szCs w:val="18"/>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styleId="17">
    <w:name w:val="Strong"/>
    <w:basedOn w:val="16"/>
    <w:qFormat/>
    <w:uiPriority w:val="0"/>
    <w:rPr>
      <w:b/>
    </w:rPr>
  </w:style>
  <w:style w:type="character" w:customStyle="1" w:styleId="19">
    <w:name w:val="NormalCharacter"/>
    <w:link w:val="1"/>
    <w:qFormat/>
    <w:uiPriority w:val="0"/>
    <w:rPr>
      <w:rFonts w:ascii="Times New Roman" w:hAnsi="Times New Roman" w:eastAsia="仿宋_GB2312"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1116</Words>
  <Characters>1153</Characters>
  <Lines>0</Lines>
  <Paragraphs>0</Paragraphs>
  <TotalTime>2</TotalTime>
  <ScaleCrop>false</ScaleCrop>
  <LinksUpToDate>false</LinksUpToDate>
  <CharactersWithSpaces>1204</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Administrator</cp:lastModifiedBy>
  <cp:lastPrinted>2025-03-26T12:59:00Z</cp:lastPrinted>
  <dcterms:modified xsi:type="dcterms:W3CDTF">2025-03-27T03:27:58Z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B12FD0A8B3A44064ABA5D36640FC4A4B_13</vt:lpwstr>
  </property>
  <property fmtid="{D5CDD505-2E9C-101B-9397-08002B2CF9AE}" pid="4" name="KSOTemplateDocerSaveRecord">
    <vt:lpwstr>eyJoZGlkIjoiNjY2ZDc2ZjcwNWQ0NjRhNDllZjk3MTYxNDRmMzUwNDcifQ==</vt:lpwstr>
  </property>
</Properties>
</file>