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中卫市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扶贫办普法责任清单</w:t>
      </w:r>
      <w:bookmarkEnd w:id="0"/>
    </w:p>
    <w:tbl>
      <w:tblPr>
        <w:tblStyle w:val="3"/>
        <w:tblW w:w="885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582"/>
        <w:gridCol w:w="1731"/>
        <w:gridCol w:w="49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10" w:type="dxa"/>
            <w:vAlign w:val="top"/>
          </w:tcPr>
          <w:p>
            <w:pPr>
              <w:pStyle w:val="5"/>
              <w:ind w:left="0" w:leftChars="0" w:right="45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82" w:type="dxa"/>
            <w:vAlign w:val="top"/>
          </w:tcPr>
          <w:p>
            <w:pPr>
              <w:pStyle w:val="5"/>
              <w:ind w:left="0" w:leftChars="0" w:right="46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10101"/>
                <w:sz w:val="24"/>
                <w:szCs w:val="24"/>
              </w:rPr>
              <w:t>普法责任主体</w:t>
            </w:r>
          </w:p>
        </w:tc>
        <w:tc>
          <w:tcPr>
            <w:tcW w:w="1731" w:type="dxa"/>
            <w:vAlign w:val="top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10101"/>
                <w:sz w:val="24"/>
                <w:szCs w:val="24"/>
              </w:rPr>
              <w:t>重点普法内容</w:t>
            </w:r>
          </w:p>
        </w:tc>
        <w:tc>
          <w:tcPr>
            <w:tcW w:w="4932" w:type="dxa"/>
            <w:vAlign w:val="top"/>
          </w:tcPr>
          <w:p>
            <w:pPr>
              <w:pStyle w:val="5"/>
              <w:ind w:right="1714" w:firstLine="1205" w:firstLineChars="5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10101"/>
                <w:sz w:val="24"/>
                <w:szCs w:val="24"/>
              </w:rPr>
              <w:t>重点工作任务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10" w:type="dxa"/>
            <w:vAlign w:val="center"/>
          </w:tcPr>
          <w:p>
            <w:pPr>
              <w:pStyle w:val="5"/>
              <w:ind w:left="0" w:leftChars="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pStyle w:val="5"/>
              <w:ind w:right="4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业务室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重点宣传法律法规</w:t>
            </w:r>
          </w:p>
        </w:tc>
        <w:tc>
          <w:tcPr>
            <w:tcW w:w="4932" w:type="dxa"/>
            <w:vAlign w:val="center"/>
          </w:tcPr>
          <w:p>
            <w:pPr>
              <w:pStyle w:val="5"/>
              <w:spacing w:before="166" w:line="300" w:lineRule="exact"/>
              <w:ind w:left="4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1.做好本单位综合治理工作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spacing w:line="291" w:lineRule="exact"/>
              <w:ind w:left="4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制定全年普法计划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spacing w:line="292" w:lineRule="exact"/>
              <w:ind w:left="4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做好普法宣传工作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spacing w:line="300" w:lineRule="exact"/>
              <w:ind w:left="46"/>
              <w:jc w:val="both"/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val="en-US" w:eastAsia="zh-CN"/>
              </w:rPr>
              <w:t>.提高干部法律意识，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组织干部学法、抄写学法笔记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10" w:type="dxa"/>
            <w:vAlign w:val="center"/>
          </w:tcPr>
          <w:p>
            <w:pPr>
              <w:pStyle w:val="5"/>
              <w:ind w:left="0" w:leftChars="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pStyle w:val="5"/>
              <w:ind w:left="0" w:leftChars="0" w:right="46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  <w:t>业务室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重点宣传脱贫攻坚政策</w:t>
            </w:r>
          </w:p>
        </w:tc>
        <w:tc>
          <w:tcPr>
            <w:tcW w:w="493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30" w:lineRule="auto"/>
              <w:ind w:right="15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做好产业扶贫、健康扶贫、金融扶贫、教育扶贫等行业扶贫政策的宣传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line="230" w:lineRule="auto"/>
              <w:ind w:right="15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宣传易地扶贫搬迁政策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line="230" w:lineRule="auto"/>
              <w:ind w:right="15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深入基层公开宣传法律法规及扶贫开发政策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spacing w:line="230" w:lineRule="auto"/>
              <w:ind w:right="15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配合相关部门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  <w:t>业务室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做好法律法规宣传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</w:rPr>
              <w:t>利用重大节日做好法律宣传</w:t>
            </w:r>
            <w:r>
              <w:rPr>
                <w:rFonts w:hint="eastAsia" w:ascii="仿宋_GB2312" w:hAnsi="仿宋_GB2312" w:eastAsia="仿宋_GB2312" w:cs="仿宋_GB2312"/>
                <w:color w:val="010101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610" w:type="dxa"/>
            <w:vAlign w:val="center"/>
          </w:tcPr>
          <w:p>
            <w:pPr>
              <w:pStyle w:val="5"/>
              <w:ind w:left="0" w:leftChars="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pStyle w:val="5"/>
              <w:ind w:left="0" w:leftChars="0" w:right="46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教育培训业务室</w:t>
            </w:r>
          </w:p>
        </w:tc>
        <w:tc>
          <w:tcPr>
            <w:tcW w:w="1731" w:type="dxa"/>
            <w:vAlign w:val="center"/>
          </w:tcPr>
          <w:p>
            <w:pPr>
              <w:pStyle w:val="5"/>
              <w:spacing w:before="1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230" w:lineRule="auto"/>
              <w:ind w:left="46" w:right="13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重点宣传扶贫保、扶贫小额信贷政策</w:t>
            </w:r>
          </w:p>
        </w:tc>
        <w:tc>
          <w:tcPr>
            <w:tcW w:w="4932" w:type="dxa"/>
            <w:vAlign w:val="center"/>
          </w:tcPr>
          <w:p>
            <w:pPr>
              <w:pStyle w:val="5"/>
              <w:spacing w:before="73" w:line="276" w:lineRule="exact"/>
              <w:ind w:left="4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做好金融扶贫小额信贷及扶贫保政策宣传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spacing w:before="3" w:line="230" w:lineRule="auto"/>
              <w:ind w:left="46" w:right="37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提高贫困群众自觉遵守金融行业相关规定意识，做诚实守信公民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spacing w:before="2" w:line="230" w:lineRule="auto"/>
              <w:ind w:left="46" w:right="14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宣传《宁夏回族自治区财政专项扶贫资金管理办法》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spacing w:line="230" w:lineRule="auto"/>
              <w:ind w:left="46" w:right="14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利用培训机会，宣传十九大精神及扶贫开发思想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spacing w:before="2" w:line="230" w:lineRule="auto"/>
              <w:ind w:left="46" w:right="14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56F27"/>
    <w:rsid w:val="18856F27"/>
    <w:rsid w:val="75F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spacing w:before="180"/>
      <w:ind w:left="44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2020-04-02T02:08:00Z</dcterms:created>
  <dc:creator>陌黎1413089863</dc:creator>
  <cp:lastModifiedBy>陌黎1413089863</cp:lastModifiedBy>
  <dcterms:modified xsi:type="dcterms:W3CDTF">2020-04-02T02:08:59Z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