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以宪法为核心的中国特色社会主义法律体系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法治宣传教育专项行动方案</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shd w:val="clear" w:color="auto" w:fill="FFFFFF"/>
        </w:rPr>
        <w:t>为认真贯彻落实党的十九大、十九届二中、三中全会和</w:t>
      </w:r>
      <w:r>
        <w:rPr>
          <w:rFonts w:hint="eastAsia" w:ascii="仿宋_GB2312" w:hAnsi="仿宋_GB2312" w:eastAsia="仿宋_GB2312" w:cs="仿宋_GB2312"/>
          <w:sz w:val="32"/>
          <w:szCs w:val="32"/>
        </w:rPr>
        <w:t>自治区第十二次党代会精神，</w:t>
      </w:r>
      <w:r>
        <w:rPr>
          <w:rFonts w:hint="eastAsia" w:ascii="仿宋_GB2312" w:hAnsi="仿宋_GB2312" w:eastAsia="仿宋_GB2312" w:cs="仿宋_GB2312"/>
          <w:sz w:val="32"/>
          <w:szCs w:val="32"/>
          <w:shd w:val="clear" w:color="auto" w:fill="FFFFFF"/>
        </w:rPr>
        <w:t>贯彻落实</w:t>
      </w:r>
      <w:r>
        <w:rPr>
          <w:rFonts w:hint="eastAsia" w:ascii="仿宋_GB2312" w:hAnsi="仿宋_GB2312" w:eastAsia="仿宋_GB2312" w:cs="仿宋_GB2312"/>
          <w:sz w:val="32"/>
          <w:szCs w:val="32"/>
          <w:lang w:eastAsia="zh-CN"/>
        </w:rPr>
        <w:t>沙坡头区</w:t>
      </w:r>
      <w:r>
        <w:rPr>
          <w:rFonts w:hint="eastAsia" w:ascii="仿宋_GB2312" w:hAnsi="仿宋_GB2312" w:eastAsia="仿宋_GB2312" w:cs="仿宋_GB2312"/>
          <w:sz w:val="32"/>
          <w:szCs w:val="32"/>
        </w:rPr>
        <w:t>“七五”普法《实施意见》和人大常委会《决议》，</w:t>
      </w:r>
      <w:r>
        <w:rPr>
          <w:rFonts w:hint="eastAsia" w:ascii="仿宋_GB2312" w:eastAsia="仿宋_GB2312"/>
          <w:sz w:val="32"/>
          <w:szCs w:val="32"/>
        </w:rPr>
        <w:t>扎实推进“七五”普法规划全面落实</w:t>
      </w:r>
      <w:r>
        <w:rPr>
          <w:rFonts w:hint="eastAsia" w:ascii="仿宋_GB2312" w:hAnsi="仿宋_GB2312" w:eastAsia="仿宋_GB2312" w:cs="仿宋_GB2312"/>
          <w:sz w:val="32"/>
          <w:szCs w:val="32"/>
        </w:rPr>
        <w:t>，</w:t>
      </w:r>
      <w:r>
        <w:rPr>
          <w:rFonts w:hint="eastAsia" w:ascii="仿宋_GB2312" w:hAnsi="仿宋_GB2312" w:eastAsia="仿宋_GB2312" w:cs="仿宋_GB2312"/>
          <w:bCs/>
          <w:kern w:val="0"/>
          <w:sz w:val="32"/>
          <w:szCs w:val="32"/>
        </w:rPr>
        <w:t>按照全国普法办开展</w:t>
      </w:r>
      <w:r>
        <w:rPr>
          <w:rFonts w:hint="eastAsia" w:ascii="仿宋_GB2312" w:hAnsi="仿宋_GB2312" w:eastAsia="仿宋_GB2312" w:cs="仿宋_GB2312"/>
          <w:sz w:val="32"/>
          <w:szCs w:val="32"/>
        </w:rPr>
        <w:t>“服务大局普法行”主题实践活动部署，以自治区</w:t>
      </w:r>
      <w:r>
        <w:rPr>
          <w:rFonts w:hint="eastAsia" w:ascii="仿宋_GB2312" w:hAnsi="仿宋_GB2312" w:eastAsia="仿宋_GB2312" w:cs="仿宋_GB2312"/>
          <w:sz w:val="32"/>
          <w:szCs w:val="32"/>
          <w:lang w:eastAsia="zh-CN"/>
        </w:rPr>
        <w:t>、中卫市</w:t>
      </w:r>
      <w:r>
        <w:rPr>
          <w:rFonts w:hint="eastAsia" w:ascii="仿宋_GB2312" w:hAnsi="仿宋_GB2312" w:eastAsia="仿宋_GB2312" w:cs="仿宋_GB2312"/>
          <w:sz w:val="32"/>
          <w:szCs w:val="32"/>
        </w:rPr>
        <w:t>“七五”普法中期督导检查发现的问题为导向，结合实际</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z w:val="32"/>
          <w:szCs w:val="32"/>
          <w:shd w:val="clear" w:color="auto" w:fill="FFFFFF"/>
        </w:rPr>
        <w:t>制定以宪法为核心的中国特色社会主义法律体系法治宣传教育专项行动方案</w:t>
      </w:r>
      <w:r>
        <w:rPr>
          <w:rFonts w:hint="eastAsia" w:ascii="仿宋_GB2312" w:hAnsi="仿宋_GB2312" w:eastAsia="仿宋_GB2312" w:cs="仿宋_GB2312"/>
          <w:spacing w:val="-8"/>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一、指导思想</w:t>
      </w:r>
    </w:p>
    <w:p>
      <w:pPr>
        <w:pStyle w:val="2"/>
        <w:keepNext w:val="0"/>
        <w:keepLines w:val="0"/>
        <w:pageBreakBefore w:val="0"/>
        <w:widowControl w:val="0"/>
        <w:kinsoku/>
        <w:wordWrap/>
        <w:overflowPunct/>
        <w:topLinePunct w:val="0"/>
        <w:autoSpaceDE/>
        <w:autoSpaceDN/>
        <w:bidi w:val="0"/>
        <w:adjustRightInd/>
        <w:snapToGrid/>
        <w:spacing w:line="54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坚持以习近平新时代中国特色社会主义思想为指导，深入学习贯彻党的十九大及十九届二中、三中全会、全国“两会”和自治区第十二次党代会精神，深入贯彻习近平总书记全面依法治国新理念新思想新战略，坚持党的全面领导，坚持以人民为中心，坚持</w:t>
      </w:r>
      <w:r>
        <w:rPr>
          <w:rFonts w:hint="eastAsia" w:ascii="仿宋_GB2312" w:hAnsi="仿宋_GB2312" w:eastAsia="仿宋_GB2312" w:cs="仿宋_GB2312"/>
          <w:sz w:val="32"/>
          <w:szCs w:val="32"/>
        </w:rPr>
        <w:t>以提高</w:t>
      </w:r>
      <w:r>
        <w:rPr>
          <w:rFonts w:hint="eastAsia" w:ascii="仿宋_GB2312" w:hAnsi="仿宋_GB2312" w:eastAsia="仿宋_GB2312" w:cs="仿宋_GB2312"/>
          <w:sz w:val="32"/>
          <w:szCs w:val="32"/>
          <w:lang w:eastAsia="zh-CN"/>
        </w:rPr>
        <w:t>沙坡头</w:t>
      </w:r>
      <w:r>
        <w:rPr>
          <w:rFonts w:hint="eastAsia" w:ascii="仿宋_GB2312" w:hAnsi="仿宋_GB2312" w:eastAsia="仿宋_GB2312" w:cs="仿宋_GB2312"/>
          <w:sz w:val="32"/>
          <w:szCs w:val="32"/>
        </w:rPr>
        <w:t>区干部群众法治素养为目标，坚持“谁执法谁普法”“谁主管谁负责”原则，着力深化社会主义法治文化建设，着力</w:t>
      </w:r>
      <w:r>
        <w:rPr>
          <w:rFonts w:hint="eastAsia" w:ascii="仿宋_GB2312" w:hAnsi="宋体" w:eastAsia="仿宋_GB2312"/>
          <w:sz w:val="32"/>
          <w:szCs w:val="32"/>
        </w:rPr>
        <w:t>深化“法律八进”活动，</w:t>
      </w:r>
      <w:r>
        <w:rPr>
          <w:rFonts w:hint="eastAsia" w:ascii="仿宋_GB2312" w:hAnsi="仿宋_GB2312" w:eastAsia="仿宋_GB2312" w:cs="仿宋_GB2312"/>
          <w:sz w:val="32"/>
          <w:szCs w:val="32"/>
        </w:rPr>
        <w:t>着力推进“智慧普法”，通过常态化、制度化的宪法法律学习宣传，不断深化和强化全社会对宪法法律的政治认同、法治认同、思想认同、情感认同和事实认同，让宪法法律精神深入人心，以宪法法律精神凝心聚力，</w:t>
      </w:r>
      <w:r>
        <w:rPr>
          <w:rFonts w:hint="eastAsia" w:ascii="仿宋_GB2312" w:eastAsia="仿宋_GB2312"/>
          <w:sz w:val="32"/>
          <w:szCs w:val="32"/>
        </w:rPr>
        <w:t>推动全社会形成尊法学法守法用法的浓厚氛围</w:t>
      </w:r>
      <w:r>
        <w:rPr>
          <w:rFonts w:hint="eastAsia" w:ascii="仿宋_GB2312" w:hAnsi="宋体" w:eastAsia="仿宋_GB2312"/>
          <w:sz w:val="32"/>
          <w:szCs w:val="32"/>
        </w:rPr>
        <w:t>，</w:t>
      </w:r>
      <w:r>
        <w:rPr>
          <w:rFonts w:hint="eastAsia" w:ascii="仿宋_GB2312" w:hAnsi="仿宋_GB2312" w:eastAsia="仿宋_GB2312" w:cs="仿宋_GB2312"/>
          <w:sz w:val="32"/>
          <w:szCs w:val="32"/>
        </w:rPr>
        <w:t>为推进全面依法治区夯实法治基础。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二、重点内容</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深入学习宣传贯彻习近平新时代中国特色社会主义思想和党的十九大精神，</w:t>
      </w:r>
      <w:r>
        <w:rPr>
          <w:rFonts w:hint="eastAsia" w:ascii="仿宋_GB2312" w:hAnsi="仿宋" w:eastAsia="仿宋_GB2312"/>
          <w:sz w:val="32"/>
          <w:szCs w:val="32"/>
        </w:rPr>
        <w:t>特别是习近平总书记全面依法治国新理念新思想新战略，</w:t>
      </w:r>
      <w:r>
        <w:rPr>
          <w:rFonts w:hint="eastAsia" w:ascii="仿宋_GB2312" w:hAnsi="仿宋_GB2312" w:eastAsia="仿宋_GB2312" w:cs="仿宋_GB2312"/>
          <w:sz w:val="32"/>
          <w:szCs w:val="32"/>
        </w:rPr>
        <w:t>真正用习近平新时代中国特色社会主义思想武装头脑、指导实践、推动工作。</w:t>
      </w:r>
      <w:r>
        <w:rPr>
          <w:rFonts w:hint="eastAsia" w:ascii="仿宋_GB2312" w:eastAsia="仿宋_GB2312"/>
          <w:sz w:val="32"/>
          <w:szCs w:val="32"/>
        </w:rPr>
        <w:t>坚持把学习宣传宪法放在首要位置，</w:t>
      </w:r>
      <w:r>
        <w:rPr>
          <w:rFonts w:hint="eastAsia" w:ascii="仿宋_GB2312" w:eastAsia="仿宋_GB2312" w:cs="仿宋_GB2312"/>
          <w:sz w:val="32"/>
          <w:szCs w:val="32"/>
        </w:rPr>
        <w:t>大力宣传宪法重要内容和精神要义，特别是关于宪法学习宣传和贯彻实施的重要论述，</w:t>
      </w:r>
      <w:r>
        <w:rPr>
          <w:rFonts w:hint="default" w:ascii="Times New Roman" w:hAnsi="Times New Roman" w:eastAsia="仿宋_GB2312" w:cs="Times New Roman"/>
          <w:sz w:val="32"/>
          <w:szCs w:val="32"/>
        </w:rPr>
        <w:t>2018年</w:t>
      </w:r>
      <w:r>
        <w:rPr>
          <w:rFonts w:hint="eastAsia" w:ascii="仿宋_GB2312" w:eastAsia="仿宋_GB2312" w:cs="仿宋_GB2312"/>
          <w:sz w:val="32"/>
          <w:szCs w:val="32"/>
        </w:rPr>
        <w:t>宪法修正案的核心要义和精神实质，现行宪法的重要内容和重大作用，增强全社会</w:t>
      </w:r>
      <w:r>
        <w:rPr>
          <w:rFonts w:hint="eastAsia" w:ascii="仿宋_GB2312" w:hAnsi="仿宋_GB2312" w:eastAsia="仿宋_GB2312" w:cs="仿宋_GB2312"/>
          <w:sz w:val="32"/>
          <w:szCs w:val="32"/>
          <w:shd w:val="clear" w:color="auto" w:fill="FFFFFF"/>
        </w:rPr>
        <w:t>崇尚宪法、学习宪法、厉行宪法</w:t>
      </w:r>
      <w:r>
        <w:rPr>
          <w:rFonts w:hint="eastAsia" w:ascii="仿宋_GB2312" w:hAnsi="仿宋_GB2312" w:eastAsia="仿宋_GB2312" w:cs="仿宋_GB2312"/>
          <w:sz w:val="32"/>
          <w:szCs w:val="32"/>
          <w:shd w:val="clear" w:color="auto" w:fill="FFFFFF"/>
          <w:lang w:eastAsia="zh-CN"/>
        </w:rPr>
        <w:t>的</w:t>
      </w:r>
      <w:r>
        <w:rPr>
          <w:rFonts w:hint="eastAsia" w:ascii="仿宋_GB2312" w:hAnsi="仿宋_GB2312" w:eastAsia="仿宋_GB2312" w:cs="仿宋_GB2312"/>
          <w:sz w:val="32"/>
          <w:szCs w:val="32"/>
          <w:shd w:val="clear" w:color="auto" w:fill="FFFFFF"/>
        </w:rPr>
        <w:t>主动性和自觉性。深入学习宣传中国特色社会主义法律体系,</w:t>
      </w:r>
      <w:r>
        <w:rPr>
          <w:rFonts w:hint="eastAsia" w:ascii="仿宋_GB2312" w:eastAsia="仿宋_GB2312"/>
          <w:sz w:val="32"/>
          <w:szCs w:val="32"/>
        </w:rPr>
        <w:t>特别是加强对促进</w:t>
      </w:r>
      <w:r>
        <w:rPr>
          <w:rFonts w:hint="eastAsia" w:ascii="仿宋_GB2312" w:eastAsia="仿宋_GB2312"/>
          <w:sz w:val="32"/>
          <w:szCs w:val="32"/>
          <w:lang w:eastAsia="zh-CN"/>
        </w:rPr>
        <w:t>沙坡头</w:t>
      </w:r>
      <w:r>
        <w:rPr>
          <w:rFonts w:hint="eastAsia" w:ascii="仿宋_GB2312" w:eastAsia="仿宋_GB2312"/>
          <w:sz w:val="32"/>
          <w:szCs w:val="32"/>
        </w:rPr>
        <w:t>区经济社会发展、保障改善民生、维护社会稳定等密切相关法律法规的学习宣传，推动法治宣传教育更好地服务全面深化改革和经济社会发展。深入学习宣传党内法规，学习宣传《党章》《中国共产党纪律处分条例》《中国共产党支部工作条例（试行）》等党内法规，</w:t>
      </w:r>
      <w:r>
        <w:rPr>
          <w:rFonts w:hint="eastAsia" w:ascii="仿宋_GB2312" w:hAnsi="仿宋_GB2312" w:eastAsia="仿宋_GB2312" w:cs="仿宋_GB2312"/>
          <w:sz w:val="32"/>
          <w:szCs w:val="32"/>
        </w:rPr>
        <w:t>教育引导广大党员作党章党规党纪和国家法律的自觉尊崇者、模范遵守者、坚定捍卫者。</w:t>
      </w:r>
      <w:r>
        <w:rPr>
          <w:rFonts w:hint="eastAsia" w:ascii="仿宋_GB2312" w:hAnsi="仿宋_GB2312" w:eastAsia="仿宋_GB2312" w:cs="仿宋_GB2312"/>
          <w:bCs/>
          <w:sz w:val="32"/>
          <w:szCs w:val="32"/>
        </w:rPr>
        <w:t>注重学习宣传自治区党委政府“</w:t>
      </w:r>
      <w:r>
        <w:rPr>
          <w:rFonts w:hint="eastAsia" w:ascii="仿宋_GB2312" w:hAnsi="仿宋_GB2312" w:eastAsia="仿宋_GB2312" w:cs="仿宋_GB2312"/>
          <w:kern w:val="0"/>
          <w:sz w:val="32"/>
          <w:szCs w:val="32"/>
        </w:rPr>
        <w:t>三大战略”等重点工作的</w:t>
      </w:r>
      <w:r>
        <w:rPr>
          <w:rFonts w:hint="eastAsia" w:ascii="仿宋_GB2312" w:hAnsi="仿宋_GB2312" w:eastAsia="仿宋_GB2312" w:cs="仿宋_GB2312"/>
          <w:kern w:val="0"/>
          <w:sz w:val="32"/>
          <w:szCs w:val="32"/>
          <w:lang w:bidi="ar"/>
        </w:rPr>
        <w:t>相关法律法规，为</w:t>
      </w:r>
      <w:r>
        <w:rPr>
          <w:rFonts w:hint="eastAsia" w:ascii="仿宋_GB2312" w:hAnsi="宋体" w:eastAsia="仿宋_GB2312"/>
          <w:bCs/>
          <w:sz w:val="32"/>
          <w:szCs w:val="32"/>
        </w:rPr>
        <w:t>自治区</w:t>
      </w:r>
      <w:r>
        <w:rPr>
          <w:rFonts w:hint="eastAsia" w:ascii="仿宋_GB2312" w:hAnsi="仿宋_GB2312" w:eastAsia="仿宋_GB2312" w:cs="仿宋_GB2312"/>
          <w:kern w:val="0"/>
          <w:sz w:val="32"/>
          <w:szCs w:val="32"/>
          <w:lang w:bidi="ar"/>
        </w:rPr>
        <w:t>经济社会发展提供法治保障。</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三、重点工作</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（一）深入开展重点领域重点人群精准学法用法。</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Cs/>
          <w:spacing w:val="-6"/>
          <w:sz w:val="32"/>
          <w:szCs w:val="32"/>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.发挥</w:t>
      </w:r>
      <w:r>
        <w:rPr>
          <w:rFonts w:hint="eastAsia" w:ascii="仿宋_GB2312" w:hAnsi="仿宋_GB2312" w:eastAsia="仿宋_GB2312" w:cs="仿宋_GB2312"/>
          <w:b/>
          <w:bCs/>
          <w:sz w:val="32"/>
          <w:szCs w:val="32"/>
          <w:shd w:val="clear" w:color="auto" w:fill="FFFFFF"/>
        </w:rPr>
        <w:t>领导干部学法用法</w:t>
      </w:r>
      <w:r>
        <w:rPr>
          <w:rFonts w:hint="eastAsia" w:ascii="仿宋_GB2312" w:hAnsi="仿宋_GB2312" w:eastAsia="仿宋_GB2312" w:cs="仿宋_GB2312"/>
          <w:b/>
          <w:bCs/>
          <w:sz w:val="32"/>
          <w:szCs w:val="32"/>
        </w:rPr>
        <w:t>带头示范作用</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rPr>
        <w:t>落实中办国办《党政主要负责人履行推进法治建设第一责任人职责规定》，</w:t>
      </w:r>
      <w:r>
        <w:rPr>
          <w:rFonts w:hint="eastAsia" w:ascii="仿宋_GB2312" w:hAnsi="仿宋_GB2312" w:eastAsia="仿宋_GB2312" w:cs="仿宋_GB2312"/>
          <w:bCs/>
          <w:sz w:val="32"/>
          <w:szCs w:val="32"/>
        </w:rPr>
        <w:t>把以</w:t>
      </w:r>
      <w:r>
        <w:rPr>
          <w:rFonts w:hint="eastAsia" w:ascii="仿宋_GB2312" w:hAnsi="仿宋_GB2312" w:eastAsia="仿宋_GB2312" w:cs="仿宋_GB2312"/>
          <w:sz w:val="32"/>
          <w:szCs w:val="32"/>
        </w:rPr>
        <w:t>宪法为核心的中国特色社会主义法律体系</w:t>
      </w:r>
      <w:r>
        <w:rPr>
          <w:rFonts w:hint="eastAsia" w:ascii="仿宋_GB2312" w:hAnsi="仿宋_GB2312" w:eastAsia="仿宋_GB2312" w:cs="仿宋_GB2312"/>
          <w:bCs/>
          <w:sz w:val="32"/>
          <w:szCs w:val="32"/>
        </w:rPr>
        <w:t>的学习宣传纳入</w:t>
      </w:r>
      <w:r>
        <w:rPr>
          <w:rFonts w:hint="eastAsia" w:ascii="仿宋_GB2312" w:hAnsi="仿宋_GB2312" w:eastAsia="仿宋_GB2312" w:cs="仿宋_GB2312"/>
          <w:bCs/>
          <w:sz w:val="32"/>
          <w:szCs w:val="32"/>
          <w:lang w:eastAsia="zh-CN"/>
        </w:rPr>
        <w:t>本单位</w:t>
      </w:r>
      <w:r>
        <w:rPr>
          <w:rFonts w:hint="eastAsia" w:ascii="仿宋_GB2312" w:hAnsi="仿宋_GB2312" w:eastAsia="仿宋_GB2312" w:cs="仿宋_GB2312"/>
          <w:bCs/>
          <w:sz w:val="32"/>
          <w:szCs w:val="32"/>
        </w:rPr>
        <w:t>党委（党组）中心组和党组织学习内容，纳</w:t>
      </w:r>
      <w:r>
        <w:rPr>
          <w:rFonts w:hint="eastAsia" w:ascii="仿宋_GB2312" w:hAnsi="仿宋_GB2312" w:eastAsia="仿宋_GB2312" w:cs="仿宋_GB2312"/>
          <w:bCs/>
          <w:spacing w:val="-6"/>
          <w:sz w:val="32"/>
          <w:szCs w:val="32"/>
        </w:rPr>
        <w:t xml:space="preserve">入年度干部教育培训计划，积极发挥“七五”普法讲师团成员和法学专家作用，深入学习宣传习近平新时代中国特色社会主义思想和党的十九大精神，深入学习宣传习近平总书记全面依法治国新理念新思想新战略，深入学习法律法规，推动领导干部在宪法学习教育中走在前头、作出示范，引领全社会尊法学法守法用法的浓厚氛围。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Cs/>
          <w:spacing w:val="-6"/>
          <w:sz w:val="32"/>
          <w:szCs w:val="32"/>
          <w:lang w:eastAsia="zh-CN"/>
        </w:rPr>
      </w:pPr>
      <w:r>
        <w:rPr>
          <w:rFonts w:hint="eastAsia" w:ascii="仿宋_GB2312" w:hAnsi="仿宋_GB2312" w:eastAsia="仿宋_GB2312" w:cs="仿宋_GB2312"/>
          <w:bCs/>
          <w:spacing w:val="-6"/>
          <w:sz w:val="32"/>
          <w:szCs w:val="32"/>
        </w:rPr>
        <w:t>牵头单位：</w:t>
      </w:r>
      <w:r>
        <w:rPr>
          <w:rFonts w:hint="eastAsia" w:ascii="仿宋_GB2312" w:hAnsi="仿宋_GB2312" w:eastAsia="仿宋_GB2312" w:cs="仿宋_GB2312"/>
          <w:bCs/>
          <w:spacing w:val="-6"/>
          <w:sz w:val="32"/>
          <w:szCs w:val="32"/>
          <w:lang w:eastAsia="zh-CN"/>
        </w:rPr>
        <w:t>沙坡头区</w:t>
      </w:r>
      <w:r>
        <w:rPr>
          <w:rFonts w:hint="eastAsia" w:ascii="仿宋_GB2312" w:hAnsi="仿宋_GB2312" w:eastAsia="仿宋_GB2312" w:cs="仿宋_GB2312"/>
          <w:bCs/>
          <w:spacing w:val="-6"/>
          <w:sz w:val="32"/>
          <w:szCs w:val="32"/>
        </w:rPr>
        <w:t>委宣传部、组织部</w:t>
      </w:r>
      <w:r>
        <w:rPr>
          <w:rFonts w:hint="eastAsia" w:ascii="仿宋_GB2312" w:hAnsi="仿宋_GB2312" w:eastAsia="仿宋_GB2312" w:cs="仿宋_GB2312"/>
          <w:bCs/>
          <w:spacing w:val="-6"/>
          <w:sz w:val="32"/>
          <w:szCs w:val="32"/>
          <w:lang w:eastAsia="zh-CN"/>
        </w:rPr>
        <w:t>、司法局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责任单位：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乡镇人民政府，区政府各部门、直属事业单位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rPr>
        <w:t>深化“法律进机关”主题学习宣传。</w:t>
      </w:r>
      <w:r>
        <w:rPr>
          <w:rFonts w:hint="eastAsia" w:ascii="仿宋_GB2312" w:hAnsi="仿宋_GB2312" w:eastAsia="仿宋_GB2312" w:cs="仿宋_GB2312"/>
          <w:bCs/>
          <w:kern w:val="0"/>
          <w:sz w:val="32"/>
          <w:szCs w:val="32"/>
        </w:rPr>
        <w:t>建立健全宪法法律学习宣传教育</w:t>
      </w:r>
      <w:r>
        <w:rPr>
          <w:rFonts w:hint="eastAsia" w:ascii="仿宋_GB2312" w:hAnsi="仿宋_GB2312" w:eastAsia="仿宋_GB2312" w:cs="仿宋_GB2312"/>
          <w:kern w:val="0"/>
          <w:sz w:val="32"/>
          <w:szCs w:val="32"/>
        </w:rPr>
        <w:t>“四个一”“四纳入”“六进”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见</w:t>
      </w:r>
      <w:r>
        <w:rPr>
          <w:rFonts w:hint="default" w:ascii="Times New Roman" w:hAnsi="Times New Roman" w:eastAsia="仿宋_GB2312" w:cs="Times New Roman"/>
          <w:sz w:val="32"/>
          <w:szCs w:val="32"/>
        </w:rPr>
        <w:t>宁普法办〔2018〕7、8号文件</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等长效机制，推动各部门开展领导干部述法、学习培训、考试、</w:t>
      </w:r>
      <w:r>
        <w:rPr>
          <w:rFonts w:hint="default" w:ascii="Times New Roman" w:hAnsi="Times New Roman" w:eastAsia="仿宋_GB2312" w:cs="Times New Roman"/>
          <w:sz w:val="32"/>
          <w:szCs w:val="32"/>
        </w:rPr>
        <w:t>征文演讲</w:t>
      </w:r>
      <w:r>
        <w:rPr>
          <w:rFonts w:hint="default" w:ascii="Times New Roman" w:hAnsi="Times New Roman" w:eastAsia="仿宋_GB2312" w:cs="Times New Roman"/>
          <w:kern w:val="0"/>
          <w:sz w:val="32"/>
          <w:szCs w:val="32"/>
        </w:rPr>
        <w:t>等活动，把宪法法律精神熔铸在头</w:t>
      </w:r>
      <w:r>
        <w:rPr>
          <w:rFonts w:hint="eastAsia" w:ascii="仿宋_GB2312" w:hAnsi="仿宋_GB2312" w:eastAsia="仿宋_GB2312" w:cs="仿宋_GB2312"/>
          <w:kern w:val="0"/>
          <w:sz w:val="32"/>
          <w:szCs w:val="32"/>
        </w:rPr>
        <w:t>脑里，落实到具体工作中。</w:t>
      </w:r>
    </w:p>
    <w:p>
      <w:pPr>
        <w:pStyle w:val="2"/>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rPr>
        <w:t>牵头单位：</w:t>
      </w:r>
      <w:r>
        <w:rPr>
          <w:rFonts w:hint="eastAsia" w:ascii="仿宋_GB2312" w:eastAsia="仿宋_GB2312"/>
          <w:sz w:val="32"/>
          <w:szCs w:val="32"/>
          <w:lang w:eastAsia="zh-CN"/>
        </w:rPr>
        <w:t>沙坡头</w:t>
      </w:r>
      <w:r>
        <w:rPr>
          <w:rFonts w:hint="eastAsia" w:ascii="仿宋_GB2312" w:eastAsia="仿宋_GB2312"/>
          <w:sz w:val="32"/>
          <w:szCs w:val="32"/>
        </w:rPr>
        <w:t>区委宣传部、</w:t>
      </w:r>
      <w:r>
        <w:rPr>
          <w:rFonts w:hint="eastAsia" w:ascii="仿宋_GB2312" w:hAnsi="仿宋_GB2312" w:eastAsia="仿宋_GB2312" w:cs="仿宋_GB2312"/>
          <w:bCs/>
          <w:spacing w:val="-6"/>
          <w:sz w:val="32"/>
          <w:szCs w:val="32"/>
        </w:rPr>
        <w:t>组织部、</w:t>
      </w:r>
      <w:r>
        <w:rPr>
          <w:rFonts w:hint="eastAsia" w:ascii="仿宋_GB2312" w:hAnsi="仿宋_GB2312" w:eastAsia="仿宋_GB2312" w:cs="仿宋_GB2312"/>
          <w:sz w:val="32"/>
          <w:szCs w:val="32"/>
          <w:lang w:eastAsia="zh-CN"/>
        </w:rPr>
        <w:t>司法局</w:t>
      </w:r>
    </w:p>
    <w:p>
      <w:pPr>
        <w:pStyle w:val="2"/>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乡镇人民政府，区政府各部门、直属事业单位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kern w:val="0"/>
          <w:sz w:val="32"/>
          <w:szCs w:val="32"/>
          <w:lang w:val="en-US" w:eastAsia="zh-CN" w:bidi="ar"/>
        </w:rPr>
        <w:t>3.</w:t>
      </w:r>
      <w:r>
        <w:rPr>
          <w:rFonts w:hint="eastAsia" w:ascii="仿宋_GB2312" w:hAnsi="仿宋_GB2312" w:eastAsia="仿宋_GB2312" w:cs="仿宋_GB2312"/>
          <w:b/>
          <w:kern w:val="0"/>
          <w:sz w:val="32"/>
          <w:szCs w:val="32"/>
          <w:lang w:bidi="ar"/>
        </w:rPr>
        <w:t>强化青少年法治宣传教育。</w:t>
      </w:r>
      <w:r>
        <w:rPr>
          <w:rFonts w:hint="eastAsia" w:ascii="仿宋_GB2312" w:hAnsi="仿宋_GB2312" w:eastAsia="仿宋_GB2312" w:cs="仿宋_GB2312"/>
          <w:sz w:val="32"/>
          <w:szCs w:val="32"/>
        </w:rPr>
        <w:t>深入开展“法</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进校园”系列活动，组织</w:t>
      </w:r>
      <w:r>
        <w:rPr>
          <w:rFonts w:hint="eastAsia" w:ascii="仿宋_GB2312" w:hAnsi="仿宋_GB2312" w:eastAsia="仿宋_GB2312" w:cs="仿宋_GB2312"/>
          <w:sz w:val="32"/>
          <w:szCs w:val="32"/>
          <w:lang w:eastAsia="zh-CN"/>
        </w:rPr>
        <w:t>沙坡头</w:t>
      </w:r>
      <w:r>
        <w:rPr>
          <w:rFonts w:hint="eastAsia" w:ascii="仿宋_GB2312" w:hAnsi="仿宋_GB2312" w:eastAsia="仿宋_GB2312" w:cs="仿宋_GB2312"/>
          <w:sz w:val="32"/>
          <w:szCs w:val="32"/>
        </w:rPr>
        <w:t>区青少年学生开展“学宪法 讲宪法”活动及青少年法治知识网络竞赛，开展“国家宪法日”宪法晨读活动；做好“国家安全日”“国际禁毒日”等时间节点的普法工作。培训中小学法治课教</w:t>
      </w:r>
      <w:r>
        <w:rPr>
          <w:rFonts w:hint="default" w:ascii="Times New Roman" w:hAnsi="Times New Roman" w:eastAsia="仿宋_GB2312" w:cs="Times New Roman"/>
          <w:sz w:val="32"/>
          <w:szCs w:val="32"/>
        </w:rPr>
        <w:t>师50至</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00名，</w:t>
      </w:r>
      <w:r>
        <w:rPr>
          <w:rFonts w:hint="eastAsia" w:ascii="仿宋_GB2312" w:hAnsi="仿宋_GB2312" w:eastAsia="仿宋_GB2312" w:cs="仿宋_GB2312"/>
          <w:sz w:val="32"/>
          <w:szCs w:val="32"/>
          <w:lang w:eastAsia="zh-CN"/>
        </w:rPr>
        <w:t>充分利用沙坡头区青少年法治教育基地，扎实开展法治宣传教育活动，提高青少年法治意识。</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沙坡头区</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局</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沙坡头区司法局，</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（二）深入开展宪法法律主题宣传活动。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开展</w:t>
      </w:r>
      <w:r>
        <w:rPr>
          <w:rFonts w:hint="eastAsia" w:ascii="仿宋_GB2312" w:hAnsi="仿宋_GB2312" w:eastAsia="仿宋_GB2312" w:cs="仿宋_GB2312"/>
          <w:b/>
          <w:bCs/>
          <w:kern w:val="0"/>
          <w:sz w:val="32"/>
          <w:szCs w:val="32"/>
          <w:lang w:bidi="ar"/>
        </w:rPr>
        <w:t>年度</w:t>
      </w:r>
      <w:r>
        <w:rPr>
          <w:rFonts w:hint="eastAsia" w:ascii="Times New Roman" w:hAnsi="Times New Roman" w:eastAsia="仿宋_GB2312" w:cs="Times New Roman"/>
          <w:b/>
          <w:bCs/>
          <w:kern w:val="0"/>
          <w:sz w:val="32"/>
          <w:szCs w:val="32"/>
          <w:lang w:eastAsia="zh-CN" w:bidi="ar"/>
        </w:rPr>
        <w:t>“</w:t>
      </w:r>
      <w:r>
        <w:rPr>
          <w:rFonts w:hint="default" w:ascii="Times New Roman" w:hAnsi="Times New Roman" w:eastAsia="仿宋_GB2312" w:cs="Times New Roman"/>
          <w:b/>
          <w:bCs/>
          <w:kern w:val="0"/>
          <w:sz w:val="32"/>
          <w:szCs w:val="32"/>
          <w:lang w:bidi="ar"/>
        </w:rPr>
        <w:t>12·4</w:t>
      </w:r>
      <w:r>
        <w:rPr>
          <w:rFonts w:hint="eastAsia" w:ascii="Times New Roman" w:hAnsi="Times New Roman" w:eastAsia="仿宋_GB2312" w:cs="Times New Roman"/>
          <w:b/>
          <w:bCs/>
          <w:kern w:val="0"/>
          <w:sz w:val="32"/>
          <w:szCs w:val="32"/>
          <w:lang w:eastAsia="zh-CN" w:bidi="ar"/>
        </w:rPr>
        <w:t>”</w:t>
      </w:r>
      <w:r>
        <w:rPr>
          <w:rFonts w:hint="default" w:ascii="Times New Roman" w:hAnsi="Times New Roman" w:eastAsia="仿宋_GB2312" w:cs="Times New Roman"/>
          <w:b/>
          <w:bCs/>
          <w:kern w:val="0"/>
          <w:sz w:val="32"/>
          <w:szCs w:val="32"/>
          <w:lang w:bidi="ar"/>
        </w:rPr>
        <w:t>国家宪法日宣传活动</w:t>
      </w:r>
      <w:r>
        <w:rPr>
          <w:rFonts w:hint="default" w:ascii="Times New Roman" w:hAnsi="Times New Roman" w:eastAsia="仿宋_GB2312" w:cs="Times New Roman"/>
          <w:kern w:val="0"/>
          <w:sz w:val="32"/>
          <w:szCs w:val="32"/>
          <w:lang w:bidi="ar"/>
        </w:rPr>
        <w:t>。认真</w:t>
      </w:r>
      <w:r>
        <w:rPr>
          <w:rFonts w:hint="default" w:ascii="Times New Roman" w:hAnsi="Times New Roman" w:eastAsia="仿宋_GB2312" w:cs="Times New Roman"/>
          <w:sz w:val="32"/>
          <w:szCs w:val="32"/>
        </w:rPr>
        <w:t>组织开展2019年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12·4</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kern w:val="0"/>
          <w:sz w:val="32"/>
          <w:szCs w:val="32"/>
          <w:lang w:bidi="ar"/>
        </w:rPr>
        <w:t>第六个</w:t>
      </w:r>
      <w:r>
        <w:rPr>
          <w:rFonts w:hint="eastAsia" w:ascii="仿宋_GB2312" w:hAnsi="仿宋_GB2312" w:eastAsia="仿宋_GB2312" w:cs="仿宋_GB2312"/>
          <w:sz w:val="32"/>
          <w:szCs w:val="32"/>
        </w:rPr>
        <w:t>国家宪法日和第二个“宪法宣传周”集中宣传活动。</w:t>
      </w:r>
      <w:r>
        <w:rPr>
          <w:rFonts w:hint="eastAsia" w:ascii="仿宋_GB2312" w:hAnsi="仿宋_GB2312" w:eastAsia="仿宋_GB2312" w:cs="仿宋_GB2312"/>
          <w:kern w:val="0"/>
          <w:sz w:val="32"/>
          <w:szCs w:val="32"/>
          <w:lang w:bidi="ar"/>
        </w:rPr>
        <w:t>通过宪法宣誓诵读、集中宣传、知识竞赛等多种形式，发挥各类宪法公园、法治文化基地作用，推动宪法法律宣传教育讲准、讲透、讲活，</w:t>
      </w:r>
      <w:r>
        <w:rPr>
          <w:rFonts w:hint="eastAsia" w:ascii="仿宋_GB2312" w:hAnsi="仿宋_GB2312" w:eastAsia="仿宋_GB2312" w:cs="仿宋_GB2312"/>
          <w:sz w:val="32"/>
          <w:szCs w:val="32"/>
        </w:rPr>
        <w:t>大力弘扬宪法精神和社会主义法治精神，在全社会营造尊崇宪法、学习宪法、遵守宪法、维护宪法、运用宪法的浓厚氛围。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sz w:val="32"/>
          <w:szCs w:val="32"/>
          <w:lang w:eastAsia="zh-CN"/>
        </w:rPr>
      </w:pPr>
      <w:r>
        <w:rPr>
          <w:rFonts w:hint="eastAsia" w:ascii="仿宋_GB2312" w:eastAsia="仿宋_GB2312"/>
          <w:sz w:val="32"/>
          <w:szCs w:val="32"/>
        </w:rPr>
        <w:t>牵头单位：</w:t>
      </w:r>
      <w:r>
        <w:rPr>
          <w:rFonts w:hint="eastAsia" w:ascii="仿宋_GB2312" w:eastAsia="仿宋_GB2312"/>
          <w:sz w:val="32"/>
          <w:szCs w:val="32"/>
          <w:lang w:eastAsia="zh-CN"/>
        </w:rPr>
        <w:t>沙坡头区</w:t>
      </w:r>
      <w:r>
        <w:rPr>
          <w:rFonts w:hint="eastAsia" w:ascii="仿宋_GB2312" w:eastAsia="仿宋_GB2312"/>
          <w:sz w:val="32"/>
          <w:szCs w:val="32"/>
        </w:rPr>
        <w:t>委宣传部、</w:t>
      </w:r>
      <w:r>
        <w:rPr>
          <w:rFonts w:hint="eastAsia" w:ascii="仿宋_GB2312" w:hAnsi="仿宋_GB2312" w:eastAsia="仿宋_GB2312" w:cs="仿宋_GB2312"/>
          <w:sz w:val="32"/>
          <w:szCs w:val="32"/>
        </w:rPr>
        <w:t>司法</w:t>
      </w:r>
      <w:r>
        <w:rPr>
          <w:rFonts w:hint="eastAsia" w:ascii="仿宋_GB2312" w:hAnsi="仿宋_GB2312" w:eastAsia="仿宋_GB2312" w:cs="仿宋_GB2312"/>
          <w:sz w:val="32"/>
          <w:szCs w:val="32"/>
          <w:lang w:eastAsia="zh-CN"/>
        </w:rPr>
        <w:t>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eastAsia="仿宋_GB2312"/>
          <w:sz w:val="32"/>
          <w:szCs w:val="32"/>
        </w:rPr>
        <w:t>责任单位：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乡镇人民政府，区政府各部门、直属事业单位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shd w:val="clear" w:color="auto" w:fill="FFFFFF"/>
        </w:rPr>
      </w:pPr>
      <w:r>
        <w:rPr>
          <w:rFonts w:hint="default" w:ascii="Times New Roman" w:hAnsi="Times New Roman" w:eastAsia="仿宋_GB2312" w:cs="Times New Roman"/>
          <w:b/>
          <w:kern w:val="0"/>
          <w:sz w:val="32"/>
          <w:szCs w:val="32"/>
          <w:lang w:val="en-US" w:eastAsia="zh-CN" w:bidi="ar"/>
        </w:rPr>
        <w:t>5.</w:t>
      </w:r>
      <w:r>
        <w:rPr>
          <w:rFonts w:hint="eastAsia" w:ascii="仿宋_GB2312" w:hAnsi="仿宋_GB2312" w:eastAsia="仿宋_GB2312" w:cs="仿宋_GB2312"/>
          <w:b/>
          <w:kern w:val="0"/>
          <w:sz w:val="32"/>
          <w:szCs w:val="32"/>
          <w:lang w:bidi="ar"/>
        </w:rPr>
        <w:t>开展“宪法法律进万家”系列宣传活动。</w:t>
      </w:r>
      <w:r>
        <w:rPr>
          <w:rFonts w:hint="eastAsia" w:ascii="仿宋_GB2312" w:hAnsi="仿宋_GB2312" w:eastAsia="仿宋_GB2312" w:cs="仿宋_GB2312"/>
          <w:bCs/>
          <w:kern w:val="0"/>
          <w:sz w:val="32"/>
          <w:szCs w:val="32"/>
        </w:rPr>
        <w:t>认真</w:t>
      </w:r>
      <w:r>
        <w:rPr>
          <w:rFonts w:hint="eastAsia" w:ascii="仿宋_GB2312" w:hAnsi="仿宋_GB2312" w:eastAsia="仿宋_GB2312" w:cs="仿宋_GB2312"/>
          <w:sz w:val="32"/>
          <w:szCs w:val="32"/>
        </w:rPr>
        <w:t>组织开展司法部、全国普法办会同商务、文化和旅游部门，会同交通运输、广电、铁路、航空部门，会同民政、农业、妇联部门开展的宪法进宾馆、进公共交通场所、进万家等活动。</w:t>
      </w:r>
      <w:r>
        <w:rPr>
          <w:rFonts w:hint="eastAsia" w:ascii="仿宋_GB2312" w:hAnsi="仿宋_GB2312" w:eastAsia="仿宋_GB2312" w:cs="仿宋_GB2312"/>
          <w:bCs/>
          <w:kern w:val="0"/>
          <w:sz w:val="32"/>
          <w:szCs w:val="32"/>
          <w:lang w:bidi="ar"/>
        </w:rPr>
        <w:t>深化“法律八进”，深入</w:t>
      </w:r>
      <w:r>
        <w:rPr>
          <w:rFonts w:hint="eastAsia" w:ascii="仿宋_GB2312" w:hAnsi="仿宋_GB2312" w:eastAsia="仿宋_GB2312" w:cs="仿宋_GB2312"/>
          <w:sz w:val="32"/>
          <w:szCs w:val="32"/>
        </w:rPr>
        <w:t>推动宪法法律进企业、进村居、进机关、进校园、进社会组织、进宗教场活动所、进军营、进网络、进监所，</w:t>
      </w:r>
      <w:r>
        <w:rPr>
          <w:rFonts w:hint="eastAsia" w:ascii="仿宋_GB2312" w:hAnsi="仿宋_GB2312" w:eastAsia="仿宋_GB2312" w:cs="仿宋_GB2312"/>
          <w:sz w:val="32"/>
          <w:szCs w:val="32"/>
          <w:shd w:val="clear" w:color="auto" w:fill="FFFFFF"/>
        </w:rPr>
        <w:t>实施精准普法惠民工程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让宪法法律精神深入人心。</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沙坡头区委统战部、综合执法局、教育局、民政与社会保障局、司法局、住房城乡建设和交通局、农业农村局、工业和信息化局、旅游和文化体育广电局、群团工作委员会</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kern w:val="0"/>
          <w:sz w:val="32"/>
          <w:szCs w:val="32"/>
          <w:lang w:bidi="ar"/>
        </w:rPr>
      </w:pPr>
      <w:r>
        <w:rPr>
          <w:rFonts w:hint="eastAsia" w:ascii="仿宋_GB2312" w:eastAsia="仿宋_GB2312"/>
          <w:sz w:val="32"/>
          <w:szCs w:val="32"/>
        </w:rPr>
        <w:t>配合单位：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Cs/>
          <w:kern w:val="0"/>
          <w:sz w:val="32"/>
          <w:szCs w:val="32"/>
          <w:shd w:val="clear" w:color="auto" w:fill="FFFFFF"/>
        </w:rPr>
      </w:pPr>
      <w:r>
        <w:rPr>
          <w:rFonts w:hint="default" w:ascii="Times New Roman" w:hAnsi="Times New Roman" w:eastAsia="仿宋_GB2312" w:cs="Times New Roman"/>
          <w:b/>
          <w:bCs/>
          <w:sz w:val="32"/>
          <w:szCs w:val="32"/>
          <w:lang w:val="en-US" w:eastAsia="zh-CN"/>
        </w:rPr>
        <w:t>6.</w:t>
      </w:r>
      <w:r>
        <w:rPr>
          <w:rFonts w:hint="eastAsia" w:ascii="仿宋_GB2312" w:hAnsi="仿宋_GB2312" w:eastAsia="仿宋_GB2312" w:cs="仿宋_GB2312"/>
          <w:b/>
          <w:bCs/>
          <w:sz w:val="32"/>
          <w:szCs w:val="32"/>
        </w:rPr>
        <w:t>开展形式多样的法治</w:t>
      </w:r>
      <w:r>
        <w:rPr>
          <w:rFonts w:hint="eastAsia" w:ascii="仿宋_GB2312" w:eastAsia="仿宋_GB2312"/>
          <w:b/>
          <w:bCs/>
          <w:sz w:val="32"/>
          <w:szCs w:val="32"/>
        </w:rPr>
        <w:t>实践活动。</w:t>
      </w:r>
      <w:r>
        <w:rPr>
          <w:rFonts w:hint="eastAsia" w:ascii="仿宋_GB2312" w:eastAsia="仿宋_GB2312"/>
          <w:sz w:val="32"/>
          <w:szCs w:val="32"/>
        </w:rPr>
        <w:t>把宪法法律学习宣传融入执法、司法、管理、服务等法治实践各环节和全过程</w:t>
      </w:r>
      <w:r>
        <w:rPr>
          <w:rFonts w:hint="eastAsia" w:ascii="仿宋_GB2312" w:hAnsi="仿宋_GB2312" w:eastAsia="仿宋_GB2312" w:cs="仿宋_GB2312"/>
          <w:bCs/>
          <w:kern w:val="0"/>
          <w:sz w:val="32"/>
          <w:szCs w:val="32"/>
          <w:shd w:val="clear" w:color="auto" w:fill="FFFFFF"/>
        </w:rPr>
        <w:t>，针对群众反映突出的问题及时开展专项治理，重点加强对辍学青年、失业人群、刑释吸毒人员以及易受非法集资诈骗、传销等违法犯罪行为危害群体的普法宣传，用依法治理的成效检验法治宣传的效果。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eastAsia="zh-CN"/>
        </w:rPr>
        <w:t>沙坡头区</w:t>
      </w:r>
      <w:r>
        <w:rPr>
          <w:rFonts w:hint="eastAsia" w:ascii="仿宋_GB2312" w:hAnsi="仿宋_GB2312" w:eastAsia="仿宋_GB2312" w:cs="仿宋_GB2312"/>
          <w:color w:val="000000"/>
          <w:sz w:val="32"/>
          <w:szCs w:val="32"/>
          <w:shd w:val="clear" w:color="auto" w:fill="FFFFFF"/>
        </w:rPr>
        <w:t>法院、检察院、</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z w:val="32"/>
          <w:szCs w:val="32"/>
          <w:lang w:eastAsia="zh-CN"/>
        </w:rPr>
        <w:t>分局</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、民政</w:t>
      </w:r>
      <w:r>
        <w:rPr>
          <w:rFonts w:hint="eastAsia" w:ascii="仿宋_GB2312" w:hAnsi="仿宋_GB2312" w:eastAsia="仿宋_GB2312" w:cs="仿宋_GB2312"/>
          <w:color w:val="000000"/>
          <w:sz w:val="32"/>
          <w:szCs w:val="32"/>
          <w:lang w:eastAsia="zh-CN"/>
        </w:rPr>
        <w:t>与社会保障局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综合执法局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司法局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color w:val="000000"/>
          <w:sz w:val="32"/>
          <w:szCs w:val="32"/>
        </w:rPr>
        <w:t>配合单位：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default" w:ascii="Times New Roman" w:hAnsi="Times New Roman" w:eastAsia="仿宋_GB2312" w:cs="Times New Roman"/>
          <w:b/>
          <w:kern w:val="0"/>
          <w:sz w:val="32"/>
          <w:szCs w:val="32"/>
          <w:shd w:val="clear" w:color="auto" w:fill="FFFFFF"/>
          <w:lang w:val="en-US" w:eastAsia="zh-CN"/>
        </w:rPr>
        <w:t>7.</w:t>
      </w:r>
      <w:r>
        <w:rPr>
          <w:rFonts w:hint="default" w:ascii="Times New Roman" w:hAnsi="Times New Roman" w:eastAsia="仿宋_GB2312" w:cs="Times New Roman"/>
          <w:b/>
          <w:kern w:val="0"/>
          <w:sz w:val="32"/>
          <w:szCs w:val="32"/>
          <w:shd w:val="clear" w:color="auto" w:fill="FFFFFF"/>
        </w:rPr>
        <w:t>抓好重要节日和时间节点普法。</w:t>
      </w:r>
      <w:r>
        <w:rPr>
          <w:rFonts w:hint="default" w:ascii="Times New Roman" w:hAnsi="Times New Roman" w:eastAsia="仿宋_GB2312" w:cs="Times New Roman"/>
          <w:sz w:val="32"/>
          <w:szCs w:val="32"/>
        </w:rPr>
        <w:t>抓住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税收宣传月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4·26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5·12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6·26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r>
        <w:rPr>
          <w:rFonts w:hint="default" w:ascii="Times New Roman" w:hAnsi="Times New Roman" w:eastAsia="仿宋_GB2312" w:cs="Times New Roman"/>
          <w:bCs/>
          <w:kern w:val="0"/>
          <w:sz w:val="32"/>
          <w:szCs w:val="32"/>
          <w:shd w:val="clear" w:color="auto" w:fill="FFFFFF"/>
        </w:rPr>
        <w:t>重要节日和时间节点</w:t>
      </w:r>
      <w:r>
        <w:rPr>
          <w:rFonts w:hint="default" w:ascii="Times New Roman" w:hAnsi="Times New Roman" w:eastAsia="仿宋_GB2312" w:cs="Times New Roman"/>
          <w:sz w:val="32"/>
          <w:szCs w:val="32"/>
        </w:rPr>
        <w:t>，开展法治宣传日、宣传周、宣</w:t>
      </w:r>
      <w:r>
        <w:rPr>
          <w:rFonts w:hint="eastAsia" w:ascii="仿宋_GB2312" w:eastAsia="仿宋_GB2312"/>
          <w:sz w:val="32"/>
          <w:szCs w:val="32"/>
        </w:rPr>
        <w:t>传月等大型法治宣传公共服务活动，以形式多样、内容丰富的集中宣传活动和专题讲座，大力传播法律知识，弘扬法治精神。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rPr>
        <w:t>牵头单位：</w:t>
      </w:r>
      <w:r>
        <w:rPr>
          <w:rFonts w:hint="eastAsia" w:ascii="仿宋_GB2312" w:eastAsia="仿宋_GB2312"/>
          <w:sz w:val="32"/>
          <w:szCs w:val="32"/>
          <w:lang w:eastAsia="zh-CN"/>
        </w:rPr>
        <w:t>沙坡头区综合执法局、税务局、科技局、应急管理局、公安分局、司法局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kern w:val="0"/>
          <w:sz w:val="32"/>
          <w:szCs w:val="32"/>
          <w:lang w:bidi="ar"/>
        </w:rPr>
      </w:pPr>
      <w:r>
        <w:rPr>
          <w:rFonts w:hint="eastAsia" w:ascii="仿宋_GB2312" w:eastAsia="仿宋_GB2312"/>
          <w:sz w:val="32"/>
          <w:szCs w:val="32"/>
        </w:rPr>
        <w:t>责任单位：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kern w:val="0"/>
          <w:sz w:val="32"/>
          <w:szCs w:val="32"/>
          <w:lang w:bidi="ar"/>
        </w:rPr>
      </w:pPr>
      <w:r>
        <w:rPr>
          <w:rFonts w:hint="eastAsia" w:ascii="楷体" w:hAnsi="楷体" w:eastAsia="楷体" w:cs="楷体"/>
          <w:b/>
          <w:bCs/>
          <w:sz w:val="32"/>
          <w:szCs w:val="32"/>
          <w:shd w:val="clear" w:color="auto" w:fill="FFFFFF"/>
        </w:rPr>
        <w:t>（三）着力强化学习践行宪法法律的文化氛围。</w:t>
      </w:r>
    </w:p>
    <w:p>
      <w:pPr>
        <w:pStyle w:val="2"/>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eastAsia" w:ascii="仿宋_GB2312" w:eastAsia="仿宋_GB2312"/>
          <w:sz w:val="32"/>
          <w:szCs w:val="32"/>
        </w:rPr>
      </w:pP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发挥法治文化以文化人作用。</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shd w:val="clear" w:color="auto" w:fill="FFFFFF"/>
        </w:rPr>
        <w:t>支持</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乡镇人民政府，区政府各部门、直属事业单位</w:t>
      </w:r>
      <w:r>
        <w:rPr>
          <w:rFonts w:hint="eastAsia" w:ascii="仿宋_GB2312" w:hAnsi="仿宋_GB2312" w:eastAsia="仿宋_GB2312" w:cs="仿宋_GB2312"/>
          <w:sz w:val="32"/>
          <w:szCs w:val="32"/>
          <w:shd w:val="clear" w:color="auto" w:fill="FFFFFF"/>
        </w:rPr>
        <w:t>高质量建设法治文化基地，</w:t>
      </w:r>
      <w:r>
        <w:rPr>
          <w:rFonts w:hint="eastAsia" w:ascii="仿宋_GB2312" w:hAnsi="仿宋_GB2312" w:eastAsia="仿宋_GB2312" w:cs="仿宋_GB2312"/>
          <w:sz w:val="32"/>
          <w:szCs w:val="32"/>
          <w:shd w:val="clear" w:color="auto" w:fill="FFFFFF"/>
          <w:lang w:eastAsia="zh-CN"/>
        </w:rPr>
        <w:t>积极参加</w:t>
      </w:r>
      <w:r>
        <w:rPr>
          <w:rFonts w:hint="eastAsia" w:ascii="仿宋_GB2312" w:hAnsi="仿宋_GB2312" w:eastAsia="仿宋_GB2312" w:cs="仿宋_GB2312"/>
          <w:sz w:val="32"/>
          <w:szCs w:val="32"/>
        </w:rPr>
        <w:t>第二批全国法治宣传教育基地、青少年法治教育中心和实践基地</w:t>
      </w:r>
      <w:r>
        <w:rPr>
          <w:rFonts w:hint="eastAsia" w:ascii="仿宋_GB2312" w:hAnsi="仿宋_GB2312" w:eastAsia="仿宋_GB2312" w:cs="仿宋_GB2312"/>
          <w:sz w:val="32"/>
          <w:szCs w:val="32"/>
          <w:lang w:eastAsia="zh-CN"/>
        </w:rPr>
        <w:t>评选活动</w:t>
      </w:r>
      <w:r>
        <w:rPr>
          <w:rFonts w:hint="eastAsia" w:ascii="仿宋_GB2312" w:hAnsi="仿宋_GB2312" w:eastAsia="仿宋_GB2312" w:cs="仿宋_GB2312"/>
          <w:sz w:val="32"/>
          <w:szCs w:val="32"/>
        </w:rPr>
        <w:t>。发挥好</w:t>
      </w:r>
      <w:r>
        <w:rPr>
          <w:rFonts w:hint="eastAsia" w:ascii="仿宋_GB2312" w:hAnsi="仿宋_GB2312" w:eastAsia="仿宋_GB2312" w:cs="仿宋_GB2312"/>
          <w:sz w:val="32"/>
          <w:szCs w:val="32"/>
          <w:shd w:val="clear" w:color="auto" w:fill="FFFFFF"/>
        </w:rPr>
        <w:t>“法律八进示范点”、“法治文化建设示范基地”和“七五”普法中期先进集体先进个人在普及宪法法律</w:t>
      </w:r>
      <w:r>
        <w:rPr>
          <w:rFonts w:hint="eastAsia" w:ascii="仿宋_GB2312" w:eastAsia="仿宋_GB2312"/>
          <w:sz w:val="32"/>
          <w:szCs w:val="32"/>
        </w:rPr>
        <w:t>中的示范引领和辐射效应，提升法治文化建设工作水平。</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牵头单位：</w:t>
      </w:r>
      <w:r>
        <w:rPr>
          <w:rFonts w:hint="eastAsia" w:ascii="仿宋_GB2312" w:hAnsi="仿宋_GB2312" w:eastAsia="仿宋_GB2312" w:cs="仿宋_GB2312"/>
          <w:kern w:val="0"/>
          <w:sz w:val="32"/>
          <w:szCs w:val="32"/>
          <w:lang w:eastAsia="zh-CN" w:bidi="ar"/>
        </w:rPr>
        <w:t>沙坡头区</w:t>
      </w:r>
      <w:r>
        <w:rPr>
          <w:rFonts w:hint="eastAsia" w:ascii="仿宋_GB2312" w:hAnsi="仿宋_GB2312" w:eastAsia="仿宋_GB2312" w:cs="仿宋_GB2312"/>
          <w:kern w:val="0"/>
          <w:sz w:val="32"/>
          <w:szCs w:val="32"/>
          <w:lang w:bidi="ar"/>
        </w:rPr>
        <w:t>委宣传部、</w:t>
      </w:r>
      <w:r>
        <w:rPr>
          <w:rFonts w:hint="eastAsia" w:ascii="仿宋_GB2312" w:hAnsi="仿宋_GB2312" w:eastAsia="仿宋_GB2312" w:cs="仿宋_GB2312"/>
          <w:kern w:val="0"/>
          <w:sz w:val="32"/>
          <w:szCs w:val="32"/>
          <w:lang w:eastAsia="zh-CN" w:bidi="ar"/>
        </w:rPr>
        <w:t>司法局</w:t>
      </w:r>
      <w:r>
        <w:rPr>
          <w:rFonts w:hint="eastAsia" w:ascii="仿宋_GB2312" w:hAnsi="仿宋_GB2312" w:eastAsia="仿宋_GB2312" w:cs="仿宋_GB2312"/>
          <w:kern w:val="0"/>
          <w:sz w:val="32"/>
          <w:szCs w:val="32"/>
          <w:lang w:bidi="ar"/>
        </w:rPr>
        <w:t>、旅游</w:t>
      </w:r>
      <w:r>
        <w:rPr>
          <w:rFonts w:hint="eastAsia" w:ascii="仿宋_GB2312" w:hAnsi="仿宋_GB2312" w:eastAsia="仿宋_GB2312" w:cs="仿宋_GB2312"/>
          <w:kern w:val="0"/>
          <w:sz w:val="32"/>
          <w:szCs w:val="32"/>
          <w:lang w:eastAsia="zh-CN" w:bidi="ar"/>
        </w:rPr>
        <w:t>和文化体育广电局</w:t>
      </w:r>
      <w:r>
        <w:rPr>
          <w:rFonts w:hint="eastAsia" w:ascii="仿宋_GB2312" w:hAnsi="仿宋_GB2312" w:eastAsia="仿宋_GB2312" w:cs="仿宋_GB2312"/>
          <w:kern w:val="0"/>
          <w:sz w:val="32"/>
          <w:szCs w:val="32"/>
          <w:lang w:bidi="ar"/>
        </w:rPr>
        <w:t>、教育</w:t>
      </w:r>
      <w:r>
        <w:rPr>
          <w:rFonts w:hint="eastAsia" w:ascii="仿宋_GB2312" w:hAnsi="仿宋_GB2312" w:eastAsia="仿宋_GB2312" w:cs="仿宋_GB2312"/>
          <w:kern w:val="0"/>
          <w:sz w:val="32"/>
          <w:szCs w:val="32"/>
          <w:lang w:eastAsia="zh-CN" w:bidi="ar"/>
        </w:rPr>
        <w:t>局</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民政与社会保障局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kern w:val="0"/>
          <w:sz w:val="32"/>
          <w:szCs w:val="32"/>
          <w:lang w:bidi="ar"/>
        </w:rPr>
        <w:t>责任单位：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 xml:space="preserve">9. </w:t>
      </w:r>
      <w:r>
        <w:rPr>
          <w:rFonts w:hint="eastAsia" w:ascii="仿宋_GB2312" w:hAnsi="仿宋_GB2312" w:eastAsia="仿宋_GB2312" w:cs="仿宋_GB2312"/>
          <w:b/>
          <w:bCs/>
          <w:sz w:val="32"/>
          <w:szCs w:val="32"/>
        </w:rPr>
        <w:t>广泛开展群众性法治文化活动。</w:t>
      </w:r>
      <w:r>
        <w:rPr>
          <w:rFonts w:hint="eastAsia" w:ascii="仿宋_GB2312" w:hAnsi="仿宋_GB2312" w:eastAsia="仿宋_GB2312" w:cs="仿宋_GB2312"/>
          <w:sz w:val="32"/>
          <w:szCs w:val="32"/>
        </w:rPr>
        <w:t>采取各种措施打造法治文化精品。</w:t>
      </w:r>
      <w:r>
        <w:rPr>
          <w:rFonts w:hint="eastAsia" w:ascii="仿宋_GB2312" w:hAnsi="仿宋_GB2312" w:eastAsia="仿宋_GB2312" w:cs="仿宋_GB2312"/>
          <w:kern w:val="0"/>
          <w:sz w:val="32"/>
          <w:szCs w:val="32"/>
          <w:lang w:bidi="ar"/>
        </w:rPr>
        <w:t>利用重大纪念日、民族传统节日等节庆日，组织开展法治作品展演、法治小品进农村(社区)等形式多样的活动。</w:t>
      </w:r>
      <w:r>
        <w:rPr>
          <w:rFonts w:hint="eastAsia" w:ascii="仿宋_GB2312" w:hAnsi="仿宋_GB2312" w:eastAsia="仿宋_GB2312" w:cs="仿宋_GB2312"/>
          <w:sz w:val="32"/>
          <w:szCs w:val="32"/>
          <w:shd w:val="clear" w:color="auto" w:fill="FFFFFF"/>
        </w:rPr>
        <w:t>组织参加</w:t>
      </w:r>
      <w:r>
        <w:rPr>
          <w:rFonts w:hint="eastAsia" w:ascii="仿宋_GB2312" w:hAnsi="仿宋_GB2312" w:eastAsia="仿宋_GB2312" w:cs="仿宋_GB2312"/>
          <w:sz w:val="32"/>
          <w:szCs w:val="32"/>
        </w:rPr>
        <w:t>“我与宪法”优秀微视频征集展播、第十六届全国法治动漫微电影作品征集及获奖作品展览(播、映)、第十三届全国百家网站微信公众号法律知识竞赛，组织评选优秀法治文化作品。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牵头单位：</w:t>
      </w:r>
      <w:r>
        <w:rPr>
          <w:rFonts w:hint="eastAsia" w:ascii="仿宋_GB2312" w:hAnsi="仿宋_GB2312" w:eastAsia="仿宋_GB2312" w:cs="仿宋_GB2312"/>
          <w:kern w:val="0"/>
          <w:sz w:val="32"/>
          <w:szCs w:val="32"/>
          <w:lang w:eastAsia="zh-CN" w:bidi="ar"/>
        </w:rPr>
        <w:t>沙坡头区</w:t>
      </w:r>
      <w:r>
        <w:rPr>
          <w:rFonts w:hint="eastAsia" w:ascii="仿宋_GB2312" w:hAnsi="仿宋_GB2312" w:eastAsia="仿宋_GB2312" w:cs="仿宋_GB2312"/>
          <w:kern w:val="0"/>
          <w:sz w:val="32"/>
          <w:szCs w:val="32"/>
          <w:lang w:bidi="ar"/>
        </w:rPr>
        <w:t>委宣传部、</w:t>
      </w:r>
      <w:r>
        <w:rPr>
          <w:rFonts w:hint="eastAsia" w:ascii="仿宋_GB2312" w:hAnsi="仿宋_GB2312" w:eastAsia="仿宋_GB2312" w:cs="仿宋_GB2312"/>
          <w:sz w:val="32"/>
          <w:szCs w:val="32"/>
          <w:lang w:eastAsia="zh-CN"/>
        </w:rPr>
        <w:t>司法局</w:t>
      </w:r>
      <w:r>
        <w:rPr>
          <w:rFonts w:hint="eastAsia" w:ascii="仿宋_GB2312" w:hAnsi="仿宋_GB2312" w:eastAsia="仿宋_GB2312" w:cs="仿宋_GB2312"/>
          <w:kern w:val="0"/>
          <w:sz w:val="32"/>
          <w:szCs w:val="32"/>
          <w:lang w:bidi="ar"/>
        </w:rPr>
        <w:t>、旅游</w:t>
      </w:r>
      <w:r>
        <w:rPr>
          <w:rFonts w:hint="eastAsia" w:ascii="仿宋_GB2312" w:hAnsi="仿宋_GB2312" w:eastAsia="仿宋_GB2312" w:cs="仿宋_GB2312"/>
          <w:kern w:val="0"/>
          <w:sz w:val="32"/>
          <w:szCs w:val="32"/>
          <w:lang w:eastAsia="zh-CN" w:bidi="ar"/>
        </w:rPr>
        <w:t>和文化体育广电局</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民政与社会保障局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kern w:val="0"/>
          <w:sz w:val="32"/>
          <w:szCs w:val="32"/>
          <w:lang w:bidi="ar"/>
        </w:rPr>
        <w:t>责任单位：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（四）深入推进</w:t>
      </w:r>
      <w:r>
        <w:rPr>
          <w:rFonts w:hint="eastAsia" w:ascii="楷体_GB2312" w:hAnsi="楷体_GB2312" w:eastAsia="楷体_GB2312" w:cs="楷体_GB2312"/>
          <w:b/>
          <w:bCs/>
          <w:sz w:val="32"/>
          <w:szCs w:val="32"/>
          <w:shd w:val="clear" w:color="auto" w:fill="FFFFFF"/>
          <w:lang w:eastAsia="zh-CN"/>
        </w:rPr>
        <w:t>“</w:t>
      </w:r>
      <w:r>
        <w:rPr>
          <w:rFonts w:hint="eastAsia" w:ascii="楷体_GB2312" w:hAnsi="楷体_GB2312" w:eastAsia="楷体_GB2312" w:cs="楷体_GB2312"/>
          <w:b/>
          <w:bCs/>
          <w:sz w:val="32"/>
          <w:szCs w:val="32"/>
          <w:shd w:val="clear" w:color="auto" w:fill="FFFFFF"/>
        </w:rPr>
        <w:t>智慧普法”“创新学法”。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kern w:val="0"/>
          <w:sz w:val="32"/>
          <w:szCs w:val="32"/>
          <w:lang w:bidi="ar"/>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深入开展以案释法。</w:t>
      </w:r>
      <w:r>
        <w:rPr>
          <w:rFonts w:hint="eastAsia" w:ascii="仿宋_GB2312" w:hAnsi="仿宋_GB2312" w:eastAsia="仿宋_GB2312" w:cs="仿宋_GB2312"/>
          <w:sz w:val="32"/>
          <w:szCs w:val="32"/>
        </w:rPr>
        <w:t>加强对建立以案释法制度情况的督导，推广媒体庭审直播、群众旁听庭审、巡回法庭等普法形式。</w:t>
      </w:r>
      <w:r>
        <w:rPr>
          <w:rFonts w:hint="eastAsia" w:ascii="仿宋_GB2312" w:hAnsi="仿宋_GB2312" w:eastAsia="仿宋_GB2312" w:cs="仿宋_GB2312"/>
          <w:kern w:val="0"/>
          <w:sz w:val="32"/>
          <w:szCs w:val="32"/>
          <w:lang w:bidi="ar"/>
        </w:rPr>
        <w:t>定期征集遴选典型案例，采取法律法规链接等方式，搭建典型案例推送平台，充分利用新媒体进行普法，把热点案（事）件依法处理的过程，变成全民普法公开课。</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kern w:val="0"/>
          <w:sz w:val="32"/>
          <w:szCs w:val="32"/>
          <w:lang w:bidi="ar"/>
        </w:rPr>
        <w:t>责任单位：</w:t>
      </w:r>
      <w:r>
        <w:rPr>
          <w:rFonts w:hint="eastAsia" w:ascii="仿宋_GB2312" w:hAnsi="仿宋_GB2312" w:eastAsia="仿宋_GB2312" w:cs="仿宋_GB2312"/>
          <w:color w:val="000000"/>
          <w:sz w:val="32"/>
          <w:szCs w:val="32"/>
          <w:shd w:val="clear" w:color="auto" w:fill="FFFFFF"/>
          <w:lang w:eastAsia="zh-CN"/>
        </w:rPr>
        <w:t>沙坡头区</w:t>
      </w:r>
      <w:r>
        <w:rPr>
          <w:rFonts w:hint="eastAsia" w:ascii="仿宋_GB2312" w:hAnsi="仿宋_GB2312" w:eastAsia="仿宋_GB2312" w:cs="仿宋_GB2312"/>
          <w:color w:val="000000"/>
          <w:sz w:val="32"/>
          <w:szCs w:val="32"/>
          <w:shd w:val="clear" w:color="auto" w:fill="FFFFFF"/>
        </w:rPr>
        <w:t>人民法院、检察院、</w:t>
      </w:r>
      <w:r>
        <w:rPr>
          <w:rFonts w:hint="eastAsia" w:ascii="仿宋_GB2312" w:hAnsi="仿宋_GB2312" w:eastAsia="仿宋_GB2312" w:cs="仿宋_GB2312"/>
          <w:color w:val="000000"/>
          <w:sz w:val="32"/>
          <w:szCs w:val="32"/>
          <w:shd w:val="clear" w:color="auto" w:fill="FFFFFF"/>
          <w:lang w:eastAsia="zh-CN"/>
        </w:rPr>
        <w:t>司法局</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sz w:val="32"/>
          <w:szCs w:val="32"/>
          <w:shd w:val="clear" w:color="auto" w:fill="FFFFFF"/>
        </w:rPr>
        <w:t>配合单位：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11.</w:t>
      </w:r>
      <w:r>
        <w:rPr>
          <w:rFonts w:hint="eastAsia" w:ascii="仿宋_GB2312" w:hAnsi="仿宋_GB2312" w:eastAsia="仿宋_GB2312" w:cs="仿宋_GB2312"/>
          <w:b/>
          <w:bCs/>
          <w:sz w:val="32"/>
          <w:szCs w:val="32"/>
        </w:rPr>
        <w:t>深化“智慧普法”。</w:t>
      </w:r>
      <w:r>
        <w:rPr>
          <w:rFonts w:hint="eastAsia" w:ascii="仿宋_GB2312" w:hAnsi="仿宋_GB2312" w:eastAsia="仿宋_GB2312" w:cs="仿宋_GB2312"/>
          <w:bCs/>
          <w:sz w:val="32"/>
          <w:szCs w:val="32"/>
        </w:rPr>
        <w:t>深化与新媒体的联合融合，</w:t>
      </w:r>
      <w:r>
        <w:rPr>
          <w:rFonts w:hint="eastAsia" w:ascii="仿宋_GB2312" w:hAnsi="仿宋_GB2312" w:eastAsia="仿宋_GB2312" w:cs="仿宋_GB2312"/>
          <w:kern w:val="0"/>
          <w:sz w:val="32"/>
          <w:szCs w:val="32"/>
          <w:lang w:bidi="ar"/>
        </w:rPr>
        <w:t>优化“法治</w:t>
      </w:r>
      <w:r>
        <w:rPr>
          <w:rFonts w:hint="eastAsia" w:ascii="仿宋_GB2312" w:hAnsi="仿宋_GB2312" w:eastAsia="仿宋_GB2312" w:cs="仿宋_GB2312"/>
          <w:kern w:val="0"/>
          <w:sz w:val="32"/>
          <w:szCs w:val="32"/>
          <w:lang w:eastAsia="zh-CN" w:bidi="ar"/>
        </w:rPr>
        <w:t>沙坡头区</w:t>
      </w:r>
      <w:r>
        <w:rPr>
          <w:rFonts w:hint="eastAsia" w:ascii="仿宋_GB2312" w:hAnsi="仿宋_GB2312" w:eastAsia="仿宋_GB2312" w:cs="仿宋_GB2312"/>
          <w:kern w:val="0"/>
          <w:sz w:val="32"/>
          <w:szCs w:val="32"/>
          <w:lang w:bidi="ar"/>
        </w:rPr>
        <w:t>”微信矩阵平台，</w:t>
      </w:r>
      <w:r>
        <w:rPr>
          <w:rFonts w:hint="eastAsia" w:ascii="仿宋_GB2312" w:hAnsi="仿宋_GB2312" w:eastAsia="仿宋_GB2312" w:cs="仿宋_GB2312"/>
          <w:kern w:val="0"/>
          <w:sz w:val="32"/>
          <w:szCs w:val="32"/>
        </w:rPr>
        <w:t>播出专题访谈和宣传宪法公益广告片，</w:t>
      </w:r>
      <w:r>
        <w:rPr>
          <w:rFonts w:hint="eastAsia" w:ascii="仿宋_GB2312" w:hAnsi="仿宋_GB2312" w:eastAsia="仿宋_GB2312" w:cs="仿宋_GB2312"/>
          <w:sz w:val="32"/>
          <w:szCs w:val="32"/>
        </w:rPr>
        <w:t>加大新媒体普法产品开发，</w:t>
      </w:r>
      <w:r>
        <w:rPr>
          <w:rFonts w:hint="eastAsia" w:ascii="仿宋_GB2312" w:hAnsi="宋体" w:eastAsia="仿宋_GB2312" w:cs="宋体"/>
          <w:kern w:val="0"/>
          <w:sz w:val="32"/>
          <w:szCs w:val="32"/>
        </w:rPr>
        <w:t>利用</w:t>
      </w:r>
      <w:r>
        <w:rPr>
          <w:rFonts w:hint="eastAsia" w:ascii="仿宋_GB2312" w:hAnsi="仿宋_GB2312" w:eastAsia="仿宋_GB2312" w:cs="仿宋_GB2312"/>
          <w:kern w:val="0"/>
          <w:sz w:val="32"/>
          <w:szCs w:val="32"/>
        </w:rPr>
        <w:t>新媒体创作传播有关宪法法律文章、图片、动漫、微视频等法治文化作品</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kern w:val="0"/>
          <w:sz w:val="32"/>
          <w:szCs w:val="32"/>
        </w:rPr>
        <w:t>开展宪法法律知识竞答活动等</w:t>
      </w:r>
      <w:r>
        <w:rPr>
          <w:rFonts w:hint="eastAsia" w:ascii="仿宋_GB2312" w:hAnsi="仿宋_GB2312" w:eastAsia="仿宋_GB2312" w:cs="仿宋_GB2312"/>
          <w:sz w:val="32"/>
          <w:szCs w:val="32"/>
          <w:shd w:val="clear" w:color="auto" w:fill="FFFFFF"/>
        </w:rPr>
        <w:t>群众通俗易懂、喜闻乐见的形式宣传宪法法律，</w:t>
      </w:r>
      <w:r>
        <w:rPr>
          <w:rFonts w:hint="eastAsia" w:ascii="仿宋_GB2312" w:hAnsi="仿宋_GB2312" w:eastAsia="仿宋_GB2312" w:cs="仿宋_GB2312"/>
          <w:sz w:val="32"/>
          <w:szCs w:val="32"/>
        </w:rPr>
        <w:t>努力增强普法的覆盖面和吸引力。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牵头单位：</w:t>
      </w:r>
      <w:r>
        <w:rPr>
          <w:rFonts w:hint="eastAsia" w:ascii="仿宋_GB2312" w:hAnsi="仿宋_GB2312" w:eastAsia="仿宋_GB2312" w:cs="仿宋_GB2312"/>
          <w:kern w:val="0"/>
          <w:sz w:val="32"/>
          <w:szCs w:val="32"/>
          <w:lang w:eastAsia="zh-CN" w:bidi="ar"/>
        </w:rPr>
        <w:t>沙坡头区</w:t>
      </w:r>
      <w:r>
        <w:rPr>
          <w:rFonts w:hint="eastAsia" w:ascii="仿宋_GB2312" w:hAnsi="仿宋_GB2312" w:eastAsia="仿宋_GB2312" w:cs="仿宋_GB2312"/>
          <w:kern w:val="0"/>
          <w:sz w:val="32"/>
          <w:szCs w:val="32"/>
          <w:lang w:bidi="ar"/>
        </w:rPr>
        <w:t>委宣传部、</w:t>
      </w:r>
      <w:r>
        <w:rPr>
          <w:rFonts w:hint="eastAsia" w:ascii="仿宋_GB2312" w:hAnsi="仿宋_GB2312" w:eastAsia="仿宋_GB2312" w:cs="仿宋_GB2312"/>
          <w:sz w:val="32"/>
          <w:szCs w:val="32"/>
          <w:lang w:eastAsia="zh-CN"/>
        </w:rPr>
        <w:t>司法局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责任单位：</w:t>
      </w: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乡镇人民政府，区政府各部门、直属事业单位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司法部、全国普法办组织制作了宪法学习报告会视频、宪法宣传公益广告片、挂图标语、知识问答等宣传资料，电子版统一放置在中国普法网(网址www.legalinfo.gov.cn)，</w:t>
      </w:r>
      <w:r>
        <w:rPr>
          <w:rFonts w:hint="eastAsia" w:ascii="仿宋_GB2312" w:eastAsia="仿宋_GB2312"/>
          <w:sz w:val="32"/>
          <w:szCs w:val="32"/>
        </w:rPr>
        <w:t>自治区守法普法协调小组也将在宁夏法治网提供相关</w:t>
      </w:r>
      <w:r>
        <w:rPr>
          <w:rFonts w:hint="eastAsia" w:ascii="仿宋_GB2312" w:hAnsi="仿宋_GB2312" w:eastAsia="仿宋_GB2312" w:cs="仿宋_GB2312"/>
          <w:sz w:val="32"/>
          <w:szCs w:val="32"/>
        </w:rPr>
        <w:t>电子版</w:t>
      </w:r>
      <w:r>
        <w:rPr>
          <w:rFonts w:hint="eastAsia" w:ascii="仿宋_GB2312" w:eastAsia="仿宋_GB2312"/>
          <w:sz w:val="32"/>
          <w:szCs w:val="32"/>
        </w:rPr>
        <w:t>宣传资料，</w:t>
      </w:r>
      <w:r>
        <w:rPr>
          <w:rFonts w:hint="eastAsia" w:ascii="仿宋_GB2312" w:hAnsi="仿宋_GB2312" w:eastAsia="仿宋_GB2312" w:cs="仿宋_GB2312"/>
          <w:sz w:val="32"/>
          <w:szCs w:val="32"/>
        </w:rPr>
        <w:t>供各单位根据需要下载使用。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四、工作步骤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（一）宣传发动阶段</w:t>
      </w:r>
      <w:r>
        <w:rPr>
          <w:rFonts w:hint="default" w:ascii="Times New Roman" w:hAnsi="Times New Roman" w:eastAsia="楷体_GB2312" w:cs="Times New Roman"/>
          <w:b/>
          <w:bCs/>
          <w:sz w:val="32"/>
          <w:szCs w:val="32"/>
        </w:rPr>
        <w:t>（2019年3</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4月）。</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rPr>
        <w:t>要结合工作实际，研究深入推进或落实工作的方案，迅速部署，层层传导压力，推动工作开展。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（二）全面推进阶段（2019年5月</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10月）</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shd w:val="clear" w:color="auto" w:fill="FFFFFF"/>
        </w:rPr>
        <w:t>结合本单位工作实际量身定制具有自我特色的推进工作的措施和办法，</w:t>
      </w:r>
      <w:r>
        <w:rPr>
          <w:rFonts w:hint="default" w:ascii="Times New Roman" w:hAnsi="Times New Roman" w:eastAsia="仿宋_GB2312" w:cs="Times New Roman"/>
          <w:kern w:val="0"/>
          <w:sz w:val="32"/>
          <w:szCs w:val="32"/>
        </w:rPr>
        <w:t>细化</w:t>
      </w:r>
      <w:r>
        <w:rPr>
          <w:rFonts w:hint="default" w:ascii="Times New Roman" w:hAnsi="Times New Roman" w:eastAsia="仿宋_GB2312" w:cs="Times New Roman"/>
          <w:sz w:val="32"/>
          <w:szCs w:val="32"/>
        </w:rPr>
        <w:t>时间表、路线图和任务书。</w:t>
      </w:r>
      <w:r>
        <w:rPr>
          <w:rFonts w:hint="default" w:ascii="Times New Roman" w:hAnsi="Times New Roman" w:eastAsia="仿宋_GB2312" w:cs="Times New Roman"/>
          <w:sz w:val="32"/>
          <w:szCs w:val="32"/>
          <w:lang w:eastAsia="zh-CN"/>
        </w:rPr>
        <w:t>沙坡头区普法办和各成员单位</w:t>
      </w:r>
      <w:r>
        <w:rPr>
          <w:rFonts w:hint="default" w:ascii="Times New Roman" w:hAnsi="Times New Roman" w:eastAsia="仿宋_GB2312" w:cs="Times New Roman"/>
          <w:sz w:val="32"/>
          <w:szCs w:val="32"/>
        </w:rPr>
        <w:t>积极</w:t>
      </w:r>
      <w:r>
        <w:rPr>
          <w:rFonts w:hint="default" w:ascii="Times New Roman" w:hAnsi="Times New Roman" w:eastAsia="仿宋_GB2312" w:cs="Times New Roman"/>
          <w:kern w:val="0"/>
          <w:sz w:val="32"/>
          <w:szCs w:val="32"/>
        </w:rPr>
        <w:t>采取调研督导等方式</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rPr>
        <w:t>及时研究解决工作中遇到的困难和问题；</w:t>
      </w:r>
      <w:r>
        <w:rPr>
          <w:rFonts w:hint="default" w:ascii="Times New Roman" w:hAnsi="Times New Roman" w:eastAsia="仿宋_GB2312" w:cs="Times New Roman"/>
          <w:kern w:val="0"/>
          <w:sz w:val="32"/>
          <w:szCs w:val="32"/>
        </w:rPr>
        <w:t>以简报、专刊、微信群等载体及时反映工作推进情况，交流经验，互促提高。</w:t>
      </w:r>
    </w:p>
    <w:p>
      <w:pPr>
        <w:pStyle w:val="2"/>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（三）总结提升阶段（2019年11月—12月）。</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rPr>
        <w:t>对专项行动进行认真总结，梳理亮点工作，找准工作中存在的问题和不足，有针对性的提出改进的方法和举措，</w:t>
      </w:r>
      <w:r>
        <w:rPr>
          <w:rFonts w:hint="default" w:ascii="Times New Roman" w:hAnsi="Times New Roman" w:eastAsia="仿宋_GB2312" w:cs="Times New Roman"/>
          <w:sz w:val="32"/>
          <w:szCs w:val="32"/>
          <w:shd w:val="clear" w:color="auto" w:fill="FFFFFF"/>
        </w:rPr>
        <w:t>形成总结，报</w:t>
      </w:r>
      <w:r>
        <w:rPr>
          <w:rFonts w:hint="default" w:ascii="Times New Roman" w:hAnsi="Times New Roman" w:eastAsia="仿宋_GB2312" w:cs="Times New Roman"/>
          <w:sz w:val="32"/>
          <w:szCs w:val="32"/>
          <w:shd w:val="clear" w:color="auto" w:fill="FFFFFF"/>
          <w:lang w:eastAsia="zh-CN"/>
        </w:rPr>
        <w:t>沙坡头区普法办</w:t>
      </w:r>
      <w:r>
        <w:rPr>
          <w:rFonts w:hint="eastAsia" w:eastAsia="仿宋_GB2312" w:cs="Times New Roman"/>
          <w:sz w:val="32"/>
          <w:szCs w:val="32"/>
          <w:lang w:eastAsia="zh-CN"/>
        </w:rPr>
        <w:t>，</w:t>
      </w:r>
      <w:r>
        <w:rPr>
          <w:rFonts w:hint="default" w:ascii="Times New Roman" w:hAnsi="Times New Roman" w:eastAsia="仿宋_GB2312" w:cs="Times New Roman"/>
          <w:sz w:val="32"/>
          <w:szCs w:val="32"/>
          <w:shd w:val="clear" w:color="auto" w:fill="FFFFFF"/>
        </w:rPr>
        <w:t>大力宣传重点工作中可推广可复制可借鉴的经验，推动工作从点上展开、在面上拓展</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五、工作要求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（一）提高站位，高度重视。</w:t>
      </w:r>
      <w:r>
        <w:rPr>
          <w:rFonts w:hint="default" w:ascii="Times New Roman" w:hAnsi="Times New Roman" w:eastAsia="仿宋_GB2312" w:cs="Times New Roman"/>
          <w:sz w:val="32"/>
          <w:szCs w:val="32"/>
        </w:rPr>
        <w:t>开展以宪法为核心的中国特色社会主义法律体系法治宣传教育专项行动，是坚持以人民为中心的发展思想，贯彻落实习近平总书记关于宪法学习宣传教育的重要指示精神，贯彻落实中央关于深入学习宣传和贯彻实施宪法法律的有关要求，推进宪法法律宣传</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落下去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活起来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的重要手段，各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rPr>
        <w:t>要提高政治站位，高度重视，确保正确的政治方向和舆论导向，</w:t>
      </w:r>
      <w:r>
        <w:rPr>
          <w:rFonts w:hint="default" w:ascii="Times New Roman" w:hAnsi="Times New Roman" w:eastAsia="仿宋_GB2312" w:cs="Times New Roman"/>
          <w:kern w:val="0"/>
          <w:sz w:val="32"/>
          <w:szCs w:val="32"/>
        </w:rPr>
        <w:t>坚决维护习近平总书记党中央的核心、全党的核心地位，坚决维护以习近平同志为核心的党中央权威和集中统一领导。</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（二）加强领导，落实责任。</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rPr>
        <w:t>要全面贯彻中央和自治区</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一把手</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负法治建设总责的要求</w:t>
      </w:r>
      <w:r>
        <w:rPr>
          <w:rFonts w:hint="eastAsia" w:eastAsia="仿宋_GB2312" w:cs="Times New Roman"/>
          <w:bCs/>
          <w:sz w:val="32"/>
          <w:szCs w:val="32"/>
          <w:lang w:eastAsia="zh-CN"/>
        </w:rPr>
        <w:t>，</w:t>
      </w:r>
      <w:r>
        <w:rPr>
          <w:rFonts w:hint="default" w:ascii="Times New Roman" w:hAnsi="Times New Roman" w:eastAsia="仿宋_GB2312" w:cs="Times New Roman"/>
          <w:sz w:val="32"/>
          <w:szCs w:val="32"/>
        </w:rPr>
        <w:t>把开展以宪法为核心的中国特色社会主义法律体系法治宣传教育专项行动同落实</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谁执法谁普法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谁主管谁负责</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普法责任制相结合，深入一线、靠前指挥，加强统筹规划，精心组织安排，整合宣传资源，把握进度节奏，解决关键问题，整体联动形成合力，确保工作落到实处。</w:t>
      </w:r>
    </w:p>
    <w:p>
      <w:pPr>
        <w:pStyle w:val="2"/>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（三）创新方式，丰富形式</w:t>
      </w:r>
      <w:r>
        <w:rPr>
          <w:rFonts w:hint="default" w:ascii="Times New Roman" w:hAnsi="Times New Roman" w:eastAsia="楷体_GB2312" w:cs="Times New Roman"/>
          <w:b/>
          <w:kern w:val="0"/>
          <w:sz w:val="32"/>
          <w:szCs w:val="32"/>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shd w:val="clear" w:color="auto" w:fill="FFFFFF"/>
        </w:rPr>
        <w:t>要</w:t>
      </w:r>
      <w:r>
        <w:rPr>
          <w:rFonts w:hint="default" w:ascii="Times New Roman" w:hAnsi="Times New Roman" w:eastAsia="仿宋_GB2312" w:cs="Times New Roman"/>
          <w:sz w:val="32"/>
          <w:szCs w:val="32"/>
        </w:rPr>
        <w:t>加强研究谋划，结合</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实际制定具体落实措施，明确责任人和工作要求、完成时限。</w:t>
      </w:r>
      <w:r>
        <w:rPr>
          <w:rFonts w:hint="default" w:ascii="Times New Roman" w:hAnsi="Times New Roman" w:eastAsia="仿宋_GB2312" w:cs="Times New Roman"/>
          <w:bCs/>
          <w:kern w:val="0"/>
          <w:sz w:val="32"/>
          <w:szCs w:val="32"/>
        </w:rPr>
        <w:t>要在高标准完成规定动作的基础上，精心设计和组织各具特色的自选动作。要结合本单位年度重点工作，创新普法方式，丰富普法形式，</w:t>
      </w:r>
      <w:r>
        <w:rPr>
          <w:rFonts w:hint="default" w:ascii="Times New Roman" w:hAnsi="Times New Roman" w:eastAsia="仿宋_GB2312" w:cs="Times New Roman"/>
          <w:sz w:val="32"/>
          <w:szCs w:val="32"/>
        </w:rPr>
        <w:t>加大普法联动，进一步</w:t>
      </w:r>
      <w:r>
        <w:rPr>
          <w:rFonts w:hint="default" w:ascii="Times New Roman" w:hAnsi="Times New Roman" w:eastAsia="仿宋_GB2312" w:cs="Times New Roman"/>
          <w:sz w:val="32"/>
          <w:szCs w:val="32"/>
          <w:shd w:val="clear" w:color="auto" w:fill="FFFFFF"/>
        </w:rPr>
        <w:t>推进法律顾问、以案释法、</w:t>
      </w:r>
      <w:r>
        <w:rPr>
          <w:rFonts w:hint="default" w:ascii="Times New Roman" w:hAnsi="Times New Roman" w:eastAsia="仿宋_GB2312" w:cs="Times New Roman"/>
          <w:kern w:val="0"/>
          <w:sz w:val="32"/>
          <w:szCs w:val="32"/>
          <w:lang w:bidi="ar"/>
        </w:rPr>
        <w:t>新媒体新技术在普法教育中的作用，</w:t>
      </w:r>
      <w:r>
        <w:rPr>
          <w:rFonts w:hint="default" w:ascii="Times New Roman" w:hAnsi="Times New Roman" w:eastAsia="仿宋_GB2312" w:cs="Times New Roman"/>
          <w:bCs/>
          <w:kern w:val="0"/>
          <w:sz w:val="32"/>
          <w:szCs w:val="32"/>
        </w:rPr>
        <w:t>不断创造新的经验，</w:t>
      </w:r>
      <w:r>
        <w:rPr>
          <w:rFonts w:hint="default" w:ascii="Times New Roman" w:hAnsi="Times New Roman" w:eastAsia="仿宋_GB2312" w:cs="Times New Roman"/>
          <w:sz w:val="32"/>
          <w:szCs w:val="32"/>
        </w:rPr>
        <w:t>努力增强普法工作的覆盖面和吸引力。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（四）强化督查，确保实效。</w:t>
      </w:r>
      <w:r>
        <w:rPr>
          <w:rFonts w:hint="default" w:ascii="Times New Roman" w:hAnsi="Times New Roman" w:eastAsia="仿宋_GB2312" w:cs="Times New Roman"/>
          <w:sz w:val="32"/>
          <w:szCs w:val="32"/>
          <w:lang w:eastAsia="zh-CN"/>
        </w:rPr>
        <w:t>沙坡头区普法办</w:t>
      </w:r>
      <w:r>
        <w:rPr>
          <w:rFonts w:hint="default" w:ascii="Times New Roman" w:hAnsi="Times New Roman" w:eastAsia="仿宋_GB2312" w:cs="Times New Roman"/>
          <w:sz w:val="32"/>
          <w:szCs w:val="32"/>
          <w:shd w:val="clear" w:color="auto" w:fill="FFFFFF"/>
        </w:rPr>
        <w:t>要加强对普法重点工作的检查指导，提前介入，主动下沉，加强对重点对象、重点要求、重点环节的督导，</w:t>
      </w:r>
      <w:r>
        <w:rPr>
          <w:rFonts w:hint="default" w:ascii="Times New Roman" w:hAnsi="Times New Roman" w:eastAsia="仿宋_GB2312" w:cs="Times New Roman"/>
          <w:sz w:val="32"/>
          <w:szCs w:val="32"/>
        </w:rPr>
        <w:t>及时发现问题、解决问题、培树典型、总结经验，做到指导到位、监督到位、信息反馈到位，</w:t>
      </w:r>
      <w:r>
        <w:rPr>
          <w:rFonts w:hint="default" w:ascii="Times New Roman" w:hAnsi="Times New Roman" w:eastAsia="仿宋_GB2312" w:cs="Times New Roman"/>
          <w:sz w:val="32"/>
          <w:szCs w:val="32"/>
          <w:shd w:val="clear" w:color="auto" w:fill="FFFFFF"/>
        </w:rPr>
        <w:t>督促</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shd w:val="clear" w:color="auto" w:fill="FFFFFF"/>
        </w:rPr>
        <w:t>既把</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规定动作</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做到位，又把</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自选动作</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做扎实，还要打造自己的亮点和特色，确保工作不走过场，有声有色。</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（五）注重宣传，总结提高。</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乡镇人民政府，区政府各部门、直属事业单位</w:t>
      </w:r>
      <w:r>
        <w:rPr>
          <w:rFonts w:hint="default" w:ascii="Times New Roman" w:hAnsi="Times New Roman" w:eastAsia="仿宋_GB2312" w:cs="Times New Roman"/>
          <w:sz w:val="32"/>
          <w:szCs w:val="32"/>
        </w:rPr>
        <w:t>要适时总结推广典型经验和先进事迹，全面展示工作中形成的新思路、新举措、新经验，充分发挥典型的示范作用，激发</w:t>
      </w:r>
      <w:r>
        <w:rPr>
          <w:rFonts w:hint="default" w:ascii="Times New Roman" w:hAnsi="Times New Roman" w:eastAsia="仿宋_GB2312" w:cs="Times New Roman"/>
          <w:sz w:val="32"/>
          <w:szCs w:val="32"/>
          <w:lang w:eastAsia="zh-CN"/>
        </w:rPr>
        <w:t>沙坡头</w:t>
      </w:r>
      <w:r>
        <w:rPr>
          <w:rFonts w:hint="default" w:ascii="Times New Roman" w:hAnsi="Times New Roman" w:eastAsia="仿宋_GB2312" w:cs="Times New Roman"/>
          <w:sz w:val="32"/>
          <w:szCs w:val="32"/>
        </w:rPr>
        <w:t>区干部群众开展普法工作的热情和干劲。要注重与主流媒体的合作，加大宣传力度，充分利用各种宣传阵地和宣传手段，及时反映工作开展情况和成效，形成舆论强势，在</w:t>
      </w:r>
      <w:r>
        <w:rPr>
          <w:rFonts w:hint="default" w:ascii="Times New Roman" w:hAnsi="Times New Roman" w:eastAsia="仿宋_GB2312" w:cs="Times New Roman"/>
          <w:sz w:val="32"/>
          <w:szCs w:val="32"/>
          <w:lang w:eastAsia="zh-CN"/>
        </w:rPr>
        <w:t>沙坡头</w:t>
      </w:r>
      <w:r>
        <w:rPr>
          <w:rFonts w:hint="default" w:ascii="Times New Roman" w:hAnsi="Times New Roman" w:eastAsia="仿宋_GB2312" w:cs="Times New Roman"/>
          <w:sz w:val="32"/>
          <w:szCs w:val="32"/>
        </w:rPr>
        <w:t>区形成尊法学法守法用法的浓厚氛围。</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E0EF8"/>
    <w:rsid w:val="0C1143E1"/>
    <w:rsid w:val="3C12126C"/>
    <w:rsid w:val="3CE939E2"/>
    <w:rsid w:val="43432C7E"/>
    <w:rsid w:val="4A2A25F0"/>
    <w:rsid w:val="54FC12F9"/>
    <w:rsid w:val="5C4E0EF8"/>
    <w:rsid w:val="738C77AC"/>
    <w:rsid w:val="74733DCA"/>
    <w:rsid w:val="79994F5E"/>
    <w:rsid w:val="7C7F0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2019-04-17T06:18:00Z</dcterms:created>
  <dc:creator>糖果果</dc:creator>
  <cp:lastModifiedBy>Alovera</cp:lastModifiedBy>
  <cp:lastPrinted>2019-05-08T02:35:00Z</cp:lastPrinted>
  <dcterms:modified xsi:type="dcterms:W3CDTF">2019-05-09T06:38:37Z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