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附件：</w:t>
      </w:r>
    </w:p>
    <w:p>
      <w:pPr>
        <w:pStyle w:val="2"/>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黑体" w:hAnsi="黑体" w:eastAsia="黑体" w:cs="黑体"/>
          <w:color w:val="auto"/>
          <w:sz w:val="44"/>
          <w:szCs w:val="44"/>
          <w:lang w:val="en-US" w:eastAsia="zh-CN"/>
        </w:rPr>
      </w:pPr>
      <w:bookmarkStart w:id="0" w:name="_GoBack"/>
      <w:r>
        <w:rPr>
          <w:rFonts w:hint="eastAsia" w:ascii="黑体" w:hAnsi="黑体" w:eastAsia="黑体" w:cs="黑体"/>
          <w:color w:val="auto"/>
          <w:sz w:val="36"/>
          <w:szCs w:val="36"/>
        </w:rPr>
        <w:t>沙坡头区苹果产业提质增效扶持政策</w:t>
      </w:r>
      <w:r>
        <w:rPr>
          <w:rFonts w:hint="eastAsia" w:ascii="黑体" w:hAnsi="黑体" w:eastAsia="黑体" w:cs="黑体"/>
          <w:color w:val="auto"/>
          <w:sz w:val="36"/>
          <w:szCs w:val="36"/>
          <w:lang w:val="en-US" w:eastAsia="zh-CN"/>
        </w:rPr>
        <w:t>申报资料清单</w:t>
      </w:r>
    </w:p>
    <w:bookmarkEnd w:id="0"/>
    <w:p>
      <w:pPr>
        <w:keepNext w:val="0"/>
        <w:keepLines w:val="0"/>
        <w:pageBreakBefore w:val="0"/>
        <w:widowControl w:val="0"/>
        <w:kinsoku/>
        <w:wordWrap/>
        <w:overflowPunct/>
        <w:topLinePunct w:val="0"/>
        <w:autoSpaceDE/>
        <w:autoSpaceDN/>
        <w:bidi w:val="0"/>
        <w:adjustRightIn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黑体" w:hAnsi="黑体" w:eastAsia="黑体" w:cs="楷体_GB2312"/>
          <w:color w:val="auto"/>
          <w:sz w:val="32"/>
        </w:rPr>
      </w:pPr>
      <w:r>
        <w:rPr>
          <w:rFonts w:hint="eastAsia" w:ascii="黑体" w:hAnsi="黑体" w:eastAsia="黑体" w:cs="楷体_GB2312"/>
          <w:color w:val="auto"/>
          <w:sz w:val="32"/>
        </w:rPr>
        <w:t>一、</w:t>
      </w:r>
      <w:r>
        <w:rPr>
          <w:rFonts w:ascii="黑体" w:hAnsi="黑体" w:eastAsia="黑体" w:cs="楷体_GB2312"/>
          <w:color w:val="auto"/>
          <w:sz w:val="32"/>
        </w:rPr>
        <w:t>新技术</w:t>
      </w:r>
      <w:r>
        <w:rPr>
          <w:rFonts w:hint="eastAsia" w:ascii="黑体" w:hAnsi="黑体" w:eastAsia="黑体" w:cs="楷体_GB2312"/>
          <w:color w:val="auto"/>
          <w:sz w:val="32"/>
        </w:rPr>
        <w:t>、</w:t>
      </w:r>
      <w:r>
        <w:rPr>
          <w:rFonts w:ascii="黑体" w:hAnsi="黑体" w:eastAsia="黑体" w:cs="楷体_GB2312"/>
          <w:color w:val="auto"/>
          <w:sz w:val="32"/>
        </w:rPr>
        <w:t>新品种</w:t>
      </w:r>
      <w:r>
        <w:rPr>
          <w:rFonts w:hint="eastAsia" w:ascii="黑体" w:hAnsi="黑体" w:eastAsia="黑体" w:cs="楷体_GB2312"/>
          <w:color w:val="auto"/>
          <w:sz w:val="32"/>
        </w:rPr>
        <w:t>、</w:t>
      </w:r>
      <w:r>
        <w:rPr>
          <w:rFonts w:ascii="黑体" w:hAnsi="黑体" w:eastAsia="黑体" w:cs="楷体_GB2312"/>
          <w:color w:val="auto"/>
          <w:sz w:val="32"/>
        </w:rPr>
        <w:t>新模式推广</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1.沙坡头区苹果产业扶持申请登记表；</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2.申报主体</w:t>
      </w:r>
      <w:r>
        <w:rPr>
          <w:rFonts w:hint="eastAsia" w:ascii="仿宋_GB2312" w:hAnsi="仿宋_GB2312" w:eastAsia="仿宋_GB2312" w:cs="仿宋_GB2312"/>
          <w:color w:val="auto"/>
          <w:sz w:val="32"/>
        </w:rPr>
        <w:t>营业执照（社会化统一信用代码证）和法人代表身份证复印件，申报主体为个人时需提供本人身份证及所有家庭成员页的户口本复印件；</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lang w:eastAsia="zh-CN"/>
        </w:rPr>
      </w:pPr>
      <w:r>
        <w:rPr>
          <w:rFonts w:ascii="仿宋_GB2312" w:hAnsi="仿宋_GB2312" w:eastAsia="仿宋_GB2312" w:cs="仿宋_GB2312"/>
          <w:color w:val="auto"/>
          <w:sz w:val="32"/>
        </w:rPr>
        <w:t>3.土地、经营场所证明材料（权属、位置、面积等）</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4</w:t>
      </w:r>
      <w:r>
        <w:rPr>
          <w:rFonts w:ascii="仿宋_GB2312" w:hAnsi="仿宋_GB2312" w:eastAsia="仿宋_GB2312" w:cs="仿宋_GB2312"/>
          <w:color w:val="auto"/>
          <w:sz w:val="32"/>
        </w:rPr>
        <w:t>.其他与申请政策扶持有关的证明材料。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黑体" w:hAnsi="黑体" w:eastAsia="黑体" w:cs="楷体_GB2312"/>
          <w:color w:val="auto"/>
          <w:sz w:val="32"/>
        </w:rPr>
      </w:pPr>
      <w:r>
        <w:rPr>
          <w:rFonts w:hint="eastAsia" w:ascii="黑体" w:hAnsi="黑体" w:eastAsia="黑体" w:cs="楷体_GB2312"/>
          <w:color w:val="auto"/>
          <w:sz w:val="32"/>
        </w:rPr>
        <w:t>二、</w:t>
      </w:r>
      <w:r>
        <w:rPr>
          <w:rFonts w:ascii="黑体" w:hAnsi="黑体" w:eastAsia="黑体" w:cs="楷体_GB2312"/>
          <w:color w:val="auto"/>
          <w:sz w:val="32"/>
        </w:rPr>
        <w:t>富硒苹果</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1.沙坡头区苹果产业扶持申请登记表；</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
          <w:color w:val="auto"/>
          <w:sz w:val="32"/>
        </w:rPr>
      </w:pPr>
      <w:r>
        <w:rPr>
          <w:rFonts w:ascii="仿宋_GB2312" w:hAnsi="仿宋_GB2312" w:eastAsia="仿宋_GB2312" w:cs="仿宋_GB2312"/>
          <w:color w:val="auto"/>
          <w:sz w:val="32"/>
        </w:rPr>
        <w:t>2.申报主体</w:t>
      </w:r>
      <w:r>
        <w:rPr>
          <w:rFonts w:hint="eastAsia" w:ascii="仿宋_GB2312" w:hAnsi="仿宋_GB2312" w:eastAsia="仿宋_GB2312" w:cs="仿宋_GB2312"/>
          <w:color w:val="auto"/>
          <w:sz w:val="32"/>
        </w:rPr>
        <w:t>营业执照（社会化统一信用代码证）和法人代表身份证复印件；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3.土地、经营场所证明材料（权属、位置、面积等）；</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4.认证</w:t>
      </w:r>
      <w:r>
        <w:rPr>
          <w:rFonts w:hint="eastAsia" w:ascii="仿宋_GB2312" w:hAnsi="仿宋_GB2312" w:eastAsia="仿宋_GB2312" w:cs="仿宋_GB2312"/>
          <w:color w:val="auto"/>
          <w:sz w:val="32"/>
          <w:lang w:eastAsia="zh-CN"/>
        </w:rPr>
        <w:t>等</w:t>
      </w:r>
      <w:r>
        <w:rPr>
          <w:rFonts w:ascii="仿宋_GB2312" w:hAnsi="仿宋_GB2312" w:eastAsia="仿宋_GB2312" w:cs="仿宋_GB2312"/>
          <w:color w:val="auto"/>
          <w:sz w:val="32"/>
        </w:rPr>
        <w:t>相关</w:t>
      </w:r>
      <w:r>
        <w:rPr>
          <w:rFonts w:hint="eastAsia" w:ascii="仿宋_GB2312" w:hAnsi="仿宋_GB2312" w:eastAsia="仿宋_GB2312" w:cs="仿宋_GB2312"/>
          <w:color w:val="auto"/>
          <w:sz w:val="32"/>
          <w:lang w:eastAsia="zh-CN"/>
        </w:rPr>
        <w:t>文件及</w:t>
      </w:r>
      <w:r>
        <w:rPr>
          <w:rFonts w:ascii="仿宋_GB2312" w:hAnsi="仿宋_GB2312" w:eastAsia="仿宋_GB2312" w:cs="仿宋_GB2312"/>
          <w:color w:val="auto"/>
          <w:sz w:val="32"/>
        </w:rPr>
        <w:t>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lang w:eastAsia="zh-CN"/>
        </w:rPr>
      </w:pPr>
      <w:r>
        <w:rPr>
          <w:rFonts w:ascii="仿宋_GB2312" w:hAnsi="仿宋_GB2312" w:eastAsia="仿宋_GB2312" w:cs="仿宋_GB2312"/>
          <w:color w:val="auto"/>
          <w:sz w:val="32"/>
        </w:rPr>
        <w:t>5.</w:t>
      </w:r>
      <w:r>
        <w:rPr>
          <w:rFonts w:hint="eastAsia" w:ascii="仿宋_GB2312" w:hAnsi="仿宋_GB2312" w:eastAsia="仿宋_GB2312" w:cs="仿宋_GB2312"/>
          <w:color w:val="auto"/>
          <w:sz w:val="32"/>
        </w:rPr>
        <w:t>取得省部级资质认定计量认证证书</w:t>
      </w:r>
      <w:r>
        <w:rPr>
          <w:rFonts w:hint="eastAsia" w:ascii="仿宋_GB2312" w:hAnsi="仿宋_GB2312" w:eastAsia="仿宋_GB2312" w:cs="仿宋_GB2312"/>
          <w:color w:val="auto"/>
          <w:sz w:val="32"/>
          <w:lang w:val="en-US" w:eastAsia="zh-CN"/>
        </w:rPr>
        <w:t>的</w:t>
      </w:r>
      <w:r>
        <w:rPr>
          <w:rFonts w:hint="eastAsia" w:ascii="仿宋_GB2312" w:hAnsi="仿宋_GB2312" w:eastAsia="仿宋_GB2312" w:cs="仿宋_GB2312"/>
          <w:color w:val="auto"/>
          <w:sz w:val="32"/>
        </w:rPr>
        <w:t>检测单位出具</w:t>
      </w:r>
      <w:r>
        <w:rPr>
          <w:rFonts w:hint="eastAsia" w:ascii="仿宋_GB2312" w:hAnsi="仿宋_GB2312" w:eastAsia="仿宋_GB2312" w:cs="仿宋_GB2312"/>
          <w:color w:val="auto"/>
          <w:sz w:val="32"/>
          <w:lang w:val="en-US" w:eastAsia="zh-CN"/>
        </w:rPr>
        <w:t>的硒元素含量</w:t>
      </w:r>
      <w:r>
        <w:rPr>
          <w:rFonts w:hint="eastAsia" w:ascii="仿宋_GB2312" w:hAnsi="仿宋_GB2312" w:eastAsia="仿宋_GB2312" w:cs="仿宋_GB2312"/>
          <w:color w:val="auto"/>
          <w:sz w:val="32"/>
        </w:rPr>
        <w:t>检测报告</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6</w:t>
      </w:r>
      <w:r>
        <w:rPr>
          <w:rFonts w:ascii="仿宋_GB2312" w:hAnsi="仿宋_GB2312" w:eastAsia="仿宋_GB2312" w:cs="仿宋_GB2312"/>
          <w:color w:val="auto"/>
          <w:sz w:val="32"/>
        </w:rPr>
        <w:t>.其他与申请政策扶持有关的证明材料。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黑体" w:hAnsi="黑体" w:eastAsia="黑体" w:cs="楷体_GB2312"/>
          <w:color w:val="auto"/>
          <w:sz w:val="32"/>
        </w:rPr>
      </w:pPr>
      <w:r>
        <w:rPr>
          <w:rFonts w:hint="eastAsia" w:ascii="黑体" w:hAnsi="黑体" w:eastAsia="黑体" w:cs="楷体_GB2312"/>
          <w:color w:val="auto"/>
          <w:sz w:val="32"/>
        </w:rPr>
        <w:t>三、</w:t>
      </w:r>
      <w:r>
        <w:rPr>
          <w:rFonts w:ascii="黑体" w:hAnsi="黑体" w:eastAsia="黑体" w:cs="楷体_GB2312"/>
          <w:color w:val="auto"/>
          <w:sz w:val="32"/>
        </w:rPr>
        <w:t>“沙坡头苹果”品牌建设</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1.沙坡头区苹果产业扶持申请登记表；</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rPr>
      </w:pPr>
      <w:r>
        <w:rPr>
          <w:rFonts w:ascii="仿宋_GB2312" w:hAnsi="仿宋_GB2312" w:eastAsia="仿宋_GB2312" w:cs="仿宋_GB2312"/>
          <w:color w:val="auto"/>
          <w:sz w:val="32"/>
        </w:rPr>
        <w:t>2.申报主体</w:t>
      </w:r>
      <w:r>
        <w:rPr>
          <w:rFonts w:hint="eastAsia" w:ascii="仿宋_GB2312" w:hAnsi="仿宋_GB2312" w:eastAsia="仿宋_GB2312" w:cs="仿宋_GB2312"/>
          <w:color w:val="auto"/>
          <w:sz w:val="32"/>
        </w:rPr>
        <w:t>营业执照（社会化统一信用代码证）和法人代表身份证复印件；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3.</w:t>
      </w:r>
      <w:r>
        <w:rPr>
          <w:rFonts w:hint="eastAsia" w:ascii="仿宋_GB2312" w:hAnsi="仿宋_GB2312" w:eastAsia="仿宋_GB2312" w:cs="仿宋_GB2312"/>
          <w:color w:val="auto"/>
          <w:sz w:val="32"/>
          <w:lang w:val="en-US" w:eastAsia="zh-CN"/>
        </w:rPr>
        <w:t>符合“沙坡头苹果”品牌管理规范的包装箱制作、采购、使用相关合同、票据、</w:t>
      </w:r>
      <w:r>
        <w:rPr>
          <w:rFonts w:hint="eastAsia" w:ascii="仿宋_GB2312" w:hAnsi="仿宋_GB2312" w:eastAsia="仿宋_GB2312" w:cs="仿宋_GB2312"/>
          <w:color w:val="auto"/>
          <w:sz w:val="32"/>
        </w:rPr>
        <w:t>收货验收单</w:t>
      </w:r>
      <w:r>
        <w:rPr>
          <w:rFonts w:hint="eastAsia" w:ascii="仿宋_GB2312" w:hAnsi="仿宋_GB2312" w:eastAsia="仿宋_GB2312" w:cs="仿宋_GB2312"/>
          <w:color w:val="auto"/>
          <w:sz w:val="32"/>
          <w:lang w:val="en-US" w:eastAsia="zh-CN"/>
        </w:rPr>
        <w:t>等资料；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4</w:t>
      </w:r>
      <w:r>
        <w:rPr>
          <w:rFonts w:ascii="仿宋_GB2312" w:hAnsi="仿宋_GB2312" w:eastAsia="仿宋_GB2312" w:cs="仿宋_GB2312"/>
          <w:color w:val="auto"/>
          <w:sz w:val="32"/>
        </w:rPr>
        <w:t>.其他与申请政策扶持有关的证明材料。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黑体" w:hAnsi="黑体" w:eastAsia="黑体" w:cs="楷体_GB2312"/>
          <w:color w:val="auto"/>
          <w:sz w:val="32"/>
        </w:rPr>
      </w:pPr>
      <w:r>
        <w:rPr>
          <w:rFonts w:hint="eastAsia" w:ascii="黑体" w:hAnsi="黑体" w:eastAsia="黑体" w:cs="楷体_GB2312"/>
          <w:color w:val="auto"/>
          <w:sz w:val="32"/>
        </w:rPr>
        <w:t>四、</w:t>
      </w:r>
      <w:r>
        <w:rPr>
          <w:rFonts w:ascii="黑体" w:hAnsi="黑体" w:eastAsia="黑体" w:cs="楷体_GB2312"/>
          <w:color w:val="auto"/>
          <w:sz w:val="32"/>
        </w:rPr>
        <w:t>市场营销</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1.沙坡头区苹果产业扶持申请登记表；</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
          <w:color w:val="auto"/>
          <w:sz w:val="32"/>
        </w:rPr>
      </w:pPr>
      <w:r>
        <w:rPr>
          <w:rFonts w:ascii="仿宋_GB2312" w:hAnsi="仿宋_GB2312" w:eastAsia="仿宋_GB2312" w:cs="仿宋_GB2312"/>
          <w:color w:val="auto"/>
          <w:sz w:val="32"/>
        </w:rPr>
        <w:t>2.申报主体</w:t>
      </w:r>
      <w:r>
        <w:rPr>
          <w:rFonts w:hint="eastAsia" w:ascii="仿宋_GB2312" w:hAnsi="仿宋_GB2312" w:eastAsia="仿宋_GB2312" w:cs="仿宋_GB2312"/>
          <w:color w:val="auto"/>
          <w:sz w:val="32"/>
        </w:rPr>
        <w:t>营业执照（社会化统一信用代码证）和法人代表身份证复印件；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3.直营店铺面产权证或者租用合同</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4</w:t>
      </w:r>
      <w:r>
        <w:rPr>
          <w:rFonts w:ascii="仿宋_GB2312" w:hAnsi="仿宋_GB2312" w:eastAsia="仿宋_GB2312" w:cs="仿宋_GB2312"/>
          <w:color w:val="auto"/>
          <w:sz w:val="32"/>
        </w:rPr>
        <w:t>.生产、销售相关证明材料</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5.</w:t>
      </w:r>
      <w:r>
        <w:rPr>
          <w:rFonts w:ascii="仿宋_GB2312" w:hAnsi="仿宋_GB2312" w:eastAsia="仿宋_GB2312" w:cs="仿宋_GB2312"/>
          <w:color w:val="auto"/>
          <w:sz w:val="32"/>
        </w:rPr>
        <w:t>其他与申请政策扶持有关的证明材料。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黑体" w:hAnsi="黑体" w:eastAsia="黑体" w:cs="楷体_GB2312"/>
          <w:color w:val="auto"/>
          <w:sz w:val="32"/>
        </w:rPr>
      </w:pPr>
      <w:r>
        <w:rPr>
          <w:rFonts w:hint="eastAsia" w:ascii="黑体" w:hAnsi="黑体" w:eastAsia="黑体" w:cs="楷体_GB2312"/>
          <w:color w:val="auto"/>
          <w:sz w:val="32"/>
        </w:rPr>
        <w:t>五、</w:t>
      </w:r>
      <w:r>
        <w:rPr>
          <w:rFonts w:ascii="黑体" w:hAnsi="黑体" w:eastAsia="黑体" w:cs="楷体_GB2312"/>
          <w:color w:val="auto"/>
          <w:sz w:val="32"/>
        </w:rPr>
        <w:t>苹果深加工</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1.沙坡头区苹果产业扶持申请登记表；</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2.申报主体营业执照（社会化统一信用代码证）</w:t>
      </w:r>
      <w:r>
        <w:rPr>
          <w:rFonts w:hint="eastAsia" w:ascii="仿宋_GB2312" w:hAnsi="仿宋_GB2312" w:eastAsia="仿宋_GB2312" w:cs="仿宋_GB2312"/>
          <w:color w:val="auto"/>
          <w:sz w:val="32"/>
        </w:rPr>
        <w:t>及</w:t>
      </w:r>
      <w:r>
        <w:rPr>
          <w:rFonts w:ascii="仿宋_GB2312" w:hAnsi="仿宋_GB2312" w:eastAsia="仿宋_GB2312" w:cs="仿宋_GB2312"/>
          <w:color w:val="auto"/>
          <w:sz w:val="32"/>
        </w:rPr>
        <w:t>法人代表身份证复印件；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3.土地、经营场所证明材料（权属、位置、面积等）；</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4.</w:t>
      </w:r>
      <w:r>
        <w:rPr>
          <w:rFonts w:hint="eastAsia" w:ascii="仿宋_GB2312" w:hAnsi="仿宋_GB2312" w:eastAsia="仿宋_GB2312" w:cs="仿宋_GB2312"/>
          <w:color w:val="auto"/>
          <w:sz w:val="32"/>
          <w:lang w:val="en-US" w:eastAsia="zh-CN"/>
        </w:rPr>
        <w:t>生产加工资质证明</w:t>
      </w:r>
      <w:r>
        <w:rPr>
          <w:rFonts w:ascii="仿宋_GB2312" w:hAnsi="仿宋_GB2312" w:eastAsia="仿宋_GB2312" w:cs="仿宋_GB2312"/>
          <w:color w:val="auto"/>
          <w:sz w:val="32"/>
        </w:rPr>
        <w:t>文件</w:t>
      </w:r>
      <w:r>
        <w:rPr>
          <w:rFonts w:hint="eastAsia" w:ascii="仿宋_GB2312" w:hAnsi="仿宋_GB2312" w:eastAsia="仿宋_GB2312" w:cs="仿宋_GB2312"/>
          <w:color w:val="auto"/>
          <w:sz w:val="32"/>
          <w:lang w:val="en-US" w:eastAsia="zh-CN"/>
        </w:rPr>
        <w:t>或</w:t>
      </w:r>
      <w:r>
        <w:rPr>
          <w:rFonts w:ascii="仿宋_GB2312" w:hAnsi="仿宋_GB2312" w:eastAsia="仿宋_GB2312" w:cs="仿宋_GB2312"/>
          <w:color w:val="auto"/>
          <w:sz w:val="32"/>
        </w:rPr>
        <w:t>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5.产品质量检验报告；</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6.生产、销售相关证明材料；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7.企业环保达标情况证明材料；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8.</w:t>
      </w:r>
      <w:r>
        <w:rPr>
          <w:rFonts w:hint="eastAsia" w:ascii="仿宋_GB2312" w:hAnsi="仿宋_GB2312" w:eastAsia="仿宋_GB2312" w:cs="仿宋_GB2312"/>
          <w:color w:val="auto"/>
          <w:sz w:val="32"/>
        </w:rPr>
        <w:t>近三年企业纳税情况证明；</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9.</w:t>
      </w:r>
      <w:r>
        <w:rPr>
          <w:rFonts w:ascii="仿宋_GB2312" w:hAnsi="仿宋_GB2312" w:eastAsia="仿宋_GB2312" w:cs="仿宋_GB2312"/>
          <w:color w:val="auto"/>
          <w:sz w:val="32"/>
        </w:rPr>
        <w:t>其他与申请政策扶持有关的证明材料。</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黑体" w:hAnsi="黑体" w:eastAsia="黑体" w:cs="楷体_GB2312"/>
          <w:color w:val="auto"/>
          <w:sz w:val="32"/>
        </w:rPr>
      </w:pPr>
      <w:r>
        <w:rPr>
          <w:rFonts w:hint="eastAsia" w:ascii="黑体" w:hAnsi="黑体" w:eastAsia="黑体" w:cs="楷体_GB2312"/>
          <w:color w:val="auto"/>
          <w:sz w:val="32"/>
        </w:rPr>
        <w:t>六、</w:t>
      </w:r>
      <w:r>
        <w:rPr>
          <w:rFonts w:ascii="黑体" w:hAnsi="黑体" w:eastAsia="黑体" w:cs="楷体_GB2312"/>
          <w:color w:val="auto"/>
          <w:sz w:val="32"/>
        </w:rPr>
        <w:t>苹果贮藏库建设</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1.沙坡头区苹果产业扶持申请登记表；</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2.申报主体营业执照（社会化统一信用代码证）</w:t>
      </w:r>
      <w:r>
        <w:rPr>
          <w:rFonts w:hint="eastAsia" w:ascii="仿宋_GB2312" w:hAnsi="仿宋_GB2312" w:eastAsia="仿宋_GB2312" w:cs="仿宋_GB2312"/>
          <w:color w:val="auto"/>
          <w:sz w:val="32"/>
        </w:rPr>
        <w:t>及</w:t>
      </w:r>
      <w:r>
        <w:rPr>
          <w:rFonts w:ascii="仿宋_GB2312" w:hAnsi="仿宋_GB2312" w:eastAsia="仿宋_GB2312" w:cs="仿宋_GB2312"/>
          <w:color w:val="auto"/>
          <w:sz w:val="32"/>
        </w:rPr>
        <w:t>法人代表身份证复印件；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3.土地、经营场所证明材料（权属、位置、面积等）；</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lang w:val="en-US" w:eastAsia="zh-CN"/>
        </w:rPr>
      </w:pPr>
      <w:r>
        <w:rPr>
          <w:rFonts w:ascii="仿宋_GB2312" w:hAnsi="仿宋_GB2312" w:eastAsia="仿宋_GB2312" w:cs="仿宋_GB2312"/>
          <w:color w:val="auto"/>
          <w:sz w:val="32"/>
        </w:rPr>
        <w:t>4.认证</w:t>
      </w:r>
      <w:r>
        <w:rPr>
          <w:rFonts w:hint="eastAsia" w:ascii="仿宋_GB2312" w:hAnsi="仿宋_GB2312" w:eastAsia="仿宋_GB2312" w:cs="仿宋_GB2312"/>
          <w:color w:val="auto"/>
          <w:sz w:val="32"/>
          <w:lang w:eastAsia="zh-CN"/>
        </w:rPr>
        <w:t>等</w:t>
      </w:r>
      <w:r>
        <w:rPr>
          <w:rFonts w:ascii="仿宋_GB2312" w:hAnsi="仿宋_GB2312" w:eastAsia="仿宋_GB2312" w:cs="仿宋_GB2312"/>
          <w:color w:val="auto"/>
          <w:sz w:val="32"/>
        </w:rPr>
        <w:t>相关文件及证明材料；</w:t>
      </w:r>
      <w:r>
        <w:rPr>
          <w:rFonts w:hint="eastAsia" w:ascii="仿宋_GB2312" w:hAnsi="仿宋_GB2312" w:eastAsia="仿宋_GB2312" w:cs="仿宋_GB2312"/>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rPr>
      </w:pPr>
      <w:r>
        <w:rPr>
          <w:rFonts w:ascii="仿宋_GB2312" w:hAnsi="仿宋_GB2312" w:eastAsia="仿宋_GB2312" w:cs="仿宋_GB2312"/>
          <w:color w:val="auto"/>
          <w:sz w:val="32"/>
        </w:rPr>
        <w:t>5.</w:t>
      </w:r>
      <w:r>
        <w:rPr>
          <w:rFonts w:hint="eastAsia" w:ascii="仿宋_GB2312" w:hAnsi="仿宋_GB2312" w:eastAsia="仿宋_GB2312" w:cs="仿宋_GB2312"/>
          <w:color w:val="auto"/>
          <w:sz w:val="32"/>
        </w:rPr>
        <w:t>安全</w:t>
      </w:r>
      <w:r>
        <w:rPr>
          <w:rFonts w:ascii="仿宋_GB2312" w:hAnsi="仿宋_GB2312" w:eastAsia="仿宋_GB2312" w:cs="仿宋_GB2312"/>
          <w:color w:val="auto"/>
          <w:sz w:val="32"/>
        </w:rPr>
        <w:t>质量检验报告；</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6.</w:t>
      </w:r>
      <w:r>
        <w:rPr>
          <w:rFonts w:ascii="仿宋_GB2312" w:hAnsi="仿宋_GB2312" w:eastAsia="仿宋_GB2312" w:cs="仿宋_GB2312"/>
          <w:color w:val="auto"/>
          <w:sz w:val="32"/>
        </w:rPr>
        <w:t>其他与申请政策扶持有关的证明材料。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B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Arial"/>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2020-07-10T01:07:32Z</dcterms:created>
  <dc:creator>Administrator</dc:creator>
  <cp:lastModifiedBy>Administrator</cp:lastModifiedBy>
  <dcterms:modified xsi:type="dcterms:W3CDTF">2020-07-10T01:07:38Z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