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Spec="center" w:tblpY="1108"/>
        <w:tblOverlap w:val="never"/>
        <w:tblW w:w="1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800"/>
        <w:gridCol w:w="735"/>
        <w:gridCol w:w="990"/>
        <w:gridCol w:w="810"/>
        <w:gridCol w:w="1695"/>
        <w:gridCol w:w="2775"/>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both"/>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项目名称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环评类别</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建设地点</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单位</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环境影响评价机构</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建设项目概况</w:t>
            </w:r>
          </w:p>
        </w:tc>
        <w:tc>
          <w:tcPr>
            <w:tcW w:w="5353"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Style w:val="16"/>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Style w:val="16"/>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主要环境影响及预防或</w:t>
            </w:r>
            <w:r>
              <w:rPr>
                <w:rStyle w:val="16"/>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者</w:t>
            </w:r>
            <w:r>
              <w:rPr>
                <w:rStyle w:val="16"/>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bidi="ar"/>
                <w14:textFill>
                  <w14:solidFill>
                    <w14:schemeClr w14:val="tx1"/>
                  </w14:solidFill>
                </w14:textFill>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宁夏中卫市沙坡头区常乐镇石岘子南部建筑用白云岩矿基础设施配套建设项目</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pacing w:val="-17"/>
                <w:sz w:val="32"/>
                <w:szCs w:val="32"/>
                <w14:textFill>
                  <w14:solidFill>
                    <w14:schemeClr w14:val="tx1"/>
                  </w14:solidFill>
                </w14:textFill>
              </w:rPr>
            </w:pPr>
            <w:r>
              <w:rPr>
                <w:rFonts w:hint="default" w:ascii="Times New Roman" w:hAnsi="Times New Roman" w:eastAsia="仿宋_GB2312" w:cs="Times New Roman"/>
                <w:b w:val="0"/>
                <w:bCs w:val="0"/>
                <w:caps/>
                <w:strike w:val="0"/>
                <w:dstrike w:val="0"/>
                <w:color w:val="000000" w:themeColor="text1"/>
                <w:kern w:val="2"/>
                <w:sz w:val="32"/>
                <w:szCs w:val="32"/>
                <w:u w:val="none"/>
                <w:lang w:val="en-US" w:eastAsia="zh-CN" w:bidi="ar-SA"/>
                <w14:textFill>
                  <w14:solidFill>
                    <w14:schemeClr w14:val="tx1"/>
                  </w14:solidFill>
                </w14:textFill>
              </w:rPr>
              <w:t>环境影响报告表</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中卫市沙坡头区常乐镇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罗泉村</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t>赫峰（宁夏）矿业有限公司</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aps w:val="0"/>
                <w:color w:val="000000" w:themeColor="text1"/>
                <w:spacing w:val="0"/>
                <w:sz w:val="32"/>
                <w:szCs w:val="32"/>
                <w:lang w:eastAsia="zh-CN"/>
                <w14:textFill>
                  <w14:solidFill>
                    <w14:schemeClr w14:val="tx1"/>
                  </w14:solidFill>
                </w14:textFill>
              </w:rPr>
              <w:t>宁夏宜能环保科技有限公司</w:t>
            </w:r>
          </w:p>
        </w:tc>
        <w:tc>
          <w:tcPr>
            <w:tcW w:w="27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en-US"/>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t>建设地址</w:t>
            </w:r>
            <w:r>
              <w:rPr>
                <w:rFonts w:hint="default" w:ascii="Times New Roman" w:hAnsi="Times New Roman" w:eastAsia="仿宋_GB2312" w:cs="Times New Roman"/>
                <w:b w:val="0"/>
                <w:bCs w:val="0"/>
                <w:color w:val="000000" w:themeColor="text1"/>
                <w:sz w:val="32"/>
                <w:szCs w:val="32"/>
                <w:lang w:bidi="en-US"/>
                <w14:textFill>
                  <w14:solidFill>
                    <w14:schemeClr w14:val="tx1"/>
                  </w14:solidFill>
                </w14:textFill>
              </w:rPr>
              <w:t>位于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中卫市沙坡头区常乐镇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罗泉村</w:t>
            </w:r>
            <w:r>
              <w:rPr>
                <w:rFonts w:hint="default" w:ascii="Times New Roman" w:hAnsi="Times New Roman" w:eastAsia="仿宋_GB2312" w:cs="Times New Roman"/>
                <w:b w:val="0"/>
                <w:bCs w:val="0"/>
                <w:color w:val="000000" w:themeColor="text1"/>
                <w:sz w:val="32"/>
                <w:szCs w:val="32"/>
                <w:lang w:bidi="en-US"/>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总占地面积为33755</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平方米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主要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破碎车间、原料库、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成品料仓库</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沉淀池</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办公楼，配套绿化、环保、消防安全等设施。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建成后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年生产建筑石料100万吨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bidi="en-US"/>
                <w14:textFill>
                  <w14:solidFill>
                    <w14:schemeClr w14:val="tx1"/>
                  </w14:solidFill>
                </w14:textFill>
              </w:rPr>
              <w:t>项目总投资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12000</w:t>
            </w:r>
            <w:r>
              <w:rPr>
                <w:rFonts w:hint="default" w:ascii="Times New Roman" w:hAnsi="Times New Roman" w:eastAsia="仿宋_GB2312" w:cs="Times New Roman"/>
                <w:b w:val="0"/>
                <w:bCs w:val="0"/>
                <w:color w:val="000000" w:themeColor="text1"/>
                <w:sz w:val="32"/>
                <w:szCs w:val="32"/>
                <w:lang w:bidi="en-US"/>
                <w14:textFill>
                  <w14:solidFill>
                    <w14:schemeClr w14:val="tx1"/>
                  </w14:solidFill>
                </w14:textFill>
              </w:rPr>
              <w:t>万元，其中环保投资为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131</w:t>
            </w:r>
            <w:r>
              <w:rPr>
                <w:rFonts w:hint="default" w:ascii="Times New Roman" w:hAnsi="Times New Roman" w:eastAsia="仿宋_GB2312" w:cs="Times New Roman"/>
                <w:b w:val="0"/>
                <w:bCs w:val="0"/>
                <w:color w:val="000000" w:themeColor="text1"/>
                <w:sz w:val="32"/>
                <w:szCs w:val="32"/>
                <w:lang w:bidi="en-US"/>
                <w14:textFill>
                  <w14:solidFill>
                    <w14:schemeClr w14:val="tx1"/>
                  </w14:solidFill>
                </w14:textFill>
              </w:rPr>
              <w:t>万元，占总投资的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1.09%</w:t>
            </w:r>
            <w:r>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t>。</w:t>
            </w:r>
          </w:p>
          <w:p>
            <w:pPr>
              <w:pStyle w:val="25"/>
              <w:keepNext w:val="0"/>
              <w:keepLines w:val="0"/>
              <w:pageBreakBefore w:val="0"/>
              <w:widowControl/>
              <w:kinsoku w:val="0"/>
              <w:wordWrap w:val="0"/>
              <w:overflowPunct/>
              <w:topLinePunct w:val="0"/>
              <w:autoSpaceDE w:val="0"/>
              <w:autoSpaceDN w:val="0"/>
              <w:bidi w:val="0"/>
              <w:adjustRightInd w:val="0"/>
              <w:snapToGrid w:val="0"/>
              <w:spacing w:line="400" w:lineRule="exact"/>
              <w:ind w:left="0" w:right="0" w:firstLine="640" w:firstLineChars="200"/>
              <w:jc w:val="both"/>
              <w:textAlignment w:val="baseline"/>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640" w:firstLineChars="200"/>
              <w:jc w:val="both"/>
              <w:textAlignment w:val="auto"/>
              <w:rPr>
                <w:rStyle w:val="16"/>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p>
        </w:tc>
        <w:tc>
          <w:tcPr>
            <w:tcW w:w="53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大气环境影响减缓措施</w:t>
            </w:r>
          </w:p>
          <w:p>
            <w:pPr>
              <w:keepNext w:val="0"/>
              <w:keepLines w:val="0"/>
              <w:pageBreakBefore w:val="0"/>
              <w:widowControl w:val="0"/>
              <w:kinsoku/>
              <w:wordWrap w:val="0"/>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建设密闭生产车间、</w:t>
            </w:r>
            <w:r>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t>成品库</w:t>
            </w:r>
            <w:r>
              <w:rPr>
                <w:rFonts w:hint="default" w:ascii="Times New Roman" w:hAnsi="Times New Roman" w:eastAsia="仿宋_GB2312" w:cs="Times New Roman"/>
                <w:b w:val="0"/>
                <w:bCs w:val="0"/>
                <w:color w:val="000000" w:themeColor="text1"/>
                <w:kern w:val="2"/>
                <w:sz w:val="32"/>
                <w:szCs w:val="32"/>
                <w:lang w:val="zh-CN" w:eastAsia="zh-CN" w:bidi="ar-SA"/>
                <w14:textFill>
                  <w14:solidFill>
                    <w14:schemeClr w14:val="tx1"/>
                  </w14:solidFill>
                </w14:textFill>
              </w:rPr>
              <w:t>。破碎、球磨、筛分工序均配套设置密闭集气罩，粉尘收集后通过布袋除尘器处理，经</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22米</w:t>
            </w:r>
            <w:r>
              <w:rPr>
                <w:rFonts w:hint="default" w:ascii="Times New Roman" w:hAnsi="Times New Roman" w:eastAsia="仿宋_GB2312" w:cs="Times New Roman"/>
                <w:b w:val="0"/>
                <w:bCs w:val="0"/>
                <w:color w:val="000000" w:themeColor="text1"/>
                <w:kern w:val="2"/>
                <w:sz w:val="32"/>
                <w:szCs w:val="32"/>
                <w:lang w:val="zh-CN" w:eastAsia="zh-CN" w:bidi="ar-SA"/>
                <w14:textFill>
                  <w14:solidFill>
                    <w14:schemeClr w14:val="tx1"/>
                  </w14:solidFill>
                </w14:textFill>
              </w:rPr>
              <w:t>高排气筒排放，颗粒物的排</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放浓度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须</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32"/>
                <w:szCs w:val="32"/>
                <w:lang w:bidi="en-US"/>
                <w14:textFill>
                  <w14:solidFill>
                    <w14:schemeClr w14:val="tx1"/>
                  </w14:solidFill>
                </w14:textFill>
              </w:rPr>
              <w:t>《大气污染物综合排放标准》（GB16297-1996）</w:t>
            </w:r>
            <w:r>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t>中</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表2二级标准限值</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食堂</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餐饮油烟经油烟净化系统处理后通过烟道排放，废气排放浓度须满足《饮食业油烟排放标准》（GB18483-2001）表2标准限值要求。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水环境污染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防治措施</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项目水洗工序产生</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水洗废水经三级沉淀后循环利用，不外排</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餐饮废水经隔油设备隔油处理后，与生活污水一同经地埋式一体化污水处理设施处理</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出水水质满足《城市污水再生利用 城市杂用水水质》（GB/T18920-2020）中城市绿化、道路清扫、消防、建筑施工标准要求</w:t>
            </w:r>
            <w:r>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t>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用于厂区及周边绿化。</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）噪声</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污染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防治措施</w:t>
            </w:r>
          </w:p>
          <w:p>
            <w:pPr>
              <w:pStyle w:val="18"/>
              <w:keepNext w:val="0"/>
              <w:keepLines w:val="0"/>
              <w:pageBreakBefore w:val="0"/>
              <w:widowControl w:val="0"/>
              <w:kinsoku/>
              <w:wordWrap w:val="0"/>
              <w:overflowPunct/>
              <w:topLinePunct w:val="0"/>
              <w:autoSpaceDE/>
              <w:autoSpaceDN/>
              <w:bidi w:val="0"/>
              <w:adjustRightInd/>
              <w:snapToGrid/>
              <w:spacing w:line="400" w:lineRule="exact"/>
              <w:ind w:firstLine="31680"/>
              <w:textAlignment w:val="auto"/>
              <w:rPr>
                <w:rFonts w:hint="default" w:ascii="Times New Roman" w:hAnsi="Times New Roman" w:eastAsia="仿宋_GB2312" w:cs="Times New Roman"/>
                <w:b w:val="0"/>
                <w:bCs w:val="0"/>
                <w:color w:val="000000" w:themeColor="text1"/>
                <w:sz w:val="32"/>
                <w:szCs w:val="32"/>
                <w:lang w:val="en-US"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选用低噪声设备，合理布局</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定期进行维护和保养</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加强运输车辆管理，</w:t>
            </w:r>
            <w:r>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t>合理规划运输路线，控制行驶速度</w:t>
            </w:r>
            <w:r>
              <w:rPr>
                <w:rFonts w:hint="default" w:ascii="Times New Roman" w:hAnsi="Times New Roman" w:eastAsia="仿宋_GB2312" w:cs="Times New Roman"/>
                <w:b w:val="0"/>
                <w:bCs w:val="0"/>
                <w:color w:val="000000" w:themeColor="text1"/>
                <w:kern w:val="2"/>
                <w:sz w:val="32"/>
                <w:szCs w:val="32"/>
                <w:lang w:val="en-US" w:eastAsia="zh-CN" w:bidi="en-US"/>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通过采用</w:t>
            </w:r>
            <w:r>
              <w:rPr>
                <w:rFonts w:hint="default" w:ascii="Times New Roman" w:hAnsi="Times New Roman" w:eastAsia="仿宋_GB2312" w:cs="Times New Roman"/>
                <w:b w:val="0"/>
                <w:bCs w:val="0"/>
                <w:color w:val="000000" w:themeColor="text1"/>
                <w:kern w:val="2"/>
                <w:sz w:val="32"/>
                <w:szCs w:val="32"/>
                <w:lang w:val="en-US" w:eastAsia="zh-CN" w:bidi="en-US"/>
                <w14:textFill>
                  <w14:solidFill>
                    <w14:schemeClr w14:val="tx1"/>
                  </w14:solidFill>
                </w14:textFill>
              </w:rPr>
              <w:t>减振</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、隔声、距离衰减、绿化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等措施后，</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界噪声须</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《工业企业厂界环境噪声排放标准》</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GB12348-2008</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类标准要求。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（四）固体废物处置</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沉淀池底泥、清扫灰和布袋收尘灰</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收集后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外售用于制作无机石砖；铁屑</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收集后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外售综合利用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废机油收集后暂存于危险废物贮存点，定期交由有危废处理资质的单位处置；生活垃圾设置收集设施，集中收集后交由环卫部门处理。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环境管理措施与环境监测计划</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val="0"/>
                <w:color w:val="000000" w:themeColor="text1"/>
                <w:spacing w:val="0"/>
                <w:sz w:val="32"/>
                <w:szCs w:val="32"/>
                <w:lang w:eastAsia="zh-CN"/>
                <w14:textFill>
                  <w14:solidFill>
                    <w14:schemeClr w14:val="tx1"/>
                  </w14:solidFill>
                </w14:textFill>
              </w:rPr>
              <w:t>建立健全环境管理制度，落实环保岗位责任，</w:t>
            </w:r>
            <w:r>
              <w:rPr>
                <w:rFonts w:hint="default" w:ascii="Times New Roman" w:hAnsi="Times New Roman" w:eastAsia="仿宋_GB2312" w:cs="Times New Roman"/>
                <w:b w:val="0"/>
                <w:bCs w:val="0"/>
                <w:caps w:val="0"/>
                <w:color w:val="000000" w:themeColor="text1"/>
                <w:spacing w:val="0"/>
                <w:sz w:val="32"/>
                <w:szCs w:val="32"/>
                <w14:textFill>
                  <w14:solidFill>
                    <w14:schemeClr w14:val="tx1"/>
                  </w14:solidFill>
                </w14:textFill>
              </w:rPr>
              <w:t>做好</w:t>
            </w:r>
            <w:r>
              <w:rPr>
                <w:rFonts w:hint="default" w:ascii="Times New Roman" w:hAnsi="Times New Roman" w:eastAsia="仿宋_GB2312" w:cs="Times New Roman"/>
                <w:b w:val="0"/>
                <w:bCs w:val="0"/>
                <w:caps w:val="0"/>
                <w:color w:val="000000" w:themeColor="text1"/>
                <w:spacing w:val="0"/>
                <w:sz w:val="32"/>
                <w:szCs w:val="32"/>
                <w:lang w:eastAsia="zh-CN"/>
                <w14:textFill>
                  <w14:solidFill>
                    <w14:schemeClr w14:val="tx1"/>
                  </w14:solidFill>
                </w14:textFill>
              </w:rPr>
              <w:t>环境管理台账记录；严格落实土壤及地下水污染防治措施，进行分区防渗；加强环境管理，</w:t>
            </w:r>
            <w:r>
              <w:rPr>
                <w:rFonts w:hint="default" w:ascii="Times New Roman" w:hAnsi="Times New Roman" w:eastAsia="仿宋_GB2312" w:cs="Times New Roman"/>
                <w:b w:val="0"/>
                <w:bCs w:val="0"/>
                <w:caps w:val="0"/>
                <w:color w:val="000000" w:themeColor="text1"/>
                <w:spacing w:val="0"/>
                <w:sz w:val="32"/>
                <w:szCs w:val="32"/>
                <w14:textFill>
                  <w14:solidFill>
                    <w14:schemeClr w14:val="tx1"/>
                  </w14:solidFill>
                </w14:textFill>
              </w:rPr>
              <w:t>严格落实环保设施安全生产要求</w:t>
            </w:r>
            <w:r>
              <w:rPr>
                <w:rFonts w:hint="default" w:ascii="Times New Roman" w:hAnsi="Times New Roman" w:eastAsia="仿宋_GB2312" w:cs="Times New Roman"/>
                <w:b w:val="0"/>
                <w:b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落实环保措施，并严格按照项目运营期环境监测计划一览表定期进行监测。</w:t>
            </w:r>
          </w:p>
        </w:tc>
      </w:tr>
    </w:tbl>
    <w:p>
      <w:pPr>
        <w:pStyle w:val="12"/>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仿宋_GB2312" w:cs="Times New Roman"/>
          <w:color w:val="000000"/>
          <w:sz w:val="32"/>
          <w:szCs w:val="32"/>
        </w:rPr>
      </w:pPr>
    </w:p>
    <w:p>
      <w:pPr>
        <w:pStyle w:val="12"/>
        <w:keepNext w:val="0"/>
        <w:keepLines w:val="0"/>
        <w:pageBreakBefore w:val="0"/>
        <w:widowControl/>
        <w:kinsoku/>
        <w:overflowPunct/>
        <w:topLinePunct w:val="0"/>
        <w:autoSpaceDE/>
        <w:autoSpaceDN/>
        <w:bidi w:val="0"/>
        <w:adjustRightInd/>
        <w:snapToGrid/>
        <w:spacing w:beforeAutospacing="0" w:afterAutospacing="0" w:line="480" w:lineRule="exact"/>
        <w:textAlignment w:val="auto"/>
        <w:rPr>
          <w:rFonts w:hint="default" w:ascii="Times New Roman" w:hAnsi="Times New Roman" w:eastAsia="仿宋_GB2312" w:cs="Times New Roman"/>
          <w:sz w:val="32"/>
          <w:szCs w:val="3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0C7ED"/>
    <w:multiLevelType w:val="singleLevel"/>
    <w:tmpl w:val="EE20C7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34F26FE8"/>
    <w:rsid w:val="00907702"/>
    <w:rsid w:val="00DA5C53"/>
    <w:rsid w:val="017163D1"/>
    <w:rsid w:val="01977413"/>
    <w:rsid w:val="019B2831"/>
    <w:rsid w:val="01BC3179"/>
    <w:rsid w:val="020D3871"/>
    <w:rsid w:val="02247ACE"/>
    <w:rsid w:val="02B80216"/>
    <w:rsid w:val="02EE3499"/>
    <w:rsid w:val="035902E9"/>
    <w:rsid w:val="03AF0689"/>
    <w:rsid w:val="045D1075"/>
    <w:rsid w:val="04811782"/>
    <w:rsid w:val="053242B0"/>
    <w:rsid w:val="0557490A"/>
    <w:rsid w:val="055B6402"/>
    <w:rsid w:val="066352CE"/>
    <w:rsid w:val="06693D01"/>
    <w:rsid w:val="069E4E1B"/>
    <w:rsid w:val="06D82C35"/>
    <w:rsid w:val="06FD4865"/>
    <w:rsid w:val="070B300A"/>
    <w:rsid w:val="072440CC"/>
    <w:rsid w:val="0760588E"/>
    <w:rsid w:val="0796093E"/>
    <w:rsid w:val="07AE141F"/>
    <w:rsid w:val="07C925B8"/>
    <w:rsid w:val="094055DE"/>
    <w:rsid w:val="09992D89"/>
    <w:rsid w:val="09A62AD4"/>
    <w:rsid w:val="09BA2701"/>
    <w:rsid w:val="09DC2A3C"/>
    <w:rsid w:val="0B187AA4"/>
    <w:rsid w:val="0B6C0FD1"/>
    <w:rsid w:val="0B756CA4"/>
    <w:rsid w:val="0C002C4A"/>
    <w:rsid w:val="0CD80A61"/>
    <w:rsid w:val="0D165B9F"/>
    <w:rsid w:val="0E0764FF"/>
    <w:rsid w:val="0E8826AD"/>
    <w:rsid w:val="0E8A0CB9"/>
    <w:rsid w:val="0EA855E3"/>
    <w:rsid w:val="0EFB1BB6"/>
    <w:rsid w:val="0F104CEB"/>
    <w:rsid w:val="0F2B5443"/>
    <w:rsid w:val="0F5F3552"/>
    <w:rsid w:val="0F687C02"/>
    <w:rsid w:val="0F8F5D51"/>
    <w:rsid w:val="0FE03CE6"/>
    <w:rsid w:val="10B62239"/>
    <w:rsid w:val="11001706"/>
    <w:rsid w:val="11B524F0"/>
    <w:rsid w:val="11EE5A02"/>
    <w:rsid w:val="12415CEB"/>
    <w:rsid w:val="12BC165D"/>
    <w:rsid w:val="12CC7BC5"/>
    <w:rsid w:val="12E6616C"/>
    <w:rsid w:val="12ED1816"/>
    <w:rsid w:val="130231FA"/>
    <w:rsid w:val="13CE7899"/>
    <w:rsid w:val="13D148D3"/>
    <w:rsid w:val="13EE0D22"/>
    <w:rsid w:val="14545E0C"/>
    <w:rsid w:val="147E1A93"/>
    <w:rsid w:val="148F142E"/>
    <w:rsid w:val="14956609"/>
    <w:rsid w:val="14BC1F34"/>
    <w:rsid w:val="163F4A7E"/>
    <w:rsid w:val="16B2369D"/>
    <w:rsid w:val="16DF5EDC"/>
    <w:rsid w:val="171A1540"/>
    <w:rsid w:val="17575DF8"/>
    <w:rsid w:val="17685603"/>
    <w:rsid w:val="183B63F2"/>
    <w:rsid w:val="18876269"/>
    <w:rsid w:val="18FE652B"/>
    <w:rsid w:val="19A83F9E"/>
    <w:rsid w:val="19D23E96"/>
    <w:rsid w:val="1A930EF5"/>
    <w:rsid w:val="1A9A04D5"/>
    <w:rsid w:val="1AA32E0D"/>
    <w:rsid w:val="1ACF5D3D"/>
    <w:rsid w:val="1B487F31"/>
    <w:rsid w:val="1BB47375"/>
    <w:rsid w:val="1C4C57FF"/>
    <w:rsid w:val="1CF739BD"/>
    <w:rsid w:val="1D3A2B25"/>
    <w:rsid w:val="1D5514AC"/>
    <w:rsid w:val="1D5A6E1C"/>
    <w:rsid w:val="1D7440AA"/>
    <w:rsid w:val="1EF26B32"/>
    <w:rsid w:val="1F1A746F"/>
    <w:rsid w:val="1F422EEA"/>
    <w:rsid w:val="1F6B41EE"/>
    <w:rsid w:val="204C29A0"/>
    <w:rsid w:val="209E791B"/>
    <w:rsid w:val="20A0579D"/>
    <w:rsid w:val="215F3C1B"/>
    <w:rsid w:val="21FB79D4"/>
    <w:rsid w:val="224D6757"/>
    <w:rsid w:val="22877591"/>
    <w:rsid w:val="22DD2570"/>
    <w:rsid w:val="23576CFB"/>
    <w:rsid w:val="23DC4733"/>
    <w:rsid w:val="248C3262"/>
    <w:rsid w:val="24AD1486"/>
    <w:rsid w:val="24CF3471"/>
    <w:rsid w:val="25D01A77"/>
    <w:rsid w:val="26AB5818"/>
    <w:rsid w:val="26B50445"/>
    <w:rsid w:val="26BE72FA"/>
    <w:rsid w:val="26C32B62"/>
    <w:rsid w:val="26FD1F37"/>
    <w:rsid w:val="27D51A97"/>
    <w:rsid w:val="27EC6201"/>
    <w:rsid w:val="28503734"/>
    <w:rsid w:val="287D475E"/>
    <w:rsid w:val="28DB4970"/>
    <w:rsid w:val="294E1C48"/>
    <w:rsid w:val="299A22A0"/>
    <w:rsid w:val="29FC6AB7"/>
    <w:rsid w:val="2B0F281A"/>
    <w:rsid w:val="2B214C73"/>
    <w:rsid w:val="2B6C5576"/>
    <w:rsid w:val="2B8E1990"/>
    <w:rsid w:val="2BAC6E14"/>
    <w:rsid w:val="2C610E53"/>
    <w:rsid w:val="2C666077"/>
    <w:rsid w:val="2CA84CD4"/>
    <w:rsid w:val="2CBC5ED2"/>
    <w:rsid w:val="2CD935E2"/>
    <w:rsid w:val="2D6C4AD7"/>
    <w:rsid w:val="2D99461C"/>
    <w:rsid w:val="2DA72631"/>
    <w:rsid w:val="2DBB2E42"/>
    <w:rsid w:val="2E026666"/>
    <w:rsid w:val="2F7C5A5D"/>
    <w:rsid w:val="300A1801"/>
    <w:rsid w:val="301D62BF"/>
    <w:rsid w:val="308B06ED"/>
    <w:rsid w:val="30F85AFE"/>
    <w:rsid w:val="31B12094"/>
    <w:rsid w:val="31D2634F"/>
    <w:rsid w:val="31D71BB7"/>
    <w:rsid w:val="31E340B8"/>
    <w:rsid w:val="31F2079F"/>
    <w:rsid w:val="32266D1E"/>
    <w:rsid w:val="3230232C"/>
    <w:rsid w:val="325B0D62"/>
    <w:rsid w:val="32C861D6"/>
    <w:rsid w:val="334119DE"/>
    <w:rsid w:val="34F26FE8"/>
    <w:rsid w:val="35150D11"/>
    <w:rsid w:val="351F2803"/>
    <w:rsid w:val="35BC4B46"/>
    <w:rsid w:val="3633464F"/>
    <w:rsid w:val="368C0EAE"/>
    <w:rsid w:val="368F7963"/>
    <w:rsid w:val="36E711CA"/>
    <w:rsid w:val="37485FCA"/>
    <w:rsid w:val="37702892"/>
    <w:rsid w:val="378332AD"/>
    <w:rsid w:val="37883FC6"/>
    <w:rsid w:val="37A96833"/>
    <w:rsid w:val="37B95F7A"/>
    <w:rsid w:val="382174F0"/>
    <w:rsid w:val="38CF3B52"/>
    <w:rsid w:val="39161217"/>
    <w:rsid w:val="39646D5D"/>
    <w:rsid w:val="399D36E6"/>
    <w:rsid w:val="39EF6D0B"/>
    <w:rsid w:val="39F72DF7"/>
    <w:rsid w:val="3A3E3410"/>
    <w:rsid w:val="3A552DAA"/>
    <w:rsid w:val="3A941AAE"/>
    <w:rsid w:val="3AD413C5"/>
    <w:rsid w:val="3B2A389F"/>
    <w:rsid w:val="3B436316"/>
    <w:rsid w:val="3B6E533A"/>
    <w:rsid w:val="3B7434BE"/>
    <w:rsid w:val="3B930BF8"/>
    <w:rsid w:val="3BFD046C"/>
    <w:rsid w:val="3C0A9AE5"/>
    <w:rsid w:val="3C1F09B0"/>
    <w:rsid w:val="3C591B47"/>
    <w:rsid w:val="3CEF4259"/>
    <w:rsid w:val="3D016A1B"/>
    <w:rsid w:val="3D153BD8"/>
    <w:rsid w:val="3D6466F9"/>
    <w:rsid w:val="3D827D7F"/>
    <w:rsid w:val="3DC456E6"/>
    <w:rsid w:val="3E612F34"/>
    <w:rsid w:val="3F984734"/>
    <w:rsid w:val="401C35B7"/>
    <w:rsid w:val="409A44DC"/>
    <w:rsid w:val="41466412"/>
    <w:rsid w:val="42160E79"/>
    <w:rsid w:val="42616FB6"/>
    <w:rsid w:val="42DA02CE"/>
    <w:rsid w:val="42FB058D"/>
    <w:rsid w:val="432A5FEB"/>
    <w:rsid w:val="432B5BA5"/>
    <w:rsid w:val="436A4B29"/>
    <w:rsid w:val="43721740"/>
    <w:rsid w:val="44511355"/>
    <w:rsid w:val="44A82AFB"/>
    <w:rsid w:val="45723E20"/>
    <w:rsid w:val="45927197"/>
    <w:rsid w:val="45BD4E21"/>
    <w:rsid w:val="45BE44EE"/>
    <w:rsid w:val="46DD674E"/>
    <w:rsid w:val="47476ADD"/>
    <w:rsid w:val="479746A1"/>
    <w:rsid w:val="47F15329"/>
    <w:rsid w:val="48074B4D"/>
    <w:rsid w:val="48611E55"/>
    <w:rsid w:val="487E74FE"/>
    <w:rsid w:val="48E234FC"/>
    <w:rsid w:val="48FD73F3"/>
    <w:rsid w:val="491017DF"/>
    <w:rsid w:val="4B4B11F4"/>
    <w:rsid w:val="4B887D52"/>
    <w:rsid w:val="4B8E2E8F"/>
    <w:rsid w:val="4B957026"/>
    <w:rsid w:val="4C0C12DD"/>
    <w:rsid w:val="4C4D2F43"/>
    <w:rsid w:val="4CAC7CAA"/>
    <w:rsid w:val="4CC27294"/>
    <w:rsid w:val="4CFD207A"/>
    <w:rsid w:val="4D4E2E80"/>
    <w:rsid w:val="4D525AC0"/>
    <w:rsid w:val="4D9E1367"/>
    <w:rsid w:val="4DB7251F"/>
    <w:rsid w:val="4DC0429E"/>
    <w:rsid w:val="4DD40617"/>
    <w:rsid w:val="4DD8377A"/>
    <w:rsid w:val="4E434405"/>
    <w:rsid w:val="4E4C0A68"/>
    <w:rsid w:val="4E54216E"/>
    <w:rsid w:val="4E7310AB"/>
    <w:rsid w:val="4E8D742E"/>
    <w:rsid w:val="4E8F423A"/>
    <w:rsid w:val="4ECA2FB5"/>
    <w:rsid w:val="4ED866D6"/>
    <w:rsid w:val="4EFA0F67"/>
    <w:rsid w:val="4F70440B"/>
    <w:rsid w:val="513737E2"/>
    <w:rsid w:val="513E478E"/>
    <w:rsid w:val="51700341"/>
    <w:rsid w:val="51840FBC"/>
    <w:rsid w:val="51876B27"/>
    <w:rsid w:val="519B6306"/>
    <w:rsid w:val="51CC6EC1"/>
    <w:rsid w:val="5452714F"/>
    <w:rsid w:val="548F2152"/>
    <w:rsid w:val="54C24E95"/>
    <w:rsid w:val="54DD22F6"/>
    <w:rsid w:val="54F77CF7"/>
    <w:rsid w:val="552D54C7"/>
    <w:rsid w:val="55394F4F"/>
    <w:rsid w:val="557B041E"/>
    <w:rsid w:val="55C22555"/>
    <w:rsid w:val="55EC0170"/>
    <w:rsid w:val="55F14746"/>
    <w:rsid w:val="56E67FFC"/>
    <w:rsid w:val="56EA7D93"/>
    <w:rsid w:val="573E1C0D"/>
    <w:rsid w:val="58317352"/>
    <w:rsid w:val="587D5821"/>
    <w:rsid w:val="588E1CBB"/>
    <w:rsid w:val="58D04AE7"/>
    <w:rsid w:val="59126EAD"/>
    <w:rsid w:val="5A3E3CD2"/>
    <w:rsid w:val="5A4E03B9"/>
    <w:rsid w:val="5ACF5CC4"/>
    <w:rsid w:val="5C222CA6"/>
    <w:rsid w:val="5CB749BC"/>
    <w:rsid w:val="5CD15E21"/>
    <w:rsid w:val="5CFC1658"/>
    <w:rsid w:val="5D5F43EF"/>
    <w:rsid w:val="5E6C1861"/>
    <w:rsid w:val="5E8B1BDC"/>
    <w:rsid w:val="5EBA108B"/>
    <w:rsid w:val="5ED372FB"/>
    <w:rsid w:val="5F2275C5"/>
    <w:rsid w:val="5F445625"/>
    <w:rsid w:val="5F51094D"/>
    <w:rsid w:val="5F715882"/>
    <w:rsid w:val="5F8C2C3A"/>
    <w:rsid w:val="5FE5356E"/>
    <w:rsid w:val="60875AA0"/>
    <w:rsid w:val="60890469"/>
    <w:rsid w:val="60B30F76"/>
    <w:rsid w:val="60C72AAD"/>
    <w:rsid w:val="60CF51DF"/>
    <w:rsid w:val="612754C0"/>
    <w:rsid w:val="61913B54"/>
    <w:rsid w:val="61CE508D"/>
    <w:rsid w:val="621A4583"/>
    <w:rsid w:val="62261C1B"/>
    <w:rsid w:val="62726F96"/>
    <w:rsid w:val="63116428"/>
    <w:rsid w:val="63305B9F"/>
    <w:rsid w:val="63897EDA"/>
    <w:rsid w:val="639162DE"/>
    <w:rsid w:val="63AD3924"/>
    <w:rsid w:val="64652837"/>
    <w:rsid w:val="64A86918"/>
    <w:rsid w:val="64B90B25"/>
    <w:rsid w:val="64B96E71"/>
    <w:rsid w:val="64D911C7"/>
    <w:rsid w:val="64EF7314"/>
    <w:rsid w:val="65096757"/>
    <w:rsid w:val="651F1636"/>
    <w:rsid w:val="65634EC4"/>
    <w:rsid w:val="65C00FEB"/>
    <w:rsid w:val="663761A5"/>
    <w:rsid w:val="66723681"/>
    <w:rsid w:val="66774239"/>
    <w:rsid w:val="66C84152"/>
    <w:rsid w:val="6714083F"/>
    <w:rsid w:val="68552394"/>
    <w:rsid w:val="68684D3C"/>
    <w:rsid w:val="68C77CB4"/>
    <w:rsid w:val="68E436A7"/>
    <w:rsid w:val="699D27C3"/>
    <w:rsid w:val="6A07719C"/>
    <w:rsid w:val="6A2B6021"/>
    <w:rsid w:val="6A3D18F3"/>
    <w:rsid w:val="6A5B488F"/>
    <w:rsid w:val="6AC30FE4"/>
    <w:rsid w:val="6B5B46E4"/>
    <w:rsid w:val="6B982B45"/>
    <w:rsid w:val="6BC24763"/>
    <w:rsid w:val="6C3A0656"/>
    <w:rsid w:val="6CAC61C2"/>
    <w:rsid w:val="6D042B59"/>
    <w:rsid w:val="6D580D3A"/>
    <w:rsid w:val="6D633D24"/>
    <w:rsid w:val="6D943EDD"/>
    <w:rsid w:val="6E331948"/>
    <w:rsid w:val="6E690CD6"/>
    <w:rsid w:val="6EBC06F4"/>
    <w:rsid w:val="6F0D03EB"/>
    <w:rsid w:val="6F4216DC"/>
    <w:rsid w:val="6FCF744E"/>
    <w:rsid w:val="6FF46EB5"/>
    <w:rsid w:val="702324A5"/>
    <w:rsid w:val="70235CAC"/>
    <w:rsid w:val="715E4F2E"/>
    <w:rsid w:val="71771B4C"/>
    <w:rsid w:val="71BE59CD"/>
    <w:rsid w:val="723E111D"/>
    <w:rsid w:val="72691DDC"/>
    <w:rsid w:val="72E57503"/>
    <w:rsid w:val="731437B8"/>
    <w:rsid w:val="736102C3"/>
    <w:rsid w:val="73FE2024"/>
    <w:rsid w:val="760A7432"/>
    <w:rsid w:val="76242E62"/>
    <w:rsid w:val="767D5E56"/>
    <w:rsid w:val="76C450FA"/>
    <w:rsid w:val="76D57A40"/>
    <w:rsid w:val="76EB4163"/>
    <w:rsid w:val="7771703D"/>
    <w:rsid w:val="77C27899"/>
    <w:rsid w:val="77D623AA"/>
    <w:rsid w:val="785E75C1"/>
    <w:rsid w:val="787578B0"/>
    <w:rsid w:val="787C5C9A"/>
    <w:rsid w:val="78A552D4"/>
    <w:rsid w:val="790D4A2F"/>
    <w:rsid w:val="79877399"/>
    <w:rsid w:val="79F6234E"/>
    <w:rsid w:val="7A102B3D"/>
    <w:rsid w:val="7A124B07"/>
    <w:rsid w:val="7A7579C6"/>
    <w:rsid w:val="7B1342CC"/>
    <w:rsid w:val="7BF32717"/>
    <w:rsid w:val="7C06069C"/>
    <w:rsid w:val="7C080A39"/>
    <w:rsid w:val="7C72598F"/>
    <w:rsid w:val="7DE92023"/>
    <w:rsid w:val="7E2748F9"/>
    <w:rsid w:val="7E3E035F"/>
    <w:rsid w:val="7EFD65B5"/>
    <w:rsid w:val="7F4C286A"/>
    <w:rsid w:val="7F737DF6"/>
    <w:rsid w:val="7FC927C8"/>
    <w:rsid w:val="7FDB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qFormat/>
    <w:uiPriority w:val="0"/>
    <w:pPr>
      <w:spacing w:beforeAutospacing="1" w:afterAutospacing="1"/>
      <w:jc w:val="left"/>
      <w:outlineLvl w:val="1"/>
    </w:pPr>
    <w:rPr>
      <w:rFonts w:ascii="宋体" w:hAnsi="宋体"/>
      <w:b/>
      <w:kern w:val="0"/>
      <w:sz w:val="36"/>
      <w:szCs w:val="3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
    <w:basedOn w:val="3"/>
    <w:next w:val="1"/>
    <w:qFormat/>
    <w:uiPriority w:val="0"/>
    <w:pPr>
      <w:spacing w:line="240" w:lineRule="atLeast"/>
      <w:jc w:val="center"/>
    </w:pPr>
  </w:style>
  <w:style w:type="paragraph" w:styleId="3">
    <w:name w:val="Normal Indent"/>
    <w:basedOn w:val="1"/>
    <w:qFormat/>
    <w:uiPriority w:val="0"/>
    <w:pPr>
      <w:ind w:firstLine="420" w:firstLineChars="200"/>
    </w:pPr>
  </w:style>
  <w:style w:type="paragraph" w:styleId="6">
    <w:name w:val="Body Text Indent"/>
    <w:basedOn w:val="1"/>
    <w:next w:val="7"/>
    <w:qFormat/>
    <w:uiPriority w:val="0"/>
    <w:pPr>
      <w:snapToGrid w:val="0"/>
      <w:spacing w:before="120" w:line="360" w:lineRule="atLeast"/>
      <w:ind w:firstLine="539"/>
    </w:pPr>
  </w:style>
  <w:style w:type="paragraph" w:styleId="7">
    <w:name w:val="Body Text First Indent 2"/>
    <w:basedOn w:val="6"/>
    <w:next w:val="1"/>
    <w:qFormat/>
    <w:uiPriority w:val="0"/>
    <w:pPr>
      <w:ind w:firstLine="420" w:firstLineChars="200"/>
    </w:pPr>
  </w:style>
  <w:style w:type="paragraph" w:styleId="8">
    <w:name w:val="Plain Text"/>
    <w:basedOn w:val="1"/>
    <w:next w:val="9"/>
    <w:qFormat/>
    <w:uiPriority w:val="0"/>
    <w:rPr>
      <w:rFonts w:ascii="宋体" w:hAnsi="Courier New"/>
    </w:rPr>
  </w:style>
  <w:style w:type="paragraph" w:styleId="9">
    <w:name w:val="toc 1"/>
    <w:basedOn w:val="1"/>
    <w:next w:val="1"/>
    <w:qFormat/>
    <w:uiPriority w:val="0"/>
  </w:style>
  <w:style w:type="paragraph" w:styleId="10">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11">
    <w:name w:val="Body Text 2"/>
    <w:basedOn w:val="1"/>
    <w:qFormat/>
    <w:uiPriority w:val="0"/>
    <w:pPr>
      <w:spacing w:after="120" w:line="480" w:lineRule="auto"/>
    </w:p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rFonts w:cs="Times New Roman"/>
      <w:b/>
    </w:rPr>
  </w:style>
  <w:style w:type="paragraph" w:customStyle="1" w:styleId="17">
    <w:name w:val="表头"/>
    <w:basedOn w:val="8"/>
    <w:next w:val="1"/>
    <w:qFormat/>
    <w:uiPriority w:val="0"/>
    <w:pPr>
      <w:snapToGrid w:val="0"/>
      <w:spacing w:before="60" w:beforeLines="25"/>
    </w:pPr>
    <w:rPr>
      <w:rFonts w:hAnsi="宋体" w:eastAsia="仿宋_GB2312"/>
      <w:b/>
      <w:sz w:val="28"/>
      <w:szCs w:val="28"/>
    </w:rPr>
  </w:style>
  <w:style w:type="paragraph" w:customStyle="1" w:styleId="18">
    <w:name w:val="正文（缩进）"/>
    <w:basedOn w:val="19"/>
    <w:qFormat/>
    <w:uiPriority w:val="0"/>
    <w:pPr>
      <w:spacing w:line="360" w:lineRule="auto"/>
      <w:ind w:firstLine="480" w:firstLineChars="200"/>
    </w:pPr>
    <w:rPr>
      <w:sz w:val="24"/>
      <w:szCs w:val="24"/>
    </w:rPr>
  </w:style>
  <w:style w:type="paragraph" w:customStyle="1" w:styleId="19">
    <w:name w:val="正文(首行缩进)"/>
    <w:basedOn w:val="1"/>
    <w:qFormat/>
    <w:uiPriority w:val="0"/>
    <w:pPr>
      <w:spacing w:line="460" w:lineRule="exact"/>
      <w:ind w:firstLine="560" w:firstLineChars="200"/>
    </w:pPr>
    <w:rPr>
      <w:rFonts w:ascii="宋体" w:hAnsi="宋体"/>
      <w:snapToGrid w:val="0"/>
      <w:color w:val="000000"/>
      <w:kern w:val="0"/>
      <w:szCs w:val="24"/>
    </w:rPr>
  </w:style>
  <w:style w:type="paragraph" w:customStyle="1" w:styleId="20">
    <w:name w:val="表格2"/>
    <w:next w:val="11"/>
    <w:qFormat/>
    <w:uiPriority w:val="0"/>
    <w:pPr>
      <w:widowControl/>
      <w:jc w:val="center"/>
    </w:pPr>
    <w:rPr>
      <w:rFonts w:ascii="Times New Roman" w:hAnsi="Courier New" w:eastAsia="宋体" w:cs="Courier New"/>
      <w:color w:val="000000"/>
      <w:sz w:val="24"/>
      <w:szCs w:val="24"/>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p0"/>
    <w:basedOn w:val="1"/>
    <w:qFormat/>
    <w:uiPriority w:val="0"/>
    <w:pPr>
      <w:widowControl/>
    </w:pPr>
    <w:rPr>
      <w:kern w:val="0"/>
      <w:szCs w:val="21"/>
    </w:rPr>
  </w:style>
  <w:style w:type="paragraph" w:customStyle="1" w:styleId="23">
    <w:name w:val="报告表正文"/>
    <w:basedOn w:val="1"/>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24">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1233</Words>
  <Characters>1344</Characters>
  <Lines>0</Lines>
  <Paragraphs>0</Paragraphs>
  <TotalTime>3</TotalTime>
  <ScaleCrop>false</ScaleCrop>
  <LinksUpToDate>false</LinksUpToDate>
  <CharactersWithSpaces>1424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2020-08-05T15:22:00Z</dcterms:created>
  <dc:creator>鱼儿</dc:creator>
  <cp:lastModifiedBy>zw</cp:lastModifiedBy>
  <cp:lastPrinted>2024-01-29T16:07:00Z</cp:lastPrinted>
  <dcterms:modified xsi:type="dcterms:W3CDTF">2025-05-27T15:27:02Z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520C81DA3F364CB98B7175746C5928F2</vt:lpwstr>
  </property>
  <property fmtid="{D5CDD505-2E9C-101B-9397-08002B2CF9AE}" pid="4" name="KSOTemplateDocerSaveRecord">
    <vt:lpwstr>eyJoZGlkIjoiZTY5MGFlNTdlZjkzNjdlYzUyMzQ3OTY0OTRlZmU5N2IiLCJ1c2VySWQiOiI0NjI0MTY4NzQifQ==</vt:lpwstr>
  </property>
</Properties>
</file>