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adjustRightInd w:val="0"/>
        <w:snapToGrid w:val="0"/>
        <w:jc w:val="center"/>
        <w:outlineLvl w:val="0"/>
        <w:rPr>
          <w:rFonts w:hint="default" w:ascii="Times New Roman" w:hAnsi="Times New Roman" w:eastAsia="方正小标宋_GBK" w:cs="Times New Roman"/>
          <w:bCs/>
          <w:color w:val="auto"/>
          <w:sz w:val="72"/>
          <w:szCs w:val="72"/>
        </w:rPr>
      </w:pPr>
      <w:r>
        <w:rPr>
          <w:rFonts w:hint="default"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rPr>
      </w:pPr>
      <w:r>
        <w:rPr>
          <w:rFonts w:hint="default" w:ascii="Times New Roman" w:hAnsi="Times New Roman" w:eastAsia="楷体_GB2312" w:cs="Times New Roman"/>
          <w:bCs/>
          <w:color w:val="auto"/>
          <w:sz w:val="48"/>
          <w:szCs w:val="48"/>
        </w:rPr>
        <w:t>（</w:t>
      </w:r>
      <w:r>
        <w:rPr>
          <w:rFonts w:hint="eastAsia" w:ascii="Times New Roman" w:hAnsi="Times New Roman" w:eastAsia="楷体_GB2312" w:cs="Times New Roman"/>
          <w:bCs/>
          <w:color w:val="auto"/>
          <w:sz w:val="48"/>
          <w:szCs w:val="48"/>
          <w:lang w:eastAsia="zh-CN"/>
        </w:rPr>
        <w:t>污染</w:t>
      </w:r>
      <w:r>
        <w:rPr>
          <w:rFonts w:hint="default" w:ascii="Times New Roman" w:hAnsi="Times New Roman" w:eastAsia="楷体_GB2312" w:cs="Times New Roman"/>
          <w:bCs/>
          <w:color w:val="auto"/>
          <w:sz w:val="48"/>
          <w:szCs w:val="48"/>
        </w:rPr>
        <w:t>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rPr>
      </w:pP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ind w:left="2238" w:leftChars="399" w:hanging="1400" w:hangingChars="500"/>
        <w:rPr>
          <w:rFonts w:hint="default" w:ascii="Times New Roman" w:hAnsi="Times New Roman" w:eastAsia="仿宋_GB2312" w:cs="Times New Roman"/>
          <w:color w:val="auto"/>
          <w:spacing w:val="-11"/>
          <w:sz w:val="28"/>
          <w:szCs w:val="28"/>
          <w:u w:val="single"/>
          <w:lang w:val="en-US" w:eastAsia="zh-CN"/>
        </w:rPr>
      </w:pPr>
      <w:r>
        <w:rPr>
          <w:rFonts w:hint="default" w:ascii="Times New Roman" w:hAnsi="Times New Roman" w:eastAsia="仿宋_GB2312" w:cs="Times New Roman"/>
          <w:color w:val="auto"/>
          <w:sz w:val="28"/>
          <w:szCs w:val="28"/>
        </w:rPr>
        <w:t>项目名称：</w:t>
      </w:r>
      <w:r>
        <w:rPr>
          <w:rFonts w:hint="default" w:ascii="Times New Roman" w:hAnsi="Times New Roman" w:eastAsia="仿宋_GB2312" w:cs="Times New Roman"/>
          <w:color w:val="auto"/>
          <w:sz w:val="28"/>
          <w:szCs w:val="28"/>
          <w:u w:val="single"/>
        </w:rPr>
        <w:t>黄河宁夏段河道治理工程（中卫段）2024年第二批建设项目二标段（砼四角体预制2）</w:t>
      </w:r>
    </w:p>
    <w:p>
      <w:pPr>
        <w:adjustRightInd w:val="0"/>
        <w:snapToGrid w:val="0"/>
        <w:spacing w:line="288" w:lineRule="auto"/>
        <w:ind w:firstLine="840" w:firstLineChars="300"/>
        <w:rPr>
          <w:rFonts w:hint="default" w:ascii="Times New Roman" w:hAnsi="Times New Roman" w:eastAsia="仿宋_GB2312" w:cs="Times New Roman"/>
          <w:color w:val="auto"/>
          <w:sz w:val="28"/>
          <w:szCs w:val="28"/>
          <w:u w:val="single"/>
          <w:lang w:val="en-US"/>
        </w:rPr>
      </w:pPr>
      <w:r>
        <w:rPr>
          <w:rFonts w:hint="default" w:ascii="Times New Roman" w:hAnsi="Times New Roman" w:eastAsia="仿宋_GB2312" w:cs="Times New Roman"/>
          <w:color w:val="auto"/>
          <w:sz w:val="28"/>
          <w:szCs w:val="28"/>
        </w:rPr>
        <w:t>建设单位（盖章）：</w:t>
      </w:r>
      <w:r>
        <w:rPr>
          <w:rFonts w:hint="eastAsia" w:eastAsia="仿宋_GB2312" w:cs="Times New Roman"/>
          <w:color w:val="auto"/>
          <w:sz w:val="28"/>
          <w:szCs w:val="28"/>
          <w:u w:val="single"/>
          <w:lang w:val="en-US" w:eastAsia="zh-CN"/>
        </w:rPr>
        <w:t xml:space="preserve">       宁夏诚通建设工程有限公司        </w:t>
      </w:r>
    </w:p>
    <w:p>
      <w:pPr>
        <w:adjustRightInd w:val="0"/>
        <w:snapToGrid w:val="0"/>
        <w:spacing w:line="288" w:lineRule="auto"/>
        <w:ind w:firstLine="840" w:firstLineChars="300"/>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rPr>
        <w:t>编制日期：</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 </w:t>
      </w:r>
      <w:r>
        <w:rPr>
          <w:rFonts w:hint="eastAsia"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 202</w:t>
      </w:r>
      <w:r>
        <w:rPr>
          <w:rFonts w:hint="eastAsia" w:eastAsia="仿宋_GB2312" w:cs="Times New Roman"/>
          <w:color w:val="auto"/>
          <w:sz w:val="28"/>
          <w:szCs w:val="28"/>
          <w:highlight w:val="none"/>
          <w:u w:val="single"/>
          <w:lang w:val="en-US" w:eastAsia="zh-CN"/>
        </w:rPr>
        <w:t>4</w:t>
      </w:r>
      <w:r>
        <w:rPr>
          <w:rFonts w:hint="default" w:ascii="Times New Roman" w:hAnsi="Times New Roman" w:eastAsia="仿宋_GB2312" w:cs="Times New Roman"/>
          <w:color w:val="auto"/>
          <w:sz w:val="28"/>
          <w:szCs w:val="28"/>
          <w:highlight w:val="none"/>
          <w:u w:val="single"/>
          <w:lang w:val="en-US" w:eastAsia="zh-CN"/>
        </w:rPr>
        <w:t>年</w:t>
      </w:r>
      <w:r>
        <w:rPr>
          <w:rFonts w:hint="eastAsia" w:eastAsia="仿宋_GB2312" w:cs="Times New Roman"/>
          <w:color w:val="auto"/>
          <w:sz w:val="28"/>
          <w:szCs w:val="28"/>
          <w:highlight w:val="none"/>
          <w:u w:val="single"/>
          <w:lang w:val="en-US" w:eastAsia="zh-CN"/>
        </w:rPr>
        <w:t>11</w:t>
      </w:r>
      <w:r>
        <w:rPr>
          <w:rFonts w:hint="default" w:ascii="Times New Roman" w:hAnsi="Times New Roman" w:eastAsia="仿宋_GB2312" w:cs="Times New Roman"/>
          <w:color w:val="auto"/>
          <w:sz w:val="28"/>
          <w:szCs w:val="28"/>
          <w:highlight w:val="none"/>
          <w:u w:val="single"/>
          <w:lang w:val="en-US" w:eastAsia="zh-CN"/>
        </w:rPr>
        <w:t>月</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 xml:space="preserve"> </w:t>
      </w:r>
      <w:r>
        <w:rPr>
          <w:rFonts w:hint="eastAsia" w:eastAsia="仿宋_GB2312" w:cs="Times New Roman"/>
          <w:color w:val="auto"/>
          <w:sz w:val="28"/>
          <w:szCs w:val="28"/>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bookmarkEnd w:id="0"/>
    <w:p>
      <w:pPr>
        <w:adjustRightInd w:val="0"/>
        <w:snapToGrid w:val="0"/>
        <w:spacing w:line="288" w:lineRule="auto"/>
        <w:ind w:firstLine="2160" w:firstLineChars="600"/>
        <w:jc w:val="both"/>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中华人民共和国生态环境部制</w:t>
      </w:r>
    </w:p>
    <w:p>
      <w:pPr>
        <w:pStyle w:val="2"/>
        <w:rPr>
          <w:rFonts w:hint="default" w:ascii="Times New Roman" w:hAnsi="Times New Roman" w:eastAsia="楷体_GB2312" w:cs="Times New Roman"/>
          <w:color w:val="auto"/>
          <w:sz w:val="36"/>
          <w:szCs w:val="36"/>
        </w:rPr>
      </w:pPr>
    </w:p>
    <w:p>
      <w:pPr>
        <w:rPr>
          <w:rFonts w:hint="default"/>
          <w:color w:val="auto"/>
        </w:rPr>
      </w:pPr>
      <w:r>
        <w:rPr>
          <w:rFonts w:hint="default"/>
          <w:color w:val="auto"/>
        </w:rPr>
        <w:br w:type="page"/>
      </w:r>
    </w:p>
    <w:p>
      <w:pPr>
        <w:rPr>
          <w:rFonts w:hint="default"/>
          <w:color w:val="auto"/>
        </w:rPr>
      </w:pPr>
    </w:p>
    <w:p>
      <w:pPr>
        <w:pStyle w:val="6"/>
        <w:bidi w:val="0"/>
        <w:rPr>
          <w:color w:val="auto"/>
          <w:highlight w:val="none"/>
        </w:rPr>
      </w:pPr>
      <w:r>
        <w:rPr>
          <w:rFonts w:hint="eastAsia"/>
          <w:color w:val="auto"/>
          <w:highlight w:val="none"/>
          <w:lang w:eastAsia="zh-CN"/>
        </w:rPr>
        <w:t>一、</w:t>
      </w:r>
      <w:r>
        <w:rPr>
          <w:color w:val="auto"/>
          <w:highlight w:val="none"/>
        </w:rPr>
        <w:t>建设项目基本情况</w:t>
      </w:r>
    </w:p>
    <w:tbl>
      <w:tblPr>
        <w:tblStyle w:val="30"/>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2942"/>
        <w:gridCol w:w="1198"/>
        <w:gridCol w:w="3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建设项目名称</w:t>
            </w:r>
          </w:p>
        </w:tc>
        <w:tc>
          <w:tcPr>
            <w:tcW w:w="8028" w:type="dxa"/>
            <w:gridSpan w:val="3"/>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b/>
                <w:bCs/>
                <w:color w:val="auto"/>
                <w:szCs w:val="24"/>
                <w:highlight w:val="none"/>
                <w:lang w:val="en-US" w:eastAsia="zh-CN"/>
              </w:rPr>
            </w:pPr>
            <w:r>
              <w:rPr>
                <w:rFonts w:hint="eastAsia"/>
                <w:b w:val="0"/>
                <w:bCs w:val="0"/>
                <w:color w:val="auto"/>
                <w:szCs w:val="24"/>
                <w:highlight w:val="none"/>
                <w:lang w:val="en-US" w:eastAsia="zh-CN"/>
              </w:rPr>
              <w:t>黄河宁夏段河道治理工程（中卫段）2024年第二批建设项目二标段（砼四角体预制2）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项目代码</w:t>
            </w:r>
          </w:p>
        </w:tc>
        <w:tc>
          <w:tcPr>
            <w:tcW w:w="80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eastAsia="仿宋_GB2312" w:cs="Times New Roman"/>
                <w:b w:val="0"/>
                <w:bCs w:val="0"/>
                <w:color w:val="auto"/>
                <w:sz w:val="24"/>
                <w:szCs w:val="24"/>
                <w:highlight w:val="none"/>
                <w:u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建设单位联系人</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eastAsia="仿宋_GB2312" w:cs="Times New Roman"/>
                <w:color w:val="auto"/>
                <w:kern w:val="16"/>
                <w:sz w:val="24"/>
                <w:szCs w:val="24"/>
                <w:highlight w:val="none"/>
                <w:lang w:val="en-US" w:eastAsia="zh-CN" w:bidi="ar-SA"/>
              </w:rPr>
              <w:t>王儒</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联系方式</w:t>
            </w:r>
          </w:p>
        </w:tc>
        <w:tc>
          <w:tcPr>
            <w:tcW w:w="3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b w:val="0"/>
                <w:bCs w:val="0"/>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建设地点</w:t>
            </w:r>
          </w:p>
        </w:tc>
        <w:tc>
          <w:tcPr>
            <w:tcW w:w="80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u w:val="single"/>
                <w:lang w:val="en-US" w:eastAsia="zh-CN"/>
              </w:rPr>
              <w:t>宁夏</w:t>
            </w:r>
            <w:r>
              <w:rPr>
                <w:rFonts w:hint="eastAsia" w:eastAsia="仿宋_GB2312" w:cs="Times New Roman"/>
                <w:b w:val="0"/>
                <w:bCs w:val="0"/>
                <w:color w:val="auto"/>
                <w:sz w:val="24"/>
                <w:szCs w:val="24"/>
                <w:highlight w:val="none"/>
                <w:u w:val="single"/>
                <w:lang w:val="en-US" w:eastAsia="zh-CN"/>
              </w:rPr>
              <w:t xml:space="preserve">回族 </w:t>
            </w:r>
            <w:r>
              <w:rPr>
                <w:rFonts w:hint="default" w:ascii="Times New Roman" w:hAnsi="Times New Roman" w:eastAsia="仿宋_GB2312" w:cs="Times New Roman"/>
                <w:b w:val="0"/>
                <w:bCs w:val="0"/>
                <w:color w:val="auto"/>
                <w:sz w:val="24"/>
                <w:szCs w:val="24"/>
                <w:highlight w:val="none"/>
                <w:u w:val="none"/>
                <w:lang w:val="en-US" w:eastAsia="zh-CN"/>
              </w:rPr>
              <w:t>自治区</w:t>
            </w:r>
            <w:r>
              <w:rPr>
                <w:rFonts w:hint="eastAsia"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single"/>
                <w:lang w:val="en-US" w:eastAsia="zh-CN"/>
              </w:rPr>
              <w:t>中卫</w:t>
            </w:r>
            <w:r>
              <w:rPr>
                <w:rFonts w:hint="eastAsia"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u w:val="none"/>
                <w:lang w:val="en-US" w:eastAsia="zh-CN"/>
              </w:rPr>
              <w:t>市</w:t>
            </w:r>
            <w:r>
              <w:rPr>
                <w:rFonts w:hint="eastAsia" w:eastAsia="仿宋_GB2312" w:cs="Times New Roman"/>
                <w:b w:val="0"/>
                <w:bCs w:val="0"/>
                <w:color w:val="auto"/>
                <w:sz w:val="24"/>
                <w:szCs w:val="24"/>
                <w:highlight w:val="none"/>
                <w:u w:val="none"/>
                <w:lang w:val="en-US" w:eastAsia="zh-CN"/>
              </w:rPr>
              <w:t xml:space="preserve"> </w:t>
            </w:r>
            <w:r>
              <w:rPr>
                <w:rFonts w:hint="eastAsia" w:eastAsia="仿宋_GB2312" w:cs="Times New Roman"/>
                <w:b w:val="0"/>
                <w:bCs w:val="0"/>
                <w:color w:val="auto"/>
                <w:sz w:val="24"/>
                <w:szCs w:val="24"/>
                <w:highlight w:val="none"/>
                <w:u w:val="single"/>
                <w:lang w:val="en-US" w:eastAsia="zh-CN"/>
              </w:rPr>
              <w:t xml:space="preserve">沙坡头 </w:t>
            </w:r>
            <w:r>
              <w:rPr>
                <w:rFonts w:hint="eastAsia" w:eastAsia="仿宋_GB2312" w:cs="Times New Roman"/>
                <w:b w:val="0"/>
                <w:bCs w:val="0"/>
                <w:color w:val="auto"/>
                <w:sz w:val="24"/>
                <w:szCs w:val="24"/>
                <w:highlight w:val="none"/>
                <w:u w:val="none"/>
                <w:lang w:val="en-US" w:eastAsia="zh-CN"/>
              </w:rPr>
              <w:t>区</w:t>
            </w:r>
            <w:r>
              <w:rPr>
                <w:rFonts w:hint="eastAsia" w:eastAsia="仿宋_GB2312" w:cs="Times New Roman"/>
                <w:b w:val="0"/>
                <w:bCs w:val="0"/>
                <w:color w:val="auto"/>
                <w:sz w:val="24"/>
                <w:szCs w:val="24"/>
                <w:highlight w:val="none"/>
                <w:u w:val="single"/>
                <w:lang w:val="en-US" w:eastAsia="zh-CN"/>
              </w:rPr>
              <w:t xml:space="preserve">迎水桥 </w:t>
            </w:r>
            <w:r>
              <w:rPr>
                <w:rFonts w:hint="eastAsia" w:eastAsia="仿宋_GB2312" w:cs="Times New Roman"/>
                <w:b w:val="0"/>
                <w:bCs w:val="0"/>
                <w:color w:val="auto"/>
                <w:sz w:val="24"/>
                <w:szCs w:val="24"/>
                <w:highlight w:val="none"/>
                <w:u w:val="none"/>
                <w:lang w:val="en-US" w:eastAsia="zh-CN"/>
              </w:rPr>
              <w:t>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地理坐标</w:t>
            </w:r>
          </w:p>
        </w:tc>
        <w:tc>
          <w:tcPr>
            <w:tcW w:w="80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eastAsia="仿宋_GB2312" w:cs="Times New Roman"/>
                <w:b w:val="0"/>
                <w:bCs w:val="0"/>
                <w:color w:val="auto"/>
                <w:sz w:val="24"/>
                <w:szCs w:val="24"/>
                <w:highlight w:val="none"/>
                <w:lang w:val="en-US" w:eastAsia="zh-CN"/>
              </w:rPr>
              <w:t>东经</w:t>
            </w:r>
            <w:r>
              <w:rPr>
                <w:rFonts w:hint="default" w:ascii="Times New Roman" w:hAnsi="Times New Roman" w:eastAsia="仿宋_GB2312" w:cs="Times New Roman"/>
                <w:b w:val="0"/>
                <w:bCs w:val="0"/>
                <w:color w:val="auto"/>
                <w:sz w:val="24"/>
                <w:szCs w:val="24"/>
                <w:highlight w:val="none"/>
                <w:lang w:val="en-US" w:eastAsia="zh-CN"/>
              </w:rPr>
              <w:t>105°4′50.16</w:t>
            </w:r>
            <w:r>
              <w:rPr>
                <w:rFonts w:hint="eastAsia"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lang w:val="en-US" w:eastAsia="zh-CN"/>
              </w:rPr>
              <w:t>″,</w:t>
            </w:r>
            <w:r>
              <w:rPr>
                <w:rFonts w:hint="eastAsia" w:eastAsia="仿宋_GB2312" w:cs="Times New Roman"/>
                <w:b w:val="0"/>
                <w:bCs w:val="0"/>
                <w:color w:val="auto"/>
                <w:sz w:val="24"/>
                <w:szCs w:val="24"/>
                <w:highlight w:val="none"/>
                <w:lang w:val="en-US" w:eastAsia="zh-CN"/>
              </w:rPr>
              <w:t>北纬</w:t>
            </w:r>
            <w:r>
              <w:rPr>
                <w:rFonts w:hint="default" w:ascii="Times New Roman" w:hAnsi="Times New Roman" w:eastAsia="仿宋_GB2312" w:cs="Times New Roman"/>
                <w:b w:val="0"/>
                <w:bCs w:val="0"/>
                <w:color w:val="auto"/>
                <w:sz w:val="24"/>
                <w:szCs w:val="24"/>
                <w:highlight w:val="none"/>
                <w:lang w:val="en-US" w:eastAsia="zh-CN"/>
              </w:rPr>
              <w:t>37°29′49.984″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国民经济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行业类别</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default" w:ascii="Times New Roman" w:hAnsi="Times New Roman" w:cs="Times New Roman"/>
                <w:color w:val="auto"/>
                <w:sz w:val="24"/>
              </w:rPr>
              <w:t>C3021</w:t>
            </w:r>
            <w:r>
              <w:rPr>
                <w:rFonts w:hint="default" w:ascii="Times New Roman" w:hAnsi="Times New Roman" w:eastAsia="仿宋_GB2312" w:cs="Times New Roman"/>
                <w:color w:val="auto"/>
                <w:sz w:val="24"/>
              </w:rPr>
              <w:t>水泥制品制造</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行业类别</w:t>
            </w:r>
          </w:p>
        </w:tc>
        <w:tc>
          <w:tcPr>
            <w:tcW w:w="3888" w:type="dxa"/>
            <w:vAlign w:val="center"/>
          </w:tcPr>
          <w:p>
            <w:pPr>
              <w:keepNext w:val="0"/>
              <w:keepLines w:val="0"/>
              <w:widowControl/>
              <w:suppressLineNumbers w:val="0"/>
              <w:jc w:val="left"/>
              <w:rPr>
                <w:rFonts w:hint="eastAsia" w:eastAsia="仿宋_GB2312" w:cs="Times New Roman"/>
                <w:color w:val="auto"/>
                <w:kern w:val="16"/>
                <w:sz w:val="24"/>
                <w:szCs w:val="24"/>
                <w:highlight w:val="none"/>
                <w:lang w:val="en-US" w:eastAsia="zh-CN" w:bidi="ar-SA"/>
              </w:rPr>
            </w:pPr>
            <w:r>
              <w:rPr>
                <w:rFonts w:hint="eastAsia" w:eastAsia="仿宋_GB2312" w:cs="Times New Roman"/>
                <w:color w:val="auto"/>
                <w:kern w:val="16"/>
                <w:sz w:val="24"/>
                <w:szCs w:val="24"/>
                <w:highlight w:val="none"/>
                <w:lang w:val="en-US" w:eastAsia="zh-CN" w:bidi="ar-SA"/>
              </w:rPr>
              <w:t>二十七、非金属矿物制品业</w:t>
            </w:r>
          </w:p>
          <w:p>
            <w:pPr>
              <w:keepNext w:val="0"/>
              <w:keepLines w:val="0"/>
              <w:widowControl/>
              <w:suppressLineNumbers w:val="0"/>
              <w:jc w:val="left"/>
              <w:rPr>
                <w:rFonts w:hint="eastAsia" w:eastAsia="仿宋_GB2312" w:cs="Times New Roman"/>
                <w:color w:val="auto"/>
                <w:kern w:val="16"/>
                <w:sz w:val="24"/>
                <w:szCs w:val="24"/>
                <w:highlight w:val="none"/>
                <w:lang w:val="en-US" w:eastAsia="zh-CN" w:bidi="ar-SA"/>
              </w:rPr>
            </w:pPr>
            <w:r>
              <w:rPr>
                <w:rFonts w:hint="eastAsia" w:eastAsia="仿宋_GB2312" w:cs="Times New Roman"/>
                <w:color w:val="auto"/>
                <w:kern w:val="16"/>
                <w:sz w:val="24"/>
                <w:szCs w:val="24"/>
                <w:highlight w:val="none"/>
                <w:lang w:val="en-US" w:eastAsia="zh-CN" w:bidi="ar-SA"/>
              </w:rPr>
              <w:t>55 石膏、水泥制品及类似制品制造</w:t>
            </w:r>
          </w:p>
          <w:p>
            <w:pPr>
              <w:keepNext w:val="0"/>
              <w:keepLines w:val="0"/>
              <w:widowControl/>
              <w:suppressLineNumbers w:val="0"/>
              <w:jc w:val="left"/>
              <w:rPr>
                <w:rFonts w:hint="default"/>
                <w:b/>
                <w:bCs/>
                <w:color w:val="auto"/>
                <w:sz w:val="24"/>
                <w:szCs w:val="24"/>
                <w:highlight w:val="none"/>
                <w:lang w:val="en-US" w:eastAsia="zh-CN"/>
              </w:rPr>
            </w:pPr>
            <w:r>
              <w:rPr>
                <w:rFonts w:hint="eastAsia" w:eastAsia="仿宋_GB2312" w:cs="Times New Roman"/>
                <w:color w:val="auto"/>
                <w:kern w:val="16"/>
                <w:sz w:val="24"/>
                <w:szCs w:val="24"/>
                <w:highlight w:val="none"/>
                <w:lang w:val="en-US" w:eastAsia="zh-CN" w:bidi="ar-SA"/>
              </w:rPr>
              <w:t>商品混凝土；砼结构构件制造；水泥制品制造项目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建设性质</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新建（迁建）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改建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扩建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b/>
                <w:bCs/>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技术改造</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申报情形</w:t>
            </w:r>
          </w:p>
        </w:tc>
        <w:tc>
          <w:tcPr>
            <w:tcW w:w="3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首次申报项目</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不予批准后再次申报项目</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超过五年重新审核项目</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b/>
                <w:bCs/>
                <w:color w:val="auto"/>
                <w:sz w:val="24"/>
                <w:szCs w:val="24"/>
                <w:highlight w:val="none"/>
                <w:lang w:val="en-US" w:eastAsia="zh-CN"/>
              </w:rPr>
            </w:pPr>
            <w:r>
              <w:rPr>
                <w:rFonts w:hint="eastAsia" w:ascii="宋体" w:hAnsi="宋体" w:cs="宋体"/>
                <w:color w:val="auto"/>
                <w:szCs w:val="21"/>
                <w:highlight w:val="none"/>
              </w:rPr>
              <w:t>□</w:t>
            </w:r>
            <w:r>
              <w:rPr>
                <w:rFonts w:hint="eastAsia" w:ascii="仿宋_GB2312" w:hAnsi="仿宋_GB2312" w:eastAsia="仿宋_GB2312" w:cs="仿宋_GB2312"/>
                <w:b w:val="0"/>
                <w:bCs w:val="0"/>
                <w:color w:val="auto"/>
                <w:sz w:val="24"/>
                <w:szCs w:val="24"/>
                <w:highlight w:val="none"/>
                <w:lang w:val="en-US" w:eastAsia="zh-CN"/>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项目审批（核准/备案）部门（选填）</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项目审批（核准/备案）文号（选填）</w:t>
            </w:r>
          </w:p>
        </w:tc>
        <w:tc>
          <w:tcPr>
            <w:tcW w:w="3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总投资（万元）</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3"/>
                <w:rFonts w:hint="default"/>
                <w:color w:val="auto"/>
                <w:highlight w:val="yellow"/>
                <w:lang w:val="en-US" w:eastAsia="zh-CN"/>
              </w:rPr>
            </w:pPr>
            <w:r>
              <w:rPr>
                <w:rStyle w:val="53"/>
                <w:rFonts w:hint="eastAsia"/>
                <w:color w:val="auto"/>
                <w:highlight w:val="none"/>
                <w:lang w:val="en-US" w:eastAsia="zh-CN"/>
              </w:rPr>
              <w:t>315</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环保投资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（万元）</w:t>
            </w:r>
          </w:p>
        </w:tc>
        <w:tc>
          <w:tcPr>
            <w:tcW w:w="3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24"/>
                <w:szCs w:val="24"/>
                <w:highlight w:val="none"/>
                <w:lang w:val="en-US" w:eastAsia="zh-CN"/>
              </w:rPr>
            </w:pPr>
            <w:r>
              <w:rPr>
                <w:rFonts w:hint="eastAsia"/>
                <w:b w:val="0"/>
                <w:bCs w:val="0"/>
                <w:color w:val="auto"/>
                <w:sz w:val="24"/>
                <w:szCs w:val="24"/>
                <w:highlight w:val="none"/>
                <w:lang w:val="en-US" w:eastAsia="zh-CN"/>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环保投资占比（%）</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3"/>
                <w:rFonts w:hint="default"/>
                <w:color w:val="auto"/>
                <w:highlight w:val="yellow"/>
                <w:lang w:val="en-US" w:eastAsia="zh-CN"/>
              </w:rPr>
            </w:pPr>
            <w:r>
              <w:rPr>
                <w:rStyle w:val="53"/>
                <w:rFonts w:hint="eastAsia"/>
                <w:color w:val="auto"/>
                <w:highlight w:val="none"/>
                <w:lang w:val="en-US" w:eastAsia="zh-CN"/>
              </w:rPr>
              <w:t>20.0</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施工工期</w:t>
            </w:r>
          </w:p>
        </w:tc>
        <w:tc>
          <w:tcPr>
            <w:tcW w:w="3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eastAsia="仿宋_GB2312" w:cs="Times New Roman"/>
                <w:b w:val="0"/>
                <w:bCs w:val="0"/>
                <w:color w:val="auto"/>
                <w:sz w:val="24"/>
                <w:szCs w:val="24"/>
                <w:highlight w:val="none"/>
                <w:lang w:val="en-US" w:eastAsia="zh-CN"/>
              </w:rPr>
              <w:t>1个月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是否开工建设</w:t>
            </w:r>
          </w:p>
        </w:tc>
        <w:tc>
          <w:tcPr>
            <w:tcW w:w="2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color w:val="auto"/>
                <w:szCs w:val="21"/>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b/>
                <w:bCs/>
                <w:color w:val="auto"/>
                <w:sz w:val="24"/>
                <w:szCs w:val="24"/>
                <w:highlight w:val="none"/>
                <w:lang w:val="en-US" w:eastAsia="zh-CN"/>
              </w:rPr>
            </w:pPr>
            <w:r>
              <w:rPr>
                <w:rFonts w:hint="eastAsia" w:ascii="宋体" w:hAnsi="宋体" w:cs="宋体"/>
                <w:color w:val="auto"/>
                <w:szCs w:val="21"/>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是：</w:t>
            </w:r>
            <w:r>
              <w:rPr>
                <w:rFonts w:hint="eastAsia" w:ascii="仿宋_GB2312" w:hAnsi="仿宋_GB2312" w:eastAsia="仿宋_GB2312" w:cs="仿宋_GB2312"/>
                <w:b w:val="0"/>
                <w:bCs w:val="0"/>
                <w:color w:val="auto"/>
                <w:sz w:val="24"/>
                <w:szCs w:val="24"/>
                <w:highlight w:val="none"/>
                <w:u w:val="single"/>
                <w:lang w:val="en-US" w:eastAsia="zh-CN"/>
              </w:rPr>
              <w:t xml:space="preserve">            </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用地（用海）面积（m</w:t>
            </w:r>
            <w:r>
              <w:rPr>
                <w:rFonts w:hint="eastAsia"/>
                <w:b/>
                <w:bCs/>
                <w:color w:val="auto"/>
                <w:sz w:val="24"/>
                <w:szCs w:val="24"/>
                <w:highlight w:val="none"/>
                <w:vertAlign w:val="superscript"/>
                <w:lang w:val="en-US" w:eastAsia="zh-CN"/>
              </w:rPr>
              <w:t>2</w:t>
            </w:r>
            <w:r>
              <w:rPr>
                <w:rFonts w:hint="eastAsia"/>
                <w:b/>
                <w:bCs/>
                <w:color w:val="auto"/>
                <w:sz w:val="24"/>
                <w:szCs w:val="24"/>
                <w:highlight w:val="none"/>
                <w:lang w:val="en-US" w:eastAsia="zh-CN"/>
              </w:rPr>
              <w:t>）</w:t>
            </w:r>
          </w:p>
        </w:tc>
        <w:tc>
          <w:tcPr>
            <w:tcW w:w="38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eastAsia="仿宋_GB2312" w:cs="Times New Roman"/>
                <w:b w:val="0"/>
                <w:bCs w:val="0"/>
                <w:color w:val="auto"/>
                <w:sz w:val="24"/>
                <w:szCs w:val="24"/>
                <w:highlight w:val="none"/>
                <w:lang w:val="en-US" w:eastAsia="zh-CN"/>
              </w:rPr>
              <w:t>70783.86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专项评价设置情况</w:t>
            </w:r>
          </w:p>
        </w:tc>
        <w:tc>
          <w:tcPr>
            <w:tcW w:w="80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yellow"/>
                <w:lang w:val="en-US" w:eastAsia="zh-CN"/>
              </w:rPr>
            </w:pPr>
            <w:r>
              <w:rPr>
                <w:rFonts w:hint="eastAsia"/>
                <w:b/>
                <w:bCs/>
                <w:color w:val="auto"/>
                <w:sz w:val="24"/>
                <w:szCs w:val="24"/>
                <w:highlight w:val="none"/>
                <w:lang w:val="en-US" w:eastAsia="zh-CN"/>
              </w:rPr>
              <w:t>规划情况</w:t>
            </w:r>
          </w:p>
        </w:tc>
        <w:tc>
          <w:tcPr>
            <w:tcW w:w="80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规划环境影响评价情况</w:t>
            </w:r>
          </w:p>
        </w:tc>
        <w:tc>
          <w:tcPr>
            <w:tcW w:w="80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规划及规划环境影响评价符合性分析</w:t>
            </w:r>
          </w:p>
        </w:tc>
        <w:tc>
          <w:tcPr>
            <w:tcW w:w="80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8" w:hRule="atLeast"/>
          <w:jc w:val="center"/>
        </w:trPr>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其他符合性分析</w:t>
            </w:r>
          </w:p>
        </w:tc>
        <w:tc>
          <w:tcPr>
            <w:tcW w:w="8028" w:type="dxa"/>
            <w:gridSpan w:val="3"/>
            <w:vAlign w:val="center"/>
          </w:tcPr>
          <w:p>
            <w:pPr>
              <w:pStyle w:val="46"/>
              <w:keepNext w:val="0"/>
              <w:keepLines w:val="0"/>
              <w:pageBreakBefore w:val="0"/>
              <w:widowControl w:val="0"/>
              <w:kinsoku/>
              <w:wordWrap/>
              <w:topLinePunct w:val="0"/>
              <w:bidi w:val="0"/>
              <w:adjustRightInd w:val="0"/>
              <w:snapToGrid w:val="0"/>
              <w:spacing w:line="360" w:lineRule="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1.项目与</w:t>
            </w:r>
            <w:r>
              <w:rPr>
                <w:rFonts w:hint="default" w:ascii="Times New Roman" w:hAnsi="Times New Roman" w:cs="Times New Roman"/>
                <w:color w:val="auto"/>
                <w:highlight w:val="none"/>
                <w:lang w:val="en-US" w:eastAsia="zh-CN"/>
              </w:rPr>
              <w:t>“三线一单”符合性分析</w:t>
            </w:r>
          </w:p>
          <w:p>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1与中卫市</w:t>
            </w:r>
            <w:r>
              <w:rPr>
                <w:rFonts w:hint="default" w:ascii="Times New Roman" w:hAnsi="Times New Roman" w:cs="Times New Roman"/>
                <w:b/>
                <w:bCs/>
                <w:color w:val="auto"/>
                <w:highlight w:val="none"/>
                <w:lang w:val="en-US" w:eastAsia="zh-CN"/>
              </w:rPr>
              <w:t>“三线一单”生态环境分区管控符合性分析</w:t>
            </w:r>
          </w:p>
          <w:p>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bCs/>
                <w:color w:val="auto"/>
                <w:sz w:val="24"/>
                <w:szCs w:val="24"/>
              </w:rPr>
              <w:t>⑴</w:t>
            </w:r>
            <w:r>
              <w:rPr>
                <w:rFonts w:hint="default" w:ascii="Times New Roman" w:hAnsi="Times New Roman" w:cs="Times New Roman"/>
                <w:b/>
                <w:bCs/>
                <w:color w:val="auto"/>
                <w:highlight w:val="none"/>
                <w:lang w:eastAsia="zh-CN"/>
              </w:rPr>
              <w:t>生态保护红线及生态分区管控</w:t>
            </w:r>
            <w:r>
              <w:rPr>
                <w:rFonts w:hint="eastAsia" w:ascii="Times New Roman" w:hAnsi="Times New Roman" w:cs="Times New Roman"/>
                <w:b/>
                <w:bCs/>
                <w:color w:val="auto"/>
                <w:highlight w:val="none"/>
                <w:lang w:eastAsia="zh-CN"/>
              </w:rPr>
              <w:t>符合性</w:t>
            </w:r>
          </w:p>
          <w:p>
            <w:pPr>
              <w:pStyle w:val="38"/>
              <w:keepNext w:val="0"/>
              <w:keepLines w:val="0"/>
              <w:pageBreakBefore w:val="0"/>
              <w:widowControl w:val="0"/>
              <w:kinsoku/>
              <w:wordWrap/>
              <w:topLinePunct w:val="0"/>
              <w:bidi w:val="0"/>
              <w:adjustRightInd w:val="0"/>
              <w:snapToGrid w:val="0"/>
              <w:spacing w:line="360" w:lineRule="auto"/>
              <w:ind w:firstLine="480" w:firstLineChars="200"/>
              <w:jc w:val="both"/>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项目与《中卫市生态环境分区管控动态更新成果》</w:t>
            </w:r>
            <w:r>
              <w:rPr>
                <w:rFonts w:hint="eastAsia" w:asci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卫政办发〔2024〕33号</w:t>
            </w:r>
            <w:r>
              <w:rPr>
                <w:rFonts w:hint="eastAsia" w:asci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的符合性分析判定如下：</w:t>
            </w:r>
          </w:p>
          <w:p>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本项目不在中卫市生态保护红线管控范围，</w:t>
            </w:r>
            <w:r>
              <w:rPr>
                <w:rFonts w:hint="eastAsia" w:ascii="Times New Roman" w:hAnsi="Times New Roman" w:eastAsia="仿宋_GB2312" w:cs="Times New Roman"/>
                <w:b w:val="0"/>
                <w:bCs w:val="0"/>
                <w:color w:val="auto"/>
                <w:sz w:val="24"/>
                <w:szCs w:val="24"/>
                <w:highlight w:val="none"/>
                <w:lang w:eastAsia="zh-CN"/>
              </w:rPr>
              <w:t>项目与中卫市生态保护红线关系具体详见</w:t>
            </w:r>
            <w:r>
              <w:rPr>
                <w:rFonts w:hint="eastAsia" w:ascii="Times New Roman" w:eastAsia="仿宋_GB2312" w:cs="Times New Roman"/>
                <w:b/>
                <w:bCs/>
                <w:color w:val="auto"/>
                <w:sz w:val="24"/>
                <w:szCs w:val="24"/>
                <w:highlight w:val="none"/>
                <w:lang w:val="en-US" w:eastAsia="zh-CN"/>
              </w:rPr>
              <w:t>附</w:t>
            </w:r>
            <w:r>
              <w:rPr>
                <w:rFonts w:hint="eastAsia" w:ascii="Times New Roman" w:hAnsi="Times New Roman" w:eastAsia="仿宋_GB2312" w:cs="Times New Roman"/>
                <w:b/>
                <w:bCs/>
                <w:color w:val="auto"/>
                <w:sz w:val="24"/>
                <w:szCs w:val="24"/>
                <w:highlight w:val="none"/>
                <w:lang w:eastAsia="zh-CN"/>
              </w:rPr>
              <w:t>图</w:t>
            </w:r>
            <w:r>
              <w:rPr>
                <w:rFonts w:hint="eastAsia" w:ascii="Times New Roman" w:eastAsia="仿宋_GB2312" w:cs="Times New Roman"/>
                <w:b/>
                <w:bCs/>
                <w:color w:val="auto"/>
                <w:sz w:val="24"/>
                <w:szCs w:val="24"/>
                <w:highlight w:val="none"/>
                <w:lang w:val="en-US" w:eastAsia="zh-CN"/>
              </w:rPr>
              <w:t>1-1</w:t>
            </w:r>
            <w:r>
              <w:rPr>
                <w:rFonts w:hint="eastAsia" w:ascii="Times New Roman" w:hAnsi="Times New Roman" w:eastAsia="仿宋_GB2312" w:cs="Times New Roman"/>
                <w:b w:val="0"/>
                <w:bCs w:val="0"/>
                <w:color w:val="auto"/>
                <w:sz w:val="24"/>
                <w:szCs w:val="24"/>
                <w:highlight w:val="none"/>
                <w:lang w:val="en-US" w:eastAsia="zh-CN"/>
              </w:rPr>
              <w:t>。项目用地为</w:t>
            </w:r>
            <w:r>
              <w:rPr>
                <w:rFonts w:hint="eastAsia" w:ascii="Times New Roman" w:eastAsia="仿宋_GB2312" w:cs="Times New Roman"/>
                <w:b w:val="0"/>
                <w:bCs w:val="0"/>
                <w:color w:val="auto"/>
                <w:sz w:val="24"/>
                <w:szCs w:val="24"/>
                <w:highlight w:val="none"/>
                <w:lang w:val="en-US" w:eastAsia="zh-CN"/>
              </w:rPr>
              <w:t>其他草地</w:t>
            </w:r>
            <w:r>
              <w:rPr>
                <w:rFonts w:hint="eastAsia" w:ascii="Times New Roman" w:hAnsi="Times New Roman" w:eastAsia="仿宋_GB2312" w:cs="Times New Roman"/>
                <w:b w:val="0"/>
                <w:bCs w:val="0"/>
                <w:color w:val="auto"/>
                <w:sz w:val="24"/>
                <w:szCs w:val="24"/>
                <w:highlight w:val="none"/>
                <w:lang w:val="en-US" w:eastAsia="zh-CN"/>
              </w:rPr>
              <w:t>，</w:t>
            </w:r>
            <w:r>
              <w:rPr>
                <w:rFonts w:hint="eastAsia" w:ascii="Times New Roman" w:eastAsia="仿宋_GB2312" w:cs="Times New Roman"/>
                <w:b w:val="0"/>
                <w:bCs w:val="0"/>
                <w:color w:val="auto"/>
                <w:sz w:val="24"/>
                <w:szCs w:val="24"/>
                <w:highlight w:val="none"/>
                <w:lang w:val="en-US" w:eastAsia="zh-CN"/>
              </w:rPr>
              <w:t>本项目为临时工程，运营期3个月，</w:t>
            </w:r>
            <w:r>
              <w:rPr>
                <w:rFonts w:hint="eastAsia" w:ascii="Times New Roman" w:hAnsi="Times New Roman" w:eastAsia="仿宋_GB2312" w:cs="Times New Roman"/>
                <w:b w:val="0"/>
                <w:bCs w:val="0"/>
                <w:color w:val="auto"/>
                <w:sz w:val="24"/>
                <w:szCs w:val="24"/>
                <w:highlight w:val="none"/>
                <w:lang w:val="en-US" w:eastAsia="zh-CN"/>
              </w:rPr>
              <w:t>运营期结束后恢复为</w:t>
            </w:r>
            <w:r>
              <w:rPr>
                <w:rFonts w:hint="eastAsia" w:ascii="Times New Roman" w:eastAsia="仿宋_GB2312" w:cs="Times New Roman"/>
                <w:b w:val="0"/>
                <w:bCs w:val="0"/>
                <w:color w:val="auto"/>
                <w:sz w:val="24"/>
                <w:szCs w:val="24"/>
                <w:highlight w:val="none"/>
                <w:lang w:val="en-US" w:eastAsia="zh-CN"/>
              </w:rPr>
              <w:t>人工</w:t>
            </w:r>
            <w:r>
              <w:rPr>
                <w:rFonts w:hint="eastAsia" w:ascii="Times New Roman" w:hAnsi="Times New Roman" w:eastAsia="仿宋_GB2312" w:cs="Times New Roman"/>
                <w:b w:val="0"/>
                <w:bCs w:val="0"/>
                <w:color w:val="auto"/>
                <w:sz w:val="24"/>
                <w:szCs w:val="24"/>
                <w:highlight w:val="none"/>
                <w:lang w:val="en-US" w:eastAsia="zh-CN"/>
              </w:rPr>
              <w:t>牧草地。项目建设符合国家和地方产业政策；项目废气、噪声达标排放，废水部分回用</w:t>
            </w:r>
            <w:r>
              <w:rPr>
                <w:rFonts w:hint="eastAsia" w:ascii="Times New Roman" w:eastAsia="仿宋_GB2312" w:cs="Times New Roman"/>
                <w:b w:val="0"/>
                <w:bCs w:val="0"/>
                <w:color w:val="auto"/>
                <w:sz w:val="24"/>
                <w:szCs w:val="24"/>
                <w:highlight w:val="none"/>
                <w:lang w:val="en-US" w:eastAsia="zh-CN"/>
              </w:rPr>
              <w:t>，</w:t>
            </w:r>
            <w:r>
              <w:rPr>
                <w:rFonts w:hint="eastAsia" w:ascii="Times New Roman" w:hAnsi="Times New Roman" w:eastAsia="仿宋_GB2312" w:cs="Times New Roman"/>
                <w:b w:val="0"/>
                <w:bCs w:val="0"/>
                <w:color w:val="auto"/>
                <w:sz w:val="24"/>
                <w:szCs w:val="24"/>
                <w:highlight w:val="none"/>
                <w:lang w:val="en-US" w:eastAsia="zh-CN"/>
              </w:rPr>
              <w:t>生活用水</w:t>
            </w:r>
            <w:r>
              <w:rPr>
                <w:rFonts w:hint="eastAsia" w:ascii="Times New Roman" w:eastAsia="仿宋_GB2312" w:cs="Times New Roman"/>
                <w:b w:val="0"/>
                <w:bCs w:val="0"/>
                <w:color w:val="auto"/>
                <w:sz w:val="24"/>
                <w:szCs w:val="24"/>
                <w:highlight w:val="none"/>
                <w:lang w:val="en-US" w:eastAsia="zh-CN"/>
              </w:rPr>
              <w:t>经化粪池</w:t>
            </w:r>
            <w:r>
              <w:rPr>
                <w:rFonts w:hint="eastAsia" w:ascii="Times New Roman" w:hAnsi="Times New Roman" w:eastAsia="仿宋_GB2312" w:cs="Times New Roman"/>
                <w:b w:val="0"/>
                <w:bCs w:val="0"/>
                <w:color w:val="auto"/>
                <w:sz w:val="24"/>
                <w:szCs w:val="24"/>
                <w:highlight w:val="none"/>
                <w:lang w:val="en-US" w:eastAsia="zh-CN"/>
              </w:rPr>
              <w:t>处理后运至污水处理厂进行处理，固体废物资源化利用。</w:t>
            </w:r>
            <w:r>
              <w:rPr>
                <w:rFonts w:hint="default" w:ascii="Times New Roman" w:hAnsi="Times New Roman" w:eastAsia="仿宋_GB2312" w:cs="Times New Roman"/>
                <w:b w:val="0"/>
                <w:bCs w:val="0"/>
                <w:color w:val="auto"/>
                <w:sz w:val="24"/>
                <w:szCs w:val="24"/>
              </w:rPr>
              <w:t>因此项目符合</w:t>
            </w:r>
            <w:r>
              <w:rPr>
                <w:rFonts w:hint="eastAsia" w:ascii="Times New Roman" w:eastAsia="仿宋_GB2312" w:cs="Times New Roman"/>
                <w:b w:val="0"/>
                <w:bCs w:val="0"/>
                <w:color w:val="auto"/>
                <w:sz w:val="24"/>
                <w:szCs w:val="24"/>
                <w:lang w:val="en-US" w:eastAsia="zh-CN"/>
              </w:rPr>
              <w:t>中卫市生态保护红线及生态分区管控的要求</w:t>
            </w:r>
            <w:r>
              <w:rPr>
                <w:rFonts w:hint="default" w:ascii="Times New Roman" w:hAnsi="Times New Roman" w:eastAsia="仿宋_GB2312" w:cs="Times New Roman"/>
                <w:b w:val="0"/>
                <w:bCs w:val="0"/>
                <w:color w:val="auto"/>
                <w:sz w:val="24"/>
                <w:szCs w:val="24"/>
              </w:rPr>
              <w:t>。</w:t>
            </w:r>
          </w:p>
          <w:p>
            <w:pPr>
              <w:pStyle w:val="38"/>
              <w:keepNext w:val="0"/>
              <w:keepLines w:val="0"/>
              <w:pageBreakBefore w:val="0"/>
              <w:widowControl w:val="0"/>
              <w:kinsoku/>
              <w:wordWrap/>
              <w:topLinePunct w:val="0"/>
              <w:bidi w:val="0"/>
              <w:adjustRightInd w:val="0"/>
              <w:snapToGrid w:val="0"/>
              <w:spacing w:line="360" w:lineRule="auto"/>
              <w:ind w:firstLine="481"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bCs/>
                <w:color w:val="auto"/>
                <w:highlight w:val="none"/>
                <w:lang w:val="en-US" w:eastAsia="zh-CN"/>
              </w:rPr>
              <w:fldChar w:fldCharType="begin"/>
            </w:r>
            <w:r>
              <w:rPr>
                <w:rFonts w:hint="default" w:ascii="Times New Roman" w:hAnsi="Times New Roman" w:eastAsia="仿宋_GB2312" w:cs="Times New Roman"/>
                <w:b/>
                <w:bCs/>
                <w:color w:val="auto"/>
                <w:highlight w:val="none"/>
                <w:lang w:val="en-US" w:eastAsia="zh-CN"/>
              </w:rPr>
              <w:instrText xml:space="preserve"> = 2 \* GB2 \* MERGEFORMAT </w:instrText>
            </w:r>
            <w:r>
              <w:rPr>
                <w:rFonts w:hint="default" w:ascii="Times New Roman" w:hAnsi="Times New Roman" w:eastAsia="仿宋_GB2312" w:cs="Times New Roman"/>
                <w:b/>
                <w:bCs/>
                <w:color w:val="auto"/>
                <w:highlight w:val="none"/>
                <w:lang w:val="en-US" w:eastAsia="zh-CN"/>
              </w:rPr>
              <w:fldChar w:fldCharType="separate"/>
            </w:r>
            <w:r>
              <w:rPr>
                <w:b/>
                <w:bCs/>
                <w:color w:val="auto"/>
              </w:rPr>
              <w:t>⑵</w:t>
            </w:r>
            <w:r>
              <w:rPr>
                <w:rFonts w:hint="default" w:ascii="Times New Roman" w:hAnsi="Times New Roman" w:eastAsia="仿宋_GB2312" w:cs="Times New Roman"/>
                <w:b/>
                <w:bCs/>
                <w:color w:val="auto"/>
                <w:highlight w:val="none"/>
                <w:lang w:val="en-US" w:eastAsia="zh-CN"/>
              </w:rPr>
              <w:fldChar w:fldCharType="end"/>
            </w:r>
            <w:r>
              <w:rPr>
                <w:rFonts w:hint="default" w:ascii="Times New Roman" w:hAnsi="Times New Roman" w:eastAsia="仿宋_GB2312" w:cs="Times New Roman"/>
                <w:b/>
                <w:bCs/>
                <w:color w:val="auto"/>
                <w:highlight w:val="none"/>
                <w:lang w:eastAsia="zh-CN"/>
              </w:rPr>
              <w:t>环境质量底线及分区管控符合性</w:t>
            </w:r>
          </w:p>
          <w:p>
            <w:pPr>
              <w:pStyle w:val="38"/>
              <w:keepNext w:val="0"/>
              <w:keepLines w:val="0"/>
              <w:pageBreakBefore w:val="0"/>
              <w:widowControl w:val="0"/>
              <w:kinsoku/>
              <w:wordWrap/>
              <w:topLinePunct w:val="0"/>
              <w:bidi w:val="0"/>
              <w:adjustRightInd w:val="0"/>
              <w:snapToGrid w:val="0"/>
              <w:spacing w:line="360" w:lineRule="auto"/>
              <w:ind w:firstLine="481"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①水环境质量底线及分区管控</w:t>
            </w:r>
          </w:p>
          <w:p>
            <w:pPr>
              <w:pStyle w:val="47"/>
              <w:bidi w:val="0"/>
              <w:rPr>
                <w:rFonts w:hint="default" w:ascii="Times New Roman" w:hAnsi="Times New Roman" w:cs="Times New Roman"/>
                <w:color w:val="auto"/>
              </w:rPr>
            </w:pPr>
            <w:r>
              <w:rPr>
                <w:rFonts w:hint="eastAsia" w:eastAsia="仿宋_GB2312"/>
                <w:b w:val="0"/>
                <w:bCs w:val="0"/>
                <w:color w:val="auto"/>
                <w:sz w:val="24"/>
                <w:highlight w:val="none"/>
                <w:lang w:val="en-US" w:eastAsia="zh-CN"/>
              </w:rPr>
              <w:t>根据</w:t>
            </w:r>
            <w:r>
              <w:rPr>
                <w:rFonts w:hint="eastAsia" w:ascii="Times New Roman" w:hAnsi="Times New Roman" w:eastAsia="仿宋_GB2312"/>
                <w:color w:val="auto"/>
                <w:sz w:val="24"/>
                <w:highlight w:val="none"/>
              </w:rPr>
              <w:t>《</w:t>
            </w:r>
            <w:r>
              <w:rPr>
                <w:rFonts w:hint="eastAsia"/>
                <w:color w:val="auto"/>
                <w:sz w:val="24"/>
                <w:highlight w:val="none"/>
                <w:lang w:val="en-US" w:eastAsia="zh-CN"/>
              </w:rPr>
              <w:t>2023年宁夏生态环境质量状况</w:t>
            </w:r>
            <w:r>
              <w:rPr>
                <w:rFonts w:hint="eastAsia" w:ascii="Times New Roman" w:hAnsi="Times New Roman" w:eastAsia="仿宋_GB2312"/>
                <w:color w:val="auto"/>
                <w:sz w:val="24"/>
                <w:highlight w:val="none"/>
              </w:rPr>
              <w:t>》</w:t>
            </w:r>
            <w:r>
              <w:rPr>
                <w:rFonts w:hint="eastAsia" w:ascii="Times New Roman" w:hAnsi="Times New Roman" w:eastAsia="仿宋_GB2312"/>
                <w:color w:val="auto"/>
                <w:sz w:val="24"/>
                <w:highlight w:val="none"/>
                <w:lang w:eastAsia="zh-CN"/>
              </w:rPr>
              <w:t>，</w:t>
            </w:r>
            <w:r>
              <w:rPr>
                <w:rFonts w:hint="eastAsia" w:cs="Times New Roman"/>
                <w:color w:val="auto"/>
                <w:sz w:val="24"/>
                <w:szCs w:val="24"/>
                <w:highlight w:val="none"/>
                <w:lang w:val="en-US" w:eastAsia="zh-CN"/>
              </w:rPr>
              <w:t>2023</w:t>
            </w:r>
            <w:r>
              <w:rPr>
                <w:rFonts w:hint="eastAsia" w:ascii="Times New Roman" w:hAnsi="Times New Roman" w:eastAsia="仿宋_GB2312" w:cs="Times New Roman"/>
                <w:color w:val="auto"/>
                <w:sz w:val="24"/>
                <w:szCs w:val="24"/>
                <w:highlight w:val="none"/>
                <w:lang w:val="en-US" w:eastAsia="zh-CN"/>
              </w:rPr>
              <w:t>年，黄河干流宁夏段</w:t>
            </w:r>
            <w:r>
              <w:rPr>
                <w:rFonts w:hint="eastAsia" w:cs="Times New Roman"/>
                <w:color w:val="auto"/>
                <w:sz w:val="24"/>
                <w:szCs w:val="24"/>
                <w:highlight w:val="none"/>
                <w:lang w:val="en-US" w:eastAsia="zh-CN"/>
              </w:rPr>
              <w:t>6个国控断面均为</w:t>
            </w:r>
            <w:r>
              <w:rPr>
                <w:rFonts w:hint="eastAsia" w:cs="Times New Roman"/>
                <w:color w:val="auto"/>
                <w:sz w:val="24"/>
                <w:szCs w:val="24"/>
                <w:highlight w:val="none"/>
                <w:lang w:val="en-US" w:eastAsia="zh-CN"/>
              </w:rPr>
              <w:fldChar w:fldCharType="begin"/>
            </w:r>
            <w:r>
              <w:rPr>
                <w:rFonts w:hint="eastAsia" w:cs="Times New Roman"/>
                <w:color w:val="auto"/>
                <w:sz w:val="24"/>
                <w:szCs w:val="24"/>
                <w:highlight w:val="none"/>
                <w:lang w:val="en-US" w:eastAsia="zh-CN"/>
              </w:rPr>
              <w:instrText xml:space="preserve"> = 2 \* ROMAN \* MERGEFORMAT </w:instrText>
            </w:r>
            <w:r>
              <w:rPr>
                <w:rFonts w:hint="eastAsia" w:cs="Times New Roman"/>
                <w:color w:val="auto"/>
                <w:sz w:val="24"/>
                <w:szCs w:val="24"/>
                <w:highlight w:val="none"/>
                <w:lang w:val="en-US" w:eastAsia="zh-CN"/>
              </w:rPr>
              <w:fldChar w:fldCharType="separate"/>
            </w:r>
            <w:r>
              <w:rPr>
                <w:color w:val="auto"/>
              </w:rPr>
              <w:t>II</w:t>
            </w:r>
            <w:r>
              <w:rPr>
                <w:rFonts w:hint="eastAsia" w:cs="Times New Roman"/>
                <w:color w:val="auto"/>
                <w:sz w:val="24"/>
                <w:szCs w:val="24"/>
                <w:highlight w:val="none"/>
                <w:lang w:val="en-US" w:eastAsia="zh-CN"/>
              </w:rPr>
              <w:fldChar w:fldCharType="end"/>
            </w:r>
            <w:r>
              <w:rPr>
                <w:rFonts w:hint="eastAsia" w:cs="Times New Roman"/>
                <w:color w:val="auto"/>
                <w:sz w:val="24"/>
                <w:szCs w:val="24"/>
                <w:highlight w:val="none"/>
                <w:lang w:val="en-US" w:eastAsia="zh-CN"/>
              </w:rPr>
              <w:t>类水质，与上年同期相比，所有断面水质</w:t>
            </w:r>
            <w:r>
              <w:rPr>
                <w:rFonts w:hint="eastAsia" w:cs="Times New Roman"/>
                <w:b/>
                <w:bCs/>
                <w:color w:val="auto"/>
                <w:sz w:val="24"/>
                <w:szCs w:val="24"/>
                <w:highlight w:val="none"/>
                <w:lang w:val="en-US" w:eastAsia="zh-CN"/>
              </w:rPr>
              <w:t>均无明显变化</w:t>
            </w:r>
            <w:r>
              <w:rPr>
                <w:rFonts w:hint="eastAsia" w:eastAsia="仿宋_GB2312" w:cs="Times New Roman"/>
                <w:color w:val="auto"/>
                <w:sz w:val="24"/>
                <w:szCs w:val="24"/>
                <w:highlight w:val="none"/>
                <w:lang w:val="en-US" w:eastAsia="zh-CN"/>
              </w:rPr>
              <w:t>。</w:t>
            </w:r>
          </w:p>
          <w:p>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本项目位于中卫市水环境管控分区中的一般管控区。</w:t>
            </w:r>
            <w:r>
              <w:rPr>
                <w:rFonts w:hint="eastAsia" w:ascii="Times New Roman" w:hAnsi="Times New Roman" w:eastAsia="仿宋_GB2312" w:cs="Times New Roman"/>
                <w:b w:val="0"/>
                <w:bCs w:val="0"/>
                <w:color w:val="auto"/>
                <w:sz w:val="24"/>
                <w:szCs w:val="24"/>
                <w:highlight w:val="none"/>
                <w:lang w:eastAsia="zh-CN"/>
              </w:rPr>
              <w:t>项目与中卫市</w:t>
            </w:r>
            <w:r>
              <w:rPr>
                <w:rFonts w:hint="eastAsia" w:ascii="Times New Roman" w:hAnsi="Times New Roman" w:cs="Times New Roman"/>
                <w:b w:val="0"/>
                <w:bCs w:val="0"/>
                <w:color w:val="auto"/>
                <w:sz w:val="24"/>
                <w:szCs w:val="24"/>
                <w:highlight w:val="none"/>
                <w:lang w:val="en-US" w:eastAsia="zh-CN"/>
              </w:rPr>
              <w:t>水环境分区</w:t>
            </w:r>
            <w:r>
              <w:rPr>
                <w:rFonts w:hint="eastAsia" w:ascii="Times New Roman" w:hAnsi="Times New Roman" w:eastAsia="仿宋_GB2312" w:cs="Times New Roman"/>
                <w:b w:val="0"/>
                <w:bCs w:val="0"/>
                <w:color w:val="auto"/>
                <w:sz w:val="24"/>
                <w:szCs w:val="24"/>
                <w:highlight w:val="none"/>
                <w:lang w:eastAsia="zh-CN"/>
              </w:rPr>
              <w:t>关系具体详见</w:t>
            </w:r>
            <w:r>
              <w:rPr>
                <w:rFonts w:hint="eastAsia" w:ascii="Times New Roman" w:eastAsia="仿宋_GB2312" w:cs="Times New Roman"/>
                <w:b/>
                <w:bCs/>
                <w:color w:val="auto"/>
                <w:sz w:val="24"/>
                <w:szCs w:val="24"/>
                <w:highlight w:val="none"/>
                <w:lang w:val="en-US" w:eastAsia="zh-CN"/>
              </w:rPr>
              <w:t>附</w:t>
            </w:r>
            <w:r>
              <w:rPr>
                <w:rFonts w:hint="eastAsia" w:ascii="Times New Roman" w:hAnsi="Times New Roman" w:eastAsia="仿宋_GB2312" w:cs="Times New Roman"/>
                <w:b/>
                <w:bCs/>
                <w:color w:val="auto"/>
                <w:sz w:val="24"/>
                <w:szCs w:val="24"/>
                <w:highlight w:val="none"/>
                <w:lang w:eastAsia="zh-CN"/>
              </w:rPr>
              <w:t>图</w:t>
            </w:r>
            <w:r>
              <w:rPr>
                <w:rFonts w:hint="eastAsia" w:ascii="Times New Roman" w:eastAsia="仿宋_GB2312" w:cs="Times New Roman"/>
                <w:b/>
                <w:bCs/>
                <w:color w:val="auto"/>
                <w:sz w:val="24"/>
                <w:szCs w:val="24"/>
                <w:highlight w:val="none"/>
                <w:lang w:val="en-US" w:eastAsia="zh-CN"/>
              </w:rPr>
              <w:t>1-</w:t>
            </w:r>
            <w:r>
              <w:rPr>
                <w:rFonts w:hint="eastAsia" w:ascii="Times New Roman" w:cs="Times New Roman"/>
                <w:b/>
                <w:bCs/>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rPr>
              <w:t>对于水环境优先保护区、重点管控区以外，现状水质达标的控制断面所对应的一般管控区，应落实《中华人民共和国水污染防治法》等相关法律法规的总体要求，加强水资源节约和保护，积极推动水生态修复治理，持续深入推进水污染防治，改善水环境质量。</w:t>
            </w:r>
            <w:r>
              <w:rPr>
                <w:rFonts w:hint="eastAsia" w:ascii="Times New Roman" w:hAnsi="Times New Roman" w:eastAsia="仿宋_GB2312" w:cs="Times New Roman"/>
                <w:color w:val="auto"/>
                <w:sz w:val="24"/>
                <w:szCs w:val="22"/>
                <w:highlight w:val="none"/>
              </w:rPr>
              <w:t>本项目</w:t>
            </w:r>
            <w:r>
              <w:rPr>
                <w:rFonts w:hint="eastAsia" w:cs="Times New Roman"/>
                <w:color w:val="auto"/>
                <w:sz w:val="24"/>
                <w:szCs w:val="22"/>
                <w:highlight w:val="none"/>
                <w:lang w:eastAsia="zh-CN"/>
              </w:rPr>
              <w:t>为</w:t>
            </w:r>
            <w:r>
              <w:rPr>
                <w:rFonts w:hint="eastAsia" w:cs="Times New Roman"/>
                <w:color w:val="auto"/>
                <w:sz w:val="24"/>
                <w:szCs w:val="22"/>
                <w:highlight w:val="none"/>
                <w:lang w:val="en-US" w:eastAsia="zh-CN"/>
              </w:rPr>
              <w:t>黄河宁夏段河道治理工程</w:t>
            </w:r>
            <w:r>
              <w:rPr>
                <w:rFonts w:hint="default"/>
                <w:b w:val="0"/>
                <w:bCs w:val="0"/>
                <w:color w:val="auto"/>
                <w:szCs w:val="24"/>
                <w:highlight w:val="none"/>
                <w:lang w:val="en-US" w:eastAsia="zh-CN"/>
              </w:rPr>
              <w:t>临时拌合站及</w:t>
            </w:r>
            <w:r>
              <w:rPr>
                <w:rFonts w:hint="eastAsia"/>
                <w:b w:val="0"/>
                <w:bCs w:val="0"/>
                <w:color w:val="auto"/>
                <w:szCs w:val="24"/>
                <w:highlight w:val="none"/>
                <w:lang w:val="en-US" w:eastAsia="zh-CN"/>
              </w:rPr>
              <w:t>预制构件</w:t>
            </w:r>
            <w:r>
              <w:rPr>
                <w:rFonts w:hint="default"/>
                <w:b w:val="0"/>
                <w:bCs w:val="0"/>
                <w:color w:val="auto"/>
                <w:szCs w:val="24"/>
                <w:highlight w:val="none"/>
                <w:lang w:val="en-US" w:eastAsia="zh-CN"/>
              </w:rPr>
              <w:t>项目</w:t>
            </w:r>
            <w:r>
              <w:rPr>
                <w:rFonts w:hint="eastAsia" w:ascii="Times New Roman" w:hAnsi="Times New Roman" w:eastAsia="仿宋_GB2312" w:cs="Times New Roman"/>
                <w:color w:val="auto"/>
                <w:sz w:val="24"/>
                <w:szCs w:val="22"/>
                <w:highlight w:val="none"/>
              </w:rPr>
              <w:t>，</w:t>
            </w:r>
            <w:r>
              <w:rPr>
                <w:rFonts w:hint="eastAsia" w:eastAsia="仿宋_GB2312" w:cs="Times New Roman"/>
                <w:color w:val="auto"/>
                <w:sz w:val="24"/>
                <w:szCs w:val="22"/>
                <w:highlight w:val="none"/>
                <w:lang w:eastAsia="zh-CN"/>
              </w:rPr>
              <w:t>为</w:t>
            </w:r>
            <w:r>
              <w:rPr>
                <w:rFonts w:hint="eastAsia" w:cs="Times New Roman"/>
                <w:color w:val="auto"/>
                <w:sz w:val="24"/>
                <w:szCs w:val="22"/>
                <w:highlight w:val="none"/>
                <w:lang w:eastAsia="zh-CN"/>
              </w:rPr>
              <w:t>临时</w:t>
            </w:r>
            <w:r>
              <w:rPr>
                <w:rFonts w:hint="eastAsia" w:eastAsia="仿宋_GB2312" w:cs="Times New Roman"/>
                <w:color w:val="auto"/>
                <w:sz w:val="24"/>
                <w:szCs w:val="22"/>
                <w:highlight w:val="none"/>
                <w:lang w:eastAsia="zh-CN"/>
              </w:rPr>
              <w:t>工程，</w:t>
            </w:r>
            <w:r>
              <w:rPr>
                <w:rFonts w:hint="eastAsia" w:cs="Times New Roman"/>
                <w:color w:val="auto"/>
                <w:sz w:val="24"/>
                <w:szCs w:val="22"/>
                <w:highlight w:val="none"/>
                <w:lang w:eastAsia="zh-CN"/>
              </w:rPr>
              <w:t>运营期</w:t>
            </w:r>
            <w:r>
              <w:rPr>
                <w:rFonts w:hint="eastAsia" w:cs="Times New Roman"/>
                <w:color w:val="auto"/>
                <w:sz w:val="24"/>
                <w:szCs w:val="22"/>
                <w:highlight w:val="none"/>
                <w:lang w:val="en-US" w:eastAsia="zh-CN"/>
              </w:rPr>
              <w:t>3个月，</w:t>
            </w:r>
            <w:r>
              <w:rPr>
                <w:rFonts w:hint="eastAsia" w:cs="Times New Roman"/>
                <w:color w:val="auto"/>
                <w:sz w:val="24"/>
                <w:szCs w:val="22"/>
                <w:highlight w:val="none"/>
                <w:lang w:eastAsia="zh-CN"/>
              </w:rPr>
              <w:t>运营期</w:t>
            </w:r>
            <w:r>
              <w:rPr>
                <w:rFonts w:hint="eastAsia" w:eastAsia="仿宋_GB2312" w:cs="Times New Roman"/>
                <w:color w:val="auto"/>
                <w:sz w:val="24"/>
                <w:szCs w:val="22"/>
                <w:highlight w:val="none"/>
                <w:lang w:eastAsia="zh-CN"/>
              </w:rPr>
              <w:t>本项目</w:t>
            </w:r>
            <w:r>
              <w:rPr>
                <w:rFonts w:hint="eastAsia" w:cs="Times New Roman"/>
                <w:color w:val="auto"/>
                <w:sz w:val="24"/>
                <w:szCs w:val="22"/>
                <w:highlight w:val="none"/>
                <w:lang w:eastAsia="zh-CN"/>
              </w:rPr>
              <w:t>车辆冲洗废水循环使用，</w:t>
            </w:r>
            <w:r>
              <w:rPr>
                <w:rFonts w:hint="eastAsia" w:cs="Times New Roman"/>
                <w:color w:val="auto"/>
                <w:sz w:val="24"/>
                <w:szCs w:val="22"/>
                <w:highlight w:val="none"/>
                <w:lang w:val="en-US" w:eastAsia="zh-CN"/>
              </w:rPr>
              <w:t>清洗搅拌机废水</w:t>
            </w:r>
            <w:r>
              <w:rPr>
                <w:rFonts w:hint="eastAsia" w:eastAsia="仿宋_GB2312" w:cs="Times New Roman"/>
                <w:color w:val="auto"/>
                <w:kern w:val="2"/>
                <w:sz w:val="24"/>
                <w:szCs w:val="20"/>
                <w:vertAlign w:val="baseline"/>
                <w:lang w:val="en-US" w:eastAsia="zh-CN" w:bidi="ar-SA"/>
              </w:rPr>
              <w:t>全部排入沉淀池，经沉淀池沉淀后回用于清洗搅拌机，不外排</w:t>
            </w:r>
            <w:r>
              <w:rPr>
                <w:rFonts w:hint="eastAsia" w:cs="Times New Roman"/>
                <w:color w:val="auto"/>
                <w:kern w:val="2"/>
                <w:sz w:val="24"/>
                <w:szCs w:val="20"/>
                <w:vertAlign w:val="baseline"/>
                <w:lang w:val="en-US" w:eastAsia="zh-CN" w:bidi="ar-SA"/>
              </w:rPr>
              <w:t>，</w:t>
            </w:r>
            <w:r>
              <w:rPr>
                <w:rFonts w:hint="eastAsia" w:eastAsia="仿宋_GB2312" w:cs="Times New Roman"/>
                <w:color w:val="auto"/>
                <w:sz w:val="24"/>
                <w:szCs w:val="22"/>
                <w:highlight w:val="none"/>
                <w:lang w:eastAsia="zh-CN"/>
              </w:rPr>
              <w:t>生活污水</w:t>
            </w:r>
            <w:r>
              <w:rPr>
                <w:rFonts w:hint="eastAsia" w:cs="Times New Roman"/>
                <w:color w:val="auto"/>
                <w:sz w:val="24"/>
                <w:szCs w:val="22"/>
                <w:highlight w:val="none"/>
                <w:lang w:eastAsia="zh-CN"/>
              </w:rPr>
              <w:t>经化粪池处理后拉运至</w:t>
            </w:r>
            <w:r>
              <w:rPr>
                <w:rFonts w:hint="eastAsia" w:cs="Times New Roman"/>
                <w:color w:val="auto"/>
                <w:sz w:val="24"/>
                <w:szCs w:val="22"/>
                <w:highlight w:val="none"/>
                <w:lang w:val="en-US" w:eastAsia="zh-CN"/>
              </w:rPr>
              <w:t>中卫市第一</w:t>
            </w:r>
            <w:r>
              <w:rPr>
                <w:rFonts w:hint="eastAsia" w:cs="Times New Roman"/>
                <w:color w:val="auto"/>
                <w:sz w:val="24"/>
                <w:szCs w:val="22"/>
                <w:highlight w:val="none"/>
                <w:lang w:eastAsia="zh-CN"/>
              </w:rPr>
              <w:t>污水处理</w:t>
            </w:r>
            <w:r>
              <w:rPr>
                <w:rFonts w:hint="eastAsia" w:cs="Times New Roman"/>
                <w:color w:val="auto"/>
                <w:sz w:val="24"/>
                <w:szCs w:val="22"/>
                <w:highlight w:val="none"/>
                <w:lang w:val="en-US" w:eastAsia="zh-CN"/>
              </w:rPr>
              <w:t>厂</w:t>
            </w:r>
            <w:r>
              <w:rPr>
                <w:rFonts w:hint="eastAsia" w:eastAsia="仿宋_GB2312" w:cs="Times New Roman"/>
                <w:color w:val="auto"/>
                <w:sz w:val="24"/>
                <w:szCs w:val="22"/>
                <w:highlight w:val="none"/>
                <w:lang w:eastAsia="zh-CN"/>
              </w:rPr>
              <w:t>，</w:t>
            </w:r>
            <w:r>
              <w:rPr>
                <w:rFonts w:hint="eastAsia" w:ascii="Times New Roman" w:hAnsi="Times New Roman" w:eastAsia="仿宋_GB2312" w:cs="Times New Roman"/>
                <w:color w:val="auto"/>
                <w:sz w:val="24"/>
                <w:szCs w:val="22"/>
                <w:highlight w:val="none"/>
              </w:rPr>
              <w:t>固废均可妥善处理</w:t>
            </w:r>
            <w:r>
              <w:rPr>
                <w:rFonts w:hint="eastAsia" w:cs="Times New Roman"/>
                <w:color w:val="auto"/>
                <w:sz w:val="24"/>
                <w:szCs w:val="22"/>
                <w:highlight w:val="none"/>
                <w:lang w:eastAsia="zh-CN"/>
              </w:rPr>
              <w:t>。</w:t>
            </w:r>
            <w:r>
              <w:rPr>
                <w:rFonts w:hint="default"/>
                <w:color w:val="auto"/>
                <w:highlight w:val="none"/>
              </w:rPr>
              <w:t>项目为临时工程，运营期结束后对</w:t>
            </w:r>
            <w:r>
              <w:rPr>
                <w:rFonts w:hint="eastAsia"/>
                <w:color w:val="auto"/>
                <w:highlight w:val="none"/>
                <w:lang w:eastAsia="zh-CN"/>
              </w:rPr>
              <w:t>周边</w:t>
            </w:r>
            <w:r>
              <w:rPr>
                <w:rFonts w:hint="default"/>
                <w:color w:val="auto"/>
                <w:highlight w:val="none"/>
              </w:rPr>
              <w:t>环境的影响也将随之消失</w:t>
            </w:r>
            <w:r>
              <w:rPr>
                <w:rFonts w:hint="eastAsia"/>
                <w:color w:val="auto"/>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因此，</w:t>
            </w:r>
            <w:r>
              <w:rPr>
                <w:rFonts w:hint="default" w:ascii="Times New Roman" w:hAnsi="Times New Roman" w:eastAsia="仿宋_GB2312" w:cs="Times New Roman"/>
                <w:b w:val="0"/>
                <w:bCs w:val="0"/>
                <w:color w:val="auto"/>
                <w:sz w:val="24"/>
                <w:szCs w:val="24"/>
                <w:lang w:val="en-US" w:eastAsia="zh-CN"/>
              </w:rPr>
              <w:t>不会对区域</w:t>
            </w:r>
            <w:r>
              <w:rPr>
                <w:rFonts w:hint="eastAsia" w:cs="Times New Roman"/>
                <w:b w:val="0"/>
                <w:bCs w:val="0"/>
                <w:color w:val="auto"/>
                <w:sz w:val="24"/>
                <w:szCs w:val="24"/>
                <w:lang w:val="en-US" w:eastAsia="zh-CN"/>
              </w:rPr>
              <w:t>水环境质量</w:t>
            </w:r>
            <w:r>
              <w:rPr>
                <w:rFonts w:hint="default" w:ascii="Times New Roman" w:hAnsi="Times New Roman" w:eastAsia="仿宋_GB2312" w:cs="Times New Roman"/>
                <w:b w:val="0"/>
                <w:bCs w:val="0"/>
                <w:color w:val="auto"/>
                <w:sz w:val="24"/>
                <w:szCs w:val="24"/>
                <w:lang w:val="en-US" w:eastAsia="zh-CN"/>
              </w:rPr>
              <w:t>造成影响，</w:t>
            </w:r>
            <w:r>
              <w:rPr>
                <w:rFonts w:hint="default" w:ascii="Times New Roman" w:hAnsi="Times New Roman" w:eastAsia="仿宋_GB2312" w:cs="Times New Roman"/>
                <w:b w:val="0"/>
                <w:bCs w:val="0"/>
                <w:color w:val="auto"/>
                <w:sz w:val="24"/>
                <w:szCs w:val="24"/>
              </w:rPr>
              <w:t>符合中卫市水环境质量底线一般管控区要求。</w:t>
            </w:r>
          </w:p>
          <w:p>
            <w:pPr>
              <w:pStyle w:val="38"/>
              <w:keepNext w:val="0"/>
              <w:keepLines w:val="0"/>
              <w:pageBreakBefore w:val="0"/>
              <w:widowControl w:val="0"/>
              <w:kinsoku/>
              <w:wordWrap/>
              <w:topLinePunct w:val="0"/>
              <w:bidi w:val="0"/>
              <w:adjustRightInd w:val="0"/>
              <w:snapToGrid w:val="0"/>
              <w:spacing w:line="360" w:lineRule="auto"/>
              <w:ind w:firstLine="481"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②大气环境质量底线及分区管控</w:t>
            </w:r>
          </w:p>
          <w:p>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大气环境：根据《2023年宁夏生态环境质量报告》公布的2023年</w:t>
            </w:r>
            <w:r>
              <w:rPr>
                <w:rFonts w:hint="eastAsia" w:ascii="Times New Roman" w:eastAsia="仿宋_GB2312" w:cs="Times New Roman"/>
                <w:b w:val="0"/>
                <w:bCs w:val="0"/>
                <w:color w:val="auto"/>
                <w:sz w:val="24"/>
                <w:szCs w:val="24"/>
                <w:lang w:val="en-US" w:eastAsia="zh-CN"/>
              </w:rPr>
              <w:t>中卫市</w:t>
            </w:r>
            <w:r>
              <w:rPr>
                <w:rFonts w:hint="eastAsia" w:ascii="Times New Roman" w:hAnsi="Times New Roman" w:eastAsia="仿宋_GB2312" w:cs="Times New Roman"/>
                <w:b w:val="0"/>
                <w:bCs w:val="0"/>
                <w:color w:val="auto"/>
                <w:sz w:val="24"/>
                <w:szCs w:val="24"/>
                <w:lang w:val="en-US" w:eastAsia="zh-CN"/>
              </w:rPr>
              <w:t>的监测数据可知剔除沙尘天气，SO</w:t>
            </w:r>
            <w:r>
              <w:rPr>
                <w:rFonts w:hint="eastAsia" w:ascii="Times New Roman" w:hAnsi="Times New Roman" w:eastAsia="仿宋_GB2312" w:cs="Times New Roman"/>
                <w:b w:val="0"/>
                <w:bCs w:val="0"/>
                <w:color w:val="auto"/>
                <w:sz w:val="24"/>
                <w:szCs w:val="24"/>
                <w:vertAlign w:val="subscript"/>
                <w:lang w:val="en-US" w:eastAsia="zh-CN"/>
              </w:rPr>
              <w:t>2</w:t>
            </w:r>
            <w:r>
              <w:rPr>
                <w:rFonts w:hint="eastAsia" w:ascii="Times New Roman" w:hAnsi="Times New Roman" w:eastAsia="仿宋_GB2312" w:cs="Times New Roman"/>
                <w:b w:val="0"/>
                <w:bCs w:val="0"/>
                <w:color w:val="auto"/>
                <w:sz w:val="24"/>
                <w:szCs w:val="24"/>
                <w:lang w:val="en-US" w:eastAsia="zh-CN"/>
              </w:rPr>
              <w:t>、NO</w:t>
            </w:r>
            <w:r>
              <w:rPr>
                <w:rFonts w:hint="eastAsia" w:ascii="Times New Roman" w:hAnsi="Times New Roman" w:eastAsia="仿宋_GB2312" w:cs="Times New Roman"/>
                <w:b w:val="0"/>
                <w:bCs w:val="0"/>
                <w:color w:val="auto"/>
                <w:sz w:val="24"/>
                <w:szCs w:val="24"/>
                <w:vertAlign w:val="subscript"/>
                <w:lang w:val="en-US" w:eastAsia="zh-CN"/>
              </w:rPr>
              <w:t>2</w:t>
            </w:r>
            <w:r>
              <w:rPr>
                <w:rFonts w:hint="eastAsia" w:ascii="Times New Roman" w:hAnsi="Times New Roman" w:eastAsia="仿宋_GB2312" w:cs="Times New Roman"/>
                <w:b w:val="0"/>
                <w:bCs w:val="0"/>
                <w:color w:val="auto"/>
                <w:sz w:val="24"/>
                <w:szCs w:val="24"/>
                <w:lang w:val="en-US" w:eastAsia="zh-CN"/>
              </w:rPr>
              <w:t>、CO、PM</w:t>
            </w:r>
            <w:r>
              <w:rPr>
                <w:rFonts w:hint="eastAsia" w:ascii="Times New Roman" w:hAnsi="Times New Roman" w:eastAsia="仿宋_GB2312" w:cs="Times New Roman"/>
                <w:b w:val="0"/>
                <w:bCs w:val="0"/>
                <w:color w:val="auto"/>
                <w:sz w:val="24"/>
                <w:szCs w:val="24"/>
                <w:vertAlign w:val="subscript"/>
                <w:lang w:val="en-US" w:eastAsia="zh-CN"/>
              </w:rPr>
              <w:t>10</w:t>
            </w:r>
            <w:r>
              <w:rPr>
                <w:rFonts w:hint="eastAsia" w:ascii="Times New Roman" w:hAnsi="Times New Roman" w:eastAsia="仿宋_GB2312" w:cs="Times New Roman"/>
                <w:b w:val="0"/>
                <w:bCs w:val="0"/>
                <w:color w:val="auto"/>
                <w:sz w:val="24"/>
                <w:szCs w:val="24"/>
                <w:lang w:val="en-US" w:eastAsia="zh-CN"/>
              </w:rPr>
              <w:t>、PM</w:t>
            </w:r>
            <w:r>
              <w:rPr>
                <w:rFonts w:hint="eastAsia" w:ascii="Times New Roman" w:hAnsi="Times New Roman" w:eastAsia="仿宋_GB2312" w:cs="Times New Roman"/>
                <w:b w:val="0"/>
                <w:bCs w:val="0"/>
                <w:color w:val="auto"/>
                <w:sz w:val="24"/>
                <w:szCs w:val="24"/>
                <w:vertAlign w:val="subscript"/>
                <w:lang w:val="en-US" w:eastAsia="zh-CN"/>
              </w:rPr>
              <w:t>2.5</w:t>
            </w:r>
            <w:r>
              <w:rPr>
                <w:rFonts w:hint="eastAsia" w:ascii="Times New Roman" w:hAnsi="Times New Roman" w:eastAsia="仿宋_GB2312" w:cs="Times New Roman"/>
                <w:b w:val="0"/>
                <w:bCs w:val="0"/>
                <w:color w:val="auto"/>
                <w:sz w:val="24"/>
                <w:szCs w:val="24"/>
                <w:lang w:val="en-US" w:eastAsia="zh-CN"/>
              </w:rPr>
              <w:t>和O</w:t>
            </w:r>
            <w:r>
              <w:rPr>
                <w:rFonts w:hint="eastAsia" w:ascii="Times New Roman" w:hAnsi="Times New Roman" w:eastAsia="仿宋_GB2312" w:cs="Times New Roman"/>
                <w:b w:val="0"/>
                <w:bCs w:val="0"/>
                <w:color w:val="auto"/>
                <w:sz w:val="24"/>
                <w:szCs w:val="24"/>
                <w:vertAlign w:val="subscript"/>
                <w:lang w:val="en-US" w:eastAsia="zh-CN"/>
              </w:rPr>
              <w:t>3</w:t>
            </w:r>
            <w:r>
              <w:rPr>
                <w:rFonts w:hint="eastAsia" w:ascii="Times New Roman" w:hAnsi="Times New Roman" w:eastAsia="仿宋_GB2312" w:cs="Times New Roman"/>
                <w:b w:val="0"/>
                <w:bCs w:val="0"/>
                <w:color w:val="auto"/>
                <w:sz w:val="24"/>
                <w:szCs w:val="24"/>
                <w:lang w:val="en-US" w:eastAsia="zh-CN"/>
              </w:rPr>
              <w:t>年均值满足《环境空气质量标准》（GB3095-2012）中二类标准限值要求；满足</w:t>
            </w:r>
            <w:r>
              <w:rPr>
                <w:rFonts w:hint="eastAsia" w:ascii="Times New Roman" w:eastAsia="仿宋_GB2312" w:cs="Times New Roman"/>
                <w:b w:val="0"/>
                <w:bCs w:val="0"/>
                <w:color w:val="auto"/>
                <w:sz w:val="24"/>
                <w:szCs w:val="24"/>
                <w:lang w:val="en-US" w:eastAsia="zh-CN"/>
              </w:rPr>
              <w:t>中卫市</w:t>
            </w:r>
            <w:r>
              <w:rPr>
                <w:rFonts w:hint="eastAsia" w:ascii="Times New Roman" w:hAnsi="Times New Roman" w:eastAsia="仿宋_GB2312" w:cs="Times New Roman"/>
                <w:b w:val="0"/>
                <w:bCs w:val="0"/>
                <w:color w:val="auto"/>
                <w:sz w:val="24"/>
                <w:szCs w:val="24"/>
                <w:lang w:val="en-US" w:eastAsia="zh-CN"/>
              </w:rPr>
              <w:t>大气环境质量目标</w:t>
            </w:r>
            <w:r>
              <w:rPr>
                <w:rFonts w:hint="eastAsia" w:ascii="Times New Roman" w:eastAsia="仿宋_GB2312" w:cs="Times New Roman"/>
                <w:b w:val="0"/>
                <w:bCs w:val="0"/>
                <w:color w:val="auto"/>
                <w:sz w:val="24"/>
                <w:szCs w:val="24"/>
                <w:lang w:val="en-US" w:eastAsia="zh-CN"/>
              </w:rPr>
              <w:t>。</w:t>
            </w:r>
          </w:p>
          <w:p>
            <w:pPr>
              <w:pStyle w:val="47"/>
              <w:bidi w:val="0"/>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b w:val="0"/>
                <w:bCs w:val="0"/>
                <w:color w:val="auto"/>
                <w:sz w:val="24"/>
                <w:szCs w:val="24"/>
              </w:rPr>
              <w:t>本项目建设地点位于中卫市大气环境</w:t>
            </w:r>
            <w:r>
              <w:rPr>
                <w:rFonts w:hint="default" w:ascii="Times New Roman" w:hAnsi="Times New Roman" w:eastAsia="仿宋_GB2312" w:cs="Times New Roman"/>
                <w:b w:val="0"/>
                <w:bCs w:val="0"/>
                <w:color w:val="auto"/>
                <w:szCs w:val="24"/>
                <w:highlight w:val="none"/>
                <w:lang w:eastAsia="zh-CN"/>
              </w:rPr>
              <w:t>一般管控区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大气环境一般管控区：落实《中华人民共和国大气污染防治法》等相</w:t>
            </w:r>
            <w:r>
              <w:rPr>
                <w:rFonts w:hint="default" w:ascii="Times New Roman" w:hAnsi="Times New Roman" w:cs="Times New Roman"/>
                <w:color w:val="auto"/>
                <w:lang w:val="en-US" w:eastAsia="zh-CN"/>
              </w:rPr>
              <w:t>关法律法规的一般要求，在满足区域基本的污染物排放标准和污染防治要求基础上，进一步采用更清洁的生产方式和更有效的污染治理措施，推动区域环境空气质量持续改善。毗邻大气环境优先保护区的新建项目，还应特别注意污染物排放对优先保护区的影响，应优化选址方案或采取有效的污染防治措施</w:t>
            </w:r>
            <w:r>
              <w:rPr>
                <w:rFonts w:hint="eastAsia" w:cs="Times New Roman"/>
                <w:color w:val="auto"/>
                <w:lang w:val="en-US" w:eastAsia="zh-CN"/>
              </w:rPr>
              <w:t>。</w:t>
            </w:r>
            <w:r>
              <w:rPr>
                <w:rFonts w:hint="default" w:ascii="Times New Roman" w:hAnsi="Times New Roman" w:cs="Times New Roman"/>
                <w:color w:val="auto"/>
                <w:highlight w:val="none"/>
              </w:rPr>
              <w:t>本项目施工期严格落实建筑工地“六个100%”防控措施，</w:t>
            </w:r>
            <w:r>
              <w:rPr>
                <w:rFonts w:hint="eastAsia" w:cs="Times New Roman"/>
                <w:color w:val="auto"/>
                <w:sz w:val="24"/>
                <w:szCs w:val="22"/>
                <w:highlight w:val="none"/>
                <w:lang w:eastAsia="zh-CN"/>
              </w:rPr>
              <w:t>运营期</w:t>
            </w:r>
            <w:r>
              <w:rPr>
                <w:rFonts w:hint="eastAsia" w:eastAsia="仿宋_GB2312" w:cs="Times New Roman"/>
                <w:color w:val="auto"/>
                <w:sz w:val="24"/>
                <w:szCs w:val="22"/>
                <w:highlight w:val="none"/>
                <w:lang w:eastAsia="zh-CN"/>
              </w:rPr>
              <w:t>本项目</w:t>
            </w:r>
            <w:r>
              <w:rPr>
                <w:rFonts w:hint="eastAsia" w:cs="Times New Roman"/>
                <w:color w:val="auto"/>
                <w:sz w:val="24"/>
                <w:szCs w:val="22"/>
                <w:highlight w:val="none"/>
                <w:lang w:eastAsia="zh-CN"/>
              </w:rPr>
              <w:t>储料仓库、搅拌机及</w:t>
            </w:r>
            <w:r>
              <w:rPr>
                <w:rFonts w:hint="eastAsia" w:eastAsia="仿宋_GB2312" w:cs="Times New Roman"/>
                <w:color w:val="auto"/>
                <w:sz w:val="24"/>
                <w:szCs w:val="22"/>
                <w:highlight w:val="none"/>
                <w:lang w:eastAsia="zh-CN"/>
              </w:rPr>
              <w:t>输送廊道</w:t>
            </w:r>
            <w:r>
              <w:rPr>
                <w:rFonts w:hint="eastAsia" w:cs="Times New Roman"/>
                <w:color w:val="auto"/>
                <w:sz w:val="24"/>
                <w:szCs w:val="22"/>
                <w:highlight w:val="none"/>
                <w:lang w:eastAsia="zh-CN"/>
              </w:rPr>
              <w:t>均为</w:t>
            </w:r>
            <w:r>
              <w:rPr>
                <w:rFonts w:hint="eastAsia" w:eastAsia="仿宋_GB2312" w:cs="Times New Roman"/>
                <w:color w:val="auto"/>
                <w:sz w:val="24"/>
                <w:szCs w:val="22"/>
                <w:highlight w:val="none"/>
                <w:lang w:eastAsia="zh-CN"/>
              </w:rPr>
              <w:t>全封闭</w:t>
            </w:r>
            <w:r>
              <w:rPr>
                <w:rFonts w:hint="eastAsia" w:cs="Times New Roman"/>
                <w:color w:val="auto"/>
                <w:sz w:val="24"/>
                <w:szCs w:val="22"/>
                <w:highlight w:val="none"/>
                <w:lang w:eastAsia="zh-CN"/>
              </w:rPr>
              <w:t>建设</w:t>
            </w:r>
            <w:r>
              <w:rPr>
                <w:rFonts w:hint="eastAsia" w:eastAsia="仿宋_GB2312" w:cs="Times New Roman"/>
                <w:color w:val="auto"/>
                <w:sz w:val="24"/>
                <w:szCs w:val="22"/>
                <w:highlight w:val="none"/>
                <w:lang w:eastAsia="zh-CN"/>
              </w:rPr>
              <w:t>，运输车辆控制装载量并遮盖篷布，</w:t>
            </w:r>
            <w:r>
              <w:rPr>
                <w:rFonts w:hint="eastAsia" w:ascii="Times New Roman" w:eastAsia="仿宋_GB2312" w:cs="Times New Roman"/>
                <w:b w:val="0"/>
                <w:bCs w:val="0"/>
                <w:color w:val="auto"/>
                <w:sz w:val="24"/>
                <w:szCs w:val="24"/>
                <w:highlight w:val="none"/>
                <w:lang w:eastAsia="zh-CN"/>
              </w:rPr>
              <w:t>废</w:t>
            </w:r>
            <w:r>
              <w:rPr>
                <w:rFonts w:hint="eastAsia" w:ascii="Times New Roman" w:eastAsia="仿宋_GB2312" w:cs="Times New Roman"/>
                <w:b w:val="0"/>
                <w:bCs w:val="0"/>
                <w:color w:val="auto"/>
                <w:sz w:val="24"/>
                <w:szCs w:val="24"/>
                <w:lang w:eastAsia="zh-CN"/>
              </w:rPr>
              <w:t>气能够达标排放</w:t>
            </w:r>
            <w:r>
              <w:rPr>
                <w:rFonts w:hint="default" w:ascii="Times New Roman" w:hAnsi="Times New Roman" w:eastAsia="仿宋_GB2312" w:cs="Times New Roman"/>
                <w:b w:val="0"/>
                <w:bCs w:val="0"/>
                <w:color w:val="auto"/>
                <w:sz w:val="24"/>
                <w:szCs w:val="24"/>
              </w:rPr>
              <w:t>，</w:t>
            </w:r>
            <w:r>
              <w:rPr>
                <w:rFonts w:hint="default" w:ascii="Times New Roman" w:hAnsi="Times New Roman" w:cs="Times New Roman"/>
                <w:color w:val="auto"/>
                <w:highlight w:val="none"/>
              </w:rPr>
              <w:t>对项目周边环境空气质量影响</w:t>
            </w:r>
            <w:r>
              <w:rPr>
                <w:rFonts w:hint="eastAsia" w:ascii="Times New Roman" w:hAnsi="Times New Roman" w:cs="Times New Roman"/>
                <w:color w:val="auto"/>
                <w:highlight w:val="none"/>
                <w:lang w:eastAsia="zh-CN"/>
              </w:rPr>
              <w:t>较小</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且项目为临时工程，运营期结束后对环境空气的影响也将随之消失，</w:t>
            </w:r>
            <w:r>
              <w:rPr>
                <w:rFonts w:hint="default" w:ascii="Times New Roman" w:hAnsi="Times New Roman" w:cs="Times New Roman"/>
                <w:color w:val="auto"/>
                <w:highlight w:val="none"/>
              </w:rPr>
              <w:t>符合中卫市大气环境质量底线大气环境</w:t>
            </w:r>
            <w:r>
              <w:rPr>
                <w:rFonts w:hint="default" w:ascii="Times New Roman" w:hAnsi="Times New Roman" w:cs="Times New Roman"/>
                <w:color w:val="auto"/>
                <w:highlight w:val="none"/>
                <w:lang w:eastAsia="zh-CN"/>
              </w:rPr>
              <w:t>一般管控区要求。</w:t>
            </w:r>
            <w:r>
              <w:rPr>
                <w:rFonts w:hint="eastAsia"/>
                <w:b w:val="0"/>
                <w:bCs w:val="0"/>
                <w:color w:val="auto"/>
                <w:highlight w:val="none"/>
                <w:lang w:val="en-US" w:eastAsia="zh-CN"/>
              </w:rPr>
              <w:t>本项目与中卫市大气环境分区管控位置关系见</w:t>
            </w:r>
            <w:r>
              <w:rPr>
                <w:rFonts w:hint="eastAsia"/>
                <w:b/>
                <w:bCs/>
                <w:color w:val="auto"/>
                <w:highlight w:val="none"/>
                <w:lang w:val="en-US" w:eastAsia="zh-CN"/>
              </w:rPr>
              <w:t>附图1-3</w:t>
            </w:r>
            <w:r>
              <w:rPr>
                <w:rFonts w:hint="eastAsia"/>
                <w:b w:val="0"/>
                <w:bCs w:val="0"/>
                <w:color w:val="auto"/>
                <w:highlight w:val="none"/>
                <w:lang w:val="en-US" w:eastAsia="zh-CN"/>
              </w:rPr>
              <w:t>。</w:t>
            </w:r>
          </w:p>
          <w:p>
            <w:pPr>
              <w:pStyle w:val="38"/>
              <w:keepNext w:val="0"/>
              <w:keepLines w:val="0"/>
              <w:pageBreakBefore w:val="0"/>
              <w:widowControl w:val="0"/>
              <w:kinsoku/>
              <w:wordWrap/>
              <w:topLinePunct w:val="0"/>
              <w:bidi w:val="0"/>
              <w:adjustRightInd w:val="0"/>
              <w:snapToGrid w:val="0"/>
              <w:spacing w:line="360" w:lineRule="auto"/>
              <w:ind w:firstLine="481"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③土壤污染风险防控底线及分区管控</w:t>
            </w:r>
          </w:p>
          <w:p>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根据土壤环境质量现状、土地利用现状，综合考虑全市农用地土壤污染状况详查和重点行业企业用地详查结果，衔接现有污染地块名录、土壤环境重点监管企业清单等，将中卫市划分为农用地优先保护区、建设用地污染风险重点管控区和土壤环境一般管控区。</w:t>
            </w:r>
          </w:p>
          <w:p>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本项目位于中卫市土壤环境一般管控区域。土壤环境一般管控区域在编制国土空间规划等相关规划时，应充分考虑污染地块的环境风险，合理确定土地用途。禁止在居民区、学校、医疗和养老机构等周边新建有色金属冶炼、焦化等行业企业。排放重点污染物的建设项目，在开展环境影响评价时，要增加对土壤环境影响的评价内容，并提出防范土壤污染的具体措施；需要建设的土壤污染防治设施，要与主体工程同时设计、同时施工、同时投产使用。本项目</w:t>
            </w:r>
            <w:r>
              <w:rPr>
                <w:rFonts w:hint="eastAsia" w:ascii="Times New Roman" w:eastAsia="仿宋_GB2312" w:cs="Times New Roman"/>
                <w:b w:val="0"/>
                <w:bCs w:val="0"/>
                <w:color w:val="auto"/>
                <w:sz w:val="24"/>
                <w:szCs w:val="24"/>
                <w:lang w:eastAsia="zh-CN"/>
              </w:rPr>
              <w:t>为临时拌合站及预制构件厂项目</w:t>
            </w:r>
            <w:r>
              <w:rPr>
                <w:rFonts w:hint="eastAsia" w:ascii="Times New Roman" w:hAnsi="Times New Roman" w:eastAsia="仿宋_GB2312" w:cs="Times New Roman"/>
                <w:color w:val="auto"/>
                <w:sz w:val="24"/>
                <w:szCs w:val="22"/>
                <w:highlight w:val="none"/>
              </w:rPr>
              <w:t>，</w:t>
            </w:r>
            <w:r>
              <w:rPr>
                <w:rFonts w:hint="eastAsia" w:ascii="Times New Roman" w:hAnsi="Times New Roman" w:eastAsia="仿宋_GB2312" w:cs="Times New Roman"/>
                <w:color w:val="auto"/>
                <w:sz w:val="24"/>
                <w:szCs w:val="22"/>
                <w:highlight w:val="none"/>
                <w:lang w:eastAsia="zh-CN"/>
              </w:rPr>
              <w:t>运营期以环境空气污染为主</w:t>
            </w:r>
            <w:r>
              <w:rPr>
                <w:rFonts w:hint="default" w:ascii="Times New Roman" w:hAnsi="Times New Roman" w:eastAsia="仿宋_GB2312" w:cs="Times New Roman"/>
                <w:b w:val="0"/>
                <w:bCs w:val="0"/>
                <w:color w:val="auto"/>
                <w:sz w:val="24"/>
                <w:szCs w:val="24"/>
              </w:rPr>
              <w:t>，</w:t>
            </w:r>
            <w:r>
              <w:rPr>
                <w:rFonts w:hint="eastAsia" w:ascii="Times New Roman" w:eastAsia="仿宋_GB2312" w:cs="Times New Roman"/>
                <w:b w:val="0"/>
                <w:bCs w:val="0"/>
                <w:color w:val="auto"/>
                <w:sz w:val="24"/>
                <w:szCs w:val="24"/>
                <w:lang w:eastAsia="zh-CN"/>
              </w:rPr>
              <w:t>不会对区域土壤环境产生影响，</w:t>
            </w:r>
            <w:r>
              <w:rPr>
                <w:rFonts w:hint="default" w:ascii="Times New Roman" w:hAnsi="Times New Roman" w:eastAsia="仿宋_GB2312" w:cs="Times New Roman"/>
                <w:b w:val="0"/>
                <w:bCs w:val="0"/>
                <w:color w:val="auto"/>
                <w:sz w:val="24"/>
                <w:szCs w:val="24"/>
              </w:rPr>
              <w:t>项目建设符合中卫市土壤环境质量底线一般管控区要求。本项目与</w:t>
            </w:r>
            <w:r>
              <w:rPr>
                <w:rFonts w:hint="eastAsia" w:ascii="Times New Roman" w:eastAsia="仿宋_GB2312" w:cs="Times New Roman"/>
                <w:b w:val="0"/>
                <w:bCs w:val="0"/>
                <w:color w:val="auto"/>
                <w:sz w:val="24"/>
                <w:szCs w:val="24"/>
                <w:lang w:val="en-US" w:eastAsia="zh-CN"/>
              </w:rPr>
              <w:t>中卫</w:t>
            </w:r>
            <w:r>
              <w:rPr>
                <w:rFonts w:hint="default" w:ascii="Times New Roman" w:hAnsi="Times New Roman" w:eastAsia="仿宋_GB2312" w:cs="Times New Roman"/>
                <w:b w:val="0"/>
                <w:bCs w:val="0"/>
                <w:color w:val="auto"/>
                <w:sz w:val="24"/>
                <w:szCs w:val="24"/>
              </w:rPr>
              <w:t>市土壤污染风险分区管控位置关系见</w:t>
            </w:r>
            <w:r>
              <w:rPr>
                <w:rFonts w:hint="eastAsia" w:ascii="Times New Roman" w:eastAsia="仿宋_GB2312" w:cs="Times New Roman"/>
                <w:b/>
                <w:bCs/>
                <w:color w:val="auto"/>
                <w:sz w:val="24"/>
                <w:szCs w:val="24"/>
                <w:lang w:val="en-US" w:eastAsia="zh-CN"/>
              </w:rPr>
              <w:t>附</w:t>
            </w:r>
            <w:r>
              <w:rPr>
                <w:rFonts w:hint="default" w:ascii="Times New Roman" w:hAnsi="Times New Roman" w:eastAsia="仿宋_GB2312" w:cs="Times New Roman"/>
                <w:b/>
                <w:bCs/>
                <w:color w:val="auto"/>
                <w:sz w:val="24"/>
                <w:szCs w:val="24"/>
              </w:rPr>
              <w:t>图</w:t>
            </w:r>
            <w:r>
              <w:rPr>
                <w:rFonts w:hint="eastAsia" w:ascii="Times New Roman" w:eastAsia="仿宋_GB2312" w:cs="Times New Roman"/>
                <w:b/>
                <w:bCs/>
                <w:color w:val="auto"/>
                <w:sz w:val="24"/>
                <w:szCs w:val="24"/>
                <w:lang w:val="en-US" w:eastAsia="zh-CN"/>
              </w:rPr>
              <w:t>1-4</w:t>
            </w:r>
            <w:r>
              <w:rPr>
                <w:rFonts w:hint="eastAsia" w:ascii="Times New Roman" w:eastAsia="仿宋_GB2312" w:cs="Times New Roman"/>
                <w:b w:val="0"/>
                <w:bCs w:val="0"/>
                <w:color w:val="auto"/>
                <w:sz w:val="24"/>
                <w:szCs w:val="24"/>
                <w:lang w:val="en-US" w:eastAsia="zh-CN"/>
              </w:rPr>
              <w:t>。</w:t>
            </w:r>
          </w:p>
          <w:p>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cs="Times New Roman"/>
                <w:color w:val="auto"/>
                <w:lang w:eastAsia="zh-CN"/>
              </w:rPr>
            </w:pPr>
            <w:r>
              <w:rPr>
                <w:rFonts w:hint="eastAsia" w:ascii="Times New Roman" w:hAnsi="Times New Roman" w:cs="Times New Roman"/>
                <w:b w:val="0"/>
                <w:bCs w:val="0"/>
                <w:color w:val="auto"/>
                <w:highlight w:val="none"/>
                <w:lang w:val="en-US" w:eastAsia="zh-CN"/>
              </w:rPr>
              <w:t>综上，本项目符合环境质量底线要求。</w:t>
            </w:r>
          </w:p>
          <w:p>
            <w:pPr>
              <w:pStyle w:val="38"/>
              <w:keepNext w:val="0"/>
              <w:keepLines w:val="0"/>
              <w:pageBreakBefore w:val="0"/>
              <w:widowControl w:val="0"/>
              <w:kinsoku/>
              <w:wordWrap/>
              <w:topLinePunct w:val="0"/>
              <w:bidi w:val="0"/>
              <w:adjustRightInd w:val="0"/>
              <w:snapToGrid w:val="0"/>
              <w:spacing w:line="360" w:lineRule="auto"/>
              <w:ind w:firstLine="481"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bCs/>
                <w:color w:val="auto"/>
                <w:highlight w:val="none"/>
                <w:lang w:val="en-US" w:eastAsia="zh-CN"/>
              </w:rPr>
              <w:fldChar w:fldCharType="begin"/>
            </w:r>
            <w:r>
              <w:rPr>
                <w:rFonts w:hint="default" w:ascii="Times New Roman" w:hAnsi="Times New Roman" w:eastAsia="仿宋_GB2312" w:cs="Times New Roman"/>
                <w:b/>
                <w:bCs/>
                <w:color w:val="auto"/>
                <w:highlight w:val="none"/>
                <w:lang w:val="en-US" w:eastAsia="zh-CN"/>
              </w:rPr>
              <w:instrText xml:space="preserve"> = 3 \* GB2 \* MERGEFORMAT </w:instrText>
            </w:r>
            <w:r>
              <w:rPr>
                <w:rFonts w:hint="default" w:ascii="Times New Roman" w:hAnsi="Times New Roman" w:eastAsia="仿宋_GB2312" w:cs="Times New Roman"/>
                <w:b/>
                <w:bCs/>
                <w:color w:val="auto"/>
                <w:highlight w:val="none"/>
                <w:lang w:val="en-US" w:eastAsia="zh-CN"/>
              </w:rPr>
              <w:fldChar w:fldCharType="separate"/>
            </w:r>
            <w:r>
              <w:rPr>
                <w:b/>
                <w:bCs/>
                <w:color w:val="auto"/>
              </w:rPr>
              <w:t>⑶</w:t>
            </w:r>
            <w:r>
              <w:rPr>
                <w:rFonts w:hint="default" w:ascii="Times New Roman" w:hAnsi="Times New Roman" w:eastAsia="仿宋_GB2312" w:cs="Times New Roman"/>
                <w:b/>
                <w:bCs/>
                <w:color w:val="auto"/>
                <w:highlight w:val="none"/>
                <w:lang w:val="en-US" w:eastAsia="zh-CN"/>
              </w:rPr>
              <w:fldChar w:fldCharType="end"/>
            </w:r>
            <w:r>
              <w:rPr>
                <w:rFonts w:hint="default" w:ascii="Times New Roman" w:hAnsi="Times New Roman" w:eastAsia="仿宋_GB2312" w:cs="Times New Roman"/>
                <w:b/>
                <w:bCs/>
                <w:color w:val="auto"/>
                <w:highlight w:val="none"/>
                <w:lang w:eastAsia="zh-CN"/>
              </w:rPr>
              <w:t>资源利用上线及分区管控符合性</w:t>
            </w:r>
          </w:p>
          <w:p>
            <w:pPr>
              <w:pStyle w:val="38"/>
              <w:keepNext w:val="0"/>
              <w:keepLines w:val="0"/>
              <w:pageBreakBefore w:val="0"/>
              <w:widowControl w:val="0"/>
              <w:kinsoku/>
              <w:wordWrap/>
              <w:topLinePunct w:val="0"/>
              <w:bidi w:val="0"/>
              <w:adjustRightInd w:val="0"/>
              <w:snapToGrid w:val="0"/>
              <w:spacing w:line="360" w:lineRule="auto"/>
              <w:ind w:firstLine="481"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①能源（煤炭）资源利用上线及分区管控</w:t>
            </w:r>
          </w:p>
          <w:p>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本项目</w:t>
            </w:r>
            <w:r>
              <w:rPr>
                <w:rFonts w:hint="eastAsia" w:ascii="Times New Roman" w:eastAsia="仿宋_GB2312" w:cs="Times New Roman"/>
                <w:b w:val="0"/>
                <w:bCs w:val="0"/>
                <w:color w:val="auto"/>
                <w:sz w:val="24"/>
                <w:szCs w:val="24"/>
                <w:lang w:eastAsia="zh-CN"/>
              </w:rPr>
              <w:t>为临时拌合站</w:t>
            </w:r>
            <w:r>
              <w:rPr>
                <w:rFonts w:hint="default" w:ascii="Times New Roman" w:hAnsi="Times New Roman" w:eastAsia="仿宋_GB2312" w:cs="Times New Roman"/>
                <w:b w:val="0"/>
                <w:bCs w:val="0"/>
                <w:color w:val="auto"/>
                <w:sz w:val="24"/>
                <w:szCs w:val="24"/>
              </w:rPr>
              <w:t>，项目建设不</w:t>
            </w:r>
            <w:r>
              <w:rPr>
                <w:rFonts w:hint="eastAsia" w:ascii="Times New Roman" w:hAnsi="Times New Roman" w:eastAsia="仿宋_GB2312" w:cs="Times New Roman"/>
                <w:b w:val="0"/>
                <w:bCs w:val="0"/>
                <w:color w:val="auto"/>
                <w:sz w:val="24"/>
                <w:szCs w:val="24"/>
                <w:lang w:eastAsia="zh-CN"/>
              </w:rPr>
              <w:t>涉及</w:t>
            </w:r>
            <w:r>
              <w:rPr>
                <w:rFonts w:hint="default" w:ascii="Times New Roman" w:hAnsi="Times New Roman" w:eastAsia="仿宋_GB2312" w:cs="Times New Roman"/>
                <w:b w:val="0"/>
                <w:bCs w:val="0"/>
                <w:color w:val="auto"/>
                <w:sz w:val="24"/>
                <w:szCs w:val="24"/>
              </w:rPr>
              <w:t>中卫市能源（煤炭）资源利用上线。</w:t>
            </w:r>
          </w:p>
          <w:p>
            <w:pPr>
              <w:pStyle w:val="38"/>
              <w:keepNext w:val="0"/>
              <w:keepLines w:val="0"/>
              <w:pageBreakBefore w:val="0"/>
              <w:widowControl w:val="0"/>
              <w:kinsoku/>
              <w:wordWrap/>
              <w:topLinePunct w:val="0"/>
              <w:bidi w:val="0"/>
              <w:adjustRightInd w:val="0"/>
              <w:snapToGrid w:val="0"/>
              <w:spacing w:line="360" w:lineRule="auto"/>
              <w:ind w:firstLine="481"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②水资源利用上线及分区管控</w:t>
            </w:r>
          </w:p>
          <w:p>
            <w:pPr>
              <w:pStyle w:val="47"/>
              <w:keepNext w:val="0"/>
              <w:keepLines w:val="0"/>
              <w:pageBreakBefore w:val="0"/>
              <w:widowControl w:val="0"/>
              <w:kinsoku/>
              <w:wordWrap/>
              <w:topLinePunct w:val="0"/>
              <w:bidi w:val="0"/>
              <w:adjustRightInd w:val="0"/>
              <w:snapToGrid w:val="0"/>
              <w:spacing w:line="360" w:lineRule="auto"/>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根据近三年自治区实行最严格水资源管理制度和节水型社会建设工作考核结果，将中卫市各县级行政区中取用水总量未达标的区域（中宁县、海原县），作为水资源利用效率重点管控区</w:t>
            </w:r>
            <w:r>
              <w:rPr>
                <w:rFonts w:hint="eastAsia" w:ascii="Times New Roman" w:hAnsi="Times New Roman" w:cs="Times New Roman"/>
                <w:b w:val="0"/>
                <w:bCs w:val="0"/>
                <w:color w:val="auto"/>
                <w:kern w:val="0"/>
                <w:sz w:val="24"/>
                <w:szCs w:val="24"/>
                <w:lang w:val="en-US" w:eastAsia="zh-CN" w:bidi="ar-SA"/>
              </w:rPr>
              <w:t>。</w:t>
            </w:r>
            <w:r>
              <w:rPr>
                <w:rFonts w:hint="default" w:ascii="Times New Roman" w:hAnsi="Times New Roman" w:eastAsia="仿宋_GB2312" w:cs="Times New Roman"/>
                <w:b w:val="0"/>
                <w:bCs w:val="0"/>
                <w:color w:val="auto"/>
                <w:kern w:val="0"/>
                <w:sz w:val="24"/>
                <w:szCs w:val="24"/>
                <w:lang w:val="en-US" w:eastAsia="zh-CN" w:bidi="ar-SA"/>
              </w:rPr>
              <w:t>本项目</w:t>
            </w:r>
            <w:r>
              <w:rPr>
                <w:rFonts w:hint="eastAsia" w:cs="Times New Roman"/>
                <w:b w:val="0"/>
                <w:bCs w:val="0"/>
                <w:color w:val="auto"/>
                <w:kern w:val="0"/>
                <w:sz w:val="24"/>
                <w:szCs w:val="24"/>
                <w:lang w:val="en-US" w:eastAsia="zh-CN" w:bidi="ar-SA"/>
              </w:rPr>
              <w:t>位于</w:t>
            </w:r>
            <w:r>
              <w:rPr>
                <w:rFonts w:hint="eastAsia" w:cs="Times New Roman"/>
                <w:color w:val="auto"/>
                <w:sz w:val="24"/>
                <w:szCs w:val="24"/>
                <w:highlight w:val="none"/>
                <w:lang w:eastAsia="zh-CN"/>
              </w:rPr>
              <w:t>宁夏中卫市沙坡头区</w:t>
            </w:r>
            <w:r>
              <w:rPr>
                <w:rFonts w:hint="eastAsia" w:cs="Times New Roman"/>
                <w:color w:val="auto"/>
                <w:sz w:val="24"/>
                <w:szCs w:val="24"/>
                <w:highlight w:val="none"/>
                <w:lang w:val="en-US" w:eastAsia="zh-CN"/>
              </w:rPr>
              <w:t>迎水桥镇</w:t>
            </w:r>
            <w:r>
              <w:rPr>
                <w:rFonts w:hint="eastAsia" w:cs="Times New Roman"/>
                <w:b w:val="0"/>
                <w:bCs w:val="0"/>
                <w:color w:val="auto"/>
                <w:kern w:val="0"/>
                <w:sz w:val="24"/>
                <w:szCs w:val="24"/>
                <w:lang w:val="en-US" w:eastAsia="zh-CN" w:bidi="ar-SA"/>
              </w:rPr>
              <w:t>，属于</w:t>
            </w:r>
            <w:r>
              <w:rPr>
                <w:rFonts w:hint="eastAsia" w:ascii="Times New Roman" w:hAnsi="Times New Roman" w:cs="Times New Roman"/>
                <w:b w:val="0"/>
                <w:bCs w:val="0"/>
                <w:color w:val="auto"/>
                <w:kern w:val="0"/>
                <w:sz w:val="24"/>
                <w:szCs w:val="24"/>
                <w:lang w:val="en-US" w:eastAsia="zh-CN" w:bidi="ar-SA"/>
              </w:rPr>
              <w:t>水资源利用效率</w:t>
            </w:r>
            <w:r>
              <w:rPr>
                <w:rFonts w:hint="default" w:ascii="Times New Roman" w:hAnsi="Times New Roman" w:eastAsia="仿宋_GB2312" w:cs="Times New Roman"/>
                <w:b w:val="0"/>
                <w:bCs w:val="0"/>
                <w:color w:val="auto"/>
                <w:kern w:val="0"/>
                <w:sz w:val="24"/>
                <w:szCs w:val="24"/>
                <w:lang w:val="en-US" w:eastAsia="zh-CN" w:bidi="ar-SA"/>
              </w:rPr>
              <w:t>重点管控区域。</w:t>
            </w:r>
            <w:r>
              <w:rPr>
                <w:rFonts w:hint="default" w:ascii="Times New Roman" w:hAnsi="Times New Roman" w:eastAsia="仿宋_GB2312" w:cs="Times New Roman"/>
                <w:color w:val="auto"/>
                <w:sz w:val="24"/>
                <w:szCs w:val="24"/>
                <w:highlight w:val="none"/>
              </w:rPr>
              <w:t>本项目新增用水</w:t>
            </w:r>
            <w:r>
              <w:rPr>
                <w:rFonts w:hint="default" w:ascii="Times New Roman" w:hAnsi="Times New Roman" w:eastAsia="仿宋_GB2312" w:cs="Times New Roman"/>
                <w:color w:val="auto"/>
                <w:sz w:val="24"/>
                <w:szCs w:val="24"/>
                <w:highlight w:val="none"/>
                <w:lang w:eastAsia="zh-CN"/>
              </w:rPr>
              <w:t>主要为</w:t>
            </w:r>
            <w:r>
              <w:rPr>
                <w:rFonts w:hint="eastAsia" w:cs="Times New Roman"/>
                <w:color w:val="auto"/>
                <w:sz w:val="24"/>
                <w:szCs w:val="24"/>
                <w:highlight w:val="none"/>
                <w:lang w:eastAsia="zh-CN"/>
              </w:rPr>
              <w:t>混凝土生产用水、车辆</w:t>
            </w:r>
            <w:r>
              <w:rPr>
                <w:rFonts w:hint="default" w:ascii="Times New Roman" w:hAnsi="Times New Roman" w:eastAsia="仿宋_GB2312" w:cs="Times New Roman"/>
                <w:color w:val="auto"/>
                <w:sz w:val="24"/>
                <w:szCs w:val="24"/>
                <w:highlight w:val="none"/>
                <w:lang w:eastAsia="zh-CN"/>
              </w:rPr>
              <w:t>冲洗用水</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清洗搅拌机用水</w:t>
            </w:r>
            <w:r>
              <w:rPr>
                <w:rFonts w:hint="default" w:ascii="Times New Roman" w:hAnsi="Times New Roman" w:eastAsia="仿宋_GB2312" w:cs="Times New Roman"/>
                <w:color w:val="auto"/>
                <w:sz w:val="24"/>
                <w:szCs w:val="24"/>
                <w:highlight w:val="none"/>
                <w:lang w:eastAsia="zh-CN"/>
              </w:rPr>
              <w:t>及</w:t>
            </w:r>
            <w:r>
              <w:rPr>
                <w:rFonts w:hint="eastAsia" w:eastAsia="仿宋_GB2312" w:cs="Times New Roman"/>
                <w:color w:val="auto"/>
                <w:sz w:val="24"/>
                <w:szCs w:val="24"/>
                <w:highlight w:val="none"/>
                <w:lang w:eastAsia="zh-CN"/>
              </w:rPr>
              <w:t>生活用水</w:t>
            </w:r>
            <w:r>
              <w:rPr>
                <w:rFonts w:hint="default" w:ascii="Times New Roman" w:hAnsi="Times New Roman" w:eastAsia="仿宋_GB2312" w:cs="Times New Roman"/>
                <w:color w:val="auto"/>
                <w:sz w:val="24"/>
                <w:szCs w:val="24"/>
                <w:highlight w:val="none"/>
                <w:lang w:eastAsia="zh-CN"/>
              </w:rPr>
              <w:t>，总新鲜水用量为</w:t>
            </w:r>
            <w:r>
              <w:rPr>
                <w:rFonts w:hint="eastAsia" w:cs="Times New Roman"/>
                <w:color w:val="auto"/>
                <w:sz w:val="24"/>
                <w:highlight w:val="none"/>
                <w:lang w:val="en-US" w:eastAsia="zh-CN"/>
              </w:rPr>
              <w:t>5576.57</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default" w:ascii="Times New Roman" w:hAnsi="Times New Roman" w:eastAsia="仿宋_GB2312" w:cs="Times New Roman"/>
                <w:color w:val="auto"/>
                <w:sz w:val="24"/>
                <w:szCs w:val="24"/>
                <w:highlight w:val="none"/>
                <w:lang w:val="en-US" w:eastAsia="zh-CN"/>
              </w:rPr>
              <w:t>，用水由</w:t>
            </w:r>
            <w:r>
              <w:rPr>
                <w:rFonts w:hint="eastAsia" w:cs="Times New Roman"/>
                <w:color w:val="auto"/>
                <w:sz w:val="24"/>
                <w:szCs w:val="24"/>
                <w:highlight w:val="none"/>
                <w:lang w:val="en-US" w:eastAsia="zh-CN"/>
              </w:rPr>
              <w:t>中卫市</w:t>
            </w:r>
            <w:r>
              <w:rPr>
                <w:rFonts w:hint="eastAsia" w:eastAsia="仿宋_GB2312" w:cs="Times New Roman"/>
                <w:color w:val="auto"/>
                <w:sz w:val="24"/>
                <w:szCs w:val="24"/>
                <w:highlight w:val="none"/>
                <w:lang w:val="en-US" w:eastAsia="zh-CN"/>
              </w:rPr>
              <w:t>市政</w:t>
            </w:r>
            <w:r>
              <w:rPr>
                <w:rFonts w:hint="default" w:ascii="Times New Roman" w:hAnsi="Times New Roman" w:eastAsia="仿宋_GB2312" w:cs="Times New Roman"/>
                <w:color w:val="auto"/>
                <w:sz w:val="24"/>
                <w:szCs w:val="24"/>
                <w:highlight w:val="none"/>
                <w:lang w:val="en-US" w:eastAsia="zh-CN"/>
              </w:rPr>
              <w:t>供水管网提供，</w:t>
            </w:r>
            <w:r>
              <w:rPr>
                <w:rFonts w:hint="default" w:ascii="Times New Roman" w:hAnsi="Times New Roman" w:eastAsia="仿宋_GB2312" w:cs="Times New Roman"/>
                <w:color w:val="auto"/>
                <w:sz w:val="24"/>
                <w:szCs w:val="24"/>
                <w:highlight w:val="none"/>
              </w:rPr>
              <w:t>根据《自治区人民政府办公厅关于印发实行最严格水资源管理制度考核办法的通知》（宁政办发〔2013〕61号），2020年中卫市取水总量红线控制指标为13.003亿m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，其中黄河水控制指标为11.773亿m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，中卫市近五年平均及现状年取水总量、取黄河水量均不超红线指标</w:t>
            </w:r>
            <w:r>
              <w:rPr>
                <w:rFonts w:hint="eastAsia" w:cs="Times New Roman"/>
                <w:color w:val="auto"/>
                <w:sz w:val="24"/>
                <w:szCs w:val="24"/>
                <w:highlight w:val="none"/>
                <w:lang w:eastAsia="zh-CN"/>
              </w:rPr>
              <w:t>，本</w:t>
            </w:r>
            <w:r>
              <w:rPr>
                <w:rFonts w:hint="default" w:ascii="Times New Roman" w:hAnsi="Times New Roman" w:eastAsia="仿宋_GB2312" w:cs="Times New Roman"/>
                <w:b w:val="0"/>
                <w:bCs w:val="0"/>
                <w:color w:val="auto"/>
                <w:kern w:val="0"/>
                <w:sz w:val="24"/>
                <w:szCs w:val="24"/>
                <w:lang w:val="en-US" w:eastAsia="zh-CN" w:bidi="ar-SA"/>
              </w:rPr>
              <w:t>项目水资源消耗量相对区域资源利用总量较小，项目为临时工程，运营期结束后对周边环境的影响也将随之消失。</w:t>
            </w:r>
            <w:r>
              <w:rPr>
                <w:rFonts w:hint="eastAsia" w:ascii="Times New Roman" w:hAnsi="Times New Roman" w:eastAsia="仿宋_GB2312" w:cs="Times New Roman"/>
                <w:b w:val="0"/>
                <w:bCs w:val="0"/>
                <w:color w:val="auto"/>
                <w:kern w:val="0"/>
                <w:sz w:val="24"/>
                <w:szCs w:val="24"/>
                <w:lang w:val="en-US" w:eastAsia="zh-CN" w:bidi="ar-SA"/>
              </w:rPr>
              <w:t>故符合</w:t>
            </w:r>
            <w:r>
              <w:rPr>
                <w:rFonts w:hint="default" w:ascii="Times New Roman" w:hAnsi="Times New Roman" w:eastAsia="仿宋_GB2312" w:cs="Times New Roman"/>
                <w:b w:val="0"/>
                <w:bCs w:val="0"/>
                <w:color w:val="auto"/>
                <w:kern w:val="0"/>
                <w:sz w:val="24"/>
                <w:szCs w:val="24"/>
                <w:lang w:val="en-US" w:eastAsia="zh-CN" w:bidi="ar-SA"/>
              </w:rPr>
              <w:t>水资源利用上线</w:t>
            </w:r>
            <w:r>
              <w:rPr>
                <w:rFonts w:hint="eastAsia" w:ascii="Times New Roman" w:hAnsi="Times New Roman" w:cs="Times New Roman"/>
                <w:b w:val="0"/>
                <w:bCs w:val="0"/>
                <w:color w:val="auto"/>
                <w:kern w:val="0"/>
                <w:sz w:val="24"/>
                <w:szCs w:val="24"/>
                <w:lang w:val="en-US" w:eastAsia="zh-CN" w:bidi="ar-SA"/>
              </w:rPr>
              <w:t>及分区</w:t>
            </w:r>
            <w:r>
              <w:rPr>
                <w:rFonts w:hint="eastAsia" w:ascii="Times New Roman" w:hAnsi="Times New Roman" w:eastAsia="仿宋_GB2312" w:cs="Times New Roman"/>
                <w:b w:val="0"/>
                <w:bCs w:val="0"/>
                <w:color w:val="auto"/>
                <w:kern w:val="0"/>
                <w:sz w:val="24"/>
                <w:szCs w:val="24"/>
                <w:lang w:val="en-US" w:eastAsia="zh-CN" w:bidi="ar-SA"/>
              </w:rPr>
              <w:t>管控要求。</w:t>
            </w:r>
          </w:p>
          <w:p>
            <w:pPr>
              <w:pStyle w:val="38"/>
              <w:keepNext w:val="0"/>
              <w:keepLines w:val="0"/>
              <w:pageBreakBefore w:val="0"/>
              <w:widowControl w:val="0"/>
              <w:kinsoku/>
              <w:wordWrap/>
              <w:topLinePunct w:val="0"/>
              <w:bidi w:val="0"/>
              <w:adjustRightInd w:val="0"/>
              <w:snapToGrid w:val="0"/>
              <w:spacing w:line="360" w:lineRule="auto"/>
              <w:ind w:firstLine="481" w:firstLineChars="20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③土地资源利用上线及分区管控</w:t>
            </w:r>
          </w:p>
          <w:p>
            <w:pPr>
              <w:pStyle w:val="38"/>
              <w:keepNext w:val="0"/>
              <w:keepLines w:val="0"/>
              <w:pageBreakBefore w:val="0"/>
              <w:widowControl w:val="0"/>
              <w:kinsoku/>
              <w:wordWrap/>
              <w:topLinePunct w:val="0"/>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rPr>
              <w:t>中卫市无土地资源重点管</w:t>
            </w:r>
            <w:r>
              <w:rPr>
                <w:rFonts w:hint="default" w:ascii="Times New Roman" w:hAnsi="Times New Roman" w:eastAsia="仿宋_GB2312" w:cs="Times New Roman"/>
                <w:b w:val="0"/>
                <w:bCs w:val="0"/>
                <w:color w:val="auto"/>
                <w:sz w:val="24"/>
                <w:szCs w:val="24"/>
                <w:highlight w:val="none"/>
              </w:rPr>
              <w:t>控区</w:t>
            </w:r>
            <w:r>
              <w:rPr>
                <w:rFonts w:hint="eastAsia"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本项目建设地点位于</w:t>
            </w:r>
            <w:r>
              <w:rPr>
                <w:rFonts w:hint="eastAsia" w:ascii="Times New Roman" w:hAnsi="Times New Roman" w:eastAsia="仿宋_GB2312" w:cs="Times New Roman"/>
                <w:b w:val="0"/>
                <w:bCs w:val="0"/>
                <w:color w:val="auto"/>
                <w:sz w:val="24"/>
                <w:szCs w:val="24"/>
                <w:highlight w:val="none"/>
                <w:lang w:val="en-US" w:eastAsia="zh-CN"/>
              </w:rPr>
              <w:t>宁夏中卫市沙坡头区</w:t>
            </w:r>
            <w:r>
              <w:rPr>
                <w:rFonts w:hint="eastAsia" w:ascii="Times New Roman" w:eastAsia="仿宋_GB2312" w:cs="Times New Roman"/>
                <w:b w:val="0"/>
                <w:bCs w:val="0"/>
                <w:color w:val="auto"/>
                <w:sz w:val="24"/>
                <w:szCs w:val="24"/>
                <w:highlight w:val="none"/>
                <w:lang w:val="en-US" w:eastAsia="zh-CN"/>
              </w:rPr>
              <w:t>迎水桥镇，项目已取得临时用地手续</w:t>
            </w:r>
            <w:r>
              <w:rPr>
                <w:rFonts w:hint="eastAsia" w:ascii="Times New Roman" w:hAnsi="Times New Roman" w:eastAsia="仿宋_GB2312" w:cs="Times New Roman"/>
                <w:b w:val="0"/>
                <w:bCs w:val="0"/>
                <w:color w:val="auto"/>
                <w:sz w:val="24"/>
                <w:szCs w:val="24"/>
                <w:highlight w:val="none"/>
                <w:lang w:val="en-US" w:eastAsia="zh-CN"/>
              </w:rPr>
              <w:t>。</w:t>
            </w:r>
            <w:r>
              <w:rPr>
                <w:rFonts w:hint="eastAsia" w:ascii="Times New Roman" w:eastAsia="仿宋_GB2312" w:cs="Times New Roman"/>
                <w:b w:val="0"/>
                <w:bCs w:val="0"/>
                <w:color w:val="auto"/>
                <w:sz w:val="24"/>
                <w:szCs w:val="24"/>
                <w:highlight w:val="none"/>
                <w:lang w:val="en-US" w:eastAsia="zh-CN"/>
              </w:rPr>
              <w:t>为临时建设工程，运营期满后及时进行生态恢复，</w:t>
            </w:r>
            <w:r>
              <w:rPr>
                <w:rFonts w:hint="default" w:ascii="Times New Roman" w:hAnsi="Times New Roman" w:eastAsia="仿宋_GB2312" w:cs="Times New Roman"/>
                <w:b w:val="0"/>
                <w:bCs w:val="0"/>
                <w:color w:val="auto"/>
                <w:sz w:val="24"/>
                <w:szCs w:val="24"/>
                <w:highlight w:val="none"/>
              </w:rPr>
              <w:t>符合土地资源利用上线要求。</w:t>
            </w:r>
          </w:p>
          <w:p>
            <w:pPr>
              <w:pStyle w:val="47"/>
              <w:keepNext w:val="0"/>
              <w:keepLines w:val="0"/>
              <w:pageBreakBefore w:val="0"/>
              <w:widowControl w:val="0"/>
              <w:kinsoku/>
              <w:wordWrap/>
              <w:topLinePunct w:val="0"/>
              <w:bidi w:val="0"/>
              <w:adjustRightInd w:val="0"/>
              <w:snapToGrid w:val="0"/>
              <w:spacing w:line="360" w:lineRule="auto"/>
              <w:textAlignment w:val="auto"/>
              <w:rPr>
                <w:rFonts w:hint="default" w:ascii="Times New Roman" w:hAnsi="Times New Roman" w:cs="Times New Roman"/>
                <w:color w:val="auto"/>
              </w:rPr>
            </w:pPr>
            <w:r>
              <w:rPr>
                <w:rFonts w:hint="eastAsia" w:ascii="Times New Roman" w:hAnsi="Times New Roman" w:cs="Times New Roman"/>
                <w:color w:val="auto"/>
                <w:lang w:eastAsia="zh-CN"/>
              </w:rPr>
              <w:t>综上分析，本项目符合资源利用上线要求。</w:t>
            </w:r>
          </w:p>
          <w:p>
            <w:pPr>
              <w:pStyle w:val="38"/>
              <w:keepNext w:val="0"/>
              <w:keepLines w:val="0"/>
              <w:pageBreakBefore w:val="0"/>
              <w:widowControl w:val="0"/>
              <w:kinsoku/>
              <w:wordWrap/>
              <w:topLinePunct w:val="0"/>
              <w:bidi w:val="0"/>
              <w:adjustRightInd w:val="0"/>
              <w:snapToGrid w:val="0"/>
              <w:spacing w:line="336" w:lineRule="auto"/>
              <w:ind w:firstLine="481" w:firstLineChars="200"/>
              <w:jc w:val="both"/>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bCs/>
                <w:color w:val="auto"/>
                <w:highlight w:val="none"/>
                <w:lang w:val="en-US" w:eastAsia="zh-CN"/>
              </w:rPr>
              <w:fldChar w:fldCharType="begin"/>
            </w:r>
            <w:r>
              <w:rPr>
                <w:rFonts w:hint="default" w:ascii="Times New Roman" w:hAnsi="Times New Roman" w:eastAsia="仿宋_GB2312" w:cs="Times New Roman"/>
                <w:b/>
                <w:bCs/>
                <w:color w:val="auto"/>
                <w:highlight w:val="none"/>
                <w:lang w:val="en-US" w:eastAsia="zh-CN"/>
              </w:rPr>
              <w:instrText xml:space="preserve"> = 4 \* GB2 \* MERGEFORMAT </w:instrText>
            </w:r>
            <w:r>
              <w:rPr>
                <w:rFonts w:hint="default" w:ascii="Times New Roman" w:hAnsi="Times New Roman" w:eastAsia="仿宋_GB2312" w:cs="Times New Roman"/>
                <w:b/>
                <w:bCs/>
                <w:color w:val="auto"/>
                <w:highlight w:val="none"/>
                <w:lang w:val="en-US" w:eastAsia="zh-CN"/>
              </w:rPr>
              <w:fldChar w:fldCharType="separate"/>
            </w:r>
            <w:r>
              <w:rPr>
                <w:b/>
                <w:bCs/>
                <w:color w:val="auto"/>
              </w:rPr>
              <w:t>⑷</w:t>
            </w:r>
            <w:r>
              <w:rPr>
                <w:rFonts w:hint="default" w:ascii="Times New Roman" w:hAnsi="Times New Roman" w:eastAsia="仿宋_GB2312" w:cs="Times New Roman"/>
                <w:b/>
                <w:bCs/>
                <w:color w:val="auto"/>
                <w:highlight w:val="none"/>
                <w:lang w:val="en-US" w:eastAsia="zh-CN"/>
              </w:rPr>
              <w:fldChar w:fldCharType="end"/>
            </w:r>
            <w:r>
              <w:rPr>
                <w:rFonts w:hint="default" w:ascii="Times New Roman" w:hAnsi="Times New Roman" w:eastAsia="仿宋_GB2312" w:cs="Times New Roman"/>
                <w:b/>
                <w:bCs/>
                <w:color w:val="auto"/>
                <w:highlight w:val="none"/>
                <w:lang w:eastAsia="zh-CN"/>
              </w:rPr>
              <w:t>环境管控单元与准入清单符合性</w:t>
            </w:r>
          </w:p>
          <w:p>
            <w:pPr>
              <w:pStyle w:val="47"/>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项目</w:t>
            </w:r>
            <w:r>
              <w:rPr>
                <w:rFonts w:hint="eastAsia" w:cs="Times New Roman"/>
                <w:color w:val="auto"/>
                <w:sz w:val="24"/>
                <w:szCs w:val="24"/>
                <w:highlight w:val="none"/>
                <w:lang w:val="en-US" w:eastAsia="zh-CN"/>
              </w:rPr>
              <w:t>与</w:t>
            </w:r>
            <w:r>
              <w:rPr>
                <w:rFonts w:hint="default" w:ascii="Times New Roman" w:hAnsi="Times New Roman" w:cs="Times New Roman"/>
                <w:color w:val="auto"/>
                <w:sz w:val="24"/>
                <w:szCs w:val="24"/>
                <w:highlight w:val="none"/>
                <w:lang w:eastAsia="zh-CN"/>
              </w:rPr>
              <w:t>中卫市环境管控单元图位置关系见</w:t>
            </w:r>
            <w:r>
              <w:rPr>
                <w:rFonts w:hint="default" w:ascii="Times New Roman" w:hAnsi="Times New Roman" w:cs="Times New Roman"/>
                <w:b/>
                <w:bCs/>
                <w:color w:val="auto"/>
                <w:sz w:val="24"/>
                <w:szCs w:val="24"/>
                <w:highlight w:val="none"/>
                <w:lang w:eastAsia="zh-CN"/>
              </w:rPr>
              <w:t>图</w:t>
            </w:r>
            <w:r>
              <w:rPr>
                <w:rFonts w:hint="eastAsia" w:cs="Times New Roman"/>
                <w:b/>
                <w:bCs/>
                <w:color w:val="auto"/>
                <w:sz w:val="24"/>
                <w:szCs w:val="24"/>
                <w:highlight w:val="none"/>
                <w:lang w:val="en-US" w:eastAsia="zh-CN"/>
              </w:rPr>
              <w:t>1-5</w:t>
            </w:r>
            <w:r>
              <w:rPr>
                <w:rFonts w:hint="default" w:ascii="Times New Roman" w:hAnsi="Times New Roman" w:cs="Times New Roman"/>
                <w:color w:val="auto"/>
                <w:sz w:val="24"/>
                <w:szCs w:val="24"/>
                <w:highlight w:val="none"/>
                <w:lang w:eastAsia="zh-CN"/>
              </w:rPr>
              <w:t>。由图可知，本项目建设地点位于</w:t>
            </w:r>
            <w:r>
              <w:rPr>
                <w:rFonts w:hint="eastAsia" w:ascii="Times New Roman" w:hAnsi="Times New Roman" w:cs="Times New Roman"/>
                <w:color w:val="auto"/>
                <w:sz w:val="24"/>
                <w:szCs w:val="24"/>
                <w:highlight w:val="none"/>
                <w:lang w:eastAsia="zh-CN"/>
              </w:rPr>
              <w:t>宁夏</w:t>
            </w:r>
            <w:r>
              <w:rPr>
                <w:rFonts w:hint="default" w:ascii="Times New Roman" w:hAnsi="Times New Roman" w:cs="Times New Roman"/>
                <w:color w:val="auto"/>
                <w:sz w:val="24"/>
                <w:szCs w:val="24"/>
                <w:highlight w:val="none"/>
                <w:lang w:eastAsia="zh-CN"/>
              </w:rPr>
              <w:t>中卫市沙坡头区</w:t>
            </w:r>
            <w:r>
              <w:rPr>
                <w:rFonts w:hint="eastAsia" w:cs="Times New Roman"/>
                <w:color w:val="auto"/>
                <w:sz w:val="24"/>
                <w:szCs w:val="24"/>
                <w:highlight w:val="none"/>
                <w:lang w:val="en-US" w:eastAsia="zh-CN"/>
              </w:rPr>
              <w:t>迎水桥镇</w:t>
            </w:r>
            <w:r>
              <w:rPr>
                <w:rFonts w:hint="default" w:ascii="Times New Roman" w:hAnsi="Times New Roman" w:cs="Times New Roman"/>
                <w:color w:val="auto"/>
                <w:sz w:val="24"/>
                <w:szCs w:val="24"/>
                <w:highlight w:val="none"/>
                <w:lang w:eastAsia="zh-CN"/>
              </w:rPr>
              <w:t>，属于环境管控单元中</w:t>
            </w:r>
            <w:r>
              <w:rPr>
                <w:rFonts w:hint="eastAsia" w:cs="Times New Roman"/>
                <w:color w:val="auto"/>
                <w:sz w:val="24"/>
                <w:szCs w:val="24"/>
                <w:highlight w:val="none"/>
                <w:lang w:val="en-US" w:eastAsia="zh-CN"/>
              </w:rPr>
              <w:t>一般管控单元</w:t>
            </w:r>
            <w:r>
              <w:rPr>
                <w:rFonts w:hint="default" w:ascii="Times New Roman" w:hAnsi="Times New Roman" w:cs="Times New Roman"/>
                <w:color w:val="auto"/>
                <w:sz w:val="24"/>
                <w:szCs w:val="24"/>
                <w:highlight w:val="none"/>
                <w:lang w:eastAsia="zh-CN"/>
              </w:rPr>
              <w:t>。</w:t>
            </w:r>
            <w:r>
              <w:rPr>
                <w:rFonts w:hint="eastAsia"/>
                <w:color w:val="auto"/>
                <w:highlight w:val="none"/>
                <w:lang w:eastAsia="zh-CN"/>
              </w:rPr>
              <w:t>项目严格执行各项污染防治措施后，废水、废气、噪声及固废均可得到有效防治，</w:t>
            </w:r>
            <w:r>
              <w:rPr>
                <w:rFonts w:hint="default" w:ascii="Times New Roman" w:hAnsi="Times New Roman" w:cs="Times New Roman"/>
                <w:color w:val="auto"/>
                <w:sz w:val="24"/>
                <w:szCs w:val="24"/>
                <w:highlight w:val="none"/>
                <w:lang w:eastAsia="zh-CN"/>
              </w:rPr>
              <w:t>污染物的排放对周围环境影响较小。符合中卫市环境管控单元要求。根据</w:t>
            </w:r>
            <w:r>
              <w:rPr>
                <w:rFonts w:hint="eastAsia"/>
                <w:color w:val="auto"/>
                <w:lang w:eastAsia="zh-CN"/>
              </w:rPr>
              <w:t>中卫市人民政府办公室关于发布《中卫市生态环境分区管控动态更新成果》的通知（卫政办发〔2024〕33号），</w:t>
            </w:r>
            <w:r>
              <w:rPr>
                <w:rFonts w:hint="default" w:ascii="Times New Roman" w:hAnsi="Times New Roman" w:cs="Times New Roman"/>
                <w:color w:val="auto"/>
                <w:sz w:val="24"/>
                <w:szCs w:val="24"/>
                <w:highlight w:val="none"/>
                <w:lang w:eastAsia="zh-CN"/>
              </w:rPr>
              <w:t>中卫市环境管控单元生态环境准入清单</w:t>
            </w:r>
            <w:r>
              <w:rPr>
                <w:rFonts w:hint="eastAsia" w:cs="Times New Roman"/>
                <w:color w:val="auto"/>
                <w:sz w:val="24"/>
                <w:szCs w:val="24"/>
                <w:highlight w:val="none"/>
                <w:lang w:val="en-US" w:eastAsia="zh-CN"/>
              </w:rPr>
              <w:t>见表1-1，</w:t>
            </w:r>
            <w:r>
              <w:rPr>
                <w:rFonts w:hint="default" w:ascii="Times New Roman" w:hAnsi="Times New Roman" w:cs="Times New Roman"/>
                <w:color w:val="auto"/>
                <w:sz w:val="24"/>
                <w:szCs w:val="24"/>
                <w:highlight w:val="none"/>
                <w:lang w:eastAsia="zh-CN"/>
              </w:rPr>
              <w:t>本项目不属于禁止、限制开发建设活动或不符合空间布局要求活动，且符合生态保护红线、环境质量底线及资源利用上线相关要求，故项目建设符合生态环境准入清单要求。</w:t>
            </w:r>
          </w:p>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cs="Times New Roman"/>
                <w:color w:val="auto"/>
                <w:highlight w:val="none"/>
                <w:lang w:val="en-US" w:eastAsia="zh-CN"/>
              </w:rPr>
            </w:pPr>
            <w:r>
              <w:rPr>
                <w:rFonts w:hint="default" w:ascii="Times New Roman" w:hAnsi="Times New Roman" w:cs="Times New Roman"/>
                <w:color w:val="auto"/>
                <w:highlight w:val="none"/>
                <w:lang w:eastAsia="zh-CN"/>
              </w:rPr>
              <w:t>综上所述，本项目的建设符合“三线一单”相关要求。</w:t>
            </w:r>
          </w:p>
          <w:p>
            <w:pPr>
              <w:pStyle w:val="46"/>
              <w:keepNext w:val="0"/>
              <w:keepLines w:val="0"/>
              <w:pageBreakBefore w:val="0"/>
              <w:widowControl w:val="0"/>
              <w:kinsoku/>
              <w:wordWrap/>
              <w:topLinePunct w:val="0"/>
              <w:bidi w:val="0"/>
              <w:adjustRightInd w:val="0"/>
              <w:snapToGrid w:val="0"/>
              <w:spacing w:line="360" w:lineRule="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eastAsia="仿宋_GB2312" w:cs="Times New Roman"/>
                <w:b/>
                <w:bCs/>
                <w:color w:val="auto"/>
                <w:sz w:val="24"/>
                <w:szCs w:val="24"/>
                <w:lang w:val="en-US" w:eastAsia="zh-CN" w:bidi="ar-SA"/>
              </w:rPr>
              <w:t>项目选址</w:t>
            </w:r>
            <w:r>
              <w:rPr>
                <w:rFonts w:hint="default" w:ascii="Times New Roman" w:hAnsi="Times New Roman" w:eastAsia="仿宋_GB2312" w:cs="Times New Roman"/>
                <w:b/>
                <w:bCs/>
                <w:color w:val="auto"/>
                <w:sz w:val="24"/>
                <w:szCs w:val="24"/>
                <w:lang w:val="en-US" w:eastAsia="zh-CN" w:bidi="ar-SA"/>
              </w:rPr>
              <w:t>符合性分析</w:t>
            </w:r>
          </w:p>
          <w:p>
            <w:pPr>
              <w:pStyle w:val="47"/>
              <w:bidi w:val="0"/>
              <w:rPr>
                <w:rFonts w:hint="default"/>
                <w:color w:val="auto"/>
                <w:highlight w:val="yellow"/>
              </w:rPr>
            </w:pPr>
            <w:r>
              <w:rPr>
                <w:rFonts w:hint="default"/>
                <w:color w:val="auto"/>
                <w:highlight w:val="none"/>
              </w:rPr>
              <w:t>本项目建设地点位于宁夏中卫市沙坡头区</w:t>
            </w:r>
            <w:r>
              <w:rPr>
                <w:rFonts w:hint="eastAsia"/>
                <w:color w:val="auto"/>
                <w:highlight w:val="none"/>
                <w:lang w:val="en-US" w:eastAsia="zh-CN"/>
              </w:rPr>
              <w:t>迎水桥镇</w:t>
            </w:r>
            <w:r>
              <w:rPr>
                <w:rFonts w:hint="default"/>
                <w:color w:val="auto"/>
                <w:highlight w:val="none"/>
              </w:rPr>
              <w:t>，项目用地为临时占用</w:t>
            </w:r>
            <w:r>
              <w:rPr>
                <w:rFonts w:hint="eastAsia"/>
                <w:color w:val="auto"/>
                <w:highlight w:val="none"/>
                <w:lang w:val="en-US" w:eastAsia="zh-CN"/>
              </w:rPr>
              <w:t>其他草地</w:t>
            </w:r>
            <w:r>
              <w:rPr>
                <w:rFonts w:hint="default"/>
                <w:color w:val="auto"/>
                <w:highlight w:val="none"/>
              </w:rPr>
              <w:t>，</w:t>
            </w:r>
            <w:r>
              <w:rPr>
                <w:rFonts w:hint="eastAsia" w:ascii="Times New Roman" w:eastAsia="仿宋_GB2312" w:cs="Times New Roman"/>
                <w:b w:val="0"/>
                <w:bCs w:val="0"/>
                <w:color w:val="auto"/>
                <w:sz w:val="24"/>
                <w:szCs w:val="24"/>
                <w:highlight w:val="none"/>
                <w:lang w:val="en-US" w:eastAsia="zh-CN"/>
              </w:rPr>
              <w:t>项目已取得临时用地手续</w:t>
            </w:r>
            <w:r>
              <w:rPr>
                <w:rFonts w:hint="eastAsia" w:cs="Times New Roman"/>
                <w:b w:val="0"/>
                <w:bCs w:val="0"/>
                <w:color w:val="auto"/>
                <w:sz w:val="24"/>
                <w:szCs w:val="24"/>
                <w:highlight w:val="none"/>
                <w:lang w:val="en-US" w:eastAsia="zh-CN"/>
              </w:rPr>
              <w:t>，</w:t>
            </w:r>
            <w:r>
              <w:rPr>
                <w:rFonts w:hint="default"/>
                <w:color w:val="auto"/>
                <w:highlight w:val="none"/>
              </w:rPr>
              <w:t>运营期结束后恢复为人工牧草地</w:t>
            </w:r>
            <w:r>
              <w:rPr>
                <w:rFonts w:hint="eastAsia"/>
                <w:color w:val="auto"/>
                <w:highlight w:val="none"/>
                <w:lang w:eastAsia="zh-CN"/>
              </w:rPr>
              <w:t>。</w:t>
            </w:r>
            <w:r>
              <w:rPr>
                <w:rFonts w:hint="eastAsia"/>
                <w:color w:val="auto"/>
                <w:highlight w:val="none"/>
                <w:lang w:val="en-US" w:eastAsia="zh-CN"/>
              </w:rPr>
              <w:t>本项目</w:t>
            </w:r>
            <w:r>
              <w:rPr>
                <w:rFonts w:hint="default"/>
                <w:color w:val="auto"/>
                <w:highlight w:val="none"/>
              </w:rPr>
              <w:t>为</w:t>
            </w:r>
            <w:r>
              <w:rPr>
                <w:rFonts w:hint="default"/>
                <w:b w:val="0"/>
                <w:bCs w:val="0"/>
                <w:color w:val="auto"/>
                <w:szCs w:val="24"/>
                <w:highlight w:val="none"/>
                <w:lang w:val="en-US" w:eastAsia="zh-CN"/>
              </w:rPr>
              <w:t>临时拌合站及</w:t>
            </w:r>
            <w:r>
              <w:rPr>
                <w:rFonts w:hint="eastAsia"/>
                <w:b w:val="0"/>
                <w:bCs w:val="0"/>
                <w:color w:val="auto"/>
                <w:szCs w:val="24"/>
                <w:highlight w:val="none"/>
                <w:lang w:val="en-US" w:eastAsia="zh-CN"/>
              </w:rPr>
              <w:t>预制构件厂</w:t>
            </w:r>
            <w:r>
              <w:rPr>
                <w:rFonts w:hint="default"/>
                <w:b w:val="0"/>
                <w:bCs w:val="0"/>
                <w:color w:val="auto"/>
                <w:szCs w:val="24"/>
                <w:highlight w:val="none"/>
                <w:lang w:val="en-US" w:eastAsia="zh-CN"/>
              </w:rPr>
              <w:t>项目</w:t>
            </w:r>
            <w:r>
              <w:rPr>
                <w:rFonts w:hint="default"/>
                <w:color w:val="auto"/>
                <w:highlight w:val="none"/>
              </w:rPr>
              <w:t>，为临时工程，</w:t>
            </w:r>
            <w:r>
              <w:rPr>
                <w:rFonts w:hint="eastAsia"/>
                <w:color w:val="auto"/>
                <w:highlight w:val="none"/>
                <w:lang w:eastAsia="zh-CN"/>
              </w:rPr>
              <w:t>运营期</w:t>
            </w:r>
            <w:r>
              <w:rPr>
                <w:rFonts w:hint="eastAsia"/>
                <w:color w:val="auto"/>
                <w:highlight w:val="none"/>
                <w:lang w:val="en-US" w:eastAsia="zh-CN"/>
              </w:rPr>
              <w:t>3个月</w:t>
            </w:r>
            <w:r>
              <w:rPr>
                <w:rFonts w:hint="default"/>
                <w:color w:val="auto"/>
                <w:highlight w:val="none"/>
              </w:rPr>
              <w:t>，</w:t>
            </w:r>
            <w:r>
              <w:rPr>
                <w:rFonts w:hint="eastAsia"/>
                <w:color w:val="auto"/>
                <w:highlight w:val="none"/>
                <w:lang w:eastAsia="zh-CN"/>
              </w:rPr>
              <w:t>产品为混凝土及</w:t>
            </w:r>
            <w:r>
              <w:rPr>
                <w:rFonts w:hint="eastAsia"/>
                <w:color w:val="auto"/>
                <w:highlight w:val="none"/>
                <w:lang w:val="en-US" w:eastAsia="zh-CN"/>
              </w:rPr>
              <w:t>砼四角体</w:t>
            </w:r>
            <w:r>
              <w:rPr>
                <w:rFonts w:hint="eastAsia"/>
                <w:color w:val="auto"/>
                <w:highlight w:val="none"/>
                <w:lang w:eastAsia="zh-CN"/>
              </w:rPr>
              <w:t>，</w:t>
            </w:r>
            <w:r>
              <w:rPr>
                <w:rFonts w:hint="eastAsia"/>
                <w:color w:val="auto"/>
                <w:highlight w:val="none"/>
                <w:lang w:val="en-US" w:eastAsia="zh-CN"/>
              </w:rPr>
              <w:t>本项目</w:t>
            </w:r>
            <w:r>
              <w:rPr>
                <w:rFonts w:hint="default"/>
                <w:color w:val="auto"/>
                <w:highlight w:val="none"/>
              </w:rPr>
              <w:t>位于黄河宁夏段河道治理工程（中卫段）2024年第二批建设项目二标段</w:t>
            </w:r>
            <w:r>
              <w:rPr>
                <w:rFonts w:hint="eastAsia"/>
                <w:color w:val="auto"/>
                <w:highlight w:val="none"/>
                <w:lang w:val="en-US" w:eastAsia="zh-CN"/>
              </w:rPr>
              <w:t>项目北侧</w:t>
            </w:r>
            <w:r>
              <w:rPr>
                <w:rFonts w:hint="eastAsia"/>
                <w:color w:val="auto"/>
                <w:highlight w:val="none"/>
                <w:lang w:eastAsia="zh-CN"/>
              </w:rPr>
              <w:t>，</w:t>
            </w:r>
            <w:r>
              <w:rPr>
                <w:rFonts w:hint="eastAsia"/>
                <w:color w:val="auto"/>
                <w:highlight w:val="none"/>
                <w:lang w:val="en-US" w:eastAsia="zh-CN"/>
              </w:rPr>
              <w:t>紧邻</w:t>
            </w:r>
            <w:r>
              <w:rPr>
                <w:rFonts w:hint="default"/>
                <w:color w:val="auto"/>
                <w:highlight w:val="none"/>
              </w:rPr>
              <w:t>黄河宁夏段河道治理工程（中卫段）2024年第二批建设项目二标段</w:t>
            </w:r>
            <w:r>
              <w:rPr>
                <w:rFonts w:hint="eastAsia"/>
                <w:color w:val="auto"/>
                <w:highlight w:val="none"/>
                <w:lang w:val="en-US" w:eastAsia="zh-CN"/>
              </w:rPr>
              <w:t>项目</w:t>
            </w:r>
            <w:r>
              <w:rPr>
                <w:rFonts w:hint="eastAsia"/>
                <w:color w:val="auto"/>
                <w:highlight w:val="none"/>
                <w:lang w:eastAsia="zh-CN"/>
              </w:rPr>
              <w:t>，</w:t>
            </w:r>
            <w:r>
              <w:rPr>
                <w:rFonts w:hint="eastAsia"/>
                <w:color w:val="auto"/>
                <w:highlight w:val="none"/>
                <w:lang w:val="en-US" w:eastAsia="zh-CN"/>
              </w:rPr>
              <w:t>便于产品向施工现场运输</w:t>
            </w:r>
            <w:r>
              <w:rPr>
                <w:rFonts w:hint="eastAsia"/>
                <w:color w:val="auto"/>
                <w:highlight w:val="none"/>
                <w:lang w:eastAsia="zh-CN"/>
              </w:rPr>
              <w:t>。因此，综合考虑项目建设性质、产品需求及相关法律法规要求，项目选址合理。</w:t>
            </w:r>
          </w:p>
          <w:p>
            <w:pPr>
              <w:pStyle w:val="46"/>
              <w:keepNext w:val="0"/>
              <w:keepLines w:val="0"/>
              <w:pageBreakBefore w:val="0"/>
              <w:widowControl w:val="0"/>
              <w:kinsoku/>
              <w:wordWrap/>
              <w:topLinePunct w:val="0"/>
              <w:autoSpaceDE/>
              <w:autoSpaceDN/>
              <w:bidi w:val="0"/>
              <w:adjustRightInd w:val="0"/>
              <w:spacing w:line="336" w:lineRule="auto"/>
              <w:rPr>
                <w:rFonts w:hint="default" w:ascii="Times New Roman" w:hAnsi="Times New Roman" w:cs="Times New Roman"/>
                <w:color w:val="auto"/>
              </w:rPr>
            </w:pPr>
            <w:r>
              <w:rPr>
                <w:rFonts w:hint="eastAsia" w:cs="Times New Roman"/>
                <w:color w:val="auto"/>
                <w:lang w:val="en-US" w:eastAsia="zh-CN"/>
              </w:rPr>
              <w:t>3</w:t>
            </w:r>
            <w:r>
              <w:rPr>
                <w:rFonts w:hint="default" w:ascii="Times New Roman" w:hAnsi="Times New Roman" w:cs="Times New Roman"/>
                <w:color w:val="auto"/>
                <w:lang w:val="en-US" w:eastAsia="zh-CN"/>
              </w:rPr>
              <w:t>.</w:t>
            </w:r>
            <w:r>
              <w:rPr>
                <w:rFonts w:hint="eastAsia" w:ascii="Times New Roman" w:hAnsi="Times New Roman" w:eastAsia="仿宋_GB2312" w:cs="Times New Roman"/>
                <w:b/>
                <w:bCs/>
                <w:color w:val="auto"/>
                <w:sz w:val="24"/>
                <w:szCs w:val="24"/>
                <w:lang w:val="en-US" w:eastAsia="zh-CN" w:bidi="ar-SA"/>
              </w:rPr>
              <w:t>项目与</w:t>
            </w:r>
            <w:r>
              <w:rPr>
                <w:rFonts w:hint="default" w:ascii="Times New Roman" w:hAnsi="Times New Roman" w:eastAsia="仿宋_GB2312" w:cs="Times New Roman"/>
                <w:b/>
                <w:bCs/>
                <w:color w:val="auto"/>
                <w:sz w:val="24"/>
                <w:szCs w:val="24"/>
                <w:lang w:val="en-US" w:eastAsia="zh-CN" w:bidi="ar-SA"/>
              </w:rPr>
              <w:t>《产业结构调整指导目录（</w:t>
            </w:r>
            <w:r>
              <w:rPr>
                <w:rFonts w:hint="eastAsia" w:ascii="Times New Roman" w:hAnsi="Times New Roman" w:eastAsia="仿宋_GB2312" w:cs="Times New Roman"/>
                <w:b/>
                <w:bCs/>
                <w:color w:val="auto"/>
                <w:sz w:val="24"/>
                <w:szCs w:val="24"/>
                <w:lang w:val="en-US" w:eastAsia="zh-CN" w:bidi="ar-SA"/>
              </w:rPr>
              <w:t>2024</w:t>
            </w:r>
            <w:r>
              <w:rPr>
                <w:rFonts w:hint="default" w:ascii="Times New Roman" w:hAnsi="Times New Roman" w:eastAsia="仿宋_GB2312" w:cs="Times New Roman"/>
                <w:b/>
                <w:bCs/>
                <w:color w:val="auto"/>
                <w:sz w:val="24"/>
                <w:szCs w:val="24"/>
                <w:lang w:val="en-US" w:eastAsia="zh-CN" w:bidi="ar-SA"/>
              </w:rPr>
              <w:t>年本）》符合性分析</w:t>
            </w:r>
          </w:p>
          <w:p>
            <w:pPr>
              <w:pStyle w:val="47"/>
              <w:bidi w:val="0"/>
              <w:rPr>
                <w:rFonts w:hint="default"/>
                <w:color w:val="auto"/>
                <w:highlight w:val="yellow"/>
              </w:rPr>
            </w:pPr>
            <w:r>
              <w:rPr>
                <w:rFonts w:hint="default" w:ascii="Times New Roman" w:hAnsi="Times New Roman" w:eastAsia="仿宋_GB2312" w:cs="Times New Roman"/>
                <w:color w:val="auto"/>
                <w:sz w:val="24"/>
              </w:rPr>
              <w:t>本项目行业类别为水泥制品制造，根据中华人民共和国国家发展改革委令第7号公布《产业结构调整指导目录</w:t>
            </w:r>
            <w:r>
              <w:rPr>
                <w:rFonts w:hint="eastAsia" w:ascii="Times New Roman" w:hAnsi="Times New Roman" w:eastAsia="仿宋_GB2312" w:cs="Times New Roman"/>
                <w:color w:val="auto"/>
                <w:sz w:val="24"/>
                <w:lang w:eastAsia="zh-CN"/>
              </w:rPr>
              <w:t>（</w:t>
            </w:r>
            <w:r>
              <w:rPr>
                <w:rFonts w:hint="eastAsia" w:cs="Times New Roman"/>
                <w:color w:val="auto"/>
                <w:sz w:val="24"/>
                <w:lang w:val="en-US" w:eastAsia="zh-CN"/>
              </w:rPr>
              <w:t>2024</w:t>
            </w:r>
            <w:r>
              <w:rPr>
                <w:rFonts w:hint="default" w:ascii="Times New Roman" w:hAnsi="Times New Roman" w:eastAsia="仿宋_GB2312" w:cs="Times New Roman"/>
                <w:color w:val="auto"/>
                <w:sz w:val="24"/>
              </w:rPr>
              <w:t>年本</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》中的规定，本项目不属于“鼓励类”、“限制类”和“淘汰类”，属“允许类”建设项目，故项目的建设符合国家产业政策要求。</w:t>
            </w:r>
          </w:p>
          <w:p>
            <w:pPr>
              <w:pStyle w:val="46"/>
              <w:keepNext w:val="0"/>
              <w:keepLines w:val="0"/>
              <w:pageBreakBefore w:val="0"/>
              <w:widowControl w:val="0"/>
              <w:kinsoku/>
              <w:wordWrap/>
              <w:topLinePunct w:val="0"/>
              <w:autoSpaceDE/>
              <w:autoSpaceDN/>
              <w:bidi w:val="0"/>
              <w:adjustRightInd w:val="0"/>
              <w:spacing w:line="336" w:lineRule="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eastAsia="仿宋_GB2312" w:cs="Times New Roman"/>
                <w:b/>
                <w:bCs/>
                <w:color w:val="auto"/>
                <w:sz w:val="24"/>
                <w:szCs w:val="24"/>
                <w:lang w:val="en-US" w:eastAsia="zh-CN" w:bidi="ar-SA"/>
              </w:rPr>
              <w:t>项目与《预拌混凝土绿色生产及管理技术规程》</w:t>
            </w:r>
            <w:r>
              <w:rPr>
                <w:rFonts w:hint="eastAsia" w:ascii="Times New Roman" w:hAnsi="Times New Roman" w:eastAsia="仿宋_GB2312" w:cs="Times New Roman"/>
                <w:b/>
                <w:bCs/>
                <w:color w:val="auto"/>
                <w:sz w:val="24"/>
                <w:szCs w:val="24"/>
                <w:lang w:val="en-US" w:eastAsia="zh-CN" w:bidi="ar-SA"/>
              </w:rPr>
              <w:t>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t>《预拌混凝土绿色生产及管理技术规程》中提到“预拌混凝土生产选用技术先进、低噪声、低能耗、低排放的搅拌、运输和试验设备是绿色生产的重要内容。本章针对绿色生产涉及的重要设备设施做出了技术规定或要求，其中包括：搅拌、运输和试验设备选用；搅拌站（楼）封闭；除尘装置；搅拌层和称量层水冲洗装置；卸料口；料位控制系统；骨料堆场；配料地仓和配料用皮带输送机；处理废弃新拌混凝土的设备设施（小型预制构件成型设备、砂石分离机和压滤机等）；运输车清洗装置；实时监控系统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t>搅拌站（楼）采用整体封闭式或开放式生产方式均可。绿色生产的核心是严格控制搅拌站（楼）的噪声和生产性粉尘的排放，并满足本规程技术指标要求，避免搅拌站（楼）生产对厂界外区域产生较大负面影响。通过安装除尘装置和加强生产管理等措施，开放式生产也可满足上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t>本项目运营期有组织废气为水泥筒仓产生的呼吸粉尘，无组织废气主要包括储料仓库内卸料、上料产生的粉尘，混凝土搅拌产生的粉尘，运输车辆在场内行驶产生的少量扬尘。废气主要污染物为颗粒物，主要产污节点包括卸料、上料、搅拌等。水泥筒仓产生的呼吸粉尘经筒仓顶部自带的振动滤芯式除尘器处理后经筒仓顶部排气口排放；项目储料仓库、搅拌机均为全封闭建设，运输车辆遮盖篷布减速慢行，符合相关要求。</w:t>
            </w:r>
          </w:p>
          <w:p>
            <w:pPr>
              <w:pStyle w:val="46"/>
              <w:keepNext w:val="0"/>
              <w:keepLines w:val="0"/>
              <w:pageBreakBefore w:val="0"/>
              <w:widowControl w:val="0"/>
              <w:kinsoku/>
              <w:wordWrap/>
              <w:topLinePunct w:val="0"/>
              <w:autoSpaceDE/>
              <w:autoSpaceDN/>
              <w:bidi w:val="0"/>
              <w:adjustRightInd w:val="0"/>
              <w:spacing w:line="336" w:lineRule="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r>
              <w:rPr>
                <w:rFonts w:hint="default" w:ascii="Times New Roman" w:hAnsi="Times New Roman" w:eastAsia="仿宋_GB2312" w:cs="Times New Roman"/>
                <w:b/>
                <w:bCs/>
                <w:color w:val="auto"/>
                <w:sz w:val="24"/>
                <w:szCs w:val="24"/>
                <w:lang w:val="en-US" w:eastAsia="zh-CN" w:bidi="ar-SA"/>
              </w:rPr>
              <w:t>项目与《环境标志产品技术要求 预拌混凝土》</w:t>
            </w:r>
            <w:r>
              <w:rPr>
                <w:rFonts w:hint="eastAsia" w:ascii="Times New Roman" w:hAnsi="Times New Roman" w:eastAsia="仿宋_GB2312" w:cs="Times New Roman"/>
                <w:b/>
                <w:bCs/>
                <w:color w:val="auto"/>
                <w:sz w:val="24"/>
                <w:szCs w:val="24"/>
                <w:lang w:val="en-US" w:eastAsia="zh-CN" w:bidi="ar-SA"/>
              </w:rPr>
              <w:t>（HJ/T412-2007）符合性分析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《环境标志产品技术要求 预拌混凝土》（HJ/T412-2007）</w:t>
            </w:r>
            <w:r>
              <w:rPr>
                <w:rFonts w:hint="eastAsia" w:ascii="Times New Roman" w:hAnsi="Times New Roman" w:eastAsia="仿宋_GB2312" w:cs="Times New Roman"/>
                <w:color w:val="auto"/>
                <w:kern w:val="16"/>
                <w:sz w:val="24"/>
                <w:szCs w:val="24"/>
                <w:lang w:val="en-US" w:eastAsia="zh-CN" w:bidi="ar-SA"/>
              </w:rPr>
              <w:t>中提到“4基本要求：企业污染物排放必须符合国家或地方规定的污染物排放标准的要求；产品生产应采用计算机自动控制的生产工艺，具有计量自动补偿、数据储存、统计和查询功能；产品生产过程产生的工业废水回收利用率达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kern w:val="16"/>
                <w:sz w:val="24"/>
                <w:szCs w:val="24"/>
                <w:lang w:val="en-US" w:eastAsia="zh-CN" w:bidi="ar-SA"/>
              </w:rPr>
            </w:pPr>
            <w:r>
              <w:rPr>
                <w:rFonts w:hint="eastAsia" w:ascii="Times New Roman" w:hAnsi="Times New Roman" w:eastAsia="仿宋_GB2312" w:cs="Times New Roman"/>
                <w:color w:val="auto"/>
                <w:kern w:val="16"/>
                <w:sz w:val="24"/>
                <w:szCs w:val="24"/>
                <w:lang w:val="en-US" w:eastAsia="zh-CN" w:bidi="ar-SA"/>
              </w:rPr>
              <w:t>本项目生产废水主要为车辆冲洗废水，进入洗车池经沉淀回用于车辆冲洗，不外排。清洗搅拌机废水全部排入沉淀池，上层清水经沉淀池沉淀后回用于清洗搅拌机，不外排。生活污水主要为职工日常生活产生的生活污水，主要污染物为COD、BOD5、SS、氨氮、动植物油等，主要产污节点包括职工生活。本项目生活污水产生量为1.44m3/d（129.60m3/a），项目部设置化粪池，生活污水进入化粪池处理后定期拉运至中卫市第一污水处理厂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color w:val="auto"/>
                <w:kern w:val="2"/>
                <w:sz w:val="24"/>
                <w:lang w:val="en-US" w:eastAsia="zh-CN" w:bidi="ar-SA"/>
              </w:rPr>
            </w:pPr>
            <w:r>
              <w:rPr>
                <w:rFonts w:hint="eastAsia" w:ascii="Times New Roman" w:hAnsi="Times New Roman" w:cs="Times New Roman"/>
                <w:b/>
                <w:color w:val="auto"/>
                <w:kern w:val="2"/>
                <w:sz w:val="24"/>
                <w:lang w:val="en-US" w:eastAsia="zh-CN" w:bidi="ar-SA"/>
              </w:rPr>
              <w:t>6.</w:t>
            </w:r>
            <w:r>
              <w:rPr>
                <w:rFonts w:hint="eastAsia" w:ascii="Times New Roman" w:hAnsi="Times New Roman" w:eastAsia="仿宋_GB2312" w:cs="Times New Roman"/>
                <w:b/>
                <w:bCs/>
                <w:color w:val="auto"/>
                <w:kern w:val="2"/>
                <w:sz w:val="24"/>
                <w:szCs w:val="24"/>
                <w:lang w:val="en-US" w:eastAsia="zh-CN" w:bidi="ar-SA"/>
              </w:rPr>
              <w:t>项目与《宁夏回族自治区预拌商品混凝土管理办法》（宁建发【2011】142号）符合性分析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Times New Roman"/>
                <w:b w:val="0"/>
                <w:bCs w:val="0"/>
                <w:color w:val="auto"/>
                <w:kern w:val="16"/>
                <w:sz w:val="24"/>
                <w:szCs w:val="24"/>
                <w:highlight w:val="none"/>
                <w:lang w:val="en-US" w:eastAsia="zh-CN" w:bidi="ar-SA"/>
              </w:rPr>
            </w:pPr>
            <w:r>
              <w:rPr>
                <w:rFonts w:hint="eastAsia" w:ascii="Times New Roman" w:hAnsi="Times New Roman" w:eastAsia="仿宋_GB2312" w:cs="Times New Roman"/>
                <w:b w:val="0"/>
                <w:bCs w:val="0"/>
                <w:color w:val="auto"/>
                <w:kern w:val="16"/>
                <w:sz w:val="24"/>
                <w:szCs w:val="24"/>
                <w:highlight w:val="none"/>
                <w:lang w:val="en-US" w:eastAsia="zh-CN" w:bidi="ar-SA"/>
              </w:rPr>
              <w:t>《宁夏回族自治区预拌商品混凝土管理办法》中提到“第十三条预拌商品混凝土生产企业，应当符合国家和自治区有关资源节约、清洁生产、安全文明生产的规定，做到搅拌站(厂)场地全硬化，绿化达标，配置相应的混凝土运输车排污水处理和砂石料分离设施以及生产过程的除尘、降噪等设施。积极支持预拌商品混凝土生产企业开展资源综合利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项目运营期有组织废气为水泥筒仓产生的呼吸粉尘，无组织废气主要包括储料仓库内卸料、上料产生的粉尘，混凝土搅拌产生的粉尘，运输车辆在场内行驶产生的少量扬尘。废气主要污染物为颗粒物，主要产污节点包括卸料、上料、搅拌等。水泥筒仓产生的呼吸粉尘经筒仓顶部自带的振动滤芯式除尘器处理后经筒仓顶部排气口排放；项目储料仓库、搅拌机均为全封闭建设，运输车辆遮盖篷布减速慢行，厂区土地已经全部硬化。符合管理办法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仿宋_GB2312" w:cs="Times New Roman"/>
                <w:color w:val="auto"/>
                <w:sz w:val="24"/>
                <w:szCs w:val="24"/>
                <w:highlight w:val="none"/>
                <w:lang w:val="en-US" w:eastAsia="zh-CN"/>
              </w:rPr>
            </w:pPr>
          </w:p>
        </w:tc>
      </w:tr>
    </w:tbl>
    <w:p>
      <w:pPr>
        <w:rPr>
          <w:rFonts w:eastAsia="黑体"/>
          <w:b/>
          <w:bCs/>
          <w:color w:val="auto"/>
          <w:sz w:val="30"/>
          <w:szCs w:val="30"/>
          <w:highlight w:val="none"/>
        </w:rPr>
        <w:sectPr>
          <w:headerReference r:id="rId3" w:type="default"/>
          <w:footerReference r:id="rId4" w:type="default"/>
          <w:pgSz w:w="11905" w:h="16838"/>
          <w:pgMar w:top="1803" w:right="1440" w:bottom="1803" w:left="1440" w:header="1247" w:footer="1247" w:gutter="0"/>
          <w:pgBorders>
            <w:top w:val="none" w:sz="0" w:space="0"/>
            <w:left w:val="none" w:sz="0" w:space="0"/>
            <w:bottom w:val="none" w:sz="0" w:space="0"/>
            <w:right w:val="none" w:sz="0" w:space="0"/>
          </w:pgBorders>
          <w:pgNumType w:fmt="decimal" w:start="1"/>
          <w:cols w:space="0" w:num="1"/>
          <w:docGrid w:linePitch="312" w:charSpace="0"/>
        </w:sectPr>
      </w:pPr>
    </w:p>
    <w:p>
      <w:pPr>
        <w:pStyle w:val="22"/>
        <w:ind w:firstLine="210" w:firstLineChars="10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表</w:t>
      </w:r>
      <w:r>
        <w:rPr>
          <w:rFonts w:hint="eastAsia" w:ascii="Times New Roman" w:hAnsi="Times New Roman" w:cs="Times New Roman"/>
          <w:color w:val="auto"/>
          <w:kern w:val="0"/>
          <w:sz w:val="21"/>
          <w:szCs w:val="21"/>
          <w:highlight w:val="none"/>
          <w:lang w:val="en-US" w:eastAsia="zh-CN" w:bidi="ar-SA"/>
        </w:rPr>
        <w:t>1</w:t>
      </w:r>
      <w:r>
        <w:rPr>
          <w:rFonts w:hint="eastAsia" w:cs="Times New Roman"/>
          <w:color w:val="auto"/>
          <w:kern w:val="0"/>
          <w:sz w:val="21"/>
          <w:szCs w:val="21"/>
          <w:highlight w:val="none"/>
          <w:lang w:val="en-US" w:eastAsia="zh-CN" w:bidi="ar-SA"/>
        </w:rPr>
        <w:t>-1</w:t>
      </w:r>
      <w:r>
        <w:rPr>
          <w:rFonts w:hint="default" w:ascii="Times New Roman" w:hAnsi="Times New Roman" w:eastAsia="宋体" w:cs="Times New Roman"/>
          <w:color w:val="auto"/>
          <w:kern w:val="0"/>
          <w:sz w:val="21"/>
          <w:szCs w:val="21"/>
          <w:highlight w:val="none"/>
          <w:lang w:val="en-US" w:eastAsia="zh-CN" w:bidi="ar-SA"/>
        </w:rPr>
        <w:t xml:space="preserve">    </w:t>
      </w:r>
      <w:r>
        <w:rPr>
          <w:rFonts w:hint="eastAsia" w:ascii="Times New Roman" w:hAnsi="Times New Roman" w:cs="Times New Roman"/>
          <w:b/>
          <w:bCs/>
          <w:color w:val="auto"/>
          <w:kern w:val="0"/>
          <w:sz w:val="24"/>
          <w:szCs w:val="24"/>
          <w:highlight w:val="none"/>
          <w:lang w:val="en-US" w:eastAsia="zh-CN" w:bidi="ar-SA"/>
        </w:rPr>
        <w:t>中卫市</w:t>
      </w:r>
      <w:r>
        <w:rPr>
          <w:rFonts w:hint="default" w:ascii="Times New Roman" w:hAnsi="Times New Roman" w:eastAsia="宋体" w:cs="Times New Roman"/>
          <w:b/>
          <w:bCs/>
          <w:color w:val="auto"/>
          <w:kern w:val="0"/>
          <w:sz w:val="24"/>
          <w:szCs w:val="24"/>
          <w:highlight w:val="none"/>
          <w:lang w:val="en-US" w:eastAsia="zh-CN" w:bidi="ar-SA"/>
        </w:rPr>
        <w:t>环境管控单元生态环境准入清单</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823"/>
        <w:gridCol w:w="491"/>
        <w:gridCol w:w="490"/>
        <w:gridCol w:w="750"/>
        <w:gridCol w:w="1024"/>
        <w:gridCol w:w="952"/>
        <w:gridCol w:w="3012"/>
        <w:gridCol w:w="1750"/>
        <w:gridCol w:w="1517"/>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blHeader/>
          <w:jc w:val="center"/>
        </w:trPr>
        <w:tc>
          <w:tcPr>
            <w:tcW w:w="1034" w:type="dxa"/>
            <w:vMerge w:val="restart"/>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823" w:type="dxa"/>
            <w:vMerge w:val="restart"/>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环境管控单元名称</w:t>
            </w:r>
          </w:p>
        </w:tc>
        <w:tc>
          <w:tcPr>
            <w:tcW w:w="1731" w:type="dxa"/>
            <w:gridSpan w:val="3"/>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行政区划</w:t>
            </w:r>
          </w:p>
        </w:tc>
        <w:tc>
          <w:tcPr>
            <w:tcW w:w="1024" w:type="dxa"/>
            <w:vMerge w:val="restart"/>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要素</w:t>
            </w:r>
          </w:p>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属性</w:t>
            </w:r>
          </w:p>
        </w:tc>
        <w:tc>
          <w:tcPr>
            <w:tcW w:w="952" w:type="dxa"/>
            <w:vMerge w:val="restart"/>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管控</w:t>
            </w:r>
          </w:p>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单元</w:t>
            </w:r>
          </w:p>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分类</w:t>
            </w:r>
          </w:p>
        </w:tc>
        <w:tc>
          <w:tcPr>
            <w:tcW w:w="7884" w:type="dxa"/>
            <w:gridSpan w:val="4"/>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“三线一单”生态环境准入清单编制要求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atLeast"/>
          <w:tblHeader/>
          <w:jc w:val="center"/>
        </w:trPr>
        <w:tc>
          <w:tcPr>
            <w:tcW w:w="1034" w:type="dxa"/>
            <w:vMerge w:val="continue"/>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p>
        </w:tc>
        <w:tc>
          <w:tcPr>
            <w:tcW w:w="823" w:type="dxa"/>
            <w:vMerge w:val="continue"/>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p>
        </w:tc>
        <w:tc>
          <w:tcPr>
            <w:tcW w:w="491" w:type="dxa"/>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省</w:t>
            </w:r>
          </w:p>
        </w:tc>
        <w:tc>
          <w:tcPr>
            <w:tcW w:w="490" w:type="dxa"/>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市</w:t>
            </w:r>
          </w:p>
        </w:tc>
        <w:tc>
          <w:tcPr>
            <w:tcW w:w="750" w:type="dxa"/>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县</w:t>
            </w:r>
          </w:p>
        </w:tc>
        <w:tc>
          <w:tcPr>
            <w:tcW w:w="1024" w:type="dxa"/>
            <w:vMerge w:val="continue"/>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p>
        </w:tc>
        <w:tc>
          <w:tcPr>
            <w:tcW w:w="952" w:type="dxa"/>
            <w:vMerge w:val="continue"/>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p>
        </w:tc>
        <w:tc>
          <w:tcPr>
            <w:tcW w:w="3012" w:type="dxa"/>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空间布局约束</w:t>
            </w:r>
          </w:p>
        </w:tc>
        <w:tc>
          <w:tcPr>
            <w:tcW w:w="1750" w:type="dxa"/>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污染物排放管控</w:t>
            </w:r>
          </w:p>
        </w:tc>
        <w:tc>
          <w:tcPr>
            <w:tcW w:w="1517" w:type="dxa"/>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环境风险防控</w:t>
            </w:r>
          </w:p>
        </w:tc>
        <w:tc>
          <w:tcPr>
            <w:tcW w:w="1605" w:type="dxa"/>
            <w:tcBorders>
              <w:tl2br w:val="nil"/>
              <w:tr2bl w:val="nil"/>
            </w:tcBorders>
            <w:noWrap w:val="0"/>
            <w:vAlign w:val="center"/>
          </w:tcPr>
          <w:p>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资源开发效率要求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tblHeader/>
          <w:jc w:val="center"/>
        </w:trPr>
        <w:tc>
          <w:tcPr>
            <w:tcW w:w="1034" w:type="dxa"/>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ZH64050230001</w:t>
            </w:r>
          </w:p>
        </w:tc>
        <w:tc>
          <w:tcPr>
            <w:tcW w:w="823" w:type="dxa"/>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沙坡头区一般管控单元1</w:t>
            </w:r>
          </w:p>
        </w:tc>
        <w:tc>
          <w:tcPr>
            <w:tcW w:w="491" w:type="dxa"/>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宁夏回族自治区</w:t>
            </w:r>
          </w:p>
        </w:tc>
        <w:tc>
          <w:tcPr>
            <w:tcW w:w="490" w:type="dxa"/>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中卫市</w:t>
            </w:r>
          </w:p>
        </w:tc>
        <w:tc>
          <w:tcPr>
            <w:tcW w:w="750" w:type="dxa"/>
            <w:tcBorders>
              <w:tl2br w:val="nil"/>
              <w:tr2bl w:val="nil"/>
            </w:tcBorders>
            <w:noWrap w:val="0"/>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沙坡头区</w:t>
            </w:r>
          </w:p>
        </w:tc>
        <w:tc>
          <w:tcPr>
            <w:tcW w:w="1024" w:type="dxa"/>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一般管控区</w:t>
            </w:r>
          </w:p>
        </w:tc>
        <w:tc>
          <w:tcPr>
            <w:tcW w:w="952" w:type="dxa"/>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一般管控单元</w:t>
            </w:r>
          </w:p>
        </w:tc>
        <w:tc>
          <w:tcPr>
            <w:tcW w:w="30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1.禁止新建项目乱征滥占草地、破坏沙生植被，严格限制在区域内采砂取土。</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2.限制无序发展光伏产业。严格限制在农用地优先保护区集中区域新建医药、垃圾焚烧、铅酸蓄电池制造回收、电子废弃物拆解、危险废物处置和危险化学品生产、储存、使用等行业项目。</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3.在满足产业准入、总量控制、排放标准等国家和地方相关管理制度要求的前提下，集约发展。</w:t>
            </w:r>
          </w:p>
          <w:p>
            <w:pPr>
              <w:keepNext w:val="0"/>
              <w:keepLines w:val="0"/>
              <w:widowControl/>
              <w:suppressLineNumbers w:val="0"/>
              <w:spacing w:line="240" w:lineRule="auto"/>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4.深入推进“散乱污”工业企业整治工作，对不符合国家或自治区产业政策、依法应办理而未办理相关审批或登记手续、违法排污严重的工业企业，限期关停拆除</w:t>
            </w:r>
            <w:r>
              <w:rPr>
                <w:rFonts w:hint="eastAsia" w:cs="Times New Roman"/>
                <w:color w:val="auto"/>
                <w:kern w:val="0"/>
                <w:sz w:val="21"/>
                <w:szCs w:val="21"/>
                <w:lang w:eastAsia="zh-CN"/>
              </w:rPr>
              <w:t>。</w:t>
            </w:r>
          </w:p>
        </w:tc>
        <w:tc>
          <w:tcPr>
            <w:tcW w:w="17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1605" w:type="dxa"/>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atLeast"/>
          <w:tblHeader/>
          <w:jc w:val="center"/>
        </w:trPr>
        <w:tc>
          <w:tcPr>
            <w:tcW w:w="1034" w:type="dxa"/>
            <w:tcBorders>
              <w:tl2br w:val="nil"/>
              <w:tr2bl w:val="nil"/>
            </w:tcBorders>
            <w:noWrap w:val="0"/>
            <w:vAlign w:val="center"/>
          </w:tcPr>
          <w:p>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本项目情况</w:t>
            </w:r>
          </w:p>
        </w:tc>
        <w:tc>
          <w:tcPr>
            <w:tcW w:w="2554" w:type="dxa"/>
            <w:gridSpan w:val="4"/>
            <w:tcBorders>
              <w:tl2br w:val="nil"/>
              <w:tr2bl w:val="nil"/>
            </w:tcBorders>
            <w:noWrap w:val="0"/>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位于中卫市沙坡头区</w:t>
            </w:r>
            <w:r>
              <w:rPr>
                <w:rFonts w:hint="eastAsia" w:cs="Times New Roman"/>
                <w:color w:val="auto"/>
                <w:sz w:val="21"/>
                <w:szCs w:val="21"/>
                <w:lang w:val="en-US" w:eastAsia="zh-CN"/>
              </w:rPr>
              <w:t>迎水桥镇</w:t>
            </w:r>
          </w:p>
        </w:tc>
        <w:tc>
          <w:tcPr>
            <w:tcW w:w="1976" w:type="dxa"/>
            <w:gridSpan w:val="2"/>
            <w:tcBorders>
              <w:tl2br w:val="nil"/>
              <w:tr2bl w:val="nil"/>
            </w:tcBorders>
            <w:noWrap w:val="0"/>
            <w:vAlign w:val="center"/>
          </w:tcPr>
          <w:p>
            <w:pPr>
              <w:widowControl/>
              <w:spacing w:line="240" w:lineRule="auto"/>
              <w:jc w:val="center"/>
              <w:rPr>
                <w:rFonts w:hint="default" w:ascii="Times New Roman" w:hAnsi="Times New Roman" w:cs="Times New Roman"/>
                <w:color w:val="auto"/>
                <w:sz w:val="21"/>
                <w:szCs w:val="21"/>
              </w:rPr>
            </w:pPr>
            <w:r>
              <w:rPr>
                <w:rFonts w:hint="eastAsia" w:cs="Times New Roman"/>
                <w:color w:val="auto"/>
                <w:kern w:val="0"/>
                <w:sz w:val="21"/>
                <w:szCs w:val="21"/>
                <w:lang w:val="en-US" w:eastAsia="zh-CN"/>
              </w:rPr>
              <w:t>一般管控单元</w:t>
            </w:r>
          </w:p>
        </w:tc>
        <w:tc>
          <w:tcPr>
            <w:tcW w:w="7884"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项目用地为</w:t>
            </w:r>
            <w:r>
              <w:rPr>
                <w:rFonts w:hint="eastAsia" w:cs="Times New Roman"/>
                <w:color w:val="auto"/>
                <w:sz w:val="21"/>
                <w:szCs w:val="21"/>
                <w:lang w:val="en-US" w:eastAsia="zh-CN"/>
              </w:rPr>
              <w:t>其他草地，运营期结束后恢复为人工牧草地</w:t>
            </w:r>
            <w:r>
              <w:rPr>
                <w:rFonts w:hint="default" w:ascii="Times New Roman" w:hAnsi="Times New Roman" w:cs="Times New Roman"/>
                <w:color w:val="auto"/>
                <w:sz w:val="21"/>
                <w:szCs w:val="21"/>
              </w:rPr>
              <w:t>。项目建设符合国家和地方产业政策；项目废气、噪声达标排放，</w:t>
            </w:r>
            <w:r>
              <w:rPr>
                <w:rFonts w:hint="eastAsia" w:cs="Times New Roman"/>
                <w:color w:val="auto"/>
                <w:sz w:val="21"/>
                <w:szCs w:val="21"/>
                <w:lang w:val="en-US" w:eastAsia="zh-CN"/>
              </w:rPr>
              <w:t>废水部分回用，生活用水处理后运至污水处理厂进行处理</w:t>
            </w:r>
            <w:r>
              <w:rPr>
                <w:rFonts w:hint="default" w:ascii="Times New Roman" w:hAnsi="Times New Roman" w:cs="Times New Roman"/>
                <w:color w:val="auto"/>
                <w:sz w:val="21"/>
                <w:szCs w:val="21"/>
              </w:rPr>
              <w:t>，固体废物</w:t>
            </w:r>
            <w:r>
              <w:rPr>
                <w:rFonts w:hint="default" w:ascii="Times New Roman" w:hAnsi="Times New Roman" w:cs="Times New Roman"/>
                <w:color w:val="auto"/>
                <w:sz w:val="21"/>
                <w:szCs w:val="21"/>
                <w:lang w:val="en-US" w:eastAsia="zh-CN"/>
              </w:rPr>
              <w:t>资源化利用</w:t>
            </w:r>
            <w:r>
              <w:rPr>
                <w:rFonts w:hint="default" w:ascii="Times New Roman" w:hAnsi="Times New Roman" w:cs="Times New Roman"/>
                <w:color w:val="auto"/>
                <w:sz w:val="21"/>
                <w:szCs w:val="21"/>
              </w:rPr>
              <w:t>。</w:t>
            </w:r>
          </w:p>
        </w:tc>
      </w:tr>
    </w:tbl>
    <w:p>
      <w:pPr>
        <w:pStyle w:val="25"/>
        <w:rPr>
          <w:color w:val="auto"/>
        </w:rPr>
      </w:pPr>
    </w:p>
    <w:p>
      <w:pPr>
        <w:pStyle w:val="25"/>
        <w:rPr>
          <w:color w:val="auto"/>
        </w:rPr>
        <w:sectPr>
          <w:footerReference r:id="rId5" w:type="default"/>
          <w:pgSz w:w="16838" w:h="11905" w:orient="landscape"/>
          <w:pgMar w:top="1440" w:right="1803" w:bottom="1440" w:left="1803" w:header="1247" w:footer="1247" w:gutter="0"/>
          <w:pgBorders>
            <w:top w:val="none" w:sz="0" w:space="0"/>
            <w:left w:val="none" w:sz="0" w:space="0"/>
            <w:bottom w:val="none" w:sz="0" w:space="0"/>
            <w:right w:val="none" w:sz="0" w:space="0"/>
          </w:pgBorders>
          <w:pgNumType w:fmt="decimal"/>
          <w:cols w:space="0" w:num="1"/>
          <w:docGrid w:linePitch="312" w:charSpace="0"/>
        </w:sectPr>
      </w:pPr>
    </w:p>
    <w:p>
      <w:pPr>
        <w:pStyle w:val="6"/>
        <w:rPr>
          <w:rFonts w:hint="eastAsia" w:eastAsia="黑体"/>
          <w:color w:val="auto"/>
          <w:highlight w:val="none"/>
          <w:lang w:eastAsia="zh-CN"/>
        </w:rPr>
      </w:pPr>
      <w:r>
        <w:rPr>
          <w:rFonts w:hint="eastAsia"/>
          <w:color w:val="auto"/>
          <w:highlight w:val="none"/>
          <w:lang w:eastAsia="zh-CN"/>
        </w:rPr>
        <w:t>二、</w:t>
      </w:r>
      <w:r>
        <w:rPr>
          <w:color w:val="auto"/>
          <w:highlight w:val="none"/>
        </w:rPr>
        <w:t>建设项目</w:t>
      </w:r>
      <w:r>
        <w:rPr>
          <w:rFonts w:hint="eastAsia"/>
          <w:color w:val="auto"/>
          <w:highlight w:val="none"/>
          <w:lang w:eastAsia="zh-CN"/>
        </w:rPr>
        <w:t>工程分析</w:t>
      </w:r>
    </w:p>
    <w:tbl>
      <w:tblPr>
        <w:tblStyle w:val="30"/>
        <w:tblW w:w="91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6" w:hRule="atLeast"/>
          <w:jc w:val="center"/>
        </w:trPr>
        <w:tc>
          <w:tcPr>
            <w:tcW w:w="711" w:type="dxa"/>
            <w:vAlign w:val="center"/>
          </w:tcPr>
          <w:p>
            <w:pPr>
              <w:pStyle w:val="47"/>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bookmarkStart w:id="1" w:name="_Toc20711_WPSOffice_Level2"/>
            <w:bookmarkStart w:id="2" w:name="_Toc18168"/>
            <w:r>
              <w:rPr>
                <w:rFonts w:hint="eastAsia" w:ascii="Times New Roman" w:hAnsi="Times New Roman" w:eastAsia="宋体" w:cs="Times New Roman"/>
                <w:b/>
                <w:bCs/>
                <w:color w:val="auto"/>
                <w:kern w:val="2"/>
                <w:sz w:val="24"/>
                <w:szCs w:val="24"/>
                <w:highlight w:val="none"/>
                <w:lang w:val="en-US" w:eastAsia="zh-CN" w:bidi="ar-SA"/>
              </w:rPr>
              <w:t>建设内容</w:t>
            </w:r>
            <w:bookmarkEnd w:id="1"/>
            <w:bookmarkEnd w:id="2"/>
          </w:p>
        </w:tc>
        <w:tc>
          <w:tcPr>
            <w:tcW w:w="8478" w:type="dxa"/>
            <w:vAlign w:val="center"/>
          </w:tcPr>
          <w:p>
            <w:pPr>
              <w:pStyle w:val="46"/>
              <w:bidi w:val="0"/>
              <w:rPr>
                <w:rFonts w:hint="default" w:ascii="Times New Roman" w:hAnsi="Times New Roman" w:cs="Times New Roman"/>
                <w:color w:val="auto"/>
                <w:lang w:val="en-US" w:eastAsia="zh-CN"/>
              </w:rPr>
            </w:pPr>
            <w:r>
              <w:rPr>
                <w:rFonts w:hint="eastAsia" w:cs="Times New Roman"/>
                <w:color w:val="auto"/>
                <w:lang w:val="en-US" w:eastAsia="zh-CN"/>
              </w:rPr>
              <w:t>1</w:t>
            </w:r>
            <w:r>
              <w:rPr>
                <w:rFonts w:hint="default" w:ascii="Times New Roman" w:hAnsi="Times New Roman" w:cs="Times New Roman"/>
                <w:color w:val="auto"/>
                <w:lang w:val="en-US" w:eastAsia="zh-CN"/>
              </w:rPr>
              <w:t>.</w:t>
            </w:r>
            <w:r>
              <w:rPr>
                <w:rFonts w:hint="eastAsia" w:cs="Times New Roman"/>
                <w:color w:val="auto"/>
                <w:lang w:val="en-US" w:eastAsia="zh-CN"/>
              </w:rPr>
              <w:t>项目背景</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黄河宁夏段河道治理工程是保障黄河“安澜、健康、美丽”的战略性工程，也是黄河流域生态保护和高质量发展先行区建设的“头号工程”。该治理工程治理范围为黄河干流中卫沙坡头以下到青铜峡库区末端河段、青铜峡坝下到石嘴山河段，工程建设内容主要包括堤防加高培厚总长16.3公里，河道整治34处、总长42.83公里，新建防汛道路41.4公里。黄河宁夏段河道治理工程（中卫段）2024年第二批建设项目二标段（砼四角体预制2）为</w:t>
            </w:r>
            <w:r>
              <w:rPr>
                <w:rFonts w:hint="eastAsia" w:ascii="Times New Roman" w:hAnsi="Times New Roman" w:cs="Times New Roman"/>
                <w:color w:val="auto"/>
                <w:highlight w:val="none"/>
                <w:lang w:val="en-US" w:eastAsia="zh-CN"/>
              </w:rPr>
              <w:t>第</w:t>
            </w:r>
            <w:r>
              <w:rPr>
                <w:rFonts w:hint="eastAsia" w:ascii="Times New Roman" w:hAnsi="Times New Roman" w:cs="Times New Roman"/>
                <w:color w:val="auto"/>
                <w:highlight w:val="none"/>
                <w:lang w:eastAsia="zh-CN"/>
              </w:rPr>
              <w:t>二标段</w:t>
            </w:r>
            <w:r>
              <w:rPr>
                <w:rFonts w:hint="eastAsia" w:ascii="Times New Roman" w:hAnsi="Times New Roman" w:cs="Times New Roman"/>
                <w:color w:val="auto"/>
                <w:highlight w:val="none"/>
                <w:lang w:val="en-US" w:eastAsia="zh-CN"/>
              </w:rPr>
              <w:t>的自用辅助工程</w:t>
            </w:r>
            <w:r>
              <w:rPr>
                <w:rFonts w:hint="eastAsia" w:ascii="Times New Roman" w:hAnsi="Times New Roman" w:cs="Times New Roman"/>
                <w:color w:val="auto"/>
                <w:highlight w:val="none"/>
                <w:lang w:eastAsia="zh-CN"/>
              </w:rPr>
              <w:t>。</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highlight w:val="none"/>
                <w:lang w:val="en-US" w:eastAsia="zh-CN"/>
              </w:rPr>
              <w:t>建设单位成功中标</w:t>
            </w:r>
            <w:r>
              <w:rPr>
                <w:rFonts w:hint="eastAsia" w:ascii="Times New Roman" w:hAnsi="Times New Roman" w:cs="Times New Roman"/>
                <w:color w:val="auto"/>
                <w:highlight w:val="none"/>
                <w:lang w:eastAsia="zh-CN"/>
              </w:rPr>
              <w:t>黄河宁夏段河道治理工程（中卫段）2024年第二批建设项目二标段（砼四角体预制2）</w:t>
            </w:r>
            <w:r>
              <w:rPr>
                <w:rFonts w:hint="eastAsia" w:ascii="Times New Roman" w:hAnsi="Times New Roman" w:cs="Times New Roman"/>
                <w:color w:val="auto"/>
                <w:highlight w:val="none"/>
                <w:lang w:val="en-US" w:eastAsia="zh-CN"/>
              </w:rPr>
              <w:t>项目，为保障施工进度，</w:t>
            </w:r>
            <w:r>
              <w:rPr>
                <w:rFonts w:hint="eastAsia" w:ascii="Times New Roman" w:hAnsi="Times New Roman" w:eastAsia="仿宋_GB2312" w:cs="Times New Roman"/>
                <w:color w:val="auto"/>
                <w:sz w:val="24"/>
                <w:szCs w:val="22"/>
                <w:highlight w:val="none"/>
              </w:rPr>
              <w:t>本项目</w:t>
            </w:r>
            <w:r>
              <w:rPr>
                <w:rFonts w:hint="eastAsia" w:cs="Times New Roman"/>
                <w:color w:val="auto"/>
                <w:sz w:val="24"/>
                <w:szCs w:val="22"/>
                <w:highlight w:val="none"/>
                <w:lang w:eastAsia="zh-CN"/>
              </w:rPr>
              <w:t>为</w:t>
            </w:r>
            <w:r>
              <w:rPr>
                <w:rFonts w:hint="default"/>
                <w:color w:val="auto"/>
                <w:highlight w:val="none"/>
              </w:rPr>
              <w:t>黄河宁夏段河道治理工程（中卫段）2024年第二批建设项目二标段</w:t>
            </w:r>
            <w:r>
              <w:rPr>
                <w:rFonts w:hint="eastAsia"/>
                <w:color w:val="auto"/>
                <w:highlight w:val="none"/>
                <w:lang w:val="en-US" w:eastAsia="zh-CN"/>
              </w:rPr>
              <w:t>项目</w:t>
            </w:r>
            <w:r>
              <w:rPr>
                <w:rFonts w:hint="eastAsia" w:cs="Times New Roman"/>
                <w:color w:val="auto"/>
                <w:lang w:eastAsia="zh-CN"/>
              </w:rPr>
              <w:t>建设过程中配套建设的</w:t>
            </w:r>
            <w:r>
              <w:rPr>
                <w:rFonts w:hint="eastAsia" w:cs="Times New Roman"/>
                <w:color w:val="auto"/>
                <w:sz w:val="24"/>
                <w:szCs w:val="22"/>
                <w:highlight w:val="none"/>
                <w:lang w:eastAsia="zh-CN"/>
              </w:rPr>
              <w:t>临时</w:t>
            </w:r>
            <w:r>
              <w:rPr>
                <w:rFonts w:hint="eastAsia" w:eastAsia="仿宋_GB2312" w:cs="Times New Roman"/>
                <w:color w:val="auto"/>
                <w:sz w:val="24"/>
                <w:szCs w:val="22"/>
                <w:highlight w:val="none"/>
                <w:lang w:eastAsia="zh-CN"/>
              </w:rPr>
              <w:t>工程，</w:t>
            </w:r>
            <w:r>
              <w:rPr>
                <w:rFonts w:hint="eastAsia" w:cs="Times New Roman"/>
                <w:color w:val="auto"/>
                <w:sz w:val="24"/>
                <w:szCs w:val="22"/>
                <w:highlight w:val="none"/>
                <w:lang w:eastAsia="zh-CN"/>
              </w:rPr>
              <w:t>运营期</w:t>
            </w:r>
            <w:r>
              <w:rPr>
                <w:rFonts w:hint="eastAsia" w:cs="Times New Roman"/>
                <w:color w:val="auto"/>
                <w:sz w:val="24"/>
                <w:szCs w:val="22"/>
                <w:highlight w:val="none"/>
                <w:lang w:val="en-US" w:eastAsia="zh-CN"/>
              </w:rPr>
              <w:t>3个月，本项目建设用地为临时用地，用地性质为其他草地，</w:t>
            </w:r>
            <w:r>
              <w:rPr>
                <w:rFonts w:hint="default" w:ascii="Times New Roman" w:hAnsi="Times New Roman" w:cs="Times New Roman"/>
                <w:color w:val="auto"/>
                <w:highlight w:val="none"/>
                <w:lang w:eastAsia="zh-CN"/>
              </w:rPr>
              <w:t>建设地点位于</w:t>
            </w:r>
            <w:r>
              <w:rPr>
                <w:rFonts w:hint="eastAsia" w:cs="Times New Roman"/>
                <w:color w:val="auto"/>
                <w:highlight w:val="none"/>
                <w:lang w:eastAsia="zh-CN"/>
              </w:rPr>
              <w:t>宁夏中卫市沙坡头区</w:t>
            </w:r>
            <w:r>
              <w:rPr>
                <w:rFonts w:hint="eastAsia" w:cs="Times New Roman"/>
                <w:color w:val="auto"/>
                <w:highlight w:val="none"/>
                <w:lang w:val="en-US" w:eastAsia="zh-CN"/>
              </w:rPr>
              <w:t>迎水桥镇</w:t>
            </w:r>
            <w:r>
              <w:rPr>
                <w:rFonts w:hint="eastAsia"/>
                <w:color w:val="auto"/>
                <w:highlight w:val="none"/>
                <w:lang w:val="en-US" w:eastAsia="zh-CN"/>
              </w:rPr>
              <w:t>。</w:t>
            </w:r>
            <w:r>
              <w:rPr>
                <w:rFonts w:hint="eastAsia" w:cs="Times New Roman"/>
                <w:color w:val="auto"/>
                <w:highlight w:val="none"/>
                <w:lang w:eastAsia="zh-CN"/>
              </w:rPr>
              <w:t>项目行政区划地理位置图见</w:t>
            </w:r>
            <w:r>
              <w:rPr>
                <w:rFonts w:hint="eastAsia" w:cs="Times New Roman"/>
                <w:b/>
                <w:bCs/>
                <w:color w:val="auto"/>
                <w:highlight w:val="none"/>
                <w:lang w:eastAsia="zh-CN"/>
              </w:rPr>
              <w:t>图</w:t>
            </w:r>
            <w:r>
              <w:rPr>
                <w:rFonts w:hint="eastAsia" w:cs="Times New Roman"/>
                <w:b/>
                <w:bCs/>
                <w:color w:val="auto"/>
                <w:highlight w:val="none"/>
                <w:lang w:val="en-US" w:eastAsia="zh-CN"/>
              </w:rPr>
              <w:t>2-1</w:t>
            </w:r>
            <w:r>
              <w:rPr>
                <w:rFonts w:hint="eastAsia" w:cs="Times New Roman"/>
                <w:color w:val="auto"/>
                <w:highlight w:val="none"/>
                <w:lang w:eastAsia="zh-CN"/>
              </w:rPr>
              <w:t>。</w:t>
            </w:r>
            <w:r>
              <w:rPr>
                <w:rFonts w:hint="eastAsia" w:ascii="Times New Roman" w:hAnsi="Times New Roman" w:cs="Times New Roman"/>
                <w:color w:val="auto"/>
                <w:highlight w:val="none"/>
                <w:lang w:eastAsia="zh-CN"/>
              </w:rPr>
              <w:t>由于</w:t>
            </w:r>
            <w:r>
              <w:rPr>
                <w:rFonts w:hint="eastAsia" w:ascii="Times New Roman" w:hAnsi="Times New Roman" w:cs="Times New Roman"/>
                <w:color w:val="auto"/>
                <w:highlight w:val="none"/>
                <w:lang w:val="en-US" w:eastAsia="zh-CN"/>
              </w:rPr>
              <w:t>“治理工程二标段”</w:t>
            </w:r>
            <w:r>
              <w:rPr>
                <w:rFonts w:hint="eastAsia" w:ascii="Times New Roman" w:hAnsi="Times New Roman" w:cs="Times New Roman"/>
                <w:color w:val="auto"/>
                <w:highlight w:val="none"/>
                <w:lang w:eastAsia="zh-CN"/>
              </w:rPr>
              <w:t>项目环评期间未针对临时拌合站内容进行评价，因此本项目单独履行环评手续。</w:t>
            </w:r>
          </w:p>
          <w:p>
            <w:pPr>
              <w:pStyle w:val="46"/>
              <w:bidi w:val="0"/>
              <w:rPr>
                <w:rFonts w:hint="default" w:ascii="Times New Roman" w:hAnsi="Times New Roman" w:cs="Times New Roman"/>
                <w:color w:val="auto"/>
                <w:lang w:val="en-US" w:eastAsia="zh-CN"/>
              </w:rPr>
            </w:pPr>
            <w:r>
              <w:rPr>
                <w:rFonts w:hint="eastAsia" w:cs="Times New Roman"/>
                <w:color w:val="auto"/>
                <w:lang w:val="en-US" w:eastAsia="zh-CN"/>
              </w:rPr>
              <w:t>2</w:t>
            </w:r>
            <w:r>
              <w:rPr>
                <w:rFonts w:hint="default" w:ascii="Times New Roman" w:hAnsi="Times New Roman" w:cs="Times New Roman"/>
                <w:color w:val="auto"/>
                <w:lang w:val="en-US" w:eastAsia="zh-CN"/>
              </w:rPr>
              <w:t>.项目建设规模及内容</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cs="Times New Roman"/>
                <w:color w:val="auto"/>
                <w:highlight w:val="none"/>
                <w:lang w:eastAsia="zh-CN"/>
              </w:rPr>
            </w:pPr>
            <w:r>
              <w:rPr>
                <w:rFonts w:hint="eastAsia" w:cs="Times New Roman"/>
                <w:color w:val="auto"/>
                <w:lang w:eastAsia="zh-CN"/>
              </w:rPr>
              <w:t>项目用于混凝土生产及</w:t>
            </w:r>
            <w:r>
              <w:rPr>
                <w:rFonts w:hint="eastAsia" w:cs="Times New Roman"/>
                <w:color w:val="auto"/>
                <w:lang w:val="en-US" w:eastAsia="zh-CN"/>
              </w:rPr>
              <w:t>砼四角体生产</w:t>
            </w:r>
            <w:r>
              <w:rPr>
                <w:rFonts w:hint="eastAsia" w:cs="Times New Roman"/>
                <w:color w:val="auto"/>
                <w:lang w:eastAsia="zh-CN"/>
              </w:rPr>
              <w:t>，建成后年产混凝土约</w:t>
            </w:r>
            <w:r>
              <w:rPr>
                <w:rFonts w:hint="eastAsia" w:cs="Times New Roman"/>
                <w:b w:val="0"/>
                <w:bCs w:val="0"/>
                <w:color w:val="auto"/>
                <w:szCs w:val="21"/>
                <w:lang w:val="en-US" w:eastAsia="zh-CN"/>
              </w:rPr>
              <w:t>33373.5</w:t>
            </w:r>
            <w:r>
              <w:rPr>
                <w:rFonts w:hint="eastAsia" w:cs="Times New Roman"/>
                <w:color w:val="auto"/>
                <w:lang w:val="en-US" w:eastAsia="zh-CN"/>
              </w:rPr>
              <w:t>方、砼四角体100000个</w:t>
            </w:r>
            <w:r>
              <w:rPr>
                <w:rFonts w:hint="eastAsia" w:cs="Times New Roman"/>
                <w:color w:val="auto"/>
                <w:lang w:eastAsia="zh-CN"/>
              </w:rPr>
              <w:t>。项目所有产品只用于</w:t>
            </w:r>
            <w:r>
              <w:rPr>
                <w:rFonts w:hint="eastAsia" w:cs="Times New Roman"/>
                <w:color w:val="auto"/>
                <w:lang w:val="en-US" w:eastAsia="zh-CN"/>
              </w:rPr>
              <w:t>黄河宁夏段河道治理工程（中卫段）2024年第二批建设项目二标段项目</w:t>
            </w:r>
            <w:r>
              <w:rPr>
                <w:rFonts w:hint="eastAsia" w:cs="Times New Roman"/>
                <w:color w:val="auto"/>
                <w:lang w:eastAsia="zh-CN"/>
              </w:rPr>
              <w:t>建设，不外售。</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仿宋_GB2312" w:cs="Times New Roman"/>
                <w:color w:val="auto"/>
                <w:kern w:val="2"/>
                <w:sz w:val="24"/>
                <w:szCs w:val="24"/>
                <w:highlight w:val="none"/>
              </w:rPr>
            </w:pPr>
            <w:r>
              <w:rPr>
                <w:rFonts w:hint="default" w:ascii="Times New Roman" w:hAnsi="Times New Roman" w:cs="Times New Roman"/>
                <w:color w:val="auto"/>
                <w:highlight w:val="none"/>
                <w:lang w:eastAsia="zh-CN"/>
              </w:rPr>
              <w:t>本项目</w:t>
            </w:r>
            <w:r>
              <w:rPr>
                <w:rFonts w:hint="eastAsia" w:cs="Times New Roman"/>
                <w:color w:val="auto"/>
                <w:highlight w:val="none"/>
                <w:lang w:val="en-US" w:eastAsia="zh-CN"/>
              </w:rPr>
              <w:t>场</w:t>
            </w:r>
            <w:r>
              <w:rPr>
                <w:rFonts w:hint="default" w:ascii="Times New Roman" w:hAnsi="Times New Roman" w:cs="Times New Roman"/>
                <w:color w:val="auto"/>
                <w:highlight w:val="none"/>
                <w:lang w:eastAsia="zh-CN"/>
              </w:rPr>
              <w:t>区总占地面积</w:t>
            </w:r>
            <w:r>
              <w:rPr>
                <w:rFonts w:hint="eastAsia" w:cs="Times New Roman"/>
                <w:color w:val="auto"/>
                <w:highlight w:val="none"/>
                <w:lang w:val="en-US" w:eastAsia="zh-CN"/>
              </w:rPr>
              <w:t>70783.86</w:t>
            </w:r>
            <w:r>
              <w:rPr>
                <w:rFonts w:hint="default" w:ascii="Times New Roman" w:hAnsi="Times New Roman" w:cs="Times New Roman"/>
                <w:color w:val="auto"/>
                <w:highlight w:val="none"/>
                <w:lang w:eastAsia="zh-CN"/>
              </w:rPr>
              <w:t>m</w:t>
            </w:r>
            <w:r>
              <w:rPr>
                <w:rFonts w:hint="default" w:ascii="Times New Roman" w:hAnsi="Times New Roman" w:cs="Times New Roman"/>
                <w:color w:val="auto"/>
                <w:highlight w:val="none"/>
                <w:vertAlign w:val="superscript"/>
                <w:lang w:eastAsia="zh-CN"/>
              </w:rPr>
              <w:t>2</w:t>
            </w:r>
            <w:r>
              <w:rPr>
                <w:rFonts w:hint="eastAsia" w:ascii="Times New Roman" w:hAnsi="Times New Roman" w:cs="Times New Roman"/>
                <w:color w:val="auto"/>
                <w:highlight w:val="none"/>
                <w:lang w:eastAsia="zh-CN"/>
              </w:rPr>
              <w:t>，</w:t>
            </w:r>
            <w:r>
              <w:rPr>
                <w:rFonts w:hint="eastAsia" w:cs="Times New Roman"/>
                <w:color w:val="auto"/>
                <w:highlight w:val="none"/>
                <w:lang w:eastAsia="zh-CN"/>
              </w:rPr>
              <w:t>由本项目场站、</w:t>
            </w:r>
            <w:r>
              <w:rPr>
                <w:rFonts w:hint="eastAsia" w:cs="Times New Roman"/>
                <w:color w:val="auto"/>
                <w:highlight w:val="none"/>
                <w:lang w:val="en-US" w:eastAsia="zh-CN"/>
              </w:rPr>
              <w:t>项目部</w:t>
            </w:r>
            <w:r>
              <w:rPr>
                <w:rFonts w:hint="eastAsia" w:cs="Times New Roman"/>
                <w:color w:val="auto"/>
                <w:szCs w:val="21"/>
                <w:highlight w:val="none"/>
                <w:vertAlign w:val="baseline"/>
                <w:lang w:val="en-US" w:eastAsia="zh-CN"/>
              </w:rPr>
              <w:t>、施工便道组成，其中</w:t>
            </w:r>
            <w:r>
              <w:rPr>
                <w:rFonts w:hint="eastAsia" w:cs="Times New Roman"/>
                <w:color w:val="auto"/>
                <w:highlight w:val="none"/>
                <w:lang w:eastAsia="zh-CN"/>
              </w:rPr>
              <w:t>本项目主要建设内容包括</w:t>
            </w:r>
            <w:r>
              <w:rPr>
                <w:rFonts w:hint="eastAsia" w:cs="Times New Roman"/>
                <w:color w:val="auto"/>
                <w:szCs w:val="21"/>
                <w:highlight w:val="none"/>
                <w:lang w:val="en-US" w:eastAsia="zh-CN"/>
              </w:rPr>
              <w:t>集中拌合站（1台搅拌机、2个水泥筒仓及1座蓄水池等）</w:t>
            </w:r>
            <w:r>
              <w:rPr>
                <w:rFonts w:hint="eastAsia" w:cs="Times New Roman"/>
                <w:color w:val="auto"/>
                <w:lang w:val="en-US" w:eastAsia="zh-CN"/>
              </w:rPr>
              <w:t>、预制构件场；项目部位于预制构件场东侧占地面积768</w:t>
            </w:r>
            <w:r>
              <w:rPr>
                <w:rFonts w:hint="default" w:ascii="Times New Roman" w:hAnsi="Times New Roman" w:cs="Times New Roman"/>
                <w:color w:val="auto"/>
                <w:highlight w:val="none"/>
                <w:lang w:eastAsia="zh-CN"/>
              </w:rPr>
              <w:t>m</w:t>
            </w:r>
            <w:r>
              <w:rPr>
                <w:rFonts w:hint="default" w:ascii="Times New Roman" w:hAnsi="Times New Roman" w:cs="Times New Roman"/>
                <w:color w:val="auto"/>
                <w:highlight w:val="none"/>
                <w:vertAlign w:val="superscript"/>
                <w:lang w:eastAsia="zh-CN"/>
              </w:rPr>
              <w:t>2</w:t>
            </w:r>
            <w:r>
              <w:rPr>
                <w:rFonts w:hint="eastAsia" w:cs="Times New Roman"/>
                <w:color w:val="auto"/>
                <w:vertAlign w:val="baseline"/>
                <w:lang w:val="en-US" w:eastAsia="zh-CN"/>
              </w:rPr>
              <w:t>，</w:t>
            </w:r>
            <w:r>
              <w:rPr>
                <w:rFonts w:hint="eastAsia" w:cs="Times New Roman"/>
                <w:color w:val="auto"/>
                <w:lang w:val="en-US" w:eastAsia="zh-CN"/>
              </w:rPr>
              <w:t>拟建会议室、办公室等用于职工日常办公生活。</w:t>
            </w:r>
            <w:r>
              <w:rPr>
                <w:rFonts w:hint="eastAsia" w:cs="Times New Roman"/>
                <w:color w:val="auto"/>
                <w:lang w:eastAsia="zh-CN"/>
              </w:rPr>
              <w:t>项目建设内容主要包括主体工程、辅助工程、环保工程及公用工程等，</w:t>
            </w:r>
            <w:r>
              <w:rPr>
                <w:rFonts w:hint="default" w:ascii="Times New Roman" w:hAnsi="Times New Roman" w:eastAsia="仿宋_GB2312" w:cs="Times New Roman"/>
                <w:color w:val="auto"/>
                <w:kern w:val="2"/>
                <w:sz w:val="24"/>
                <w:szCs w:val="24"/>
                <w:highlight w:val="none"/>
              </w:rPr>
              <w:t>项目组成见表</w:t>
            </w:r>
            <w:r>
              <w:rPr>
                <w:rFonts w:hint="eastAsia" w:cs="Times New Roman"/>
                <w:color w:val="auto"/>
                <w:kern w:val="2"/>
                <w:sz w:val="24"/>
                <w:szCs w:val="24"/>
                <w:highlight w:val="none"/>
                <w:lang w:val="en-US" w:eastAsia="zh-CN"/>
              </w:rPr>
              <w:t>2-1</w:t>
            </w:r>
            <w:r>
              <w:rPr>
                <w:rFonts w:hint="default" w:ascii="Times New Roman" w:hAnsi="Times New Roman" w:eastAsia="仿宋_GB2312" w:cs="Times New Roman"/>
                <w:color w:val="auto"/>
                <w:kern w:val="2"/>
                <w:sz w:val="24"/>
                <w:szCs w:val="24"/>
                <w:highlight w:val="none"/>
              </w:rPr>
              <w:t>。</w:t>
            </w:r>
          </w:p>
          <w:p>
            <w:pPr>
              <w:snapToGrid w:val="0"/>
              <w:jc w:val="center"/>
              <w:rPr>
                <w:rFonts w:hint="default" w:ascii="Times New Roman" w:hAnsi="Times New Roman" w:cs="Times New Roman"/>
                <w:color w:val="auto"/>
                <w:szCs w:val="21"/>
                <w:highlight w:val="none"/>
              </w:rPr>
            </w:pPr>
          </w:p>
          <w:p>
            <w:pPr>
              <w:snapToGrid w:val="0"/>
              <w:jc w:val="center"/>
              <w:rPr>
                <w:rFonts w:hint="default" w:ascii="Times New Roman" w:hAnsi="Times New Roman" w:cs="Times New Roman"/>
                <w:color w:val="auto"/>
                <w:szCs w:val="21"/>
                <w:highlight w:val="none"/>
              </w:rPr>
            </w:pPr>
          </w:p>
          <w:p>
            <w:pPr>
              <w:snapToGrid w:val="0"/>
              <w:jc w:val="center"/>
              <w:rPr>
                <w:rFonts w:hint="default" w:ascii="Times New Roman" w:hAnsi="Times New Roman" w:cs="Times New Roman"/>
                <w:color w:val="auto"/>
                <w:szCs w:val="21"/>
                <w:highlight w:val="none"/>
              </w:rPr>
            </w:pPr>
          </w:p>
          <w:p>
            <w:pPr>
              <w:snapToGrid w:val="0"/>
              <w:jc w:val="center"/>
              <w:rPr>
                <w:rFonts w:hint="default" w:ascii="Times New Roman" w:hAnsi="Times New Roman" w:cs="Times New Roman"/>
                <w:color w:val="auto"/>
                <w:szCs w:val="21"/>
                <w:highlight w:val="none"/>
              </w:rPr>
            </w:pPr>
          </w:p>
          <w:p>
            <w:pPr>
              <w:snapToGrid w:val="0"/>
              <w:jc w:val="center"/>
              <w:rPr>
                <w:rFonts w:hint="default" w:ascii="Times New Roman" w:hAnsi="Times New Roman" w:cs="Times New Roman"/>
                <w:color w:val="auto"/>
                <w:szCs w:val="21"/>
                <w:highlight w:val="none"/>
              </w:rPr>
            </w:pPr>
          </w:p>
          <w:p>
            <w:pPr>
              <w:snapToGrid w:val="0"/>
              <w:jc w:val="center"/>
              <w:rPr>
                <w:rFonts w:hint="default" w:ascii="Times New Roman" w:hAnsi="Times New Roman" w:cs="Times New Roman"/>
                <w:color w:val="auto"/>
                <w:szCs w:val="21"/>
                <w:highlight w:val="none"/>
              </w:rPr>
            </w:pPr>
          </w:p>
          <w:p>
            <w:pPr>
              <w:snapToGrid w:val="0"/>
              <w:jc w:val="center"/>
              <w:rPr>
                <w:rFonts w:hint="default" w:ascii="Times New Roman" w:hAnsi="Times New Roman" w:cs="Times New Roman"/>
                <w:color w:val="auto"/>
                <w:szCs w:val="21"/>
                <w:highlight w:val="none"/>
              </w:rPr>
            </w:pPr>
          </w:p>
          <w:p>
            <w:pPr>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color w:val="auto"/>
                <w:szCs w:val="21"/>
                <w:highlight w:val="none"/>
              </w:rPr>
              <w:t>表</w:t>
            </w:r>
            <w:r>
              <w:rPr>
                <w:rFonts w:hint="eastAsia" w:cs="Times New Roman"/>
                <w:color w:val="auto"/>
                <w:szCs w:val="21"/>
                <w:highlight w:val="none"/>
                <w:lang w:val="en-US" w:eastAsia="zh-CN"/>
              </w:rPr>
              <w:t>2-1</w:t>
            </w:r>
            <w:r>
              <w:rPr>
                <w:rFonts w:hint="default" w:ascii="Times New Roman" w:hAnsi="Times New Roman" w:cs="Times New Roman"/>
                <w:color w:val="auto"/>
                <w:szCs w:val="21"/>
                <w:highlight w:val="none"/>
              </w:rPr>
              <w:t xml:space="preserve"> </w:t>
            </w:r>
            <w:r>
              <w:rPr>
                <w:rFonts w:hint="default" w:ascii="Times New Roman" w:hAnsi="Times New Roman" w:cs="Times New Roman"/>
                <w:b/>
                <w:bCs/>
                <w:color w:val="auto"/>
                <w:sz w:val="24"/>
                <w:highlight w:val="none"/>
              </w:rPr>
              <w:t xml:space="preserve">   项目组成一览表</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
              <w:gridCol w:w="431"/>
              <w:gridCol w:w="859"/>
              <w:gridCol w:w="916"/>
              <w:gridCol w:w="5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1"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类别</w:t>
                  </w:r>
                </w:p>
              </w:tc>
              <w:tc>
                <w:tcPr>
                  <w:tcW w:w="1775"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工程名称</w:t>
                  </w:r>
                </w:p>
              </w:tc>
              <w:tc>
                <w:tcPr>
                  <w:tcW w:w="5584" w:type="dxa"/>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建设规模及内容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861" w:type="dxa"/>
                  <w:gridSpan w:val="2"/>
                  <w:vMerge w:val="restart"/>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主体</w:t>
                  </w:r>
                </w:p>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工程</w:t>
                  </w: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集中拌合站</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outlineLvl w:val="9"/>
                    <w:rPr>
                      <w:rFonts w:hint="default" w:ascii="Times New Roman" w:hAnsi="Times New Roman" w:cs="Times New Roman"/>
                      <w:color w:val="auto"/>
                      <w:szCs w:val="21"/>
                      <w:highlight w:val="none"/>
                      <w:vertAlign w:val="baseline"/>
                      <w:lang w:val="en-US"/>
                    </w:rPr>
                  </w:pPr>
                  <w:r>
                    <w:rPr>
                      <w:rFonts w:hint="eastAsia" w:cs="Times New Roman"/>
                      <w:color w:val="auto"/>
                      <w:szCs w:val="21"/>
                      <w:highlight w:val="none"/>
                      <w:lang w:val="en-US" w:eastAsia="zh-CN"/>
                    </w:rPr>
                    <w:t>集中拌合站位于项目北侧</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总</w:t>
                  </w:r>
                  <w:r>
                    <w:rPr>
                      <w:rFonts w:hint="default" w:ascii="Times New Roman" w:hAnsi="Times New Roman" w:eastAsia="宋体" w:cs="Times New Roman"/>
                      <w:color w:val="auto"/>
                      <w:sz w:val="21"/>
                      <w:szCs w:val="21"/>
                      <w:highlight w:val="none"/>
                    </w:rPr>
                    <w:t>占地面积</w:t>
                  </w:r>
                  <w:r>
                    <w:rPr>
                      <w:rFonts w:hint="eastAsia" w:cs="Times New Roman"/>
                      <w:color w:val="auto"/>
                      <w:sz w:val="21"/>
                      <w:szCs w:val="21"/>
                      <w:highlight w:val="none"/>
                      <w:lang w:val="en-US" w:eastAsia="zh-CN"/>
                    </w:rPr>
                    <w:t>约18146.6</w:t>
                  </w:r>
                  <w:r>
                    <w:rPr>
                      <w:rFonts w:hint="default" w:ascii="Times New Roman" w:hAnsi="Times New Roman" w:cs="Times New Roman"/>
                      <w:color w:val="auto"/>
                      <w:highlight w:val="none"/>
                      <w:lang w:eastAsia="zh-CN"/>
                    </w:rPr>
                    <w:t>m</w:t>
                  </w:r>
                  <w:r>
                    <w:rPr>
                      <w:rFonts w:hint="default" w:ascii="Times New Roman" w:hAnsi="Times New Roman" w:cs="Times New Roman"/>
                      <w:color w:val="auto"/>
                      <w:highlight w:val="none"/>
                      <w:vertAlign w:val="superscript"/>
                      <w:lang w:eastAsia="zh-CN"/>
                    </w:rPr>
                    <w:t>2</w:t>
                  </w:r>
                  <w:r>
                    <w:rPr>
                      <w:rFonts w:hint="eastAsia" w:cs="Times New Roman"/>
                      <w:color w:val="auto"/>
                      <w:sz w:val="21"/>
                      <w:szCs w:val="21"/>
                      <w:highlight w:val="none"/>
                      <w:vertAlign w:val="baseline"/>
                      <w:lang w:val="en-US" w:eastAsia="zh-CN"/>
                    </w:rPr>
                    <w:t>，</w:t>
                  </w:r>
                  <w:r>
                    <w:rPr>
                      <w:rFonts w:hint="eastAsia" w:cs="Times New Roman"/>
                      <w:color w:val="auto"/>
                      <w:szCs w:val="21"/>
                      <w:highlight w:val="none"/>
                      <w:lang w:val="en-US" w:eastAsia="zh-CN"/>
                    </w:rPr>
                    <w:t>设置1座JS15000型搅拌机，位于集中拌合站中部，</w:t>
                  </w:r>
                  <w:r>
                    <w:rPr>
                      <w:rFonts w:hint="eastAsia" w:cs="Times New Roman"/>
                      <w:color w:val="auto"/>
                      <w:sz w:val="21"/>
                      <w:szCs w:val="21"/>
                      <w:highlight w:val="none"/>
                      <w:lang w:eastAsia="zh-CN"/>
                    </w:rPr>
                    <w:t>搅拌机</w:t>
                  </w:r>
                  <w:r>
                    <w:rPr>
                      <w:rFonts w:hint="eastAsia" w:eastAsia="宋体" w:cs="Times New Roman"/>
                      <w:color w:val="auto"/>
                      <w:sz w:val="21"/>
                      <w:szCs w:val="21"/>
                      <w:highlight w:val="none"/>
                      <w:lang w:eastAsia="zh-CN"/>
                    </w:rPr>
                    <w:t>配套设置</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个</w:t>
                  </w:r>
                  <w:r>
                    <w:rPr>
                      <w:rFonts w:hint="eastAsia" w:cs="Times New Roman"/>
                      <w:color w:val="auto"/>
                      <w:szCs w:val="21"/>
                      <w:highlight w:val="none"/>
                      <w:lang w:val="en-US" w:eastAsia="zh-CN"/>
                    </w:rPr>
                    <w:t>200</w:t>
                  </w:r>
                  <w:r>
                    <w:rPr>
                      <w:rFonts w:hint="default" w:ascii="Times New Roman" w:hAnsi="Times New Roman" w:cs="Times New Roman"/>
                      <w:color w:val="auto"/>
                      <w:szCs w:val="21"/>
                      <w:highlight w:val="none"/>
                    </w:rPr>
                    <w:t>t筒仓，</w:t>
                  </w:r>
                  <w:r>
                    <w:rPr>
                      <w:rFonts w:hint="eastAsia" w:cs="Times New Roman"/>
                      <w:color w:val="auto"/>
                      <w:szCs w:val="21"/>
                      <w:highlight w:val="none"/>
                      <w:lang w:eastAsia="zh-CN"/>
                    </w:rPr>
                    <w:t>设置</w:t>
                  </w:r>
                  <w:r>
                    <w:rPr>
                      <w:rFonts w:hint="eastAsia" w:eastAsia="宋体" w:cs="Times New Roman"/>
                      <w:color w:val="auto"/>
                      <w:sz w:val="21"/>
                      <w:szCs w:val="21"/>
                      <w:highlight w:val="none"/>
                      <w:lang w:val="en-US" w:eastAsia="zh-CN"/>
                    </w:rPr>
                    <w:t>1座蓄水池</w:t>
                  </w:r>
                  <w:r>
                    <w:rPr>
                      <w:rFonts w:hint="eastAsia" w:eastAsia="宋体" w:cs="Times New Roman"/>
                      <w:color w:val="auto"/>
                      <w:sz w:val="21"/>
                      <w:szCs w:val="21"/>
                      <w:highlight w:val="none"/>
                      <w:lang w:eastAsia="zh-CN"/>
                    </w:rPr>
                    <w:t>，容积约</w:t>
                  </w:r>
                  <w:r>
                    <w:rPr>
                      <w:rFonts w:hint="eastAsia" w:cs="Times New Roman"/>
                      <w:color w:val="auto"/>
                      <w:sz w:val="21"/>
                      <w:szCs w:val="21"/>
                      <w:highlight w:val="none"/>
                      <w:lang w:val="en-US" w:eastAsia="zh-CN"/>
                    </w:rPr>
                    <w:t>192</w:t>
                  </w:r>
                  <w:r>
                    <w:rPr>
                      <w:rFonts w:hint="eastAsia" w:eastAsia="宋体" w:cs="Times New Roman"/>
                      <w:color w:val="auto"/>
                      <w:sz w:val="21"/>
                      <w:szCs w:val="21"/>
                      <w:highlight w:val="none"/>
                      <w:lang w:val="en-US" w:eastAsia="zh-CN"/>
                    </w:rPr>
                    <w:t>m</w:t>
                  </w:r>
                  <w:r>
                    <w:rPr>
                      <w:rFonts w:hint="eastAsia" w:eastAsia="宋体" w:cs="Times New Roman"/>
                      <w:color w:val="auto"/>
                      <w:sz w:val="21"/>
                      <w:szCs w:val="21"/>
                      <w:highlight w:val="none"/>
                      <w:vertAlign w:val="superscript"/>
                      <w:lang w:val="en-US" w:eastAsia="zh-CN"/>
                    </w:rPr>
                    <w:t>3</w:t>
                  </w:r>
                  <w:r>
                    <w:rPr>
                      <w:rFonts w:hint="eastAsia" w:cs="Times New Roman"/>
                      <w:color w:val="auto"/>
                      <w:sz w:val="21"/>
                      <w:szCs w:val="21"/>
                      <w:highlight w:val="none"/>
                      <w:vertAlign w:val="baseline"/>
                      <w:lang w:val="en-US" w:eastAsia="zh-CN"/>
                    </w:rPr>
                    <w:t>、设置1座沉淀池，容积32m</w:t>
                  </w:r>
                  <w:r>
                    <w:rPr>
                      <w:rFonts w:hint="eastAsia" w:cs="Times New Roman"/>
                      <w:color w:val="auto"/>
                      <w:sz w:val="21"/>
                      <w:szCs w:val="21"/>
                      <w:highlight w:val="none"/>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bCs/>
                      <w:color w:val="auto"/>
                      <w:highlight w:val="none"/>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cs="Times New Roman"/>
                      <w:color w:val="auto"/>
                      <w:szCs w:val="21"/>
                      <w:highlight w:val="none"/>
                      <w:lang w:val="en-US" w:eastAsia="zh-CN"/>
                    </w:rPr>
                  </w:pPr>
                  <w:r>
                    <w:rPr>
                      <w:rFonts w:hint="eastAsia" w:cs="Times New Roman"/>
                      <w:color w:val="auto"/>
                      <w:szCs w:val="21"/>
                      <w:highlight w:val="none"/>
                      <w:lang w:val="en-US" w:eastAsia="zh-CN"/>
                    </w:rPr>
                    <w:t>预制构件场</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outlineLvl w:val="9"/>
                    <w:rPr>
                      <w:rFonts w:hint="default" w:cs="Times New Roman"/>
                      <w:color w:val="auto"/>
                      <w:szCs w:val="21"/>
                      <w:highlight w:val="none"/>
                      <w:lang w:val="en-US" w:eastAsia="zh-CN"/>
                    </w:rPr>
                  </w:pPr>
                  <w:r>
                    <w:rPr>
                      <w:rFonts w:hint="eastAsia" w:cs="Times New Roman"/>
                      <w:color w:val="auto"/>
                      <w:szCs w:val="21"/>
                      <w:highlight w:val="none"/>
                      <w:lang w:val="en-US" w:eastAsia="zh-CN"/>
                    </w:rPr>
                    <w:t>预制构件场位于项目东侧，</w:t>
                  </w:r>
                  <w:r>
                    <w:rPr>
                      <w:rFonts w:hint="eastAsia" w:cs="Times New Roman"/>
                      <w:color w:val="auto"/>
                      <w:lang w:val="en-US" w:eastAsia="zh-CN"/>
                    </w:rPr>
                    <w:t>占地面积48000</w:t>
                  </w:r>
                  <w:r>
                    <w:rPr>
                      <w:rFonts w:hint="default" w:ascii="Times New Roman" w:hAnsi="Times New Roman" w:cs="Times New Roman"/>
                      <w:color w:val="auto"/>
                      <w:highlight w:val="none"/>
                      <w:lang w:eastAsia="zh-CN"/>
                    </w:rPr>
                    <w:t>m</w:t>
                  </w:r>
                  <w:r>
                    <w:rPr>
                      <w:rFonts w:hint="default" w:ascii="Times New Roman" w:hAnsi="Times New Roman" w:cs="Times New Roman"/>
                      <w:color w:val="auto"/>
                      <w:highlight w:val="none"/>
                      <w:vertAlign w:val="superscript"/>
                      <w:lang w:eastAsia="zh-CN"/>
                    </w:rPr>
                    <w:t>2</w:t>
                  </w:r>
                  <w:r>
                    <w:rPr>
                      <w:rFonts w:hint="eastAsia" w:cs="Times New Roman"/>
                      <w:color w:val="auto"/>
                      <w:szCs w:val="21"/>
                      <w:highlight w:val="none"/>
                      <w:lang w:val="en-US" w:eastAsia="zh-CN"/>
                    </w:rPr>
                    <w:t>，用于</w:t>
                  </w:r>
                  <w:r>
                    <w:rPr>
                      <w:rFonts w:hint="default"/>
                      <w:color w:val="auto"/>
                      <w:highlight w:val="none"/>
                    </w:rPr>
                    <w:t>黄河宁夏段河道治理工程（中卫段）2024年第二批建设项目二标段</w:t>
                  </w:r>
                  <w:r>
                    <w:rPr>
                      <w:rFonts w:hint="eastAsia"/>
                      <w:color w:val="auto"/>
                      <w:highlight w:val="none"/>
                      <w:lang w:val="en-US" w:eastAsia="zh-CN"/>
                    </w:rPr>
                    <w:t>项目</w:t>
                  </w:r>
                  <w:r>
                    <w:rPr>
                      <w:rFonts w:hint="eastAsia"/>
                      <w:b w:val="0"/>
                      <w:bCs w:val="0"/>
                      <w:color w:val="auto"/>
                      <w:szCs w:val="24"/>
                      <w:highlight w:val="none"/>
                      <w:lang w:val="en-US" w:eastAsia="zh-CN"/>
                    </w:rPr>
                    <w:t>，提供所需砼四角体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861" w:type="dxa"/>
                  <w:gridSpan w:val="2"/>
                  <w:vMerge w:val="restart"/>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储运</w:t>
                  </w:r>
                </w:p>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工程</w:t>
                  </w:r>
                </w:p>
              </w:tc>
              <w:tc>
                <w:tcPr>
                  <w:tcW w:w="1775"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储料仓库</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60" w:lineRule="exact"/>
                    <w:ind w:firstLine="420" w:firstLineChars="200"/>
                    <w:jc w:val="both"/>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eastAsia="zh-CN"/>
                    </w:rPr>
                    <w:t>建设</w:t>
                  </w:r>
                  <w:r>
                    <w:rPr>
                      <w:rFonts w:hint="default" w:ascii="Times New Roman" w:hAnsi="Times New Roman" w:cs="Times New Roman"/>
                      <w:color w:val="auto"/>
                      <w:highlight w:val="none"/>
                    </w:rPr>
                    <w:t>全封闭</w:t>
                  </w:r>
                  <w:r>
                    <w:rPr>
                      <w:rFonts w:hint="eastAsia" w:ascii="Times New Roman" w:hAnsi="Times New Roman" w:cs="Times New Roman"/>
                      <w:color w:val="auto"/>
                      <w:highlight w:val="none"/>
                      <w:lang w:eastAsia="zh-CN"/>
                    </w:rPr>
                    <w:t>储</w:t>
                  </w:r>
                  <w:r>
                    <w:rPr>
                      <w:rFonts w:hint="eastAsia" w:cs="Times New Roman"/>
                      <w:color w:val="auto"/>
                      <w:szCs w:val="21"/>
                      <w:highlight w:val="none"/>
                      <w:lang w:val="en-US" w:eastAsia="zh-CN"/>
                    </w:rPr>
                    <w:t>料仓库3座，位于集中拌合站区域东侧，每座占地面积150m</w:t>
                  </w:r>
                  <w:r>
                    <w:rPr>
                      <w:rFonts w:hint="eastAsia" w:cs="Times New Roman"/>
                      <w:color w:val="auto"/>
                      <w:szCs w:val="21"/>
                      <w:highlight w:val="none"/>
                      <w:vertAlign w:val="superscript"/>
                      <w:lang w:val="en-US" w:eastAsia="zh-CN"/>
                    </w:rPr>
                    <w:t>2</w:t>
                  </w:r>
                  <w:r>
                    <w:rPr>
                      <w:rFonts w:hint="eastAsia" w:cs="Times New Roman"/>
                      <w:color w:val="auto"/>
                      <w:szCs w:val="21"/>
                      <w:highlight w:val="none"/>
                      <w:lang w:val="en-US" w:eastAsia="zh-CN"/>
                    </w:rPr>
                    <w:t>，高9.62m，用于石子、砂子储存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color w:val="auto"/>
                      <w:szCs w:val="21"/>
                      <w:highlight w:val="none"/>
                      <w:lang w:eastAsia="zh-CN"/>
                    </w:rPr>
                  </w:pPr>
                  <w:r>
                    <w:rPr>
                      <w:rFonts w:hint="eastAsia" w:cs="Times New Roman"/>
                      <w:color w:val="auto"/>
                      <w:szCs w:val="21"/>
                      <w:highlight w:val="none"/>
                      <w:lang w:eastAsia="zh-CN"/>
                    </w:rPr>
                    <w:t>水泥筒仓</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60" w:lineRule="exact"/>
                    <w:ind w:firstLine="420" w:firstLineChars="200"/>
                    <w:jc w:val="left"/>
                    <w:textAlignment w:val="auto"/>
                    <w:rPr>
                      <w:rFonts w:hint="eastAsia" w:eastAsia="宋体" w:cs="Times New Roman"/>
                      <w:color w:val="auto"/>
                      <w:szCs w:val="21"/>
                      <w:highlight w:val="none"/>
                      <w:lang w:eastAsia="zh-CN"/>
                    </w:rPr>
                  </w:pPr>
                  <w:r>
                    <w:rPr>
                      <w:rFonts w:hint="eastAsia" w:cs="Times New Roman"/>
                      <w:color w:val="auto"/>
                      <w:sz w:val="21"/>
                      <w:szCs w:val="21"/>
                      <w:highlight w:val="none"/>
                      <w:lang w:eastAsia="zh-CN"/>
                    </w:rPr>
                    <w:t>搅拌机</w:t>
                  </w:r>
                  <w:r>
                    <w:rPr>
                      <w:rFonts w:hint="eastAsia" w:eastAsia="宋体" w:cs="Times New Roman"/>
                      <w:color w:val="auto"/>
                      <w:sz w:val="21"/>
                      <w:szCs w:val="21"/>
                      <w:highlight w:val="none"/>
                      <w:lang w:eastAsia="zh-CN"/>
                    </w:rPr>
                    <w:t>配套设置</w:t>
                  </w:r>
                  <w:r>
                    <w:rPr>
                      <w:rFonts w:hint="eastAsia" w:cs="Times New Roman"/>
                      <w:color w:val="auto"/>
                      <w:sz w:val="21"/>
                      <w:szCs w:val="21"/>
                      <w:highlight w:val="none"/>
                      <w:lang w:val="en-US" w:eastAsia="zh-CN"/>
                    </w:rPr>
                    <w:t>2</w:t>
                  </w:r>
                  <w:r>
                    <w:rPr>
                      <w:rFonts w:hint="default" w:ascii="Times New Roman" w:hAnsi="Times New Roman" w:cs="Times New Roman"/>
                      <w:color w:val="auto"/>
                      <w:szCs w:val="21"/>
                      <w:highlight w:val="none"/>
                    </w:rPr>
                    <w:t>个</w:t>
                  </w:r>
                  <w:r>
                    <w:rPr>
                      <w:rFonts w:hint="eastAsia" w:cs="Times New Roman"/>
                      <w:color w:val="auto"/>
                      <w:szCs w:val="21"/>
                      <w:highlight w:val="none"/>
                      <w:lang w:val="en-US" w:eastAsia="zh-CN"/>
                    </w:rPr>
                    <w:t>200</w:t>
                  </w:r>
                  <w:r>
                    <w:rPr>
                      <w:rFonts w:hint="default" w:ascii="Times New Roman" w:hAnsi="Times New Roman" w:cs="Times New Roman"/>
                      <w:color w:val="auto"/>
                      <w:szCs w:val="21"/>
                      <w:highlight w:val="none"/>
                    </w:rPr>
                    <w:t>t水泥筒仓，位于</w:t>
                  </w:r>
                  <w:r>
                    <w:rPr>
                      <w:rFonts w:hint="eastAsia" w:cs="Times New Roman"/>
                      <w:color w:val="auto"/>
                      <w:szCs w:val="21"/>
                      <w:highlight w:val="none"/>
                      <w:lang w:eastAsia="zh-CN"/>
                    </w:rPr>
                    <w:t>搅拌机</w:t>
                  </w:r>
                  <w:r>
                    <w:rPr>
                      <w:rFonts w:hint="eastAsia" w:cs="Times New Roman"/>
                      <w:color w:val="auto"/>
                      <w:szCs w:val="21"/>
                      <w:highlight w:val="none"/>
                      <w:lang w:val="en-US" w:eastAsia="zh-CN"/>
                    </w:rPr>
                    <w:t>南侧</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用于储存原料水泥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废料区</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60" w:lineRule="exact"/>
                    <w:ind w:firstLine="420" w:firstLineChars="200"/>
                    <w:jc w:val="left"/>
                    <w:textAlignment w:val="auto"/>
                    <w:rPr>
                      <w:rFonts w:hint="eastAsia" w:cs="Times New Roman"/>
                      <w:color w:val="auto"/>
                      <w:sz w:val="21"/>
                      <w:szCs w:val="21"/>
                      <w:highlight w:val="none"/>
                      <w:lang w:eastAsia="zh-CN"/>
                    </w:rPr>
                  </w:pPr>
                  <w:r>
                    <w:rPr>
                      <w:rFonts w:hint="eastAsia" w:cs="Times New Roman"/>
                      <w:color w:val="auto"/>
                      <w:highlight w:val="none"/>
                      <w:vertAlign w:val="baseline"/>
                      <w:lang w:val="en-US" w:eastAsia="zh-CN"/>
                    </w:rPr>
                    <w:t>不合格的四角体存放于废料区</w:t>
                  </w:r>
                  <w:r>
                    <w:rPr>
                      <w:rFonts w:hint="eastAsia" w:cs="Times New Roman"/>
                      <w:b w:val="0"/>
                      <w:bCs w:val="0"/>
                      <w:color w:val="auto"/>
                      <w:szCs w:val="21"/>
                      <w:lang w:val="en-US" w:eastAsia="zh-CN"/>
                    </w:rPr>
                    <w:t>，项目运营期结束后将废料</w:t>
                  </w:r>
                  <w:r>
                    <w:rPr>
                      <w:rFonts w:hint="default" w:ascii="Times New Roman" w:hAnsi="Times New Roman" w:cs="Times New Roman"/>
                      <w:bCs/>
                      <w:color w:val="auto"/>
                      <w:szCs w:val="21"/>
                    </w:rPr>
                    <w:t>清运至中卫市</w:t>
                  </w:r>
                  <w:r>
                    <w:rPr>
                      <w:rFonts w:hint="eastAsia" w:ascii="Times New Roman" w:hAnsi="Times New Roman" w:cs="Times New Roman"/>
                      <w:bCs/>
                      <w:color w:val="auto"/>
                      <w:szCs w:val="21"/>
                      <w:lang w:eastAsia="zh-CN"/>
                    </w:rPr>
                    <w:t>指定</w:t>
                  </w:r>
                  <w:r>
                    <w:rPr>
                      <w:rFonts w:hint="default" w:ascii="Times New Roman" w:hAnsi="Times New Roman" w:cs="Times New Roman"/>
                      <w:bCs/>
                      <w:color w:val="auto"/>
                      <w:szCs w:val="21"/>
                    </w:rPr>
                    <w:t>的建筑垃圾场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危废贮存点</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60" w:lineRule="exact"/>
                    <w:ind w:firstLine="420" w:firstLineChars="200"/>
                    <w:jc w:val="left"/>
                    <w:textAlignment w:val="auto"/>
                    <w:rPr>
                      <w:rFonts w:hint="default" w:cs="Times New Roman"/>
                      <w:color w:val="auto"/>
                      <w:highlight w:val="none"/>
                      <w:vertAlign w:val="baseline"/>
                      <w:lang w:val="en-US" w:eastAsia="zh-CN"/>
                    </w:rPr>
                  </w:pPr>
                  <w:r>
                    <w:rPr>
                      <w:rFonts w:hint="eastAsia" w:cs="Times New Roman"/>
                      <w:color w:val="auto"/>
                      <w:highlight w:val="none"/>
                      <w:vertAlign w:val="baseline"/>
                      <w:lang w:val="en-US" w:eastAsia="zh-CN"/>
                    </w:rPr>
                    <w:t>设置5m</w:t>
                  </w:r>
                  <w:r>
                    <w:rPr>
                      <w:rFonts w:hint="eastAsia" w:cs="Times New Roman"/>
                      <w:color w:val="auto"/>
                      <w:highlight w:val="none"/>
                      <w:vertAlign w:val="superscript"/>
                      <w:lang w:val="en-US" w:eastAsia="zh-CN"/>
                    </w:rPr>
                    <w:t>3</w:t>
                  </w:r>
                  <w:r>
                    <w:rPr>
                      <w:rFonts w:hint="eastAsia" w:cs="Times New Roman"/>
                      <w:color w:val="auto"/>
                      <w:highlight w:val="none"/>
                      <w:vertAlign w:val="baseline"/>
                      <w:lang w:val="en-US" w:eastAsia="zh-CN"/>
                    </w:rPr>
                    <w:t>危废贮存点，用于存放设备检修时产生的废机油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color w:val="auto"/>
                      <w:szCs w:val="21"/>
                      <w:highlight w:val="none"/>
                      <w:lang w:eastAsia="zh-CN"/>
                    </w:rPr>
                  </w:pPr>
                  <w:r>
                    <w:rPr>
                      <w:rFonts w:hint="eastAsia" w:cs="Times New Roman"/>
                      <w:color w:val="auto"/>
                      <w:szCs w:val="21"/>
                      <w:highlight w:val="none"/>
                      <w:lang w:eastAsia="zh-CN"/>
                    </w:rPr>
                    <w:t>站内运输</w:t>
                  </w:r>
                  <w:r>
                    <w:rPr>
                      <w:rFonts w:hint="eastAsia" w:cs="Times New Roman"/>
                      <w:color w:val="auto"/>
                      <w:szCs w:val="21"/>
                      <w:highlight w:val="none"/>
                      <w:lang w:val="en-US" w:eastAsia="zh-CN"/>
                    </w:rPr>
                    <w:t>便道</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60" w:lineRule="exact"/>
                    <w:ind w:firstLine="420" w:firstLineChars="200"/>
                    <w:jc w:val="left"/>
                    <w:textAlignment w:val="auto"/>
                    <w:rPr>
                      <w:rFonts w:hint="eastAsia" w:cs="Times New Roman"/>
                      <w:color w:val="auto"/>
                      <w:szCs w:val="21"/>
                      <w:highlight w:val="none"/>
                      <w:lang w:eastAsia="zh-CN"/>
                    </w:rPr>
                  </w:pPr>
                  <w:r>
                    <w:rPr>
                      <w:rFonts w:hint="eastAsia" w:cs="Times New Roman"/>
                      <w:color w:val="auto"/>
                      <w:szCs w:val="21"/>
                      <w:highlight w:val="none"/>
                      <w:lang w:eastAsia="zh-CN"/>
                    </w:rPr>
                    <w:t>站内运输便道全部硬化，可满足运输需求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861" w:type="dxa"/>
                  <w:gridSpan w:val="2"/>
                  <w:vMerge w:val="restart"/>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ascii="Times New Roman" w:hAnsi="Times New Roman" w:eastAsia="宋体" w:cs="Times New Roman"/>
                      <w:b/>
                      <w:color w:val="auto"/>
                      <w:szCs w:val="21"/>
                      <w:highlight w:val="none"/>
                      <w:lang w:val="en-US" w:eastAsia="zh-CN"/>
                    </w:rPr>
                  </w:pPr>
                  <w:r>
                    <w:rPr>
                      <w:rFonts w:hint="eastAsia" w:cs="Times New Roman"/>
                      <w:b/>
                      <w:color w:val="auto"/>
                      <w:szCs w:val="21"/>
                      <w:highlight w:val="none"/>
                      <w:lang w:val="en-US" w:eastAsia="zh-CN"/>
                    </w:rPr>
                    <w:t>辅助工程</w:t>
                  </w:r>
                </w:p>
              </w:tc>
              <w:tc>
                <w:tcPr>
                  <w:tcW w:w="8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default" w:cs="Times New Roman"/>
                      <w:color w:val="auto"/>
                      <w:lang w:val="en-US" w:eastAsia="zh-CN"/>
                    </w:rPr>
                  </w:pPr>
                  <w:r>
                    <w:rPr>
                      <w:rFonts w:hint="eastAsia" w:cs="Times New Roman"/>
                      <w:color w:val="auto"/>
                      <w:lang w:val="en-US" w:eastAsia="zh-CN"/>
                    </w:rPr>
                    <w:t>项目部</w:t>
                  </w:r>
                </w:p>
              </w:tc>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highlight w:val="none"/>
                      <w:lang w:eastAsia="zh-CN"/>
                    </w:rPr>
                    <w:t>办公</w:t>
                  </w:r>
                  <w:r>
                    <w:rPr>
                      <w:rFonts w:hint="eastAsia" w:cs="Times New Roman"/>
                      <w:color w:val="auto"/>
                      <w:highlight w:val="none"/>
                      <w:lang w:val="en-US" w:eastAsia="zh-CN"/>
                    </w:rPr>
                    <w:t>室</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contextualSpacing/>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eastAsia="zh-CN"/>
                    </w:rPr>
                    <w:t>位于</w:t>
                  </w:r>
                  <w:r>
                    <w:rPr>
                      <w:rFonts w:hint="eastAsia" w:cs="Times New Roman"/>
                      <w:color w:val="auto"/>
                      <w:szCs w:val="21"/>
                      <w:highlight w:val="none"/>
                      <w:lang w:val="en-US" w:eastAsia="zh-CN"/>
                    </w:rPr>
                    <w:t>项目部</w:t>
                  </w:r>
                  <w:r>
                    <w:rPr>
                      <w:rFonts w:hint="eastAsia" w:cs="Times New Roman"/>
                      <w:color w:val="auto"/>
                      <w:szCs w:val="21"/>
                      <w:highlight w:val="none"/>
                      <w:lang w:eastAsia="zh-CN"/>
                    </w:rPr>
                    <w:t>，</w:t>
                  </w:r>
                  <w:r>
                    <w:rPr>
                      <w:rFonts w:hint="default" w:ascii="Times New Roman" w:hAnsi="Times New Roman" w:cs="Times New Roman"/>
                      <w:color w:val="auto"/>
                      <w:szCs w:val="21"/>
                      <w:highlight w:val="none"/>
                      <w:lang w:eastAsia="zh-CN"/>
                    </w:rPr>
                    <w:t>占地面积</w:t>
                  </w:r>
                  <w:r>
                    <w:rPr>
                      <w:rFonts w:hint="eastAsia" w:ascii="Times New Roman" w:hAnsi="Times New Roman" w:cs="Times New Roman"/>
                      <w:color w:val="auto"/>
                      <w:szCs w:val="21"/>
                      <w:highlight w:val="none"/>
                      <w:lang w:eastAsia="zh-CN"/>
                    </w:rPr>
                    <w:t>约</w:t>
                  </w:r>
                  <w:r>
                    <w:rPr>
                      <w:rFonts w:hint="eastAsia" w:cs="Times New Roman"/>
                      <w:color w:val="auto"/>
                      <w:szCs w:val="21"/>
                      <w:highlight w:val="none"/>
                      <w:lang w:val="en-US" w:eastAsia="zh-CN"/>
                    </w:rPr>
                    <w:t>162</w:t>
                  </w:r>
                  <w:r>
                    <w:rPr>
                      <w:rFonts w:hint="default" w:ascii="Times New Roman" w:hAnsi="Times New Roman" w:cs="Times New Roman"/>
                      <w:color w:val="auto"/>
                      <w:szCs w:val="21"/>
                      <w:highlight w:val="none"/>
                      <w:lang w:eastAsia="zh-CN"/>
                    </w:rPr>
                    <w:t>m</w:t>
                  </w:r>
                  <w:r>
                    <w:rPr>
                      <w:rFonts w:hint="default" w:ascii="Times New Roman" w:hAnsi="Times New Roman" w:cs="Times New Roman"/>
                      <w:color w:val="auto"/>
                      <w:szCs w:val="21"/>
                      <w:highlight w:val="none"/>
                      <w:vertAlign w:val="superscript"/>
                      <w:lang w:eastAsia="zh-CN"/>
                    </w:rPr>
                    <w:t>2</w:t>
                  </w:r>
                  <w:r>
                    <w:rPr>
                      <w:rFonts w:hint="default" w:ascii="Times New Roman" w:hAnsi="Times New Roman" w:cs="Times New Roman"/>
                      <w:color w:val="auto"/>
                      <w:szCs w:val="21"/>
                      <w:highlight w:val="none"/>
                      <w:lang w:eastAsia="zh-CN"/>
                    </w:rPr>
                    <w:t>，</w:t>
                  </w:r>
                  <w:r>
                    <w:rPr>
                      <w:rFonts w:hint="eastAsia" w:cs="Times New Roman"/>
                      <w:color w:val="auto"/>
                      <w:szCs w:val="21"/>
                      <w:highlight w:val="none"/>
                      <w:lang w:val="en-US" w:eastAsia="zh-CN"/>
                    </w:rPr>
                    <w:t>一</w:t>
                  </w:r>
                  <w:r>
                    <w:rPr>
                      <w:rFonts w:hint="default" w:ascii="Times New Roman" w:hAnsi="Times New Roman" w:cs="Times New Roman"/>
                      <w:color w:val="auto"/>
                      <w:szCs w:val="21"/>
                      <w:highlight w:val="none"/>
                      <w:lang w:eastAsia="zh-CN"/>
                    </w:rPr>
                    <w:t>层</w:t>
                  </w:r>
                  <w:r>
                    <w:rPr>
                      <w:rFonts w:hint="eastAsia" w:cs="Times New Roman"/>
                      <w:color w:val="auto"/>
                      <w:szCs w:val="21"/>
                      <w:highlight w:val="none"/>
                      <w:lang w:val="en-US" w:eastAsia="zh-CN"/>
                    </w:rPr>
                    <w:t>结构，材料为防火板材</w:t>
                  </w:r>
                  <w:r>
                    <w:rPr>
                      <w:rFonts w:hint="default" w:ascii="Times New Roman" w:hAnsi="Times New Roman" w:cs="Times New Roman"/>
                      <w:color w:val="auto"/>
                      <w:szCs w:val="21"/>
                      <w:highlight w:val="none"/>
                      <w:lang w:eastAsia="zh-CN"/>
                    </w:rPr>
                    <w:t>，</w:t>
                  </w:r>
                  <w:r>
                    <w:rPr>
                      <w:rFonts w:hint="eastAsia" w:cs="Times New Roman"/>
                      <w:color w:val="auto"/>
                      <w:szCs w:val="21"/>
                      <w:highlight w:val="none"/>
                      <w:lang w:eastAsia="zh-CN"/>
                    </w:rPr>
                    <w:t>用于</w:t>
                  </w:r>
                  <w:r>
                    <w:rPr>
                      <w:rFonts w:hint="eastAsia" w:cs="Times New Roman"/>
                      <w:color w:val="auto"/>
                      <w:szCs w:val="21"/>
                      <w:highlight w:val="none"/>
                      <w:lang w:val="en-US" w:eastAsia="zh-CN"/>
                    </w:rPr>
                    <w:t>项目职工</w:t>
                  </w:r>
                  <w:r>
                    <w:rPr>
                      <w:rFonts w:hint="eastAsia" w:cs="Times New Roman"/>
                      <w:color w:val="auto"/>
                      <w:szCs w:val="21"/>
                      <w:highlight w:val="none"/>
                      <w:lang w:eastAsia="zh-CN"/>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8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cs="Times New Roman"/>
                      <w:color w:val="auto"/>
                      <w:lang w:eastAsia="zh-CN"/>
                    </w:rPr>
                  </w:pPr>
                </w:p>
              </w:tc>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cs="Times New Roman"/>
                      <w:color w:val="auto"/>
                      <w:highlight w:val="none"/>
                      <w:lang w:eastAsia="zh-CN"/>
                    </w:rPr>
                  </w:pPr>
                  <w:r>
                    <w:rPr>
                      <w:rFonts w:hint="eastAsia" w:cs="Times New Roman"/>
                      <w:color w:val="auto"/>
                      <w:highlight w:val="none"/>
                      <w:lang w:eastAsia="zh-CN"/>
                    </w:rPr>
                    <w:t>会议室</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contextualSpacing/>
                    <w:jc w:val="both"/>
                    <w:textAlignment w:val="auto"/>
                    <w:rPr>
                      <w:rFonts w:hint="default" w:ascii="Times New Roman" w:hAnsi="Times New Roman" w:cs="Times New Roman"/>
                      <w:color w:val="auto"/>
                      <w:szCs w:val="21"/>
                      <w:highlight w:val="none"/>
                      <w:lang w:eastAsia="zh-CN"/>
                    </w:rPr>
                  </w:pPr>
                  <w:r>
                    <w:rPr>
                      <w:rFonts w:hint="eastAsia" w:cs="Times New Roman"/>
                      <w:color w:val="auto"/>
                      <w:szCs w:val="21"/>
                      <w:highlight w:val="none"/>
                      <w:lang w:eastAsia="zh-CN"/>
                    </w:rPr>
                    <w:t>位于</w:t>
                  </w:r>
                  <w:r>
                    <w:rPr>
                      <w:rFonts w:hint="eastAsia" w:cs="Times New Roman"/>
                      <w:color w:val="auto"/>
                      <w:szCs w:val="21"/>
                      <w:highlight w:val="none"/>
                      <w:lang w:val="en-US" w:eastAsia="zh-CN"/>
                    </w:rPr>
                    <w:t>项目部南侧，紧邻项目经理办公室</w:t>
                  </w:r>
                  <w:r>
                    <w:rPr>
                      <w:rFonts w:hint="eastAsia" w:cs="Times New Roman"/>
                      <w:color w:val="auto"/>
                      <w:szCs w:val="21"/>
                      <w:highlight w:val="none"/>
                      <w:lang w:eastAsia="zh-CN"/>
                    </w:rPr>
                    <w:t>，</w:t>
                  </w:r>
                  <w:r>
                    <w:rPr>
                      <w:rFonts w:hint="default" w:ascii="Times New Roman" w:hAnsi="Times New Roman" w:cs="Times New Roman"/>
                      <w:color w:val="auto"/>
                      <w:szCs w:val="21"/>
                      <w:highlight w:val="none"/>
                      <w:lang w:eastAsia="zh-CN"/>
                    </w:rPr>
                    <w:t>占地面积</w:t>
                  </w:r>
                  <w:r>
                    <w:rPr>
                      <w:rFonts w:hint="eastAsia" w:ascii="Times New Roman" w:hAnsi="Times New Roman" w:cs="Times New Roman"/>
                      <w:color w:val="auto"/>
                      <w:szCs w:val="21"/>
                      <w:highlight w:val="none"/>
                      <w:lang w:eastAsia="zh-CN"/>
                    </w:rPr>
                    <w:t>约</w:t>
                  </w:r>
                  <w:r>
                    <w:rPr>
                      <w:rFonts w:hint="eastAsia" w:cs="Times New Roman"/>
                      <w:color w:val="auto"/>
                      <w:szCs w:val="21"/>
                      <w:highlight w:val="none"/>
                      <w:lang w:val="en-US" w:eastAsia="zh-CN"/>
                    </w:rPr>
                    <w:t>54</w:t>
                  </w:r>
                  <w:r>
                    <w:rPr>
                      <w:rFonts w:hint="default" w:ascii="Times New Roman" w:hAnsi="Times New Roman" w:cs="Times New Roman"/>
                      <w:color w:val="auto"/>
                      <w:szCs w:val="21"/>
                      <w:highlight w:val="none"/>
                      <w:lang w:eastAsia="zh-CN"/>
                    </w:rPr>
                    <w:t>m</w:t>
                  </w:r>
                  <w:r>
                    <w:rPr>
                      <w:rFonts w:hint="default" w:ascii="Times New Roman" w:hAnsi="Times New Roman" w:cs="Times New Roman"/>
                      <w:color w:val="auto"/>
                      <w:szCs w:val="21"/>
                      <w:highlight w:val="none"/>
                      <w:vertAlign w:val="superscript"/>
                      <w:lang w:eastAsia="zh-CN"/>
                    </w:rPr>
                    <w:t>2</w:t>
                  </w:r>
                  <w:r>
                    <w:rPr>
                      <w:rFonts w:hint="default" w:ascii="Times New Roman" w:hAnsi="Times New Roman" w:cs="Times New Roman"/>
                      <w:color w:val="auto"/>
                      <w:szCs w:val="21"/>
                      <w:highlight w:val="none"/>
                      <w:lang w:eastAsia="zh-CN"/>
                    </w:rPr>
                    <w:t>，</w:t>
                  </w:r>
                  <w:r>
                    <w:rPr>
                      <w:rFonts w:hint="eastAsia" w:cs="Times New Roman"/>
                      <w:color w:val="auto"/>
                      <w:szCs w:val="21"/>
                      <w:highlight w:val="none"/>
                      <w:lang w:eastAsia="zh-CN"/>
                    </w:rPr>
                    <w:t>用于</w:t>
                  </w:r>
                  <w:r>
                    <w:rPr>
                      <w:rFonts w:hint="eastAsia" w:cs="Times New Roman"/>
                      <w:color w:val="auto"/>
                      <w:szCs w:val="21"/>
                      <w:highlight w:val="none"/>
                      <w:lang w:val="en-US" w:eastAsia="zh-CN"/>
                    </w:rPr>
                    <w:t>项目</w:t>
                  </w:r>
                  <w:r>
                    <w:rPr>
                      <w:rFonts w:hint="eastAsia" w:cs="Times New Roman"/>
                      <w:color w:val="auto"/>
                      <w:szCs w:val="21"/>
                      <w:highlight w:val="none"/>
                      <w:lang w:eastAsia="zh-CN"/>
                    </w:rPr>
                    <w:t>职工日常活动及开会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highlight w:val="none"/>
                      <w:lang w:eastAsia="zh-CN"/>
                    </w:rPr>
                    <w:t>洗车区</w:t>
                  </w:r>
                </w:p>
              </w:tc>
              <w:tc>
                <w:tcPr>
                  <w:tcW w:w="5584" w:type="dxa"/>
                  <w:noWrap w:val="0"/>
                  <w:vAlign w:val="center"/>
                </w:tcPr>
                <w:p>
                  <w:pPr>
                    <w:keepNext w:val="0"/>
                    <w:keepLines w:val="0"/>
                    <w:pageBreakBefore w:val="0"/>
                    <w:widowControl w:val="0"/>
                    <w:kinsoku/>
                    <w:wordWrap/>
                    <w:overflowPunct/>
                    <w:topLinePunct w:val="0"/>
                    <w:autoSpaceDE/>
                    <w:autoSpaceDN/>
                    <w:bidi w:val="0"/>
                    <w:snapToGrid w:val="0"/>
                    <w:spacing w:line="280" w:lineRule="exact"/>
                    <w:ind w:firstLine="420" w:firstLineChars="200"/>
                    <w:contextualSpacing/>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eastAsia="zh-CN"/>
                    </w:rPr>
                    <w:t>含车辆冲洗区及车辆、地面冲洗水处理设施，整体位于拌合站</w:t>
                  </w:r>
                  <w:r>
                    <w:rPr>
                      <w:rFonts w:hint="eastAsia" w:cs="Times New Roman"/>
                      <w:color w:val="auto"/>
                      <w:szCs w:val="21"/>
                      <w:highlight w:val="none"/>
                      <w:lang w:val="en-US" w:eastAsia="zh-CN"/>
                    </w:rPr>
                    <w:t>南</w:t>
                  </w:r>
                  <w:r>
                    <w:rPr>
                      <w:rFonts w:hint="eastAsia" w:cs="Times New Roman"/>
                      <w:color w:val="auto"/>
                      <w:szCs w:val="21"/>
                      <w:highlight w:val="none"/>
                      <w:lang w:eastAsia="zh-CN"/>
                    </w:rPr>
                    <w:t>侧，用于进出场站车辆冲洗，设置</w:t>
                  </w:r>
                  <w:r>
                    <w:rPr>
                      <w:rFonts w:hint="eastAsia" w:cs="Times New Roman"/>
                      <w:color w:val="auto"/>
                      <w:szCs w:val="21"/>
                      <w:highlight w:val="none"/>
                      <w:lang w:val="en-US" w:eastAsia="zh-CN"/>
                    </w:rPr>
                    <w:t>1座洗车池（</w:t>
                  </w:r>
                  <w:r>
                    <w:rPr>
                      <w:rFonts w:hint="eastAsia" w:cs="Times New Roman"/>
                      <w:color w:val="auto"/>
                      <w:sz w:val="21"/>
                      <w:szCs w:val="21"/>
                      <w:highlight w:val="none"/>
                      <w:lang w:val="en-US" w:eastAsia="zh-CN"/>
                    </w:rPr>
                    <w:t>32m</w:t>
                  </w:r>
                  <w:r>
                    <w:rPr>
                      <w:rFonts w:hint="eastAsia" w:cs="Times New Roman"/>
                      <w:color w:val="auto"/>
                      <w:sz w:val="21"/>
                      <w:szCs w:val="21"/>
                      <w:highlight w:val="none"/>
                      <w:vertAlign w:val="superscript"/>
                      <w:lang w:val="en-US" w:eastAsia="zh-CN"/>
                    </w:rPr>
                    <w:t>3</w:t>
                  </w:r>
                  <w:r>
                    <w:rPr>
                      <w:rFonts w:hint="eastAsia" w:cs="Times New Roman"/>
                      <w:color w:val="auto"/>
                      <w:szCs w:val="21"/>
                      <w:highlight w:val="none"/>
                      <w:lang w:val="en-US" w:eastAsia="zh-CN"/>
                    </w:rPr>
                    <w:t>），车辆及地面冲洗废水沉淀后，循环使用。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废料区</w:t>
                  </w:r>
                </w:p>
              </w:tc>
              <w:tc>
                <w:tcPr>
                  <w:tcW w:w="5584" w:type="dxa"/>
                  <w:noWrap w:val="0"/>
                  <w:vAlign w:val="center"/>
                </w:tcPr>
                <w:p>
                  <w:pPr>
                    <w:keepNext w:val="0"/>
                    <w:keepLines w:val="0"/>
                    <w:pageBreakBefore w:val="0"/>
                    <w:widowControl w:val="0"/>
                    <w:kinsoku/>
                    <w:wordWrap/>
                    <w:overflowPunct/>
                    <w:topLinePunct w:val="0"/>
                    <w:autoSpaceDE/>
                    <w:autoSpaceDN/>
                    <w:bidi w:val="0"/>
                    <w:snapToGrid w:val="0"/>
                    <w:spacing w:line="280" w:lineRule="exact"/>
                    <w:ind w:firstLine="420" w:firstLineChars="200"/>
                    <w:contextualSpacing/>
                    <w:jc w:val="both"/>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废料区位于项目西侧，占地面积180</w:t>
                  </w:r>
                  <w:r>
                    <w:rPr>
                      <w:rFonts w:hint="default" w:ascii="Times New Roman" w:hAnsi="Times New Roman" w:cs="Times New Roman"/>
                      <w:color w:val="auto"/>
                      <w:highlight w:val="none"/>
                      <w:lang w:eastAsia="zh-CN"/>
                    </w:rPr>
                    <w:t>m</w:t>
                  </w:r>
                  <w:r>
                    <w:rPr>
                      <w:rFonts w:hint="default" w:ascii="Times New Roman" w:hAnsi="Times New Roman" w:cs="Times New Roman"/>
                      <w:color w:val="auto"/>
                      <w:highlight w:val="none"/>
                      <w:vertAlign w:val="superscript"/>
                      <w:lang w:eastAsia="zh-CN"/>
                    </w:rPr>
                    <w:t>2</w:t>
                  </w:r>
                  <w:r>
                    <w:rPr>
                      <w:rFonts w:hint="eastAsia" w:cs="Times New Roman"/>
                      <w:color w:val="auto"/>
                      <w:highlight w:val="none"/>
                      <w:vertAlign w:val="baseline"/>
                      <w:lang w:eastAsia="zh-CN"/>
                    </w:rPr>
                    <w:t>，</w:t>
                  </w:r>
                  <w:r>
                    <w:rPr>
                      <w:rFonts w:hint="eastAsia" w:cs="Times New Roman"/>
                      <w:color w:val="auto"/>
                      <w:highlight w:val="none"/>
                      <w:vertAlign w:val="baseline"/>
                      <w:lang w:val="en-US" w:eastAsia="zh-CN"/>
                    </w:rPr>
                    <w:t>用于存放不合格的</w:t>
                  </w:r>
                  <w:r>
                    <w:rPr>
                      <w:rFonts w:hint="eastAsia" w:cs="Times New Roman"/>
                      <w:b w:val="0"/>
                      <w:bCs w:val="0"/>
                      <w:color w:val="auto"/>
                      <w:szCs w:val="21"/>
                      <w:lang w:val="en-US" w:eastAsia="zh-CN"/>
                    </w:rPr>
                    <w:t>砼四角体，项目运营期结束后将废料</w:t>
                  </w:r>
                  <w:r>
                    <w:rPr>
                      <w:rFonts w:hint="default" w:ascii="Times New Roman" w:hAnsi="Times New Roman" w:cs="Times New Roman"/>
                      <w:bCs/>
                      <w:color w:val="auto"/>
                      <w:szCs w:val="21"/>
                    </w:rPr>
                    <w:t>清运至中卫市</w:t>
                  </w:r>
                  <w:r>
                    <w:rPr>
                      <w:rFonts w:hint="eastAsia" w:ascii="Times New Roman" w:hAnsi="Times New Roman" w:cs="Times New Roman"/>
                      <w:bCs/>
                      <w:color w:val="auto"/>
                      <w:szCs w:val="21"/>
                      <w:lang w:eastAsia="zh-CN"/>
                    </w:rPr>
                    <w:t>指定</w:t>
                  </w:r>
                  <w:r>
                    <w:rPr>
                      <w:rFonts w:hint="default" w:ascii="Times New Roman" w:hAnsi="Times New Roman" w:cs="Times New Roman"/>
                      <w:bCs/>
                      <w:color w:val="auto"/>
                      <w:szCs w:val="21"/>
                    </w:rPr>
                    <w:t>的建筑垃圾场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cs="Times New Roman"/>
                      <w:color w:val="auto"/>
                      <w:highlight w:val="none"/>
                      <w:lang w:eastAsia="zh-CN"/>
                    </w:rPr>
                  </w:pPr>
                  <w:r>
                    <w:rPr>
                      <w:rFonts w:hint="eastAsia" w:cs="Times New Roman"/>
                      <w:color w:val="auto"/>
                      <w:highlight w:val="none"/>
                      <w:lang w:eastAsia="zh-CN"/>
                    </w:rPr>
                    <w:t>地磅</w:t>
                  </w:r>
                </w:p>
              </w:tc>
              <w:tc>
                <w:tcPr>
                  <w:tcW w:w="5584" w:type="dxa"/>
                  <w:noWrap w:val="0"/>
                  <w:vAlign w:val="center"/>
                </w:tcPr>
                <w:p>
                  <w:pPr>
                    <w:keepNext w:val="0"/>
                    <w:keepLines w:val="0"/>
                    <w:pageBreakBefore w:val="0"/>
                    <w:widowControl w:val="0"/>
                    <w:kinsoku/>
                    <w:wordWrap/>
                    <w:overflowPunct/>
                    <w:topLinePunct w:val="0"/>
                    <w:autoSpaceDE/>
                    <w:autoSpaceDN/>
                    <w:bidi w:val="0"/>
                    <w:snapToGrid w:val="0"/>
                    <w:spacing w:line="280" w:lineRule="exact"/>
                    <w:ind w:firstLine="420" w:firstLineChars="200"/>
                    <w:contextualSpacing/>
                    <w:jc w:val="both"/>
                    <w:textAlignment w:val="auto"/>
                    <w:rPr>
                      <w:rFonts w:hint="default" w:cs="Times New Roman"/>
                      <w:color w:val="auto"/>
                      <w:szCs w:val="21"/>
                      <w:highlight w:val="none"/>
                      <w:lang w:val="en-US" w:eastAsia="zh-CN"/>
                    </w:rPr>
                  </w:pPr>
                  <w:r>
                    <w:rPr>
                      <w:rFonts w:hint="eastAsia" w:cs="Times New Roman"/>
                      <w:color w:val="auto"/>
                      <w:szCs w:val="21"/>
                      <w:highlight w:val="none"/>
                      <w:lang w:eastAsia="zh-CN"/>
                    </w:rPr>
                    <w:t>集中拌合站</w:t>
                  </w:r>
                  <w:r>
                    <w:rPr>
                      <w:rFonts w:hint="eastAsia" w:cs="Times New Roman"/>
                      <w:color w:val="auto"/>
                      <w:szCs w:val="21"/>
                      <w:highlight w:val="none"/>
                      <w:lang w:val="en-US" w:eastAsia="zh-CN"/>
                    </w:rPr>
                    <w:t>南</w:t>
                  </w:r>
                  <w:r>
                    <w:rPr>
                      <w:rFonts w:hint="eastAsia" w:cs="Times New Roman"/>
                      <w:color w:val="auto"/>
                      <w:szCs w:val="21"/>
                      <w:highlight w:val="none"/>
                      <w:lang w:eastAsia="zh-CN"/>
                    </w:rPr>
                    <w:t>侧设</w:t>
                  </w:r>
                  <w:r>
                    <w:rPr>
                      <w:rFonts w:hint="eastAsia" w:cs="Times New Roman"/>
                      <w:color w:val="auto"/>
                      <w:szCs w:val="21"/>
                      <w:highlight w:val="none"/>
                      <w:lang w:val="en-US" w:eastAsia="zh-CN"/>
                    </w:rPr>
                    <w:t>150t地磅1座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861" w:type="dxa"/>
                  <w:gridSpan w:val="2"/>
                  <w:vMerge w:val="restart"/>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r>
                    <w:rPr>
                      <w:rFonts w:hint="eastAsia" w:cs="Times New Roman"/>
                      <w:b/>
                      <w:bCs/>
                      <w:color w:val="auto"/>
                      <w:szCs w:val="21"/>
                      <w:highlight w:val="none"/>
                      <w:lang w:eastAsia="zh-CN"/>
                    </w:rPr>
                    <w:t>公用</w:t>
                  </w:r>
                </w:p>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r>
                    <w:rPr>
                      <w:rFonts w:hint="eastAsia" w:cs="Times New Roman"/>
                      <w:b/>
                      <w:bCs/>
                      <w:color w:val="auto"/>
                      <w:szCs w:val="21"/>
                      <w:highlight w:val="none"/>
                      <w:lang w:eastAsia="zh-CN"/>
                    </w:rPr>
                    <w:t>工程</w:t>
                  </w:r>
                </w:p>
              </w:tc>
              <w:tc>
                <w:tcPr>
                  <w:tcW w:w="1775" w:type="dxa"/>
                  <w:gridSpan w:val="2"/>
                  <w:noWrap w:val="0"/>
                  <w:vAlign w:val="center"/>
                </w:tcPr>
                <w:p>
                  <w:pPr>
                    <w:spacing w:line="290" w:lineRule="exact"/>
                    <w:jc w:val="center"/>
                    <w:rPr>
                      <w:rFonts w:hint="eastAsia" w:cs="Times New Roman"/>
                      <w:bCs/>
                      <w:color w:val="auto"/>
                      <w:szCs w:val="21"/>
                      <w:highlight w:val="none"/>
                      <w:lang w:eastAsia="zh-CN"/>
                    </w:rPr>
                  </w:pPr>
                  <w:r>
                    <w:rPr>
                      <w:rFonts w:hint="default" w:ascii="Times New Roman" w:hAnsi="Times New Roman" w:cs="Times New Roman"/>
                      <w:bCs/>
                      <w:color w:val="auto"/>
                      <w:szCs w:val="21"/>
                      <w:highlight w:val="none"/>
                    </w:rPr>
                    <w:t>供电</w:t>
                  </w:r>
                </w:p>
              </w:tc>
              <w:tc>
                <w:tcPr>
                  <w:tcW w:w="5584" w:type="dxa"/>
                  <w:noWrap w:val="0"/>
                  <w:vAlign w:val="center"/>
                </w:tcPr>
                <w:p>
                  <w:pPr>
                    <w:snapToGrid w:val="0"/>
                    <w:ind w:firstLine="420" w:firstLineChars="200"/>
                    <w:contextualSpacing/>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bCs/>
                      <w:color w:val="auto"/>
                      <w:szCs w:val="21"/>
                      <w:highlight w:val="none"/>
                      <w:lang w:eastAsia="zh-CN"/>
                    </w:rPr>
                    <w:t>本</w:t>
                  </w:r>
                  <w:r>
                    <w:rPr>
                      <w:rFonts w:hint="default" w:ascii="Times New Roman" w:hAnsi="Times New Roman" w:cs="Times New Roman"/>
                      <w:bCs/>
                      <w:color w:val="auto"/>
                      <w:szCs w:val="21"/>
                      <w:highlight w:val="none"/>
                    </w:rPr>
                    <w:t>项目用电由</w:t>
                  </w:r>
                  <w:r>
                    <w:rPr>
                      <w:rFonts w:hint="eastAsia" w:cs="Times New Roman"/>
                      <w:bCs/>
                      <w:color w:val="auto"/>
                      <w:szCs w:val="21"/>
                      <w:highlight w:val="none"/>
                      <w:lang w:eastAsia="zh-CN"/>
                    </w:rPr>
                    <w:t>中卫市市政</w:t>
                  </w:r>
                  <w:r>
                    <w:rPr>
                      <w:rFonts w:hint="default" w:ascii="Times New Roman" w:hAnsi="Times New Roman" w:cs="Times New Roman"/>
                      <w:bCs/>
                      <w:color w:val="auto"/>
                      <w:szCs w:val="21"/>
                      <w:highlight w:val="none"/>
                    </w:rPr>
                    <w:t>供电电网提供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color w:val="auto"/>
                      <w:szCs w:val="21"/>
                      <w:highlight w:val="none"/>
                    </w:rPr>
                  </w:pPr>
                </w:p>
              </w:tc>
              <w:tc>
                <w:tcPr>
                  <w:tcW w:w="1775" w:type="dxa"/>
                  <w:gridSpan w:val="2"/>
                  <w:noWrap w:val="0"/>
                  <w:vAlign w:val="center"/>
                </w:tcPr>
                <w:p>
                  <w:pPr>
                    <w:spacing w:line="290" w:lineRule="exact"/>
                    <w:jc w:val="center"/>
                    <w:rPr>
                      <w:rFonts w:hint="eastAsia" w:cs="Times New Roman"/>
                      <w:bCs/>
                      <w:color w:val="auto"/>
                      <w:szCs w:val="21"/>
                      <w:highlight w:val="none"/>
                      <w:lang w:eastAsia="zh-CN"/>
                    </w:rPr>
                  </w:pPr>
                  <w:r>
                    <w:rPr>
                      <w:rFonts w:hint="default" w:ascii="Times New Roman" w:hAnsi="Times New Roman" w:cs="Times New Roman"/>
                      <w:bCs/>
                      <w:color w:val="auto"/>
                      <w:szCs w:val="21"/>
                      <w:highlight w:val="none"/>
                    </w:rPr>
                    <w:t>供暖</w:t>
                  </w:r>
                </w:p>
              </w:tc>
              <w:tc>
                <w:tcPr>
                  <w:tcW w:w="5584" w:type="dxa"/>
                  <w:noWrap w:val="0"/>
                  <w:vAlign w:val="center"/>
                </w:tcPr>
                <w:p>
                  <w:pPr>
                    <w:snapToGrid w:val="0"/>
                    <w:ind w:firstLine="420" w:firstLineChars="200"/>
                    <w:contextualSpacing/>
                    <w:jc w:val="left"/>
                    <w:rPr>
                      <w:rFonts w:hint="default" w:ascii="Times New Roman" w:hAnsi="Times New Roman" w:eastAsia="宋体" w:cs="Times New Roman"/>
                      <w:color w:val="auto"/>
                      <w:szCs w:val="21"/>
                      <w:highlight w:val="none"/>
                      <w:lang w:val="en-US" w:eastAsia="zh-CN"/>
                    </w:rPr>
                  </w:pPr>
                  <w:r>
                    <w:rPr>
                      <w:rFonts w:hint="eastAsia" w:cs="Times New Roman"/>
                      <w:bCs/>
                      <w:color w:val="auto"/>
                      <w:szCs w:val="21"/>
                      <w:highlight w:val="none"/>
                      <w:lang w:eastAsia="zh-CN"/>
                    </w:rPr>
                    <w:t>本项目</w:t>
                  </w:r>
                  <w:r>
                    <w:rPr>
                      <w:rFonts w:hint="eastAsia" w:cs="Times New Roman"/>
                      <w:bCs/>
                      <w:color w:val="auto"/>
                      <w:szCs w:val="21"/>
                      <w:highlight w:val="none"/>
                      <w:lang w:val="en-US" w:eastAsia="zh-CN"/>
                    </w:rPr>
                    <w:t>冬季不生产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861" w:type="dxa"/>
                  <w:gridSpan w:val="2"/>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ascii="Times New Roman" w:hAnsi="Times New Roman" w:eastAsia="宋体" w:cs="Times New Roman"/>
                      <w:b/>
                      <w:bCs/>
                      <w:color w:val="auto"/>
                      <w:szCs w:val="21"/>
                      <w:highlight w:val="none"/>
                      <w:lang w:eastAsia="zh-CN"/>
                    </w:rPr>
                  </w:pPr>
                </w:p>
              </w:tc>
              <w:tc>
                <w:tcPr>
                  <w:tcW w:w="1775" w:type="dxa"/>
                  <w:gridSpan w:val="2"/>
                  <w:noWrap w:val="0"/>
                  <w:vAlign w:val="center"/>
                </w:tcPr>
                <w:p>
                  <w:pPr>
                    <w:spacing w:line="290" w:lineRule="exact"/>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给水</w:t>
                  </w:r>
                </w:p>
              </w:tc>
              <w:tc>
                <w:tcPr>
                  <w:tcW w:w="5584" w:type="dxa"/>
                  <w:noWrap w:val="0"/>
                  <w:vAlign w:val="center"/>
                </w:tcPr>
                <w:p>
                  <w:pPr>
                    <w:snapToGrid w:val="0"/>
                    <w:ind w:firstLine="420" w:firstLineChars="200"/>
                    <w:contextualSpacing/>
                    <w:jc w:val="left"/>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lang w:eastAsia="zh-CN"/>
                    </w:rPr>
                    <w:t>本</w:t>
                  </w:r>
                  <w:r>
                    <w:rPr>
                      <w:rFonts w:hint="default" w:ascii="Times New Roman" w:hAnsi="Times New Roman" w:cs="Times New Roman"/>
                      <w:bCs/>
                      <w:color w:val="auto"/>
                      <w:szCs w:val="21"/>
                      <w:highlight w:val="none"/>
                    </w:rPr>
                    <w:t>项目用水</w:t>
                  </w:r>
                  <w:r>
                    <w:rPr>
                      <w:rFonts w:hint="default" w:ascii="Times New Roman" w:hAnsi="Times New Roman" w:cs="Times New Roman"/>
                      <w:bCs/>
                      <w:color w:val="auto"/>
                      <w:szCs w:val="21"/>
                      <w:highlight w:val="none"/>
                      <w:lang w:eastAsia="zh-CN"/>
                    </w:rPr>
                    <w:t>由</w:t>
                  </w:r>
                  <w:r>
                    <w:rPr>
                      <w:rFonts w:hint="eastAsia" w:cs="Times New Roman"/>
                      <w:bCs/>
                      <w:color w:val="auto"/>
                      <w:szCs w:val="21"/>
                      <w:highlight w:val="none"/>
                      <w:lang w:eastAsia="zh-CN"/>
                    </w:rPr>
                    <w:t>中卫市市政</w:t>
                  </w:r>
                  <w:r>
                    <w:rPr>
                      <w:rFonts w:hint="default" w:ascii="Times New Roman" w:hAnsi="Times New Roman" w:cs="Times New Roman"/>
                      <w:bCs/>
                      <w:color w:val="auto"/>
                      <w:szCs w:val="21"/>
                      <w:highlight w:val="none"/>
                      <w:lang w:eastAsia="zh-CN"/>
                    </w:rPr>
                    <w:t>供水管网提供</w:t>
                  </w:r>
                  <w:r>
                    <w:rPr>
                      <w:rFonts w:hint="default" w:ascii="Times New Roman" w:hAnsi="Times New Roman" w:cs="Times New Roman"/>
                      <w:bCs/>
                      <w:color w:val="auto"/>
                      <w:szCs w:val="21"/>
                      <w:highlight w:val="none"/>
                    </w:rPr>
                    <w:t>，</w:t>
                  </w:r>
                  <w:r>
                    <w:rPr>
                      <w:rFonts w:hint="eastAsia" w:cs="Times New Roman"/>
                      <w:bCs/>
                      <w:color w:val="auto"/>
                      <w:szCs w:val="21"/>
                      <w:highlight w:val="none"/>
                      <w:lang w:eastAsia="zh-CN"/>
                    </w:rPr>
                    <w:t>项目</w:t>
                  </w:r>
                  <w:r>
                    <w:rPr>
                      <w:rFonts w:hint="default" w:ascii="Times New Roman" w:hAnsi="Times New Roman" w:cs="Times New Roman"/>
                      <w:bCs/>
                      <w:color w:val="auto"/>
                      <w:szCs w:val="21"/>
                      <w:highlight w:val="none"/>
                    </w:rPr>
                    <w:t>总</w:t>
                  </w:r>
                  <w:r>
                    <w:rPr>
                      <w:rFonts w:hint="eastAsia" w:cs="Times New Roman"/>
                      <w:bCs/>
                      <w:color w:val="auto"/>
                      <w:szCs w:val="21"/>
                      <w:highlight w:val="none"/>
                      <w:lang w:val="en-US" w:eastAsia="zh-CN"/>
                    </w:rPr>
                    <w:t>新鲜水</w:t>
                  </w:r>
                  <w:r>
                    <w:rPr>
                      <w:rFonts w:hint="default" w:ascii="Times New Roman" w:hAnsi="Times New Roman" w:cs="Times New Roman"/>
                      <w:bCs/>
                      <w:color w:val="auto"/>
                      <w:szCs w:val="21"/>
                      <w:highlight w:val="none"/>
                    </w:rPr>
                    <w:t>用水量</w:t>
                  </w:r>
                  <w:r>
                    <w:rPr>
                      <w:rFonts w:hint="eastAsia" w:cs="Times New Roman"/>
                      <w:bCs/>
                      <w:color w:val="auto"/>
                      <w:szCs w:val="21"/>
                      <w:highlight w:val="none"/>
                      <w:lang w:eastAsia="zh-CN"/>
                    </w:rPr>
                    <w:t>5576.57</w:t>
                  </w:r>
                  <w:r>
                    <w:rPr>
                      <w:rFonts w:hint="default" w:ascii="Times New Roman" w:hAnsi="Times New Roman" w:cs="Times New Roman"/>
                      <w:bCs/>
                      <w:color w:val="auto"/>
                      <w:szCs w:val="21"/>
                      <w:highlight w:val="none"/>
                    </w:rPr>
                    <w:t>m</w:t>
                  </w:r>
                  <w:r>
                    <w:rPr>
                      <w:rFonts w:hint="default" w:ascii="Times New Roman" w:hAnsi="Times New Roman" w:cs="Times New Roman"/>
                      <w:bCs/>
                      <w:color w:val="auto"/>
                      <w:szCs w:val="21"/>
                      <w:highlight w:val="none"/>
                      <w:vertAlign w:val="superscript"/>
                    </w:rPr>
                    <w:t>3</w:t>
                  </w:r>
                  <w:r>
                    <w:rPr>
                      <w:rFonts w:hint="default" w:ascii="Times New Roman" w:hAnsi="Times New Roman" w:cs="Times New Roman"/>
                      <w:bCs/>
                      <w:color w:val="auto"/>
                      <w:szCs w:val="21"/>
                      <w:highlight w:val="none"/>
                    </w:rPr>
                    <w:t>/a</w:t>
                  </w:r>
                  <w:r>
                    <w:rPr>
                      <w:rFonts w:hint="eastAsia" w:cs="Times New Roman"/>
                      <w:color w:val="auto"/>
                      <w:szCs w:val="21"/>
                      <w:highlight w:val="none"/>
                      <w:lang w:eastAsia="zh-CN"/>
                    </w:rPr>
                    <w:t>，主要为混凝土生产用水、车辆及地面冲洗用水</w:t>
                  </w:r>
                  <w:r>
                    <w:rPr>
                      <w:rFonts w:hint="eastAsia" w:cs="Times New Roman"/>
                      <w:color w:val="auto"/>
                      <w:szCs w:val="21"/>
                      <w:highlight w:val="none"/>
                      <w:lang w:val="en-US" w:eastAsia="zh-CN"/>
                    </w:rPr>
                    <w:t>、</w:t>
                  </w:r>
                  <w:r>
                    <w:rPr>
                      <w:rFonts w:hint="eastAsia" w:cs="Times New Roman"/>
                      <w:color w:val="auto"/>
                      <w:szCs w:val="21"/>
                      <w:highlight w:val="none"/>
                      <w:lang w:eastAsia="zh-CN"/>
                    </w:rPr>
                    <w:t>洒水抑尘</w:t>
                  </w:r>
                  <w:r>
                    <w:rPr>
                      <w:rFonts w:hint="eastAsia" w:cs="Times New Roman"/>
                      <w:color w:val="auto"/>
                      <w:szCs w:val="21"/>
                      <w:highlight w:val="none"/>
                      <w:lang w:val="en-US" w:eastAsia="zh-CN"/>
                    </w:rPr>
                    <w:t>及构件养护</w:t>
                  </w:r>
                  <w:r>
                    <w:rPr>
                      <w:rFonts w:hint="eastAsia" w:cs="Times New Roman"/>
                      <w:color w:val="auto"/>
                      <w:szCs w:val="21"/>
                      <w:highlight w:val="none"/>
                      <w:lang w:eastAsia="zh-CN"/>
                    </w:rPr>
                    <w:t>用水、生活用水等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861"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r>
                    <w:rPr>
                      <w:rFonts w:hint="eastAsia" w:cs="Times New Roman"/>
                      <w:b/>
                      <w:bCs/>
                      <w:color w:val="auto"/>
                      <w:szCs w:val="21"/>
                      <w:highlight w:val="none"/>
                      <w:lang w:eastAsia="zh-CN"/>
                    </w:rPr>
                    <w:t>公用</w:t>
                  </w:r>
                </w:p>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r>
                    <w:rPr>
                      <w:rFonts w:hint="eastAsia" w:cs="Times New Roman"/>
                      <w:b/>
                      <w:bCs/>
                      <w:color w:val="auto"/>
                      <w:szCs w:val="21"/>
                      <w:highlight w:val="none"/>
                      <w:lang w:eastAsia="zh-CN"/>
                    </w:rPr>
                    <w:t>工程</w:t>
                  </w:r>
                </w:p>
              </w:tc>
              <w:tc>
                <w:tcPr>
                  <w:tcW w:w="1775" w:type="dxa"/>
                  <w:gridSpan w:val="2"/>
                  <w:noWrap w:val="0"/>
                  <w:vAlign w:val="center"/>
                </w:tcPr>
                <w:p>
                  <w:pPr>
                    <w:spacing w:line="290" w:lineRule="exact"/>
                    <w:jc w:val="center"/>
                    <w:rPr>
                      <w:rFonts w:hint="default" w:ascii="Times New Roman" w:hAnsi="Times New Roman" w:eastAsia="宋体" w:cs="Times New Roman"/>
                      <w:bCs/>
                      <w:color w:val="auto"/>
                      <w:kern w:val="2"/>
                      <w:sz w:val="21"/>
                      <w:szCs w:val="21"/>
                      <w:highlight w:val="yellow"/>
                      <w:lang w:val="en-US" w:eastAsia="zh-CN" w:bidi="ar-SA"/>
                    </w:rPr>
                  </w:pPr>
                  <w:r>
                    <w:rPr>
                      <w:rFonts w:hint="default" w:ascii="Times New Roman" w:hAnsi="Times New Roman" w:cs="Times New Roman"/>
                      <w:bCs/>
                      <w:color w:val="auto"/>
                      <w:szCs w:val="21"/>
                      <w:highlight w:val="none"/>
                    </w:rPr>
                    <w:t>排水</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contextualSpacing/>
                    <w:jc w:val="left"/>
                    <w:textAlignment w:val="auto"/>
                    <w:rPr>
                      <w:rFonts w:hint="default" w:ascii="Times New Roman" w:hAnsi="Times New Roman" w:eastAsia="宋体" w:cs="Times New Roman"/>
                      <w:bCs/>
                      <w:color w:val="auto"/>
                      <w:kern w:val="2"/>
                      <w:sz w:val="21"/>
                      <w:szCs w:val="21"/>
                      <w:highlight w:val="yellow"/>
                      <w:lang w:val="en-US" w:eastAsia="zh-CN" w:bidi="ar-SA"/>
                    </w:rPr>
                  </w:pPr>
                  <w:r>
                    <w:rPr>
                      <w:rFonts w:hint="eastAsia" w:ascii="Times New Roman" w:hAnsi="Times New Roman" w:cs="Times New Roman"/>
                      <w:bCs/>
                      <w:color w:val="auto"/>
                      <w:szCs w:val="21"/>
                      <w:highlight w:val="none"/>
                      <w:lang w:eastAsia="zh-CN"/>
                    </w:rPr>
                    <w:t>项目新增</w:t>
                  </w:r>
                  <w:r>
                    <w:rPr>
                      <w:rFonts w:hint="default" w:ascii="Times New Roman" w:hAnsi="Times New Roman" w:cs="Times New Roman"/>
                      <w:bCs/>
                      <w:color w:val="auto"/>
                      <w:szCs w:val="21"/>
                      <w:highlight w:val="none"/>
                      <w:lang w:eastAsia="zh-CN"/>
                    </w:rPr>
                    <w:t>废水产生总量为</w:t>
                  </w:r>
                  <w:r>
                    <w:rPr>
                      <w:rFonts w:hint="eastAsia" w:cs="Times New Roman"/>
                      <w:bCs/>
                      <w:color w:val="auto"/>
                      <w:szCs w:val="21"/>
                      <w:highlight w:val="none"/>
                      <w:lang w:eastAsia="zh-CN"/>
                    </w:rPr>
                    <w:t>1.44m</w:t>
                  </w:r>
                  <w:r>
                    <w:rPr>
                      <w:rFonts w:hint="eastAsia" w:cs="Times New Roman"/>
                      <w:bCs/>
                      <w:color w:val="auto"/>
                      <w:szCs w:val="21"/>
                      <w:highlight w:val="none"/>
                      <w:vertAlign w:val="superscript"/>
                      <w:lang w:eastAsia="zh-CN"/>
                    </w:rPr>
                    <w:t>3</w:t>
                  </w:r>
                  <w:r>
                    <w:rPr>
                      <w:rFonts w:hint="eastAsia" w:cs="Times New Roman"/>
                      <w:bCs/>
                      <w:color w:val="auto"/>
                      <w:szCs w:val="21"/>
                      <w:highlight w:val="none"/>
                      <w:lang w:eastAsia="zh-CN"/>
                    </w:rPr>
                    <w:t>/d（129.60m</w:t>
                  </w:r>
                  <w:r>
                    <w:rPr>
                      <w:rFonts w:hint="eastAsia" w:cs="Times New Roman"/>
                      <w:bCs/>
                      <w:color w:val="auto"/>
                      <w:szCs w:val="21"/>
                      <w:highlight w:val="none"/>
                      <w:vertAlign w:val="superscript"/>
                      <w:lang w:eastAsia="zh-CN"/>
                    </w:rPr>
                    <w:t>3</w:t>
                  </w:r>
                  <w:r>
                    <w:rPr>
                      <w:rFonts w:hint="eastAsia" w:cs="Times New Roman"/>
                      <w:bCs/>
                      <w:color w:val="auto"/>
                      <w:szCs w:val="21"/>
                      <w:highlight w:val="none"/>
                      <w:lang w:eastAsia="zh-CN"/>
                    </w:rPr>
                    <w:t>/a）</w:t>
                  </w:r>
                  <w:r>
                    <w:rPr>
                      <w:rFonts w:hint="default" w:ascii="Times New Roman" w:hAnsi="Times New Roman" w:cs="Times New Roman"/>
                      <w:bCs/>
                      <w:color w:val="auto"/>
                      <w:szCs w:val="21"/>
                      <w:highlight w:val="none"/>
                      <w:lang w:eastAsia="zh-CN"/>
                    </w:rPr>
                    <w:t>，</w:t>
                  </w:r>
                  <w:r>
                    <w:rPr>
                      <w:rFonts w:hint="default" w:ascii="Times New Roman" w:hAnsi="Times New Roman" w:eastAsia="宋体" w:cs="Times New Roman"/>
                      <w:color w:val="auto"/>
                      <w:szCs w:val="21"/>
                      <w:highlight w:val="none"/>
                      <w:lang w:eastAsia="zh-CN"/>
                    </w:rPr>
                    <w:t>生活污水进入化粪池处理后定期拉运至</w:t>
                  </w:r>
                  <w:r>
                    <w:rPr>
                      <w:rFonts w:hint="eastAsia" w:cs="Times New Roman"/>
                      <w:color w:val="auto"/>
                      <w:szCs w:val="21"/>
                      <w:highlight w:val="none"/>
                      <w:lang w:eastAsia="zh-CN"/>
                    </w:rPr>
                    <w:t>中卫市第一污水处理厂</w:t>
                  </w:r>
                  <w:r>
                    <w:rPr>
                      <w:rFonts w:hint="default" w:ascii="Times New Roman" w:hAnsi="Times New Roman" w:eastAsia="宋体" w:cs="Times New Roman"/>
                      <w:color w:val="auto"/>
                      <w:szCs w:val="21"/>
                      <w:highlight w:val="none"/>
                      <w:lang w:eastAsia="zh-CN"/>
                    </w:rPr>
                    <w:t>处置</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lang w:eastAsia="zh-CN"/>
                    </w:rPr>
                    <w:t>车辆</w:t>
                  </w:r>
                  <w:r>
                    <w:rPr>
                      <w:rFonts w:hint="eastAsia" w:cs="Times New Roman"/>
                      <w:color w:val="auto"/>
                      <w:szCs w:val="21"/>
                      <w:highlight w:val="none"/>
                      <w:lang w:eastAsia="zh-CN"/>
                    </w:rPr>
                    <w:t>及地面</w:t>
                  </w:r>
                  <w:r>
                    <w:rPr>
                      <w:rFonts w:hint="default" w:ascii="Times New Roman" w:hAnsi="Times New Roman" w:eastAsia="宋体" w:cs="Times New Roman"/>
                      <w:color w:val="auto"/>
                      <w:szCs w:val="21"/>
                      <w:highlight w:val="none"/>
                      <w:lang w:eastAsia="zh-CN"/>
                    </w:rPr>
                    <w:t>冲洗废水</w:t>
                  </w:r>
                  <w:r>
                    <w:rPr>
                      <w:rFonts w:hint="eastAsia" w:cs="Times New Roman"/>
                      <w:color w:val="auto"/>
                      <w:szCs w:val="21"/>
                      <w:highlight w:val="none"/>
                      <w:lang w:val="en-US" w:eastAsia="zh-CN"/>
                    </w:rPr>
                    <w:t>经洗车池</w:t>
                  </w:r>
                  <w:r>
                    <w:rPr>
                      <w:rFonts w:hint="eastAsia" w:cs="Times New Roman"/>
                      <w:color w:val="auto"/>
                      <w:szCs w:val="21"/>
                      <w:highlight w:val="none"/>
                      <w:lang w:eastAsia="zh-CN"/>
                    </w:rPr>
                    <w:t>沉淀后</w:t>
                  </w:r>
                  <w:r>
                    <w:rPr>
                      <w:rFonts w:hint="default" w:ascii="Times New Roman" w:hAnsi="Times New Roman" w:eastAsia="宋体" w:cs="Times New Roman"/>
                      <w:color w:val="auto"/>
                      <w:szCs w:val="21"/>
                      <w:highlight w:val="none"/>
                      <w:lang w:eastAsia="zh-CN"/>
                    </w:rPr>
                    <w:t>回用于车辆</w:t>
                  </w:r>
                  <w:r>
                    <w:rPr>
                      <w:rFonts w:hint="eastAsia" w:cs="Times New Roman"/>
                      <w:color w:val="auto"/>
                      <w:szCs w:val="21"/>
                      <w:highlight w:val="none"/>
                      <w:lang w:eastAsia="zh-CN"/>
                    </w:rPr>
                    <w:t>及地面</w:t>
                  </w:r>
                  <w:r>
                    <w:rPr>
                      <w:rFonts w:hint="default" w:ascii="Times New Roman" w:hAnsi="Times New Roman" w:eastAsia="宋体" w:cs="Times New Roman"/>
                      <w:color w:val="auto"/>
                      <w:szCs w:val="21"/>
                      <w:highlight w:val="none"/>
                      <w:lang w:eastAsia="zh-CN"/>
                    </w:rPr>
                    <w:t>冲洗，不外排</w:t>
                  </w:r>
                  <w:r>
                    <w:rPr>
                      <w:rFonts w:hint="eastAsia" w:cs="Times New Roman"/>
                      <w:color w:val="auto"/>
                      <w:szCs w:val="21"/>
                      <w:highlight w:val="none"/>
                      <w:lang w:eastAsia="zh-CN"/>
                    </w:rPr>
                    <w:t>；</w:t>
                  </w:r>
                  <w:r>
                    <w:rPr>
                      <w:rFonts w:hint="eastAsia" w:cs="Times New Roman"/>
                      <w:color w:val="auto"/>
                      <w:szCs w:val="21"/>
                      <w:highlight w:val="none"/>
                      <w:lang w:val="en-US" w:eastAsia="zh-CN"/>
                    </w:rPr>
                    <w:t>清洗搅拌机废水经沉淀池沉淀，</w:t>
                  </w:r>
                  <w:r>
                    <w:rPr>
                      <w:rFonts w:hint="eastAsia"/>
                      <w:bCs/>
                      <w:color w:val="auto"/>
                      <w:szCs w:val="21"/>
                      <w:vertAlign w:val="baseline"/>
                      <w:lang w:val="en-US" w:eastAsia="zh-CN"/>
                    </w:rPr>
                    <w:t>上层清水沉淀后回用于清洗搅拌机，不外排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5" w:hRule="atLeast"/>
                <w:jc w:val="center"/>
              </w:trPr>
              <w:tc>
                <w:tcPr>
                  <w:tcW w:w="430" w:type="dxa"/>
                  <w:noWrap w:val="0"/>
                  <w:vAlign w:val="center"/>
                </w:tcPr>
                <w:p>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环保</w:t>
                  </w:r>
                </w:p>
                <w:p>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工程</w:t>
                  </w:r>
                </w:p>
              </w:tc>
              <w:tc>
                <w:tcPr>
                  <w:tcW w:w="431" w:type="dxa"/>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r>
                    <w:rPr>
                      <w:rFonts w:hint="eastAsia" w:cs="Times New Roman"/>
                      <w:b/>
                      <w:bCs/>
                      <w:color w:val="auto"/>
                      <w:szCs w:val="21"/>
                      <w:highlight w:val="none"/>
                      <w:lang w:eastAsia="zh-CN"/>
                    </w:rPr>
                    <w:t>施工期</w:t>
                  </w:r>
                </w:p>
              </w:tc>
              <w:tc>
                <w:tcPr>
                  <w:tcW w:w="1775" w:type="dxa"/>
                  <w:gridSpan w:val="2"/>
                  <w:noWrap w:val="0"/>
                  <w:vAlign w:val="center"/>
                </w:tcPr>
                <w:p>
                  <w:pPr>
                    <w:spacing w:line="290" w:lineRule="exact"/>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rPr>
                    <w:t>废水防治</w:t>
                  </w:r>
                </w:p>
              </w:tc>
              <w:tc>
                <w:tcPr>
                  <w:tcW w:w="5584" w:type="dxa"/>
                  <w:noWrap w:val="0"/>
                  <w:vAlign w:val="center"/>
                </w:tcPr>
                <w:p>
                  <w:pPr>
                    <w:snapToGrid w:val="0"/>
                    <w:ind w:firstLine="420" w:firstLineChars="200"/>
                    <w:contextualSpacing/>
                    <w:jc w:val="left"/>
                    <w:rPr>
                      <w:rFonts w:hint="eastAsia" w:ascii="Times New Roman" w:hAnsi="Times New Roman" w:cs="Times New Roman"/>
                      <w:bCs/>
                      <w:color w:val="auto"/>
                      <w:szCs w:val="21"/>
                      <w:highlight w:val="none"/>
                      <w:lang w:eastAsia="zh-CN"/>
                    </w:rPr>
                  </w:pPr>
                  <w:r>
                    <w:rPr>
                      <w:rFonts w:hint="default" w:ascii="Times New Roman" w:hAnsi="Times New Roman" w:cs="Times New Roman"/>
                      <w:color w:val="auto"/>
                      <w:szCs w:val="21"/>
                      <w:lang w:eastAsia="zh-CN"/>
                    </w:rPr>
                    <w:t>项目施工期建设1座</w:t>
                  </w:r>
                  <w:r>
                    <w:rPr>
                      <w:rFonts w:hint="eastAsia" w:cs="Times New Roman"/>
                      <w:color w:val="auto"/>
                      <w:szCs w:val="21"/>
                      <w:lang w:val="en-US" w:eastAsia="zh-CN"/>
                    </w:rPr>
                    <w:t>30m</w:t>
                  </w:r>
                  <w:r>
                    <w:rPr>
                      <w:rFonts w:hint="eastAsia" w:cs="Times New Roman"/>
                      <w:color w:val="auto"/>
                      <w:szCs w:val="21"/>
                      <w:vertAlign w:val="superscript"/>
                      <w:lang w:val="en-US" w:eastAsia="zh-CN"/>
                    </w:rPr>
                    <w:t>3</w:t>
                  </w:r>
                  <w:r>
                    <w:rPr>
                      <w:rFonts w:hint="eastAsia" w:cs="Times New Roman"/>
                      <w:color w:val="auto"/>
                      <w:szCs w:val="21"/>
                      <w:vertAlign w:val="baseline"/>
                      <w:lang w:val="en-US" w:eastAsia="zh-CN"/>
                    </w:rPr>
                    <w:t>的</w:t>
                  </w:r>
                  <w:r>
                    <w:rPr>
                      <w:rFonts w:hint="default" w:ascii="Times New Roman" w:hAnsi="Times New Roman" w:cs="Times New Roman"/>
                      <w:color w:val="auto"/>
                      <w:szCs w:val="21"/>
                      <w:lang w:eastAsia="zh-CN"/>
                    </w:rPr>
                    <w:t>临时沉淀池，施工废水经沉淀处理后用于施工场地泼洒抑尘</w:t>
                  </w:r>
                  <w:r>
                    <w:rPr>
                      <w:rFonts w:hint="eastAsia" w:ascii="Times New Roman" w:hAnsi="Times New Roman" w:cs="Times New Roman"/>
                      <w:color w:val="auto"/>
                      <w:szCs w:val="21"/>
                      <w:lang w:eastAsia="zh-CN"/>
                    </w:rPr>
                    <w:t>；</w:t>
                  </w:r>
                  <w:r>
                    <w:rPr>
                      <w:rFonts w:hint="default" w:ascii="Times New Roman" w:hAnsi="Times New Roman" w:cs="Times New Roman"/>
                      <w:bCs/>
                      <w:color w:val="auto"/>
                      <w:szCs w:val="21"/>
                    </w:rPr>
                    <w:t>工人生活产生的少量洗漱废水，用于施工场地泼洒抑尘，同时拟建设的1座防渗型环保旱厕供工人如厕使用</w:t>
                  </w:r>
                </w:p>
              </w:tc>
            </w:tr>
          </w:tbl>
          <w:p>
            <w:pPr>
              <w:jc w:val="center"/>
            </w:pPr>
            <w:r>
              <w:rPr>
                <w:rFonts w:hint="eastAsia" w:cs="Times New Roman"/>
                <w:color w:val="auto"/>
                <w:szCs w:val="21"/>
                <w:highlight w:val="none"/>
                <w:lang w:val="en-US" w:eastAsia="zh-CN"/>
              </w:rPr>
              <w:t>续</w:t>
            </w:r>
            <w:r>
              <w:rPr>
                <w:rFonts w:hint="default" w:ascii="Times New Roman" w:hAnsi="Times New Roman" w:cs="Times New Roman"/>
                <w:color w:val="auto"/>
                <w:szCs w:val="21"/>
                <w:highlight w:val="none"/>
              </w:rPr>
              <w:t>表</w:t>
            </w:r>
            <w:r>
              <w:rPr>
                <w:rFonts w:hint="eastAsia" w:cs="Times New Roman"/>
                <w:color w:val="auto"/>
                <w:szCs w:val="21"/>
                <w:highlight w:val="none"/>
                <w:lang w:val="en-US" w:eastAsia="zh-CN"/>
              </w:rPr>
              <w:t>2-1</w:t>
            </w:r>
            <w:r>
              <w:rPr>
                <w:rFonts w:hint="default" w:ascii="Times New Roman" w:hAnsi="Times New Roman" w:cs="Times New Roman"/>
                <w:color w:val="auto"/>
                <w:szCs w:val="21"/>
                <w:highlight w:val="none"/>
              </w:rPr>
              <w:t xml:space="preserve"> </w:t>
            </w:r>
            <w:r>
              <w:rPr>
                <w:rFonts w:hint="default" w:ascii="Times New Roman" w:hAnsi="Times New Roman" w:cs="Times New Roman"/>
                <w:b/>
                <w:bCs/>
                <w:color w:val="auto"/>
                <w:sz w:val="24"/>
                <w:highlight w:val="none"/>
              </w:rPr>
              <w:t xml:space="preserve">   项目组成一览表</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
              <w:gridCol w:w="431"/>
              <w:gridCol w:w="405"/>
              <w:gridCol w:w="1370"/>
              <w:gridCol w:w="5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861"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r>
                    <w:rPr>
                      <w:rFonts w:hint="default" w:ascii="Times New Roman" w:hAnsi="Times New Roman" w:cs="Times New Roman"/>
                      <w:b/>
                      <w:bCs/>
                      <w:color w:val="auto"/>
                      <w:szCs w:val="21"/>
                      <w:highlight w:val="none"/>
                    </w:rPr>
                    <w:t>类别</w:t>
                  </w:r>
                </w:p>
              </w:tc>
              <w:tc>
                <w:tcPr>
                  <w:tcW w:w="1775"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b w:val="0"/>
                      <w:bCs w:val="0"/>
                      <w:color w:val="auto"/>
                      <w:szCs w:val="21"/>
                    </w:rPr>
                  </w:pPr>
                  <w:r>
                    <w:rPr>
                      <w:rFonts w:hint="default" w:ascii="Times New Roman" w:hAnsi="Times New Roman" w:cs="Times New Roman"/>
                      <w:b/>
                      <w:bCs/>
                      <w:color w:val="auto"/>
                      <w:szCs w:val="21"/>
                      <w:highlight w:val="none"/>
                    </w:rPr>
                    <w:t>工程名称</w:t>
                  </w:r>
                </w:p>
              </w:tc>
              <w:tc>
                <w:tcPr>
                  <w:tcW w:w="5584" w:type="dxa"/>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ascii="Times New Roman" w:hAnsi="Times New Roman" w:eastAsia="宋体" w:cs="Times New Roman"/>
                      <w:bCs/>
                      <w:color w:val="auto"/>
                      <w:szCs w:val="21"/>
                    </w:rPr>
                  </w:pPr>
                  <w:r>
                    <w:rPr>
                      <w:rFonts w:hint="default" w:ascii="Times New Roman" w:hAnsi="Times New Roman" w:cs="Times New Roman"/>
                      <w:b/>
                      <w:bCs/>
                      <w:color w:val="auto"/>
                      <w:szCs w:val="21"/>
                      <w:highlight w:val="none"/>
                    </w:rPr>
                    <w:t>建设规模及内容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19" w:hRule="atLeast"/>
                <w:jc w:val="center"/>
              </w:trPr>
              <w:tc>
                <w:tcPr>
                  <w:tcW w:w="430" w:type="dxa"/>
                  <w:vMerge w:val="restart"/>
                  <w:noWrap w:val="0"/>
                  <w:vAlign w:val="center"/>
                </w:tcPr>
                <w:p>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环保</w:t>
                  </w:r>
                </w:p>
                <w:p>
                  <w:pPr>
                    <w:spacing w:line="290" w:lineRule="exact"/>
                    <w:jc w:val="center"/>
                    <w:rPr>
                      <w:rFonts w:hint="eastAsia" w:cs="Times New Roman"/>
                      <w:b/>
                      <w:bCs/>
                      <w:color w:val="auto"/>
                      <w:szCs w:val="21"/>
                      <w:highlight w:val="none"/>
                      <w:lang w:eastAsia="zh-CN"/>
                    </w:rPr>
                  </w:pPr>
                  <w:r>
                    <w:rPr>
                      <w:rFonts w:hint="default" w:ascii="Times New Roman" w:hAnsi="Times New Roman" w:cs="Times New Roman"/>
                      <w:b/>
                      <w:color w:val="auto"/>
                      <w:szCs w:val="21"/>
                      <w:highlight w:val="none"/>
                    </w:rPr>
                    <w:t>工程</w:t>
                  </w:r>
                </w:p>
              </w:tc>
              <w:tc>
                <w:tcPr>
                  <w:tcW w:w="431" w:type="dxa"/>
                  <w:vMerge w:val="restart"/>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r>
                    <w:rPr>
                      <w:rFonts w:hint="eastAsia" w:cs="Times New Roman"/>
                      <w:b/>
                      <w:bCs/>
                      <w:color w:val="auto"/>
                      <w:szCs w:val="21"/>
                      <w:highlight w:val="none"/>
                      <w:lang w:eastAsia="zh-CN"/>
                    </w:rPr>
                    <w:t>施工期</w:t>
                  </w:r>
                </w:p>
              </w:tc>
              <w:tc>
                <w:tcPr>
                  <w:tcW w:w="1775" w:type="dxa"/>
                  <w:gridSpan w:val="2"/>
                  <w:noWrap w:val="0"/>
                  <w:vAlign w:val="center"/>
                </w:tcPr>
                <w:p>
                  <w:pPr>
                    <w:spacing w:line="290" w:lineRule="exact"/>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rPr>
                    <w:t>废气防治</w:t>
                  </w:r>
                </w:p>
              </w:tc>
              <w:tc>
                <w:tcPr>
                  <w:tcW w:w="5584" w:type="dxa"/>
                  <w:noWrap w:val="0"/>
                  <w:vAlign w:val="center"/>
                </w:tcPr>
                <w:p>
                  <w:pPr>
                    <w:snapToGrid w:val="0"/>
                    <w:ind w:firstLine="420" w:firstLineChars="200"/>
                    <w:contextualSpacing/>
                    <w:jc w:val="both"/>
                    <w:rPr>
                      <w:rFonts w:hint="eastAsia"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rPr>
                    <w:t>施工场地设置2.5m高围挡，定期洒水抑尘；新筑路基必须及时压实；运输土方、粉状物料等车辆采用篷布遮盖；开挖的土方不能及时回填时，在有风或大雨天气临时遮盖；对堆存易产生扬尘的施工材料用防尘网遮盖，粉状物料</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如水泥、石灰等</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不得露天堆放；施工机械占地及无法及时清运固废临时占地采取定期洒水抑尘、覆盖防尘网等措施；施工期严格落实建筑工地“六个100%”防控措施</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运输车辆应按照固定路线慢速行驶；施工过程尽量选用低能耗、低污染排放的施工运输车辆，注意车辆维修保养，减少因车辆状况不佳造成的空气污染</w:t>
                  </w:r>
                  <w:r>
                    <w:rPr>
                      <w:rFonts w:hint="default" w:ascii="Times New Roman" w:hAnsi="Times New Roman" w:eastAsia="宋体" w:cs="Times New Roman"/>
                      <w:bCs/>
                      <w:color w:val="auto"/>
                      <w:szCs w:val="21"/>
                      <w:lang w:eastAsia="zh-CN"/>
                    </w:rPr>
                    <w:t>，施工高峰期监测环境空气质量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430" w:type="dxa"/>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431" w:type="dxa"/>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1775" w:type="dxa"/>
                  <w:gridSpan w:val="2"/>
                  <w:noWrap w:val="0"/>
                  <w:vAlign w:val="center"/>
                </w:tcPr>
                <w:p>
                  <w:pPr>
                    <w:spacing w:line="290" w:lineRule="exact"/>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rPr>
                    <w:t>噪声防治</w:t>
                  </w:r>
                </w:p>
              </w:tc>
              <w:tc>
                <w:tcPr>
                  <w:tcW w:w="5584" w:type="dxa"/>
                  <w:noWrap w:val="0"/>
                  <w:vAlign w:val="center"/>
                </w:tcPr>
                <w:p>
                  <w:pPr>
                    <w:snapToGrid w:val="0"/>
                    <w:ind w:firstLine="420" w:firstLineChars="200"/>
                    <w:contextualSpacing/>
                    <w:jc w:val="both"/>
                    <w:rPr>
                      <w:rFonts w:hint="eastAsia" w:ascii="Times New Roman" w:hAnsi="Times New Roman" w:cs="Times New Roman"/>
                      <w:bCs/>
                      <w:color w:val="auto"/>
                      <w:szCs w:val="21"/>
                      <w:highlight w:val="none"/>
                      <w:lang w:eastAsia="zh-CN"/>
                    </w:rPr>
                  </w:pPr>
                  <w:r>
                    <w:rPr>
                      <w:rFonts w:hint="default" w:ascii="Times New Roman" w:hAnsi="Times New Roman" w:cs="Times New Roman"/>
                      <w:color w:val="auto"/>
                      <w:sz w:val="21"/>
                      <w:szCs w:val="21"/>
                    </w:rPr>
                    <w:t>施工期选用低噪声施工设备，采取隔声、减振等措施，合理安排施工时间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Cs w:val="21"/>
                      <w:lang w:eastAsia="zh-CN"/>
                    </w:rPr>
                    <w:t>施工高峰期监测施工噪声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17" w:hRule="atLeast"/>
                <w:jc w:val="center"/>
              </w:trPr>
              <w:tc>
                <w:tcPr>
                  <w:tcW w:w="430" w:type="dxa"/>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431" w:type="dxa"/>
                  <w:vMerge w:val="continue"/>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bCs/>
                      <w:color w:val="auto"/>
                      <w:szCs w:val="21"/>
                      <w:highlight w:val="none"/>
                      <w:lang w:eastAsia="zh-CN"/>
                    </w:rPr>
                  </w:pPr>
                </w:p>
              </w:tc>
              <w:tc>
                <w:tcPr>
                  <w:tcW w:w="1775" w:type="dxa"/>
                  <w:gridSpan w:val="2"/>
                  <w:noWrap w:val="0"/>
                  <w:vAlign w:val="center"/>
                </w:tcPr>
                <w:p>
                  <w:pPr>
                    <w:spacing w:line="290" w:lineRule="exact"/>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rPr>
                    <w:t>固废防治</w:t>
                  </w:r>
                </w:p>
              </w:tc>
              <w:tc>
                <w:tcPr>
                  <w:tcW w:w="5584" w:type="dxa"/>
                  <w:noWrap w:val="0"/>
                  <w:vAlign w:val="center"/>
                </w:tcPr>
                <w:p>
                  <w:pPr>
                    <w:snapToGrid w:val="0"/>
                    <w:ind w:firstLine="420" w:firstLineChars="200"/>
                    <w:rPr>
                      <w:rFonts w:hint="eastAsia" w:ascii="Times New Roman" w:hAnsi="Times New Roman" w:cs="Times New Roman"/>
                      <w:bCs/>
                      <w:color w:val="auto"/>
                      <w:szCs w:val="21"/>
                      <w:highlight w:val="none"/>
                      <w:lang w:eastAsia="zh-CN"/>
                    </w:rPr>
                  </w:pPr>
                  <w:r>
                    <w:rPr>
                      <w:rFonts w:hint="default" w:ascii="Times New Roman" w:hAnsi="Times New Roman" w:cs="Times New Roman"/>
                      <w:bCs/>
                      <w:color w:val="auto"/>
                      <w:szCs w:val="21"/>
                    </w:rPr>
                    <w:t>建筑垃圾</w:t>
                  </w:r>
                  <w:r>
                    <w:rPr>
                      <w:rFonts w:hint="default" w:ascii="Times New Roman" w:hAnsi="Times New Roman" w:cs="Times New Roman"/>
                      <w:color w:val="auto"/>
                      <w:sz w:val="21"/>
                      <w:szCs w:val="21"/>
                    </w:rPr>
                    <w:t>、沉淀池沉渣</w:t>
                  </w:r>
                  <w:r>
                    <w:rPr>
                      <w:rFonts w:hint="default" w:ascii="Times New Roman" w:hAnsi="Times New Roman" w:cs="Times New Roman"/>
                      <w:bCs/>
                      <w:color w:val="auto"/>
                      <w:szCs w:val="21"/>
                    </w:rPr>
                    <w:t>及时清运至中卫市</w:t>
                  </w:r>
                  <w:r>
                    <w:rPr>
                      <w:rFonts w:hint="eastAsia" w:ascii="Times New Roman" w:hAnsi="Times New Roman" w:cs="Times New Roman"/>
                      <w:bCs/>
                      <w:color w:val="auto"/>
                      <w:szCs w:val="21"/>
                      <w:lang w:eastAsia="zh-CN"/>
                    </w:rPr>
                    <w:t>指定</w:t>
                  </w:r>
                  <w:r>
                    <w:rPr>
                      <w:rFonts w:hint="default" w:ascii="Times New Roman" w:hAnsi="Times New Roman" w:cs="Times New Roman"/>
                      <w:bCs/>
                      <w:color w:val="auto"/>
                      <w:szCs w:val="21"/>
                    </w:rPr>
                    <w:t>的建筑垃圾场，不能及时清运的建筑垃圾用防尘网遮盖；设置生活垃圾分类收集箱1个，生活垃圾</w:t>
                  </w:r>
                  <w:r>
                    <w:rPr>
                      <w:rFonts w:hint="default" w:ascii="Times New Roman" w:hAnsi="Times New Roman" w:cs="Times New Roman"/>
                      <w:bCs/>
                      <w:color w:val="auto"/>
                      <w:szCs w:val="21"/>
                      <w:highlight w:val="none"/>
                      <w:lang w:eastAsia="zh-CN"/>
                    </w:rPr>
                    <w:t>集中收集后</w:t>
                  </w:r>
                  <w:r>
                    <w:rPr>
                      <w:rFonts w:hint="eastAsia" w:cs="Times New Roman"/>
                      <w:bCs/>
                      <w:color w:val="auto"/>
                      <w:szCs w:val="21"/>
                      <w:highlight w:val="none"/>
                      <w:lang w:eastAsia="zh-CN"/>
                    </w:rPr>
                    <w:t>交</w:t>
                  </w:r>
                  <w:r>
                    <w:rPr>
                      <w:rFonts w:hint="default" w:ascii="Times New Roman" w:hAnsi="Times New Roman" w:cs="Times New Roman"/>
                      <w:bCs/>
                      <w:color w:val="auto"/>
                      <w:szCs w:val="21"/>
                      <w:highlight w:val="none"/>
                      <w:lang w:eastAsia="zh-CN"/>
                    </w:rPr>
                    <w:t>由环卫部门</w:t>
                  </w:r>
                  <w:r>
                    <w:rPr>
                      <w:rFonts w:hint="eastAsia" w:cs="Times New Roman"/>
                      <w:bCs/>
                      <w:color w:val="auto"/>
                      <w:szCs w:val="21"/>
                      <w:highlight w:val="none"/>
                      <w:lang w:eastAsia="zh-CN"/>
                    </w:rPr>
                    <w:t>统一</w:t>
                  </w:r>
                  <w:r>
                    <w:rPr>
                      <w:rFonts w:hint="default" w:ascii="Times New Roman" w:hAnsi="Times New Roman" w:cs="Times New Roman"/>
                      <w:bCs/>
                      <w:color w:val="auto"/>
                      <w:szCs w:val="21"/>
                      <w:highlight w:val="none"/>
                      <w:lang w:eastAsia="zh-CN"/>
                    </w:rPr>
                    <w:t>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30" w:type="dxa"/>
                  <w:vMerge w:val="restart"/>
                  <w:noWrap w:val="0"/>
                  <w:vAlign w:val="center"/>
                </w:tcPr>
                <w:p>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环保</w:t>
                  </w:r>
                </w:p>
                <w:p>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工程</w:t>
                  </w:r>
                </w:p>
              </w:tc>
              <w:tc>
                <w:tcPr>
                  <w:tcW w:w="431" w:type="dxa"/>
                  <w:vMerge w:val="restart"/>
                  <w:noWrap w:val="0"/>
                  <w:vAlign w:val="center"/>
                </w:tcPr>
                <w:p>
                  <w:pPr>
                    <w:spacing w:line="290" w:lineRule="exact"/>
                    <w:jc w:val="center"/>
                    <w:rPr>
                      <w:rFonts w:hint="eastAsia" w:ascii="Times New Roman" w:hAnsi="Times New Roman" w:eastAsia="宋体" w:cs="Times New Roman"/>
                      <w:b/>
                      <w:color w:val="auto"/>
                      <w:szCs w:val="21"/>
                      <w:highlight w:val="none"/>
                      <w:lang w:eastAsia="zh-CN"/>
                    </w:rPr>
                  </w:pPr>
                  <w:r>
                    <w:rPr>
                      <w:rFonts w:hint="eastAsia" w:cs="Times New Roman"/>
                      <w:b/>
                      <w:color w:val="auto"/>
                      <w:szCs w:val="21"/>
                      <w:highlight w:val="none"/>
                      <w:lang w:eastAsia="zh-CN"/>
                    </w:rPr>
                    <w:t>运营期</w:t>
                  </w:r>
                </w:p>
              </w:tc>
              <w:tc>
                <w:tcPr>
                  <w:tcW w:w="405" w:type="dxa"/>
                  <w:vMerge w:val="restart"/>
                  <w:noWrap w:val="0"/>
                  <w:vAlign w:val="center"/>
                </w:tcPr>
                <w:p>
                  <w:pPr>
                    <w:spacing w:line="25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废水防治</w:t>
                  </w:r>
                </w:p>
              </w:tc>
              <w:tc>
                <w:tcPr>
                  <w:tcW w:w="1370" w:type="dxa"/>
                  <w:noWrap w:val="0"/>
                  <w:vAlign w:val="center"/>
                </w:tcPr>
                <w:p>
                  <w:pPr>
                    <w:spacing w:line="290" w:lineRule="exact"/>
                    <w:jc w:val="center"/>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color w:val="auto"/>
                      <w:highlight w:val="none"/>
                    </w:rPr>
                    <w:t>生活</w:t>
                  </w:r>
                  <w:r>
                    <w:rPr>
                      <w:rFonts w:hint="default" w:ascii="Times New Roman" w:hAnsi="Times New Roman" w:cs="Times New Roman"/>
                      <w:color w:val="auto"/>
                      <w:highlight w:val="none"/>
                      <w:lang w:eastAsia="zh-CN"/>
                    </w:rPr>
                    <w:t>污</w:t>
                  </w:r>
                  <w:r>
                    <w:rPr>
                      <w:rFonts w:hint="default" w:ascii="Times New Roman" w:hAnsi="Times New Roman" w:cs="Times New Roman"/>
                      <w:color w:val="auto"/>
                      <w:highlight w:val="none"/>
                    </w:rPr>
                    <w:t>水</w:t>
                  </w:r>
                </w:p>
              </w:tc>
              <w:tc>
                <w:tcPr>
                  <w:tcW w:w="5584" w:type="dxa"/>
                  <w:noWrap w:val="0"/>
                  <w:vAlign w:val="center"/>
                </w:tcPr>
                <w:p>
                  <w:pPr>
                    <w:spacing w:line="290" w:lineRule="exact"/>
                    <w:ind w:firstLine="420" w:firstLineChars="200"/>
                    <w:rPr>
                      <w:rFonts w:hint="default" w:ascii="Times New Roman" w:hAnsi="Times New Roman" w:cs="Times New Roman"/>
                      <w:bCs/>
                      <w:color w:val="auto"/>
                      <w:szCs w:val="21"/>
                      <w:highlight w:val="none"/>
                    </w:rPr>
                  </w:pPr>
                  <w:r>
                    <w:rPr>
                      <w:rFonts w:hint="eastAsia" w:cs="Times New Roman"/>
                      <w:bCs/>
                      <w:color w:val="auto"/>
                      <w:szCs w:val="21"/>
                      <w:highlight w:val="none"/>
                      <w:lang w:val="en-US" w:eastAsia="zh-CN"/>
                    </w:rPr>
                    <w:t>设置1</w:t>
                  </w:r>
                  <w:r>
                    <w:rPr>
                      <w:rFonts w:hint="eastAsia" w:cs="Times New Roman"/>
                      <w:bCs/>
                      <w:color w:val="auto"/>
                      <w:szCs w:val="21"/>
                      <w:highlight w:val="none"/>
                      <w:shd w:val="clear" w:color="auto" w:fill="auto"/>
                      <w:lang w:val="en-US" w:eastAsia="zh-CN"/>
                    </w:rPr>
                    <w:t>座12m</w:t>
                  </w:r>
                  <w:r>
                    <w:rPr>
                      <w:rFonts w:hint="eastAsia" w:cs="Times New Roman"/>
                      <w:bCs/>
                      <w:color w:val="auto"/>
                      <w:szCs w:val="21"/>
                      <w:highlight w:val="none"/>
                      <w:shd w:val="clear" w:color="auto" w:fill="auto"/>
                      <w:vertAlign w:val="superscript"/>
                      <w:lang w:val="en-US" w:eastAsia="zh-CN"/>
                    </w:rPr>
                    <w:t>3</w:t>
                  </w:r>
                  <w:r>
                    <w:rPr>
                      <w:rFonts w:hint="eastAsia" w:cs="Times New Roman"/>
                      <w:bCs/>
                      <w:color w:val="auto"/>
                      <w:szCs w:val="21"/>
                      <w:highlight w:val="none"/>
                      <w:shd w:val="clear" w:color="auto" w:fill="auto"/>
                      <w:lang w:val="en-US" w:eastAsia="zh-CN"/>
                    </w:rPr>
                    <w:t>化粪</w:t>
                  </w:r>
                  <w:r>
                    <w:rPr>
                      <w:rFonts w:hint="eastAsia" w:cs="Times New Roman"/>
                      <w:bCs/>
                      <w:color w:val="auto"/>
                      <w:szCs w:val="21"/>
                      <w:highlight w:val="none"/>
                      <w:lang w:val="en-US" w:eastAsia="zh-CN"/>
                    </w:rPr>
                    <w:t>池，位于项目部。生活污水</w:t>
                  </w:r>
                  <w:r>
                    <w:rPr>
                      <w:rFonts w:hint="default" w:ascii="Times New Roman" w:hAnsi="Times New Roman" w:cs="Times New Roman"/>
                      <w:bCs/>
                      <w:color w:val="auto"/>
                      <w:szCs w:val="21"/>
                      <w:highlight w:val="none"/>
                    </w:rPr>
                    <w:t>进入化粪池处理后定期拉运至</w:t>
                  </w:r>
                  <w:r>
                    <w:rPr>
                      <w:rFonts w:hint="eastAsia" w:cs="Times New Roman"/>
                      <w:bCs/>
                      <w:color w:val="auto"/>
                      <w:szCs w:val="21"/>
                      <w:highlight w:val="none"/>
                      <w:lang w:eastAsia="zh-CN"/>
                    </w:rPr>
                    <w:t>中卫市第一污水处理厂</w:t>
                  </w:r>
                  <w:r>
                    <w:rPr>
                      <w:rFonts w:hint="default" w:ascii="Times New Roman" w:hAnsi="Times New Roman" w:cs="Times New Roman"/>
                      <w:bCs/>
                      <w:color w:val="auto"/>
                      <w:szCs w:val="21"/>
                      <w:highlight w:val="none"/>
                    </w:rPr>
                    <w:t>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1" w:hRule="atLeast"/>
                <w:jc w:val="center"/>
              </w:trPr>
              <w:tc>
                <w:tcPr>
                  <w:tcW w:w="430" w:type="dxa"/>
                  <w:vMerge w:val="continue"/>
                  <w:noWrap w:val="0"/>
                  <w:vAlign w:val="center"/>
                </w:tcPr>
                <w:p>
                  <w:pPr>
                    <w:spacing w:line="290" w:lineRule="exact"/>
                    <w:jc w:val="center"/>
                    <w:rPr>
                      <w:rFonts w:hint="default" w:ascii="Times New Roman" w:hAnsi="Times New Roman" w:cs="Times New Roman"/>
                      <w:color w:val="auto"/>
                      <w:highlight w:val="none"/>
                    </w:rPr>
                  </w:pPr>
                </w:p>
              </w:tc>
              <w:tc>
                <w:tcPr>
                  <w:tcW w:w="431" w:type="dxa"/>
                  <w:vMerge w:val="continue"/>
                  <w:noWrap w:val="0"/>
                  <w:vAlign w:val="center"/>
                </w:tcPr>
                <w:p>
                  <w:pPr>
                    <w:spacing w:line="290" w:lineRule="exact"/>
                    <w:jc w:val="center"/>
                    <w:rPr>
                      <w:rFonts w:hint="default" w:ascii="Times New Roman" w:hAnsi="Times New Roman" w:cs="Times New Roman"/>
                      <w:color w:val="auto"/>
                      <w:highlight w:val="none"/>
                    </w:rPr>
                  </w:pPr>
                </w:p>
              </w:tc>
              <w:tc>
                <w:tcPr>
                  <w:tcW w:w="405" w:type="dxa"/>
                  <w:vMerge w:val="continue"/>
                  <w:noWrap w:val="0"/>
                  <w:vAlign w:val="center"/>
                </w:tcPr>
                <w:p>
                  <w:pPr>
                    <w:spacing w:line="250" w:lineRule="exact"/>
                    <w:jc w:val="center"/>
                    <w:rPr>
                      <w:rFonts w:hint="default" w:ascii="Times New Roman" w:hAnsi="Times New Roman" w:cs="Times New Roman"/>
                      <w:color w:val="auto"/>
                      <w:highlight w:val="none"/>
                    </w:rPr>
                  </w:pPr>
                </w:p>
              </w:tc>
              <w:tc>
                <w:tcPr>
                  <w:tcW w:w="1370" w:type="dxa"/>
                  <w:noWrap w:val="0"/>
                  <w:vAlign w:val="center"/>
                </w:tcPr>
                <w:p>
                  <w:pPr>
                    <w:spacing w:line="290" w:lineRule="exact"/>
                    <w:jc w:val="center"/>
                    <w:rPr>
                      <w:rFonts w:hint="default"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清洗搅拌机废水</w:t>
                  </w:r>
                </w:p>
              </w:tc>
              <w:tc>
                <w:tcPr>
                  <w:tcW w:w="5584" w:type="dxa"/>
                  <w:noWrap w:val="0"/>
                  <w:vAlign w:val="center"/>
                </w:tcPr>
                <w:p>
                  <w:pPr>
                    <w:spacing w:line="290" w:lineRule="exact"/>
                    <w:ind w:firstLine="420" w:firstLineChars="200"/>
                    <w:jc w:val="both"/>
                    <w:rPr>
                      <w:rFonts w:hint="default" w:cs="Times New Roman"/>
                      <w:bCs/>
                      <w:color w:val="auto"/>
                      <w:szCs w:val="21"/>
                      <w:highlight w:val="none"/>
                      <w:lang w:val="en-US" w:eastAsia="zh-CN"/>
                    </w:rPr>
                  </w:pPr>
                  <w:r>
                    <w:rPr>
                      <w:rFonts w:hint="eastAsia"/>
                      <w:bCs/>
                      <w:color w:val="auto"/>
                      <w:szCs w:val="21"/>
                      <w:lang w:val="en-US" w:eastAsia="zh-CN"/>
                    </w:rPr>
                    <w:t>设置32m</w:t>
                  </w:r>
                  <w:r>
                    <w:rPr>
                      <w:rFonts w:hint="eastAsia"/>
                      <w:bCs/>
                      <w:color w:val="auto"/>
                      <w:szCs w:val="21"/>
                      <w:vertAlign w:val="superscript"/>
                      <w:lang w:val="en-US" w:eastAsia="zh-CN"/>
                    </w:rPr>
                    <w:t>3</w:t>
                  </w:r>
                  <w:r>
                    <w:rPr>
                      <w:rFonts w:hint="eastAsia"/>
                      <w:bCs/>
                      <w:color w:val="auto"/>
                      <w:szCs w:val="21"/>
                      <w:vertAlign w:val="baseline"/>
                      <w:lang w:val="en-US" w:eastAsia="zh-CN"/>
                    </w:rPr>
                    <w:t>沉淀池，上层清水沉淀后回用于清洗搅拌机，不外排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30" w:type="dxa"/>
                  <w:vMerge w:val="continue"/>
                  <w:noWrap w:val="0"/>
                  <w:vAlign w:val="center"/>
                </w:tcPr>
                <w:p>
                  <w:pPr>
                    <w:spacing w:line="290" w:lineRule="exact"/>
                    <w:jc w:val="center"/>
                    <w:rPr>
                      <w:rFonts w:hint="default" w:ascii="Times New Roman" w:hAnsi="Times New Roman" w:cs="Times New Roman"/>
                      <w:color w:val="auto"/>
                      <w:highlight w:val="none"/>
                    </w:rPr>
                  </w:pPr>
                </w:p>
              </w:tc>
              <w:tc>
                <w:tcPr>
                  <w:tcW w:w="431" w:type="dxa"/>
                  <w:vMerge w:val="continue"/>
                  <w:noWrap w:val="0"/>
                  <w:vAlign w:val="center"/>
                </w:tcPr>
                <w:p>
                  <w:pPr>
                    <w:spacing w:line="290" w:lineRule="exact"/>
                    <w:jc w:val="center"/>
                    <w:rPr>
                      <w:rFonts w:hint="default" w:ascii="Times New Roman" w:hAnsi="Times New Roman" w:cs="Times New Roman"/>
                      <w:color w:val="auto"/>
                      <w:highlight w:val="none"/>
                    </w:rPr>
                  </w:pPr>
                </w:p>
              </w:tc>
              <w:tc>
                <w:tcPr>
                  <w:tcW w:w="405" w:type="dxa"/>
                  <w:vMerge w:val="continue"/>
                  <w:noWrap w:val="0"/>
                  <w:vAlign w:val="center"/>
                </w:tcPr>
                <w:p>
                  <w:pPr>
                    <w:spacing w:line="250" w:lineRule="exact"/>
                    <w:jc w:val="center"/>
                    <w:rPr>
                      <w:rFonts w:hint="default" w:ascii="Times New Roman" w:hAnsi="Times New Roman" w:cs="Times New Roman"/>
                      <w:color w:val="auto"/>
                      <w:highlight w:val="none"/>
                    </w:rPr>
                  </w:pPr>
                </w:p>
              </w:tc>
              <w:tc>
                <w:tcPr>
                  <w:tcW w:w="1370" w:type="dxa"/>
                  <w:noWrap w:val="0"/>
                  <w:vAlign w:val="center"/>
                </w:tcPr>
                <w:p>
                  <w:pPr>
                    <w:spacing w:line="290" w:lineRule="exact"/>
                    <w:jc w:val="center"/>
                    <w:rPr>
                      <w:rFonts w:hint="eastAsia" w:cs="Times New Roman"/>
                      <w:color w:val="auto"/>
                      <w:szCs w:val="21"/>
                      <w:highlight w:val="none"/>
                      <w:lang w:eastAsia="zh-CN"/>
                    </w:rPr>
                  </w:pPr>
                  <w:r>
                    <w:rPr>
                      <w:rFonts w:hint="eastAsia" w:cs="Times New Roman"/>
                      <w:color w:val="auto"/>
                      <w:spacing w:val="-11"/>
                      <w:sz w:val="21"/>
                      <w:szCs w:val="21"/>
                      <w:highlight w:val="none"/>
                      <w:lang w:eastAsia="zh-CN"/>
                    </w:rPr>
                    <w:t>车辆及地面</w:t>
                  </w:r>
                  <w:r>
                    <w:rPr>
                      <w:rFonts w:hint="default" w:ascii="Times New Roman" w:hAnsi="Times New Roman" w:eastAsia="宋体" w:cs="Times New Roman"/>
                      <w:color w:val="auto"/>
                      <w:spacing w:val="-11"/>
                      <w:sz w:val="21"/>
                      <w:szCs w:val="21"/>
                      <w:highlight w:val="none"/>
                      <w:lang w:eastAsia="zh-CN"/>
                    </w:rPr>
                    <w:t>冲洗废水</w:t>
                  </w:r>
                </w:p>
              </w:tc>
              <w:tc>
                <w:tcPr>
                  <w:tcW w:w="5584" w:type="dxa"/>
                  <w:noWrap w:val="0"/>
                  <w:vAlign w:val="center"/>
                </w:tcPr>
                <w:p>
                  <w:pPr>
                    <w:spacing w:line="290" w:lineRule="exact"/>
                    <w:ind w:firstLine="420" w:firstLineChars="200"/>
                    <w:jc w:val="both"/>
                    <w:rPr>
                      <w:rFonts w:hint="default" w:ascii="Times New Roman" w:hAnsi="Times New Roman" w:eastAsia="宋体" w:cs="Times New Roman"/>
                      <w:color w:val="auto"/>
                      <w:szCs w:val="21"/>
                      <w:highlight w:val="none"/>
                      <w:lang w:eastAsia="zh-CN"/>
                    </w:rPr>
                  </w:pPr>
                  <w:r>
                    <w:rPr>
                      <w:rFonts w:hint="eastAsia" w:cs="Times New Roman"/>
                      <w:bCs/>
                      <w:color w:val="auto"/>
                      <w:szCs w:val="21"/>
                      <w:highlight w:val="none"/>
                      <w:lang w:val="en-US" w:eastAsia="zh-CN"/>
                    </w:rPr>
                    <w:t>设置32m</w:t>
                  </w:r>
                  <w:r>
                    <w:rPr>
                      <w:rFonts w:hint="eastAsia" w:cs="Times New Roman"/>
                      <w:bCs/>
                      <w:color w:val="auto"/>
                      <w:szCs w:val="21"/>
                      <w:highlight w:val="none"/>
                      <w:vertAlign w:val="superscript"/>
                      <w:lang w:val="en-US" w:eastAsia="zh-CN"/>
                    </w:rPr>
                    <w:t>3</w:t>
                  </w:r>
                  <w:r>
                    <w:rPr>
                      <w:rFonts w:hint="eastAsia" w:cs="Times New Roman"/>
                      <w:bCs/>
                      <w:color w:val="auto"/>
                      <w:szCs w:val="21"/>
                      <w:highlight w:val="none"/>
                      <w:vertAlign w:val="baseline"/>
                      <w:lang w:val="en-US" w:eastAsia="zh-CN"/>
                    </w:rPr>
                    <w:t>洗车池，沉淀后回用于车辆及地面冲洗废水，废水不外排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7" w:hRule="atLeast"/>
                <w:jc w:val="center"/>
              </w:trPr>
              <w:tc>
                <w:tcPr>
                  <w:tcW w:w="430" w:type="dxa"/>
                  <w:vMerge w:val="continue"/>
                  <w:noWrap w:val="0"/>
                  <w:vAlign w:val="center"/>
                </w:tcPr>
                <w:p>
                  <w:pPr>
                    <w:spacing w:line="290" w:lineRule="exact"/>
                    <w:jc w:val="center"/>
                    <w:rPr>
                      <w:rFonts w:hint="eastAsia" w:ascii="Times New Roman" w:hAnsi="Times New Roman" w:eastAsia="宋体" w:cs="Times New Roman"/>
                      <w:b/>
                      <w:bCs w:val="0"/>
                      <w:color w:val="auto"/>
                      <w:szCs w:val="21"/>
                      <w:highlight w:val="none"/>
                      <w:lang w:eastAsia="zh-CN"/>
                    </w:rPr>
                  </w:pPr>
                </w:p>
              </w:tc>
              <w:tc>
                <w:tcPr>
                  <w:tcW w:w="431" w:type="dxa"/>
                  <w:vMerge w:val="continue"/>
                  <w:noWrap w:val="0"/>
                  <w:vAlign w:val="center"/>
                </w:tcPr>
                <w:p>
                  <w:pPr>
                    <w:spacing w:line="290" w:lineRule="exact"/>
                    <w:jc w:val="center"/>
                    <w:rPr>
                      <w:rFonts w:hint="eastAsia" w:ascii="Times New Roman" w:hAnsi="Times New Roman" w:eastAsia="宋体" w:cs="Times New Roman"/>
                      <w:b/>
                      <w:bCs w:val="0"/>
                      <w:color w:val="auto"/>
                      <w:szCs w:val="21"/>
                      <w:highlight w:val="none"/>
                      <w:lang w:eastAsia="zh-CN"/>
                    </w:rPr>
                  </w:pPr>
                </w:p>
              </w:tc>
              <w:tc>
                <w:tcPr>
                  <w:tcW w:w="405" w:type="dxa"/>
                  <w:vMerge w:val="restart"/>
                  <w:noWrap w:val="0"/>
                  <w:vAlign w:val="center"/>
                </w:tcPr>
                <w:p>
                  <w:pPr>
                    <w:spacing w:line="29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废气防治</w:t>
                  </w:r>
                </w:p>
              </w:tc>
              <w:tc>
                <w:tcPr>
                  <w:tcW w:w="1370"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cs="Times New Roman"/>
                      <w:color w:val="auto"/>
                      <w:spacing w:val="-11"/>
                      <w:sz w:val="21"/>
                      <w:szCs w:val="21"/>
                      <w:highlight w:val="none"/>
                      <w:lang w:eastAsia="zh-CN"/>
                    </w:rPr>
                  </w:pPr>
                  <w:r>
                    <w:rPr>
                      <w:rFonts w:hint="eastAsia" w:ascii="Times New Roman" w:hAnsi="Times New Roman" w:eastAsia="宋体" w:cs="Times New Roman"/>
                      <w:color w:val="auto"/>
                      <w:spacing w:val="-11"/>
                      <w:sz w:val="21"/>
                      <w:szCs w:val="21"/>
                      <w:highlight w:val="none"/>
                      <w:lang w:eastAsia="zh-CN"/>
                    </w:rPr>
                    <w:t>储料仓库</w:t>
                  </w:r>
                  <w:r>
                    <w:rPr>
                      <w:rFonts w:hint="default" w:ascii="Times New Roman" w:hAnsi="Times New Roman" w:eastAsia="宋体" w:cs="Times New Roman"/>
                      <w:color w:val="auto"/>
                      <w:spacing w:val="-11"/>
                      <w:sz w:val="21"/>
                      <w:szCs w:val="21"/>
                      <w:highlight w:val="none"/>
                      <w:lang w:eastAsia="zh-CN"/>
                    </w:rPr>
                    <w:t>粉尘</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contextualSpacing/>
                    <w:jc w:val="left"/>
                    <w:textAlignment w:val="auto"/>
                    <w:rPr>
                      <w:rFonts w:hint="default" w:ascii="Times New Roman" w:hAnsi="Times New Roman" w:eastAsia="宋体" w:cs="Times New Roman"/>
                      <w:b w:val="0"/>
                      <w:bCs/>
                      <w:color w:val="auto"/>
                      <w:szCs w:val="21"/>
                      <w:highlight w:val="none"/>
                      <w:lang w:eastAsia="zh-CN"/>
                    </w:rPr>
                  </w:pPr>
                  <w:r>
                    <w:rPr>
                      <w:rFonts w:ascii="Times New Roman" w:hAnsi="Times New Roman"/>
                      <w:bCs/>
                      <w:color w:val="auto"/>
                      <w:szCs w:val="21"/>
                    </w:rPr>
                    <w:t>项目</w:t>
                  </w:r>
                  <w:r>
                    <w:rPr>
                      <w:rFonts w:hint="eastAsia"/>
                      <w:bCs/>
                      <w:color w:val="auto"/>
                      <w:szCs w:val="21"/>
                      <w:lang w:eastAsia="zh-CN"/>
                    </w:rPr>
                    <w:t>物料装卸</w:t>
                  </w:r>
                  <w:r>
                    <w:rPr>
                      <w:rFonts w:ascii="Times New Roman" w:hAnsi="Times New Roman"/>
                      <w:bCs/>
                      <w:color w:val="auto"/>
                      <w:szCs w:val="21"/>
                    </w:rPr>
                    <w:t>在全封闭</w:t>
                  </w:r>
                  <w:r>
                    <w:rPr>
                      <w:rFonts w:hint="eastAsia" w:ascii="Times New Roman" w:hAnsi="Times New Roman"/>
                      <w:bCs/>
                      <w:color w:val="auto"/>
                      <w:szCs w:val="21"/>
                    </w:rPr>
                    <w:t>储料仓库</w:t>
                  </w:r>
                  <w:r>
                    <w:rPr>
                      <w:rFonts w:ascii="Times New Roman" w:hAnsi="Times New Roman"/>
                      <w:bCs/>
                      <w:color w:val="auto"/>
                      <w:szCs w:val="21"/>
                    </w:rPr>
                    <w:t>内进行</w:t>
                  </w:r>
                  <w:r>
                    <w:rPr>
                      <w:rFonts w:hint="eastAsia" w:ascii="Times New Roman" w:hAnsi="Times New Roman"/>
                      <w:bCs/>
                      <w:color w:val="auto"/>
                      <w:szCs w:val="21"/>
                    </w:rPr>
                    <w:t>，</w:t>
                  </w:r>
                  <w:r>
                    <w:rPr>
                      <w:rFonts w:hint="default" w:ascii="Times New Roman" w:hAnsi="Times New Roman" w:eastAsia="宋体" w:cs="Times New Roman"/>
                      <w:b w:val="0"/>
                      <w:bCs/>
                      <w:color w:val="auto"/>
                      <w:sz w:val="21"/>
                      <w:szCs w:val="21"/>
                      <w:lang w:eastAsia="zh-CN"/>
                    </w:rPr>
                    <w:t>储料仓库采用全封闭式建设</w:t>
                  </w:r>
                  <w:r>
                    <w:rPr>
                      <w:rFonts w:hint="eastAsia"/>
                      <w:bCs/>
                      <w:color w:val="auto"/>
                      <w:szCs w:val="21"/>
                      <w:lang w:eastAsia="zh-CN"/>
                    </w:rPr>
                    <w:t>，仓库内配备喷雾降尘设施，</w:t>
                  </w:r>
                  <w:r>
                    <w:rPr>
                      <w:rFonts w:hint="eastAsia" w:ascii="Times New Roman" w:hAnsi="Times New Roman"/>
                      <w:bCs/>
                      <w:color w:val="auto"/>
                      <w:szCs w:val="21"/>
                    </w:rPr>
                    <w:t>定期洒水降尘</w:t>
                  </w:r>
                  <w:r>
                    <w:rPr>
                      <w:rFonts w:hint="eastAsia" w:ascii="Times New Roman" w:hAnsi="Times New Roman"/>
                      <w:bCs/>
                      <w:color w:val="auto"/>
                      <w:szCs w:val="21"/>
                      <w:lang w:eastAsia="zh-CN"/>
                    </w:rPr>
                    <w:t>，</w:t>
                  </w:r>
                  <w:r>
                    <w:rPr>
                      <w:rFonts w:hint="eastAsia" w:ascii="Times New Roman" w:hAnsi="Times New Roman" w:cs="Times New Roman"/>
                      <w:b w:val="0"/>
                      <w:bCs/>
                      <w:color w:val="auto"/>
                      <w:sz w:val="21"/>
                      <w:szCs w:val="21"/>
                      <w:lang w:eastAsia="zh-CN"/>
                    </w:rPr>
                    <w:t>砂子、石子等原料上料采用密闭廊道输送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43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405" w:type="dxa"/>
                  <w:vMerge w:val="continue"/>
                  <w:noWrap w:val="0"/>
                  <w:vAlign w:val="center"/>
                </w:tcPr>
                <w:p>
                  <w:pPr>
                    <w:spacing w:line="290" w:lineRule="exact"/>
                    <w:jc w:val="center"/>
                    <w:rPr>
                      <w:rFonts w:hint="default" w:ascii="Times New Roman" w:hAnsi="Times New Roman" w:cs="Times New Roman"/>
                      <w:bCs/>
                      <w:color w:val="auto"/>
                      <w:szCs w:val="21"/>
                      <w:highlight w:val="none"/>
                    </w:rPr>
                  </w:pPr>
                </w:p>
              </w:tc>
              <w:tc>
                <w:tcPr>
                  <w:tcW w:w="1370"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cs="Times New Roman"/>
                      <w:color w:val="auto"/>
                      <w:spacing w:val="-11"/>
                      <w:sz w:val="21"/>
                      <w:szCs w:val="21"/>
                      <w:highlight w:val="none"/>
                      <w:lang w:eastAsia="zh-CN"/>
                    </w:rPr>
                  </w:pPr>
                  <w:r>
                    <w:rPr>
                      <w:rFonts w:hint="default" w:ascii="Times New Roman" w:hAnsi="Times New Roman" w:eastAsia="宋体" w:cs="Times New Roman"/>
                      <w:color w:val="auto"/>
                      <w:spacing w:val="-11"/>
                      <w:sz w:val="21"/>
                      <w:szCs w:val="21"/>
                      <w:highlight w:val="none"/>
                      <w:lang w:eastAsia="zh-CN"/>
                    </w:rPr>
                    <w:t>水泥</w:t>
                  </w:r>
                  <w:r>
                    <w:rPr>
                      <w:rFonts w:hint="eastAsia" w:ascii="Times New Roman" w:hAnsi="Times New Roman" w:eastAsia="宋体" w:cs="Times New Roman"/>
                      <w:color w:val="auto"/>
                      <w:spacing w:val="-11"/>
                      <w:sz w:val="21"/>
                      <w:szCs w:val="21"/>
                      <w:highlight w:val="none"/>
                      <w:lang w:eastAsia="zh-CN"/>
                    </w:rPr>
                    <w:t>筒仓</w:t>
                  </w:r>
                  <w:r>
                    <w:rPr>
                      <w:rFonts w:hint="default" w:ascii="Times New Roman" w:hAnsi="Times New Roman" w:eastAsia="宋体" w:cs="Times New Roman"/>
                      <w:color w:val="auto"/>
                      <w:spacing w:val="-11"/>
                      <w:sz w:val="21"/>
                      <w:szCs w:val="21"/>
                      <w:highlight w:val="none"/>
                      <w:lang w:eastAsia="zh-CN"/>
                    </w:rPr>
                    <w:t>粉尘</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contextualSpacing/>
                    <w:jc w:val="left"/>
                    <w:textAlignment w:val="auto"/>
                    <w:rPr>
                      <w:rFonts w:hint="default" w:eastAsia="宋体" w:cs="Times New Roman"/>
                      <w:b w:val="0"/>
                      <w:bCs/>
                      <w:color w:val="auto"/>
                      <w:sz w:val="21"/>
                      <w:szCs w:val="21"/>
                      <w:highlight w:val="none"/>
                      <w:lang w:val="en-US" w:eastAsia="zh-CN"/>
                    </w:rPr>
                  </w:pPr>
                  <w:r>
                    <w:rPr>
                      <w:rFonts w:hint="default" w:ascii="Times New Roman" w:hAnsi="Times New Roman" w:cs="Times New Roman"/>
                      <w:bCs/>
                      <w:color w:val="auto"/>
                      <w:szCs w:val="21"/>
                      <w:highlight w:val="none"/>
                    </w:rPr>
                    <w:t>本项目水泥筒仓上方</w:t>
                  </w:r>
                  <w:r>
                    <w:rPr>
                      <w:rFonts w:hint="eastAsia" w:cs="Times New Roman"/>
                      <w:bCs/>
                      <w:color w:val="auto"/>
                      <w:szCs w:val="21"/>
                      <w:highlight w:val="none"/>
                      <w:lang w:val="en-US" w:eastAsia="zh-CN"/>
                    </w:rPr>
                    <w:t>自带振动滤芯除尘器，除尘效率为99.7%，排放口距地面15m。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5" w:hRule="atLeast"/>
                <w:jc w:val="center"/>
              </w:trPr>
              <w:tc>
                <w:tcPr>
                  <w:tcW w:w="430"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43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405" w:type="dxa"/>
                  <w:vMerge w:val="continue"/>
                  <w:noWrap w:val="0"/>
                  <w:vAlign w:val="center"/>
                </w:tcPr>
                <w:p>
                  <w:pPr>
                    <w:spacing w:line="290" w:lineRule="exact"/>
                    <w:jc w:val="center"/>
                    <w:rPr>
                      <w:rFonts w:hint="default" w:ascii="Times New Roman" w:hAnsi="Times New Roman" w:cs="Times New Roman"/>
                      <w:bCs/>
                      <w:color w:val="auto"/>
                      <w:szCs w:val="21"/>
                      <w:highlight w:val="none"/>
                    </w:rPr>
                  </w:pPr>
                </w:p>
              </w:tc>
              <w:tc>
                <w:tcPr>
                  <w:tcW w:w="1370"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cs="Times New Roman"/>
                      <w:b w:val="0"/>
                      <w:bCs/>
                      <w:color w:val="auto"/>
                      <w:szCs w:val="21"/>
                      <w:highlight w:val="none"/>
                      <w:lang w:eastAsia="zh-CN"/>
                    </w:rPr>
                  </w:pPr>
                  <w:r>
                    <w:rPr>
                      <w:rFonts w:hint="default" w:ascii="Times New Roman" w:hAnsi="Times New Roman" w:eastAsia="宋体" w:cs="Times New Roman"/>
                      <w:b w:val="0"/>
                      <w:bCs/>
                      <w:color w:val="auto"/>
                      <w:sz w:val="21"/>
                      <w:szCs w:val="21"/>
                      <w:lang w:eastAsia="zh-CN"/>
                    </w:rPr>
                    <w:t>搅拌</w:t>
                  </w:r>
                  <w:r>
                    <w:rPr>
                      <w:rFonts w:hint="default" w:ascii="Times New Roman" w:hAnsi="Times New Roman" w:eastAsia="宋体" w:cs="Times New Roman"/>
                      <w:color w:val="auto"/>
                      <w:spacing w:val="-11"/>
                      <w:sz w:val="21"/>
                      <w:szCs w:val="21"/>
                      <w:highlight w:val="none"/>
                      <w:lang w:eastAsia="zh-CN"/>
                    </w:rPr>
                    <w:t>粉尘</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contextualSpacing/>
                    <w:jc w:val="left"/>
                    <w:textAlignment w:val="auto"/>
                    <w:rPr>
                      <w:rFonts w:hint="default" w:cs="Times New Roman"/>
                      <w:b w:val="0"/>
                      <w:bCs/>
                      <w:color w:val="auto"/>
                      <w:sz w:val="21"/>
                      <w:szCs w:val="21"/>
                      <w:highlight w:val="none"/>
                      <w:lang w:val="en-US" w:eastAsia="zh-CN"/>
                    </w:rPr>
                  </w:pPr>
                  <w:r>
                    <w:rPr>
                      <w:rFonts w:hint="default" w:cs="Times New Roman"/>
                      <w:b w:val="0"/>
                      <w:bCs/>
                      <w:color w:val="auto"/>
                      <w:sz w:val="21"/>
                      <w:szCs w:val="21"/>
                      <w:highlight w:val="none"/>
                      <w:lang w:val="en-US" w:eastAsia="zh-CN"/>
                    </w:rPr>
                    <w:t>本项目混凝土生产在搅拌机上方设置集气罩（收集效率为95%），由布袋除尘器处理搅拌粉尘，风量为5000m</w:t>
                  </w:r>
                  <w:r>
                    <w:rPr>
                      <w:rFonts w:hint="default" w:cs="Times New Roman"/>
                      <w:b w:val="0"/>
                      <w:bCs/>
                      <w:color w:val="auto"/>
                      <w:sz w:val="21"/>
                      <w:szCs w:val="21"/>
                      <w:highlight w:val="none"/>
                      <w:vertAlign w:val="superscript"/>
                      <w:lang w:val="en-US" w:eastAsia="zh-CN"/>
                    </w:rPr>
                    <w:t>3</w:t>
                  </w:r>
                  <w:r>
                    <w:rPr>
                      <w:rFonts w:hint="default" w:cs="Times New Roman"/>
                      <w:b w:val="0"/>
                      <w:bCs/>
                      <w:color w:val="auto"/>
                      <w:sz w:val="21"/>
                      <w:szCs w:val="21"/>
                      <w:highlight w:val="none"/>
                      <w:lang w:val="en-US" w:eastAsia="zh-CN"/>
                    </w:rPr>
                    <w:t>/h，处理效率为99.7%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restart"/>
                  <w:noWrap w:val="0"/>
                  <w:vAlign w:val="center"/>
                </w:tcPr>
                <w:p>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环保</w:t>
                  </w:r>
                </w:p>
                <w:p>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工程</w:t>
                  </w:r>
                </w:p>
              </w:tc>
              <w:tc>
                <w:tcPr>
                  <w:tcW w:w="431" w:type="dxa"/>
                  <w:vMerge w:val="restart"/>
                  <w:noWrap w:val="0"/>
                  <w:vAlign w:val="center"/>
                </w:tcPr>
                <w:p>
                  <w:pPr>
                    <w:spacing w:line="290" w:lineRule="exact"/>
                    <w:jc w:val="center"/>
                    <w:rPr>
                      <w:rFonts w:hint="default" w:ascii="Times New Roman" w:hAnsi="Times New Roman" w:cs="Times New Roman"/>
                      <w:b/>
                      <w:color w:val="auto"/>
                      <w:szCs w:val="21"/>
                      <w:highlight w:val="none"/>
                    </w:rPr>
                  </w:pPr>
                  <w:r>
                    <w:rPr>
                      <w:rFonts w:hint="eastAsia" w:cs="Times New Roman"/>
                      <w:b/>
                      <w:color w:val="auto"/>
                      <w:szCs w:val="21"/>
                      <w:highlight w:val="none"/>
                      <w:lang w:eastAsia="zh-CN"/>
                    </w:rPr>
                    <w:t>运营期</w:t>
                  </w:r>
                </w:p>
              </w:tc>
              <w:tc>
                <w:tcPr>
                  <w:tcW w:w="405" w:type="dxa"/>
                  <w:noWrap w:val="0"/>
                  <w:vAlign w:val="center"/>
                </w:tcPr>
                <w:p>
                  <w:pPr>
                    <w:spacing w:line="29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废气防治</w:t>
                  </w:r>
                </w:p>
              </w:tc>
              <w:tc>
                <w:tcPr>
                  <w:tcW w:w="1370"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cs="Times New Roman"/>
                      <w:color w:val="auto"/>
                      <w:spacing w:val="-11"/>
                      <w:sz w:val="21"/>
                      <w:szCs w:val="21"/>
                      <w:highlight w:val="none"/>
                      <w:lang w:eastAsia="zh-CN"/>
                    </w:rPr>
                  </w:pPr>
                  <w:r>
                    <w:rPr>
                      <w:rFonts w:hint="default" w:ascii="Times New Roman" w:hAnsi="Times New Roman" w:eastAsia="宋体" w:cs="Times New Roman"/>
                      <w:color w:val="auto"/>
                      <w:spacing w:val="-11"/>
                      <w:sz w:val="21"/>
                      <w:szCs w:val="21"/>
                      <w:highlight w:val="none"/>
                      <w:lang w:eastAsia="zh-CN"/>
                    </w:rPr>
                    <w:t>车辆运输</w:t>
                  </w:r>
                  <w:r>
                    <w:rPr>
                      <w:rFonts w:hint="eastAsia" w:cs="Times New Roman"/>
                      <w:color w:val="auto"/>
                      <w:spacing w:val="-11"/>
                      <w:sz w:val="21"/>
                      <w:szCs w:val="21"/>
                      <w:highlight w:val="none"/>
                      <w:lang w:eastAsia="zh-CN"/>
                    </w:rPr>
                    <w:t>扬尘</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396" w:firstLineChars="200"/>
                    <w:jc w:val="left"/>
                    <w:textAlignment w:val="auto"/>
                    <w:rPr>
                      <w:rFonts w:ascii="Times New Roman" w:hAnsi="Times New Roman"/>
                      <w:bCs/>
                      <w:color w:val="auto"/>
                      <w:szCs w:val="21"/>
                    </w:rPr>
                  </w:pPr>
                  <w:r>
                    <w:rPr>
                      <w:rFonts w:hint="default" w:ascii="Times New Roman" w:hAnsi="Times New Roman" w:cs="Times New Roman"/>
                      <w:color w:val="auto"/>
                      <w:spacing w:val="-6"/>
                      <w:szCs w:val="21"/>
                    </w:rPr>
                    <w:t>站内运输</w:t>
                  </w:r>
                  <w:r>
                    <w:rPr>
                      <w:rFonts w:hint="eastAsia" w:ascii="Times New Roman" w:hAnsi="Times New Roman" w:cs="Times New Roman"/>
                      <w:color w:val="auto"/>
                      <w:spacing w:val="-6"/>
                      <w:szCs w:val="21"/>
                      <w:lang w:eastAsia="zh-CN"/>
                    </w:rPr>
                    <w:t>便道</w:t>
                  </w:r>
                  <w:r>
                    <w:rPr>
                      <w:rFonts w:hint="default" w:ascii="Times New Roman" w:hAnsi="Times New Roman" w:cs="Times New Roman"/>
                      <w:color w:val="auto"/>
                      <w:spacing w:val="-6"/>
                      <w:szCs w:val="21"/>
                    </w:rPr>
                    <w:t>全部硬化，定期洒水抑尘，运输车辆控制装载量并遮盖篷布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430" w:type="dxa"/>
                  <w:vMerge w:val="continue"/>
                  <w:noWrap w:val="0"/>
                  <w:vAlign w:val="center"/>
                </w:tcPr>
                <w:p>
                  <w:pPr>
                    <w:spacing w:line="290" w:lineRule="exact"/>
                    <w:jc w:val="center"/>
                    <w:rPr>
                      <w:rFonts w:hint="default" w:ascii="Times New Roman" w:hAnsi="Times New Roman" w:cs="Times New Roman"/>
                      <w:bCs/>
                      <w:color w:val="auto"/>
                      <w:szCs w:val="21"/>
                      <w:highlight w:val="none"/>
                    </w:rPr>
                  </w:pPr>
                </w:p>
              </w:tc>
              <w:tc>
                <w:tcPr>
                  <w:tcW w:w="431" w:type="dxa"/>
                  <w:vMerge w:val="continue"/>
                  <w:noWrap w:val="0"/>
                  <w:vAlign w:val="center"/>
                </w:tcPr>
                <w:p>
                  <w:pPr>
                    <w:spacing w:line="290" w:lineRule="exact"/>
                    <w:jc w:val="center"/>
                    <w:rPr>
                      <w:rFonts w:hint="default" w:ascii="Times New Roman" w:hAnsi="Times New Roman" w:cs="Times New Roman"/>
                      <w:bCs/>
                      <w:color w:val="auto"/>
                      <w:szCs w:val="21"/>
                      <w:highlight w:val="none"/>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cs="Times New Roman"/>
                      <w:color w:val="auto"/>
                      <w:highlight w:val="none"/>
                    </w:rPr>
                  </w:pPr>
                  <w:r>
                    <w:rPr>
                      <w:rFonts w:hint="default" w:ascii="Times New Roman" w:hAnsi="Times New Roman" w:cs="Times New Roman"/>
                      <w:bCs/>
                      <w:color w:val="auto"/>
                      <w:szCs w:val="21"/>
                      <w:highlight w:val="none"/>
                    </w:rPr>
                    <w:t>噪声防治</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选用低噪声生产设备，采取隔声、减振、加强对设备的日常管理和维护等综合降噪措施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 w:hRule="atLeast"/>
                <w:jc w:val="center"/>
              </w:trPr>
              <w:tc>
                <w:tcPr>
                  <w:tcW w:w="430" w:type="dxa"/>
                  <w:vMerge w:val="continue"/>
                  <w:noWrap w:val="0"/>
                  <w:vAlign w:val="center"/>
                </w:tcPr>
                <w:p>
                  <w:pPr>
                    <w:spacing w:line="290" w:lineRule="exact"/>
                    <w:jc w:val="center"/>
                    <w:rPr>
                      <w:rFonts w:hint="eastAsia" w:ascii="Times New Roman" w:hAnsi="Times New Roman" w:eastAsia="宋体" w:cs="Times New Roman"/>
                      <w:b/>
                      <w:color w:val="auto"/>
                      <w:szCs w:val="21"/>
                      <w:highlight w:val="none"/>
                      <w:lang w:eastAsia="zh-CN"/>
                    </w:rPr>
                  </w:pPr>
                </w:p>
              </w:tc>
              <w:tc>
                <w:tcPr>
                  <w:tcW w:w="431" w:type="dxa"/>
                  <w:vMerge w:val="continue"/>
                  <w:noWrap w:val="0"/>
                  <w:vAlign w:val="center"/>
                </w:tcPr>
                <w:p>
                  <w:pPr>
                    <w:spacing w:line="290" w:lineRule="exact"/>
                    <w:jc w:val="center"/>
                    <w:rPr>
                      <w:rFonts w:hint="eastAsia" w:ascii="Times New Roman" w:hAnsi="Times New Roman" w:eastAsia="宋体" w:cs="Times New Roman"/>
                      <w:b/>
                      <w:color w:val="auto"/>
                      <w:szCs w:val="21"/>
                      <w:highlight w:val="none"/>
                      <w:lang w:eastAsia="zh-CN"/>
                    </w:rPr>
                  </w:pPr>
                </w:p>
              </w:tc>
              <w:tc>
                <w:tcPr>
                  <w:tcW w:w="405" w:type="dxa"/>
                  <w:vMerge w:val="restart"/>
                  <w:noWrap w:val="0"/>
                  <w:vAlign w:val="center"/>
                </w:tcPr>
                <w:p>
                  <w:pPr>
                    <w:spacing w:line="290" w:lineRule="exact"/>
                    <w:jc w:val="center"/>
                    <w:rPr>
                      <w:rFonts w:hint="eastAsia" w:cs="Times New Roman"/>
                      <w:b w:val="0"/>
                      <w:bCs/>
                      <w:color w:val="auto"/>
                      <w:szCs w:val="21"/>
                      <w:highlight w:val="none"/>
                      <w:lang w:eastAsia="zh-CN"/>
                    </w:rPr>
                  </w:pPr>
                  <w:r>
                    <w:rPr>
                      <w:rFonts w:hint="default" w:ascii="Times New Roman" w:hAnsi="Times New Roman" w:cs="Times New Roman"/>
                      <w:bCs/>
                      <w:color w:val="auto"/>
                      <w:szCs w:val="21"/>
                      <w:highlight w:val="none"/>
                    </w:rPr>
                    <w:t>固废防治</w:t>
                  </w:r>
                </w:p>
              </w:tc>
              <w:tc>
                <w:tcPr>
                  <w:tcW w:w="1370"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cs="Times New Roman"/>
                      <w:bCs/>
                      <w:color w:val="auto"/>
                      <w:szCs w:val="21"/>
                      <w:highlight w:val="none"/>
                      <w:lang w:eastAsia="zh-CN"/>
                    </w:rPr>
                  </w:pPr>
                  <w:r>
                    <w:rPr>
                      <w:rFonts w:hint="default" w:ascii="Times New Roman" w:hAnsi="Times New Roman" w:cs="Times New Roman"/>
                      <w:bCs/>
                      <w:color w:val="auto"/>
                      <w:szCs w:val="21"/>
                      <w:highlight w:val="none"/>
                    </w:rPr>
                    <w:t>生活垃圾</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color w:val="auto"/>
                      <w:lang w:eastAsia="zh-CN"/>
                    </w:rPr>
                  </w:pPr>
                  <w:r>
                    <w:rPr>
                      <w:rFonts w:hint="default" w:ascii="Times New Roman" w:hAnsi="Times New Roman" w:cs="Times New Roman"/>
                      <w:bCs/>
                      <w:color w:val="auto"/>
                      <w:szCs w:val="21"/>
                      <w:highlight w:val="none"/>
                      <w:lang w:eastAsia="zh-CN"/>
                    </w:rPr>
                    <w:t>生活垃圾集中收集后</w:t>
                  </w:r>
                  <w:r>
                    <w:rPr>
                      <w:rFonts w:hint="eastAsia" w:cs="Times New Roman"/>
                      <w:bCs/>
                      <w:color w:val="auto"/>
                      <w:szCs w:val="21"/>
                      <w:highlight w:val="none"/>
                      <w:lang w:eastAsia="zh-CN"/>
                    </w:rPr>
                    <w:t>交</w:t>
                  </w:r>
                  <w:r>
                    <w:rPr>
                      <w:rFonts w:hint="default" w:ascii="Times New Roman" w:hAnsi="Times New Roman" w:cs="Times New Roman"/>
                      <w:bCs/>
                      <w:color w:val="auto"/>
                      <w:szCs w:val="21"/>
                      <w:highlight w:val="none"/>
                      <w:lang w:eastAsia="zh-CN"/>
                    </w:rPr>
                    <w:t>由环卫部门</w:t>
                  </w:r>
                  <w:r>
                    <w:rPr>
                      <w:rFonts w:hint="eastAsia" w:cs="Times New Roman"/>
                      <w:bCs/>
                      <w:color w:val="auto"/>
                      <w:szCs w:val="21"/>
                      <w:highlight w:val="none"/>
                      <w:lang w:eastAsia="zh-CN"/>
                    </w:rPr>
                    <w:t>统一</w:t>
                  </w:r>
                  <w:r>
                    <w:rPr>
                      <w:rFonts w:hint="default" w:ascii="Times New Roman" w:hAnsi="Times New Roman" w:cs="Times New Roman"/>
                      <w:bCs/>
                      <w:color w:val="auto"/>
                      <w:szCs w:val="21"/>
                      <w:highlight w:val="none"/>
                      <w:lang w:eastAsia="zh-CN"/>
                    </w:rPr>
                    <w:t>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2" w:hRule="atLeast"/>
                <w:jc w:val="center"/>
              </w:trPr>
              <w:tc>
                <w:tcPr>
                  <w:tcW w:w="430" w:type="dxa"/>
                  <w:vMerge w:val="continue"/>
                  <w:noWrap w:val="0"/>
                  <w:vAlign w:val="center"/>
                </w:tcPr>
                <w:p>
                  <w:pPr>
                    <w:spacing w:line="290" w:lineRule="exact"/>
                    <w:jc w:val="center"/>
                    <w:rPr>
                      <w:rFonts w:hint="eastAsia" w:cs="Times New Roman"/>
                      <w:b/>
                      <w:color w:val="auto"/>
                      <w:szCs w:val="21"/>
                      <w:highlight w:val="none"/>
                      <w:lang w:eastAsia="zh-CN"/>
                    </w:rPr>
                  </w:pPr>
                </w:p>
              </w:tc>
              <w:tc>
                <w:tcPr>
                  <w:tcW w:w="431" w:type="dxa"/>
                  <w:vMerge w:val="continue"/>
                  <w:noWrap w:val="0"/>
                  <w:vAlign w:val="center"/>
                </w:tcPr>
                <w:p>
                  <w:pPr>
                    <w:spacing w:line="290" w:lineRule="exact"/>
                    <w:jc w:val="center"/>
                    <w:rPr>
                      <w:rFonts w:hint="eastAsia" w:cs="Times New Roman"/>
                      <w:b/>
                      <w:color w:val="auto"/>
                      <w:szCs w:val="21"/>
                      <w:highlight w:val="none"/>
                      <w:lang w:eastAsia="zh-CN"/>
                    </w:rPr>
                  </w:pPr>
                </w:p>
              </w:tc>
              <w:tc>
                <w:tcPr>
                  <w:tcW w:w="405" w:type="dxa"/>
                  <w:vMerge w:val="continue"/>
                  <w:noWrap w:val="0"/>
                  <w:vAlign w:val="center"/>
                </w:tcPr>
                <w:p>
                  <w:pPr>
                    <w:spacing w:line="290" w:lineRule="exact"/>
                    <w:jc w:val="center"/>
                    <w:rPr>
                      <w:rFonts w:hint="eastAsia" w:cs="Times New Roman"/>
                      <w:b w:val="0"/>
                      <w:bCs/>
                      <w:color w:val="auto"/>
                      <w:szCs w:val="21"/>
                      <w:highlight w:val="none"/>
                      <w:lang w:eastAsia="zh-CN"/>
                    </w:rPr>
                  </w:pP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cs="Times New Roman"/>
                      <w:bCs/>
                      <w:color w:val="auto"/>
                      <w:szCs w:val="21"/>
                      <w:highlight w:val="none"/>
                      <w:lang w:val="en-US" w:eastAsia="zh-CN"/>
                    </w:rPr>
                  </w:pPr>
                  <w:r>
                    <w:rPr>
                      <w:rFonts w:hint="eastAsia"/>
                      <w:bCs/>
                      <w:color w:val="auto"/>
                      <w:szCs w:val="21"/>
                      <w:highlight w:val="none"/>
                      <w:lang w:eastAsia="zh-CN"/>
                    </w:rPr>
                    <w:t>洗车池泥沙</w:t>
                  </w:r>
                </w:p>
              </w:tc>
              <w:tc>
                <w:tcPr>
                  <w:tcW w:w="5584" w:type="dxa"/>
                  <w:vMerge w:val="restart"/>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ascii="Times New Roman" w:hAnsi="Times New Roman" w:eastAsia="宋体"/>
                      <w:bCs/>
                      <w:color w:val="auto"/>
                      <w:szCs w:val="21"/>
                      <w:lang w:eastAsia="zh-CN"/>
                    </w:rPr>
                  </w:pPr>
                  <w:r>
                    <w:rPr>
                      <w:rFonts w:hint="eastAsia"/>
                      <w:bCs/>
                      <w:color w:val="auto"/>
                      <w:szCs w:val="21"/>
                      <w:highlight w:val="none"/>
                      <w:lang w:eastAsia="zh-CN"/>
                    </w:rPr>
                    <w:t>洗车池体</w:t>
                  </w:r>
                  <w:r>
                    <w:rPr>
                      <w:rFonts w:hint="eastAsia"/>
                      <w:bCs/>
                      <w:color w:val="auto"/>
                      <w:szCs w:val="21"/>
                      <w:highlight w:val="none"/>
                      <w:lang w:val="en-US" w:eastAsia="zh-CN"/>
                    </w:rPr>
                    <w:t>沉淀</w:t>
                  </w:r>
                  <w:r>
                    <w:rPr>
                      <w:rFonts w:ascii="Times New Roman" w:hAnsi="Times New Roman"/>
                      <w:bCs/>
                      <w:color w:val="auto"/>
                      <w:szCs w:val="21"/>
                      <w:highlight w:val="none"/>
                    </w:rPr>
                    <w:t>产生的</w:t>
                  </w:r>
                  <w:r>
                    <w:rPr>
                      <w:rFonts w:hint="eastAsia"/>
                      <w:bCs/>
                      <w:color w:val="auto"/>
                      <w:szCs w:val="21"/>
                      <w:highlight w:val="none"/>
                      <w:lang w:val="en-US" w:eastAsia="zh-CN"/>
                    </w:rPr>
                    <w:t>泥沙</w:t>
                  </w:r>
                  <w:r>
                    <w:rPr>
                      <w:rFonts w:hint="eastAsia"/>
                      <w:bCs/>
                      <w:color w:val="auto"/>
                      <w:szCs w:val="21"/>
                      <w:highlight w:val="none"/>
                      <w:lang w:eastAsia="zh-CN"/>
                    </w:rPr>
                    <w:t>及筒仓除尘灰</w:t>
                  </w:r>
                  <w:r>
                    <w:rPr>
                      <w:rFonts w:ascii="Times New Roman" w:hAnsi="Times New Roman"/>
                      <w:bCs/>
                      <w:color w:val="auto"/>
                      <w:szCs w:val="21"/>
                      <w:highlight w:val="none"/>
                    </w:rPr>
                    <w:t>定期</w:t>
                  </w:r>
                  <w:r>
                    <w:rPr>
                      <w:rFonts w:hint="eastAsia"/>
                      <w:bCs/>
                      <w:color w:val="auto"/>
                      <w:szCs w:val="21"/>
                      <w:highlight w:val="none"/>
                      <w:lang w:eastAsia="zh-CN"/>
                    </w:rPr>
                    <w:t>清理</w:t>
                  </w:r>
                  <w:r>
                    <w:rPr>
                      <w:rFonts w:ascii="Times New Roman" w:hAnsi="Times New Roman"/>
                      <w:bCs/>
                      <w:color w:val="auto"/>
                      <w:szCs w:val="21"/>
                      <w:highlight w:val="none"/>
                    </w:rPr>
                    <w:t>后回用于</w:t>
                  </w:r>
                  <w:r>
                    <w:rPr>
                      <w:rFonts w:hint="eastAsia" w:ascii="Times New Roman" w:hAnsi="Times New Roman"/>
                      <w:bCs/>
                      <w:color w:val="auto"/>
                      <w:szCs w:val="21"/>
                      <w:highlight w:val="none"/>
                      <w:lang w:eastAsia="zh-CN"/>
                    </w:rPr>
                    <w:t>混凝土</w:t>
                  </w:r>
                  <w:r>
                    <w:rPr>
                      <w:rFonts w:ascii="Times New Roman" w:hAnsi="Times New Roman"/>
                      <w:bCs/>
                      <w:color w:val="auto"/>
                      <w:szCs w:val="21"/>
                      <w:highlight w:val="none"/>
                    </w:rPr>
                    <w:t>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0" w:type="dxa"/>
                  <w:vMerge w:val="continue"/>
                  <w:noWrap w:val="0"/>
                  <w:vAlign w:val="center"/>
                </w:tcPr>
                <w:p>
                  <w:pPr>
                    <w:spacing w:line="290" w:lineRule="exact"/>
                    <w:jc w:val="center"/>
                    <w:rPr>
                      <w:rFonts w:hint="eastAsia" w:cs="Times New Roman"/>
                      <w:b/>
                      <w:color w:val="auto"/>
                      <w:szCs w:val="21"/>
                      <w:highlight w:val="none"/>
                      <w:lang w:eastAsia="zh-CN"/>
                    </w:rPr>
                  </w:pPr>
                </w:p>
              </w:tc>
              <w:tc>
                <w:tcPr>
                  <w:tcW w:w="431" w:type="dxa"/>
                  <w:vMerge w:val="continue"/>
                  <w:noWrap w:val="0"/>
                  <w:vAlign w:val="center"/>
                </w:tcPr>
                <w:p>
                  <w:pPr>
                    <w:spacing w:line="290" w:lineRule="exact"/>
                    <w:jc w:val="center"/>
                    <w:rPr>
                      <w:rFonts w:hint="eastAsia" w:cs="Times New Roman"/>
                      <w:b/>
                      <w:color w:val="auto"/>
                      <w:szCs w:val="21"/>
                      <w:highlight w:val="none"/>
                      <w:lang w:eastAsia="zh-CN"/>
                    </w:rPr>
                  </w:pPr>
                </w:p>
              </w:tc>
              <w:tc>
                <w:tcPr>
                  <w:tcW w:w="405" w:type="dxa"/>
                  <w:vMerge w:val="continue"/>
                  <w:noWrap w:val="0"/>
                  <w:vAlign w:val="center"/>
                </w:tcPr>
                <w:p>
                  <w:pPr>
                    <w:spacing w:line="290" w:lineRule="exact"/>
                    <w:jc w:val="center"/>
                    <w:rPr>
                      <w:rFonts w:hint="eastAsia" w:cs="Times New Roman"/>
                      <w:b w:val="0"/>
                      <w:bCs/>
                      <w:color w:val="auto"/>
                      <w:szCs w:val="21"/>
                      <w:highlight w:val="none"/>
                      <w:lang w:eastAsia="zh-CN"/>
                    </w:rPr>
                  </w:pPr>
                </w:p>
              </w:tc>
              <w:tc>
                <w:tcPr>
                  <w:tcW w:w="1370"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bCs/>
                      <w:color w:val="auto"/>
                      <w:szCs w:val="21"/>
                      <w:lang w:eastAsia="zh-CN"/>
                    </w:rPr>
                  </w:pPr>
                  <w:r>
                    <w:rPr>
                      <w:rFonts w:hint="eastAsia" w:ascii="Times New Roman" w:hAnsi="Times New Roman"/>
                      <w:bCs/>
                      <w:color w:val="auto"/>
                      <w:szCs w:val="21"/>
                      <w:lang w:eastAsia="zh-CN"/>
                    </w:rPr>
                    <w:t>筒仓除尘灰</w:t>
                  </w:r>
                </w:p>
              </w:tc>
              <w:tc>
                <w:tcPr>
                  <w:tcW w:w="5584" w:type="dxa"/>
                  <w:vMerge w:val="continue"/>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ascii="Times New Roman" w:hAnsi="Times New Roman" w:eastAsia="宋体"/>
                      <w:bCs/>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7" w:hRule="atLeast"/>
                <w:jc w:val="center"/>
              </w:trPr>
              <w:tc>
                <w:tcPr>
                  <w:tcW w:w="430" w:type="dxa"/>
                  <w:vMerge w:val="continue"/>
                  <w:noWrap w:val="0"/>
                  <w:vAlign w:val="center"/>
                </w:tcPr>
                <w:p>
                  <w:pPr>
                    <w:spacing w:line="290" w:lineRule="exact"/>
                    <w:jc w:val="center"/>
                    <w:rPr>
                      <w:rFonts w:hint="eastAsia" w:cs="Times New Roman"/>
                      <w:b/>
                      <w:color w:val="auto"/>
                      <w:szCs w:val="21"/>
                      <w:highlight w:val="none"/>
                      <w:lang w:eastAsia="zh-CN"/>
                    </w:rPr>
                  </w:pPr>
                </w:p>
              </w:tc>
              <w:tc>
                <w:tcPr>
                  <w:tcW w:w="431" w:type="dxa"/>
                  <w:vMerge w:val="continue"/>
                  <w:noWrap w:val="0"/>
                  <w:vAlign w:val="center"/>
                </w:tcPr>
                <w:p>
                  <w:pPr>
                    <w:spacing w:line="290" w:lineRule="exact"/>
                    <w:jc w:val="center"/>
                    <w:rPr>
                      <w:rFonts w:hint="eastAsia" w:cs="Times New Roman"/>
                      <w:b/>
                      <w:color w:val="auto"/>
                      <w:szCs w:val="21"/>
                      <w:highlight w:val="none"/>
                      <w:lang w:eastAsia="zh-CN"/>
                    </w:rPr>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bCs/>
                      <w:color w:val="auto"/>
                      <w:szCs w:val="21"/>
                      <w:lang w:eastAsia="zh-CN"/>
                    </w:rPr>
                  </w:pPr>
                </w:p>
              </w:tc>
              <w:tc>
                <w:tcPr>
                  <w:tcW w:w="137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b w:val="0"/>
                      <w:bCs/>
                      <w:color w:val="auto"/>
                      <w:szCs w:val="21"/>
                      <w:lang w:eastAsia="zh-CN"/>
                    </w:rPr>
                  </w:pPr>
                  <w:r>
                    <w:rPr>
                      <w:rFonts w:hint="eastAsia"/>
                      <w:b w:val="0"/>
                      <w:bCs/>
                      <w:color w:val="auto"/>
                      <w:szCs w:val="21"/>
                      <w:lang w:val="en-US" w:eastAsia="zh-CN"/>
                    </w:rPr>
                    <w:t>清洗搅拌机沉渣</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b w:val="0"/>
                      <w:bCs/>
                      <w:color w:val="auto"/>
                      <w:szCs w:val="21"/>
                      <w:lang w:eastAsia="zh-CN"/>
                    </w:rPr>
                  </w:pPr>
                  <w:r>
                    <w:rPr>
                      <w:rFonts w:hint="eastAsia"/>
                      <w:b w:val="0"/>
                      <w:bCs/>
                      <w:color w:val="auto"/>
                      <w:szCs w:val="21"/>
                      <w:lang w:val="en-US" w:eastAsia="zh-CN"/>
                    </w:rPr>
                    <w:t>沉淀池沉淀产生的沉渣定期</w:t>
                  </w:r>
                  <w:r>
                    <w:rPr>
                      <w:rFonts w:hint="eastAsia"/>
                      <w:b w:val="0"/>
                      <w:bCs/>
                      <w:color w:val="auto"/>
                      <w:szCs w:val="21"/>
                      <w:vertAlign w:val="baseline"/>
                      <w:lang w:val="en-US" w:eastAsia="zh-CN"/>
                    </w:rPr>
                    <w:t>后回用于混凝土生产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430" w:type="dxa"/>
                  <w:vMerge w:val="continue"/>
                  <w:noWrap w:val="0"/>
                  <w:vAlign w:val="center"/>
                </w:tcPr>
                <w:p>
                  <w:pPr>
                    <w:spacing w:line="290" w:lineRule="exact"/>
                    <w:jc w:val="center"/>
                    <w:rPr>
                      <w:rFonts w:hint="eastAsia" w:cs="Times New Roman"/>
                      <w:b/>
                      <w:color w:val="auto"/>
                      <w:szCs w:val="21"/>
                      <w:highlight w:val="none"/>
                      <w:lang w:eastAsia="zh-CN"/>
                    </w:rPr>
                  </w:pPr>
                </w:p>
              </w:tc>
              <w:tc>
                <w:tcPr>
                  <w:tcW w:w="431" w:type="dxa"/>
                  <w:vMerge w:val="continue"/>
                  <w:noWrap w:val="0"/>
                  <w:vAlign w:val="center"/>
                </w:tcPr>
                <w:p>
                  <w:pPr>
                    <w:spacing w:line="290" w:lineRule="exact"/>
                    <w:jc w:val="center"/>
                    <w:rPr>
                      <w:rFonts w:hint="eastAsia" w:cs="Times New Roman"/>
                      <w:b/>
                      <w:color w:val="auto"/>
                      <w:szCs w:val="21"/>
                      <w:highlight w:val="none"/>
                      <w:lang w:eastAsia="zh-CN"/>
                    </w:rPr>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bCs/>
                      <w:color w:val="auto"/>
                      <w:szCs w:val="21"/>
                      <w:lang w:eastAsia="zh-CN"/>
                    </w:rPr>
                  </w:pPr>
                </w:p>
              </w:tc>
              <w:tc>
                <w:tcPr>
                  <w:tcW w:w="137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b w:val="0"/>
                      <w:bCs/>
                      <w:color w:val="auto"/>
                      <w:szCs w:val="21"/>
                      <w:lang w:val="en-US" w:eastAsia="zh-CN"/>
                    </w:rPr>
                  </w:pPr>
                  <w:r>
                    <w:rPr>
                      <w:rFonts w:hint="eastAsia"/>
                      <w:b w:val="0"/>
                      <w:bCs/>
                      <w:color w:val="auto"/>
                      <w:szCs w:val="21"/>
                      <w:lang w:val="en-US" w:eastAsia="zh-CN"/>
                    </w:rPr>
                    <w:t>不合格砼四角体</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b w:val="0"/>
                      <w:bCs/>
                      <w:color w:val="auto"/>
                      <w:szCs w:val="21"/>
                      <w:lang w:val="en-US" w:eastAsia="zh-CN"/>
                    </w:rPr>
                  </w:pPr>
                  <w:r>
                    <w:rPr>
                      <w:rFonts w:hint="eastAsia" w:cs="Times New Roman"/>
                      <w:color w:val="auto"/>
                      <w:highlight w:val="none"/>
                      <w:vertAlign w:val="baseline"/>
                      <w:lang w:val="en-US" w:eastAsia="zh-CN"/>
                    </w:rPr>
                    <w:t>存放于废料区</w:t>
                  </w:r>
                  <w:r>
                    <w:rPr>
                      <w:rFonts w:hint="eastAsia" w:cs="Times New Roman"/>
                      <w:b w:val="0"/>
                      <w:bCs w:val="0"/>
                      <w:color w:val="auto"/>
                      <w:szCs w:val="21"/>
                      <w:lang w:val="en-US" w:eastAsia="zh-CN"/>
                    </w:rPr>
                    <w:t>，项目运营期结束后将废料</w:t>
                  </w:r>
                  <w:r>
                    <w:rPr>
                      <w:rFonts w:hint="default" w:ascii="Times New Roman" w:hAnsi="Times New Roman" w:cs="Times New Roman"/>
                      <w:bCs/>
                      <w:color w:val="auto"/>
                      <w:szCs w:val="21"/>
                    </w:rPr>
                    <w:t>清运至中卫市</w:t>
                  </w:r>
                  <w:r>
                    <w:rPr>
                      <w:rFonts w:hint="eastAsia" w:ascii="Times New Roman" w:hAnsi="Times New Roman" w:cs="Times New Roman"/>
                      <w:bCs/>
                      <w:color w:val="auto"/>
                      <w:szCs w:val="21"/>
                      <w:lang w:eastAsia="zh-CN"/>
                    </w:rPr>
                    <w:t>指定</w:t>
                  </w:r>
                  <w:r>
                    <w:rPr>
                      <w:rFonts w:hint="default" w:ascii="Times New Roman" w:hAnsi="Times New Roman" w:cs="Times New Roman"/>
                      <w:bCs/>
                      <w:color w:val="auto"/>
                      <w:szCs w:val="21"/>
                    </w:rPr>
                    <w:t>的建筑垃圾场</w:t>
                  </w:r>
                </w:p>
              </w:tc>
            </w:tr>
          </w:tbl>
          <w:p>
            <w:pPr>
              <w:jc w:val="center"/>
            </w:pPr>
            <w:r>
              <w:rPr>
                <w:rFonts w:hint="eastAsia" w:cs="Times New Roman"/>
                <w:color w:val="auto"/>
                <w:szCs w:val="21"/>
                <w:highlight w:val="none"/>
                <w:lang w:val="en-US" w:eastAsia="zh-CN"/>
              </w:rPr>
              <w:t>续</w:t>
            </w:r>
            <w:r>
              <w:rPr>
                <w:rFonts w:hint="default" w:ascii="Times New Roman" w:hAnsi="Times New Roman" w:cs="Times New Roman"/>
                <w:color w:val="auto"/>
                <w:szCs w:val="21"/>
                <w:highlight w:val="none"/>
              </w:rPr>
              <w:t>表</w:t>
            </w:r>
            <w:r>
              <w:rPr>
                <w:rFonts w:hint="eastAsia" w:cs="Times New Roman"/>
                <w:color w:val="auto"/>
                <w:szCs w:val="21"/>
                <w:highlight w:val="none"/>
                <w:lang w:val="en-US" w:eastAsia="zh-CN"/>
              </w:rPr>
              <w:t>2-1</w:t>
            </w:r>
            <w:r>
              <w:rPr>
                <w:rFonts w:hint="default" w:ascii="Times New Roman" w:hAnsi="Times New Roman" w:cs="Times New Roman"/>
                <w:color w:val="auto"/>
                <w:szCs w:val="21"/>
                <w:highlight w:val="none"/>
              </w:rPr>
              <w:t xml:space="preserve"> </w:t>
            </w:r>
            <w:r>
              <w:rPr>
                <w:rFonts w:hint="default" w:ascii="Times New Roman" w:hAnsi="Times New Roman" w:cs="Times New Roman"/>
                <w:b/>
                <w:bCs/>
                <w:color w:val="auto"/>
                <w:sz w:val="24"/>
                <w:highlight w:val="none"/>
              </w:rPr>
              <w:t xml:space="preserve">   项目组成一览表</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
              <w:gridCol w:w="431"/>
              <w:gridCol w:w="405"/>
              <w:gridCol w:w="1370"/>
              <w:gridCol w:w="5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861"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cs="Times New Roman"/>
                      <w:b/>
                      <w:color w:val="auto"/>
                      <w:szCs w:val="21"/>
                      <w:highlight w:val="none"/>
                      <w:lang w:eastAsia="zh-CN"/>
                    </w:rPr>
                  </w:pPr>
                  <w:r>
                    <w:rPr>
                      <w:rFonts w:hint="default" w:ascii="Times New Roman" w:hAnsi="Times New Roman" w:cs="Times New Roman"/>
                      <w:b/>
                      <w:bCs/>
                      <w:color w:val="auto"/>
                      <w:szCs w:val="21"/>
                      <w:highlight w:val="none"/>
                    </w:rPr>
                    <w:t>类别</w:t>
                  </w:r>
                </w:p>
              </w:tc>
              <w:tc>
                <w:tcPr>
                  <w:tcW w:w="1775" w:type="dxa"/>
                  <w:gridSpan w:val="2"/>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eastAsia"/>
                      <w:b w:val="0"/>
                      <w:bCs/>
                      <w:color w:val="auto"/>
                      <w:szCs w:val="21"/>
                      <w:lang w:val="en-US" w:eastAsia="zh-CN"/>
                    </w:rPr>
                  </w:pPr>
                  <w:r>
                    <w:rPr>
                      <w:rFonts w:hint="default" w:ascii="Times New Roman" w:hAnsi="Times New Roman" w:cs="Times New Roman"/>
                      <w:b/>
                      <w:bCs/>
                      <w:color w:val="auto"/>
                      <w:szCs w:val="21"/>
                      <w:highlight w:val="none"/>
                    </w:rPr>
                    <w:t>工程名称</w:t>
                  </w:r>
                </w:p>
              </w:tc>
              <w:tc>
                <w:tcPr>
                  <w:tcW w:w="5584" w:type="dxa"/>
                  <w:noWrap w:val="0"/>
                  <w:vAlign w:val="center"/>
                </w:tcPr>
                <w:p>
                  <w:pPr>
                    <w:keepNext w:val="0"/>
                    <w:keepLines w:val="0"/>
                    <w:pageBreakBefore w:val="0"/>
                    <w:widowControl w:val="0"/>
                    <w:kinsoku/>
                    <w:wordWrap/>
                    <w:overflowPunct/>
                    <w:topLinePunct w:val="0"/>
                    <w:autoSpaceDE/>
                    <w:autoSpaceDN/>
                    <w:bidi w:val="0"/>
                    <w:spacing w:line="280" w:lineRule="exact"/>
                    <w:ind w:firstLine="0" w:firstLineChars="0"/>
                    <w:jc w:val="center"/>
                    <w:textAlignment w:val="auto"/>
                    <w:rPr>
                      <w:rFonts w:hint="default" w:cs="Times New Roman"/>
                      <w:color w:val="auto"/>
                      <w:highlight w:val="none"/>
                      <w:vertAlign w:val="baseline"/>
                      <w:lang w:val="en-US" w:eastAsia="zh-CN"/>
                    </w:rPr>
                  </w:pPr>
                  <w:r>
                    <w:rPr>
                      <w:rFonts w:hint="default" w:ascii="Times New Roman" w:hAnsi="Times New Roman" w:cs="Times New Roman"/>
                      <w:b/>
                      <w:bCs/>
                      <w:color w:val="auto"/>
                      <w:szCs w:val="21"/>
                      <w:highlight w:val="none"/>
                    </w:rPr>
                    <w:t>建设规模及内容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430" w:type="dxa"/>
                  <w:vMerge w:val="restart"/>
                  <w:noWrap w:val="0"/>
                  <w:vAlign w:val="center"/>
                </w:tcPr>
                <w:p>
                  <w:pPr>
                    <w:spacing w:line="29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环保</w:t>
                  </w:r>
                </w:p>
                <w:p>
                  <w:pPr>
                    <w:spacing w:line="290" w:lineRule="exact"/>
                    <w:jc w:val="center"/>
                    <w:rPr>
                      <w:rFonts w:hint="eastAsia" w:cs="Times New Roman"/>
                      <w:b/>
                      <w:color w:val="auto"/>
                      <w:szCs w:val="21"/>
                      <w:highlight w:val="none"/>
                      <w:lang w:eastAsia="zh-CN"/>
                    </w:rPr>
                  </w:pPr>
                  <w:r>
                    <w:rPr>
                      <w:rFonts w:hint="default" w:ascii="Times New Roman" w:hAnsi="Times New Roman" w:cs="Times New Roman"/>
                      <w:b/>
                      <w:color w:val="auto"/>
                      <w:szCs w:val="21"/>
                      <w:highlight w:val="none"/>
                    </w:rPr>
                    <w:t>工程</w:t>
                  </w:r>
                </w:p>
              </w:tc>
              <w:tc>
                <w:tcPr>
                  <w:tcW w:w="431" w:type="dxa"/>
                  <w:vMerge w:val="restart"/>
                  <w:noWrap w:val="0"/>
                  <w:vAlign w:val="center"/>
                </w:tcPr>
                <w:p>
                  <w:pPr>
                    <w:spacing w:line="290" w:lineRule="exact"/>
                    <w:jc w:val="center"/>
                    <w:rPr>
                      <w:rFonts w:hint="eastAsia" w:cs="Times New Roman"/>
                      <w:b/>
                      <w:color w:val="auto"/>
                      <w:szCs w:val="21"/>
                      <w:highlight w:val="none"/>
                      <w:lang w:eastAsia="zh-CN"/>
                    </w:rPr>
                  </w:pPr>
                  <w:r>
                    <w:rPr>
                      <w:rFonts w:hint="eastAsia" w:cs="Times New Roman"/>
                      <w:b/>
                      <w:color w:val="auto"/>
                      <w:szCs w:val="21"/>
                      <w:highlight w:val="none"/>
                      <w:lang w:eastAsia="zh-CN"/>
                    </w:rPr>
                    <w:t>运营期</w:t>
                  </w:r>
                </w:p>
              </w:tc>
              <w:tc>
                <w:tcPr>
                  <w:tcW w:w="405"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bCs/>
                      <w:color w:val="auto"/>
                      <w:szCs w:val="21"/>
                      <w:lang w:val="en-US" w:eastAsia="zh-CN"/>
                    </w:rPr>
                  </w:pPr>
                  <w:r>
                    <w:rPr>
                      <w:rFonts w:hint="eastAsia"/>
                      <w:bCs/>
                      <w:color w:val="auto"/>
                      <w:szCs w:val="21"/>
                      <w:lang w:val="en-US" w:eastAsia="zh-CN"/>
                    </w:rPr>
                    <w:t>固废防治</w:t>
                  </w:r>
                </w:p>
              </w:tc>
              <w:tc>
                <w:tcPr>
                  <w:tcW w:w="137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b w:val="0"/>
                      <w:bCs/>
                      <w:color w:val="auto"/>
                      <w:szCs w:val="21"/>
                      <w:lang w:val="en-US" w:eastAsia="zh-CN"/>
                    </w:rPr>
                  </w:pPr>
                  <w:r>
                    <w:rPr>
                      <w:rFonts w:hint="eastAsia"/>
                      <w:b w:val="0"/>
                      <w:bCs/>
                      <w:color w:val="auto"/>
                      <w:szCs w:val="21"/>
                      <w:lang w:val="en-US" w:eastAsia="zh-CN"/>
                    </w:rPr>
                    <w:t>废机油</w:t>
                  </w:r>
                </w:p>
              </w:tc>
              <w:tc>
                <w:tcPr>
                  <w:tcW w:w="5584"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default" w:cs="Times New Roman"/>
                      <w:color w:val="auto"/>
                      <w:highlight w:val="none"/>
                      <w:vertAlign w:val="baseline"/>
                      <w:lang w:val="en-US" w:eastAsia="zh-CN"/>
                    </w:rPr>
                  </w:pPr>
                  <w:r>
                    <w:rPr>
                      <w:rFonts w:hint="default" w:cs="Times New Roman"/>
                      <w:color w:val="auto"/>
                      <w:highlight w:val="none"/>
                      <w:vertAlign w:val="baseline"/>
                      <w:lang w:val="en-US" w:eastAsia="zh-CN"/>
                    </w:rPr>
                    <w:t>项目设备检修维护产生的</w:t>
                  </w:r>
                  <w:r>
                    <w:rPr>
                      <w:rFonts w:hint="eastAsia" w:cs="Times New Roman"/>
                      <w:color w:val="auto"/>
                      <w:highlight w:val="none"/>
                      <w:vertAlign w:val="baseline"/>
                      <w:lang w:val="en-US" w:eastAsia="zh-CN"/>
                    </w:rPr>
                    <w:t>废机油</w:t>
                  </w:r>
                  <w:r>
                    <w:rPr>
                      <w:rFonts w:hint="default" w:cs="Times New Roman"/>
                      <w:color w:val="auto"/>
                      <w:highlight w:val="none"/>
                      <w:vertAlign w:val="baseline"/>
                      <w:lang w:val="en-US" w:eastAsia="zh-CN"/>
                    </w:rPr>
                    <w:t>0.01t/a,（废物类别HW08，废物代码900-217-08），设备检修维护产生的废机油为危险废物，将设备产生的废机油集中收集，存放危废贮存点，有资质单位定期进行收集处理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430" w:type="dxa"/>
                  <w:vMerge w:val="continue"/>
                  <w:noWrap w:val="0"/>
                  <w:vAlign w:val="center"/>
                </w:tcPr>
                <w:p>
                  <w:pPr>
                    <w:spacing w:line="290" w:lineRule="exact"/>
                    <w:jc w:val="center"/>
                    <w:rPr>
                      <w:rFonts w:hint="eastAsia" w:cs="Times New Roman"/>
                      <w:b/>
                      <w:color w:val="auto"/>
                      <w:szCs w:val="21"/>
                      <w:highlight w:val="none"/>
                      <w:lang w:eastAsia="zh-CN"/>
                    </w:rPr>
                  </w:pPr>
                </w:p>
              </w:tc>
              <w:tc>
                <w:tcPr>
                  <w:tcW w:w="431" w:type="dxa"/>
                  <w:vMerge w:val="continue"/>
                  <w:noWrap w:val="0"/>
                  <w:vAlign w:val="center"/>
                </w:tcPr>
                <w:p>
                  <w:pPr>
                    <w:spacing w:line="290" w:lineRule="exact"/>
                    <w:jc w:val="center"/>
                    <w:rPr>
                      <w:rFonts w:hint="eastAsia" w:cs="Times New Roman"/>
                      <w:b/>
                      <w:color w:val="auto"/>
                      <w:szCs w:val="21"/>
                      <w:highlight w:val="none"/>
                      <w:lang w:eastAsia="zh-CN"/>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bCs/>
                      <w:color w:val="auto"/>
                      <w:szCs w:val="21"/>
                      <w:lang w:eastAsia="zh-CN"/>
                    </w:rPr>
                  </w:pPr>
                  <w:r>
                    <w:rPr>
                      <w:rFonts w:hint="eastAsia" w:ascii="Times New Roman" w:hAnsi="Times New Roman"/>
                      <w:bCs/>
                      <w:color w:val="auto"/>
                      <w:szCs w:val="21"/>
                      <w:lang w:eastAsia="zh-CN"/>
                    </w:rPr>
                    <w:t>土壤及地下水污染防治措施</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32" w:firstLineChars="206"/>
                    <w:jc w:val="left"/>
                    <w:textAlignment w:val="auto"/>
                    <w:rPr>
                      <w:rFonts w:hint="eastAsia" w:ascii="Times New Roman" w:hAnsi="Times New Roman" w:eastAsia="宋体"/>
                      <w:bCs/>
                      <w:color w:val="auto"/>
                      <w:szCs w:val="21"/>
                      <w:lang w:eastAsia="zh-CN"/>
                    </w:rPr>
                  </w:pPr>
                  <w:r>
                    <w:rPr>
                      <w:rFonts w:hint="eastAsia" w:ascii="Times New Roman" w:hAnsi="Times New Roman" w:eastAsia="宋体"/>
                      <w:bCs/>
                      <w:color w:val="auto"/>
                      <w:szCs w:val="21"/>
                      <w:lang w:eastAsia="zh-CN"/>
                    </w:rPr>
                    <w:t>项目厂区危废贮存点作为重点防渗，其防渗层的防渗性能不低于6.0m厚渗透系数为1.0×10</w:t>
                  </w:r>
                  <w:r>
                    <w:rPr>
                      <w:rFonts w:hint="eastAsia" w:ascii="Times New Roman" w:hAnsi="Times New Roman" w:eastAsia="宋体"/>
                      <w:bCs/>
                      <w:color w:val="auto"/>
                      <w:szCs w:val="21"/>
                      <w:vertAlign w:val="superscript"/>
                      <w:lang w:eastAsia="zh-CN"/>
                    </w:rPr>
                    <w:t>-7</w:t>
                  </w:r>
                  <w:r>
                    <w:rPr>
                      <w:rFonts w:hint="eastAsia" w:ascii="Times New Roman" w:hAnsi="Times New Roman" w:eastAsia="宋体"/>
                      <w:bCs/>
                      <w:color w:val="auto"/>
                      <w:szCs w:val="21"/>
                      <w:lang w:eastAsia="zh-CN"/>
                    </w:rPr>
                    <w:t>cm/s的黏土层的防渗性能；化粪池等作为一般防渗区，其防渗层的防渗性能不低于1.5m厚渗透系数为1.0×10</w:t>
                  </w:r>
                  <w:r>
                    <w:rPr>
                      <w:rFonts w:hint="eastAsia" w:ascii="Times New Roman" w:hAnsi="Times New Roman" w:eastAsia="宋体"/>
                      <w:bCs/>
                      <w:color w:val="auto"/>
                      <w:szCs w:val="21"/>
                      <w:vertAlign w:val="superscript"/>
                      <w:lang w:eastAsia="zh-CN"/>
                    </w:rPr>
                    <w:t>-7</w:t>
                  </w:r>
                  <w:r>
                    <w:rPr>
                      <w:rFonts w:hint="eastAsia" w:ascii="Times New Roman" w:hAnsi="Times New Roman" w:eastAsia="宋体"/>
                      <w:bCs/>
                      <w:color w:val="auto"/>
                      <w:szCs w:val="21"/>
                      <w:lang w:eastAsia="zh-CN"/>
                    </w:rPr>
                    <w:t>cm/s的黏土层的防渗性能；项目其他区域等作为简单防渗区，作一般硬化处理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50" w:hRule="atLeast"/>
                <w:jc w:val="center"/>
              </w:trPr>
              <w:tc>
                <w:tcPr>
                  <w:tcW w:w="430" w:type="dxa"/>
                  <w:vMerge w:val="continue"/>
                  <w:noWrap w:val="0"/>
                  <w:vAlign w:val="center"/>
                </w:tcPr>
                <w:p>
                  <w:pPr>
                    <w:spacing w:line="290" w:lineRule="exact"/>
                    <w:jc w:val="center"/>
                    <w:rPr>
                      <w:rFonts w:hint="eastAsia" w:cs="Times New Roman"/>
                      <w:b/>
                      <w:color w:val="auto"/>
                      <w:szCs w:val="21"/>
                      <w:highlight w:val="none"/>
                      <w:lang w:eastAsia="zh-CN"/>
                    </w:rPr>
                  </w:pPr>
                </w:p>
              </w:tc>
              <w:tc>
                <w:tcPr>
                  <w:tcW w:w="431" w:type="dxa"/>
                  <w:vMerge w:val="continue"/>
                  <w:noWrap w:val="0"/>
                  <w:vAlign w:val="center"/>
                </w:tcPr>
                <w:p>
                  <w:pPr>
                    <w:spacing w:line="290" w:lineRule="exact"/>
                    <w:jc w:val="center"/>
                    <w:rPr>
                      <w:rFonts w:hint="eastAsia" w:cs="Times New Roman"/>
                      <w:b/>
                      <w:color w:val="auto"/>
                      <w:szCs w:val="21"/>
                      <w:highlight w:val="none"/>
                      <w:lang w:eastAsia="zh-CN"/>
                    </w:rPr>
                  </w:pP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cs="Times New Roman"/>
                      <w:bCs/>
                      <w:color w:val="auto"/>
                      <w:szCs w:val="21"/>
                      <w:highlight w:val="none"/>
                      <w:lang w:eastAsia="zh-CN"/>
                    </w:rPr>
                  </w:pPr>
                  <w:r>
                    <w:rPr>
                      <w:rFonts w:hint="default" w:ascii="Times New Roman" w:hAnsi="Times New Roman" w:eastAsia="宋体" w:cs="Times New Roman"/>
                      <w:bCs/>
                      <w:color w:val="auto"/>
                      <w:spacing w:val="-10"/>
                      <w:sz w:val="21"/>
                      <w:szCs w:val="21"/>
                    </w:rPr>
                    <w:t>运营期满生态恢复</w:t>
                  </w:r>
                </w:p>
              </w:tc>
              <w:tc>
                <w:tcPr>
                  <w:tcW w:w="558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32" w:firstLineChars="206"/>
                    <w:jc w:val="left"/>
                    <w:textAlignment w:val="auto"/>
                    <w:rPr>
                      <w:rFonts w:hint="eastAsia" w:eastAsia="宋体"/>
                      <w:color w:val="auto"/>
                      <w:highlight w:val="yellow"/>
                      <w:lang w:eastAsia="zh-CN"/>
                    </w:rPr>
                  </w:pPr>
                  <w:r>
                    <w:rPr>
                      <w:rFonts w:hint="default" w:ascii="Times New Roman" w:hAnsi="Times New Roman" w:eastAsia="宋体"/>
                      <w:bCs/>
                      <w:color w:val="auto"/>
                      <w:szCs w:val="21"/>
                      <w:lang w:val="en-US" w:eastAsia="zh-CN"/>
                    </w:rPr>
                    <w:t>项目服务期满后</w:t>
                  </w:r>
                  <w:r>
                    <w:rPr>
                      <w:rFonts w:hint="eastAsia" w:ascii="Times New Roman" w:hAnsi="Times New Roman" w:eastAsia="宋体"/>
                      <w:bCs/>
                      <w:color w:val="auto"/>
                      <w:szCs w:val="21"/>
                      <w:lang w:eastAsia="zh-CN"/>
                    </w:rPr>
                    <w:t>拆除生产、生活设施，</w:t>
                  </w:r>
                  <w:r>
                    <w:rPr>
                      <w:rFonts w:hint="eastAsia" w:ascii="Times New Roman" w:hAnsi="Times New Roman" w:eastAsia="宋体"/>
                      <w:bCs/>
                      <w:color w:val="auto"/>
                      <w:szCs w:val="21"/>
                      <w:lang w:val="en-US" w:eastAsia="zh-CN"/>
                    </w:rPr>
                    <w:t>采取</w:t>
                  </w:r>
                  <w:r>
                    <w:rPr>
                      <w:rFonts w:hint="default" w:ascii="Times New Roman" w:hAnsi="Times New Roman" w:eastAsia="宋体"/>
                      <w:bCs/>
                      <w:color w:val="auto"/>
                      <w:szCs w:val="21"/>
                      <w:lang w:val="en-US" w:eastAsia="zh-CN"/>
                    </w:rPr>
                    <w:t>地表混凝土清理及迹地清理、施有机肥、土地翻耕工程等技术措施，</w:t>
                  </w:r>
                  <w:r>
                    <w:rPr>
                      <w:rFonts w:hint="eastAsia" w:ascii="Times New Roman" w:hAnsi="Times New Roman" w:eastAsia="宋体"/>
                      <w:bCs/>
                      <w:color w:val="auto"/>
                      <w:szCs w:val="21"/>
                      <w:lang w:val="en-US" w:eastAsia="zh-CN"/>
                    </w:rPr>
                    <w:t>撒播草籽、植苗造林等植物措施</w:t>
                  </w:r>
                  <w:r>
                    <w:rPr>
                      <w:rFonts w:hint="default" w:ascii="Times New Roman" w:hAnsi="Times New Roman" w:eastAsia="宋体"/>
                      <w:bCs/>
                      <w:color w:val="auto"/>
                      <w:szCs w:val="21"/>
                      <w:lang w:val="en-US" w:eastAsia="zh-CN"/>
                    </w:rPr>
                    <w:t>按复垦方案对土地进行复垦</w:t>
                  </w:r>
                  <w:r>
                    <w:rPr>
                      <w:rFonts w:hint="eastAsia" w:ascii="Times New Roman" w:hAnsi="Times New Roman" w:eastAsia="宋体"/>
                      <w:bCs/>
                      <w:color w:val="auto"/>
                      <w:szCs w:val="21"/>
                      <w:lang w:val="en-US" w:eastAsia="zh-CN"/>
                    </w:rPr>
                    <w:t>，复垦后定期开展生态监测及复垦区域管护</w:t>
                  </w:r>
                </w:p>
              </w:tc>
            </w:tr>
          </w:tbl>
          <w:p>
            <w:pPr>
              <w:pStyle w:val="46"/>
              <w:bidi w:val="0"/>
              <w:rPr>
                <w:rFonts w:hint="eastAsia"/>
                <w:color w:val="auto"/>
                <w:lang w:val="en-US" w:eastAsia="zh-CN"/>
              </w:rPr>
            </w:pPr>
            <w:r>
              <w:rPr>
                <w:rFonts w:hint="eastAsia"/>
                <w:color w:val="auto"/>
                <w:lang w:val="en-US" w:eastAsia="zh-CN"/>
              </w:rPr>
              <w:t>2.主要产品及产能</w:t>
            </w:r>
          </w:p>
          <w:p>
            <w:pPr>
              <w:pStyle w:val="98"/>
              <w:adjustRightInd w:val="0"/>
              <w:snapToGrid w:val="0"/>
              <w:spacing w:before="0" w:beforeAutospacing="0" w:after="0" w:afterAutospacing="0" w:line="360" w:lineRule="auto"/>
              <w:ind w:firstLine="480" w:firstLineChars="200"/>
              <w:contextualSpacing/>
              <w:jc w:val="both"/>
              <w:rPr>
                <w:rFonts w:hint="default" w:ascii="Times New Roman" w:hAnsi="Times New Roman" w:eastAsia="仿宋_GB2312" w:cs="Times New Roman"/>
                <w:color w:val="auto"/>
                <w:kern w:val="2"/>
                <w:sz w:val="24"/>
                <w:szCs w:val="24"/>
                <w:highlight w:val="none"/>
                <w:lang w:val="en-US" w:eastAsia="zh-CN"/>
              </w:rPr>
            </w:pPr>
            <w:r>
              <w:rPr>
                <w:rFonts w:hint="eastAsia" w:ascii="Times New Roman" w:hAnsi="Times New Roman" w:eastAsia="仿宋_GB2312" w:cs="Times New Roman"/>
                <w:color w:val="auto"/>
                <w:kern w:val="2"/>
                <w:sz w:val="24"/>
                <w:szCs w:val="24"/>
                <w:highlight w:val="none"/>
              </w:rPr>
              <w:t>本项目</w:t>
            </w:r>
            <w:r>
              <w:rPr>
                <w:rFonts w:hint="eastAsia" w:ascii="Times New Roman" w:hAnsi="Times New Roman" w:eastAsia="仿宋_GB2312" w:cs="Times New Roman"/>
                <w:color w:val="auto"/>
                <w:kern w:val="2"/>
                <w:sz w:val="24"/>
                <w:szCs w:val="24"/>
                <w:highlight w:val="none"/>
                <w:lang w:eastAsia="zh-CN"/>
              </w:rPr>
              <w:t>为</w:t>
            </w:r>
            <w:r>
              <w:rPr>
                <w:rFonts w:hint="eastAsia" w:ascii="Times New Roman" w:hAnsi="Times New Roman" w:eastAsia="仿宋_GB2312" w:cs="Times New Roman"/>
                <w:color w:val="auto"/>
                <w:kern w:val="2"/>
                <w:sz w:val="24"/>
                <w:szCs w:val="24"/>
                <w:highlight w:val="none"/>
                <w:lang w:val="en-US" w:eastAsia="zh-CN"/>
              </w:rPr>
              <w:t>临时项目</w:t>
            </w:r>
            <w:r>
              <w:rPr>
                <w:rFonts w:hint="eastAsia" w:ascii="Times New Roman" w:hAnsi="Times New Roman" w:eastAsia="仿宋_GB2312" w:cs="Times New Roman"/>
                <w:color w:val="auto"/>
                <w:kern w:val="2"/>
                <w:sz w:val="24"/>
                <w:szCs w:val="24"/>
                <w:highlight w:val="none"/>
              </w:rPr>
              <w:t>，</w:t>
            </w:r>
            <w:r>
              <w:rPr>
                <w:rFonts w:hint="eastAsia" w:ascii="Times New Roman" w:hAnsi="Times New Roman" w:eastAsia="仿宋_GB2312" w:cs="Times New Roman"/>
                <w:color w:val="auto"/>
                <w:kern w:val="2"/>
                <w:sz w:val="24"/>
                <w:szCs w:val="24"/>
                <w:highlight w:val="none"/>
                <w:lang w:eastAsia="zh-CN"/>
              </w:rPr>
              <w:t>运营期</w:t>
            </w:r>
            <w:r>
              <w:rPr>
                <w:rFonts w:hint="eastAsia" w:ascii="Times New Roman" w:hAnsi="Times New Roman" w:eastAsia="仿宋_GB2312" w:cs="Times New Roman"/>
                <w:color w:val="auto"/>
                <w:kern w:val="2"/>
                <w:sz w:val="24"/>
                <w:szCs w:val="24"/>
                <w:highlight w:val="none"/>
                <w:lang w:val="en-US" w:eastAsia="zh-CN"/>
              </w:rPr>
              <w:t>3个月，主要产品为混凝土及砼四角体，</w:t>
            </w:r>
            <w:r>
              <w:rPr>
                <w:rFonts w:hint="eastAsia" w:ascii="Times New Roman" w:hAnsi="Times New Roman" w:eastAsia="仿宋_GB2312" w:cs="Times New Roman"/>
                <w:color w:val="auto"/>
                <w:kern w:val="2"/>
                <w:sz w:val="24"/>
                <w:szCs w:val="24"/>
                <w:highlight w:val="none"/>
                <w:lang w:eastAsia="zh-CN"/>
              </w:rPr>
              <w:t>项目所有产品只用于黄河宁夏段河道治理工程（中卫段）项目施工区，不外售。</w:t>
            </w:r>
            <w:r>
              <w:rPr>
                <w:rFonts w:hint="default" w:ascii="Times New Roman" w:hAnsi="Times New Roman" w:eastAsia="仿宋_GB2312" w:cs="Times New Roman"/>
                <w:color w:val="auto"/>
                <w:kern w:val="2"/>
                <w:sz w:val="24"/>
                <w:szCs w:val="24"/>
                <w:highlight w:val="none"/>
                <w:lang w:eastAsia="zh-CN"/>
              </w:rPr>
              <w:t>本</w:t>
            </w:r>
            <w:r>
              <w:rPr>
                <w:rFonts w:hint="default" w:ascii="Times New Roman" w:hAnsi="Times New Roman" w:eastAsia="仿宋_GB2312" w:cs="Times New Roman"/>
                <w:color w:val="auto"/>
                <w:kern w:val="2"/>
                <w:sz w:val="24"/>
                <w:szCs w:val="24"/>
                <w:highlight w:val="none"/>
              </w:rPr>
              <w:t>项目</w:t>
            </w:r>
            <w:r>
              <w:rPr>
                <w:rFonts w:hint="default" w:ascii="Times New Roman" w:hAnsi="Times New Roman" w:eastAsia="仿宋_GB2312" w:cs="Times New Roman"/>
                <w:color w:val="auto"/>
                <w:kern w:val="2"/>
                <w:sz w:val="24"/>
                <w:szCs w:val="24"/>
                <w:highlight w:val="none"/>
                <w:lang w:eastAsia="zh-CN"/>
              </w:rPr>
              <w:t>产品方案见表</w:t>
            </w:r>
            <w:r>
              <w:rPr>
                <w:rFonts w:hint="eastAsia" w:ascii="Times New Roman" w:hAnsi="Times New Roman" w:eastAsia="仿宋_GB2312" w:cs="Times New Roman"/>
                <w:color w:val="auto"/>
                <w:kern w:val="2"/>
                <w:sz w:val="24"/>
                <w:szCs w:val="24"/>
                <w:highlight w:val="none"/>
                <w:lang w:val="en-US" w:eastAsia="zh-CN"/>
              </w:rPr>
              <w:t>2-2</w:t>
            </w:r>
            <w:r>
              <w:rPr>
                <w:rFonts w:hint="default" w:ascii="Times New Roman" w:hAnsi="Times New Roman" w:eastAsia="仿宋_GB2312" w:cs="Times New Roman"/>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156" w:beforeLines="50" w:line="240" w:lineRule="auto"/>
              <w:jc w:val="center"/>
              <w:textAlignment w:val="auto"/>
              <w:rPr>
                <w:rFonts w:hint="default" w:ascii="Times New Roman" w:hAnsi="Times New Roman" w:cs="Times New Roman"/>
                <w:b/>
                <w:color w:val="auto"/>
                <w:sz w:val="24"/>
                <w:highlight w:val="none"/>
              </w:rPr>
            </w:pPr>
            <w:r>
              <w:rPr>
                <w:rFonts w:hint="default" w:ascii="Times New Roman" w:hAnsi="Times New Roman" w:cs="Times New Roman"/>
                <w:bCs/>
                <w:color w:val="auto"/>
                <w:szCs w:val="21"/>
                <w:highlight w:val="none"/>
              </w:rPr>
              <w:t>表</w:t>
            </w:r>
            <w:r>
              <w:rPr>
                <w:rFonts w:hint="eastAsia" w:cs="Times New Roman"/>
                <w:bCs/>
                <w:color w:val="auto"/>
                <w:szCs w:val="21"/>
                <w:highlight w:val="none"/>
                <w:lang w:val="en-US" w:eastAsia="zh-CN"/>
              </w:rPr>
              <w:t>2-2</w:t>
            </w:r>
            <w:r>
              <w:rPr>
                <w:rFonts w:hint="default" w:ascii="Times New Roman" w:hAnsi="Times New Roman" w:cs="Times New Roman"/>
                <w:b/>
                <w:color w:val="auto"/>
                <w:sz w:val="24"/>
                <w:highlight w:val="none"/>
              </w:rPr>
              <w:t xml:space="preserve">     项目产品方案一览表</w:t>
            </w:r>
          </w:p>
          <w:tbl>
            <w:tblPr>
              <w:tblStyle w:val="30"/>
              <w:tblW w:w="4992"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061"/>
              <w:gridCol w:w="2010"/>
              <w:gridCol w:w="1513"/>
              <w:gridCol w:w="750"/>
              <w:gridCol w:w="216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43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lang w:val="en-US" w:eastAsia="zh-CN"/>
                    </w:rPr>
                    <w:t>序号</w:t>
                  </w:r>
                </w:p>
              </w:tc>
              <w:tc>
                <w:tcPr>
                  <w:tcW w:w="6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lang w:val="en-US" w:eastAsia="zh-CN"/>
                    </w:rPr>
                    <w:t>产品名称</w:t>
                  </w:r>
                </w:p>
              </w:tc>
              <w:tc>
                <w:tcPr>
                  <w:tcW w:w="12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Cs w:val="21"/>
                    </w:rPr>
                  </w:pPr>
                  <w:r>
                    <w:rPr>
                      <w:rFonts w:hint="eastAsia" w:ascii="Times New Roman" w:hAnsi="Times New Roman" w:cs="Times New Roman"/>
                      <w:b/>
                      <w:bCs/>
                      <w:color w:val="auto"/>
                      <w:szCs w:val="21"/>
                      <w:lang w:val="en-US" w:eastAsia="zh-CN"/>
                    </w:rPr>
                    <w:t>规格</w:t>
                  </w:r>
                </w:p>
              </w:tc>
              <w:tc>
                <w:tcPr>
                  <w:tcW w:w="92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lang w:val="en-US" w:eastAsia="zh-CN"/>
                    </w:rPr>
                  </w:pPr>
                  <w:r>
                    <w:rPr>
                      <w:rFonts w:hint="eastAsia" w:ascii="Times New Roman" w:hAnsi="Times New Roman" w:cs="Times New Roman"/>
                      <w:b/>
                      <w:bCs/>
                      <w:color w:val="auto"/>
                      <w:szCs w:val="21"/>
                      <w:lang w:val="en-US" w:eastAsia="zh-CN"/>
                    </w:rPr>
                    <w:t>年产量</w:t>
                  </w:r>
                </w:p>
              </w:tc>
              <w:tc>
                <w:tcPr>
                  <w:tcW w:w="45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lang w:val="en-US" w:eastAsia="zh-CN"/>
                    </w:rPr>
                    <w:t>单位</w:t>
                  </w:r>
                </w:p>
              </w:tc>
              <w:tc>
                <w:tcPr>
                  <w:tcW w:w="131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bCs/>
                      <w:color w:val="auto"/>
                      <w:szCs w:val="21"/>
                      <w:lang w:val="en-US" w:eastAsia="zh-CN"/>
                    </w:rPr>
                  </w:pPr>
                  <w:r>
                    <w:rPr>
                      <w:rFonts w:hint="eastAsia" w:cs="Times New Roman"/>
                      <w:b/>
                      <w:bCs/>
                      <w:color w:val="auto"/>
                      <w:szCs w:val="21"/>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43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lang w:val="en-US" w:eastAsia="zh-CN"/>
                    </w:rPr>
                    <w:t>1</w:t>
                  </w:r>
                </w:p>
              </w:tc>
              <w:tc>
                <w:tcPr>
                  <w:tcW w:w="6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val="0"/>
                      <w:bCs w:val="0"/>
                      <w:color w:val="auto"/>
                      <w:szCs w:val="21"/>
                    </w:rPr>
                  </w:pPr>
                  <w:r>
                    <w:rPr>
                      <w:rFonts w:hint="eastAsia" w:ascii="Times New Roman" w:hAnsi="Times New Roman" w:cs="Times New Roman"/>
                      <w:b w:val="0"/>
                      <w:bCs w:val="0"/>
                      <w:color w:val="auto"/>
                      <w:szCs w:val="21"/>
                      <w:lang w:val="en-US" w:eastAsia="zh-CN"/>
                    </w:rPr>
                    <w:t>混凝土</w:t>
                  </w:r>
                </w:p>
              </w:tc>
              <w:tc>
                <w:tcPr>
                  <w:tcW w:w="12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Cs w:val="21"/>
                      <w:lang w:val="en-US"/>
                    </w:rPr>
                  </w:pPr>
                  <w:r>
                    <w:rPr>
                      <w:rFonts w:hint="eastAsia" w:cs="Times New Roman"/>
                      <w:b w:val="0"/>
                      <w:bCs w:val="0"/>
                      <w:color w:val="auto"/>
                      <w:szCs w:val="21"/>
                      <w:lang w:val="en-US" w:eastAsia="zh-CN"/>
                    </w:rPr>
                    <w:t>C15、C25、C30、C35、C40、C50、C55、C60</w:t>
                  </w:r>
                </w:p>
              </w:tc>
              <w:tc>
                <w:tcPr>
                  <w:tcW w:w="92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b w:val="0"/>
                      <w:bCs w:val="0"/>
                      <w:color w:val="auto"/>
                      <w:szCs w:val="21"/>
                      <w:lang w:val="en-US" w:eastAsia="zh-CN"/>
                    </w:rPr>
                  </w:pPr>
                  <w:r>
                    <w:rPr>
                      <w:rFonts w:hint="eastAsia" w:cs="Times New Roman"/>
                      <w:b w:val="0"/>
                      <w:bCs w:val="0"/>
                      <w:color w:val="auto"/>
                      <w:szCs w:val="21"/>
                      <w:lang w:val="en-US" w:eastAsia="zh-CN"/>
                    </w:rPr>
                    <w:t>33373.5</w:t>
                  </w:r>
                </w:p>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b w:val="0"/>
                      <w:bCs w:val="0"/>
                      <w:color w:val="auto"/>
                      <w:szCs w:val="21"/>
                      <w:lang w:val="en-US" w:eastAsia="zh-CN"/>
                    </w:rPr>
                  </w:pPr>
                  <w:r>
                    <w:rPr>
                      <w:rFonts w:hint="eastAsia" w:cs="Times New Roman"/>
                      <w:b w:val="0"/>
                      <w:bCs w:val="0"/>
                      <w:color w:val="auto"/>
                      <w:szCs w:val="21"/>
                      <w:lang w:val="en-US" w:eastAsia="zh-CN"/>
                    </w:rPr>
                    <w:t>（80096.4t/a）</w:t>
                  </w:r>
                </w:p>
              </w:tc>
              <w:tc>
                <w:tcPr>
                  <w:tcW w:w="45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b w:val="0"/>
                      <w:bCs w:val="0"/>
                      <w:color w:val="auto"/>
                      <w:szCs w:val="21"/>
                      <w:lang w:val="en-US"/>
                    </w:rPr>
                  </w:pPr>
                  <w:r>
                    <w:rPr>
                      <w:rFonts w:hint="eastAsia" w:cs="Times New Roman"/>
                      <w:b w:val="0"/>
                      <w:bCs w:val="0"/>
                      <w:color w:val="auto"/>
                      <w:szCs w:val="21"/>
                      <w:lang w:val="en-US" w:eastAsia="zh-CN"/>
                    </w:rPr>
                    <w:t>方/a</w:t>
                  </w:r>
                </w:p>
              </w:tc>
              <w:tc>
                <w:tcPr>
                  <w:tcW w:w="131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i w:val="0"/>
                      <w:iCs w:val="0"/>
                      <w:color w:val="auto"/>
                      <w:kern w:val="2"/>
                      <w:sz w:val="24"/>
                      <w:szCs w:val="24"/>
                      <w:u w:val="none"/>
                      <w:lang w:val="en-US" w:eastAsia="zh-CN" w:bidi="ar-SA"/>
                    </w:rPr>
                  </w:pPr>
                  <w:r>
                    <w:rPr>
                      <w:rFonts w:hint="eastAsia" w:ascii="Times New Roman" w:hAnsi="Times New Roman" w:cs="Times New Roman"/>
                      <w:color w:val="auto"/>
                      <w:sz w:val="20"/>
                      <w:szCs w:val="24"/>
                      <w:lang w:val="en-US" w:eastAsia="zh-CN"/>
                    </w:rPr>
                    <w:t>根据施工现场实际需求进行不同标号混凝土生产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43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b/>
                      <w:bCs/>
                      <w:color w:val="auto"/>
                      <w:szCs w:val="21"/>
                      <w:lang w:val="en-US" w:eastAsia="zh-CN"/>
                    </w:rPr>
                  </w:pPr>
                  <w:r>
                    <w:rPr>
                      <w:rFonts w:hint="eastAsia" w:cs="Times New Roman"/>
                      <w:b/>
                      <w:bCs/>
                      <w:color w:val="auto"/>
                      <w:szCs w:val="21"/>
                      <w:lang w:val="en-US" w:eastAsia="zh-CN"/>
                    </w:rPr>
                    <w:t>2</w:t>
                  </w:r>
                </w:p>
              </w:tc>
              <w:tc>
                <w:tcPr>
                  <w:tcW w:w="64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b w:val="0"/>
                      <w:bCs w:val="0"/>
                      <w:color w:val="auto"/>
                      <w:szCs w:val="21"/>
                      <w:lang w:val="en-US" w:eastAsia="zh-CN"/>
                    </w:rPr>
                  </w:pPr>
                  <w:r>
                    <w:rPr>
                      <w:rFonts w:hint="eastAsia" w:cs="Times New Roman"/>
                      <w:b w:val="0"/>
                      <w:bCs w:val="0"/>
                      <w:color w:val="auto"/>
                      <w:szCs w:val="21"/>
                      <w:lang w:val="en-US" w:eastAsia="zh-CN"/>
                    </w:rPr>
                    <w:t>砼四角体</w:t>
                  </w:r>
                </w:p>
              </w:tc>
              <w:tc>
                <w:tcPr>
                  <w:tcW w:w="12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szCs w:val="21"/>
                      <w:lang w:val="en-US" w:eastAsia="zh-CN"/>
                    </w:rPr>
                  </w:pPr>
                  <w:r>
                    <w:rPr>
                      <w:rFonts w:hint="eastAsia" w:cs="Times New Roman"/>
                      <w:b w:val="0"/>
                      <w:bCs w:val="0"/>
                      <w:color w:val="auto"/>
                      <w:szCs w:val="21"/>
                      <w:lang w:val="en-US" w:eastAsia="zh-CN"/>
                    </w:rPr>
                    <w:t>/</w:t>
                  </w:r>
                </w:p>
              </w:tc>
              <w:tc>
                <w:tcPr>
                  <w:tcW w:w="92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100000</w:t>
                  </w:r>
                </w:p>
              </w:tc>
              <w:tc>
                <w:tcPr>
                  <w:tcW w:w="45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b w:val="0"/>
                      <w:bCs w:val="0"/>
                      <w:color w:val="auto"/>
                      <w:szCs w:val="21"/>
                      <w:lang w:val="en-US" w:eastAsia="zh-CN"/>
                    </w:rPr>
                  </w:pPr>
                  <w:r>
                    <w:rPr>
                      <w:rFonts w:hint="eastAsia" w:cs="Times New Roman"/>
                      <w:b w:val="0"/>
                      <w:bCs w:val="0"/>
                      <w:color w:val="auto"/>
                      <w:szCs w:val="21"/>
                      <w:lang w:val="en-US" w:eastAsia="zh-CN"/>
                    </w:rPr>
                    <w:t>个/a</w:t>
                  </w:r>
                </w:p>
              </w:tc>
              <w:tc>
                <w:tcPr>
                  <w:tcW w:w="13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w:t>
                  </w:r>
                </w:p>
              </w:tc>
            </w:tr>
          </w:tbl>
          <w:p>
            <w:pPr>
              <w:pStyle w:val="46"/>
              <w:bidi w:val="0"/>
              <w:rPr>
                <w:rFonts w:hint="eastAsia"/>
                <w:color w:val="auto"/>
                <w:lang w:val="en-US" w:eastAsia="zh-CN"/>
              </w:rPr>
            </w:pPr>
            <w:r>
              <w:rPr>
                <w:rFonts w:hint="eastAsia"/>
                <w:color w:val="auto"/>
                <w:lang w:val="en-US" w:eastAsia="zh-CN"/>
              </w:rPr>
              <w:t>3.主要工艺及主要生产单元</w:t>
            </w:r>
          </w:p>
          <w:p>
            <w:pPr>
              <w:pStyle w:val="16"/>
              <w:spacing w:line="360" w:lineRule="auto"/>
              <w:ind w:firstLine="480" w:firstLineChars="200"/>
              <w:contextualSpacing/>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kern w:val="2"/>
                <w:sz w:val="24"/>
                <w:szCs w:val="24"/>
                <w:highlight w:val="none"/>
              </w:rPr>
              <w:t>本项目</w:t>
            </w:r>
            <w:r>
              <w:rPr>
                <w:rFonts w:hint="eastAsia" w:eastAsia="仿宋_GB2312" w:cs="Times New Roman"/>
                <w:color w:val="auto"/>
                <w:sz w:val="24"/>
                <w:szCs w:val="24"/>
                <w:highlight w:val="none"/>
                <w:lang w:eastAsia="zh-CN"/>
              </w:rPr>
              <w:t>主要产品包括混凝土及</w:t>
            </w:r>
            <w:r>
              <w:rPr>
                <w:rFonts w:hint="eastAsia" w:eastAsia="仿宋_GB2312" w:cs="Times New Roman"/>
                <w:color w:val="auto"/>
                <w:sz w:val="24"/>
                <w:szCs w:val="24"/>
                <w:highlight w:val="none"/>
                <w:lang w:val="en-US" w:eastAsia="zh-CN"/>
              </w:rPr>
              <w:t>砼四角体</w:t>
            </w:r>
            <w:r>
              <w:rPr>
                <w:rFonts w:hint="eastAsia"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项目</w:t>
            </w:r>
            <w:r>
              <w:rPr>
                <w:rFonts w:hint="eastAsia" w:eastAsia="仿宋_GB2312" w:cs="Times New Roman"/>
                <w:color w:val="auto"/>
                <w:sz w:val="24"/>
                <w:szCs w:val="24"/>
                <w:highlight w:val="none"/>
                <w:lang w:eastAsia="zh-CN"/>
              </w:rPr>
              <w:t>混凝土加工工艺主要为配料、搅拌，砼四角体加工主要工艺为</w:t>
            </w:r>
            <w:r>
              <w:rPr>
                <w:rFonts w:hint="eastAsia" w:eastAsia="仿宋_GB2312" w:cs="Times New Roman"/>
                <w:color w:val="auto"/>
                <w:sz w:val="24"/>
                <w:szCs w:val="24"/>
                <w:highlight w:val="none"/>
                <w:lang w:val="en-US" w:eastAsia="zh-CN"/>
              </w:rPr>
              <w:t>在胎模上进行支模、浇筑</w:t>
            </w:r>
            <w:r>
              <w:rPr>
                <w:rFonts w:hint="eastAsia" w:eastAsia="仿宋_GB2312" w:cs="Times New Roman"/>
                <w:color w:val="auto"/>
                <w:sz w:val="24"/>
                <w:szCs w:val="24"/>
                <w:highlight w:val="none"/>
                <w:lang w:eastAsia="zh-CN"/>
              </w:rPr>
              <w:t>等，</w:t>
            </w:r>
            <w:r>
              <w:rPr>
                <w:rFonts w:hint="eastAsia" w:ascii="Times New Roman" w:hAnsi="Times New Roman" w:eastAsia="仿宋_GB2312" w:cs="Times New Roman"/>
                <w:color w:val="auto"/>
                <w:sz w:val="24"/>
                <w:szCs w:val="24"/>
                <w:highlight w:val="none"/>
                <w:lang w:eastAsia="zh-CN"/>
              </w:rPr>
              <w:t>主要生产单元包括</w:t>
            </w:r>
            <w:r>
              <w:rPr>
                <w:rFonts w:hint="eastAsia" w:eastAsia="仿宋_GB2312" w:cs="Times New Roman"/>
                <w:color w:val="auto"/>
                <w:sz w:val="24"/>
                <w:szCs w:val="24"/>
                <w:highlight w:val="none"/>
                <w:lang w:eastAsia="zh-CN"/>
              </w:rPr>
              <w:t>集中拌合站及</w:t>
            </w:r>
            <w:r>
              <w:rPr>
                <w:rFonts w:hint="eastAsia" w:eastAsia="仿宋_GB2312" w:cs="Times New Roman"/>
                <w:color w:val="auto"/>
                <w:sz w:val="24"/>
                <w:szCs w:val="24"/>
                <w:highlight w:val="none"/>
                <w:lang w:val="en-US" w:eastAsia="zh-CN"/>
              </w:rPr>
              <w:t>预制构件场</w:t>
            </w:r>
            <w:r>
              <w:rPr>
                <w:rFonts w:hint="eastAsia" w:eastAsia="仿宋_GB2312" w:cs="Times New Roman"/>
                <w:color w:val="auto"/>
                <w:sz w:val="24"/>
                <w:szCs w:val="24"/>
                <w:highlight w:val="none"/>
                <w:lang w:eastAsia="zh-CN"/>
              </w:rPr>
              <w:t>加工设施</w:t>
            </w:r>
            <w:r>
              <w:rPr>
                <w:rFonts w:hint="default" w:ascii="Times New Roman" w:hAnsi="Times New Roman" w:eastAsia="仿宋_GB2312"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1" w:firstLineChars="200"/>
              <w:jc w:val="center"/>
              <w:textAlignment w:val="auto"/>
              <w:rPr>
                <w:b/>
                <w:bCs/>
                <w:color w:val="auto"/>
                <w:sz w:val="21"/>
                <w:szCs w:val="21"/>
              </w:rPr>
            </w:pPr>
            <w:r>
              <w:rPr>
                <w:b/>
                <w:bCs/>
                <w:color w:val="auto"/>
                <w:sz w:val="21"/>
                <w:szCs w:val="21"/>
              </w:rPr>
              <w:t>表</w:t>
            </w:r>
            <w:r>
              <w:rPr>
                <w:rFonts w:hint="eastAsia"/>
                <w:b/>
                <w:bCs/>
                <w:color w:val="auto"/>
                <w:sz w:val="21"/>
                <w:szCs w:val="21"/>
              </w:rPr>
              <w:t>2-3</w:t>
            </w:r>
            <w:r>
              <w:rPr>
                <w:b/>
                <w:bCs/>
                <w:color w:val="auto"/>
                <w:sz w:val="21"/>
                <w:szCs w:val="21"/>
              </w:rPr>
              <w:t xml:space="preserve">   主要生产</w:t>
            </w:r>
            <w:r>
              <w:rPr>
                <w:rFonts w:hint="eastAsia"/>
                <w:b/>
                <w:bCs/>
                <w:color w:val="auto"/>
                <w:sz w:val="21"/>
                <w:szCs w:val="21"/>
              </w:rPr>
              <w:t>单元及工艺</w:t>
            </w:r>
            <w:r>
              <w:rPr>
                <w:b/>
                <w:bCs/>
                <w:color w:val="auto"/>
                <w:sz w:val="21"/>
                <w:szCs w:val="21"/>
              </w:rPr>
              <w:t>一览表</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06"/>
              <w:gridCol w:w="6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598" w:type="dxa"/>
                  <w:tcBorders>
                    <w:tl2br w:val="nil"/>
                    <w:tr2bl w:val="nil"/>
                  </w:tcBorders>
                  <w:vAlign w:val="center"/>
                </w:tcPr>
                <w:p>
                  <w:pPr>
                    <w:jc w:val="center"/>
                    <w:rPr>
                      <w:rFonts w:eastAsiaTheme="minorEastAsia"/>
                      <w:b/>
                      <w:color w:val="auto"/>
                      <w:szCs w:val="21"/>
                    </w:rPr>
                  </w:pPr>
                  <w:r>
                    <w:rPr>
                      <w:rFonts w:eastAsiaTheme="minorEastAsia"/>
                      <w:color w:val="auto"/>
                      <w:szCs w:val="21"/>
                      <w:lang w:bidi="ar"/>
                    </w:rPr>
                    <w:t>1</w:t>
                  </w:r>
                </w:p>
              </w:tc>
              <w:tc>
                <w:tcPr>
                  <w:tcW w:w="1606" w:type="dxa"/>
                  <w:tcBorders>
                    <w:tl2br w:val="nil"/>
                    <w:tr2bl w:val="nil"/>
                  </w:tcBorders>
                  <w:vAlign w:val="center"/>
                </w:tcPr>
                <w:p>
                  <w:pPr>
                    <w:jc w:val="center"/>
                    <w:rPr>
                      <w:rFonts w:eastAsiaTheme="minorEastAsia"/>
                      <w:b/>
                      <w:color w:val="auto"/>
                      <w:szCs w:val="21"/>
                      <w:lang w:bidi="ar"/>
                    </w:rPr>
                  </w:pPr>
                  <w:r>
                    <w:rPr>
                      <w:rFonts w:eastAsiaTheme="minorEastAsia"/>
                      <w:color w:val="auto"/>
                      <w:kern w:val="0"/>
                      <w:szCs w:val="21"/>
                      <w:lang w:bidi="ar"/>
                    </w:rPr>
                    <w:t>骨料计量输送</w:t>
                  </w:r>
                </w:p>
              </w:tc>
              <w:tc>
                <w:tcPr>
                  <w:tcW w:w="6016" w:type="dxa"/>
                  <w:tcBorders>
                    <w:tl2br w:val="nil"/>
                    <w:tr2bl w:val="nil"/>
                  </w:tcBorders>
                  <w:vAlign w:val="center"/>
                </w:tcPr>
                <w:p>
                  <w:pPr>
                    <w:ind w:firstLine="420" w:firstLineChars="200"/>
                    <w:jc w:val="left"/>
                    <w:rPr>
                      <w:rFonts w:hint="eastAsia" w:eastAsiaTheme="minorEastAsia"/>
                      <w:b/>
                      <w:color w:val="auto"/>
                      <w:szCs w:val="21"/>
                      <w:lang w:eastAsia="zh-CN" w:bidi="ar"/>
                    </w:rPr>
                  </w:pPr>
                  <w:r>
                    <w:rPr>
                      <w:rFonts w:eastAsiaTheme="minorEastAsia"/>
                      <w:color w:val="auto"/>
                      <w:szCs w:val="21"/>
                    </w:rPr>
                    <w:t>不同规格的石料和水洗砂由铲车送至配料机储料仓内，骨料通过自动控制的气缸卸入称量斗中称量，由密闭皮带机输送至骨料中间仓</w:t>
                  </w:r>
                  <w:r>
                    <w:rPr>
                      <w:rFonts w:hint="eastAsia" w:eastAsiaTheme="minorEastAsia"/>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8" w:type="dxa"/>
                  <w:tcBorders>
                    <w:tl2br w:val="nil"/>
                    <w:tr2bl w:val="nil"/>
                  </w:tcBorders>
                  <w:vAlign w:val="center"/>
                </w:tcPr>
                <w:p>
                  <w:pPr>
                    <w:jc w:val="center"/>
                    <w:rPr>
                      <w:rFonts w:eastAsiaTheme="minorEastAsia"/>
                      <w:color w:val="auto"/>
                      <w:szCs w:val="21"/>
                      <w:lang w:bidi="ar"/>
                    </w:rPr>
                  </w:pPr>
                  <w:r>
                    <w:rPr>
                      <w:rFonts w:eastAsiaTheme="minorEastAsia"/>
                      <w:color w:val="auto"/>
                      <w:szCs w:val="21"/>
                      <w:lang w:bidi="ar"/>
                    </w:rPr>
                    <w:t>2</w:t>
                  </w:r>
                </w:p>
              </w:tc>
              <w:tc>
                <w:tcPr>
                  <w:tcW w:w="1606" w:type="dxa"/>
                  <w:tcBorders>
                    <w:tl2br w:val="nil"/>
                    <w:tr2bl w:val="nil"/>
                  </w:tcBorders>
                  <w:vAlign w:val="center"/>
                </w:tcPr>
                <w:p>
                  <w:pPr>
                    <w:jc w:val="center"/>
                    <w:rPr>
                      <w:rFonts w:eastAsiaTheme="minorEastAsia"/>
                      <w:color w:val="auto"/>
                      <w:kern w:val="0"/>
                      <w:szCs w:val="21"/>
                      <w:lang w:bidi="ar"/>
                    </w:rPr>
                  </w:pPr>
                  <w:r>
                    <w:rPr>
                      <w:rFonts w:eastAsiaTheme="minorEastAsia"/>
                      <w:color w:val="auto"/>
                      <w:szCs w:val="21"/>
                    </w:rPr>
                    <w:t>粉料供给计量</w:t>
                  </w:r>
                </w:p>
              </w:tc>
              <w:tc>
                <w:tcPr>
                  <w:tcW w:w="6016" w:type="dxa"/>
                  <w:tcBorders>
                    <w:tl2br w:val="nil"/>
                    <w:tr2bl w:val="nil"/>
                  </w:tcBorders>
                  <w:vAlign w:val="center"/>
                </w:tcPr>
                <w:p>
                  <w:pPr>
                    <w:ind w:firstLine="420" w:firstLineChars="200"/>
                    <w:jc w:val="left"/>
                    <w:rPr>
                      <w:rFonts w:hint="eastAsia" w:eastAsiaTheme="minorEastAsia"/>
                      <w:color w:val="auto"/>
                      <w:szCs w:val="21"/>
                      <w:lang w:eastAsia="zh-CN"/>
                    </w:rPr>
                  </w:pPr>
                  <w:r>
                    <w:rPr>
                      <w:rFonts w:eastAsiaTheme="minorEastAsia"/>
                      <w:color w:val="auto"/>
                      <w:szCs w:val="21"/>
                    </w:rPr>
                    <w:t>水泥由螺旋输送机送至称量斗称量，达到称量要求时停止供料</w:t>
                  </w:r>
                  <w:r>
                    <w:rPr>
                      <w:rFonts w:hint="eastAsia" w:eastAsiaTheme="minorEastAsia"/>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8" w:type="dxa"/>
                  <w:tcBorders>
                    <w:tl2br w:val="nil"/>
                    <w:tr2bl w:val="nil"/>
                  </w:tcBorders>
                  <w:vAlign w:val="center"/>
                </w:tcPr>
                <w:p>
                  <w:pPr>
                    <w:jc w:val="center"/>
                    <w:rPr>
                      <w:rFonts w:eastAsiaTheme="minorEastAsia"/>
                      <w:color w:val="auto"/>
                      <w:szCs w:val="21"/>
                      <w:lang w:bidi="ar"/>
                    </w:rPr>
                  </w:pPr>
                  <w:r>
                    <w:rPr>
                      <w:rFonts w:eastAsiaTheme="minorEastAsia"/>
                      <w:color w:val="auto"/>
                      <w:szCs w:val="21"/>
                      <w:lang w:bidi="ar"/>
                    </w:rPr>
                    <w:t>3</w:t>
                  </w:r>
                </w:p>
              </w:tc>
              <w:tc>
                <w:tcPr>
                  <w:tcW w:w="1606" w:type="dxa"/>
                  <w:tcBorders>
                    <w:tl2br w:val="nil"/>
                    <w:tr2bl w:val="nil"/>
                  </w:tcBorders>
                  <w:vAlign w:val="center"/>
                </w:tcPr>
                <w:p>
                  <w:pPr>
                    <w:jc w:val="center"/>
                    <w:rPr>
                      <w:rFonts w:eastAsiaTheme="minorEastAsia"/>
                      <w:color w:val="auto"/>
                      <w:kern w:val="0"/>
                      <w:szCs w:val="21"/>
                      <w:lang w:bidi="ar"/>
                    </w:rPr>
                  </w:pPr>
                  <w:r>
                    <w:rPr>
                      <w:rFonts w:eastAsiaTheme="minorEastAsia"/>
                      <w:color w:val="auto"/>
                      <w:szCs w:val="21"/>
                    </w:rPr>
                    <w:t>液体供给计量</w:t>
                  </w:r>
                </w:p>
              </w:tc>
              <w:tc>
                <w:tcPr>
                  <w:tcW w:w="6016" w:type="dxa"/>
                  <w:tcBorders>
                    <w:tl2br w:val="nil"/>
                    <w:tr2bl w:val="nil"/>
                  </w:tcBorders>
                  <w:vAlign w:val="center"/>
                </w:tcPr>
                <w:p>
                  <w:pPr>
                    <w:ind w:firstLine="420" w:firstLineChars="200"/>
                    <w:jc w:val="left"/>
                    <w:rPr>
                      <w:rFonts w:hint="eastAsia" w:eastAsiaTheme="minorEastAsia"/>
                      <w:color w:val="auto"/>
                      <w:szCs w:val="21"/>
                      <w:lang w:eastAsia="zh-CN"/>
                    </w:rPr>
                  </w:pPr>
                  <w:r>
                    <w:rPr>
                      <w:rFonts w:eastAsiaTheme="minorEastAsia"/>
                      <w:color w:val="auto"/>
                      <w:szCs w:val="21"/>
                    </w:rPr>
                    <w:t>水、外加剂分别由泵从</w:t>
                  </w:r>
                  <w:r>
                    <w:rPr>
                      <w:rFonts w:hint="eastAsia" w:eastAsiaTheme="minorEastAsia"/>
                      <w:color w:val="auto"/>
                      <w:szCs w:val="21"/>
                      <w:lang w:eastAsia="zh-CN"/>
                    </w:rPr>
                    <w:t>储水箱</w:t>
                  </w:r>
                  <w:r>
                    <w:rPr>
                      <w:rFonts w:eastAsiaTheme="minorEastAsia"/>
                      <w:color w:val="auto"/>
                      <w:szCs w:val="21"/>
                    </w:rPr>
                    <w:t>、外加剂罐抽至各自计量斗中配比称量</w:t>
                  </w:r>
                  <w:r>
                    <w:rPr>
                      <w:rFonts w:hint="eastAsia" w:eastAsiaTheme="minorEastAsia"/>
                      <w:color w:val="auto"/>
                      <w:szCs w:val="21"/>
                      <w:lang w:eastAsia="zh-CN"/>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1" w:firstLineChars="200"/>
              <w:jc w:val="center"/>
              <w:textAlignment w:val="auto"/>
              <w:rPr>
                <w:color w:val="auto"/>
              </w:rPr>
            </w:pPr>
            <w:r>
              <w:rPr>
                <w:rFonts w:hint="eastAsia"/>
                <w:b/>
                <w:bCs/>
                <w:color w:val="auto"/>
                <w:sz w:val="21"/>
                <w:szCs w:val="21"/>
                <w:lang w:val="en-US" w:eastAsia="zh-CN"/>
              </w:rPr>
              <w:t>续</w:t>
            </w:r>
            <w:r>
              <w:rPr>
                <w:b/>
                <w:bCs/>
                <w:color w:val="auto"/>
                <w:sz w:val="21"/>
                <w:szCs w:val="21"/>
              </w:rPr>
              <w:t>表</w:t>
            </w:r>
            <w:r>
              <w:rPr>
                <w:rFonts w:hint="eastAsia"/>
                <w:b/>
                <w:bCs/>
                <w:color w:val="auto"/>
                <w:sz w:val="21"/>
                <w:szCs w:val="21"/>
              </w:rPr>
              <w:t>2-3</w:t>
            </w:r>
            <w:r>
              <w:rPr>
                <w:b/>
                <w:bCs/>
                <w:color w:val="auto"/>
                <w:sz w:val="21"/>
                <w:szCs w:val="21"/>
              </w:rPr>
              <w:t xml:space="preserve">   主要生产</w:t>
            </w:r>
            <w:r>
              <w:rPr>
                <w:rFonts w:hint="eastAsia"/>
                <w:b/>
                <w:bCs/>
                <w:color w:val="auto"/>
                <w:sz w:val="21"/>
                <w:szCs w:val="21"/>
              </w:rPr>
              <w:t>单元及工艺</w:t>
            </w:r>
            <w:r>
              <w:rPr>
                <w:b/>
                <w:bCs/>
                <w:color w:val="auto"/>
                <w:sz w:val="21"/>
                <w:szCs w:val="21"/>
              </w:rPr>
              <w:t>一览表</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06"/>
              <w:gridCol w:w="6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8" w:type="dxa"/>
                  <w:tcBorders>
                    <w:tl2br w:val="nil"/>
                    <w:tr2bl w:val="nil"/>
                  </w:tcBorders>
                  <w:vAlign w:val="center"/>
                </w:tcPr>
                <w:p>
                  <w:pPr>
                    <w:jc w:val="center"/>
                    <w:rPr>
                      <w:rFonts w:eastAsiaTheme="minorEastAsia"/>
                      <w:color w:val="auto"/>
                      <w:szCs w:val="21"/>
                      <w:lang w:bidi="ar"/>
                    </w:rPr>
                  </w:pPr>
                  <w:r>
                    <w:rPr>
                      <w:rFonts w:eastAsiaTheme="minorEastAsia"/>
                      <w:color w:val="auto"/>
                      <w:szCs w:val="21"/>
                      <w:lang w:bidi="ar"/>
                    </w:rPr>
                    <w:t>4</w:t>
                  </w:r>
                </w:p>
              </w:tc>
              <w:tc>
                <w:tcPr>
                  <w:tcW w:w="1606" w:type="dxa"/>
                  <w:tcBorders>
                    <w:tl2br w:val="nil"/>
                    <w:tr2bl w:val="nil"/>
                  </w:tcBorders>
                  <w:vAlign w:val="center"/>
                </w:tcPr>
                <w:p>
                  <w:pPr>
                    <w:jc w:val="center"/>
                    <w:rPr>
                      <w:rFonts w:eastAsiaTheme="minorEastAsia"/>
                      <w:color w:val="auto"/>
                      <w:szCs w:val="21"/>
                    </w:rPr>
                  </w:pPr>
                  <w:r>
                    <w:rPr>
                      <w:rFonts w:eastAsiaTheme="minorEastAsia"/>
                      <w:color w:val="auto"/>
                      <w:szCs w:val="21"/>
                    </w:rPr>
                    <w:t>搅拌机搅拌</w:t>
                  </w:r>
                </w:p>
              </w:tc>
              <w:tc>
                <w:tcPr>
                  <w:tcW w:w="6016" w:type="dxa"/>
                  <w:tcBorders>
                    <w:tl2br w:val="nil"/>
                    <w:tr2bl w:val="nil"/>
                  </w:tcBorders>
                  <w:vAlign w:val="center"/>
                </w:tcPr>
                <w:p>
                  <w:pPr>
                    <w:ind w:firstLine="420" w:firstLineChars="200"/>
                    <w:jc w:val="left"/>
                    <w:rPr>
                      <w:rFonts w:hint="eastAsia" w:eastAsiaTheme="minorEastAsia"/>
                      <w:color w:val="auto"/>
                      <w:szCs w:val="21"/>
                      <w:lang w:eastAsia="zh-CN"/>
                    </w:rPr>
                  </w:pPr>
                  <w:r>
                    <w:rPr>
                      <w:rFonts w:eastAsiaTheme="minorEastAsia"/>
                      <w:color w:val="auto"/>
                      <w:kern w:val="0"/>
                      <w:szCs w:val="21"/>
                      <w:lang w:bidi="ar"/>
                    </w:rPr>
                    <w:t>进入搅拌机的石料、水洗砂、水泥、水和外加剂进行充分混合搅拌，搅拌均匀后即为混凝土半成品，检验合格后由罐车在30min内运送至施工场地</w:t>
                  </w:r>
                  <w:r>
                    <w:rPr>
                      <w:rFonts w:hint="eastAsia" w:eastAsiaTheme="minorEastAsia"/>
                      <w:color w:val="auto"/>
                      <w:kern w:val="0"/>
                      <w:szCs w:val="21"/>
                      <w:lang w:eastAsia="zh-CN" w:bidi="ar"/>
                    </w:rPr>
                    <w:t>及预制场。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8" w:type="dxa"/>
                  <w:tcBorders>
                    <w:tl2br w:val="nil"/>
                    <w:tr2bl w:val="nil"/>
                  </w:tcBorders>
                  <w:vAlign w:val="center"/>
                </w:tcPr>
                <w:p>
                  <w:pPr>
                    <w:jc w:val="center"/>
                    <w:rPr>
                      <w:rFonts w:hint="eastAsia" w:eastAsiaTheme="minorEastAsia"/>
                      <w:color w:val="auto"/>
                      <w:szCs w:val="21"/>
                      <w:lang w:val="en-US" w:eastAsia="zh-CN" w:bidi="ar"/>
                    </w:rPr>
                  </w:pPr>
                  <w:r>
                    <w:rPr>
                      <w:rFonts w:hint="eastAsia" w:eastAsiaTheme="minorEastAsia"/>
                      <w:color w:val="auto"/>
                      <w:szCs w:val="21"/>
                      <w:lang w:val="en-US" w:eastAsia="zh-CN" w:bidi="ar"/>
                    </w:rPr>
                    <w:t>5</w:t>
                  </w:r>
                </w:p>
              </w:tc>
              <w:tc>
                <w:tcPr>
                  <w:tcW w:w="1606" w:type="dxa"/>
                  <w:tcBorders>
                    <w:tl2br w:val="nil"/>
                    <w:tr2bl w:val="nil"/>
                  </w:tcBorders>
                  <w:vAlign w:val="center"/>
                </w:tcPr>
                <w:p>
                  <w:pPr>
                    <w:jc w:val="center"/>
                    <w:rPr>
                      <w:rFonts w:hint="eastAsia" w:eastAsiaTheme="minorEastAsia"/>
                      <w:color w:val="auto"/>
                      <w:szCs w:val="21"/>
                      <w:lang w:eastAsia="zh-CN"/>
                    </w:rPr>
                  </w:pPr>
                  <w:r>
                    <w:rPr>
                      <w:rFonts w:hint="eastAsia" w:eastAsiaTheme="minorEastAsia"/>
                      <w:color w:val="auto"/>
                      <w:szCs w:val="21"/>
                      <w:lang w:eastAsia="zh-CN"/>
                    </w:rPr>
                    <w:t>浇筑混凝土</w:t>
                  </w:r>
                </w:p>
              </w:tc>
              <w:tc>
                <w:tcPr>
                  <w:tcW w:w="6016" w:type="dxa"/>
                  <w:tcBorders>
                    <w:tl2br w:val="nil"/>
                    <w:tr2bl w:val="nil"/>
                  </w:tcBorders>
                  <w:vAlign w:val="center"/>
                </w:tcPr>
                <w:p>
                  <w:pPr>
                    <w:ind w:firstLine="420" w:firstLineChars="200"/>
                    <w:jc w:val="left"/>
                    <w:rPr>
                      <w:rFonts w:hint="eastAsia" w:eastAsiaTheme="minorEastAsia"/>
                      <w:color w:val="auto"/>
                      <w:kern w:val="0"/>
                      <w:szCs w:val="21"/>
                      <w:lang w:eastAsia="zh-CN" w:bidi="ar"/>
                    </w:rPr>
                  </w:pPr>
                  <w:r>
                    <w:rPr>
                      <w:rFonts w:hint="eastAsia" w:eastAsiaTheme="minorEastAsia"/>
                      <w:color w:val="auto"/>
                      <w:kern w:val="0"/>
                      <w:szCs w:val="21"/>
                      <w:lang w:eastAsia="zh-CN" w:bidi="ar"/>
                    </w:rPr>
                    <w:t>经生产好的混凝土运入预制构件场，按照混凝土设计配合比经，过试配确定最终配合比，控制水灰比和塌落度，浇筑和振捣应按照操作规程，防止漏振和过振，按照规定制作试块与构件同条件养护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8" w:type="dxa"/>
                  <w:tcBorders>
                    <w:tl2br w:val="nil"/>
                    <w:tr2bl w:val="nil"/>
                  </w:tcBorders>
                  <w:vAlign w:val="center"/>
                </w:tcPr>
                <w:p>
                  <w:pPr>
                    <w:jc w:val="center"/>
                    <w:rPr>
                      <w:rFonts w:hint="eastAsia" w:eastAsiaTheme="minorEastAsia"/>
                      <w:color w:val="auto"/>
                      <w:szCs w:val="21"/>
                      <w:lang w:val="en-US" w:eastAsia="zh-CN" w:bidi="ar"/>
                    </w:rPr>
                  </w:pPr>
                  <w:r>
                    <w:rPr>
                      <w:rFonts w:hint="eastAsia" w:eastAsiaTheme="minorEastAsia"/>
                      <w:color w:val="auto"/>
                      <w:szCs w:val="21"/>
                      <w:lang w:val="en-US" w:eastAsia="zh-CN" w:bidi="ar"/>
                    </w:rPr>
                    <w:t>6</w:t>
                  </w:r>
                </w:p>
              </w:tc>
              <w:tc>
                <w:tcPr>
                  <w:tcW w:w="1606" w:type="dxa"/>
                  <w:tcBorders>
                    <w:tl2br w:val="nil"/>
                    <w:tr2bl w:val="nil"/>
                  </w:tcBorders>
                  <w:vAlign w:val="center"/>
                </w:tcPr>
                <w:p>
                  <w:pPr>
                    <w:jc w:val="center"/>
                    <w:rPr>
                      <w:rFonts w:hint="eastAsia" w:eastAsiaTheme="minorEastAsia"/>
                      <w:color w:val="auto"/>
                      <w:szCs w:val="21"/>
                      <w:lang w:eastAsia="zh-CN"/>
                    </w:rPr>
                  </w:pPr>
                  <w:r>
                    <w:rPr>
                      <w:rFonts w:hint="eastAsia" w:eastAsiaTheme="minorEastAsia"/>
                      <w:color w:val="auto"/>
                      <w:szCs w:val="21"/>
                      <w:lang w:eastAsia="zh-CN"/>
                    </w:rPr>
                    <w:t>养护</w:t>
                  </w:r>
                </w:p>
              </w:tc>
              <w:tc>
                <w:tcPr>
                  <w:tcW w:w="6016" w:type="dxa"/>
                  <w:tcBorders>
                    <w:tl2br w:val="nil"/>
                    <w:tr2bl w:val="nil"/>
                  </w:tcBorders>
                  <w:vAlign w:val="center"/>
                </w:tcPr>
                <w:p>
                  <w:pPr>
                    <w:ind w:firstLine="420" w:firstLineChars="200"/>
                    <w:jc w:val="left"/>
                    <w:rPr>
                      <w:rFonts w:hint="eastAsia" w:eastAsiaTheme="minorEastAsia"/>
                      <w:color w:val="auto"/>
                      <w:kern w:val="0"/>
                      <w:szCs w:val="21"/>
                      <w:lang w:eastAsia="zh-CN" w:bidi="ar"/>
                    </w:rPr>
                  </w:pPr>
                  <w:r>
                    <w:rPr>
                      <w:rFonts w:hint="eastAsia" w:eastAsiaTheme="minorEastAsia"/>
                      <w:color w:val="auto"/>
                      <w:kern w:val="0"/>
                      <w:szCs w:val="21"/>
                      <w:lang w:eastAsia="zh-CN" w:bidi="ar"/>
                    </w:rPr>
                    <w:t>四角体初凝后开始进行养护，养护过程禁止扰动混凝土，养护确定为常温养护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8" w:type="dxa"/>
                  <w:tcBorders>
                    <w:tl2br w:val="nil"/>
                    <w:tr2bl w:val="nil"/>
                  </w:tcBorders>
                  <w:vAlign w:val="center"/>
                </w:tcPr>
                <w:p>
                  <w:pPr>
                    <w:jc w:val="center"/>
                    <w:rPr>
                      <w:rFonts w:hint="default" w:eastAsiaTheme="minorEastAsia"/>
                      <w:color w:val="auto"/>
                      <w:szCs w:val="21"/>
                      <w:lang w:val="en-US" w:eastAsia="zh-CN" w:bidi="ar"/>
                    </w:rPr>
                  </w:pPr>
                  <w:r>
                    <w:rPr>
                      <w:rFonts w:hint="eastAsia" w:eastAsiaTheme="minorEastAsia"/>
                      <w:color w:val="auto"/>
                      <w:szCs w:val="21"/>
                      <w:lang w:val="en-US" w:eastAsia="zh-CN" w:bidi="ar"/>
                    </w:rPr>
                    <w:t>7</w:t>
                  </w:r>
                </w:p>
              </w:tc>
              <w:tc>
                <w:tcPr>
                  <w:tcW w:w="1606" w:type="dxa"/>
                  <w:tcBorders>
                    <w:tl2br w:val="nil"/>
                    <w:tr2bl w:val="nil"/>
                  </w:tcBorders>
                  <w:vAlign w:val="center"/>
                </w:tcPr>
                <w:p>
                  <w:pPr>
                    <w:jc w:val="center"/>
                    <w:rPr>
                      <w:rFonts w:hint="eastAsia" w:eastAsiaTheme="minorEastAsia"/>
                      <w:color w:val="auto"/>
                      <w:szCs w:val="21"/>
                      <w:lang w:eastAsia="zh-CN"/>
                    </w:rPr>
                  </w:pPr>
                  <w:r>
                    <w:rPr>
                      <w:rFonts w:hint="eastAsia" w:eastAsiaTheme="minorEastAsia"/>
                      <w:color w:val="auto"/>
                      <w:szCs w:val="21"/>
                      <w:lang w:eastAsia="zh-CN"/>
                    </w:rPr>
                    <w:t>构件脱模</w:t>
                  </w:r>
                </w:p>
              </w:tc>
              <w:tc>
                <w:tcPr>
                  <w:tcW w:w="6016" w:type="dxa"/>
                  <w:tcBorders>
                    <w:tl2br w:val="nil"/>
                    <w:tr2bl w:val="nil"/>
                  </w:tcBorders>
                  <w:vAlign w:val="center"/>
                </w:tcPr>
                <w:p>
                  <w:pPr>
                    <w:ind w:firstLine="420" w:firstLineChars="200"/>
                    <w:jc w:val="left"/>
                    <w:rPr>
                      <w:rFonts w:hint="eastAsia" w:eastAsiaTheme="minorEastAsia"/>
                      <w:color w:val="auto"/>
                      <w:kern w:val="0"/>
                      <w:szCs w:val="21"/>
                      <w:lang w:eastAsia="zh-CN" w:bidi="ar"/>
                    </w:rPr>
                  </w:pPr>
                  <w:r>
                    <w:rPr>
                      <w:rFonts w:hint="eastAsia" w:eastAsiaTheme="minorEastAsia"/>
                      <w:color w:val="auto"/>
                      <w:kern w:val="0"/>
                      <w:szCs w:val="21"/>
                      <w:lang w:eastAsia="zh-CN" w:bidi="ar"/>
                    </w:rPr>
                    <w:t>当构件达到相关脱模条件后，进行脱模</w:t>
                  </w:r>
                </w:p>
              </w:tc>
            </w:tr>
          </w:tbl>
          <w:p>
            <w:pPr>
              <w:rPr>
                <w:rFonts w:hint="eastAsia"/>
                <w:lang w:val="en-US" w:eastAsia="zh-CN"/>
              </w:rPr>
            </w:pPr>
          </w:p>
          <w:p>
            <w:pPr>
              <w:pStyle w:val="46"/>
              <w:bidi w:val="0"/>
              <w:rPr>
                <w:rFonts w:hint="default"/>
                <w:color w:val="auto"/>
                <w:lang w:val="en-US" w:eastAsia="zh-CN"/>
              </w:rPr>
            </w:pPr>
            <w:r>
              <w:rPr>
                <w:rFonts w:hint="eastAsia"/>
                <w:color w:val="auto"/>
                <w:lang w:val="en-US" w:eastAsia="zh-CN"/>
              </w:rPr>
              <w:t>4.</w:t>
            </w:r>
            <w:r>
              <w:rPr>
                <w:rFonts w:hint="default"/>
                <w:color w:val="auto"/>
                <w:lang w:val="en-US" w:eastAsia="zh-CN"/>
              </w:rPr>
              <w:t>主要生产设备及设施</w:t>
            </w:r>
            <w:r>
              <w:rPr>
                <w:rFonts w:hint="eastAsia"/>
                <w:color w:val="auto"/>
                <w:lang w:val="en-US" w:eastAsia="zh-CN"/>
              </w:rPr>
              <w:t>参数</w:t>
            </w:r>
          </w:p>
          <w:p>
            <w:pPr>
              <w:pStyle w:val="16"/>
              <w:spacing w:line="240" w:lineRule="auto"/>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本项目主要生产设备及设施</w:t>
            </w:r>
            <w:r>
              <w:rPr>
                <w:rFonts w:hint="eastAsia" w:eastAsia="仿宋_GB2312" w:cs="Times New Roman"/>
                <w:color w:val="auto"/>
                <w:sz w:val="24"/>
                <w:szCs w:val="24"/>
                <w:highlight w:val="none"/>
                <w:lang w:eastAsia="zh-CN"/>
              </w:rPr>
              <w:t>参数</w:t>
            </w:r>
            <w:r>
              <w:rPr>
                <w:rFonts w:hint="default" w:ascii="Times New Roman" w:hAnsi="Times New Roman" w:eastAsia="仿宋_GB2312" w:cs="Times New Roman"/>
                <w:color w:val="auto"/>
                <w:sz w:val="24"/>
                <w:szCs w:val="24"/>
                <w:highlight w:val="none"/>
              </w:rPr>
              <w:t>见表</w:t>
            </w:r>
            <w:r>
              <w:rPr>
                <w:rFonts w:hint="eastAsia"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w:t>
            </w:r>
          </w:p>
          <w:p>
            <w:pPr>
              <w:pStyle w:val="99"/>
              <w:spacing w:before="156" w:beforeLines="50" w:line="240" w:lineRule="auto"/>
              <w:ind w:left="0" w:leftChars="0"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 w:val="21"/>
                <w:szCs w:val="18"/>
                <w:highlight w:val="none"/>
              </w:rPr>
              <w:t>表</w:t>
            </w:r>
            <w:r>
              <w:rPr>
                <w:rFonts w:hint="eastAsia" w:ascii="Times New Roman" w:hAnsi="Times New Roman" w:cs="Times New Roman"/>
                <w:color w:val="auto"/>
                <w:sz w:val="21"/>
                <w:szCs w:val="18"/>
                <w:highlight w:val="none"/>
                <w:lang w:val="en-US" w:eastAsia="zh-CN"/>
              </w:rPr>
              <w:t>2-4</w:t>
            </w:r>
            <w:r>
              <w:rPr>
                <w:rFonts w:hint="default" w:ascii="Times New Roman" w:hAnsi="Times New Roman" w:cs="Times New Roman"/>
                <w:color w:val="auto"/>
                <w:sz w:val="21"/>
                <w:szCs w:val="18"/>
                <w:highlight w:val="none"/>
              </w:rPr>
              <w:t xml:space="preserve"> </w:t>
            </w:r>
            <w:r>
              <w:rPr>
                <w:rFonts w:hint="default" w:ascii="Times New Roman" w:hAnsi="Times New Roman" w:cs="Times New Roman"/>
                <w:b/>
                <w:bCs w:val="0"/>
                <w:color w:val="auto"/>
                <w:szCs w:val="21"/>
                <w:highlight w:val="none"/>
              </w:rPr>
              <w:t xml:space="preserve">   </w:t>
            </w:r>
            <w:r>
              <w:rPr>
                <w:rFonts w:hint="default" w:ascii="Times New Roman" w:hAnsi="Times New Roman" w:cs="Times New Roman"/>
                <w:b/>
                <w:color w:val="auto"/>
                <w:szCs w:val="21"/>
                <w:highlight w:val="none"/>
              </w:rPr>
              <w:t>主要生产设备及设施</w:t>
            </w:r>
            <w:r>
              <w:rPr>
                <w:rFonts w:hint="eastAsia" w:ascii="Times New Roman" w:hAnsi="Times New Roman" w:cs="Times New Roman"/>
                <w:b/>
                <w:color w:val="auto"/>
                <w:szCs w:val="21"/>
                <w:highlight w:val="none"/>
                <w:lang w:eastAsia="zh-CN"/>
              </w:rPr>
              <w:t>参数</w:t>
            </w:r>
            <w:r>
              <w:rPr>
                <w:rFonts w:hint="default" w:ascii="Times New Roman" w:hAnsi="Times New Roman" w:cs="Times New Roman"/>
                <w:b/>
                <w:color w:val="auto"/>
                <w:szCs w:val="21"/>
                <w:highlight w:val="none"/>
              </w:rPr>
              <w:t>一览表</w:t>
            </w:r>
          </w:p>
          <w:p>
            <w:pPr>
              <w:spacing w:line="40" w:lineRule="exact"/>
              <w:rPr>
                <w:rFonts w:hint="default" w:ascii="Times New Roman" w:hAnsi="Times New Roman" w:cs="Times New Roman"/>
                <w:bCs/>
                <w:color w:val="auto"/>
                <w:sz w:val="24"/>
                <w:highlight w:val="none"/>
              </w:rPr>
            </w:pPr>
          </w:p>
          <w:tbl>
            <w:tblPr>
              <w:tblStyle w:val="30"/>
              <w:tblW w:w="4992"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256"/>
              <w:gridCol w:w="3603"/>
              <w:gridCol w:w="786"/>
              <w:gridCol w:w="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78" w:type="pct"/>
                  <w:tcBorders>
                    <w:tl2br w:val="nil"/>
                    <w:tr2bl w:val="nil"/>
                  </w:tcBorders>
                  <w:noWrap w:val="0"/>
                  <w:vAlign w:val="center"/>
                </w:tcPr>
                <w:p>
                  <w:pPr>
                    <w:jc w:val="center"/>
                    <w:rPr>
                      <w:rFonts w:hint="eastAsia" w:ascii="Times New Roman" w:hAnsi="Times New Roman" w:cs="Times New Roman"/>
                      <w:b/>
                      <w:caps/>
                      <w:color w:val="auto"/>
                    </w:rPr>
                  </w:pPr>
                  <w:r>
                    <w:rPr>
                      <w:rFonts w:hint="eastAsia" w:ascii="Times New Roman" w:hAnsi="Times New Roman" w:cs="Times New Roman"/>
                      <w:b/>
                      <w:caps/>
                      <w:color w:val="auto"/>
                      <w:lang w:val="en-US" w:eastAsia="zh-CN"/>
                    </w:rPr>
                    <w:t>序号</w:t>
                  </w:r>
                </w:p>
              </w:tc>
              <w:tc>
                <w:tcPr>
                  <w:tcW w:w="1372" w:type="pct"/>
                  <w:tcBorders>
                    <w:tl2br w:val="nil"/>
                    <w:tr2bl w:val="nil"/>
                  </w:tcBorders>
                  <w:noWrap w:val="0"/>
                  <w:vAlign w:val="center"/>
                </w:tcPr>
                <w:p>
                  <w:pPr>
                    <w:jc w:val="center"/>
                    <w:rPr>
                      <w:rFonts w:hint="eastAsia" w:ascii="Times New Roman" w:hAnsi="Times New Roman" w:cs="Times New Roman"/>
                      <w:b/>
                      <w:caps/>
                      <w:color w:val="auto"/>
                    </w:rPr>
                  </w:pPr>
                  <w:r>
                    <w:rPr>
                      <w:rFonts w:hint="eastAsia" w:ascii="Times New Roman" w:hAnsi="Times New Roman" w:cs="Times New Roman"/>
                      <w:b/>
                      <w:caps/>
                      <w:color w:val="auto"/>
                      <w:lang w:val="en-US" w:eastAsia="zh-CN"/>
                    </w:rPr>
                    <w:t>设备名称</w:t>
                  </w:r>
                </w:p>
              </w:tc>
              <w:tc>
                <w:tcPr>
                  <w:tcW w:w="2191" w:type="pct"/>
                  <w:tcBorders>
                    <w:tl2br w:val="nil"/>
                    <w:tr2bl w:val="nil"/>
                  </w:tcBorders>
                  <w:noWrap w:val="0"/>
                  <w:vAlign w:val="center"/>
                </w:tcPr>
                <w:p>
                  <w:pPr>
                    <w:jc w:val="center"/>
                    <w:rPr>
                      <w:rFonts w:hint="eastAsia" w:ascii="Times New Roman" w:hAnsi="Times New Roman" w:cs="Times New Roman"/>
                      <w:b/>
                      <w:caps/>
                      <w:color w:val="auto"/>
                    </w:rPr>
                  </w:pPr>
                  <w:r>
                    <w:rPr>
                      <w:rFonts w:hint="eastAsia" w:ascii="Times New Roman" w:hAnsi="Times New Roman" w:cs="Times New Roman"/>
                      <w:b/>
                      <w:caps/>
                      <w:color w:val="auto"/>
                      <w:lang w:val="en-US" w:eastAsia="zh-CN"/>
                    </w:rPr>
                    <w:t>规格</w:t>
                  </w:r>
                  <w:r>
                    <w:rPr>
                      <w:rFonts w:hint="default" w:ascii="Times New Roman" w:hAnsi="Times New Roman" w:cs="Times New Roman"/>
                      <w:b/>
                      <w:caps/>
                      <w:color w:val="auto"/>
                      <w:lang w:val="en-US" w:eastAsia="zh-CN"/>
                    </w:rPr>
                    <w:t>/型号</w:t>
                  </w:r>
                </w:p>
              </w:tc>
              <w:tc>
                <w:tcPr>
                  <w:tcW w:w="478" w:type="pct"/>
                  <w:tcBorders>
                    <w:tl2br w:val="nil"/>
                    <w:tr2bl w:val="nil"/>
                  </w:tcBorders>
                  <w:noWrap w:val="0"/>
                  <w:vAlign w:val="center"/>
                </w:tcPr>
                <w:p>
                  <w:pPr>
                    <w:jc w:val="center"/>
                    <w:rPr>
                      <w:rFonts w:hint="eastAsia" w:ascii="Times New Roman" w:hAnsi="Times New Roman" w:cs="Times New Roman"/>
                      <w:b/>
                      <w:caps/>
                      <w:color w:val="auto"/>
                    </w:rPr>
                  </w:pPr>
                  <w:r>
                    <w:rPr>
                      <w:rFonts w:hint="eastAsia" w:ascii="Times New Roman" w:hAnsi="Times New Roman" w:cs="Times New Roman"/>
                      <w:b/>
                      <w:caps/>
                      <w:color w:val="auto"/>
                      <w:lang w:val="en-US" w:eastAsia="zh-CN"/>
                    </w:rPr>
                    <w:t>单位</w:t>
                  </w:r>
                </w:p>
              </w:tc>
              <w:tc>
                <w:tcPr>
                  <w:tcW w:w="479" w:type="pct"/>
                  <w:tcBorders>
                    <w:tl2br w:val="nil"/>
                    <w:tr2bl w:val="nil"/>
                  </w:tcBorders>
                  <w:noWrap w:val="0"/>
                  <w:vAlign w:val="center"/>
                </w:tcPr>
                <w:p>
                  <w:pPr>
                    <w:jc w:val="center"/>
                    <w:rPr>
                      <w:rFonts w:hint="eastAsia" w:ascii="Times New Roman" w:hAnsi="Times New Roman" w:cs="Times New Roman"/>
                      <w:b/>
                      <w:caps/>
                      <w:color w:val="auto"/>
                    </w:rPr>
                  </w:pPr>
                  <w:r>
                    <w:rPr>
                      <w:rFonts w:hint="eastAsia" w:ascii="Times New Roman" w:hAnsi="Times New Roman" w:cs="Times New Roman"/>
                      <w:b/>
                      <w:caps/>
                      <w:color w:val="auto"/>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78" w:type="pct"/>
                  <w:tcBorders>
                    <w:tl2br w:val="nil"/>
                    <w:tr2bl w:val="nil"/>
                  </w:tcBorders>
                  <w:noWrap w:val="0"/>
                  <w:vAlign w:val="center"/>
                </w:tcPr>
                <w:p>
                  <w:pPr>
                    <w:jc w:val="center"/>
                    <w:rPr>
                      <w:rFonts w:hint="default" w:ascii="Times New Roman" w:hAnsi="Times New Roman" w:cs="Times New Roman"/>
                      <w:b/>
                      <w:caps/>
                      <w:color w:val="auto"/>
                    </w:rPr>
                  </w:pPr>
                  <w:r>
                    <w:rPr>
                      <w:rFonts w:hint="default" w:ascii="Times New Roman" w:hAnsi="Times New Roman" w:cs="Times New Roman"/>
                      <w:b/>
                      <w:color w:val="auto"/>
                    </w:rPr>
                    <w:t>1</w:t>
                  </w:r>
                </w:p>
              </w:tc>
              <w:tc>
                <w:tcPr>
                  <w:tcW w:w="1372" w:type="pct"/>
                  <w:tcBorders>
                    <w:tl2br w:val="nil"/>
                    <w:tr2bl w:val="nil"/>
                  </w:tcBorders>
                  <w:noWrap w:val="0"/>
                  <w:vAlign w:val="center"/>
                </w:tcPr>
                <w:p>
                  <w:pPr>
                    <w:jc w:val="center"/>
                    <w:rPr>
                      <w:rFonts w:hint="default" w:ascii="Times New Roman" w:hAnsi="Times New Roman" w:cs="Times New Roman"/>
                      <w:b w:val="0"/>
                      <w:bCs/>
                      <w:caps/>
                      <w:color w:val="auto"/>
                    </w:rPr>
                  </w:pPr>
                  <w:r>
                    <w:rPr>
                      <w:rFonts w:hint="eastAsia" w:cs="Times New Roman"/>
                      <w:color w:val="auto"/>
                      <w:lang w:val="en-US" w:eastAsia="zh-CN"/>
                    </w:rPr>
                    <w:t>搅拌机</w:t>
                  </w:r>
                </w:p>
              </w:tc>
              <w:tc>
                <w:tcPr>
                  <w:tcW w:w="2191" w:type="pct"/>
                  <w:tcBorders>
                    <w:tl2br w:val="nil"/>
                    <w:tr2bl w:val="nil"/>
                  </w:tcBorders>
                  <w:noWrap w:val="0"/>
                  <w:vAlign w:val="center"/>
                </w:tcPr>
                <w:p>
                  <w:pPr>
                    <w:jc w:val="center"/>
                    <w:rPr>
                      <w:rFonts w:hint="default" w:ascii="Times New Roman" w:hAnsi="Times New Roman" w:cs="Times New Roman"/>
                      <w:b w:val="0"/>
                      <w:bCs/>
                      <w:caps/>
                      <w:color w:val="auto"/>
                    </w:rPr>
                  </w:pPr>
                  <w:r>
                    <w:rPr>
                      <w:rFonts w:hint="eastAsia" w:ascii="Times New Roman" w:hAnsi="Times New Roman" w:cs="Times New Roman"/>
                      <w:color w:val="auto"/>
                      <w:lang w:val="en-US" w:eastAsia="zh-CN"/>
                    </w:rPr>
                    <w:t>JS15000</w:t>
                  </w:r>
                </w:p>
              </w:tc>
              <w:tc>
                <w:tcPr>
                  <w:tcW w:w="478" w:type="pct"/>
                  <w:tcBorders>
                    <w:tl2br w:val="nil"/>
                    <w:tr2bl w:val="nil"/>
                  </w:tcBorders>
                  <w:noWrap w:val="0"/>
                  <w:vAlign w:val="center"/>
                </w:tcPr>
                <w:p>
                  <w:pPr>
                    <w:jc w:val="center"/>
                    <w:rPr>
                      <w:rFonts w:hint="eastAsia" w:ascii="Times New Roman" w:hAnsi="Times New Roman" w:cs="Times New Roman"/>
                      <w:b w:val="0"/>
                      <w:bCs/>
                      <w:caps/>
                      <w:color w:val="auto"/>
                    </w:rPr>
                  </w:pPr>
                  <w:r>
                    <w:rPr>
                      <w:rFonts w:hint="default" w:ascii="Times New Roman" w:hAnsi="Times New Roman" w:cs="Times New Roman"/>
                      <w:color w:val="auto"/>
                    </w:rPr>
                    <w:t>台</w:t>
                  </w:r>
                </w:p>
              </w:tc>
              <w:tc>
                <w:tcPr>
                  <w:tcW w:w="479" w:type="pct"/>
                  <w:tcBorders>
                    <w:tl2br w:val="nil"/>
                    <w:tr2bl w:val="nil"/>
                  </w:tcBorders>
                  <w:noWrap w:val="0"/>
                  <w:vAlign w:val="center"/>
                </w:tcPr>
                <w:p>
                  <w:pPr>
                    <w:jc w:val="center"/>
                    <w:rPr>
                      <w:rFonts w:hint="default" w:ascii="Times New Roman" w:hAnsi="Times New Roman" w:cs="Times New Roman"/>
                      <w:b w:val="0"/>
                      <w:bCs/>
                      <w:caps/>
                      <w:color w:val="auto"/>
                    </w:rPr>
                  </w:pPr>
                  <w:r>
                    <w:rPr>
                      <w:rFonts w:hint="eastAsia" w:ascii="Times New Roman" w:hAnsi="Times New Roman" w:cs="Times New Roman"/>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pct"/>
                  <w:tcBorders>
                    <w:tl2br w:val="nil"/>
                    <w:tr2bl w:val="nil"/>
                  </w:tcBorders>
                  <w:noWrap w:val="0"/>
                  <w:vAlign w:val="center"/>
                </w:tcPr>
                <w:p>
                  <w:pPr>
                    <w:jc w:val="center"/>
                    <w:rPr>
                      <w:rFonts w:hint="default" w:ascii="Times New Roman" w:hAnsi="Times New Roman" w:cs="Times New Roman"/>
                      <w:b/>
                      <w:caps/>
                      <w:color w:val="auto"/>
                    </w:rPr>
                  </w:pPr>
                  <w:r>
                    <w:rPr>
                      <w:rFonts w:hint="default" w:ascii="Times New Roman" w:hAnsi="Times New Roman" w:cs="Times New Roman"/>
                      <w:b/>
                      <w:color w:val="auto"/>
                    </w:rPr>
                    <w:t>2</w:t>
                  </w:r>
                </w:p>
              </w:tc>
              <w:tc>
                <w:tcPr>
                  <w:tcW w:w="1372" w:type="pct"/>
                  <w:tcBorders>
                    <w:tl2br w:val="nil"/>
                    <w:tr2bl w:val="nil"/>
                  </w:tcBorders>
                  <w:noWrap w:val="0"/>
                  <w:vAlign w:val="center"/>
                </w:tcPr>
                <w:p>
                  <w:pPr>
                    <w:jc w:val="center"/>
                    <w:rPr>
                      <w:rFonts w:hint="default" w:ascii="Times New Roman" w:hAnsi="Times New Roman" w:cs="Times New Roman"/>
                      <w:b w:val="0"/>
                      <w:bCs/>
                      <w:caps/>
                      <w:color w:val="auto"/>
                    </w:rPr>
                  </w:pPr>
                  <w:r>
                    <w:rPr>
                      <w:rFonts w:hint="eastAsia" w:ascii="Times New Roman" w:hAnsi="Times New Roman" w:cs="Times New Roman"/>
                      <w:color w:val="auto"/>
                      <w:lang w:val="en-US" w:eastAsia="zh-CN"/>
                    </w:rPr>
                    <w:t>砼运输车</w:t>
                  </w:r>
                </w:p>
              </w:tc>
              <w:tc>
                <w:tcPr>
                  <w:tcW w:w="2191" w:type="pct"/>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三一SY5310CJB1</w:t>
                  </w:r>
                </w:p>
              </w:tc>
              <w:tc>
                <w:tcPr>
                  <w:tcW w:w="478" w:type="pct"/>
                  <w:tcBorders>
                    <w:tl2br w:val="nil"/>
                    <w:tr2bl w:val="nil"/>
                  </w:tcBorders>
                  <w:noWrap w:val="0"/>
                  <w:vAlign w:val="center"/>
                </w:tcPr>
                <w:p>
                  <w:pPr>
                    <w:jc w:val="center"/>
                    <w:rPr>
                      <w:rFonts w:hint="eastAsia" w:ascii="Times New Roman" w:hAnsi="Times New Roman" w:cs="Times New Roman"/>
                      <w:b w:val="0"/>
                      <w:bCs/>
                      <w:caps/>
                      <w:color w:val="auto"/>
                    </w:rPr>
                  </w:pPr>
                  <w:r>
                    <w:rPr>
                      <w:rFonts w:hint="default" w:ascii="Times New Roman" w:hAnsi="Times New Roman" w:cs="Times New Roman"/>
                      <w:color w:val="auto"/>
                    </w:rPr>
                    <w:t>台</w:t>
                  </w:r>
                </w:p>
              </w:tc>
              <w:tc>
                <w:tcPr>
                  <w:tcW w:w="479" w:type="pct"/>
                  <w:tcBorders>
                    <w:tl2br w:val="nil"/>
                    <w:tr2bl w:val="nil"/>
                  </w:tcBorders>
                  <w:noWrap w:val="0"/>
                  <w:vAlign w:val="center"/>
                </w:tcPr>
                <w:p>
                  <w:pPr>
                    <w:jc w:val="center"/>
                    <w:rPr>
                      <w:rFonts w:hint="default" w:ascii="Times New Roman" w:hAnsi="Times New Roman" w:cs="Times New Roman"/>
                      <w:b w:val="0"/>
                      <w:bCs/>
                      <w:caps/>
                      <w:color w:val="auto"/>
                    </w:rPr>
                  </w:pPr>
                  <w:r>
                    <w:rPr>
                      <w:rFonts w:hint="eastAsia" w:ascii="Times New Roman" w:hAnsi="Times New Roman" w:cs="Times New Roman"/>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1" w:hRule="atLeast"/>
              </w:trPr>
              <w:tc>
                <w:tcPr>
                  <w:tcW w:w="478" w:type="pct"/>
                  <w:tcBorders>
                    <w:tl2br w:val="nil"/>
                    <w:tr2bl w:val="nil"/>
                  </w:tcBorders>
                  <w:noWrap w:val="0"/>
                  <w:vAlign w:val="center"/>
                </w:tcPr>
                <w:p>
                  <w:pPr>
                    <w:jc w:val="center"/>
                    <w:rPr>
                      <w:rFonts w:hint="default" w:ascii="Times New Roman" w:hAnsi="Times New Roman" w:cs="Times New Roman"/>
                      <w:b/>
                      <w:caps/>
                      <w:color w:val="auto"/>
                    </w:rPr>
                  </w:pPr>
                  <w:r>
                    <w:rPr>
                      <w:rFonts w:hint="eastAsia" w:ascii="Times New Roman" w:hAnsi="Times New Roman" w:cs="Times New Roman"/>
                      <w:b/>
                      <w:color w:val="auto"/>
                      <w:lang w:val="en-US" w:eastAsia="zh-CN"/>
                    </w:rPr>
                    <w:t>3</w:t>
                  </w:r>
                </w:p>
              </w:tc>
              <w:tc>
                <w:tcPr>
                  <w:tcW w:w="1372" w:type="pct"/>
                  <w:tcBorders>
                    <w:tl2br w:val="nil"/>
                    <w:tr2bl w:val="nil"/>
                  </w:tcBorders>
                  <w:noWrap w:val="0"/>
                  <w:vAlign w:val="center"/>
                </w:tcPr>
                <w:p>
                  <w:pPr>
                    <w:jc w:val="center"/>
                    <w:rPr>
                      <w:rFonts w:hint="eastAsia" w:ascii="Times New Roman" w:hAnsi="Times New Roman" w:cs="Times New Roman"/>
                      <w:b w:val="0"/>
                      <w:bCs/>
                      <w:caps/>
                      <w:color w:val="auto"/>
                    </w:rPr>
                  </w:pPr>
                  <w:r>
                    <w:rPr>
                      <w:rFonts w:hint="eastAsia" w:ascii="Times New Roman" w:hAnsi="Times New Roman" w:cs="Times New Roman"/>
                      <w:color w:val="auto"/>
                      <w:lang w:val="en-US" w:eastAsia="zh-CN"/>
                    </w:rPr>
                    <w:t>砼运输车</w:t>
                  </w:r>
                </w:p>
              </w:tc>
              <w:tc>
                <w:tcPr>
                  <w:tcW w:w="2191" w:type="pct"/>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TZ5257GJBZ4N</w:t>
                  </w:r>
                </w:p>
              </w:tc>
              <w:tc>
                <w:tcPr>
                  <w:tcW w:w="478" w:type="pct"/>
                  <w:tcBorders>
                    <w:tl2br w:val="nil"/>
                    <w:tr2bl w:val="nil"/>
                  </w:tcBorders>
                  <w:noWrap w:val="0"/>
                  <w:vAlign w:val="center"/>
                </w:tcPr>
                <w:p>
                  <w:pPr>
                    <w:jc w:val="center"/>
                    <w:rPr>
                      <w:rFonts w:hint="eastAsia" w:ascii="Times New Roman" w:hAnsi="Times New Roman" w:cs="Times New Roman"/>
                      <w:b w:val="0"/>
                      <w:bCs/>
                      <w:caps/>
                      <w:color w:val="auto"/>
                    </w:rPr>
                  </w:pPr>
                  <w:r>
                    <w:rPr>
                      <w:rFonts w:hint="default" w:ascii="Times New Roman" w:hAnsi="Times New Roman" w:cs="Times New Roman"/>
                      <w:color w:val="auto"/>
                    </w:rPr>
                    <w:t>台</w:t>
                  </w:r>
                </w:p>
              </w:tc>
              <w:tc>
                <w:tcPr>
                  <w:tcW w:w="479" w:type="pct"/>
                  <w:tcBorders>
                    <w:tl2br w:val="nil"/>
                    <w:tr2bl w:val="nil"/>
                  </w:tcBorders>
                  <w:noWrap w:val="0"/>
                  <w:vAlign w:val="center"/>
                </w:tcPr>
                <w:p>
                  <w:pPr>
                    <w:jc w:val="center"/>
                    <w:rPr>
                      <w:rFonts w:hint="eastAsia" w:ascii="Times New Roman" w:hAnsi="Times New Roman" w:eastAsia="宋体" w:cs="Times New Roman"/>
                      <w:b w:val="0"/>
                      <w:bCs/>
                      <w:caps/>
                      <w:color w:val="auto"/>
                      <w:lang w:val="en-US" w:eastAsia="zh-CN"/>
                    </w:rPr>
                  </w:pPr>
                  <w:r>
                    <w:rPr>
                      <w:rFonts w:hint="eastAsia" w:ascii="Times New Roman" w:hAnsi="Times New Roman" w:cs="Times New Roman"/>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8" w:type="pct"/>
                  <w:tcBorders>
                    <w:tl2br w:val="nil"/>
                    <w:tr2bl w:val="nil"/>
                  </w:tcBorders>
                  <w:noWrap w:val="0"/>
                  <w:vAlign w:val="center"/>
                </w:tcPr>
                <w:p>
                  <w:pPr>
                    <w:jc w:val="center"/>
                    <w:rPr>
                      <w:rFonts w:hint="default" w:ascii="Times New Roman" w:hAnsi="Times New Roman" w:cs="Times New Roman"/>
                      <w:b/>
                      <w:caps/>
                      <w:color w:val="auto"/>
                      <w:lang w:val="en-US" w:eastAsia="zh-CN"/>
                    </w:rPr>
                  </w:pPr>
                  <w:r>
                    <w:rPr>
                      <w:rFonts w:hint="eastAsia" w:ascii="Times New Roman" w:hAnsi="Times New Roman" w:cs="Times New Roman"/>
                      <w:b/>
                      <w:color w:val="auto"/>
                      <w:lang w:val="en-US" w:eastAsia="zh-CN"/>
                    </w:rPr>
                    <w:t>4</w:t>
                  </w:r>
                </w:p>
              </w:tc>
              <w:tc>
                <w:tcPr>
                  <w:tcW w:w="1372" w:type="pct"/>
                  <w:tcBorders>
                    <w:tl2br w:val="nil"/>
                    <w:tr2bl w:val="nil"/>
                  </w:tcBorders>
                  <w:noWrap w:val="0"/>
                  <w:vAlign w:val="center"/>
                </w:tcPr>
                <w:p>
                  <w:pPr>
                    <w:jc w:val="center"/>
                    <w:rPr>
                      <w:rFonts w:hint="default" w:cs="Times New Roman"/>
                      <w:b w:val="0"/>
                      <w:bCs/>
                      <w:caps/>
                      <w:color w:val="auto"/>
                      <w:lang w:val="en-US" w:eastAsia="zh-CN"/>
                    </w:rPr>
                  </w:pPr>
                  <w:r>
                    <w:rPr>
                      <w:rFonts w:hint="eastAsia" w:ascii="Times New Roman" w:hAnsi="Times New Roman" w:cs="Times New Roman"/>
                      <w:color w:val="auto"/>
                      <w:lang w:val="en-US" w:eastAsia="zh-CN"/>
                    </w:rPr>
                    <w:t>砼运输车</w:t>
                  </w:r>
                </w:p>
              </w:tc>
              <w:tc>
                <w:tcPr>
                  <w:tcW w:w="2191" w:type="pct"/>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ND5250GJBZ16</w:t>
                  </w:r>
                </w:p>
              </w:tc>
              <w:tc>
                <w:tcPr>
                  <w:tcW w:w="478" w:type="pct"/>
                  <w:tcBorders>
                    <w:tl2br w:val="nil"/>
                    <w:tr2bl w:val="nil"/>
                  </w:tcBorders>
                  <w:noWrap w:val="0"/>
                  <w:vAlign w:val="center"/>
                </w:tcPr>
                <w:p>
                  <w:pPr>
                    <w:jc w:val="center"/>
                    <w:rPr>
                      <w:rFonts w:hint="default" w:ascii="Times New Roman" w:hAnsi="Times New Roman" w:cs="Times New Roman"/>
                      <w:b w:val="0"/>
                      <w:bCs/>
                      <w:caps/>
                      <w:color w:val="auto"/>
                      <w:lang w:val="en-US" w:eastAsia="zh-CN"/>
                    </w:rPr>
                  </w:pPr>
                  <w:r>
                    <w:rPr>
                      <w:rFonts w:hint="default" w:ascii="Times New Roman" w:hAnsi="Times New Roman" w:cs="Times New Roman"/>
                      <w:color w:val="auto"/>
                    </w:rPr>
                    <w:t>台</w:t>
                  </w:r>
                </w:p>
              </w:tc>
              <w:tc>
                <w:tcPr>
                  <w:tcW w:w="479" w:type="pct"/>
                  <w:tcBorders>
                    <w:tl2br w:val="nil"/>
                    <w:tr2bl w:val="nil"/>
                  </w:tcBorders>
                  <w:noWrap w:val="0"/>
                  <w:vAlign w:val="center"/>
                </w:tcPr>
                <w:p>
                  <w:pPr>
                    <w:jc w:val="center"/>
                    <w:rPr>
                      <w:rFonts w:hint="default" w:ascii="Times New Roman" w:hAnsi="Times New Roman" w:cs="Times New Roman"/>
                      <w:b w:val="0"/>
                      <w:bCs/>
                      <w:caps/>
                      <w:color w:val="auto"/>
                      <w:lang w:val="en-US" w:eastAsia="zh-CN"/>
                    </w:rPr>
                  </w:pPr>
                  <w:r>
                    <w:rPr>
                      <w:rFonts w:hint="eastAsia" w:ascii="Times New Roman" w:hAnsi="Times New Roman" w:cs="Times New Roman"/>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8" w:type="pct"/>
                  <w:tcBorders>
                    <w:tl2br w:val="nil"/>
                    <w:tr2bl w:val="nil"/>
                  </w:tcBorders>
                  <w:noWrap w:val="0"/>
                  <w:vAlign w:val="center"/>
                </w:tcPr>
                <w:p>
                  <w:pPr>
                    <w:jc w:val="center"/>
                    <w:rPr>
                      <w:rFonts w:hint="default" w:ascii="Times New Roman" w:hAnsi="Times New Roman" w:cs="Times New Roman"/>
                      <w:b/>
                      <w:caps/>
                      <w:color w:val="auto"/>
                    </w:rPr>
                  </w:pPr>
                  <w:r>
                    <w:rPr>
                      <w:rFonts w:hint="eastAsia" w:ascii="Times New Roman" w:hAnsi="Times New Roman" w:cs="Times New Roman"/>
                      <w:b/>
                      <w:color w:val="auto"/>
                      <w:lang w:val="en-US" w:eastAsia="zh-CN"/>
                    </w:rPr>
                    <w:t>5</w:t>
                  </w:r>
                </w:p>
              </w:tc>
              <w:tc>
                <w:tcPr>
                  <w:tcW w:w="1372" w:type="pct"/>
                  <w:tcBorders>
                    <w:tl2br w:val="nil"/>
                    <w:tr2bl w:val="nil"/>
                  </w:tcBorders>
                  <w:noWrap w:val="0"/>
                  <w:vAlign w:val="center"/>
                </w:tcPr>
                <w:p>
                  <w:pPr>
                    <w:jc w:val="center"/>
                    <w:rPr>
                      <w:rFonts w:hint="default" w:ascii="Times New Roman" w:hAnsi="Times New Roman" w:eastAsia="宋体" w:cs="Times New Roman"/>
                      <w:b w:val="0"/>
                      <w:bCs/>
                      <w:caps/>
                      <w:color w:val="auto"/>
                      <w:lang w:val="en-US" w:eastAsia="zh-CN"/>
                    </w:rPr>
                  </w:pPr>
                  <w:r>
                    <w:rPr>
                      <w:rFonts w:hint="eastAsia" w:ascii="Times New Roman" w:hAnsi="Times New Roman" w:cs="Times New Roman"/>
                      <w:color w:val="auto"/>
                      <w:lang w:val="en-US" w:eastAsia="zh-CN"/>
                    </w:rPr>
                    <w:t>砼运输车</w:t>
                  </w:r>
                </w:p>
              </w:tc>
              <w:tc>
                <w:tcPr>
                  <w:tcW w:w="2191" w:type="pct"/>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TZ5317GJBN6</w:t>
                  </w:r>
                </w:p>
              </w:tc>
              <w:tc>
                <w:tcPr>
                  <w:tcW w:w="478" w:type="pct"/>
                  <w:tcBorders>
                    <w:tl2br w:val="nil"/>
                    <w:tr2bl w:val="nil"/>
                  </w:tcBorders>
                  <w:noWrap w:val="0"/>
                  <w:vAlign w:val="center"/>
                </w:tcPr>
                <w:p>
                  <w:pPr>
                    <w:jc w:val="center"/>
                    <w:rPr>
                      <w:rFonts w:hint="eastAsia" w:ascii="Times New Roman" w:hAnsi="Times New Roman" w:cs="Times New Roman"/>
                      <w:b w:val="0"/>
                      <w:bCs/>
                      <w:caps/>
                      <w:color w:val="auto"/>
                    </w:rPr>
                  </w:pPr>
                  <w:r>
                    <w:rPr>
                      <w:rFonts w:hint="default" w:ascii="Times New Roman" w:hAnsi="Times New Roman" w:cs="Times New Roman"/>
                      <w:color w:val="auto"/>
                    </w:rPr>
                    <w:t>台</w:t>
                  </w:r>
                </w:p>
              </w:tc>
              <w:tc>
                <w:tcPr>
                  <w:tcW w:w="479" w:type="pct"/>
                  <w:tcBorders>
                    <w:tl2br w:val="nil"/>
                    <w:tr2bl w:val="nil"/>
                  </w:tcBorders>
                  <w:noWrap w:val="0"/>
                  <w:vAlign w:val="center"/>
                </w:tcPr>
                <w:p>
                  <w:pPr>
                    <w:jc w:val="center"/>
                    <w:rPr>
                      <w:rFonts w:hint="default" w:ascii="Times New Roman" w:hAnsi="Times New Roman" w:cs="Times New Roman"/>
                      <w:b w:val="0"/>
                      <w:bCs/>
                      <w:caps/>
                      <w:color w:val="auto"/>
                    </w:rPr>
                  </w:pPr>
                  <w:r>
                    <w:rPr>
                      <w:rFonts w:hint="eastAsia" w:ascii="Times New Roman" w:hAnsi="Times New Roman" w:cs="Times New Roman"/>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8" w:type="pct"/>
                  <w:tcBorders>
                    <w:tl2br w:val="nil"/>
                    <w:tr2bl w:val="nil"/>
                  </w:tcBorders>
                  <w:noWrap w:val="0"/>
                  <w:vAlign w:val="center"/>
                </w:tcPr>
                <w:p>
                  <w:pPr>
                    <w:jc w:val="center"/>
                    <w:rPr>
                      <w:rFonts w:hint="default" w:ascii="Times New Roman" w:hAnsi="Times New Roman" w:cs="Times New Roman"/>
                      <w:b/>
                      <w:caps/>
                      <w:color w:val="auto"/>
                      <w:lang w:val="en-US" w:eastAsia="zh-CN"/>
                    </w:rPr>
                  </w:pPr>
                  <w:r>
                    <w:rPr>
                      <w:rFonts w:hint="eastAsia" w:ascii="Times New Roman" w:hAnsi="Times New Roman" w:cs="Times New Roman"/>
                      <w:b/>
                      <w:color w:val="auto"/>
                      <w:lang w:val="en-US" w:eastAsia="zh-CN"/>
                    </w:rPr>
                    <w:t>6</w:t>
                  </w:r>
                </w:p>
              </w:tc>
              <w:tc>
                <w:tcPr>
                  <w:tcW w:w="1372" w:type="pct"/>
                  <w:tcBorders>
                    <w:tl2br w:val="nil"/>
                    <w:tr2bl w:val="nil"/>
                  </w:tcBorders>
                  <w:noWrap w:val="0"/>
                  <w:vAlign w:val="center"/>
                </w:tcPr>
                <w:p>
                  <w:pPr>
                    <w:jc w:val="center"/>
                    <w:rPr>
                      <w:rFonts w:hint="eastAsia" w:cs="Times New Roman"/>
                      <w:b w:val="0"/>
                      <w:bCs/>
                      <w:caps/>
                      <w:color w:val="auto"/>
                      <w:lang w:val="en-US" w:eastAsia="zh-CN"/>
                    </w:rPr>
                  </w:pPr>
                  <w:r>
                    <w:rPr>
                      <w:rFonts w:hint="eastAsia" w:ascii="Times New Roman" w:hAnsi="Times New Roman" w:cs="Times New Roman"/>
                      <w:color w:val="auto"/>
                      <w:lang w:val="en-US" w:eastAsia="zh-CN"/>
                    </w:rPr>
                    <w:t>砼运输车</w:t>
                  </w:r>
                </w:p>
              </w:tc>
              <w:tc>
                <w:tcPr>
                  <w:tcW w:w="2191" w:type="pct"/>
                  <w:tcBorders>
                    <w:tl2br w:val="nil"/>
                    <w:tr2bl w:val="nil"/>
                  </w:tcBorders>
                  <w:noWrap w:val="0"/>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XT5310GJBZZ38G5</w:t>
                  </w:r>
                </w:p>
              </w:tc>
              <w:tc>
                <w:tcPr>
                  <w:tcW w:w="478" w:type="pct"/>
                  <w:tcBorders>
                    <w:tl2br w:val="nil"/>
                    <w:tr2bl w:val="nil"/>
                  </w:tcBorders>
                  <w:noWrap w:val="0"/>
                  <w:vAlign w:val="center"/>
                </w:tcPr>
                <w:p>
                  <w:pPr>
                    <w:jc w:val="center"/>
                    <w:rPr>
                      <w:rFonts w:hint="default" w:ascii="Times New Roman" w:hAnsi="Times New Roman" w:cs="Times New Roman"/>
                      <w:b w:val="0"/>
                      <w:bCs/>
                      <w:caps/>
                      <w:color w:val="auto"/>
                      <w:lang w:val="en-US" w:eastAsia="zh-CN"/>
                    </w:rPr>
                  </w:pPr>
                  <w:r>
                    <w:rPr>
                      <w:rFonts w:hint="default" w:ascii="Times New Roman" w:hAnsi="Times New Roman" w:cs="Times New Roman"/>
                      <w:color w:val="auto"/>
                    </w:rPr>
                    <w:t>台</w:t>
                  </w:r>
                </w:p>
              </w:tc>
              <w:tc>
                <w:tcPr>
                  <w:tcW w:w="479" w:type="pct"/>
                  <w:tcBorders>
                    <w:tl2br w:val="nil"/>
                    <w:tr2bl w:val="nil"/>
                  </w:tcBorders>
                  <w:noWrap w:val="0"/>
                  <w:vAlign w:val="center"/>
                </w:tcPr>
                <w:p>
                  <w:pPr>
                    <w:jc w:val="center"/>
                    <w:rPr>
                      <w:rFonts w:hint="default" w:ascii="Times New Roman" w:hAnsi="Times New Roman" w:cs="Times New Roman"/>
                      <w:b w:val="0"/>
                      <w:bCs/>
                      <w:caps/>
                      <w:color w:val="auto"/>
                      <w:lang w:val="en-US" w:eastAsia="zh-CN"/>
                    </w:rPr>
                  </w:pPr>
                  <w:r>
                    <w:rPr>
                      <w:rFonts w:hint="eastAsia" w:ascii="Times New Roman" w:hAnsi="Times New Roman" w:cs="Times New Roman"/>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478" w:type="pct"/>
                  <w:tcBorders>
                    <w:tl2br w:val="nil"/>
                    <w:tr2bl w:val="nil"/>
                  </w:tcBorders>
                  <w:noWrap w:val="0"/>
                  <w:vAlign w:val="center"/>
                </w:tcPr>
                <w:p>
                  <w:pPr>
                    <w:jc w:val="center"/>
                    <w:rPr>
                      <w:rFonts w:hint="default" w:cs="Times New Roman"/>
                      <w:b/>
                      <w:caps/>
                      <w:color w:val="auto"/>
                      <w:lang w:val="en-US" w:eastAsia="zh-CN"/>
                    </w:rPr>
                  </w:pPr>
                  <w:r>
                    <w:rPr>
                      <w:rFonts w:hint="eastAsia" w:ascii="Times New Roman" w:hAnsi="Times New Roman" w:cs="Times New Roman"/>
                      <w:b/>
                      <w:color w:val="auto"/>
                      <w:lang w:val="en-US" w:eastAsia="zh-CN"/>
                    </w:rPr>
                    <w:t>7</w:t>
                  </w:r>
                </w:p>
              </w:tc>
              <w:tc>
                <w:tcPr>
                  <w:tcW w:w="1372" w:type="pct"/>
                  <w:tcBorders>
                    <w:tl2br w:val="nil"/>
                    <w:tr2bl w:val="nil"/>
                  </w:tcBorders>
                  <w:noWrap w:val="0"/>
                  <w:vAlign w:val="center"/>
                </w:tcPr>
                <w:p>
                  <w:pPr>
                    <w:jc w:val="center"/>
                    <w:rPr>
                      <w:rFonts w:hint="eastAsia" w:cs="Times New Roman"/>
                      <w:color w:val="auto"/>
                      <w:szCs w:val="21"/>
                      <w:highlight w:val="none"/>
                      <w:lang w:val="en-US" w:eastAsia="zh-CN"/>
                    </w:rPr>
                  </w:pPr>
                  <w:r>
                    <w:rPr>
                      <w:rFonts w:hint="eastAsia" w:ascii="Times New Roman" w:hAnsi="Times New Roman" w:cs="Times New Roman"/>
                      <w:color w:val="auto"/>
                      <w:lang w:val="en-US" w:eastAsia="zh-CN"/>
                    </w:rPr>
                    <w:t>砼运输车</w:t>
                  </w:r>
                </w:p>
              </w:tc>
              <w:tc>
                <w:tcPr>
                  <w:tcW w:w="2191" w:type="pct"/>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TZ5317GJBZN8D</w:t>
                  </w:r>
                </w:p>
              </w:tc>
              <w:tc>
                <w:tcPr>
                  <w:tcW w:w="478" w:type="pct"/>
                  <w:tcBorders>
                    <w:tl2br w:val="nil"/>
                    <w:tr2bl w:val="nil"/>
                  </w:tcBorders>
                  <w:noWrap w:val="0"/>
                  <w:vAlign w:val="center"/>
                </w:tcPr>
                <w:p>
                  <w:pPr>
                    <w:jc w:val="center"/>
                    <w:rPr>
                      <w:rFonts w:hint="eastAsia" w:cs="Times New Roman"/>
                      <w:b w:val="0"/>
                      <w:bCs/>
                      <w:caps/>
                      <w:color w:val="auto"/>
                      <w:lang w:val="en-US" w:eastAsia="zh-CN"/>
                    </w:rPr>
                  </w:pPr>
                  <w:r>
                    <w:rPr>
                      <w:rFonts w:hint="default" w:ascii="Times New Roman" w:hAnsi="Times New Roman" w:cs="Times New Roman"/>
                      <w:color w:val="auto"/>
                    </w:rPr>
                    <w:t>台</w:t>
                  </w:r>
                </w:p>
              </w:tc>
              <w:tc>
                <w:tcPr>
                  <w:tcW w:w="479" w:type="pct"/>
                  <w:tcBorders>
                    <w:tl2br w:val="nil"/>
                    <w:tr2bl w:val="nil"/>
                  </w:tcBorders>
                  <w:noWrap w:val="0"/>
                  <w:vAlign w:val="center"/>
                </w:tcPr>
                <w:p>
                  <w:pPr>
                    <w:jc w:val="center"/>
                    <w:rPr>
                      <w:rFonts w:hint="default" w:cs="Times New Roman"/>
                      <w:b w:val="0"/>
                      <w:bCs/>
                      <w:caps/>
                      <w:color w:val="auto"/>
                      <w:lang w:val="en-US" w:eastAsia="zh-CN"/>
                    </w:rPr>
                  </w:pPr>
                  <w:r>
                    <w:rPr>
                      <w:rFonts w:hint="eastAsia" w:ascii="Times New Roman" w:hAnsi="Times New Roman" w:cs="Times New Roman"/>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8" w:type="pct"/>
                  <w:tcBorders>
                    <w:tl2br w:val="nil"/>
                    <w:tr2bl w:val="nil"/>
                  </w:tcBorders>
                  <w:noWrap w:val="0"/>
                  <w:vAlign w:val="center"/>
                </w:tcPr>
                <w:p>
                  <w:pPr>
                    <w:jc w:val="center"/>
                    <w:rPr>
                      <w:rFonts w:hint="default" w:cs="Times New Roman"/>
                      <w:b/>
                      <w:caps/>
                      <w:color w:val="auto"/>
                      <w:lang w:val="en-US" w:eastAsia="zh-CN"/>
                    </w:rPr>
                  </w:pPr>
                  <w:r>
                    <w:rPr>
                      <w:rFonts w:hint="eastAsia" w:ascii="Times New Roman" w:hAnsi="Times New Roman" w:cs="Times New Roman"/>
                      <w:b/>
                      <w:color w:val="auto"/>
                      <w:lang w:val="en-US" w:eastAsia="zh-CN"/>
                    </w:rPr>
                    <w:t>8</w:t>
                  </w:r>
                </w:p>
              </w:tc>
              <w:tc>
                <w:tcPr>
                  <w:tcW w:w="1372" w:type="pct"/>
                  <w:tcBorders>
                    <w:tl2br w:val="nil"/>
                    <w:tr2bl w:val="nil"/>
                  </w:tcBorders>
                  <w:noWrap w:val="0"/>
                  <w:vAlign w:val="center"/>
                </w:tcPr>
                <w:p>
                  <w:pPr>
                    <w:jc w:val="center"/>
                    <w:rPr>
                      <w:rFonts w:hint="eastAsia" w:cs="Times New Roman"/>
                      <w:color w:val="auto"/>
                      <w:szCs w:val="21"/>
                      <w:highlight w:val="none"/>
                      <w:lang w:val="en-US" w:eastAsia="zh-CN"/>
                    </w:rPr>
                  </w:pPr>
                  <w:r>
                    <w:rPr>
                      <w:rFonts w:hint="eastAsia" w:ascii="Times New Roman" w:hAnsi="Times New Roman" w:cs="Times New Roman"/>
                      <w:snapToGrid w:val="0"/>
                      <w:color w:val="auto"/>
                      <w:lang w:val="en-US" w:eastAsia="zh-CN"/>
                    </w:rPr>
                    <w:t>装载机</w:t>
                  </w:r>
                </w:p>
              </w:tc>
              <w:tc>
                <w:tcPr>
                  <w:tcW w:w="2191" w:type="pct"/>
                  <w:tcBorders>
                    <w:tl2br w:val="nil"/>
                    <w:tr2bl w:val="nil"/>
                  </w:tcBorders>
                  <w:noWrap w:val="0"/>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Z50</w:t>
                  </w:r>
                </w:p>
              </w:tc>
              <w:tc>
                <w:tcPr>
                  <w:tcW w:w="478" w:type="pct"/>
                  <w:tcBorders>
                    <w:tl2br w:val="nil"/>
                    <w:tr2bl w:val="nil"/>
                  </w:tcBorders>
                  <w:noWrap w:val="0"/>
                  <w:vAlign w:val="center"/>
                </w:tcPr>
                <w:p>
                  <w:pPr>
                    <w:jc w:val="center"/>
                    <w:rPr>
                      <w:rFonts w:hint="eastAsia" w:cs="Times New Roman"/>
                      <w:b w:val="0"/>
                      <w:bCs/>
                      <w:caps/>
                      <w:color w:val="auto"/>
                      <w:lang w:val="en-US" w:eastAsia="zh-CN"/>
                    </w:rPr>
                  </w:pPr>
                  <w:r>
                    <w:rPr>
                      <w:rFonts w:hint="default" w:ascii="Times New Roman" w:hAnsi="Times New Roman" w:cs="Times New Roman"/>
                      <w:color w:val="auto"/>
                    </w:rPr>
                    <w:t>台</w:t>
                  </w:r>
                </w:p>
              </w:tc>
              <w:tc>
                <w:tcPr>
                  <w:tcW w:w="479" w:type="pct"/>
                  <w:tcBorders>
                    <w:tl2br w:val="nil"/>
                    <w:tr2bl w:val="nil"/>
                  </w:tcBorders>
                  <w:noWrap w:val="0"/>
                  <w:vAlign w:val="center"/>
                </w:tcPr>
                <w:p>
                  <w:pPr>
                    <w:jc w:val="center"/>
                    <w:rPr>
                      <w:rFonts w:hint="default" w:cs="Times New Roman"/>
                      <w:b w:val="0"/>
                      <w:bCs/>
                      <w:caps/>
                      <w:color w:val="auto"/>
                      <w:lang w:val="en-US" w:eastAsia="zh-CN"/>
                    </w:rPr>
                  </w:pPr>
                  <w:r>
                    <w:rPr>
                      <w:rFonts w:hint="eastAsia" w:ascii="Times New Roman" w:hAnsi="Times New Roman" w:cs="Times New Roman"/>
                      <w:color w:val="auto"/>
                      <w:lang w:val="en-US" w:eastAsia="zh-CN"/>
                    </w:rPr>
                    <w:t>1</w:t>
                  </w:r>
                </w:p>
              </w:tc>
            </w:tr>
          </w:tbl>
          <w:p>
            <w:pPr>
              <w:pStyle w:val="46"/>
              <w:keepNext w:val="0"/>
              <w:keepLines w:val="0"/>
              <w:pageBreakBefore w:val="0"/>
              <w:widowControl w:val="0"/>
              <w:kinsoku/>
              <w:wordWrap/>
              <w:overflowPunct/>
              <w:topLinePunct w:val="0"/>
              <w:autoSpaceDE/>
              <w:autoSpaceDN/>
              <w:bidi w:val="0"/>
              <w:adjustRightInd w:val="0"/>
              <w:snapToGrid w:val="0"/>
              <w:spacing w:before="313" w:beforeLines="100"/>
              <w:textAlignment w:val="baseline"/>
              <w:rPr>
                <w:rFonts w:hint="default"/>
                <w:color w:val="auto"/>
                <w:lang w:val="en-US" w:eastAsia="zh-CN"/>
              </w:rPr>
            </w:pPr>
            <w:r>
              <w:rPr>
                <w:rFonts w:hint="eastAsia"/>
                <w:color w:val="auto"/>
                <w:lang w:val="en-US" w:eastAsia="zh-CN"/>
              </w:rPr>
              <w:t>5.</w:t>
            </w:r>
            <w:r>
              <w:rPr>
                <w:rFonts w:hint="default"/>
                <w:color w:val="auto"/>
                <w:lang w:val="en-US" w:eastAsia="zh-CN"/>
              </w:rPr>
              <w:t>主要原辅材料消耗</w:t>
            </w:r>
          </w:p>
          <w:p>
            <w:pPr>
              <w:pStyle w:val="16"/>
              <w:spacing w:line="240" w:lineRule="auto"/>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本项目主要原辅材料消耗情况见表</w:t>
            </w:r>
            <w:r>
              <w:rPr>
                <w:rFonts w:hint="eastAsia" w:eastAsia="仿宋_GB2312" w:cs="Times New Roman"/>
                <w:color w:val="auto"/>
                <w:sz w:val="24"/>
                <w:szCs w:val="24"/>
                <w:highlight w:val="none"/>
                <w:lang w:val="en-US" w:eastAsia="zh-CN"/>
              </w:rPr>
              <w:t>2-5</w:t>
            </w:r>
            <w:r>
              <w:rPr>
                <w:rFonts w:hint="default" w:ascii="Times New Roman" w:hAnsi="Times New Roman" w:eastAsia="仿宋_GB2312" w:cs="Times New Roman"/>
                <w:color w:val="auto"/>
                <w:sz w:val="24"/>
                <w:szCs w:val="24"/>
                <w:highlight w:val="none"/>
              </w:rPr>
              <w:t>。</w:t>
            </w:r>
          </w:p>
          <w:p>
            <w:pPr>
              <w:snapToGrid w:val="0"/>
              <w:spacing w:before="156" w:beforeLines="50"/>
              <w:jc w:val="center"/>
              <w:rPr>
                <w:rFonts w:hint="default" w:ascii="Times New Roman" w:hAnsi="Times New Roman" w:cs="Times New Roman"/>
                <w:b/>
                <w:color w:val="auto"/>
                <w:sz w:val="24"/>
                <w:highlight w:val="none"/>
              </w:rPr>
            </w:pPr>
            <w:r>
              <w:rPr>
                <w:rFonts w:hint="default" w:ascii="Times New Roman" w:hAnsi="Times New Roman" w:cs="Times New Roman"/>
                <w:bCs/>
                <w:color w:val="auto"/>
                <w:szCs w:val="21"/>
                <w:highlight w:val="none"/>
              </w:rPr>
              <w:t>表</w:t>
            </w:r>
            <w:r>
              <w:rPr>
                <w:rFonts w:hint="eastAsia" w:cs="Times New Roman"/>
                <w:bCs/>
                <w:color w:val="auto"/>
                <w:szCs w:val="21"/>
                <w:highlight w:val="none"/>
                <w:lang w:val="en-US" w:eastAsia="zh-CN"/>
              </w:rPr>
              <w:t>2-5</w:t>
            </w:r>
            <w:r>
              <w:rPr>
                <w:rFonts w:hint="default" w:ascii="Times New Roman" w:hAnsi="Times New Roman" w:cs="Times New Roman"/>
                <w:bCs/>
                <w:color w:val="auto"/>
                <w:szCs w:val="21"/>
                <w:highlight w:val="none"/>
              </w:rPr>
              <w:t xml:space="preserve">    </w:t>
            </w:r>
            <w:r>
              <w:rPr>
                <w:rFonts w:hint="default" w:ascii="Times New Roman" w:hAnsi="Times New Roman" w:cs="Times New Roman"/>
                <w:b/>
                <w:color w:val="auto"/>
                <w:sz w:val="24"/>
                <w:highlight w:val="none"/>
                <w:lang w:eastAsia="zh-CN"/>
              </w:rPr>
              <w:t>项目</w:t>
            </w:r>
            <w:r>
              <w:rPr>
                <w:rFonts w:hint="default" w:ascii="Times New Roman" w:hAnsi="Times New Roman" w:cs="Times New Roman"/>
                <w:b/>
                <w:color w:val="auto"/>
                <w:sz w:val="24"/>
                <w:highlight w:val="none"/>
              </w:rPr>
              <w:t>主要原辅材料消耗情况一览表</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695"/>
              <w:gridCol w:w="885"/>
              <w:gridCol w:w="1005"/>
              <w:gridCol w:w="1590"/>
              <w:gridCol w:w="1215"/>
              <w:gridCol w:w="13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dxa"/>
                  <w:tcBorders>
                    <w:tl2br w:val="nil"/>
                    <w:tr2bl w:val="nil"/>
                  </w:tcBorders>
                  <w:noWrap w:val="0"/>
                  <w:vAlign w:val="center"/>
                </w:tcPr>
                <w:p>
                  <w:pPr>
                    <w:pStyle w:val="17"/>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序号</w:t>
                  </w:r>
                </w:p>
              </w:tc>
              <w:tc>
                <w:tcPr>
                  <w:tcW w:w="1695" w:type="dxa"/>
                  <w:tcBorders>
                    <w:tl2br w:val="nil"/>
                    <w:tr2bl w:val="nil"/>
                  </w:tcBorders>
                  <w:noWrap w:val="0"/>
                  <w:vAlign w:val="center"/>
                </w:tcPr>
                <w:p>
                  <w:pPr>
                    <w:pStyle w:val="17"/>
                    <w:jc w:val="center"/>
                    <w:rPr>
                      <w:rFonts w:hint="default" w:ascii="Times New Roman" w:hAnsi="Times New Roman" w:cs="Times New Roman"/>
                      <w:b/>
                      <w:color w:val="auto"/>
                      <w:spacing w:val="-10"/>
                      <w:highlight w:val="none"/>
                    </w:rPr>
                  </w:pPr>
                  <w:r>
                    <w:rPr>
                      <w:rFonts w:hint="default" w:ascii="Times New Roman" w:hAnsi="Times New Roman" w:cs="Times New Roman"/>
                      <w:b/>
                      <w:color w:val="auto"/>
                      <w:highlight w:val="none"/>
                    </w:rPr>
                    <w:t>名称</w:t>
                  </w:r>
                </w:p>
              </w:tc>
              <w:tc>
                <w:tcPr>
                  <w:tcW w:w="885" w:type="dxa"/>
                  <w:tcBorders>
                    <w:tl2br w:val="nil"/>
                    <w:tr2bl w:val="nil"/>
                  </w:tcBorders>
                  <w:noWrap w:val="0"/>
                  <w:vAlign w:val="center"/>
                </w:tcPr>
                <w:p>
                  <w:pPr>
                    <w:pStyle w:val="17"/>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单位</w:t>
                  </w:r>
                </w:p>
              </w:tc>
              <w:tc>
                <w:tcPr>
                  <w:tcW w:w="1005" w:type="dxa"/>
                  <w:tcBorders>
                    <w:tl2br w:val="nil"/>
                    <w:tr2bl w:val="nil"/>
                  </w:tcBorders>
                  <w:noWrap w:val="0"/>
                  <w:vAlign w:val="center"/>
                </w:tcPr>
                <w:p>
                  <w:pPr>
                    <w:pStyle w:val="17"/>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用量</w:t>
                  </w:r>
                </w:p>
              </w:tc>
              <w:tc>
                <w:tcPr>
                  <w:tcW w:w="1590" w:type="dxa"/>
                  <w:tcBorders>
                    <w:tl2br w:val="nil"/>
                    <w:tr2bl w:val="nil"/>
                  </w:tcBorders>
                  <w:noWrap w:val="0"/>
                  <w:vAlign w:val="center"/>
                </w:tcPr>
                <w:p>
                  <w:pPr>
                    <w:pStyle w:val="17"/>
                    <w:jc w:val="center"/>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eastAsia="zh-CN"/>
                    </w:rPr>
                    <w:t>来源</w:t>
                  </w:r>
                </w:p>
              </w:tc>
              <w:tc>
                <w:tcPr>
                  <w:tcW w:w="1215" w:type="dxa"/>
                  <w:tcBorders>
                    <w:tl2br w:val="nil"/>
                    <w:tr2bl w:val="nil"/>
                  </w:tcBorders>
                  <w:noWrap w:val="0"/>
                  <w:vAlign w:val="center"/>
                </w:tcPr>
                <w:p>
                  <w:pPr>
                    <w:pStyle w:val="17"/>
                    <w:jc w:val="center"/>
                    <w:rPr>
                      <w:rFonts w:hint="default" w:ascii="Times New Roman" w:hAnsi="Times New Roman" w:cs="Times New Roman"/>
                      <w:b/>
                      <w:color w:val="auto"/>
                      <w:highlight w:val="none"/>
                      <w:lang w:eastAsia="zh-CN"/>
                    </w:rPr>
                  </w:pPr>
                  <w:r>
                    <w:rPr>
                      <w:rFonts w:hint="default" w:ascii="Times New Roman" w:hAnsi="Times New Roman" w:cs="Times New Roman"/>
                      <w:b/>
                      <w:color w:val="auto"/>
                      <w:highlight w:val="none"/>
                      <w:lang w:eastAsia="zh-CN"/>
                    </w:rPr>
                    <w:t>最大储存量</w:t>
                  </w:r>
                </w:p>
              </w:tc>
              <w:tc>
                <w:tcPr>
                  <w:tcW w:w="1308" w:type="dxa"/>
                  <w:tcBorders>
                    <w:tl2br w:val="nil"/>
                    <w:tr2bl w:val="nil"/>
                  </w:tcBorders>
                  <w:noWrap w:val="0"/>
                  <w:vAlign w:val="center"/>
                </w:tcPr>
                <w:p>
                  <w:pPr>
                    <w:pStyle w:val="17"/>
                    <w:jc w:val="center"/>
                    <w:rPr>
                      <w:rFonts w:hint="default" w:ascii="Times New Roman" w:hAnsi="Times New Roman" w:cs="Times New Roman"/>
                      <w:b/>
                      <w:color w:val="auto"/>
                      <w:highlight w:val="none"/>
                      <w:lang w:eastAsia="zh-CN"/>
                    </w:rPr>
                  </w:pPr>
                  <w:r>
                    <w:rPr>
                      <w:rFonts w:hint="default" w:ascii="Times New Roman" w:hAnsi="Times New Roman" w:cs="Times New Roman"/>
                      <w:b/>
                      <w:color w:val="auto"/>
                      <w:highlight w:val="none"/>
                      <w:lang w:eastAsia="zh-CN"/>
                    </w:rPr>
                    <w:t>储存</w:t>
                  </w:r>
                  <w:r>
                    <w:rPr>
                      <w:rFonts w:hint="eastAsia" w:ascii="Times New Roman" w:hAnsi="Times New Roman" w:cs="Times New Roman"/>
                      <w:b/>
                      <w:color w:val="auto"/>
                      <w:highlight w:val="none"/>
                      <w:lang w:eastAsia="zh-CN"/>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cs="Times New Roman"/>
                      <w:b/>
                      <w:bCs/>
                      <w:color w:val="auto"/>
                      <w:highlight w:val="none"/>
                    </w:rPr>
                  </w:pPr>
                  <w:r>
                    <w:rPr>
                      <w:rFonts w:hint="default" w:ascii="Times New Roman" w:hAnsi="Times New Roman" w:eastAsia="宋体" w:cs="Times New Roman"/>
                      <w:b/>
                      <w:bCs/>
                      <w:color w:val="auto"/>
                      <w:szCs w:val="21"/>
                      <w:highlight w:val="none"/>
                      <w:lang w:val="en-US" w:eastAsia="zh-CN"/>
                    </w:rPr>
                    <w:t>1</w:t>
                  </w:r>
                </w:p>
              </w:tc>
              <w:tc>
                <w:tcPr>
                  <w:tcW w:w="16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水泥</w:t>
                  </w:r>
                </w:p>
              </w:tc>
              <w:tc>
                <w:tcPr>
                  <w:tcW w:w="8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100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11848.3</w:t>
                  </w:r>
                </w:p>
              </w:tc>
              <w:tc>
                <w:tcPr>
                  <w:tcW w:w="1590" w:type="dxa"/>
                  <w:tcBorders>
                    <w:tl2br w:val="nil"/>
                    <w:tr2bl w:val="nil"/>
                  </w:tcBorders>
                  <w:noWrap w:val="0"/>
                  <w:vAlign w:val="center"/>
                </w:tcPr>
                <w:p>
                  <w:pPr>
                    <w:pStyle w:val="17"/>
                    <w:jc w:val="center"/>
                    <w:rPr>
                      <w:rFonts w:hint="default" w:ascii="Times New Roman" w:hAnsi="Times New Roman" w:cs="Times New Roman"/>
                      <w:color w:val="auto"/>
                      <w:spacing w:val="-2"/>
                      <w:highlight w:val="none"/>
                    </w:rPr>
                  </w:pPr>
                  <w:r>
                    <w:rPr>
                      <w:rFonts w:hint="eastAsia" w:ascii="Times New Roman" w:hAnsi="Times New Roman" w:cs="Times New Roman"/>
                      <w:color w:val="auto"/>
                      <w:szCs w:val="21"/>
                      <w:highlight w:val="none"/>
                      <w:lang w:val="en-US" w:eastAsia="zh-CN"/>
                    </w:rPr>
                    <w:t>外购</w:t>
                  </w:r>
                </w:p>
              </w:tc>
              <w:tc>
                <w:tcPr>
                  <w:tcW w:w="1215" w:type="dxa"/>
                  <w:tcBorders>
                    <w:tl2br w:val="nil"/>
                    <w:tr2bl w:val="nil"/>
                  </w:tcBorders>
                  <w:noWrap w:val="0"/>
                  <w:vAlign w:val="center"/>
                </w:tcPr>
                <w:p>
                  <w:pPr>
                    <w:pStyle w:val="17"/>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400t</w:t>
                  </w:r>
                </w:p>
              </w:tc>
              <w:tc>
                <w:tcPr>
                  <w:tcW w:w="1308" w:type="dxa"/>
                  <w:tcBorders>
                    <w:tl2br w:val="nil"/>
                    <w:tr2bl w:val="nil"/>
                  </w:tcBorders>
                  <w:noWrap w:val="0"/>
                  <w:vAlign w:val="center"/>
                </w:tcPr>
                <w:p>
                  <w:pPr>
                    <w:pStyle w:val="17"/>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水泥筒仓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bCs/>
                      <w:color w:val="auto"/>
                      <w:kern w:val="2"/>
                      <w:sz w:val="21"/>
                      <w:highlight w:val="none"/>
                      <w:lang w:val="en-US" w:eastAsia="zh-CN" w:bidi="ar-SA"/>
                    </w:rPr>
                  </w:pPr>
                  <w:r>
                    <w:rPr>
                      <w:rFonts w:hint="default" w:ascii="Times New Roman" w:hAnsi="Times New Roman" w:eastAsia="宋体" w:cs="Times New Roman"/>
                      <w:b/>
                      <w:bCs/>
                      <w:color w:val="auto"/>
                      <w:szCs w:val="21"/>
                      <w:highlight w:val="none"/>
                      <w:lang w:val="en-US" w:eastAsia="zh-CN"/>
                    </w:rPr>
                    <w:t>2</w:t>
                  </w:r>
                </w:p>
              </w:tc>
              <w:tc>
                <w:tcPr>
                  <w:tcW w:w="1695" w:type="dxa"/>
                  <w:tcBorders>
                    <w:tl2br w:val="nil"/>
                    <w:tr2bl w:val="nil"/>
                  </w:tcBorders>
                  <w:noWrap w:val="0"/>
                  <w:vAlign w:val="center"/>
                </w:tcPr>
                <w:p>
                  <w:pPr>
                    <w:keepNext w:val="0"/>
                    <w:keepLines w:val="0"/>
                    <w:widowControl/>
                    <w:suppressLineNumbers w:val="0"/>
                    <w:jc w:val="center"/>
                    <w:textAlignment w:val="center"/>
                    <w:rPr>
                      <w:rFonts w:hint="default"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石子10-20</w:t>
                  </w:r>
                </w:p>
              </w:tc>
              <w:tc>
                <w:tcPr>
                  <w:tcW w:w="8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100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sz w:val="21"/>
                      <w:szCs w:val="21"/>
                      <w:u w:val="none"/>
                      <w:lang w:val="en-US" w:eastAsia="zh-CN"/>
                    </w:rPr>
                    <w:t>20333.35</w:t>
                  </w:r>
                </w:p>
              </w:tc>
              <w:tc>
                <w:tcPr>
                  <w:tcW w:w="1590"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215" w:type="dxa"/>
                  <w:tcBorders>
                    <w:tl2br w:val="nil"/>
                    <w:tr2bl w:val="nil"/>
                  </w:tcBorders>
                  <w:noWrap w:val="0"/>
                  <w:vAlign w:val="center"/>
                </w:tcPr>
                <w:p>
                  <w:pPr>
                    <w:pStyle w:val="17"/>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3500t</w:t>
                  </w:r>
                </w:p>
              </w:tc>
              <w:tc>
                <w:tcPr>
                  <w:tcW w:w="1308" w:type="dxa"/>
                  <w:tcBorders>
                    <w:tl2br w:val="nil"/>
                    <w:tr2bl w:val="nil"/>
                  </w:tcBorders>
                  <w:noWrap w:val="0"/>
                  <w:vAlign w:val="center"/>
                </w:tcPr>
                <w:p>
                  <w:pPr>
                    <w:pStyle w:val="17"/>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储料仓库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bCs/>
                      <w:color w:val="auto"/>
                      <w:kern w:val="2"/>
                      <w:sz w:val="21"/>
                      <w:highlight w:val="none"/>
                      <w:lang w:val="en-US" w:eastAsia="zh-CN" w:bidi="ar-SA"/>
                    </w:rPr>
                  </w:pPr>
                  <w:r>
                    <w:rPr>
                      <w:rFonts w:hint="default" w:ascii="Times New Roman" w:hAnsi="Times New Roman" w:eastAsia="宋体" w:cs="Times New Roman"/>
                      <w:b/>
                      <w:bCs/>
                      <w:color w:val="auto"/>
                      <w:szCs w:val="21"/>
                      <w:highlight w:val="none"/>
                      <w:lang w:val="en-US" w:eastAsia="zh-CN"/>
                    </w:rPr>
                    <w:t>3</w:t>
                  </w:r>
                </w:p>
              </w:tc>
              <w:tc>
                <w:tcPr>
                  <w:tcW w:w="1695" w:type="dxa"/>
                  <w:tcBorders>
                    <w:tl2br w:val="nil"/>
                    <w:tr2bl w:val="nil"/>
                  </w:tcBorders>
                  <w:noWrap w:val="0"/>
                  <w:vAlign w:val="center"/>
                </w:tcPr>
                <w:p>
                  <w:pPr>
                    <w:keepNext w:val="0"/>
                    <w:keepLines w:val="0"/>
                    <w:widowControl/>
                    <w:suppressLineNumbers w:val="0"/>
                    <w:jc w:val="center"/>
                    <w:textAlignment w:val="center"/>
                    <w:rPr>
                      <w:rFonts w:hint="eastAsia"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石子16-31.5</w:t>
                  </w:r>
                </w:p>
              </w:tc>
              <w:tc>
                <w:tcPr>
                  <w:tcW w:w="8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100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sz w:val="21"/>
                      <w:szCs w:val="21"/>
                      <w:u w:val="none"/>
                      <w:lang w:val="en-US" w:eastAsia="zh-CN"/>
                    </w:rPr>
                    <w:t>22260.12</w:t>
                  </w:r>
                </w:p>
              </w:tc>
              <w:tc>
                <w:tcPr>
                  <w:tcW w:w="1590"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外购</w:t>
                  </w:r>
                </w:p>
              </w:tc>
              <w:tc>
                <w:tcPr>
                  <w:tcW w:w="1215" w:type="dxa"/>
                  <w:tcBorders>
                    <w:tl2br w:val="nil"/>
                    <w:tr2bl w:val="nil"/>
                  </w:tcBorders>
                  <w:noWrap w:val="0"/>
                  <w:vAlign w:val="center"/>
                </w:tcPr>
                <w:p>
                  <w:pPr>
                    <w:pStyle w:val="17"/>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2300t</w:t>
                  </w:r>
                </w:p>
              </w:tc>
              <w:tc>
                <w:tcPr>
                  <w:tcW w:w="1308" w:type="dxa"/>
                  <w:tcBorders>
                    <w:tl2br w:val="nil"/>
                    <w:tr2bl w:val="nil"/>
                  </w:tcBorders>
                  <w:noWrap w:val="0"/>
                  <w:vAlign w:val="center"/>
                </w:tcPr>
                <w:p>
                  <w:pPr>
                    <w:pStyle w:val="17"/>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储料仓库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4</w:t>
                  </w:r>
                </w:p>
              </w:tc>
              <w:tc>
                <w:tcPr>
                  <w:tcW w:w="1695" w:type="dxa"/>
                  <w:tcBorders>
                    <w:tl2br w:val="nil"/>
                    <w:tr2bl w:val="nil"/>
                  </w:tcBorders>
                  <w:noWrap w:val="0"/>
                  <w:vAlign w:val="center"/>
                </w:tcPr>
                <w:p>
                  <w:pPr>
                    <w:keepNext w:val="0"/>
                    <w:keepLines w:val="0"/>
                    <w:widowControl/>
                    <w:suppressLineNumbers w:val="0"/>
                    <w:jc w:val="center"/>
                    <w:textAlignment w:val="center"/>
                    <w:rPr>
                      <w:rFonts w:hint="default"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砂子</w:t>
                  </w:r>
                </w:p>
              </w:tc>
              <w:tc>
                <w:tcPr>
                  <w:tcW w:w="8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t/a</w:t>
                  </w:r>
                </w:p>
              </w:tc>
              <w:tc>
                <w:tcPr>
                  <w:tcW w:w="100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sz w:val="21"/>
                      <w:szCs w:val="21"/>
                      <w:u w:val="none"/>
                      <w:lang w:val="en-US" w:eastAsia="zh-CN"/>
                    </w:rPr>
                    <w:t>25764.34</w:t>
                  </w:r>
                </w:p>
              </w:tc>
              <w:tc>
                <w:tcPr>
                  <w:tcW w:w="1590"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外购</w:t>
                  </w:r>
                </w:p>
              </w:tc>
              <w:tc>
                <w:tcPr>
                  <w:tcW w:w="1215" w:type="dxa"/>
                  <w:tcBorders>
                    <w:tl2br w:val="nil"/>
                    <w:tr2bl w:val="nil"/>
                  </w:tcBorders>
                  <w:noWrap w:val="0"/>
                  <w:vAlign w:val="center"/>
                </w:tcPr>
                <w:p>
                  <w:pPr>
                    <w:pStyle w:val="17"/>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800t</w:t>
                  </w:r>
                </w:p>
              </w:tc>
              <w:tc>
                <w:tcPr>
                  <w:tcW w:w="1308" w:type="dxa"/>
                  <w:tcBorders>
                    <w:tl2br w:val="nil"/>
                    <w:tr2bl w:val="nil"/>
                  </w:tcBorders>
                  <w:noWrap w:val="0"/>
                  <w:vAlign w:val="center"/>
                </w:tcPr>
                <w:p>
                  <w:pPr>
                    <w:pStyle w:val="17"/>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储料仓库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bCs/>
                      <w:color w:val="auto"/>
                      <w:kern w:val="2"/>
                      <w:sz w:val="21"/>
                      <w:highlight w:val="none"/>
                      <w:lang w:val="en-US" w:eastAsia="zh-CN" w:bidi="ar-SA"/>
                    </w:rPr>
                  </w:pPr>
                  <w:r>
                    <w:rPr>
                      <w:rFonts w:hint="eastAsia" w:cs="Times New Roman"/>
                      <w:b/>
                      <w:bCs/>
                      <w:color w:val="auto"/>
                      <w:kern w:val="2"/>
                      <w:sz w:val="21"/>
                      <w:highlight w:val="none"/>
                      <w:lang w:val="en-US" w:eastAsia="zh-CN" w:bidi="ar-SA"/>
                    </w:rPr>
                    <w:t>7</w:t>
                  </w:r>
                </w:p>
              </w:tc>
              <w:tc>
                <w:tcPr>
                  <w:tcW w:w="16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脱模剂</w:t>
                  </w:r>
                </w:p>
              </w:tc>
              <w:tc>
                <w:tcPr>
                  <w:tcW w:w="8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t/a</w:t>
                  </w:r>
                </w:p>
              </w:tc>
              <w:tc>
                <w:tcPr>
                  <w:tcW w:w="1005" w:type="dxa"/>
                  <w:tcBorders>
                    <w:tl2br w:val="nil"/>
                    <w:tr2bl w:val="nil"/>
                  </w:tcBorders>
                  <w:noWrap w:val="0"/>
                  <w:vAlign w:val="center"/>
                </w:tcPr>
                <w:p>
                  <w:pPr>
                    <w:jc w:val="center"/>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cs="Times New Roman"/>
                      <w:color w:val="auto"/>
                      <w:lang w:val="en-US" w:eastAsia="zh-CN"/>
                    </w:rPr>
                    <w:t>8</w:t>
                  </w:r>
                  <w:r>
                    <w:rPr>
                      <w:rFonts w:hint="eastAsia" w:cs="Times New Roman"/>
                      <w:color w:val="auto"/>
                      <w:lang w:val="en-US" w:eastAsia="zh-CN"/>
                    </w:rPr>
                    <w:t>.00</w:t>
                  </w:r>
                </w:p>
              </w:tc>
              <w:tc>
                <w:tcPr>
                  <w:tcW w:w="1590" w:type="dxa"/>
                  <w:tcBorders>
                    <w:tl2br w:val="nil"/>
                    <w:tr2bl w:val="nil"/>
                  </w:tcBorders>
                  <w:noWrap w:val="0"/>
                  <w:vAlign w:val="center"/>
                </w:tcPr>
                <w:p>
                  <w:pPr>
                    <w:jc w:val="center"/>
                    <w:rPr>
                      <w:rFonts w:hint="default" w:ascii="Times New Roman" w:hAnsi="Times New Roman" w:eastAsia="宋体" w:cs="Times New Roman"/>
                      <w:color w:val="auto"/>
                      <w:kern w:val="0"/>
                      <w:sz w:val="21"/>
                      <w:highlight w:val="none"/>
                      <w:lang w:val="en-US" w:eastAsia="zh-CN" w:bidi="ar-SA"/>
                    </w:rPr>
                  </w:pPr>
                  <w:r>
                    <w:rPr>
                      <w:rFonts w:hint="eastAsia" w:ascii="Times New Roman" w:hAnsi="Times New Roman" w:cs="Times New Roman"/>
                      <w:color w:val="auto"/>
                      <w:szCs w:val="21"/>
                      <w:highlight w:val="none"/>
                      <w:lang w:val="en-US" w:eastAsia="zh-CN"/>
                    </w:rPr>
                    <w:t>外购</w:t>
                  </w:r>
                </w:p>
              </w:tc>
              <w:tc>
                <w:tcPr>
                  <w:tcW w:w="1215" w:type="dxa"/>
                  <w:tcBorders>
                    <w:tl2br w:val="nil"/>
                    <w:tr2bl w:val="nil"/>
                  </w:tcBorders>
                  <w:noWrap w:val="0"/>
                  <w:vAlign w:val="center"/>
                </w:tcPr>
                <w:p>
                  <w:pPr>
                    <w:pStyle w:val="17"/>
                    <w:jc w:val="center"/>
                    <w:rPr>
                      <w:rFonts w:hint="default" w:ascii="Times New Roman" w:hAnsi="Times New Roman" w:eastAsia="宋体" w:cs="Times New Roman"/>
                      <w:color w:val="auto"/>
                      <w:spacing w:val="-2"/>
                      <w:kern w:val="2"/>
                      <w:sz w:val="21"/>
                      <w:highlight w:val="none"/>
                      <w:lang w:val="en-US" w:eastAsia="zh-CN" w:bidi="ar-SA"/>
                    </w:rPr>
                  </w:pPr>
                  <w:r>
                    <w:rPr>
                      <w:rFonts w:hint="eastAsia" w:ascii="Times New Roman" w:hAnsi="Times New Roman" w:cs="Times New Roman"/>
                      <w:color w:val="auto"/>
                      <w:szCs w:val="21"/>
                      <w:highlight w:val="none"/>
                      <w:lang w:val="en-US" w:eastAsia="zh-CN"/>
                    </w:rPr>
                    <w:t>1t</w:t>
                  </w:r>
                </w:p>
              </w:tc>
              <w:tc>
                <w:tcPr>
                  <w:tcW w:w="1308" w:type="dxa"/>
                  <w:tcBorders>
                    <w:tl2br w:val="nil"/>
                    <w:tr2bl w:val="nil"/>
                  </w:tcBorders>
                  <w:noWrap w:val="0"/>
                  <w:vAlign w:val="center"/>
                </w:tcPr>
                <w:p>
                  <w:pPr>
                    <w:pStyle w:val="17"/>
                    <w:jc w:val="center"/>
                    <w:rPr>
                      <w:rFonts w:hint="default" w:ascii="Times New Roman" w:hAnsi="Times New Roman" w:eastAsia="宋体" w:cs="Times New Roman"/>
                      <w:color w:val="auto"/>
                      <w:spacing w:val="-2"/>
                      <w:kern w:val="2"/>
                      <w:sz w:val="21"/>
                      <w:highlight w:val="none"/>
                      <w:lang w:val="en-US" w:eastAsia="zh-CN" w:bidi="ar-SA"/>
                    </w:rPr>
                  </w:pPr>
                  <w:r>
                    <w:rPr>
                      <w:rFonts w:hint="eastAsia" w:ascii="Times New Roman" w:hAnsi="Times New Roman" w:cs="Times New Roman"/>
                      <w:color w:val="auto"/>
                      <w:szCs w:val="21"/>
                      <w:highlight w:val="none"/>
                      <w:lang w:val="en-US" w:eastAsia="zh-CN"/>
                    </w:rPr>
                    <w:t>储料仓库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cs="Times New Roman"/>
                      <w:b/>
                      <w:bCs/>
                      <w:color w:val="auto"/>
                      <w:highlight w:val="none"/>
                      <w:lang w:val="en-US" w:eastAsia="zh-CN"/>
                    </w:rPr>
                  </w:pPr>
                  <w:r>
                    <w:rPr>
                      <w:rFonts w:hint="eastAsia" w:cs="Times New Roman"/>
                      <w:b/>
                      <w:bCs/>
                      <w:color w:val="auto"/>
                      <w:highlight w:val="none"/>
                      <w:lang w:val="en-US" w:eastAsia="zh-CN"/>
                    </w:rPr>
                    <w:t>8</w:t>
                  </w:r>
                </w:p>
              </w:tc>
              <w:tc>
                <w:tcPr>
                  <w:tcW w:w="16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i w:val="0"/>
                      <w:iCs w:val="0"/>
                      <w:color w:val="auto"/>
                      <w:kern w:val="0"/>
                      <w:sz w:val="21"/>
                      <w:szCs w:val="21"/>
                      <w:u w:val="none"/>
                      <w:lang w:val="en-US" w:eastAsia="zh-CN" w:bidi="ar"/>
                    </w:rPr>
                    <w:t>模板（套）</w:t>
                  </w:r>
                </w:p>
              </w:tc>
              <w:tc>
                <w:tcPr>
                  <w:tcW w:w="8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highlight w:val="none"/>
                      <w:lang w:eastAsia="zh-CN"/>
                    </w:rPr>
                  </w:pPr>
                  <w:r>
                    <w:rPr>
                      <w:rFonts w:hint="eastAsia" w:cs="Times New Roman"/>
                      <w:i w:val="0"/>
                      <w:iCs w:val="0"/>
                      <w:color w:val="auto"/>
                      <w:kern w:val="0"/>
                      <w:sz w:val="21"/>
                      <w:szCs w:val="21"/>
                      <w:u w:val="none"/>
                      <w:lang w:val="en-US" w:eastAsia="zh-CN" w:bidi="ar"/>
                    </w:rPr>
                    <w:t>套</w:t>
                  </w:r>
                  <w:r>
                    <w:rPr>
                      <w:rFonts w:hint="default" w:ascii="Times New Roman" w:hAnsi="Times New Roman" w:eastAsia="宋体" w:cs="Times New Roman"/>
                      <w:i w:val="0"/>
                      <w:iCs w:val="0"/>
                      <w:color w:val="auto"/>
                      <w:kern w:val="0"/>
                      <w:sz w:val="21"/>
                      <w:szCs w:val="21"/>
                      <w:u w:val="none"/>
                      <w:lang w:val="en-US" w:eastAsia="zh-CN" w:bidi="ar"/>
                    </w:rPr>
                    <w:t>/a</w:t>
                  </w:r>
                </w:p>
              </w:tc>
              <w:tc>
                <w:tcPr>
                  <w:tcW w:w="1005" w:type="dxa"/>
                  <w:tcBorders>
                    <w:tl2br w:val="nil"/>
                    <w:tr2bl w:val="nil"/>
                  </w:tcBorders>
                  <w:noWrap w:val="0"/>
                  <w:vAlign w:val="center"/>
                </w:tcPr>
                <w:p>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1200</w:t>
                  </w:r>
                  <w:r>
                    <w:rPr>
                      <w:rFonts w:hint="eastAsia" w:cs="Times New Roman"/>
                      <w:color w:val="auto"/>
                      <w:lang w:val="en-US" w:eastAsia="zh-CN"/>
                    </w:rPr>
                    <w:t>.00</w:t>
                  </w:r>
                </w:p>
              </w:tc>
              <w:tc>
                <w:tcPr>
                  <w:tcW w:w="1590" w:type="dxa"/>
                  <w:tcBorders>
                    <w:tl2br w:val="nil"/>
                    <w:tr2bl w:val="nil"/>
                  </w:tcBorders>
                  <w:noWrap w:val="0"/>
                  <w:vAlign w:val="center"/>
                </w:tcPr>
                <w:p>
                  <w:pPr>
                    <w:jc w:val="center"/>
                    <w:rPr>
                      <w:rFonts w:hint="eastAsia" w:ascii="Times New Roman" w:hAnsi="Times New Roman" w:cs="Times New Roman"/>
                      <w:color w:val="auto"/>
                      <w:spacing w:val="-2"/>
                      <w:highlight w:val="none"/>
                      <w:lang w:eastAsia="zh-CN"/>
                    </w:rPr>
                  </w:pPr>
                  <w:r>
                    <w:rPr>
                      <w:rFonts w:hint="eastAsia" w:ascii="Times New Roman" w:hAnsi="Times New Roman" w:cs="Times New Roman"/>
                      <w:color w:val="auto"/>
                      <w:szCs w:val="21"/>
                      <w:highlight w:val="none"/>
                      <w:lang w:val="en-US" w:eastAsia="zh-CN"/>
                    </w:rPr>
                    <w:t>外购</w:t>
                  </w:r>
                </w:p>
              </w:tc>
              <w:tc>
                <w:tcPr>
                  <w:tcW w:w="1215" w:type="dxa"/>
                  <w:tcBorders>
                    <w:tl2br w:val="nil"/>
                    <w:tr2bl w:val="nil"/>
                  </w:tcBorders>
                  <w:noWrap w:val="0"/>
                  <w:vAlign w:val="center"/>
                </w:tcPr>
                <w:p>
                  <w:pPr>
                    <w:pStyle w:val="17"/>
                    <w:jc w:val="center"/>
                    <w:rPr>
                      <w:rFonts w:hint="default" w:ascii="Times New Roman" w:hAnsi="Times New Roman" w:cs="Times New Roman"/>
                      <w:color w:val="auto"/>
                      <w:spacing w:val="-2"/>
                      <w:highlight w:val="none"/>
                      <w:lang w:val="en-US" w:eastAsia="zh-CN"/>
                    </w:rPr>
                  </w:pPr>
                  <w:r>
                    <w:rPr>
                      <w:rFonts w:hint="eastAsia" w:ascii="Times New Roman" w:hAnsi="Times New Roman" w:cs="Times New Roman"/>
                      <w:color w:val="auto"/>
                      <w:szCs w:val="21"/>
                      <w:highlight w:val="none"/>
                      <w:lang w:val="en-US" w:eastAsia="zh-CN"/>
                    </w:rPr>
                    <w:t>/</w:t>
                  </w:r>
                </w:p>
              </w:tc>
              <w:tc>
                <w:tcPr>
                  <w:tcW w:w="1308" w:type="dxa"/>
                  <w:tcBorders>
                    <w:tl2br w:val="nil"/>
                    <w:tr2bl w:val="nil"/>
                  </w:tcBorders>
                  <w:noWrap w:val="0"/>
                  <w:vAlign w:val="center"/>
                </w:tcPr>
                <w:p>
                  <w:pPr>
                    <w:pStyle w:val="17"/>
                    <w:jc w:val="center"/>
                    <w:rPr>
                      <w:rFonts w:hint="default" w:ascii="Times New Roman" w:hAnsi="Times New Roman" w:cs="Times New Roman"/>
                      <w:color w:val="auto"/>
                      <w:spacing w:val="-2"/>
                      <w:highlight w:val="none"/>
                      <w:lang w:val="en-US" w:eastAsia="zh-CN"/>
                    </w:rPr>
                  </w:pPr>
                  <w:r>
                    <w:rPr>
                      <w:rFonts w:hint="eastAsia" w:ascii="Times New Roman" w:hAnsi="Times New Roman" w:cs="Times New Roman"/>
                      <w:color w:val="auto"/>
                      <w:spacing w:val="-2"/>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cs="Times New Roman"/>
                      <w:b/>
                      <w:bCs/>
                      <w:color w:val="auto"/>
                      <w:highlight w:val="none"/>
                      <w:lang w:val="en-US" w:eastAsia="zh-CN"/>
                    </w:rPr>
                  </w:pPr>
                  <w:r>
                    <w:rPr>
                      <w:rFonts w:hint="eastAsia" w:cs="Times New Roman"/>
                      <w:b/>
                      <w:bCs/>
                      <w:color w:val="auto"/>
                      <w:highlight w:val="none"/>
                      <w:lang w:val="en-US" w:eastAsia="zh-CN"/>
                    </w:rPr>
                    <w:t>9</w:t>
                  </w:r>
                </w:p>
              </w:tc>
              <w:tc>
                <w:tcPr>
                  <w:tcW w:w="16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i w:val="0"/>
                      <w:iCs w:val="0"/>
                      <w:color w:val="auto"/>
                      <w:kern w:val="0"/>
                      <w:sz w:val="21"/>
                      <w:szCs w:val="21"/>
                      <w:u w:val="none"/>
                      <w:lang w:val="en-US" w:eastAsia="zh-CN" w:bidi="ar"/>
                    </w:rPr>
                    <w:t>水</w:t>
                  </w:r>
                </w:p>
              </w:tc>
              <w:tc>
                <w:tcPr>
                  <w:tcW w:w="885" w:type="dxa"/>
                  <w:tcBorders>
                    <w:tl2br w:val="nil"/>
                    <w:tr2bl w:val="nil"/>
                  </w:tcBorders>
                  <w:noWrap w:val="0"/>
                  <w:vAlign w:val="center"/>
                </w:tcPr>
                <w:p>
                  <w:pPr>
                    <w:pStyle w:val="17"/>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spacing w:val="-2"/>
                      <w:highlight w:val="none"/>
                      <w:lang w:val="en-US" w:eastAsia="zh-CN"/>
                    </w:rPr>
                    <w:t>m</w:t>
                  </w:r>
                  <w:r>
                    <w:rPr>
                      <w:rFonts w:hint="default" w:ascii="Times New Roman" w:hAnsi="Times New Roman" w:cs="Times New Roman"/>
                      <w:color w:val="auto"/>
                      <w:spacing w:val="-2"/>
                      <w:highlight w:val="none"/>
                      <w:vertAlign w:val="superscript"/>
                      <w:lang w:val="en-US" w:eastAsia="zh-CN"/>
                    </w:rPr>
                    <w:t>3</w:t>
                  </w:r>
                  <w:r>
                    <w:rPr>
                      <w:rFonts w:hint="default" w:ascii="Times New Roman" w:hAnsi="Times New Roman" w:cs="Times New Roman"/>
                      <w:color w:val="auto"/>
                      <w:highlight w:val="none"/>
                    </w:rPr>
                    <w:t>/a</w:t>
                  </w:r>
                </w:p>
              </w:tc>
              <w:tc>
                <w:tcPr>
                  <w:tcW w:w="1005" w:type="dxa"/>
                  <w:tcBorders>
                    <w:tl2br w:val="nil"/>
                    <w:tr2bl w:val="nil"/>
                  </w:tcBorders>
                  <w:noWrap w:val="0"/>
                  <w:vAlign w:val="center"/>
                </w:tcPr>
                <w:p>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5959.8</w:t>
                  </w:r>
                </w:p>
              </w:tc>
              <w:tc>
                <w:tcPr>
                  <w:tcW w:w="1590" w:type="dxa"/>
                  <w:tcBorders>
                    <w:tl2br w:val="nil"/>
                    <w:tr2bl w:val="nil"/>
                  </w:tcBorders>
                  <w:noWrap w:val="0"/>
                  <w:vAlign w:val="center"/>
                </w:tcPr>
                <w:p>
                  <w:pPr>
                    <w:pStyle w:val="17"/>
                    <w:jc w:val="center"/>
                    <w:rPr>
                      <w:rFonts w:hint="eastAsia" w:ascii="Times New Roman" w:hAnsi="Times New Roman" w:cs="Times New Roman"/>
                      <w:color w:val="auto"/>
                      <w:spacing w:val="-2"/>
                      <w:highlight w:val="none"/>
                      <w:lang w:eastAsia="zh-CN"/>
                    </w:rPr>
                  </w:pPr>
                  <w:r>
                    <w:rPr>
                      <w:rFonts w:hint="eastAsia" w:ascii="Times New Roman" w:hAnsi="Times New Roman" w:cs="Times New Roman"/>
                      <w:color w:val="auto"/>
                      <w:spacing w:val="-2"/>
                      <w:highlight w:val="none"/>
                      <w:lang w:eastAsia="zh-CN"/>
                    </w:rPr>
                    <w:t>市政</w:t>
                  </w:r>
                  <w:r>
                    <w:rPr>
                      <w:rFonts w:hint="default" w:ascii="Times New Roman" w:hAnsi="Times New Roman" w:cs="Times New Roman"/>
                      <w:color w:val="auto"/>
                      <w:spacing w:val="-2"/>
                      <w:highlight w:val="none"/>
                      <w:lang w:eastAsia="zh-CN"/>
                    </w:rPr>
                    <w:t>供水管网</w:t>
                  </w:r>
                </w:p>
              </w:tc>
              <w:tc>
                <w:tcPr>
                  <w:tcW w:w="1215" w:type="dxa"/>
                  <w:tcBorders>
                    <w:tl2br w:val="nil"/>
                    <w:tr2bl w:val="nil"/>
                  </w:tcBorders>
                  <w:noWrap w:val="0"/>
                  <w:vAlign w:val="center"/>
                </w:tcPr>
                <w:p>
                  <w:pPr>
                    <w:pStyle w:val="17"/>
                    <w:jc w:val="center"/>
                    <w:rPr>
                      <w:rFonts w:hint="default" w:ascii="Times New Roman" w:hAnsi="Times New Roman" w:cs="Times New Roman"/>
                      <w:color w:val="auto"/>
                      <w:spacing w:val="-2"/>
                      <w:highlight w:val="none"/>
                      <w:lang w:val="en-US" w:eastAsia="zh-CN"/>
                    </w:rPr>
                  </w:pPr>
                  <w:r>
                    <w:rPr>
                      <w:rFonts w:hint="eastAsia" w:ascii="Times New Roman" w:hAnsi="Times New Roman" w:cs="Times New Roman"/>
                      <w:color w:val="auto"/>
                      <w:spacing w:val="-2"/>
                      <w:highlight w:val="none"/>
                      <w:lang w:val="en-US" w:eastAsia="zh-CN"/>
                    </w:rPr>
                    <w:t>/</w:t>
                  </w:r>
                </w:p>
              </w:tc>
              <w:tc>
                <w:tcPr>
                  <w:tcW w:w="1308" w:type="dxa"/>
                  <w:tcBorders>
                    <w:tl2br w:val="nil"/>
                    <w:tr2bl w:val="nil"/>
                  </w:tcBorders>
                  <w:noWrap w:val="0"/>
                  <w:vAlign w:val="center"/>
                </w:tcPr>
                <w:p>
                  <w:pPr>
                    <w:pStyle w:val="17"/>
                    <w:jc w:val="center"/>
                    <w:rPr>
                      <w:rFonts w:hint="default" w:ascii="Times New Roman" w:hAnsi="Times New Roman" w:cs="Times New Roman"/>
                      <w:color w:val="auto"/>
                      <w:spacing w:val="-2"/>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cs="Times New Roman"/>
                      <w:b/>
                      <w:bCs/>
                      <w:color w:val="auto"/>
                      <w:highlight w:val="none"/>
                      <w:lang w:val="en-US" w:eastAsia="zh-CN"/>
                    </w:rPr>
                  </w:pPr>
                  <w:r>
                    <w:rPr>
                      <w:rFonts w:hint="eastAsia" w:cs="Times New Roman"/>
                      <w:b/>
                      <w:bCs/>
                      <w:color w:val="auto"/>
                      <w:highlight w:val="none"/>
                      <w:lang w:val="en-US" w:eastAsia="zh-CN"/>
                    </w:rPr>
                    <w:t>10</w:t>
                  </w: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电</w:t>
                  </w:r>
                </w:p>
              </w:tc>
              <w:tc>
                <w:tcPr>
                  <w:tcW w:w="885" w:type="dxa"/>
                  <w:tcBorders>
                    <w:tl2br w:val="nil"/>
                    <w:tr2bl w:val="nil"/>
                  </w:tcBorders>
                  <w:noWrap w:val="0"/>
                  <w:vAlign w:val="center"/>
                </w:tcPr>
                <w:p>
                  <w:pPr>
                    <w:pStyle w:val="17"/>
                    <w:jc w:val="center"/>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万</w:t>
                  </w:r>
                  <w:r>
                    <w:rPr>
                      <w:rFonts w:hint="default" w:ascii="Times New Roman" w:hAnsi="Times New Roman" w:cs="Times New Roman"/>
                      <w:color w:val="auto"/>
                      <w:highlight w:val="none"/>
                      <w:lang w:eastAsia="zh-CN"/>
                    </w:rPr>
                    <w:t>度</w:t>
                  </w:r>
                  <w:r>
                    <w:rPr>
                      <w:rFonts w:hint="default" w:ascii="Times New Roman" w:hAnsi="Times New Roman" w:cs="Times New Roman"/>
                      <w:color w:val="auto"/>
                      <w:highlight w:val="none"/>
                    </w:rPr>
                    <w:t>/a</w:t>
                  </w:r>
                </w:p>
              </w:tc>
              <w:tc>
                <w:tcPr>
                  <w:tcW w:w="1005" w:type="dxa"/>
                  <w:tcBorders>
                    <w:tl2br w:val="nil"/>
                    <w:tr2bl w:val="nil"/>
                  </w:tcBorders>
                  <w:noWrap w:val="0"/>
                  <w:vAlign w:val="center"/>
                </w:tcPr>
                <w:p>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w:t>
                  </w:r>
                </w:p>
              </w:tc>
              <w:tc>
                <w:tcPr>
                  <w:tcW w:w="1590" w:type="dxa"/>
                  <w:tcBorders>
                    <w:tl2br w:val="nil"/>
                    <w:tr2bl w:val="nil"/>
                  </w:tcBorders>
                  <w:noWrap w:val="0"/>
                  <w:vAlign w:val="center"/>
                </w:tcPr>
                <w:p>
                  <w:pPr>
                    <w:pStyle w:val="17"/>
                    <w:jc w:val="center"/>
                    <w:rPr>
                      <w:rFonts w:hint="eastAsia" w:ascii="Times New Roman" w:hAnsi="Times New Roman" w:cs="Times New Roman"/>
                      <w:color w:val="auto"/>
                      <w:spacing w:val="-2"/>
                      <w:highlight w:val="none"/>
                      <w:lang w:eastAsia="zh-CN"/>
                    </w:rPr>
                  </w:pPr>
                  <w:r>
                    <w:rPr>
                      <w:rFonts w:hint="eastAsia" w:ascii="Times New Roman" w:hAnsi="Times New Roman" w:cs="Times New Roman"/>
                      <w:color w:val="auto"/>
                      <w:spacing w:val="-2"/>
                      <w:highlight w:val="none"/>
                      <w:lang w:eastAsia="zh-CN"/>
                    </w:rPr>
                    <w:t>市政</w:t>
                  </w:r>
                  <w:r>
                    <w:rPr>
                      <w:rFonts w:hint="default" w:ascii="Times New Roman" w:hAnsi="Times New Roman" w:cs="Times New Roman"/>
                      <w:color w:val="auto"/>
                      <w:spacing w:val="-2"/>
                      <w:highlight w:val="none"/>
                      <w:lang w:eastAsia="zh-CN"/>
                    </w:rPr>
                    <w:t>供电电网</w:t>
                  </w:r>
                </w:p>
              </w:tc>
              <w:tc>
                <w:tcPr>
                  <w:tcW w:w="1215" w:type="dxa"/>
                  <w:tcBorders>
                    <w:tl2br w:val="nil"/>
                    <w:tr2bl w:val="nil"/>
                  </w:tcBorders>
                  <w:noWrap w:val="0"/>
                  <w:vAlign w:val="center"/>
                </w:tcPr>
                <w:p>
                  <w:pPr>
                    <w:pStyle w:val="17"/>
                    <w:jc w:val="center"/>
                    <w:rPr>
                      <w:rFonts w:hint="default" w:ascii="Times New Roman" w:hAnsi="Times New Roman" w:cs="Times New Roman"/>
                      <w:color w:val="auto"/>
                      <w:spacing w:val="-2"/>
                      <w:highlight w:val="none"/>
                      <w:lang w:val="en-US" w:eastAsia="zh-CN"/>
                    </w:rPr>
                  </w:pPr>
                  <w:r>
                    <w:rPr>
                      <w:rFonts w:hint="default" w:ascii="Times New Roman" w:hAnsi="Times New Roman" w:cs="Times New Roman"/>
                      <w:color w:val="auto"/>
                      <w:spacing w:val="-2"/>
                      <w:highlight w:val="none"/>
                      <w:lang w:val="en-US" w:eastAsia="zh-CN"/>
                    </w:rPr>
                    <w:t>/</w:t>
                  </w:r>
                </w:p>
              </w:tc>
              <w:tc>
                <w:tcPr>
                  <w:tcW w:w="1308" w:type="dxa"/>
                  <w:tcBorders>
                    <w:tl2br w:val="nil"/>
                    <w:tr2bl w:val="nil"/>
                  </w:tcBorders>
                  <w:noWrap w:val="0"/>
                  <w:vAlign w:val="center"/>
                </w:tcPr>
                <w:p>
                  <w:pPr>
                    <w:pStyle w:val="17"/>
                    <w:jc w:val="center"/>
                    <w:rPr>
                      <w:rFonts w:hint="default" w:ascii="Times New Roman" w:hAnsi="Times New Roman" w:cs="Times New Roman"/>
                      <w:color w:val="auto"/>
                      <w:spacing w:val="-2"/>
                      <w:highlight w:val="none"/>
                      <w:lang w:val="en-US" w:eastAsia="zh-CN"/>
                    </w:rPr>
                  </w:pPr>
                  <w:r>
                    <w:rPr>
                      <w:rFonts w:hint="default" w:ascii="Times New Roman" w:hAnsi="Times New Roman" w:cs="Times New Roman"/>
                      <w:color w:val="auto"/>
                      <w:spacing w:val="-2"/>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项目物料平衡情况</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仿宋_GB2312" w:cs="Times New Roman"/>
                <w:color w:val="auto"/>
                <w:sz w:val="24"/>
                <w:highlight w:val="none"/>
                <w:lang w:val="en-US" w:eastAsia="zh-CN"/>
              </w:rPr>
              <w:t>本项目物料平衡情况见表2-6：</w:t>
            </w:r>
          </w:p>
          <w:p>
            <w:pPr>
              <w:keepNext w:val="0"/>
              <w:keepLines w:val="0"/>
              <w:pageBreakBefore w:val="0"/>
              <w:widowControl w:val="0"/>
              <w:kinsoku/>
              <w:wordWrap/>
              <w:overflowPunct/>
              <w:topLinePunct w:val="0"/>
              <w:autoSpaceDE/>
              <w:autoSpaceDN/>
              <w:bidi w:val="0"/>
              <w:adjustRightInd w:val="0"/>
              <w:snapToGrid/>
              <w:spacing w:line="240" w:lineRule="auto"/>
              <w:ind w:right="0"/>
              <w:jc w:val="center"/>
              <w:textAlignment w:val="baseline"/>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表2-</w:t>
            </w:r>
            <w:r>
              <w:rPr>
                <w:rFonts w:hint="eastAsia" w:cs="Times New Roman"/>
                <w:b/>
                <w:color w:val="auto"/>
                <w:kern w:val="2"/>
                <w:sz w:val="21"/>
                <w:szCs w:val="21"/>
                <w:highlight w:val="none"/>
                <w:lang w:val="en-US" w:eastAsia="zh-CN" w:bidi="ar-SA"/>
              </w:rPr>
              <w:t>6</w:t>
            </w:r>
            <w:r>
              <w:rPr>
                <w:rFonts w:hint="eastAsia" w:ascii="Times New Roman" w:hAnsi="Times New Roman" w:eastAsia="宋体" w:cs="Times New Roman"/>
                <w:b/>
                <w:color w:val="auto"/>
                <w:kern w:val="2"/>
                <w:sz w:val="21"/>
                <w:szCs w:val="21"/>
                <w:highlight w:val="none"/>
                <w:lang w:val="en-US" w:eastAsia="zh-CN" w:bidi="ar-SA"/>
              </w:rPr>
              <w:t xml:space="preserve">   </w:t>
            </w:r>
            <w:r>
              <w:rPr>
                <w:rFonts w:hint="eastAsia" w:cs="Times New Roman"/>
                <w:b/>
                <w:color w:val="auto"/>
                <w:kern w:val="2"/>
                <w:sz w:val="21"/>
                <w:szCs w:val="21"/>
                <w:highlight w:val="none"/>
                <w:lang w:val="en-US" w:eastAsia="zh-CN" w:bidi="ar-SA"/>
              </w:rPr>
              <w:t>项目</w:t>
            </w:r>
            <w:r>
              <w:rPr>
                <w:rFonts w:hint="eastAsia" w:ascii="Times New Roman" w:hAnsi="Times New Roman" w:eastAsia="宋体" w:cs="Times New Roman"/>
                <w:b/>
                <w:color w:val="auto"/>
                <w:kern w:val="2"/>
                <w:sz w:val="21"/>
                <w:szCs w:val="21"/>
                <w:highlight w:val="none"/>
                <w:lang w:val="en-US" w:eastAsia="zh-CN" w:bidi="ar-SA"/>
              </w:rPr>
              <w:t>物料平衡表</w:t>
            </w:r>
          </w:p>
          <w:tbl>
            <w:tblPr>
              <w:tblStyle w:val="30"/>
              <w:tblW w:w="4997" w:type="pct"/>
              <w:tblInd w:w="-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57"/>
              <w:gridCol w:w="1982"/>
              <w:gridCol w:w="2018"/>
              <w:gridCol w:w="22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93"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进料</w:t>
                  </w:r>
                </w:p>
              </w:tc>
              <w:tc>
                <w:tcPr>
                  <w:tcW w:w="2606"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出料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120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22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20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lang w:val="en-US" w:eastAsia="zh-CN"/>
                    </w:rPr>
                  </w:pPr>
                  <w:r>
                    <w:rPr>
                      <w:rFonts w:hint="eastAsia" w:cs="Times New Roman"/>
                      <w:b/>
                      <w:bCs/>
                      <w:i w:val="0"/>
                      <w:iCs w:val="0"/>
                      <w:color w:val="auto"/>
                      <w:sz w:val="21"/>
                      <w:szCs w:val="21"/>
                      <w:u w:val="none"/>
                      <w:lang w:val="en-US" w:eastAsia="zh-CN"/>
                    </w:rPr>
                    <w:t>t/a</w:t>
                  </w:r>
                </w:p>
              </w:tc>
              <w:tc>
                <w:tcPr>
                  <w:tcW w:w="1226"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eastAsia" w:cs="Times New Roman"/>
                      <w:b/>
                      <w:bCs/>
                      <w:i w:val="0"/>
                      <w:iCs w:val="0"/>
                      <w:color w:val="auto"/>
                      <w:sz w:val="21"/>
                      <w:szCs w:val="21"/>
                      <w:u w:val="none"/>
                      <w:lang w:val="en-US" w:eastAsia="zh-CN"/>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水泥</w:t>
                  </w:r>
                </w:p>
              </w:tc>
              <w:tc>
                <w:tcPr>
                  <w:tcW w:w="120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11848.3</w:t>
                  </w: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混凝土</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80096.4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混凝土用水</w:t>
                  </w:r>
                </w:p>
              </w:tc>
              <w:tc>
                <w:tcPr>
                  <w:tcW w:w="120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sz w:val="21"/>
                      <w:szCs w:val="21"/>
                      <w:u w:val="none"/>
                      <w:lang w:val="en-US" w:eastAsia="zh-CN"/>
                    </w:rPr>
                    <w:t>5614.42</w:t>
                  </w: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筒仓除尘灰</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9.58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砂子</w:t>
                  </w:r>
                </w:p>
              </w:tc>
              <w:tc>
                <w:tcPr>
                  <w:tcW w:w="120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25764.34</w:t>
                  </w: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搅拌除尘灰</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9.86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碎石</w:t>
                  </w:r>
                  <w:r>
                    <w:rPr>
                      <w:rFonts w:hint="default" w:ascii="Times New Roman" w:hAnsi="Times New Roman" w:cs="Times New Roman"/>
                      <w:i w:val="0"/>
                      <w:iCs w:val="0"/>
                      <w:color w:val="auto"/>
                      <w:kern w:val="0"/>
                      <w:sz w:val="21"/>
                      <w:szCs w:val="21"/>
                      <w:u w:val="none"/>
                      <w:lang w:val="en-US" w:eastAsia="zh-CN" w:bidi="ar"/>
                    </w:rPr>
                    <w:t>（10~20mm）</w:t>
                  </w:r>
                </w:p>
              </w:tc>
              <w:tc>
                <w:tcPr>
                  <w:tcW w:w="120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20333.35</w:t>
                  </w: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清洗搅拌机沉沙</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碎石（16~31.5mm）</w:t>
                  </w:r>
                </w:p>
              </w:tc>
              <w:tc>
                <w:tcPr>
                  <w:tcW w:w="120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22260.12</w:t>
                  </w: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不合格砼四角体</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80.00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93" w:type="pct"/>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w:t>
                  </w: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水泥筒仓粉尘</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93" w:type="pct"/>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cs="Times New Roman"/>
                      <w:i w:val="0"/>
                      <w:iCs w:val="0"/>
                      <w:color w:val="auto"/>
                      <w:sz w:val="21"/>
                      <w:szCs w:val="21"/>
                      <w:u w:val="none"/>
                      <w:lang w:val="en-US" w:eastAsia="zh-CN"/>
                    </w:rPr>
                  </w:pP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有组织搅拌粉尘</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93" w:type="pct"/>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cs="Times New Roman"/>
                      <w:i w:val="0"/>
                      <w:iCs w:val="0"/>
                      <w:color w:val="auto"/>
                      <w:sz w:val="21"/>
                      <w:szCs w:val="21"/>
                      <w:u w:val="none"/>
                      <w:lang w:val="en-US" w:eastAsia="zh-CN"/>
                    </w:rPr>
                  </w:pP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无组织搅拌粉尘</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93" w:type="pct"/>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cs="Times New Roman"/>
                      <w:i w:val="0"/>
                      <w:iCs w:val="0"/>
                      <w:color w:val="auto"/>
                      <w:sz w:val="21"/>
                      <w:szCs w:val="21"/>
                      <w:u w:val="none"/>
                      <w:lang w:val="en-US" w:eastAsia="zh-CN"/>
                    </w:rPr>
                  </w:pP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储料仓库粉尘</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93" w:type="pct"/>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cs="Times New Roman"/>
                      <w:i w:val="0"/>
                      <w:iCs w:val="0"/>
                      <w:color w:val="auto"/>
                      <w:sz w:val="21"/>
                      <w:szCs w:val="21"/>
                      <w:u w:val="none"/>
                      <w:lang w:val="en-US" w:eastAsia="zh-CN"/>
                    </w:rPr>
                  </w:pP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混凝土用水</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5614.42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8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120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lang w:val="en-US" w:eastAsia="zh-CN"/>
                    </w:rPr>
                  </w:pPr>
                  <w:r>
                    <w:rPr>
                      <w:rFonts w:hint="eastAsia" w:cs="Times New Roman"/>
                      <w:b/>
                      <w:bCs/>
                      <w:i w:val="0"/>
                      <w:iCs w:val="0"/>
                      <w:color w:val="auto"/>
                      <w:sz w:val="21"/>
                      <w:szCs w:val="21"/>
                      <w:u w:val="none"/>
                      <w:lang w:val="en-US" w:eastAsia="zh-CN"/>
                    </w:rPr>
                    <w:t>85820.53</w:t>
                  </w:r>
                </w:p>
              </w:tc>
              <w:tc>
                <w:tcPr>
                  <w:tcW w:w="1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13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lang w:val="en-US" w:eastAsia="zh-CN"/>
                    </w:rPr>
                  </w:pPr>
                  <w:r>
                    <w:rPr>
                      <w:rFonts w:hint="eastAsia" w:cs="Times New Roman"/>
                      <w:b/>
                      <w:bCs/>
                      <w:i w:val="0"/>
                      <w:iCs w:val="0"/>
                      <w:color w:val="auto"/>
                      <w:sz w:val="21"/>
                      <w:szCs w:val="21"/>
                      <w:u w:val="none"/>
                      <w:lang w:val="en-US" w:eastAsia="zh-CN"/>
                    </w:rPr>
                    <w:t>85820.53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0" w:type="pct"/>
                  <w:gridSpan w:val="4"/>
                  <w:tcBorders>
                    <w:tl2br w:val="nil"/>
                    <w:tr2bl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cs="Times New Roman"/>
                      <w:b w:val="0"/>
                      <w:bCs w:val="0"/>
                      <w:i w:val="0"/>
                      <w:iCs w:val="0"/>
                      <w:color w:val="auto"/>
                      <w:kern w:val="0"/>
                      <w:sz w:val="21"/>
                      <w:szCs w:val="21"/>
                      <w:u w:val="none"/>
                      <w:lang w:val="en-US" w:eastAsia="zh-CN" w:bidi="ar"/>
                    </w:rPr>
                    <w:t>注：本项目运行工期为3个月，项目进料及出料情况均以3个月的周期核算。</w:t>
                  </w:r>
                </w:p>
              </w:tc>
            </w:tr>
          </w:tbl>
          <w:p>
            <w:pPr>
              <w:pStyle w:val="46"/>
              <w:bidi w:val="0"/>
              <w:rPr>
                <w:rFonts w:hint="eastAsia"/>
                <w:color w:val="auto"/>
                <w:highlight w:val="none"/>
                <w:lang w:eastAsia="zh-CN"/>
              </w:rPr>
            </w:pPr>
            <w:r>
              <w:rPr>
                <w:rFonts w:hint="eastAsia"/>
                <w:color w:val="auto"/>
                <w:highlight w:val="none"/>
                <w:lang w:val="en-US" w:eastAsia="zh-CN"/>
              </w:rPr>
              <w:t>6.</w:t>
            </w:r>
            <w:r>
              <w:rPr>
                <w:rFonts w:hint="default"/>
                <w:color w:val="auto"/>
                <w:highlight w:val="none"/>
              </w:rPr>
              <w:t>项目</w:t>
            </w:r>
            <w:r>
              <w:rPr>
                <w:rFonts w:hint="eastAsia"/>
                <w:color w:val="auto"/>
                <w:highlight w:val="none"/>
                <w:lang w:eastAsia="zh-CN"/>
              </w:rPr>
              <w:t>水平衡分析</w:t>
            </w:r>
          </w:p>
          <w:p>
            <w:pPr>
              <w:adjustRightInd w:val="0"/>
              <w:snapToGrid w:val="0"/>
              <w:spacing w:line="360" w:lineRule="auto"/>
              <w:ind w:firstLine="481" w:firstLineChars="200"/>
              <w:contextualSpacing/>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szCs w:val="24"/>
                <w:highlight w:val="none"/>
              </w:rPr>
              <w:fldChar w:fldCharType="begin"/>
            </w:r>
            <w:r>
              <w:rPr>
                <w:rFonts w:hint="default" w:ascii="Times New Roman" w:hAnsi="Times New Roman" w:eastAsia="仿宋_GB2312" w:cs="Times New Roman"/>
                <w:b/>
                <w:bCs/>
                <w:color w:val="auto"/>
                <w:sz w:val="24"/>
                <w:szCs w:val="24"/>
                <w:highlight w:val="none"/>
              </w:rPr>
              <w:instrText xml:space="preserve"> = 1 \* GB2 \* MERGEFORMAT </w:instrText>
            </w:r>
            <w:r>
              <w:rPr>
                <w:rFonts w:hint="default" w:ascii="Times New Roman" w:hAnsi="Times New Roman" w:eastAsia="仿宋_GB2312" w:cs="Times New Roman"/>
                <w:b/>
                <w:bCs/>
                <w:color w:val="auto"/>
                <w:sz w:val="24"/>
                <w:szCs w:val="24"/>
                <w:highlight w:val="none"/>
              </w:rPr>
              <w:fldChar w:fldCharType="separate"/>
            </w:r>
            <w:r>
              <w:rPr>
                <w:b/>
                <w:bCs/>
                <w:color w:val="auto"/>
                <w:sz w:val="24"/>
                <w:szCs w:val="24"/>
              </w:rPr>
              <w:t>⑴</w:t>
            </w:r>
            <w:r>
              <w:rPr>
                <w:rFonts w:hint="default" w:ascii="Times New Roman" w:hAnsi="Times New Roman" w:eastAsia="仿宋_GB2312" w:cs="Times New Roman"/>
                <w:b/>
                <w:bCs/>
                <w:color w:val="auto"/>
                <w:sz w:val="24"/>
                <w:szCs w:val="24"/>
                <w:highlight w:val="none"/>
              </w:rPr>
              <w:fldChar w:fldCharType="end"/>
            </w:r>
            <w:r>
              <w:rPr>
                <w:rFonts w:hint="default" w:ascii="Times New Roman" w:hAnsi="Times New Roman" w:eastAsia="仿宋_GB2312" w:cs="Times New Roman"/>
                <w:b/>
                <w:bCs/>
                <w:color w:val="auto"/>
                <w:sz w:val="24"/>
                <w:highlight w:val="none"/>
              </w:rPr>
              <w:t>给水</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项目用水</w:t>
            </w:r>
            <w:r>
              <w:rPr>
                <w:rFonts w:hint="default" w:ascii="Times New Roman" w:hAnsi="Times New Roman" w:eastAsia="仿宋_GB2312" w:cs="Times New Roman"/>
                <w:color w:val="auto"/>
                <w:sz w:val="24"/>
                <w:highlight w:val="none"/>
                <w:lang w:eastAsia="zh-CN"/>
              </w:rPr>
              <w:t>由</w:t>
            </w:r>
            <w:r>
              <w:rPr>
                <w:rFonts w:hint="eastAsia" w:eastAsia="仿宋_GB2312" w:cs="Times New Roman"/>
                <w:color w:val="auto"/>
                <w:sz w:val="24"/>
                <w:highlight w:val="none"/>
                <w:lang w:eastAsia="zh-CN"/>
              </w:rPr>
              <w:t>市政</w:t>
            </w:r>
            <w:r>
              <w:rPr>
                <w:rFonts w:hint="default" w:ascii="Times New Roman" w:hAnsi="Times New Roman" w:eastAsia="仿宋_GB2312" w:cs="Times New Roman"/>
                <w:color w:val="auto"/>
                <w:sz w:val="24"/>
                <w:highlight w:val="none"/>
              </w:rPr>
              <w:t>供水管网</w:t>
            </w:r>
            <w:r>
              <w:rPr>
                <w:rFonts w:hint="default" w:ascii="Times New Roman" w:hAnsi="Times New Roman" w:eastAsia="仿宋_GB2312" w:cs="Times New Roman"/>
                <w:color w:val="auto"/>
                <w:sz w:val="24"/>
                <w:highlight w:val="none"/>
                <w:lang w:eastAsia="zh-CN"/>
              </w:rPr>
              <w:t>提供</w:t>
            </w:r>
            <w:r>
              <w:rPr>
                <w:rFonts w:hint="default" w:ascii="Times New Roman" w:hAnsi="Times New Roman" w:eastAsia="仿宋_GB2312" w:cs="Times New Roman"/>
                <w:color w:val="auto"/>
                <w:sz w:val="24"/>
                <w:highlight w:val="none"/>
              </w:rPr>
              <w:t>，项目运营期用水主要</w:t>
            </w:r>
            <w:r>
              <w:rPr>
                <w:rFonts w:hint="eastAsia" w:eastAsia="仿宋_GB2312" w:cs="Times New Roman"/>
                <w:color w:val="auto"/>
                <w:sz w:val="24"/>
                <w:highlight w:val="none"/>
                <w:lang w:eastAsia="zh-CN"/>
              </w:rPr>
              <w:t>包括生产</w:t>
            </w:r>
            <w:r>
              <w:rPr>
                <w:rFonts w:hint="default" w:ascii="Times New Roman" w:hAnsi="Times New Roman" w:eastAsia="仿宋_GB2312" w:cs="Times New Roman"/>
                <w:color w:val="auto"/>
                <w:sz w:val="24"/>
                <w:highlight w:val="none"/>
              </w:rPr>
              <w:t>用水</w:t>
            </w:r>
            <w:r>
              <w:rPr>
                <w:rFonts w:hint="eastAsia" w:eastAsia="仿宋_GB2312" w:cs="Times New Roman"/>
                <w:color w:val="auto"/>
                <w:sz w:val="24"/>
                <w:highlight w:val="none"/>
                <w:lang w:eastAsia="zh-CN"/>
              </w:rPr>
              <w:t>及生活用水</w:t>
            </w:r>
            <w:r>
              <w:rPr>
                <w:rFonts w:hint="default" w:ascii="Times New Roman" w:hAnsi="Times New Roman" w:eastAsia="仿宋_GB2312" w:cs="Times New Roman"/>
                <w:color w:val="auto"/>
                <w:sz w:val="24"/>
                <w:highlight w:val="none"/>
              </w:rPr>
              <w:t>，总</w:t>
            </w:r>
            <w:r>
              <w:rPr>
                <w:rFonts w:hint="eastAsia" w:eastAsia="仿宋_GB2312" w:cs="Times New Roman"/>
                <w:color w:val="auto"/>
                <w:sz w:val="24"/>
                <w:highlight w:val="none"/>
                <w:lang w:val="en-US" w:eastAsia="zh-CN"/>
              </w:rPr>
              <w:t>新鲜水</w:t>
            </w:r>
            <w:r>
              <w:rPr>
                <w:rFonts w:hint="default" w:ascii="Times New Roman" w:hAnsi="Times New Roman" w:eastAsia="仿宋_GB2312" w:cs="Times New Roman"/>
                <w:color w:val="auto"/>
                <w:sz w:val="24"/>
                <w:highlight w:val="none"/>
              </w:rPr>
              <w:t>用水量为</w:t>
            </w:r>
            <w:r>
              <w:rPr>
                <w:rFonts w:hint="eastAsia" w:cs="Times New Roman"/>
                <w:color w:val="auto"/>
                <w:sz w:val="24"/>
                <w:highlight w:val="none"/>
                <w:lang w:val="en-US" w:eastAsia="zh-CN"/>
              </w:rPr>
              <w:t>5959.8</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default" w:ascii="Times New Roman" w:hAnsi="Times New Roman" w:eastAsia="仿宋_GB2312" w:cs="Times New Roman"/>
                <w:color w:val="auto"/>
                <w:sz w:val="24"/>
                <w:highlight w:val="none"/>
              </w:rPr>
              <w:t>。具体用水情况如下：</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ascii="Times New Roman" w:hAnsi="Times New Roman" w:eastAsia="仿宋_GB2312"/>
                <w:color w:val="auto"/>
                <w:sz w:val="24"/>
              </w:rPr>
            </w:pPr>
            <w:r>
              <w:rPr>
                <w:rFonts w:ascii="Times New Roman" w:hAnsi="Times New Roman"/>
                <w:bCs/>
                <w:color w:val="auto"/>
                <w:sz w:val="24"/>
              </w:rPr>
              <w:t>①</w:t>
            </w:r>
            <w:r>
              <w:rPr>
                <w:rFonts w:ascii="Times New Roman" w:hAnsi="Times New Roman" w:eastAsia="仿宋_GB2312"/>
                <w:color w:val="auto"/>
                <w:sz w:val="24"/>
              </w:rPr>
              <w:t>生产用水</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ascii="Times New Roman" w:hAnsi="Times New Roman"/>
                <w:color w:val="auto"/>
                <w:sz w:val="24"/>
              </w:rPr>
            </w:pPr>
            <w:r>
              <w:rPr>
                <w:rFonts w:ascii="Times New Roman" w:hAnsi="Times New Roman" w:eastAsia="仿宋_GB2312"/>
                <w:color w:val="auto"/>
                <w:sz w:val="24"/>
              </w:rPr>
              <w:t>项目生产用水主要为</w:t>
            </w:r>
            <w:r>
              <w:rPr>
                <w:rFonts w:hint="eastAsia" w:eastAsia="仿宋_GB2312"/>
                <w:color w:val="auto"/>
                <w:sz w:val="24"/>
                <w:lang w:eastAsia="zh-CN"/>
              </w:rPr>
              <w:t>混凝土生产</w:t>
            </w:r>
            <w:r>
              <w:rPr>
                <w:rFonts w:ascii="Times New Roman" w:hAnsi="Times New Roman" w:eastAsia="仿宋_GB2312"/>
                <w:color w:val="auto"/>
                <w:sz w:val="24"/>
              </w:rPr>
              <w:t>用水</w:t>
            </w:r>
            <w:r>
              <w:rPr>
                <w:rFonts w:hint="eastAsia" w:eastAsia="仿宋_GB2312"/>
                <w:color w:val="auto"/>
                <w:sz w:val="24"/>
                <w:lang w:eastAsia="zh-CN"/>
              </w:rPr>
              <w:t>、车辆冲洗</w:t>
            </w:r>
            <w:r>
              <w:rPr>
                <w:rFonts w:ascii="Times New Roman" w:hAnsi="Times New Roman" w:eastAsia="仿宋_GB2312"/>
                <w:color w:val="auto"/>
                <w:sz w:val="24"/>
              </w:rPr>
              <w:t>用水</w:t>
            </w:r>
            <w:r>
              <w:rPr>
                <w:rFonts w:hint="eastAsia" w:eastAsia="仿宋_GB2312"/>
                <w:color w:val="auto"/>
                <w:sz w:val="24"/>
                <w:lang w:eastAsia="zh-CN"/>
              </w:rPr>
              <w:t>、</w:t>
            </w:r>
            <w:r>
              <w:rPr>
                <w:rFonts w:hint="eastAsia" w:ascii="Times New Roman" w:hAnsi="Times New Roman" w:eastAsia="仿宋_GB2312" w:cs="Times New Roman"/>
                <w:color w:val="auto"/>
                <w:sz w:val="24"/>
                <w:lang w:val="en-US" w:eastAsia="zh-CN"/>
              </w:rPr>
              <w:t>洒水抑尘</w:t>
            </w:r>
            <w:r>
              <w:rPr>
                <w:rFonts w:hint="eastAsia" w:eastAsia="仿宋_GB2312" w:cs="Times New Roman"/>
                <w:color w:val="auto"/>
                <w:sz w:val="24"/>
                <w:lang w:val="en-US" w:eastAsia="zh-CN"/>
              </w:rPr>
              <w:t>及养护构件</w:t>
            </w:r>
            <w:r>
              <w:rPr>
                <w:rFonts w:hint="eastAsia" w:eastAsia="仿宋_GB2312"/>
                <w:color w:val="auto"/>
                <w:sz w:val="24"/>
                <w:lang w:val="en-US" w:eastAsia="zh-CN"/>
              </w:rPr>
              <w:t>用水</w:t>
            </w:r>
            <w:r>
              <w:rPr>
                <w:rFonts w:ascii="Times New Roman" w:hAnsi="Times New Roman" w:eastAsia="仿宋_GB2312"/>
                <w:color w:val="auto"/>
                <w:sz w:val="24"/>
              </w:rPr>
              <w:t>。生产总</w:t>
            </w:r>
            <w:r>
              <w:rPr>
                <w:rFonts w:hint="eastAsia" w:eastAsia="仿宋_GB2312"/>
                <w:color w:val="auto"/>
                <w:sz w:val="24"/>
                <w:lang w:val="en-US" w:eastAsia="zh-CN"/>
              </w:rPr>
              <w:t>新鲜水</w:t>
            </w:r>
            <w:r>
              <w:rPr>
                <w:rFonts w:ascii="Times New Roman" w:hAnsi="Times New Roman" w:eastAsia="仿宋_GB2312"/>
                <w:color w:val="auto"/>
                <w:sz w:val="24"/>
              </w:rPr>
              <w:t>用水量为</w:t>
            </w:r>
            <w:r>
              <w:rPr>
                <w:rFonts w:hint="eastAsia" w:cs="Times New Roman"/>
                <w:color w:val="auto"/>
                <w:sz w:val="24"/>
                <w:highlight w:val="none"/>
                <w:lang w:val="en-US" w:eastAsia="zh-CN"/>
              </w:rPr>
              <w:t>64.42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val="en-US" w:eastAsia="zh-CN"/>
              </w:rPr>
              <w:t>5797.8</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hint="eastAsia" w:ascii="Times New Roman" w:hAnsi="Times New Roman" w:eastAsia="仿宋_GB2312"/>
                <w:color w:val="auto"/>
                <w:sz w:val="24"/>
              </w:rPr>
            </w:pPr>
            <w:r>
              <w:rPr>
                <w:rFonts w:ascii="Times New Roman" w:hAnsi="Times New Roman"/>
                <w:bCs/>
                <w:color w:val="auto"/>
                <w:sz w:val="24"/>
              </w:rPr>
              <w:t>a、</w:t>
            </w:r>
            <w:r>
              <w:rPr>
                <w:rFonts w:hint="eastAsia" w:eastAsia="仿宋_GB2312"/>
                <w:color w:val="auto"/>
                <w:sz w:val="24"/>
                <w:lang w:eastAsia="zh-CN"/>
              </w:rPr>
              <w:t>混凝土生产</w:t>
            </w:r>
            <w:r>
              <w:rPr>
                <w:rFonts w:hint="eastAsia" w:ascii="Times New Roman" w:hAnsi="Times New Roman" w:eastAsia="仿宋_GB2312"/>
                <w:color w:val="auto"/>
                <w:sz w:val="24"/>
              </w:rPr>
              <w:t>用水</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hint="eastAsia" w:ascii="仿宋_GB2312" w:hAnsi="仿宋_GB2312" w:eastAsia="仿宋_GB2312" w:cs="仿宋_GB2312"/>
                <w:bCs/>
                <w:color w:val="auto"/>
                <w:sz w:val="24"/>
              </w:rPr>
            </w:pPr>
            <w:r>
              <w:rPr>
                <w:rFonts w:ascii="Times New Roman" w:hAnsi="Times New Roman" w:eastAsia="仿宋_GB2312"/>
                <w:color w:val="auto"/>
                <w:sz w:val="24"/>
              </w:rPr>
              <w:t>本项目</w:t>
            </w:r>
            <w:r>
              <w:rPr>
                <w:rFonts w:hint="eastAsia" w:eastAsia="仿宋_GB2312"/>
                <w:color w:val="auto"/>
                <w:sz w:val="24"/>
                <w:lang w:eastAsia="zh-CN"/>
              </w:rPr>
              <w:t>混凝土</w:t>
            </w:r>
            <w:r>
              <w:rPr>
                <w:rFonts w:ascii="Times New Roman" w:hAnsi="Times New Roman" w:eastAsia="仿宋_GB2312"/>
                <w:color w:val="auto"/>
                <w:sz w:val="24"/>
              </w:rPr>
              <w:t>搅拌用水采用新鲜水</w:t>
            </w:r>
            <w:r>
              <w:rPr>
                <w:rFonts w:hint="eastAsia" w:ascii="Times New Roman" w:hAnsi="Times New Roman"/>
                <w:color w:val="auto"/>
                <w:sz w:val="24"/>
              </w:rPr>
              <w:t>，</w:t>
            </w:r>
            <w:r>
              <w:rPr>
                <w:rFonts w:ascii="Times New Roman" w:hAnsi="Times New Roman" w:eastAsia="仿宋_GB2312"/>
                <w:color w:val="auto"/>
                <w:sz w:val="24"/>
              </w:rPr>
              <w:t>根据</w:t>
            </w:r>
            <w:r>
              <w:rPr>
                <w:rFonts w:hint="eastAsia" w:eastAsia="仿宋_GB2312"/>
                <w:color w:val="auto"/>
                <w:sz w:val="24"/>
                <w:lang w:val="en-US" w:eastAsia="zh-CN"/>
              </w:rPr>
              <w:t>建设单位提供资料</w:t>
            </w:r>
            <w:r>
              <w:rPr>
                <w:rFonts w:hint="eastAsia" w:ascii="Times New Roman" w:hAnsi="Times New Roman" w:eastAsia="仿宋_GB2312"/>
                <w:color w:val="auto"/>
                <w:sz w:val="24"/>
              </w:rPr>
              <w:t>，</w:t>
            </w:r>
            <w:r>
              <w:rPr>
                <w:rFonts w:hint="eastAsia" w:eastAsia="仿宋_GB2312"/>
                <w:color w:val="auto"/>
                <w:sz w:val="24"/>
                <w:lang w:eastAsia="zh-CN"/>
              </w:rPr>
              <w:t>混凝土</w:t>
            </w:r>
            <w:r>
              <w:rPr>
                <w:rFonts w:hint="eastAsia" w:ascii="Times New Roman" w:hAnsi="Times New Roman" w:eastAsia="仿宋_GB2312"/>
                <w:color w:val="auto"/>
                <w:sz w:val="24"/>
              </w:rPr>
              <w:t>搅拌</w:t>
            </w:r>
            <w:r>
              <w:rPr>
                <w:rFonts w:ascii="Times New Roman" w:hAnsi="Times New Roman" w:eastAsia="仿宋_GB2312"/>
                <w:color w:val="auto"/>
                <w:sz w:val="24"/>
              </w:rPr>
              <w:t>用水量按</w:t>
            </w:r>
            <w:r>
              <w:rPr>
                <w:rFonts w:ascii="Times New Roman" w:hAnsi="Times New Roman"/>
                <w:color w:val="auto"/>
                <w:sz w:val="24"/>
              </w:rPr>
              <w:t>0.</w:t>
            </w:r>
            <w:r>
              <w:rPr>
                <w:rFonts w:hint="eastAsia"/>
                <w:color w:val="auto"/>
                <w:sz w:val="24"/>
                <w:lang w:val="en-US" w:eastAsia="zh-CN"/>
              </w:rPr>
              <w:t>070</w:t>
            </w:r>
            <w:r>
              <w:rPr>
                <w:rFonts w:ascii="Times New Roman" w:hAnsi="Times New Roman"/>
                <w:color w:val="auto"/>
                <w:sz w:val="24"/>
              </w:rPr>
              <w:t>m</w:t>
            </w:r>
            <w:r>
              <w:rPr>
                <w:rFonts w:ascii="Times New Roman" w:hAnsi="Times New Roman"/>
                <w:color w:val="auto"/>
                <w:sz w:val="24"/>
                <w:vertAlign w:val="superscript"/>
              </w:rPr>
              <w:t>3</w:t>
            </w:r>
            <w:r>
              <w:rPr>
                <w:rFonts w:hint="eastAsia" w:ascii="Times New Roman" w:hAnsi="Times New Roman"/>
                <w:color w:val="auto"/>
                <w:sz w:val="24"/>
              </w:rPr>
              <w:t>-t</w:t>
            </w:r>
            <w:r>
              <w:rPr>
                <w:rFonts w:hint="eastAsia" w:ascii="仿宋_GB2312" w:hAnsi="仿宋_GB2312" w:eastAsia="仿宋_GB2312" w:cs="仿宋_GB2312"/>
                <w:color w:val="auto"/>
                <w:sz w:val="24"/>
              </w:rPr>
              <w:t>原料</w:t>
            </w:r>
            <w:r>
              <w:rPr>
                <w:rFonts w:ascii="Times New Roman" w:hAnsi="Times New Roman" w:eastAsia="仿宋_GB2312"/>
                <w:color w:val="auto"/>
                <w:sz w:val="24"/>
              </w:rPr>
              <w:t>计</w:t>
            </w:r>
            <w:r>
              <w:rPr>
                <w:rFonts w:hint="eastAsia" w:ascii="Times New Roman" w:hAnsi="Times New Roman"/>
                <w:color w:val="auto"/>
                <w:sz w:val="24"/>
              </w:rPr>
              <w:t>，</w:t>
            </w:r>
            <w:r>
              <w:rPr>
                <w:rFonts w:hint="eastAsia" w:ascii="Times New Roman" w:hAnsi="Times New Roman" w:eastAsia="仿宋_GB2312"/>
                <w:color w:val="auto"/>
                <w:sz w:val="24"/>
              </w:rPr>
              <w:t>项目水泥、石子、砂子用量共计80206.05t/a</w:t>
            </w:r>
            <w:r>
              <w:rPr>
                <w:rFonts w:ascii="Times New Roman" w:hAnsi="Times New Roman" w:eastAsia="仿宋_GB2312"/>
                <w:color w:val="auto"/>
                <w:sz w:val="24"/>
              </w:rPr>
              <w:t>。则项目</w:t>
            </w:r>
            <w:r>
              <w:rPr>
                <w:rFonts w:hint="eastAsia" w:eastAsia="仿宋_GB2312"/>
                <w:color w:val="auto"/>
                <w:sz w:val="24"/>
                <w:lang w:eastAsia="zh-CN"/>
              </w:rPr>
              <w:t>混凝土</w:t>
            </w:r>
            <w:r>
              <w:rPr>
                <w:rFonts w:ascii="Times New Roman" w:hAnsi="Times New Roman" w:eastAsia="仿宋_GB2312"/>
                <w:color w:val="auto"/>
                <w:sz w:val="24"/>
              </w:rPr>
              <w:t>生产搅拌用水量为</w:t>
            </w:r>
            <w:r>
              <w:rPr>
                <w:rFonts w:hint="eastAsia" w:eastAsia="仿宋_GB2312"/>
                <w:color w:val="auto"/>
                <w:sz w:val="24"/>
                <w:lang w:val="en-US" w:eastAsia="zh-CN"/>
              </w:rPr>
              <w:t>62.38</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sz w:val="24"/>
              </w:rPr>
              <w:t>/d（</w:t>
            </w:r>
            <w:r>
              <w:rPr>
                <w:rFonts w:hint="eastAsia"/>
                <w:color w:val="auto"/>
                <w:sz w:val="24"/>
                <w:lang w:val="en-US" w:eastAsia="zh-CN"/>
              </w:rPr>
              <w:t>5614.42</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/a）</w:t>
            </w:r>
            <w:r>
              <w:rPr>
                <w:rFonts w:hint="eastAsia" w:ascii="Times New Roman" w:hAnsi="Times New Roman"/>
                <w:color w:val="auto"/>
                <w:sz w:val="24"/>
              </w:rPr>
              <w:t>，</w:t>
            </w:r>
            <w:r>
              <w:rPr>
                <w:rFonts w:hint="eastAsia" w:ascii="仿宋_GB2312" w:hAnsi="仿宋_GB2312" w:eastAsia="仿宋_GB2312" w:cs="仿宋_GB2312"/>
                <w:color w:val="auto"/>
                <w:sz w:val="24"/>
              </w:rPr>
              <w:t>全部带入产品。</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contextualSpacing/>
              <w:textAlignment w:val="auto"/>
              <w:rPr>
                <w:rFonts w:ascii="Times New Roman" w:hAnsi="Times New Roman" w:eastAsia="仿宋_GB2312"/>
                <w:color w:val="auto"/>
                <w:sz w:val="24"/>
              </w:rPr>
            </w:pPr>
            <w:r>
              <w:rPr>
                <w:rFonts w:ascii="Times New Roman" w:hAnsi="Times New Roman" w:eastAsia="仿宋_GB2312"/>
                <w:color w:val="auto"/>
                <w:sz w:val="24"/>
              </w:rPr>
              <w:t>b、</w:t>
            </w:r>
            <w:r>
              <w:rPr>
                <w:rFonts w:hint="eastAsia" w:eastAsia="仿宋_GB2312"/>
                <w:color w:val="auto"/>
                <w:sz w:val="24"/>
                <w:lang w:eastAsia="zh-CN"/>
              </w:rPr>
              <w:t>车辆及地面冲洗</w:t>
            </w:r>
            <w:r>
              <w:rPr>
                <w:rFonts w:ascii="Times New Roman" w:hAnsi="Times New Roman" w:eastAsia="仿宋_GB2312"/>
                <w:color w:val="auto"/>
                <w:sz w:val="24"/>
              </w:rPr>
              <w:t>用水</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contextualSpacing/>
              <w:textAlignment w:val="auto"/>
              <w:rPr>
                <w:rFonts w:hint="eastAsia" w:ascii="Times New Roman" w:hAnsi="Times New Roman" w:eastAsia="仿宋_GB2312" w:cs="Times New Roman"/>
                <w:bCs/>
                <w:color w:val="auto"/>
                <w:sz w:val="24"/>
                <w:highlight w:val="none"/>
                <w:lang w:val="en-US" w:eastAsia="zh-CN"/>
              </w:rPr>
            </w:pPr>
            <w:r>
              <w:rPr>
                <w:rFonts w:hint="default" w:ascii="Times New Roman" w:hAnsi="Times New Roman" w:eastAsia="仿宋_GB2312" w:cs="Times New Roman"/>
                <w:color w:val="auto"/>
                <w:sz w:val="24"/>
                <w:highlight w:val="none"/>
              </w:rPr>
              <w:t>本项目</w:t>
            </w:r>
            <w:r>
              <w:rPr>
                <w:rFonts w:hint="eastAsia" w:eastAsia="仿宋_GB2312" w:cs="Times New Roman"/>
                <w:color w:val="auto"/>
                <w:sz w:val="24"/>
                <w:highlight w:val="none"/>
                <w:lang w:eastAsia="zh-CN"/>
              </w:rPr>
              <w:t>场站</w:t>
            </w:r>
            <w:r>
              <w:rPr>
                <w:rFonts w:hint="default" w:ascii="Times New Roman" w:hAnsi="Times New Roman" w:eastAsia="仿宋_GB2312" w:cs="Times New Roman"/>
                <w:color w:val="auto"/>
                <w:sz w:val="24"/>
                <w:highlight w:val="none"/>
              </w:rPr>
              <w:t>设置洗车</w:t>
            </w:r>
            <w:r>
              <w:rPr>
                <w:rFonts w:hint="eastAsia" w:eastAsia="仿宋_GB2312" w:cs="Times New Roman"/>
                <w:color w:val="auto"/>
                <w:sz w:val="24"/>
                <w:highlight w:val="none"/>
                <w:lang w:eastAsia="zh-CN"/>
              </w:rPr>
              <w:t>区</w:t>
            </w:r>
            <w:r>
              <w:rPr>
                <w:rFonts w:hint="default" w:ascii="Times New Roman" w:hAnsi="Times New Roman" w:eastAsia="仿宋_GB2312" w:cs="Times New Roman"/>
                <w:color w:val="auto"/>
                <w:sz w:val="24"/>
                <w:highlight w:val="none"/>
              </w:rPr>
              <w:t>，运输车辆出厂前</w:t>
            </w:r>
            <w:r>
              <w:rPr>
                <w:rFonts w:hint="default" w:ascii="Times New Roman" w:hAnsi="Times New Roman" w:eastAsia="仿宋_GB2312" w:cs="Times New Roman"/>
                <w:color w:val="auto"/>
                <w:sz w:val="24"/>
                <w:highlight w:val="none"/>
                <w:lang w:eastAsia="zh-CN"/>
              </w:rPr>
              <w:t>需</w:t>
            </w:r>
            <w:r>
              <w:rPr>
                <w:rFonts w:hint="default" w:ascii="Times New Roman" w:hAnsi="Times New Roman" w:eastAsia="仿宋_GB2312" w:cs="Times New Roman"/>
                <w:color w:val="auto"/>
                <w:sz w:val="24"/>
                <w:highlight w:val="none"/>
              </w:rPr>
              <w:t>进行冲洗。本项目车辆冲洗用水量按</w:t>
            </w:r>
            <w:r>
              <w:rPr>
                <w:rFonts w:hint="default" w:ascii="Times New Roman" w:hAnsi="Times New Roman" w:cs="Times New Roman"/>
                <w:color w:val="auto"/>
                <w:sz w:val="24"/>
                <w:highlight w:val="none"/>
              </w:rPr>
              <w:t>0.</w:t>
            </w:r>
            <w:r>
              <w:rPr>
                <w:rFonts w:hint="eastAsia" w:cs="Times New Roman"/>
                <w:color w:val="auto"/>
                <w:sz w:val="24"/>
                <w:highlight w:val="none"/>
                <w:lang w:val="en-US" w:eastAsia="zh-CN"/>
              </w:rPr>
              <w:t>25</w:t>
            </w:r>
            <w:r>
              <w:rPr>
                <w:rFonts w:hint="default" w:ascii="Times New Roman" w:hAnsi="Times New Roman" w:cs="Times New Roman"/>
                <w:color w:val="auto"/>
                <w:sz w:val="24"/>
                <w:highlight w:val="none"/>
                <w:lang w:val="en-US" w:eastAsia="zh-CN"/>
              </w:rPr>
              <w:t>m</w:t>
            </w:r>
            <w:r>
              <w:rPr>
                <w:rFonts w:hint="eastAsia" w:cs="Times New Roman"/>
                <w:color w:val="auto"/>
                <w:sz w:val="24"/>
                <w:highlight w:val="none"/>
                <w:vertAlign w:val="superscript"/>
                <w:lang w:val="en-US" w:eastAsia="zh-CN"/>
              </w:rPr>
              <w:t>3</w:t>
            </w:r>
            <w:r>
              <w:rPr>
                <w:rFonts w:hint="default" w:ascii="Times New Roman" w:hAnsi="Times New Roman"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辆</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highlight w:val="none"/>
                <w:vertAlign w:val="baseline"/>
                <w:lang w:val="en-US" w:eastAsia="zh-CN"/>
              </w:rPr>
              <w:t>d</w:t>
            </w:r>
            <w:r>
              <w:rPr>
                <w:rFonts w:hint="default" w:ascii="Times New Roman" w:hAnsi="Times New Roman" w:eastAsia="仿宋_GB2312" w:cs="Times New Roman"/>
                <w:color w:val="auto"/>
                <w:sz w:val="24"/>
                <w:highlight w:val="none"/>
              </w:rPr>
              <w:t>计</w:t>
            </w:r>
            <w:r>
              <w:rPr>
                <w:rFonts w:hint="default" w:ascii="Times New Roman" w:hAnsi="Times New Roman" w:eastAsia="仿宋_GB2312" w:cs="Times New Roman"/>
                <w:color w:val="auto"/>
                <w:sz w:val="24"/>
                <w:highlight w:val="none"/>
                <w:lang w:eastAsia="zh-CN"/>
              </w:rPr>
              <w:t>，本项目共配备</w:t>
            </w:r>
            <w:r>
              <w:rPr>
                <w:rFonts w:hint="eastAsia" w:eastAsia="仿宋_GB2312" w:cs="Times New Roman"/>
                <w:color w:val="auto"/>
                <w:sz w:val="24"/>
                <w:highlight w:val="none"/>
                <w:lang w:eastAsia="zh-CN"/>
              </w:rPr>
              <w:t>罐车</w:t>
            </w:r>
            <w:r>
              <w:rPr>
                <w:rFonts w:hint="eastAsia" w:eastAsia="仿宋_GB2312" w:cs="Times New Roman"/>
                <w:color w:val="auto"/>
                <w:sz w:val="24"/>
                <w:highlight w:val="none"/>
                <w:lang w:val="en-US" w:eastAsia="zh-CN"/>
              </w:rPr>
              <w:t>6辆，</w:t>
            </w:r>
            <w:r>
              <w:rPr>
                <w:rFonts w:hint="default" w:ascii="Times New Roman" w:hAnsi="Times New Roman" w:eastAsia="仿宋_GB2312" w:cs="Times New Roman"/>
                <w:color w:val="auto"/>
                <w:sz w:val="24"/>
                <w:highlight w:val="none"/>
              </w:rPr>
              <w:t>则项目车辆冲洗用水量为</w:t>
            </w:r>
            <w:r>
              <w:rPr>
                <w:rFonts w:hint="eastAsia" w:eastAsia="仿宋_GB2312" w:cs="Times New Roman"/>
                <w:color w:val="auto"/>
                <w:sz w:val="24"/>
                <w:highlight w:val="none"/>
                <w:lang w:val="en-US" w:eastAsia="zh-CN"/>
              </w:rPr>
              <w:t>1.50</w:t>
            </w:r>
            <w:r>
              <w:rPr>
                <w:rFonts w:hint="default" w:ascii="Times New Roman" w:hAnsi="Times New Roman" w:cs="Times New Roman"/>
                <w:color w:val="auto"/>
                <w:kern w:val="0"/>
                <w:sz w:val="24"/>
                <w:highlight w:val="none"/>
              </w:rPr>
              <w:t>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eastAsia="zh-CN"/>
              </w:rPr>
              <w:t>；</w:t>
            </w:r>
            <w:r>
              <w:rPr>
                <w:rFonts w:hint="eastAsia" w:eastAsia="仿宋_GB2312"/>
                <w:color w:val="auto"/>
                <w:sz w:val="24"/>
                <w:lang w:eastAsia="zh-CN"/>
              </w:rPr>
              <w:t>地面</w:t>
            </w:r>
            <w:r>
              <w:rPr>
                <w:rFonts w:hint="default" w:ascii="Times New Roman" w:hAnsi="Times New Roman" w:eastAsia="仿宋_GB2312" w:cs="Times New Roman"/>
                <w:color w:val="auto"/>
                <w:sz w:val="24"/>
                <w:highlight w:val="none"/>
              </w:rPr>
              <w:t>冲洗用水量按</w:t>
            </w:r>
            <w:r>
              <w:rPr>
                <w:rFonts w:hint="default" w:ascii="Times New Roman" w:hAnsi="Times New Roman" w:cs="Times New Roman"/>
                <w:color w:val="auto"/>
                <w:sz w:val="24"/>
                <w:highlight w:val="none"/>
              </w:rPr>
              <w:t>0.</w:t>
            </w:r>
            <w:r>
              <w:rPr>
                <w:rFonts w:hint="eastAsia" w:cs="Times New Roman"/>
                <w:color w:val="auto"/>
                <w:sz w:val="24"/>
                <w:highlight w:val="none"/>
                <w:lang w:val="en-US" w:eastAsia="zh-CN"/>
              </w:rPr>
              <w:t>50</w:t>
            </w:r>
            <w:r>
              <w:rPr>
                <w:rFonts w:hint="default" w:ascii="Times New Roman" w:hAnsi="Times New Roman" w:cs="Times New Roman"/>
                <w:color w:val="auto"/>
                <w:sz w:val="24"/>
                <w:highlight w:val="none"/>
                <w:lang w:val="en-US" w:eastAsia="zh-CN"/>
              </w:rPr>
              <w:t>m</w:t>
            </w:r>
            <w:r>
              <w:rPr>
                <w:rFonts w:hint="eastAsia" w:cs="Times New Roman"/>
                <w:color w:val="auto"/>
                <w:sz w:val="24"/>
                <w:highlight w:val="none"/>
                <w:vertAlign w:val="superscript"/>
                <w:lang w:val="en-US" w:eastAsia="zh-CN"/>
              </w:rPr>
              <w:t>3</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vertAlign w:val="baseline"/>
                <w:lang w:val="en-US" w:eastAsia="zh-CN"/>
              </w:rPr>
              <w:t>d</w:t>
            </w:r>
            <w:r>
              <w:rPr>
                <w:rFonts w:hint="default" w:ascii="Times New Roman" w:hAnsi="Times New Roman" w:eastAsia="仿宋_GB2312" w:cs="Times New Roman"/>
                <w:color w:val="auto"/>
                <w:sz w:val="24"/>
                <w:highlight w:val="none"/>
              </w:rPr>
              <w:t>计</w:t>
            </w:r>
            <w:r>
              <w:rPr>
                <w:rFonts w:hint="eastAsia" w:ascii="Times New Roman" w:hAnsi="Times New Roman" w:eastAsia="仿宋_GB2312" w:cs="Times New Roman"/>
                <w:color w:val="auto"/>
                <w:sz w:val="24"/>
                <w:highlight w:val="none"/>
                <w:lang w:eastAsia="zh-CN"/>
              </w:rPr>
              <w:t>，</w:t>
            </w:r>
            <w:r>
              <w:rPr>
                <w:rFonts w:hint="eastAsia" w:eastAsia="仿宋_GB2312"/>
                <w:color w:val="auto"/>
                <w:sz w:val="24"/>
                <w:lang w:eastAsia="zh-CN"/>
              </w:rPr>
              <w:t>车辆及地面冲洗</w:t>
            </w:r>
            <w:r>
              <w:rPr>
                <w:rFonts w:ascii="Times New Roman" w:hAnsi="Times New Roman" w:eastAsia="仿宋_GB2312"/>
                <w:color w:val="auto"/>
                <w:sz w:val="24"/>
              </w:rPr>
              <w:t>用水</w:t>
            </w:r>
            <w:r>
              <w:rPr>
                <w:rFonts w:hint="eastAsia" w:ascii="Times New Roman" w:hAnsi="Times New Roman" w:eastAsia="仿宋_GB2312"/>
                <w:color w:val="auto"/>
                <w:sz w:val="24"/>
                <w:lang w:eastAsia="zh-CN"/>
              </w:rPr>
              <w:t>共计</w:t>
            </w:r>
            <w:r>
              <w:rPr>
                <w:rFonts w:hint="eastAsia" w:eastAsia="仿宋_GB2312"/>
                <w:color w:val="auto"/>
                <w:sz w:val="24"/>
                <w:lang w:val="en-US" w:eastAsia="zh-CN"/>
              </w:rPr>
              <w:t>2.00</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/d（</w:t>
            </w:r>
            <w:r>
              <w:rPr>
                <w:rFonts w:hint="eastAsia" w:eastAsia="仿宋_GB2312" w:cs="Times New Roman"/>
                <w:bCs/>
                <w:color w:val="auto"/>
                <w:sz w:val="24"/>
                <w:highlight w:val="none"/>
                <w:lang w:val="en-US" w:eastAsia="zh-CN"/>
              </w:rPr>
              <w:t>180.00</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/a）</w:t>
            </w:r>
            <w:r>
              <w:rPr>
                <w:rFonts w:hint="eastAsia" w:ascii="Times New Roman" w:hAnsi="Times New Roman" w:eastAsia="仿宋_GB2312" w:cs="Times New Roman"/>
                <w:bCs/>
                <w:color w:val="auto"/>
                <w:sz w:val="24"/>
                <w:highlight w:val="none"/>
                <w:lang w:eastAsia="zh-CN"/>
              </w:rPr>
              <w:t>。</w:t>
            </w:r>
            <w:r>
              <w:rPr>
                <w:rFonts w:hint="eastAsia" w:eastAsia="仿宋_GB2312"/>
                <w:color w:val="auto"/>
                <w:sz w:val="24"/>
                <w:lang w:eastAsia="zh-CN"/>
              </w:rPr>
              <w:t>车辆及地面冲洗废水</w:t>
            </w:r>
            <w:r>
              <w:rPr>
                <w:rFonts w:hint="eastAsia" w:eastAsia="仿宋_GB2312"/>
                <w:color w:val="auto"/>
                <w:sz w:val="24"/>
                <w:lang w:val="en-US" w:eastAsia="zh-CN"/>
              </w:rPr>
              <w:t>经洗车池</w:t>
            </w:r>
            <w:r>
              <w:rPr>
                <w:rFonts w:hint="eastAsia" w:eastAsia="仿宋_GB2312" w:cs="Times New Roman"/>
                <w:color w:val="auto"/>
                <w:sz w:val="24"/>
                <w:highlight w:val="none"/>
                <w:lang w:eastAsia="zh-CN"/>
              </w:rPr>
              <w:t>沉淀后</w:t>
            </w:r>
            <w:r>
              <w:rPr>
                <w:rFonts w:hint="default" w:ascii="Times New Roman" w:hAnsi="Times New Roman" w:eastAsia="仿宋_GB2312" w:cs="Times New Roman"/>
                <w:bCs/>
                <w:color w:val="auto"/>
                <w:sz w:val="24"/>
                <w:highlight w:val="none"/>
                <w:lang w:eastAsia="zh-CN"/>
              </w:rPr>
              <w:t>回用于车辆</w:t>
            </w:r>
            <w:r>
              <w:rPr>
                <w:rFonts w:hint="eastAsia" w:eastAsia="仿宋_GB2312"/>
                <w:color w:val="auto"/>
                <w:sz w:val="24"/>
                <w:lang w:eastAsia="zh-CN"/>
              </w:rPr>
              <w:t>及地面</w:t>
            </w:r>
            <w:r>
              <w:rPr>
                <w:rFonts w:hint="default" w:ascii="Times New Roman" w:hAnsi="Times New Roman" w:eastAsia="仿宋_GB2312" w:cs="Times New Roman"/>
                <w:bCs/>
                <w:color w:val="auto"/>
                <w:sz w:val="24"/>
                <w:highlight w:val="none"/>
                <w:lang w:eastAsia="zh-CN"/>
              </w:rPr>
              <w:t>冲洗，不外排</w:t>
            </w:r>
            <w:r>
              <w:rPr>
                <w:rFonts w:hint="default" w:ascii="Times New Roman" w:hAnsi="Times New Roman" w:eastAsia="仿宋_GB2312" w:cs="Times New Roman"/>
                <w:bCs/>
                <w:color w:val="auto"/>
                <w:sz w:val="24"/>
                <w:highlight w:val="none"/>
              </w:rPr>
              <w:t>。由于</w:t>
            </w:r>
            <w:r>
              <w:rPr>
                <w:rFonts w:hint="default" w:ascii="Times New Roman" w:hAnsi="Times New Roman" w:eastAsia="仿宋_GB2312" w:cs="Times New Roman"/>
                <w:bCs/>
                <w:color w:val="auto"/>
                <w:sz w:val="24"/>
                <w:highlight w:val="none"/>
                <w:lang w:eastAsia="zh-CN"/>
              </w:rPr>
              <w:t>冲洗</w:t>
            </w:r>
            <w:r>
              <w:rPr>
                <w:rFonts w:hint="default" w:ascii="Times New Roman" w:hAnsi="Times New Roman" w:eastAsia="仿宋_GB2312" w:cs="Times New Roman"/>
                <w:bCs/>
                <w:color w:val="auto"/>
                <w:sz w:val="24"/>
                <w:highlight w:val="none"/>
              </w:rPr>
              <w:t>过程中</w:t>
            </w:r>
            <w:r>
              <w:rPr>
                <w:rFonts w:hint="default" w:ascii="Times New Roman" w:hAnsi="Times New Roman" w:eastAsia="仿宋_GB2312" w:cs="Times New Roman"/>
                <w:bCs/>
                <w:color w:val="auto"/>
                <w:sz w:val="24"/>
                <w:highlight w:val="none"/>
                <w:lang w:eastAsia="zh-CN"/>
              </w:rPr>
              <w:t>用水</w:t>
            </w:r>
            <w:r>
              <w:rPr>
                <w:rFonts w:hint="default" w:ascii="Times New Roman" w:hAnsi="Times New Roman" w:eastAsia="仿宋_GB2312" w:cs="Times New Roman"/>
                <w:bCs/>
                <w:color w:val="auto"/>
                <w:sz w:val="24"/>
                <w:highlight w:val="none"/>
              </w:rPr>
              <w:t>损耗（约为用水量</w:t>
            </w:r>
            <w:r>
              <w:rPr>
                <w:rFonts w:hint="eastAsia" w:eastAsia="仿宋_GB2312" w:cs="Times New Roman"/>
                <w:bCs/>
                <w:color w:val="auto"/>
                <w:sz w:val="24"/>
                <w:highlight w:val="none"/>
                <w:lang w:val="en-US" w:eastAsia="zh-CN"/>
              </w:rPr>
              <w:t>4</w:t>
            </w:r>
            <w:r>
              <w:rPr>
                <w:rFonts w:hint="default" w:ascii="Times New Roman" w:hAnsi="Times New Roman" w:eastAsia="仿宋_GB2312" w:cs="Times New Roman"/>
                <w:bCs/>
                <w:color w:val="auto"/>
                <w:sz w:val="24"/>
                <w:highlight w:val="none"/>
                <w:lang w:val="en-US" w:eastAsia="zh-CN"/>
              </w:rPr>
              <w:t>0</w:t>
            </w:r>
            <w:r>
              <w:rPr>
                <w:rFonts w:hint="default" w:ascii="Times New Roman" w:hAnsi="Times New Roman" w:eastAsia="仿宋_GB2312" w:cs="Times New Roman"/>
                <w:bCs/>
                <w:color w:val="auto"/>
                <w:sz w:val="24"/>
                <w:highlight w:val="none"/>
              </w:rPr>
              <w:t>%），需定期补充新鲜水，</w:t>
            </w:r>
            <w:r>
              <w:rPr>
                <w:rFonts w:hint="default" w:ascii="Times New Roman" w:hAnsi="Times New Roman" w:eastAsia="仿宋_GB2312" w:cs="Times New Roman"/>
                <w:color w:val="auto"/>
                <w:sz w:val="24"/>
                <w:highlight w:val="none"/>
              </w:rPr>
              <w:t>车辆冲洗用水</w:t>
            </w:r>
            <w:r>
              <w:rPr>
                <w:rFonts w:hint="default" w:ascii="Times New Roman" w:hAnsi="Times New Roman" w:eastAsia="仿宋_GB2312" w:cs="Times New Roman"/>
                <w:color w:val="auto"/>
                <w:sz w:val="24"/>
                <w:highlight w:val="none"/>
                <w:lang w:eastAsia="zh-CN"/>
              </w:rPr>
              <w:t>新鲜水</w:t>
            </w:r>
            <w:r>
              <w:rPr>
                <w:rFonts w:hint="default" w:ascii="Times New Roman" w:hAnsi="Times New Roman" w:eastAsia="仿宋_GB2312" w:cs="Times New Roman"/>
                <w:bCs/>
                <w:color w:val="auto"/>
                <w:sz w:val="24"/>
                <w:highlight w:val="none"/>
              </w:rPr>
              <w:t>补水量</w:t>
            </w:r>
            <w:r>
              <w:rPr>
                <w:rFonts w:hint="default" w:ascii="Times New Roman" w:hAnsi="Times New Roman" w:eastAsia="仿宋_GB2312" w:cs="Times New Roman"/>
                <w:bCs/>
                <w:color w:val="auto"/>
                <w:sz w:val="24"/>
                <w:highlight w:val="none"/>
                <w:lang w:eastAsia="zh-CN"/>
              </w:rPr>
              <w:t>为</w:t>
            </w:r>
            <w:r>
              <w:rPr>
                <w:rFonts w:hint="eastAsia" w:eastAsia="仿宋_GB2312" w:cs="Times New Roman"/>
                <w:bCs/>
                <w:color w:val="auto"/>
                <w:sz w:val="24"/>
                <w:highlight w:val="none"/>
                <w:lang w:val="en-US" w:eastAsia="zh-CN"/>
              </w:rPr>
              <w:t>0.80</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/d。</w:t>
            </w:r>
            <w:r>
              <w:rPr>
                <w:rFonts w:hint="default" w:ascii="Times New Roman" w:hAnsi="Times New Roman" w:eastAsia="仿宋_GB2312" w:cs="Times New Roman"/>
                <w:bCs/>
                <w:color w:val="auto"/>
                <w:sz w:val="24"/>
                <w:highlight w:val="none"/>
                <w:lang w:eastAsia="zh-CN"/>
              </w:rPr>
              <w:t>其中</w:t>
            </w:r>
            <w:r>
              <w:rPr>
                <w:rFonts w:hint="eastAsia" w:eastAsia="仿宋_GB2312" w:cs="Times New Roman"/>
                <w:bCs/>
                <w:color w:val="auto"/>
                <w:sz w:val="24"/>
                <w:highlight w:val="none"/>
                <w:lang w:eastAsia="zh-CN"/>
              </w:rPr>
              <w:t>新增新鲜水</w:t>
            </w:r>
            <w:r>
              <w:rPr>
                <w:rFonts w:hint="default" w:ascii="Times New Roman" w:hAnsi="Times New Roman" w:eastAsia="仿宋_GB2312" w:cs="Times New Roman"/>
                <w:bCs/>
                <w:color w:val="auto"/>
                <w:sz w:val="24"/>
                <w:highlight w:val="none"/>
              </w:rPr>
              <w:t>补水量为</w:t>
            </w:r>
            <w:r>
              <w:rPr>
                <w:rFonts w:hint="eastAsia" w:eastAsia="仿宋_GB2312" w:cs="Times New Roman"/>
                <w:bCs/>
                <w:color w:val="auto"/>
                <w:sz w:val="24"/>
                <w:highlight w:val="none"/>
                <w:lang w:val="en-US" w:eastAsia="zh-CN"/>
              </w:rPr>
              <w:t>0.80</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/d（</w:t>
            </w:r>
            <w:r>
              <w:rPr>
                <w:rFonts w:hint="eastAsia" w:eastAsia="仿宋_GB2312" w:cs="Times New Roman"/>
                <w:bCs/>
                <w:color w:val="auto"/>
                <w:sz w:val="24"/>
                <w:highlight w:val="none"/>
                <w:lang w:val="en-US" w:eastAsia="zh-CN"/>
              </w:rPr>
              <w:t>72.0</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/a），循环水量为</w:t>
            </w:r>
            <w:r>
              <w:rPr>
                <w:rFonts w:hint="eastAsia" w:eastAsia="仿宋_GB2312" w:cs="Times New Roman"/>
                <w:bCs/>
                <w:color w:val="auto"/>
                <w:sz w:val="24"/>
                <w:highlight w:val="none"/>
                <w:lang w:val="en-US" w:eastAsia="zh-CN"/>
              </w:rPr>
              <w:t>1.20</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/d（</w:t>
            </w:r>
            <w:r>
              <w:rPr>
                <w:rFonts w:hint="eastAsia" w:eastAsia="仿宋_GB2312" w:cs="Times New Roman"/>
                <w:bCs/>
                <w:color w:val="auto"/>
                <w:sz w:val="24"/>
                <w:highlight w:val="none"/>
                <w:lang w:val="en-US" w:eastAsia="zh-CN"/>
              </w:rPr>
              <w:t>108</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/a）</w:t>
            </w:r>
            <w:r>
              <w:rPr>
                <w:rFonts w:hint="eastAsia" w:eastAsia="仿宋_GB2312" w:cs="Times New Roman"/>
                <w:bCs/>
                <w:color w:val="auto"/>
                <w:sz w:val="24"/>
                <w:highlight w:val="none"/>
                <w:lang w:eastAsia="zh-CN"/>
              </w:rPr>
              <w:t>。</w:t>
            </w:r>
          </w:p>
          <w:p>
            <w:pPr>
              <w:keepNext w:val="0"/>
              <w:keepLines w:val="0"/>
              <w:pageBreakBefore w:val="0"/>
              <w:widowControl w:val="0"/>
              <w:kinsoku/>
              <w:wordWrap/>
              <w:overflowPunct/>
              <w:topLinePunct w:val="0"/>
              <w:bidi w:val="0"/>
              <w:adjustRightInd w:val="0"/>
              <w:snapToGrid w:val="0"/>
              <w:spacing w:line="336" w:lineRule="auto"/>
              <w:ind w:firstLine="480" w:firstLineChars="200"/>
              <w:contextualSpacing/>
              <w:textAlignment w:val="auto"/>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c、洒水抑尘</w:t>
            </w:r>
            <w:r>
              <w:rPr>
                <w:rFonts w:hint="eastAsia" w:eastAsia="仿宋_GB2312" w:cs="Times New Roman"/>
                <w:color w:val="auto"/>
                <w:sz w:val="24"/>
                <w:lang w:val="en-US" w:eastAsia="zh-CN"/>
              </w:rPr>
              <w:t>及养护构件用水</w:t>
            </w:r>
          </w:p>
          <w:p>
            <w:pPr>
              <w:keepNext w:val="0"/>
              <w:keepLines w:val="0"/>
              <w:pageBreakBefore w:val="0"/>
              <w:widowControl w:val="0"/>
              <w:kinsoku/>
              <w:wordWrap/>
              <w:overflowPunct/>
              <w:topLinePunct w:val="0"/>
              <w:bidi w:val="0"/>
              <w:adjustRightInd w:val="0"/>
              <w:snapToGrid w:val="0"/>
              <w:spacing w:line="336" w:lineRule="auto"/>
              <w:ind w:firstLine="480" w:firstLineChars="200"/>
              <w:contextualSpacing/>
              <w:textAlignment w:val="auto"/>
              <w:rPr>
                <w:rFonts w:hint="eastAsia" w:eastAsia="仿宋_GB2312" w:cs="Times New Roman"/>
                <w:color w:val="auto"/>
                <w:kern w:val="2"/>
                <w:sz w:val="24"/>
                <w:szCs w:val="20"/>
                <w:lang w:val="en-US" w:eastAsia="zh-CN" w:bidi="ar-SA"/>
              </w:rPr>
            </w:pPr>
            <w:r>
              <w:rPr>
                <w:rFonts w:hint="default" w:ascii="Times New Roman" w:hAnsi="Times New Roman" w:eastAsia="仿宋_GB2312" w:cs="Times New Roman"/>
                <w:color w:val="auto"/>
                <w:sz w:val="24"/>
              </w:rPr>
              <w:t>项目</w:t>
            </w:r>
            <w:r>
              <w:rPr>
                <w:rFonts w:hint="eastAsia" w:ascii="Times New Roman" w:hAnsi="Times New Roman" w:eastAsia="仿宋_GB2312" w:cs="Times New Roman"/>
                <w:color w:val="auto"/>
                <w:sz w:val="24"/>
                <w:lang w:val="en-US" w:eastAsia="zh-CN"/>
              </w:rPr>
              <w:t>洒水抑尘</w:t>
            </w:r>
            <w:r>
              <w:rPr>
                <w:rFonts w:hint="eastAsia" w:eastAsia="仿宋_GB2312" w:cs="Times New Roman"/>
                <w:color w:val="auto"/>
                <w:sz w:val="24"/>
                <w:lang w:val="en-US" w:eastAsia="zh-CN"/>
              </w:rPr>
              <w:t>及养护构件</w:t>
            </w:r>
            <w:r>
              <w:rPr>
                <w:rFonts w:hint="eastAsia" w:ascii="Times New Roman" w:hAnsi="Times New Roman" w:eastAsia="仿宋_GB2312" w:cs="Times New Roman"/>
                <w:color w:val="auto"/>
                <w:sz w:val="24"/>
                <w:lang w:eastAsia="zh-CN"/>
              </w:rPr>
              <w:t>新鲜水</w:t>
            </w:r>
            <w:r>
              <w:rPr>
                <w:rFonts w:hint="default" w:ascii="Times New Roman" w:hAnsi="Times New Roman" w:eastAsia="仿宋_GB2312" w:cs="Times New Roman"/>
                <w:color w:val="auto"/>
                <w:sz w:val="24"/>
              </w:rPr>
              <w:t>用水量为</w:t>
            </w:r>
            <w:r>
              <w:rPr>
                <w:rFonts w:hint="eastAsia" w:eastAsia="仿宋_GB2312" w:cs="Times New Roman"/>
                <w:bCs/>
                <w:color w:val="auto"/>
                <w:sz w:val="24"/>
                <w:lang w:val="en-US" w:eastAsia="zh-CN"/>
              </w:rPr>
              <w:t>1.11</w:t>
            </w:r>
            <w:r>
              <w:rPr>
                <w:rFonts w:hint="default" w:ascii="Times New Roman" w:hAnsi="Times New Roman" w:cs="Times New Roman"/>
                <w:bCs/>
                <w:color w:val="auto"/>
                <w:sz w:val="24"/>
              </w:rPr>
              <w:t>m</w:t>
            </w:r>
            <w:r>
              <w:rPr>
                <w:rFonts w:hint="default" w:ascii="Times New Roman" w:hAnsi="Times New Roman" w:cs="Times New Roman"/>
                <w:bCs/>
                <w:color w:val="auto"/>
                <w:sz w:val="24"/>
                <w:vertAlign w:val="superscript"/>
              </w:rPr>
              <w:t>3</w:t>
            </w:r>
            <w:r>
              <w:rPr>
                <w:rFonts w:hint="default" w:ascii="Times New Roman" w:hAnsi="Times New Roman" w:cs="Times New Roman"/>
                <w:bCs/>
                <w:color w:val="auto"/>
                <w:sz w:val="24"/>
              </w:rPr>
              <w:t>/d（</w:t>
            </w:r>
            <w:r>
              <w:rPr>
                <w:rFonts w:hint="eastAsia" w:cs="Times New Roman"/>
                <w:bCs/>
                <w:color w:val="auto"/>
                <w:sz w:val="24"/>
                <w:lang w:val="en-US" w:eastAsia="zh-CN"/>
              </w:rPr>
              <w:t>99.9</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bCs/>
                <w:color w:val="auto"/>
                <w:sz w:val="24"/>
              </w:rPr>
              <w:t>）</w:t>
            </w:r>
            <w:r>
              <w:rPr>
                <w:rFonts w:hint="eastAsia" w:eastAsia="仿宋_GB2312" w:cs="Times New Roman"/>
                <w:color w:val="auto"/>
                <w:kern w:val="2"/>
                <w:sz w:val="24"/>
                <w:szCs w:val="20"/>
                <w:lang w:val="en-US" w:eastAsia="zh-CN" w:bidi="ar-SA"/>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_GB2312" w:cs="Times New Roman"/>
                <w:color w:val="auto"/>
                <w:kern w:val="2"/>
                <w:sz w:val="24"/>
                <w:szCs w:val="20"/>
                <w:lang w:val="en-US" w:eastAsia="zh-CN" w:bidi="ar-SA"/>
              </w:rPr>
            </w:pPr>
            <w:r>
              <w:rPr>
                <w:rFonts w:hint="eastAsia" w:eastAsia="仿宋_GB2312" w:cs="Times New Roman"/>
                <w:color w:val="auto"/>
                <w:kern w:val="2"/>
                <w:sz w:val="24"/>
                <w:szCs w:val="20"/>
                <w:lang w:val="en-US" w:eastAsia="zh-CN" w:bidi="ar-SA"/>
              </w:rPr>
              <w:t>d、清洗搅拌机用水</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s="Times New Roman"/>
                <w:color w:val="auto"/>
                <w:kern w:val="2"/>
                <w:sz w:val="24"/>
                <w:szCs w:val="20"/>
                <w:vertAlign w:val="baseline"/>
                <w:lang w:val="en-US" w:eastAsia="zh-CN" w:bidi="ar-SA"/>
              </w:rPr>
            </w:pPr>
            <w:r>
              <w:rPr>
                <w:rFonts w:hint="eastAsia" w:eastAsia="仿宋_GB2312" w:cs="Times New Roman"/>
                <w:color w:val="auto"/>
                <w:kern w:val="2"/>
                <w:sz w:val="24"/>
                <w:szCs w:val="20"/>
                <w:lang w:val="en-US" w:eastAsia="zh-CN" w:bidi="ar-SA"/>
              </w:rPr>
              <w:t>根据建设单位提供资料，搅拌机拌和完成后需要清洗，清洗频率为一月一次，每次用水量为10m</w:t>
            </w:r>
            <w:r>
              <w:rPr>
                <w:rFonts w:hint="eastAsia" w:eastAsia="仿宋_GB2312" w:cs="Times New Roman"/>
                <w:color w:val="auto"/>
                <w:kern w:val="2"/>
                <w:sz w:val="24"/>
                <w:szCs w:val="20"/>
                <w:vertAlign w:val="superscript"/>
                <w:lang w:val="en-US" w:eastAsia="zh-CN" w:bidi="ar-SA"/>
              </w:rPr>
              <w:t>3</w:t>
            </w:r>
            <w:r>
              <w:rPr>
                <w:rFonts w:hint="eastAsia" w:eastAsia="仿宋_GB2312" w:cs="Times New Roman"/>
                <w:color w:val="auto"/>
                <w:kern w:val="2"/>
                <w:sz w:val="24"/>
                <w:szCs w:val="20"/>
                <w:vertAlign w:val="baseline"/>
                <w:lang w:val="en-US" w:eastAsia="zh-CN" w:bidi="ar-SA"/>
              </w:rPr>
              <w:t>，则清洗搅拌机用水0.33</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/d（</w:t>
            </w:r>
            <w:r>
              <w:rPr>
                <w:rFonts w:hint="eastAsia" w:eastAsia="仿宋_GB2312" w:cs="Times New Roman"/>
                <w:bCs/>
                <w:color w:val="auto"/>
                <w:sz w:val="24"/>
                <w:highlight w:val="none"/>
                <w:lang w:val="en-US" w:eastAsia="zh-CN"/>
              </w:rPr>
              <w:t>30</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/a）</w:t>
            </w:r>
            <w:r>
              <w:rPr>
                <w:rFonts w:hint="eastAsia" w:eastAsia="仿宋_GB2312" w:cs="Times New Roman"/>
                <w:color w:val="auto"/>
                <w:kern w:val="2"/>
                <w:sz w:val="24"/>
                <w:szCs w:val="20"/>
                <w:vertAlign w:val="baseline"/>
                <w:lang w:val="en-US" w:eastAsia="zh-CN" w:bidi="ar-SA"/>
              </w:rPr>
              <w:t>。全部排入沉淀池，经沉淀池沉淀后回用于清洗搅拌机，不外排。由于冲洗过程中用水损耗为40%，需要定期补充新鲜水0.13</w:t>
            </w:r>
            <w:r>
              <w:rPr>
                <w:rFonts w:hint="default" w:ascii="Times New Roman" w:hAnsi="Times New Roman" w:eastAsia="仿宋_GB2312" w:cs="Times New Roman"/>
                <w:bCs/>
                <w:color w:val="auto"/>
                <w:sz w:val="24"/>
                <w:highlight w:val="none"/>
              </w:rPr>
              <w:t>m</w:t>
            </w:r>
            <w:r>
              <w:rPr>
                <w:rFonts w:hint="default" w:ascii="Times New Roman" w:hAnsi="Times New Roman" w:eastAsia="仿宋_GB2312" w:cs="Times New Roman"/>
                <w:bCs/>
                <w:color w:val="auto"/>
                <w:sz w:val="24"/>
                <w:highlight w:val="none"/>
                <w:vertAlign w:val="superscript"/>
              </w:rPr>
              <w:t>3</w:t>
            </w:r>
            <w:r>
              <w:rPr>
                <w:rFonts w:hint="default" w:ascii="Times New Roman" w:hAnsi="Times New Roman" w:eastAsia="仿宋_GB2312" w:cs="Times New Roman"/>
                <w:bCs/>
                <w:color w:val="auto"/>
                <w:sz w:val="24"/>
                <w:highlight w:val="none"/>
              </w:rPr>
              <w:t>/d</w:t>
            </w:r>
            <w:r>
              <w:rPr>
                <w:rFonts w:hint="default" w:eastAsia="仿宋_GB2312" w:cs="Times New Roman"/>
                <w:color w:val="auto"/>
                <w:kern w:val="2"/>
                <w:sz w:val="24"/>
                <w:szCs w:val="20"/>
                <w:lang w:val="en-US" w:eastAsia="zh-CN" w:bidi="ar-SA"/>
              </w:rPr>
              <w:t>（</w:t>
            </w:r>
            <w:r>
              <w:rPr>
                <w:rFonts w:hint="eastAsia" w:eastAsia="仿宋_GB2312" w:cs="Times New Roman"/>
                <w:color w:val="auto"/>
                <w:kern w:val="2"/>
                <w:sz w:val="24"/>
                <w:szCs w:val="20"/>
                <w:lang w:val="en-US" w:eastAsia="zh-CN" w:bidi="ar-SA"/>
              </w:rPr>
              <w:t>12.00</w:t>
            </w:r>
            <w:r>
              <w:rPr>
                <w:rFonts w:hint="default" w:eastAsia="仿宋_GB2312" w:cs="Times New Roman"/>
                <w:color w:val="auto"/>
                <w:kern w:val="2"/>
                <w:sz w:val="24"/>
                <w:szCs w:val="20"/>
                <w:lang w:val="en-US" w:eastAsia="zh-CN" w:bidi="ar-SA"/>
              </w:rPr>
              <w:t>m</w:t>
            </w:r>
            <w:r>
              <w:rPr>
                <w:rFonts w:hint="default" w:eastAsia="仿宋_GB2312" w:cs="Times New Roman"/>
                <w:color w:val="auto"/>
                <w:kern w:val="2"/>
                <w:sz w:val="24"/>
                <w:szCs w:val="20"/>
                <w:vertAlign w:val="superscript"/>
                <w:lang w:val="en-US" w:eastAsia="zh-CN" w:bidi="ar-SA"/>
              </w:rPr>
              <w:t>3</w:t>
            </w:r>
            <w:r>
              <w:rPr>
                <w:rFonts w:hint="default" w:eastAsia="仿宋_GB2312" w:cs="Times New Roman"/>
                <w:color w:val="auto"/>
                <w:kern w:val="2"/>
                <w:sz w:val="24"/>
                <w:szCs w:val="20"/>
                <w:lang w:val="en-US" w:eastAsia="zh-CN" w:bidi="ar-SA"/>
              </w:rPr>
              <w:t>/a）</w:t>
            </w:r>
            <w:r>
              <w:rPr>
                <w:rFonts w:hint="eastAsia" w:eastAsia="仿宋_GB2312" w:cs="Times New Roman"/>
                <w:bCs/>
                <w:color w:val="auto"/>
                <w:sz w:val="24"/>
                <w:highlight w:val="none"/>
                <w:lang w:eastAsia="zh-CN"/>
              </w:rPr>
              <w:t>。</w:t>
            </w:r>
          </w:p>
          <w:p>
            <w:pPr>
              <w:keepNext w:val="0"/>
              <w:keepLines w:val="0"/>
              <w:pageBreakBefore w:val="0"/>
              <w:widowControl w:val="0"/>
              <w:kinsoku/>
              <w:wordWrap/>
              <w:overflowPunct/>
              <w:topLinePunct w:val="0"/>
              <w:bidi w:val="0"/>
              <w:adjustRightInd w:val="0"/>
              <w:snapToGrid w:val="0"/>
              <w:spacing w:line="336" w:lineRule="auto"/>
              <w:ind w:firstLine="480" w:firstLineChars="200"/>
              <w:contextualSpacing/>
              <w:textAlignment w:val="auto"/>
              <w:rPr>
                <w:rFonts w:hint="eastAsia" w:ascii="Times New Roman" w:hAnsi="Times New Roman" w:eastAsia="仿宋_GB2312"/>
                <w:color w:val="auto"/>
                <w:sz w:val="24"/>
                <w:lang w:eastAsia="zh-CN"/>
              </w:rPr>
            </w:pPr>
            <w:r>
              <w:rPr>
                <w:rFonts w:ascii="Times New Roman" w:hAnsi="Times New Roman" w:eastAsia="仿宋_GB2312"/>
                <w:color w:val="auto"/>
                <w:sz w:val="24"/>
              </w:rPr>
              <w:t>②生活用水</w:t>
            </w:r>
          </w:p>
          <w:p>
            <w:pPr>
              <w:keepNext w:val="0"/>
              <w:keepLines w:val="0"/>
              <w:pageBreakBefore w:val="0"/>
              <w:widowControl w:val="0"/>
              <w:kinsoku/>
              <w:wordWrap/>
              <w:overflowPunct/>
              <w:topLinePunct w:val="0"/>
              <w:bidi w:val="0"/>
              <w:adjustRightInd w:val="0"/>
              <w:snapToGrid w:val="0"/>
              <w:spacing w:line="336" w:lineRule="auto"/>
              <w:ind w:firstLine="480" w:firstLineChars="200"/>
              <w:contextualSpacing/>
              <w:textAlignment w:val="auto"/>
              <w:rPr>
                <w:rFonts w:hint="default" w:ascii="Times New Roman" w:hAnsi="Times New Roman" w:eastAsia="仿宋_GB2312"/>
                <w:color w:val="auto"/>
                <w:sz w:val="24"/>
                <w:lang w:val="en-US" w:eastAsia="zh-CN"/>
              </w:rPr>
            </w:pPr>
            <w:r>
              <w:rPr>
                <w:rFonts w:ascii="Times New Roman" w:hAnsi="Times New Roman" w:eastAsia="仿宋_GB2312"/>
                <w:color w:val="auto"/>
                <w:sz w:val="24"/>
              </w:rPr>
              <w:t>本项目用水</w:t>
            </w:r>
            <w:r>
              <w:rPr>
                <w:rFonts w:hint="eastAsia" w:eastAsia="仿宋_GB2312"/>
                <w:color w:val="auto"/>
                <w:sz w:val="24"/>
                <w:lang w:val="en-US" w:eastAsia="zh-CN"/>
              </w:rPr>
              <w:t>为</w:t>
            </w:r>
            <w:r>
              <w:rPr>
                <w:rFonts w:hint="eastAsia" w:eastAsia="仿宋_GB2312" w:cs="Times New Roman"/>
                <w:color w:val="auto"/>
                <w:kern w:val="2"/>
                <w:sz w:val="24"/>
                <w:szCs w:val="24"/>
                <w:highlight w:val="none"/>
                <w:lang w:eastAsia="zh-CN"/>
              </w:rPr>
              <w:t>黄河宁夏段河道治理工程（中卫段）2024年第二批建设项目二标段项目</w:t>
            </w:r>
            <w:r>
              <w:rPr>
                <w:rFonts w:hint="eastAsia" w:eastAsia="仿宋_GB2312"/>
                <w:color w:val="auto"/>
                <w:sz w:val="24"/>
                <w:lang w:eastAsia="zh-CN"/>
              </w:rPr>
              <w:t>生活驻地职工用水，本项目拌合站常驻人员</w:t>
            </w:r>
            <w:r>
              <w:rPr>
                <w:rFonts w:hint="eastAsia" w:eastAsia="仿宋_GB2312"/>
                <w:color w:val="auto"/>
                <w:sz w:val="24"/>
                <w:lang w:val="en-US" w:eastAsia="zh-CN"/>
              </w:rPr>
              <w:t>共15</w:t>
            </w:r>
            <w:r>
              <w:rPr>
                <w:rFonts w:hint="eastAsia" w:eastAsia="仿宋_GB2312"/>
                <w:color w:val="auto"/>
                <w:sz w:val="24"/>
                <w:lang w:eastAsia="zh-CN"/>
              </w:rPr>
              <w:t>人</w:t>
            </w:r>
            <w:r>
              <w:rPr>
                <w:rFonts w:hint="eastAsia" w:ascii="Times New Roman" w:hAnsi="Times New Roman" w:eastAsia="仿宋_GB2312"/>
                <w:color w:val="auto"/>
                <w:sz w:val="24"/>
              </w:rPr>
              <w:t>，</w:t>
            </w:r>
            <w:r>
              <w:rPr>
                <w:rFonts w:ascii="Times New Roman" w:hAnsi="Times New Roman" w:eastAsia="仿宋_GB2312"/>
                <w:color w:val="auto"/>
                <w:sz w:val="24"/>
              </w:rPr>
              <w:t>年工作日</w:t>
            </w:r>
            <w:r>
              <w:rPr>
                <w:rFonts w:hint="eastAsia" w:eastAsia="仿宋_GB2312"/>
                <w:color w:val="auto"/>
                <w:sz w:val="24"/>
                <w:lang w:val="en-US" w:eastAsia="zh-CN"/>
              </w:rPr>
              <w:t>90</w:t>
            </w:r>
            <w:r>
              <w:rPr>
                <w:rFonts w:ascii="Times New Roman" w:hAnsi="Times New Roman" w:eastAsia="仿宋_GB2312"/>
                <w:color w:val="auto"/>
                <w:sz w:val="24"/>
              </w:rPr>
              <w:t>天</w:t>
            </w:r>
            <w:r>
              <w:rPr>
                <w:rFonts w:hint="eastAsia" w:ascii="Times New Roman" w:hAnsi="Times New Roman" w:eastAsia="仿宋_GB2312"/>
                <w:color w:val="auto"/>
                <w:sz w:val="24"/>
              </w:rPr>
              <w:t>，</w:t>
            </w:r>
            <w:r>
              <w:rPr>
                <w:rFonts w:hint="default" w:ascii="Times New Roman" w:hAnsi="Times New Roman" w:eastAsia="仿宋_GB2312" w:cs="Times New Roman"/>
                <w:color w:val="auto"/>
                <w:sz w:val="24"/>
              </w:rPr>
              <w:t>结合</w:t>
            </w:r>
            <w:r>
              <w:rPr>
                <w:rFonts w:hint="default" w:ascii="Times New Roman" w:hAnsi="Times New Roman" w:eastAsia="仿宋_GB2312" w:cs="Times New Roman"/>
                <w:color w:val="auto"/>
                <w:sz w:val="24"/>
                <w:lang w:eastAsia="zh-CN"/>
              </w:rPr>
              <w:t>自治区人民政府办公厅《关于印发宁夏回族自治区有关行业用水定额（修订）的通知》（宁政办规发［</w:t>
            </w:r>
            <w:r>
              <w:rPr>
                <w:rFonts w:hint="default" w:ascii="Times New Roman" w:hAnsi="Times New Roman" w:eastAsia="仿宋_GB2312" w:cs="Times New Roman"/>
                <w:color w:val="auto"/>
                <w:sz w:val="24"/>
                <w:lang w:val="en-US" w:eastAsia="zh-CN"/>
              </w:rPr>
              <w:t>2020</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20号</w:t>
            </w:r>
            <w:r>
              <w:rPr>
                <w:rFonts w:hint="default" w:ascii="Times New Roman" w:hAnsi="Times New Roman" w:eastAsia="仿宋_GB2312" w:cs="Times New Roman"/>
                <w:color w:val="auto"/>
                <w:sz w:val="24"/>
                <w:lang w:eastAsia="zh-CN"/>
              </w:rPr>
              <w:t>）及</w:t>
            </w:r>
            <w:r>
              <w:rPr>
                <w:rFonts w:hint="eastAsia" w:ascii="Times New Roman" w:hAnsi="Times New Roman" w:eastAsia="仿宋_GB2312" w:cs="Times New Roman"/>
                <w:color w:val="auto"/>
                <w:sz w:val="24"/>
                <w:lang w:eastAsia="zh-CN"/>
              </w:rPr>
              <w:t>项目</w:t>
            </w:r>
            <w:r>
              <w:rPr>
                <w:rFonts w:hint="default" w:ascii="Times New Roman" w:hAnsi="Times New Roman" w:eastAsia="仿宋_GB2312" w:cs="Times New Roman"/>
                <w:color w:val="auto"/>
                <w:sz w:val="24"/>
                <w:lang w:eastAsia="zh-CN"/>
              </w:rPr>
              <w:t>实际情况</w:t>
            </w:r>
            <w:r>
              <w:rPr>
                <w:rFonts w:hint="eastAsia" w:ascii="Times New Roman" w:hAnsi="Times New Roman" w:eastAsia="仿宋_GB2312" w:cs="Times New Roman"/>
                <w:color w:val="auto"/>
                <w:sz w:val="24"/>
                <w:lang w:eastAsia="zh-CN"/>
              </w:rPr>
              <w:t>，</w:t>
            </w:r>
            <w:r>
              <w:rPr>
                <w:rFonts w:ascii="Times New Roman" w:hAnsi="Times New Roman" w:eastAsia="仿宋_GB2312"/>
                <w:color w:val="auto"/>
                <w:sz w:val="24"/>
              </w:rPr>
              <w:t>用水</w:t>
            </w:r>
            <w:r>
              <w:rPr>
                <w:rFonts w:hint="eastAsia" w:ascii="Times New Roman" w:hAnsi="Times New Roman" w:eastAsia="仿宋_GB2312"/>
                <w:color w:val="auto"/>
                <w:sz w:val="24"/>
              </w:rPr>
              <w:t>标准</w:t>
            </w:r>
            <w:r>
              <w:rPr>
                <w:rFonts w:ascii="Times New Roman" w:hAnsi="Times New Roman" w:eastAsia="仿宋_GB2312"/>
                <w:color w:val="auto"/>
                <w:sz w:val="24"/>
              </w:rPr>
              <w:t>按</w:t>
            </w:r>
            <w:r>
              <w:rPr>
                <w:rFonts w:hint="eastAsia" w:eastAsia="仿宋_GB2312"/>
                <w:color w:val="auto"/>
                <w:sz w:val="24"/>
                <w:lang w:val="en-US" w:eastAsia="zh-CN"/>
              </w:rPr>
              <w:t>120</w:t>
            </w:r>
            <w:r>
              <w:rPr>
                <w:rFonts w:ascii="Times New Roman" w:hAnsi="Times New Roman" w:eastAsia="仿宋_GB2312"/>
                <w:color w:val="auto"/>
                <w:sz w:val="24"/>
              </w:rPr>
              <w:t>L/人·d计</w:t>
            </w:r>
            <w:r>
              <w:rPr>
                <w:rFonts w:hint="eastAsia" w:ascii="Times New Roman" w:hAnsi="Times New Roman" w:eastAsia="仿宋_GB2312"/>
                <w:color w:val="auto"/>
                <w:sz w:val="24"/>
              </w:rPr>
              <w:t>，</w:t>
            </w:r>
            <w:r>
              <w:rPr>
                <w:rFonts w:ascii="Times New Roman" w:hAnsi="Times New Roman" w:eastAsia="仿宋_GB2312"/>
                <w:color w:val="auto"/>
                <w:sz w:val="24"/>
              </w:rPr>
              <w:t>则生活用水量</w:t>
            </w:r>
            <w:r>
              <w:rPr>
                <w:rFonts w:hint="eastAsia" w:eastAsia="仿宋_GB2312"/>
                <w:color w:val="auto"/>
                <w:kern w:val="0"/>
                <w:sz w:val="24"/>
                <w:lang w:val="en-US" w:eastAsia="zh-CN"/>
              </w:rPr>
              <w:t>1.8</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/d（</w:t>
            </w:r>
            <w:r>
              <w:rPr>
                <w:rFonts w:hint="eastAsia"/>
                <w:color w:val="auto"/>
                <w:kern w:val="0"/>
                <w:sz w:val="24"/>
                <w:lang w:val="en-US" w:eastAsia="zh-CN"/>
              </w:rPr>
              <w:t>162.00</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/a）</w:t>
            </w:r>
            <w:r>
              <w:rPr>
                <w:rFonts w:hint="eastAsia" w:eastAsia="仿宋_GB2312"/>
                <w:color w:val="auto"/>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6" w:lineRule="auto"/>
              <w:ind w:firstLine="481" w:firstLineChars="200"/>
              <w:textAlignment w:val="auto"/>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szCs w:val="24"/>
                <w:highlight w:val="none"/>
              </w:rPr>
              <w:fldChar w:fldCharType="begin"/>
            </w:r>
            <w:r>
              <w:rPr>
                <w:rFonts w:hint="default" w:ascii="Times New Roman" w:hAnsi="Times New Roman" w:eastAsia="仿宋_GB2312" w:cs="Times New Roman"/>
                <w:b/>
                <w:bCs/>
                <w:color w:val="auto"/>
                <w:sz w:val="24"/>
                <w:szCs w:val="24"/>
                <w:highlight w:val="none"/>
              </w:rPr>
              <w:instrText xml:space="preserve"> = 2 \* GB2 \* MERGEFORMAT </w:instrText>
            </w:r>
            <w:r>
              <w:rPr>
                <w:rFonts w:hint="default" w:ascii="Times New Roman" w:hAnsi="Times New Roman" w:eastAsia="仿宋_GB2312" w:cs="Times New Roman"/>
                <w:b/>
                <w:bCs/>
                <w:color w:val="auto"/>
                <w:sz w:val="24"/>
                <w:szCs w:val="24"/>
                <w:highlight w:val="none"/>
              </w:rPr>
              <w:fldChar w:fldCharType="separate"/>
            </w:r>
            <w:r>
              <w:rPr>
                <w:b/>
                <w:bCs/>
                <w:color w:val="auto"/>
                <w:sz w:val="24"/>
                <w:szCs w:val="24"/>
              </w:rPr>
              <w:t>⑵</w:t>
            </w:r>
            <w:r>
              <w:rPr>
                <w:rFonts w:hint="default" w:ascii="Times New Roman" w:hAnsi="Times New Roman" w:eastAsia="仿宋_GB2312" w:cs="Times New Roman"/>
                <w:b/>
                <w:bCs/>
                <w:color w:val="auto"/>
                <w:sz w:val="24"/>
                <w:szCs w:val="24"/>
                <w:highlight w:val="none"/>
              </w:rPr>
              <w:fldChar w:fldCharType="end"/>
            </w:r>
            <w:r>
              <w:rPr>
                <w:rFonts w:hint="default" w:ascii="Times New Roman" w:hAnsi="Times New Roman" w:eastAsia="仿宋_GB2312" w:cs="Times New Roman"/>
                <w:b/>
                <w:bCs/>
                <w:color w:val="auto"/>
                <w:sz w:val="24"/>
                <w:highlight w:val="none"/>
              </w:rPr>
              <w:t>排水</w:t>
            </w:r>
          </w:p>
          <w:p>
            <w:pPr>
              <w:keepNext w:val="0"/>
              <w:keepLines w:val="0"/>
              <w:pageBreakBefore w:val="0"/>
              <w:widowControl w:val="0"/>
              <w:kinsoku/>
              <w:wordWrap/>
              <w:overflowPunct/>
              <w:topLinePunct w:val="0"/>
              <w:autoSpaceDE w:val="0"/>
              <w:autoSpaceDN w:val="0"/>
              <w:bidi w:val="0"/>
              <w:adjustRightInd w:val="0"/>
              <w:snapToGrid w:val="0"/>
              <w:spacing w:line="336" w:lineRule="auto"/>
              <w:ind w:firstLine="480" w:firstLineChars="200"/>
              <w:textAlignment w:val="auto"/>
              <w:rPr>
                <w:rFonts w:hint="eastAsia" w:eastAsia="宋体" w:cs="Times New Roman"/>
                <w:color w:val="auto"/>
                <w:sz w:val="24"/>
                <w:highlight w:val="none"/>
                <w:lang w:eastAsia="zh-CN"/>
              </w:rPr>
            </w:pPr>
            <w:r>
              <w:rPr>
                <w:rFonts w:hint="default" w:ascii="Times New Roman" w:hAnsi="Times New Roman" w:eastAsia="仿宋_GB2312" w:cs="Times New Roman"/>
                <w:color w:val="auto"/>
                <w:sz w:val="24"/>
                <w:highlight w:val="none"/>
              </w:rPr>
              <w:t>本项目生产废水</w:t>
            </w:r>
            <w:r>
              <w:rPr>
                <w:rFonts w:hint="default" w:ascii="Times New Roman" w:hAnsi="Times New Roman" w:eastAsia="仿宋_GB2312" w:cs="Times New Roman"/>
                <w:color w:val="auto"/>
                <w:sz w:val="24"/>
                <w:highlight w:val="none"/>
                <w:lang w:eastAsia="zh-CN"/>
              </w:rPr>
              <w:t>主要为</w:t>
            </w:r>
            <w:r>
              <w:rPr>
                <w:rFonts w:hint="eastAsia" w:eastAsia="仿宋_GB2312" w:cs="Times New Roman"/>
                <w:color w:val="auto"/>
                <w:sz w:val="24"/>
                <w:highlight w:val="none"/>
                <w:lang w:eastAsia="zh-CN"/>
              </w:rPr>
              <w:t>车辆及地面</w:t>
            </w:r>
            <w:r>
              <w:rPr>
                <w:rFonts w:hint="default" w:ascii="Times New Roman" w:hAnsi="Times New Roman" w:eastAsia="仿宋_GB2312" w:cs="Times New Roman"/>
                <w:color w:val="auto"/>
                <w:sz w:val="24"/>
                <w:highlight w:val="none"/>
                <w:lang w:eastAsia="zh-CN"/>
              </w:rPr>
              <w:t>冲洗废水</w:t>
            </w:r>
            <w:r>
              <w:rPr>
                <w:rFonts w:hint="eastAsia" w:eastAsia="仿宋_GB2312" w:cs="Times New Roman"/>
                <w:color w:val="auto"/>
                <w:sz w:val="24"/>
                <w:highlight w:val="none"/>
                <w:lang w:eastAsia="zh-CN"/>
              </w:rPr>
              <w:t>、</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sz w:val="24"/>
                <w:highlight w:val="none"/>
                <w:lang w:eastAsia="zh-CN"/>
              </w:rPr>
              <w:t>生活污水。其中车辆及地面冲洗废水</w:t>
            </w:r>
            <w:r>
              <w:rPr>
                <w:rFonts w:hint="eastAsia" w:eastAsia="仿宋_GB2312" w:cs="Times New Roman"/>
                <w:color w:val="auto"/>
                <w:sz w:val="24"/>
                <w:highlight w:val="none"/>
                <w:lang w:val="en-US" w:eastAsia="zh-CN"/>
              </w:rPr>
              <w:t>经洗车池沉淀</w:t>
            </w:r>
            <w:r>
              <w:rPr>
                <w:rFonts w:hint="default" w:ascii="Times New Roman" w:hAnsi="Times New Roman" w:eastAsia="仿宋_GB2312" w:cs="Times New Roman"/>
                <w:bCs/>
                <w:color w:val="auto"/>
                <w:sz w:val="24"/>
                <w:highlight w:val="none"/>
                <w:lang w:eastAsia="zh-CN"/>
              </w:rPr>
              <w:t>回用于车辆</w:t>
            </w:r>
            <w:r>
              <w:rPr>
                <w:rFonts w:hint="eastAsia" w:eastAsia="仿宋_GB2312" w:cs="Times New Roman"/>
                <w:color w:val="auto"/>
                <w:sz w:val="24"/>
                <w:highlight w:val="none"/>
                <w:lang w:eastAsia="zh-CN"/>
              </w:rPr>
              <w:t>及地面</w:t>
            </w:r>
            <w:r>
              <w:rPr>
                <w:rFonts w:hint="default" w:ascii="Times New Roman" w:hAnsi="Times New Roman" w:eastAsia="仿宋_GB2312" w:cs="Times New Roman"/>
                <w:bCs/>
                <w:color w:val="auto"/>
                <w:sz w:val="24"/>
                <w:highlight w:val="none"/>
                <w:lang w:eastAsia="zh-CN"/>
              </w:rPr>
              <w:t>冲洗，不外排</w:t>
            </w:r>
            <w:r>
              <w:rPr>
                <w:rFonts w:hint="eastAsia" w:eastAsia="仿宋_GB2312"/>
                <w:color w:val="auto"/>
                <w:sz w:val="24"/>
                <w:lang w:val="en-US" w:eastAsia="zh-CN"/>
              </w:rPr>
              <w:t>。</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kern w:val="2"/>
                <w:sz w:val="24"/>
                <w:szCs w:val="20"/>
                <w:vertAlign w:val="baseline"/>
                <w:lang w:val="en-US" w:eastAsia="zh-CN" w:bidi="ar-SA"/>
              </w:rPr>
              <w:t>经沉淀池沉淀后回用于清洗搅拌机，不外排。</w:t>
            </w:r>
            <w:r>
              <w:rPr>
                <w:rFonts w:hint="eastAsia" w:eastAsia="仿宋_GB2312" w:cs="Times New Roman"/>
                <w:color w:val="auto"/>
                <w:sz w:val="24"/>
                <w:highlight w:val="none"/>
                <w:lang w:eastAsia="zh-CN"/>
              </w:rPr>
              <w:t>生活污水合计</w:t>
            </w:r>
            <w:r>
              <w:rPr>
                <w:rFonts w:hint="default" w:ascii="Times New Roman" w:hAnsi="Times New Roman" w:eastAsia="仿宋_GB2312" w:cs="Times New Roman"/>
                <w:color w:val="auto"/>
                <w:sz w:val="24"/>
                <w:highlight w:val="none"/>
              </w:rPr>
              <w:t>总</w:t>
            </w:r>
            <w:r>
              <w:rPr>
                <w:rFonts w:hint="eastAsia" w:ascii="Times New Roman" w:hAnsi="Times New Roman" w:eastAsia="仿宋_GB2312" w:cs="Times New Roman"/>
                <w:color w:val="auto"/>
                <w:sz w:val="24"/>
                <w:highlight w:val="none"/>
                <w:lang w:eastAsia="zh-CN"/>
              </w:rPr>
              <w:t>产生量</w:t>
            </w:r>
            <w:r>
              <w:rPr>
                <w:rFonts w:hint="default" w:ascii="Times New Roman" w:hAnsi="Times New Roman" w:eastAsia="仿宋_GB2312" w:cs="Times New Roman"/>
                <w:color w:val="auto"/>
                <w:sz w:val="24"/>
                <w:highlight w:val="none"/>
              </w:rPr>
              <w:t>为</w:t>
            </w:r>
            <w:r>
              <w:rPr>
                <w:rFonts w:hint="eastAsia" w:eastAsia="仿宋_GB2312" w:cs="Times New Roman"/>
                <w:color w:val="auto"/>
                <w:sz w:val="24"/>
                <w:highlight w:val="none"/>
                <w:lang w:val="en-US" w:eastAsia="zh-CN"/>
              </w:rPr>
              <w:t>1.44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val="en-US" w:eastAsia="zh-CN"/>
              </w:rPr>
              <w:t>129.60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36" w:lineRule="auto"/>
              <w:ind w:firstLine="480" w:firstLineChars="200"/>
              <w:textAlignment w:val="auto"/>
              <w:rPr>
                <w:rFonts w:hint="eastAsia" w:eastAsia="仿宋_GB2312"/>
                <w:bCs/>
                <w:color w:val="auto"/>
                <w:sz w:val="24"/>
                <w:lang w:eastAsia="zh-CN"/>
              </w:rPr>
            </w:pPr>
            <w:r>
              <w:rPr>
                <w:rFonts w:ascii="Times New Roman" w:hAnsi="Times New Roman"/>
                <w:bCs/>
                <w:color w:val="auto"/>
                <w:sz w:val="24"/>
              </w:rPr>
              <w:t>①</w:t>
            </w:r>
            <w:r>
              <w:rPr>
                <w:rFonts w:hint="eastAsia" w:eastAsia="仿宋_GB2312"/>
                <w:bCs/>
                <w:color w:val="auto"/>
                <w:sz w:val="24"/>
                <w:lang w:val="en-US" w:eastAsia="zh-CN"/>
              </w:rPr>
              <w:t>生活</w:t>
            </w:r>
            <w:r>
              <w:rPr>
                <w:rFonts w:hint="eastAsia" w:eastAsia="仿宋_GB2312"/>
                <w:bCs/>
                <w:color w:val="auto"/>
                <w:sz w:val="24"/>
                <w:lang w:eastAsia="zh-CN"/>
              </w:rPr>
              <w:t>污水</w:t>
            </w:r>
          </w:p>
          <w:p>
            <w:pPr>
              <w:keepNext w:val="0"/>
              <w:keepLines w:val="0"/>
              <w:pageBreakBefore w:val="0"/>
              <w:widowControl w:val="0"/>
              <w:kinsoku/>
              <w:wordWrap/>
              <w:overflowPunct/>
              <w:topLinePunct w:val="0"/>
              <w:autoSpaceDE w:val="0"/>
              <w:autoSpaceDN w:val="0"/>
              <w:bidi w:val="0"/>
              <w:adjustRightInd w:val="0"/>
              <w:snapToGrid w:val="0"/>
              <w:spacing w:line="336" w:lineRule="auto"/>
              <w:ind w:firstLine="480" w:firstLineChars="200"/>
              <w:textAlignment w:val="auto"/>
              <w:rPr>
                <w:rFonts w:hint="eastAsia" w:eastAsia="仿宋_GB2312" w:cs="Times New Roman"/>
                <w:color w:val="auto"/>
                <w:sz w:val="24"/>
                <w:highlight w:val="none"/>
                <w:lang w:eastAsia="zh-CN"/>
              </w:rPr>
            </w:pPr>
            <w:r>
              <w:rPr>
                <w:rFonts w:hint="eastAsia" w:eastAsia="仿宋_GB2312"/>
                <w:bCs/>
                <w:color w:val="auto"/>
                <w:sz w:val="24"/>
              </w:rPr>
              <w:t>本项目生活用水量</w:t>
            </w:r>
            <w:r>
              <w:rPr>
                <w:rFonts w:hint="eastAsia" w:eastAsia="仿宋_GB2312"/>
                <w:bCs/>
                <w:color w:val="auto"/>
                <w:sz w:val="24"/>
                <w:lang w:val="en-US" w:eastAsia="zh-CN"/>
              </w:rPr>
              <w:t>共计</w:t>
            </w:r>
            <w:r>
              <w:rPr>
                <w:rFonts w:hint="eastAsia" w:eastAsia="仿宋_GB2312"/>
                <w:bCs/>
                <w:color w:val="auto"/>
                <w:sz w:val="24"/>
              </w:rPr>
              <w:t>为</w:t>
            </w:r>
            <w:r>
              <w:rPr>
                <w:rFonts w:hint="eastAsia" w:eastAsia="仿宋_GB2312"/>
                <w:bCs/>
                <w:color w:val="auto"/>
                <w:sz w:val="24"/>
                <w:lang w:val="en-US" w:eastAsia="zh-CN"/>
              </w:rPr>
              <w:t>162.00</w:t>
            </w:r>
            <w:r>
              <w:rPr>
                <w:rFonts w:hint="eastAsia" w:eastAsia="仿宋_GB2312"/>
                <w:bCs/>
                <w:color w:val="auto"/>
                <w:sz w:val="24"/>
              </w:rPr>
              <w:t>m</w:t>
            </w:r>
            <w:r>
              <w:rPr>
                <w:rFonts w:hint="eastAsia" w:eastAsia="仿宋_GB2312"/>
                <w:bCs/>
                <w:color w:val="auto"/>
                <w:sz w:val="24"/>
                <w:vertAlign w:val="superscript"/>
              </w:rPr>
              <w:t>3</w:t>
            </w:r>
            <w:r>
              <w:rPr>
                <w:rFonts w:hint="eastAsia" w:eastAsia="仿宋_GB2312"/>
                <w:bCs/>
                <w:color w:val="auto"/>
                <w:sz w:val="24"/>
              </w:rPr>
              <w:t>/a，</w:t>
            </w:r>
            <w:r>
              <w:rPr>
                <w:rFonts w:hint="eastAsia" w:eastAsia="仿宋_GB2312"/>
                <w:bCs/>
                <w:color w:val="auto"/>
                <w:sz w:val="24"/>
                <w:lang w:val="en-US" w:eastAsia="zh-CN"/>
              </w:rPr>
              <w:t>生活</w:t>
            </w:r>
            <w:r>
              <w:rPr>
                <w:rFonts w:hint="eastAsia" w:eastAsia="仿宋_GB2312"/>
                <w:bCs/>
                <w:color w:val="auto"/>
                <w:sz w:val="24"/>
                <w:lang w:eastAsia="zh-CN"/>
              </w:rPr>
              <w:t>污水</w:t>
            </w:r>
            <w:r>
              <w:rPr>
                <w:rFonts w:hint="eastAsia" w:eastAsia="仿宋_GB2312"/>
                <w:bCs/>
                <w:color w:val="auto"/>
                <w:sz w:val="24"/>
              </w:rPr>
              <w:t>量</w:t>
            </w:r>
            <w:r>
              <w:rPr>
                <w:rFonts w:hint="default" w:ascii="Times New Roman" w:hAnsi="Times New Roman" w:eastAsia="仿宋_GB2312" w:cs="Times New Roman"/>
                <w:color w:val="auto"/>
                <w:sz w:val="24"/>
              </w:rPr>
              <w:t>按用水量的80%计，</w:t>
            </w:r>
            <w:r>
              <w:rPr>
                <w:rFonts w:hint="eastAsia" w:ascii="Times New Roman" w:hAnsi="Times New Roman" w:eastAsia="仿宋_GB2312" w:cs="Times New Roman"/>
                <w:color w:val="auto"/>
                <w:sz w:val="24"/>
                <w:highlight w:val="none"/>
                <w:lang w:eastAsia="zh-CN"/>
              </w:rPr>
              <w:t>生活污水产生量为</w:t>
            </w:r>
            <w:r>
              <w:rPr>
                <w:rFonts w:hint="eastAsia" w:eastAsia="仿宋_GB2312" w:cs="Times New Roman"/>
                <w:color w:val="auto"/>
                <w:sz w:val="24"/>
                <w:highlight w:val="none"/>
                <w:lang w:val="en-US" w:eastAsia="zh-CN"/>
              </w:rPr>
              <w:t>1.44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val="en-US" w:eastAsia="zh-CN"/>
              </w:rPr>
              <w:t>129.60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eastAsia" w:ascii="Times New Roman" w:hAnsi="Times New Roman" w:cs="Times New Roman"/>
                <w:color w:val="auto"/>
                <w:sz w:val="24"/>
                <w:highlight w:val="none"/>
                <w:lang w:eastAsia="zh-CN"/>
              </w:rPr>
              <w:t>。</w:t>
            </w:r>
            <w:r>
              <w:rPr>
                <w:rFonts w:hint="eastAsia" w:eastAsia="仿宋_GB2312" w:cs="Times New Roman"/>
                <w:bCs/>
                <w:color w:val="auto"/>
                <w:sz w:val="24"/>
                <w:highlight w:val="none"/>
                <w:lang w:val="en-US" w:eastAsia="zh-CN"/>
              </w:rPr>
              <w:t>项目部</w:t>
            </w:r>
            <w:r>
              <w:rPr>
                <w:rFonts w:hint="eastAsia" w:eastAsia="仿宋_GB2312"/>
                <w:color w:val="auto"/>
                <w:sz w:val="24"/>
                <w:lang w:eastAsia="zh-CN"/>
              </w:rPr>
              <w:t>设置</w:t>
            </w:r>
            <w:r>
              <w:rPr>
                <w:rFonts w:hint="eastAsia" w:eastAsia="仿宋_GB2312" w:cs="Times New Roman"/>
                <w:bCs/>
                <w:color w:val="auto"/>
                <w:sz w:val="24"/>
                <w:highlight w:val="none"/>
                <w:lang w:eastAsia="zh-CN"/>
              </w:rPr>
              <w:t>化粪池，生活污水进入</w:t>
            </w:r>
            <w:r>
              <w:rPr>
                <w:rFonts w:hint="default" w:ascii="Times New Roman" w:hAnsi="Times New Roman" w:eastAsia="仿宋_GB2312" w:cs="Times New Roman"/>
                <w:color w:val="auto"/>
                <w:sz w:val="24"/>
                <w:highlight w:val="none"/>
              </w:rPr>
              <w:t>化粪池处理后定期</w:t>
            </w:r>
            <w:r>
              <w:rPr>
                <w:rFonts w:hint="eastAsia" w:ascii="Times New Roman" w:hAnsi="Times New Roman" w:eastAsia="仿宋_GB2312" w:cs="Times New Roman"/>
                <w:color w:val="auto"/>
                <w:sz w:val="24"/>
                <w:highlight w:val="none"/>
                <w:lang w:eastAsia="zh-CN"/>
              </w:rPr>
              <w:t>拉运</w:t>
            </w:r>
            <w:r>
              <w:rPr>
                <w:rFonts w:hint="default" w:ascii="Times New Roman" w:hAnsi="Times New Roman" w:eastAsia="仿宋_GB2312" w:cs="Times New Roman"/>
                <w:color w:val="auto"/>
                <w:sz w:val="24"/>
                <w:highlight w:val="none"/>
              </w:rPr>
              <w:t>至</w:t>
            </w:r>
            <w:r>
              <w:rPr>
                <w:rFonts w:hint="eastAsia" w:eastAsia="仿宋_GB2312" w:cs="Times New Roman"/>
                <w:color w:val="auto"/>
                <w:sz w:val="24"/>
                <w:highlight w:val="none"/>
                <w:lang w:eastAsia="zh-CN"/>
              </w:rPr>
              <w:t>中卫市第一污水处理厂</w:t>
            </w:r>
            <w:r>
              <w:rPr>
                <w:rFonts w:hint="default" w:ascii="Times New Roman" w:hAnsi="Times New Roman" w:eastAsia="仿宋_GB2312" w:cs="Times New Roman"/>
                <w:color w:val="auto"/>
                <w:sz w:val="24"/>
                <w:highlight w:val="none"/>
              </w:rPr>
              <w:t>处置</w:t>
            </w:r>
            <w:r>
              <w:rPr>
                <w:rFonts w:hint="eastAsia" w:eastAsia="仿宋_GB2312"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ind w:firstLine="480" w:firstLineChars="200"/>
              <w:textAlignment w:val="auto"/>
              <w:rPr>
                <w:rFonts w:hint="default" w:ascii="Times New Roman" w:hAnsi="Times New Roman" w:cs="Times New Roman"/>
                <w:bCs/>
                <w:color w:val="auto"/>
                <w:szCs w:val="18"/>
                <w:highlight w:val="none"/>
                <w:lang w:val="en-US"/>
              </w:rPr>
            </w:pPr>
            <w:r>
              <w:rPr>
                <w:rFonts w:hint="default" w:ascii="Times New Roman" w:hAnsi="Times New Roman" w:eastAsia="仿宋_GB2312" w:cs="Times New Roman"/>
                <w:color w:val="auto"/>
                <w:sz w:val="24"/>
                <w:highlight w:val="none"/>
              </w:rPr>
              <w:t>本项目具体用水及排水情况详见表</w:t>
            </w:r>
            <w:r>
              <w:rPr>
                <w:rFonts w:hint="eastAsia" w:eastAsia="仿宋_GB2312" w:cs="Times New Roman"/>
                <w:color w:val="auto"/>
                <w:sz w:val="24"/>
                <w:highlight w:val="none"/>
                <w:lang w:val="en-US" w:eastAsia="zh-CN"/>
              </w:rPr>
              <w:t>2-7</w:t>
            </w:r>
            <w:r>
              <w:rPr>
                <w:rFonts w:hint="default" w:ascii="Times New Roman" w:hAnsi="Times New Roman" w:eastAsia="仿宋_GB2312" w:cs="Times New Roman"/>
                <w:color w:val="auto"/>
                <w:sz w:val="24"/>
                <w:highlight w:val="none"/>
              </w:rPr>
              <w:t>，项目水平衡见图</w:t>
            </w:r>
            <w:r>
              <w:rPr>
                <w:rFonts w:hint="eastAsia" w:eastAsia="仿宋_GB2312" w:cs="Times New Roman"/>
                <w:color w:val="auto"/>
                <w:sz w:val="24"/>
                <w:highlight w:val="none"/>
                <w:lang w:val="en-US" w:eastAsia="zh-CN"/>
              </w:rPr>
              <w:t>2-2。</w:t>
            </w:r>
          </w:p>
          <w:p>
            <w:pPr>
              <w:snapToGrid w:val="0"/>
              <w:spacing w:before="156" w:beforeLines="50"/>
              <w:jc w:val="center"/>
              <w:rPr>
                <w:rFonts w:hint="default" w:ascii="Times New Roman" w:hAnsi="Times New Roman" w:cs="Times New Roman"/>
                <w:bCs/>
                <w:color w:val="auto"/>
                <w:szCs w:val="18"/>
                <w:highlight w:val="none"/>
              </w:rPr>
            </w:pPr>
          </w:p>
          <w:p>
            <w:pPr>
              <w:snapToGrid w:val="0"/>
              <w:spacing w:before="156" w:beforeLines="50"/>
              <w:jc w:val="center"/>
              <w:rPr>
                <w:rFonts w:hint="default" w:ascii="Times New Roman" w:hAnsi="Times New Roman" w:cs="Times New Roman"/>
                <w:bCs/>
                <w:color w:val="auto"/>
                <w:szCs w:val="18"/>
                <w:highlight w:val="none"/>
              </w:rPr>
            </w:pPr>
          </w:p>
          <w:p>
            <w:pPr>
              <w:snapToGrid w:val="0"/>
              <w:spacing w:before="156" w:beforeLines="50"/>
              <w:jc w:val="center"/>
              <w:rPr>
                <w:rFonts w:hint="default" w:ascii="Times New Roman" w:hAnsi="Times New Roman" w:cs="Times New Roman"/>
                <w:bCs/>
                <w:color w:val="auto"/>
                <w:szCs w:val="18"/>
                <w:highlight w:val="none"/>
              </w:rPr>
            </w:pPr>
          </w:p>
          <w:p>
            <w:pPr>
              <w:snapToGrid w:val="0"/>
              <w:spacing w:before="156" w:beforeLines="50"/>
              <w:jc w:val="center"/>
              <w:rPr>
                <w:rFonts w:hint="default" w:ascii="Times New Roman" w:hAnsi="Times New Roman" w:cs="Times New Roman"/>
                <w:bCs/>
                <w:color w:val="auto"/>
                <w:szCs w:val="18"/>
                <w:highlight w:val="none"/>
              </w:rPr>
            </w:pPr>
          </w:p>
          <w:p>
            <w:pPr>
              <w:snapToGrid w:val="0"/>
              <w:spacing w:before="156" w:beforeLines="50"/>
              <w:jc w:val="center"/>
              <w:rPr>
                <w:rFonts w:hint="default" w:ascii="Times New Roman" w:hAnsi="Times New Roman" w:cs="Times New Roman"/>
                <w:b/>
                <w:color w:val="auto"/>
                <w:sz w:val="24"/>
                <w:szCs w:val="21"/>
                <w:highlight w:val="none"/>
              </w:rPr>
            </w:pPr>
            <w:r>
              <w:rPr>
                <w:rFonts w:hint="default" w:ascii="Times New Roman" w:hAnsi="Times New Roman" w:cs="Times New Roman"/>
                <w:bCs/>
                <w:color w:val="auto"/>
                <w:szCs w:val="18"/>
                <w:highlight w:val="none"/>
              </w:rPr>
              <w:t>表</w:t>
            </w:r>
            <w:r>
              <w:rPr>
                <w:rFonts w:hint="eastAsia" w:cs="Times New Roman"/>
                <w:bCs/>
                <w:color w:val="auto"/>
                <w:szCs w:val="18"/>
                <w:highlight w:val="none"/>
                <w:lang w:val="en-US" w:eastAsia="zh-CN"/>
              </w:rPr>
              <w:t>2-7</w:t>
            </w:r>
            <w:r>
              <w:rPr>
                <w:rFonts w:hint="default" w:ascii="Times New Roman" w:hAnsi="Times New Roman" w:cs="Times New Roman"/>
                <w:b/>
                <w:color w:val="auto"/>
                <w:sz w:val="24"/>
                <w:szCs w:val="21"/>
                <w:highlight w:val="none"/>
              </w:rPr>
              <w:t xml:space="preserve">    项目用水量及</w:t>
            </w:r>
            <w:r>
              <w:rPr>
                <w:rFonts w:hint="eastAsia" w:cs="Times New Roman"/>
                <w:b/>
                <w:color w:val="auto"/>
                <w:sz w:val="24"/>
                <w:szCs w:val="21"/>
                <w:highlight w:val="none"/>
                <w:lang w:eastAsia="zh-CN"/>
              </w:rPr>
              <w:t>废</w:t>
            </w:r>
            <w:r>
              <w:rPr>
                <w:rFonts w:hint="default" w:ascii="Times New Roman" w:hAnsi="Times New Roman" w:cs="Times New Roman"/>
                <w:b/>
                <w:color w:val="auto"/>
                <w:sz w:val="24"/>
                <w:szCs w:val="21"/>
                <w:highlight w:val="none"/>
              </w:rPr>
              <w:t>水产生情况统计一览表</w:t>
            </w:r>
            <w:r>
              <w:rPr>
                <w:rFonts w:hint="eastAsia" w:cs="Times New Roman"/>
                <w:b/>
                <w:color w:val="auto"/>
                <w:sz w:val="24"/>
                <w:szCs w:val="21"/>
                <w:highlight w:val="none"/>
                <w:lang w:val="en-US" w:eastAsia="zh-CN"/>
              </w:rPr>
              <w:t xml:space="preserve">      </w:t>
            </w:r>
            <w:r>
              <w:rPr>
                <w:rFonts w:hint="eastAsia" w:cs="Times New Roman"/>
                <w:b w:val="0"/>
                <w:bCs/>
                <w:color w:val="auto"/>
                <w:sz w:val="21"/>
                <w:szCs w:val="21"/>
                <w:highlight w:val="none"/>
                <w:lang w:eastAsia="zh-CN"/>
              </w:rPr>
              <w:t>单位：</w:t>
            </w:r>
            <w:r>
              <w:rPr>
                <w:rFonts w:hint="default" w:ascii="Times New Roman" w:hAnsi="Times New Roman" w:cs="Times New Roman"/>
                <w:b w:val="0"/>
                <w:bCs/>
                <w:color w:val="auto"/>
                <w:sz w:val="21"/>
                <w:szCs w:val="21"/>
                <w:highlight w:val="none"/>
              </w:rPr>
              <w:t>m</w:t>
            </w:r>
            <w:r>
              <w:rPr>
                <w:rFonts w:hint="default" w:ascii="Times New Roman" w:hAnsi="Times New Roman" w:cs="Times New Roman"/>
                <w:b w:val="0"/>
                <w:bCs/>
                <w:color w:val="auto"/>
                <w:sz w:val="21"/>
                <w:szCs w:val="21"/>
                <w:highlight w:val="none"/>
                <w:vertAlign w:val="superscript"/>
              </w:rPr>
              <w:t>3</w:t>
            </w:r>
            <w:r>
              <w:rPr>
                <w:rFonts w:hint="default" w:ascii="Times New Roman" w:hAnsi="Times New Roman" w:cs="Times New Roman"/>
                <w:b w:val="0"/>
                <w:bCs/>
                <w:color w:val="auto"/>
                <w:sz w:val="21"/>
                <w:szCs w:val="21"/>
                <w:highlight w:val="none"/>
              </w:rPr>
              <w:t>/d</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096"/>
              <w:gridCol w:w="900"/>
              <w:gridCol w:w="837"/>
              <w:gridCol w:w="738"/>
              <w:gridCol w:w="814"/>
              <w:gridCol w:w="692"/>
              <w:gridCol w:w="591"/>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96" w:type="dxa"/>
                  <w:vMerge w:val="restart"/>
                  <w:tcBorders>
                    <w:tl2br w:val="nil"/>
                    <w:tr2bl w:val="nil"/>
                  </w:tcBorders>
                  <w:noWrap w:val="0"/>
                  <w:vAlign w:val="center"/>
                </w:tcPr>
                <w:p>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用水</w:t>
                  </w:r>
                </w:p>
                <w:p>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项目</w:t>
                  </w:r>
                </w:p>
              </w:tc>
              <w:tc>
                <w:tcPr>
                  <w:tcW w:w="1096" w:type="dxa"/>
                  <w:vMerge w:val="restart"/>
                  <w:tcBorders>
                    <w:tl2br w:val="nil"/>
                    <w:tr2bl w:val="nil"/>
                  </w:tcBorders>
                  <w:noWrap w:val="0"/>
                  <w:vAlign w:val="center"/>
                </w:tcPr>
                <w:p>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rPr>
                    <w:t>数量</w:t>
                  </w:r>
                </w:p>
              </w:tc>
              <w:tc>
                <w:tcPr>
                  <w:tcW w:w="900" w:type="dxa"/>
                  <w:vMerge w:val="restart"/>
                  <w:tcBorders>
                    <w:tl2br w:val="nil"/>
                    <w:tr2bl w:val="nil"/>
                  </w:tcBorders>
                  <w:noWrap w:val="0"/>
                  <w:vAlign w:val="center"/>
                </w:tcPr>
                <w:p>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rPr>
                    <w:t>定额</w:t>
                  </w:r>
                </w:p>
              </w:tc>
              <w:tc>
                <w:tcPr>
                  <w:tcW w:w="1575" w:type="dxa"/>
                  <w:gridSpan w:val="2"/>
                  <w:tcBorders>
                    <w:tl2br w:val="nil"/>
                    <w:tr2bl w:val="nil"/>
                  </w:tcBorders>
                  <w:noWrap w:val="0"/>
                  <w:vAlign w:val="center"/>
                </w:tcPr>
                <w:p>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用水</w:t>
                  </w:r>
                </w:p>
              </w:tc>
              <w:tc>
                <w:tcPr>
                  <w:tcW w:w="2097" w:type="dxa"/>
                  <w:gridSpan w:val="3"/>
                  <w:tcBorders>
                    <w:tl2br w:val="nil"/>
                    <w:tr2bl w:val="nil"/>
                  </w:tcBorders>
                  <w:noWrap w:val="0"/>
                  <w:vAlign w:val="center"/>
                </w:tcPr>
                <w:p>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排水</w:t>
                  </w:r>
                </w:p>
              </w:tc>
              <w:tc>
                <w:tcPr>
                  <w:tcW w:w="1156" w:type="dxa"/>
                  <w:vMerge w:val="restart"/>
                  <w:tcBorders>
                    <w:tl2br w:val="nil"/>
                    <w:tr2bl w:val="nil"/>
                  </w:tcBorders>
                  <w:noWrap w:val="0"/>
                  <w:vAlign w:val="center"/>
                </w:tcPr>
                <w:p>
                  <w:pPr>
                    <w:spacing w:line="280" w:lineRule="exact"/>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Merge w:val="continue"/>
                  <w:tcBorders>
                    <w:tl2br w:val="nil"/>
                    <w:tr2bl w:val="nil"/>
                  </w:tcBorders>
                  <w:noWrap w:val="0"/>
                  <w:vAlign w:val="center"/>
                </w:tcPr>
                <w:p>
                  <w:pPr>
                    <w:spacing w:line="280" w:lineRule="exact"/>
                    <w:jc w:val="center"/>
                    <w:rPr>
                      <w:rFonts w:hint="default" w:ascii="Times New Roman" w:hAnsi="Times New Roman" w:cs="Times New Roman" w:eastAsiaTheme="minorEastAsia"/>
                      <w:b/>
                      <w:color w:val="auto"/>
                      <w:sz w:val="21"/>
                      <w:szCs w:val="21"/>
                      <w:highlight w:val="none"/>
                    </w:rPr>
                  </w:pPr>
                </w:p>
              </w:tc>
              <w:tc>
                <w:tcPr>
                  <w:tcW w:w="1096" w:type="dxa"/>
                  <w:vMerge w:val="continue"/>
                  <w:tcBorders>
                    <w:tl2br w:val="nil"/>
                    <w:tr2bl w:val="nil"/>
                  </w:tcBorders>
                  <w:noWrap w:val="0"/>
                  <w:vAlign w:val="center"/>
                </w:tcPr>
                <w:p>
                  <w:pPr>
                    <w:spacing w:line="280" w:lineRule="exact"/>
                    <w:jc w:val="center"/>
                    <w:rPr>
                      <w:rFonts w:hint="default" w:ascii="Times New Roman" w:hAnsi="Times New Roman" w:cs="Times New Roman" w:eastAsiaTheme="minorEastAsia"/>
                      <w:b/>
                      <w:color w:val="auto"/>
                      <w:sz w:val="21"/>
                      <w:szCs w:val="21"/>
                      <w:highlight w:val="none"/>
                    </w:rPr>
                  </w:pPr>
                </w:p>
              </w:tc>
              <w:tc>
                <w:tcPr>
                  <w:tcW w:w="900" w:type="dxa"/>
                  <w:vMerge w:val="continue"/>
                  <w:tcBorders>
                    <w:tl2br w:val="nil"/>
                    <w:tr2bl w:val="nil"/>
                  </w:tcBorders>
                  <w:noWrap w:val="0"/>
                  <w:vAlign w:val="center"/>
                </w:tcPr>
                <w:p>
                  <w:pPr>
                    <w:widowControl/>
                    <w:spacing w:line="280" w:lineRule="exact"/>
                    <w:jc w:val="center"/>
                    <w:rPr>
                      <w:rFonts w:hint="default" w:ascii="Times New Roman" w:hAnsi="Times New Roman" w:cs="Times New Roman" w:eastAsiaTheme="minorEastAsia"/>
                      <w:b/>
                      <w:color w:val="auto"/>
                      <w:kern w:val="0"/>
                      <w:sz w:val="21"/>
                      <w:szCs w:val="21"/>
                      <w:highlight w:val="none"/>
                    </w:rPr>
                  </w:pPr>
                </w:p>
              </w:tc>
              <w:tc>
                <w:tcPr>
                  <w:tcW w:w="837" w:type="dxa"/>
                  <w:tcBorders>
                    <w:tl2br w:val="nil"/>
                    <w:tr2bl w:val="nil"/>
                  </w:tcBorders>
                  <w:noWrap w:val="0"/>
                  <w:vAlign w:val="center"/>
                </w:tcPr>
                <w:p>
                  <w:pPr>
                    <w:snapToGrid w:val="0"/>
                    <w:ind w:left="-105" w:leftChars="-50" w:right="-105" w:rightChars="-50"/>
                    <w:contextualSpacing/>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新鲜水</w:t>
                  </w:r>
                </w:p>
              </w:tc>
              <w:tc>
                <w:tcPr>
                  <w:tcW w:w="738" w:type="dxa"/>
                  <w:tcBorders>
                    <w:tl2br w:val="nil"/>
                    <w:tr2bl w:val="nil"/>
                  </w:tcBorders>
                  <w:noWrap w:val="0"/>
                  <w:vAlign w:val="center"/>
                </w:tcPr>
                <w:p>
                  <w:pPr>
                    <w:snapToGrid w:val="0"/>
                    <w:ind w:left="-105" w:leftChars="-50" w:right="-105" w:rightChars="-50"/>
                    <w:contextualSpacing/>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sz w:val="21"/>
                      <w:szCs w:val="21"/>
                      <w:highlight w:val="none"/>
                    </w:rPr>
                    <w:t>回用水</w:t>
                  </w:r>
                </w:p>
              </w:tc>
              <w:tc>
                <w:tcPr>
                  <w:tcW w:w="814" w:type="dxa"/>
                  <w:tcBorders>
                    <w:tl2br w:val="nil"/>
                    <w:tr2bl w:val="nil"/>
                  </w:tcBorders>
                  <w:noWrap w:val="0"/>
                  <w:vAlign w:val="center"/>
                </w:tcPr>
                <w:p>
                  <w:pPr>
                    <w:snapToGrid w:val="0"/>
                    <w:ind w:left="-105" w:leftChars="-50" w:right="-105" w:rightChars="-50"/>
                    <w:contextualSpacing/>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sz w:val="21"/>
                      <w:szCs w:val="21"/>
                      <w:highlight w:val="none"/>
                    </w:rPr>
                    <w:t>损耗</w:t>
                  </w:r>
                </w:p>
              </w:tc>
              <w:tc>
                <w:tcPr>
                  <w:tcW w:w="692" w:type="dxa"/>
                  <w:tcBorders>
                    <w:tl2br w:val="nil"/>
                    <w:tr2bl w:val="nil"/>
                  </w:tcBorders>
                  <w:noWrap w:val="0"/>
                  <w:vAlign w:val="center"/>
                </w:tcPr>
                <w:p>
                  <w:pPr>
                    <w:snapToGrid w:val="0"/>
                    <w:ind w:left="-105" w:leftChars="-50" w:right="-105" w:rightChars="-50"/>
                    <w:contextualSpacing/>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sz w:val="21"/>
                      <w:szCs w:val="21"/>
                      <w:highlight w:val="none"/>
                      <w:lang w:eastAsia="zh-CN"/>
                    </w:rPr>
                    <w:t>回用</w:t>
                  </w:r>
                </w:p>
              </w:tc>
              <w:tc>
                <w:tcPr>
                  <w:tcW w:w="591" w:type="dxa"/>
                  <w:tcBorders>
                    <w:tl2br w:val="nil"/>
                    <w:tr2bl w:val="nil"/>
                  </w:tcBorders>
                  <w:noWrap w:val="0"/>
                  <w:vAlign w:val="center"/>
                </w:tcPr>
                <w:p>
                  <w:pPr>
                    <w:snapToGrid w:val="0"/>
                    <w:ind w:left="-105" w:leftChars="-50" w:right="-105" w:rightChars="-50"/>
                    <w:contextualSpacing/>
                    <w:jc w:val="center"/>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排水</w:t>
                  </w:r>
                </w:p>
              </w:tc>
              <w:tc>
                <w:tcPr>
                  <w:tcW w:w="1156" w:type="dxa"/>
                  <w:vMerge w:val="continue"/>
                  <w:tcBorders>
                    <w:tl2br w:val="nil"/>
                    <w:tr2bl w:val="nil"/>
                  </w:tcBorders>
                  <w:noWrap w:val="0"/>
                  <w:vAlign w:val="center"/>
                </w:tcPr>
                <w:p>
                  <w:pPr>
                    <w:widowControl/>
                    <w:spacing w:line="280" w:lineRule="exact"/>
                    <w:jc w:val="center"/>
                    <w:rPr>
                      <w:rFonts w:hint="default" w:ascii="Times New Roman" w:hAnsi="Times New Roman" w:cs="Times New Roman" w:eastAsiaTheme="minorEastAsia"/>
                      <w:b/>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96"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b/>
                      <w:bCs w:val="0"/>
                      <w:color w:val="auto"/>
                      <w:sz w:val="21"/>
                      <w:szCs w:val="21"/>
                      <w:highlight w:val="none"/>
                    </w:rPr>
                  </w:pPr>
                  <w:r>
                    <w:rPr>
                      <w:rFonts w:hint="default" w:ascii="Times New Roman" w:hAnsi="Times New Roman" w:cs="Times New Roman" w:eastAsiaTheme="minorEastAsia"/>
                      <w:b/>
                      <w:bCs w:val="0"/>
                      <w:color w:val="auto"/>
                      <w:spacing w:val="-20"/>
                      <w:sz w:val="21"/>
                      <w:szCs w:val="21"/>
                      <w:lang w:eastAsia="zh-CN"/>
                    </w:rPr>
                    <w:t>混凝土生产</w:t>
                  </w:r>
                  <w:r>
                    <w:rPr>
                      <w:rFonts w:hint="default" w:ascii="Times New Roman" w:hAnsi="Times New Roman" w:cs="Times New Roman" w:eastAsiaTheme="minorEastAsia"/>
                      <w:b/>
                      <w:bCs w:val="0"/>
                      <w:color w:val="auto"/>
                      <w:spacing w:val="-20"/>
                      <w:sz w:val="21"/>
                      <w:szCs w:val="21"/>
                    </w:rPr>
                    <w:t>用水</w:t>
                  </w:r>
                </w:p>
              </w:tc>
              <w:tc>
                <w:tcPr>
                  <w:tcW w:w="1096"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b/>
                      <w:color w:val="auto"/>
                      <w:spacing w:val="-11"/>
                      <w:sz w:val="21"/>
                      <w:szCs w:val="21"/>
                      <w:highlight w:val="none"/>
                    </w:rPr>
                  </w:pPr>
                  <w:r>
                    <w:rPr>
                      <w:rFonts w:hint="default" w:ascii="Times New Roman" w:hAnsi="Times New Roman" w:cs="Times New Roman" w:eastAsiaTheme="minorEastAsia"/>
                      <w:color w:val="auto"/>
                      <w:spacing w:val="-11"/>
                      <w:sz w:val="21"/>
                      <w:szCs w:val="21"/>
                      <w:lang w:eastAsia="zh-CN"/>
                    </w:rPr>
                    <w:t>原料80206.05t/a</w:t>
                  </w:r>
                </w:p>
              </w:tc>
              <w:tc>
                <w:tcPr>
                  <w:tcW w:w="900"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b/>
                      <w:color w:val="auto"/>
                      <w:spacing w:val="-11"/>
                      <w:kern w:val="0"/>
                      <w:sz w:val="21"/>
                      <w:szCs w:val="21"/>
                      <w:highlight w:val="none"/>
                      <w:lang w:eastAsia="zh-CN"/>
                    </w:rPr>
                  </w:pPr>
                  <w:r>
                    <w:rPr>
                      <w:rFonts w:hint="default" w:ascii="Times New Roman" w:hAnsi="Times New Roman" w:cs="Times New Roman" w:eastAsiaTheme="minorEastAsia"/>
                      <w:color w:val="auto"/>
                      <w:spacing w:val="-11"/>
                      <w:sz w:val="21"/>
                      <w:szCs w:val="21"/>
                    </w:rPr>
                    <w:t>0.0</w:t>
                  </w:r>
                  <w:r>
                    <w:rPr>
                      <w:rFonts w:hint="default" w:ascii="Times New Roman" w:hAnsi="Times New Roman" w:cs="Times New Roman" w:eastAsiaTheme="minorEastAsia"/>
                      <w:color w:val="auto"/>
                      <w:spacing w:val="-11"/>
                      <w:sz w:val="21"/>
                      <w:szCs w:val="21"/>
                      <w:lang w:val="en-US" w:eastAsia="zh-CN"/>
                    </w:rPr>
                    <w:t>70</w:t>
                  </w:r>
                  <w:r>
                    <w:rPr>
                      <w:rFonts w:hint="default" w:ascii="Times New Roman" w:hAnsi="Times New Roman" w:cs="Times New Roman" w:eastAsiaTheme="minorEastAsia"/>
                      <w:color w:val="auto"/>
                      <w:spacing w:val="-11"/>
                      <w:sz w:val="21"/>
                      <w:szCs w:val="21"/>
                    </w:rPr>
                    <w:t>m</w:t>
                  </w:r>
                  <w:r>
                    <w:rPr>
                      <w:rFonts w:hint="default" w:ascii="Times New Roman" w:hAnsi="Times New Roman" w:cs="Times New Roman" w:eastAsiaTheme="minorEastAsia"/>
                      <w:color w:val="auto"/>
                      <w:spacing w:val="-11"/>
                      <w:sz w:val="21"/>
                      <w:szCs w:val="21"/>
                      <w:vertAlign w:val="superscript"/>
                    </w:rPr>
                    <w:t>3</w:t>
                  </w:r>
                  <w:r>
                    <w:rPr>
                      <w:rFonts w:hint="default" w:ascii="Times New Roman" w:hAnsi="Times New Roman" w:cs="Times New Roman" w:eastAsiaTheme="minorEastAsia"/>
                      <w:color w:val="auto"/>
                      <w:spacing w:val="-11"/>
                      <w:sz w:val="21"/>
                      <w:szCs w:val="21"/>
                      <w:lang w:val="en-US" w:eastAsia="zh-CN"/>
                    </w:rPr>
                    <w:t>-</w:t>
                  </w:r>
                  <w:r>
                    <w:rPr>
                      <w:rFonts w:hint="default" w:ascii="Times New Roman" w:hAnsi="Times New Roman" w:cs="Times New Roman" w:eastAsiaTheme="minorEastAsia"/>
                      <w:color w:val="auto"/>
                      <w:spacing w:val="-11"/>
                      <w:sz w:val="21"/>
                      <w:szCs w:val="21"/>
                    </w:rPr>
                    <w:t>t</w:t>
                  </w:r>
                  <w:r>
                    <w:rPr>
                      <w:rFonts w:hint="default" w:ascii="Times New Roman" w:hAnsi="Times New Roman" w:cs="Times New Roman" w:eastAsiaTheme="minorEastAsia"/>
                      <w:color w:val="auto"/>
                      <w:spacing w:val="-11"/>
                      <w:sz w:val="21"/>
                      <w:szCs w:val="21"/>
                      <w:lang w:eastAsia="zh-CN"/>
                    </w:rPr>
                    <w:t>原料</w:t>
                  </w:r>
                </w:p>
              </w:tc>
              <w:tc>
                <w:tcPr>
                  <w:tcW w:w="837" w:type="dxa"/>
                  <w:tcBorders>
                    <w:tl2br w:val="nil"/>
                    <w:tr2bl w:val="nil"/>
                  </w:tcBorders>
                  <w:noWrap w:val="0"/>
                  <w:vAlign w:val="center"/>
                </w:tcPr>
                <w:p>
                  <w:pPr>
                    <w:snapToGrid w:val="0"/>
                    <w:ind w:left="-105" w:leftChars="-50" w:right="-105" w:rightChars="-50"/>
                    <w:contextualSpacing/>
                    <w:jc w:val="center"/>
                    <w:rPr>
                      <w:rFonts w:hint="default" w:ascii="Times New Roman" w:hAnsi="Times New Roman" w:cs="Times New Roman" w:eastAsiaTheme="minorEastAsia"/>
                      <w:b/>
                      <w:color w:val="auto"/>
                      <w:spacing w:val="-11"/>
                      <w:kern w:val="0"/>
                      <w:sz w:val="21"/>
                      <w:szCs w:val="21"/>
                      <w:highlight w:val="none"/>
                      <w:lang w:val="en-US"/>
                    </w:rPr>
                  </w:pPr>
                  <w:r>
                    <w:rPr>
                      <w:rFonts w:hint="eastAsia" w:eastAsia="仿宋_GB2312"/>
                      <w:color w:val="auto"/>
                      <w:spacing w:val="-11"/>
                      <w:sz w:val="21"/>
                      <w:szCs w:val="21"/>
                      <w:lang w:val="en-US" w:eastAsia="zh-CN"/>
                    </w:rPr>
                    <w:t>62.38</w:t>
                  </w:r>
                </w:p>
              </w:tc>
              <w:tc>
                <w:tcPr>
                  <w:tcW w:w="738" w:type="dxa"/>
                  <w:tcBorders>
                    <w:tl2br w:val="nil"/>
                    <w:tr2bl w:val="nil"/>
                  </w:tcBorders>
                  <w:noWrap w:val="0"/>
                  <w:vAlign w:val="center"/>
                </w:tcPr>
                <w:p>
                  <w:pPr>
                    <w:snapToGrid w:val="0"/>
                    <w:ind w:left="-105" w:leftChars="-50" w:right="-105" w:rightChars="-50"/>
                    <w:contextualSpacing/>
                    <w:jc w:val="center"/>
                    <w:rPr>
                      <w:rFonts w:hint="eastAsia" w:ascii="Times New Roman" w:hAnsi="Times New Roman" w:cs="Times New Roman" w:eastAsiaTheme="minorEastAsia"/>
                      <w:b/>
                      <w:color w:val="auto"/>
                      <w:spacing w:val="-11"/>
                      <w:sz w:val="21"/>
                      <w:szCs w:val="21"/>
                      <w:highlight w:val="none"/>
                      <w:lang w:val="en-US" w:eastAsia="zh-CN"/>
                    </w:rPr>
                  </w:pPr>
                  <w:r>
                    <w:rPr>
                      <w:rFonts w:hint="eastAsia" w:ascii="Times New Roman" w:hAnsi="Times New Roman" w:cs="Times New Roman" w:eastAsiaTheme="minorEastAsia"/>
                      <w:b/>
                      <w:color w:val="auto"/>
                      <w:spacing w:val="-11"/>
                      <w:sz w:val="21"/>
                      <w:szCs w:val="21"/>
                      <w:highlight w:val="none"/>
                      <w:lang w:val="en-US" w:eastAsia="zh-CN"/>
                    </w:rPr>
                    <w:t>/</w:t>
                  </w:r>
                </w:p>
              </w:tc>
              <w:tc>
                <w:tcPr>
                  <w:tcW w:w="814" w:type="dxa"/>
                  <w:tcBorders>
                    <w:tl2br w:val="nil"/>
                    <w:tr2bl w:val="nil"/>
                  </w:tcBorders>
                  <w:noWrap w:val="0"/>
                  <w:vAlign w:val="center"/>
                </w:tcPr>
                <w:p>
                  <w:pPr>
                    <w:snapToGrid w:val="0"/>
                    <w:ind w:left="-105" w:leftChars="-50" w:right="-105" w:rightChars="-50"/>
                    <w:contextualSpacing/>
                    <w:jc w:val="center"/>
                    <w:rPr>
                      <w:rFonts w:hint="default" w:ascii="Times New Roman" w:hAnsi="Times New Roman" w:cs="Times New Roman" w:eastAsiaTheme="minorEastAsia"/>
                      <w:b/>
                      <w:color w:val="auto"/>
                      <w:spacing w:val="-11"/>
                      <w:sz w:val="21"/>
                      <w:szCs w:val="21"/>
                      <w:highlight w:val="none"/>
                      <w:lang w:val="en-US"/>
                    </w:rPr>
                  </w:pPr>
                  <w:r>
                    <w:rPr>
                      <w:rFonts w:hint="eastAsia" w:eastAsia="仿宋_GB2312"/>
                      <w:color w:val="auto"/>
                      <w:spacing w:val="-11"/>
                      <w:sz w:val="21"/>
                      <w:szCs w:val="21"/>
                      <w:lang w:val="en-US" w:eastAsia="zh-CN"/>
                    </w:rPr>
                    <w:t>62.38</w:t>
                  </w:r>
                </w:p>
              </w:tc>
              <w:tc>
                <w:tcPr>
                  <w:tcW w:w="692" w:type="dxa"/>
                  <w:tcBorders>
                    <w:tl2br w:val="nil"/>
                    <w:tr2bl w:val="nil"/>
                  </w:tcBorders>
                  <w:noWrap w:val="0"/>
                  <w:vAlign w:val="center"/>
                </w:tcPr>
                <w:p>
                  <w:pPr>
                    <w:snapToGrid w:val="0"/>
                    <w:ind w:left="-105" w:leftChars="-50" w:right="-105" w:rightChars="-50"/>
                    <w:contextualSpacing/>
                    <w:jc w:val="center"/>
                    <w:rPr>
                      <w:rFonts w:hint="default" w:ascii="Times New Roman" w:hAnsi="Times New Roman" w:cs="Times New Roman" w:eastAsiaTheme="minorEastAsia"/>
                      <w:b/>
                      <w:color w:val="auto"/>
                      <w:spacing w:val="-11"/>
                      <w:sz w:val="21"/>
                      <w:szCs w:val="21"/>
                      <w:highlight w:val="none"/>
                      <w:lang w:val="en-US" w:eastAsia="zh-CN"/>
                    </w:rPr>
                  </w:pPr>
                  <w:r>
                    <w:rPr>
                      <w:rFonts w:hint="eastAsia" w:ascii="Times New Roman" w:hAnsi="Times New Roman" w:cs="Times New Roman" w:eastAsiaTheme="minorEastAsia"/>
                      <w:b/>
                      <w:color w:val="auto"/>
                      <w:spacing w:val="-11"/>
                      <w:sz w:val="21"/>
                      <w:szCs w:val="21"/>
                      <w:highlight w:val="none"/>
                      <w:lang w:val="en-US" w:eastAsia="zh-CN"/>
                    </w:rPr>
                    <w:t>/</w:t>
                  </w:r>
                </w:p>
              </w:tc>
              <w:tc>
                <w:tcPr>
                  <w:tcW w:w="591" w:type="dxa"/>
                  <w:tcBorders>
                    <w:tl2br w:val="nil"/>
                    <w:tr2bl w:val="nil"/>
                  </w:tcBorders>
                  <w:noWrap w:val="0"/>
                  <w:vAlign w:val="center"/>
                </w:tcPr>
                <w:p>
                  <w:pPr>
                    <w:snapToGrid w:val="0"/>
                    <w:ind w:left="-105" w:leftChars="-50" w:right="-105" w:rightChars="-50"/>
                    <w:contextualSpacing/>
                    <w:jc w:val="center"/>
                    <w:rPr>
                      <w:rFonts w:hint="default" w:ascii="Times New Roman" w:hAnsi="Times New Roman" w:cs="Times New Roman" w:eastAsiaTheme="minorEastAsia"/>
                      <w:b/>
                      <w:color w:val="auto"/>
                      <w:spacing w:val="-11"/>
                      <w:sz w:val="21"/>
                      <w:szCs w:val="21"/>
                      <w:highlight w:val="none"/>
                      <w:lang w:val="en-US" w:eastAsia="zh-CN"/>
                    </w:rPr>
                  </w:pPr>
                  <w:r>
                    <w:rPr>
                      <w:rFonts w:hint="eastAsia" w:ascii="Times New Roman" w:hAnsi="Times New Roman" w:cs="Times New Roman" w:eastAsiaTheme="minorEastAsia"/>
                      <w:b/>
                      <w:color w:val="auto"/>
                      <w:spacing w:val="-11"/>
                      <w:sz w:val="21"/>
                      <w:szCs w:val="21"/>
                      <w:highlight w:val="none"/>
                      <w:lang w:val="en-US" w:eastAsia="zh-CN"/>
                    </w:rPr>
                    <w:t>/</w:t>
                  </w:r>
                </w:p>
              </w:tc>
              <w:tc>
                <w:tcPr>
                  <w:tcW w:w="1156" w:type="dxa"/>
                  <w:tcBorders>
                    <w:tl2br w:val="nil"/>
                    <w:tr2bl w:val="nil"/>
                  </w:tcBorders>
                  <w:noWrap w:val="0"/>
                  <w:vAlign w:val="center"/>
                </w:tcPr>
                <w:p>
                  <w:pPr>
                    <w:widowControl/>
                    <w:spacing w:line="280" w:lineRule="exact"/>
                    <w:jc w:val="center"/>
                    <w:rPr>
                      <w:rFonts w:hint="eastAsia" w:ascii="Times New Roman" w:hAnsi="Times New Roman" w:cs="Times New Roman" w:eastAsiaTheme="minorEastAsia"/>
                      <w:b/>
                      <w:color w:val="auto"/>
                      <w:kern w:val="0"/>
                      <w:sz w:val="21"/>
                      <w:szCs w:val="21"/>
                      <w:highlight w:val="none"/>
                      <w:lang w:eastAsia="zh-CN"/>
                    </w:rPr>
                  </w:pPr>
                  <w:r>
                    <w:rPr>
                      <w:rFonts w:hint="eastAsia" w:cs="Times New Roman" w:eastAsiaTheme="minorEastAsia"/>
                      <w:b w:val="0"/>
                      <w:bCs/>
                      <w:color w:val="auto"/>
                      <w:kern w:val="0"/>
                      <w:sz w:val="21"/>
                      <w:szCs w:val="21"/>
                      <w:highlight w:val="none"/>
                      <w:lang w:eastAsia="zh-CN"/>
                    </w:rPr>
                    <w:t>带入产品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96"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b/>
                      <w:bCs w:val="0"/>
                      <w:color w:val="auto"/>
                      <w:sz w:val="21"/>
                      <w:szCs w:val="21"/>
                      <w:highlight w:val="none"/>
                    </w:rPr>
                  </w:pPr>
                  <w:r>
                    <w:rPr>
                      <w:rFonts w:hint="default" w:ascii="Times New Roman" w:hAnsi="Times New Roman" w:cs="Times New Roman" w:eastAsiaTheme="minorEastAsia"/>
                      <w:b/>
                      <w:bCs w:val="0"/>
                      <w:color w:val="auto"/>
                      <w:kern w:val="0"/>
                      <w:sz w:val="21"/>
                      <w:szCs w:val="21"/>
                    </w:rPr>
                    <w:t>车辆</w:t>
                  </w:r>
                  <w:r>
                    <w:rPr>
                      <w:rFonts w:hint="eastAsia" w:cs="Times New Roman" w:eastAsiaTheme="minorEastAsia"/>
                      <w:b/>
                      <w:bCs w:val="0"/>
                      <w:color w:val="auto"/>
                      <w:kern w:val="0"/>
                      <w:sz w:val="21"/>
                      <w:szCs w:val="21"/>
                      <w:lang w:eastAsia="zh-CN"/>
                    </w:rPr>
                    <w:t>及地面</w:t>
                  </w:r>
                  <w:r>
                    <w:rPr>
                      <w:rFonts w:hint="default" w:ascii="Times New Roman" w:hAnsi="Times New Roman" w:cs="Times New Roman" w:eastAsiaTheme="minorEastAsia"/>
                      <w:b/>
                      <w:bCs w:val="0"/>
                      <w:color w:val="auto"/>
                      <w:kern w:val="0"/>
                      <w:sz w:val="21"/>
                      <w:szCs w:val="21"/>
                    </w:rPr>
                    <w:t>冲洗用水</w:t>
                  </w:r>
                </w:p>
              </w:tc>
              <w:tc>
                <w:tcPr>
                  <w:tcW w:w="1096"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90</w:t>
                  </w:r>
                  <w:r>
                    <w:rPr>
                      <w:rFonts w:hint="default" w:ascii="Times New Roman" w:hAnsi="Times New Roman" w:cs="Times New Roman" w:eastAsiaTheme="minorEastAsia"/>
                      <w:color w:val="auto"/>
                      <w:spacing w:val="-11"/>
                      <w:sz w:val="21"/>
                      <w:szCs w:val="21"/>
                      <w:highlight w:val="none"/>
                      <w:lang w:val="en-US" w:eastAsia="zh-CN"/>
                    </w:rPr>
                    <w:t>d</w:t>
                  </w:r>
                </w:p>
              </w:tc>
              <w:tc>
                <w:tcPr>
                  <w:tcW w:w="900"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rPr>
                  </w:pPr>
                  <w:r>
                    <w:rPr>
                      <w:rFonts w:hint="eastAsia" w:cs="Times New Roman" w:eastAsiaTheme="minorEastAsia"/>
                      <w:color w:val="auto"/>
                      <w:spacing w:val="-11"/>
                      <w:sz w:val="21"/>
                      <w:szCs w:val="21"/>
                      <w:highlight w:val="none"/>
                      <w:lang w:val="en-US" w:eastAsia="zh-CN"/>
                    </w:rPr>
                    <w:t>2</w:t>
                  </w:r>
                  <w:r>
                    <w:rPr>
                      <w:rFonts w:hint="default" w:ascii="Times New Roman" w:hAnsi="Times New Roman" w:cs="Times New Roman" w:eastAsiaTheme="minorEastAsia"/>
                      <w:color w:val="auto"/>
                      <w:spacing w:val="-11"/>
                      <w:sz w:val="21"/>
                      <w:szCs w:val="21"/>
                      <w:highlight w:val="none"/>
                    </w:rPr>
                    <w:t>m</w:t>
                  </w:r>
                  <w:r>
                    <w:rPr>
                      <w:rFonts w:hint="eastAsia" w:ascii="Times New Roman" w:hAnsi="Times New Roman" w:cs="Times New Roman" w:eastAsiaTheme="minorEastAsia"/>
                      <w:color w:val="auto"/>
                      <w:spacing w:val="-11"/>
                      <w:sz w:val="21"/>
                      <w:szCs w:val="21"/>
                      <w:highlight w:val="none"/>
                      <w:vertAlign w:val="superscript"/>
                      <w:lang w:val="en-US" w:eastAsia="zh-CN"/>
                    </w:rPr>
                    <w:t>3</w:t>
                  </w:r>
                  <w:r>
                    <w:rPr>
                      <w:rFonts w:hint="default" w:ascii="Times New Roman" w:hAnsi="Times New Roman" w:cs="Times New Roman" w:eastAsiaTheme="minorEastAsia"/>
                      <w:color w:val="auto"/>
                      <w:spacing w:val="-11"/>
                      <w:sz w:val="21"/>
                      <w:szCs w:val="21"/>
                      <w:highlight w:val="none"/>
                    </w:rPr>
                    <w:t>/d</w:t>
                  </w:r>
                </w:p>
              </w:tc>
              <w:tc>
                <w:tcPr>
                  <w:tcW w:w="837"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rPr>
                  </w:pPr>
                  <w:r>
                    <w:rPr>
                      <w:rFonts w:hint="eastAsia" w:cs="Times New Roman" w:eastAsiaTheme="minorEastAsia"/>
                      <w:color w:val="auto"/>
                      <w:spacing w:val="-11"/>
                      <w:sz w:val="21"/>
                      <w:szCs w:val="21"/>
                      <w:highlight w:val="none"/>
                      <w:lang w:val="en-US" w:eastAsia="zh-CN"/>
                    </w:rPr>
                    <w:t>0.80</w:t>
                  </w:r>
                </w:p>
              </w:tc>
              <w:tc>
                <w:tcPr>
                  <w:tcW w:w="738"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1.20</w:t>
                  </w:r>
                </w:p>
              </w:tc>
              <w:tc>
                <w:tcPr>
                  <w:tcW w:w="814"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0.8</w:t>
                  </w:r>
                </w:p>
              </w:tc>
              <w:tc>
                <w:tcPr>
                  <w:tcW w:w="692"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1.20</w:t>
                  </w:r>
                </w:p>
              </w:tc>
              <w:tc>
                <w:tcPr>
                  <w:tcW w:w="591"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ascii="Times New Roman" w:hAnsi="Times New Roman" w:cs="Times New Roman" w:eastAsiaTheme="minorEastAsia"/>
                      <w:color w:val="auto"/>
                      <w:spacing w:val="-11"/>
                      <w:sz w:val="21"/>
                      <w:szCs w:val="21"/>
                      <w:highlight w:val="none"/>
                      <w:lang w:val="en-US" w:eastAsia="zh-CN"/>
                    </w:rPr>
                    <w:t>/</w:t>
                  </w:r>
                </w:p>
              </w:tc>
              <w:tc>
                <w:tcPr>
                  <w:tcW w:w="1156"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eastAsia="zh-CN"/>
                    </w:rPr>
                  </w:pPr>
                  <w:r>
                    <w:rPr>
                      <w:rFonts w:hint="eastAsia" w:cs="Times New Roman" w:eastAsiaTheme="minorEastAsia"/>
                      <w:color w:val="auto"/>
                      <w:spacing w:val="-11"/>
                      <w:sz w:val="21"/>
                      <w:szCs w:val="21"/>
                      <w:highlight w:val="none"/>
                      <w:lang w:val="en-US" w:eastAsia="zh-CN"/>
                    </w:rPr>
                    <w:t>洗车池</w:t>
                  </w:r>
                  <w:r>
                    <w:rPr>
                      <w:rFonts w:hint="eastAsia" w:cs="Times New Roman" w:eastAsiaTheme="minorEastAsia"/>
                      <w:color w:val="auto"/>
                      <w:spacing w:val="-11"/>
                      <w:sz w:val="21"/>
                      <w:szCs w:val="21"/>
                      <w:highlight w:val="none"/>
                      <w:lang w:eastAsia="zh-CN"/>
                    </w:rPr>
                    <w:t>沉淀后回用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96" w:type="dxa"/>
                  <w:tcBorders>
                    <w:tl2br w:val="nil"/>
                    <w:tr2bl w:val="nil"/>
                  </w:tcBorders>
                  <w:noWrap w:val="0"/>
                  <w:vAlign w:val="center"/>
                </w:tcPr>
                <w:p>
                  <w:pPr>
                    <w:adjustRightInd w:val="0"/>
                    <w:snapToGrid w:val="0"/>
                    <w:spacing w:line="280" w:lineRule="exact"/>
                    <w:jc w:val="center"/>
                    <w:rPr>
                      <w:rFonts w:hint="eastAsia" w:ascii="Times New Roman" w:hAnsi="Times New Roman" w:cs="Times New Roman" w:eastAsiaTheme="minorEastAsia"/>
                      <w:b/>
                      <w:bCs w:val="0"/>
                      <w:color w:val="auto"/>
                      <w:kern w:val="0"/>
                      <w:sz w:val="21"/>
                      <w:szCs w:val="21"/>
                      <w:lang w:eastAsia="zh-CN"/>
                    </w:rPr>
                  </w:pPr>
                  <w:r>
                    <w:rPr>
                      <w:rFonts w:hint="eastAsia" w:cs="Times New Roman" w:eastAsiaTheme="minorEastAsia"/>
                      <w:b/>
                      <w:bCs w:val="0"/>
                      <w:color w:val="auto"/>
                      <w:kern w:val="0"/>
                      <w:sz w:val="21"/>
                      <w:szCs w:val="21"/>
                      <w:lang w:eastAsia="zh-CN"/>
                    </w:rPr>
                    <w:t>洒水抑尘</w:t>
                  </w:r>
                  <w:r>
                    <w:rPr>
                      <w:rFonts w:hint="eastAsia" w:cs="Times New Roman" w:eastAsiaTheme="minorEastAsia"/>
                      <w:b/>
                      <w:bCs w:val="0"/>
                      <w:color w:val="auto"/>
                      <w:kern w:val="0"/>
                      <w:sz w:val="21"/>
                      <w:szCs w:val="21"/>
                      <w:lang w:val="en-US" w:eastAsia="zh-CN"/>
                    </w:rPr>
                    <w:t>及养护</w:t>
                  </w:r>
                </w:p>
              </w:tc>
              <w:tc>
                <w:tcPr>
                  <w:tcW w:w="1096"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90</w:t>
                  </w:r>
                  <w:r>
                    <w:rPr>
                      <w:rFonts w:hint="default" w:ascii="Times New Roman" w:hAnsi="Times New Roman" w:cs="Times New Roman" w:eastAsiaTheme="minorEastAsia"/>
                      <w:color w:val="auto"/>
                      <w:spacing w:val="-11"/>
                      <w:sz w:val="21"/>
                      <w:szCs w:val="21"/>
                      <w:highlight w:val="none"/>
                      <w:lang w:val="en-US" w:eastAsia="zh-CN"/>
                    </w:rPr>
                    <w:t>d</w:t>
                  </w:r>
                </w:p>
              </w:tc>
              <w:tc>
                <w:tcPr>
                  <w:tcW w:w="900"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rPr>
                  </w:pPr>
                  <w:r>
                    <w:rPr>
                      <w:rFonts w:hint="default" w:ascii="Times New Roman" w:hAnsi="Times New Roman" w:cs="Times New Roman" w:eastAsiaTheme="minorEastAsia"/>
                      <w:color w:val="auto"/>
                      <w:spacing w:val="-11"/>
                      <w:sz w:val="21"/>
                      <w:szCs w:val="21"/>
                      <w:highlight w:val="none"/>
                    </w:rPr>
                    <w:t>1.</w:t>
                  </w:r>
                  <w:r>
                    <w:rPr>
                      <w:rFonts w:hint="eastAsia" w:cs="Times New Roman" w:eastAsiaTheme="minorEastAsia"/>
                      <w:color w:val="auto"/>
                      <w:spacing w:val="-11"/>
                      <w:sz w:val="21"/>
                      <w:szCs w:val="21"/>
                      <w:highlight w:val="none"/>
                      <w:lang w:val="en-US" w:eastAsia="zh-CN"/>
                    </w:rPr>
                    <w:t>11</w:t>
                  </w:r>
                  <w:r>
                    <w:rPr>
                      <w:rFonts w:hint="default" w:ascii="Times New Roman" w:hAnsi="Times New Roman" w:cs="Times New Roman" w:eastAsiaTheme="minorEastAsia"/>
                      <w:color w:val="auto"/>
                      <w:spacing w:val="-11"/>
                      <w:sz w:val="21"/>
                      <w:szCs w:val="21"/>
                      <w:highlight w:val="none"/>
                    </w:rPr>
                    <w:t>m</w:t>
                  </w:r>
                  <w:r>
                    <w:rPr>
                      <w:rFonts w:hint="default" w:ascii="Times New Roman" w:hAnsi="Times New Roman" w:cs="Times New Roman" w:eastAsiaTheme="minorEastAsia"/>
                      <w:color w:val="auto"/>
                      <w:spacing w:val="-11"/>
                      <w:sz w:val="21"/>
                      <w:szCs w:val="21"/>
                      <w:highlight w:val="none"/>
                      <w:vertAlign w:val="superscript"/>
                    </w:rPr>
                    <w:t>3</w:t>
                  </w:r>
                  <w:r>
                    <w:rPr>
                      <w:rFonts w:hint="default" w:ascii="Times New Roman" w:hAnsi="Times New Roman" w:cs="Times New Roman" w:eastAsiaTheme="minorEastAsia"/>
                      <w:color w:val="auto"/>
                      <w:spacing w:val="-11"/>
                      <w:sz w:val="21"/>
                      <w:szCs w:val="21"/>
                      <w:highlight w:val="none"/>
                    </w:rPr>
                    <w:t>/d</w:t>
                  </w:r>
                </w:p>
              </w:tc>
              <w:tc>
                <w:tcPr>
                  <w:tcW w:w="837"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1.11</w:t>
                  </w:r>
                </w:p>
              </w:tc>
              <w:tc>
                <w:tcPr>
                  <w:tcW w:w="738" w:type="dxa"/>
                  <w:tcBorders>
                    <w:tl2br w:val="nil"/>
                    <w:tr2bl w:val="nil"/>
                  </w:tcBorders>
                  <w:noWrap w:val="0"/>
                  <w:vAlign w:val="center"/>
                </w:tcPr>
                <w:p>
                  <w:pPr>
                    <w:spacing w:line="280" w:lineRule="exact"/>
                    <w:jc w:val="center"/>
                    <w:rPr>
                      <w:rFonts w:hint="eastAsia" w:ascii="Times New Roman" w:hAnsi="Times New Roman" w:cs="Times New Roman" w:eastAsiaTheme="minorEastAsia"/>
                      <w:color w:val="auto"/>
                      <w:spacing w:val="-11"/>
                      <w:sz w:val="21"/>
                      <w:szCs w:val="21"/>
                      <w:highlight w:val="none"/>
                      <w:lang w:val="en-US" w:eastAsia="zh-CN"/>
                    </w:rPr>
                  </w:pPr>
                  <w:r>
                    <w:rPr>
                      <w:rFonts w:hint="eastAsia" w:ascii="Times New Roman" w:hAnsi="Times New Roman" w:cs="Times New Roman" w:eastAsiaTheme="minorEastAsia"/>
                      <w:color w:val="auto"/>
                      <w:spacing w:val="-11"/>
                      <w:sz w:val="21"/>
                      <w:szCs w:val="21"/>
                      <w:highlight w:val="none"/>
                      <w:lang w:val="en-US" w:eastAsia="zh-CN"/>
                    </w:rPr>
                    <w:t>/</w:t>
                  </w:r>
                </w:p>
              </w:tc>
              <w:tc>
                <w:tcPr>
                  <w:tcW w:w="814"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1.11</w:t>
                  </w:r>
                </w:p>
              </w:tc>
              <w:tc>
                <w:tcPr>
                  <w:tcW w:w="692" w:type="dxa"/>
                  <w:tcBorders>
                    <w:tl2br w:val="nil"/>
                    <w:tr2bl w:val="nil"/>
                  </w:tcBorders>
                  <w:noWrap w:val="0"/>
                  <w:vAlign w:val="center"/>
                </w:tcPr>
                <w:p>
                  <w:pPr>
                    <w:spacing w:line="280" w:lineRule="exact"/>
                    <w:jc w:val="center"/>
                    <w:rPr>
                      <w:rFonts w:hint="eastAsia" w:ascii="Times New Roman" w:hAnsi="Times New Roman" w:cs="Times New Roman" w:eastAsiaTheme="minorEastAsia"/>
                      <w:color w:val="auto"/>
                      <w:spacing w:val="-11"/>
                      <w:sz w:val="21"/>
                      <w:szCs w:val="21"/>
                      <w:highlight w:val="none"/>
                      <w:lang w:val="en-US" w:eastAsia="zh-CN"/>
                    </w:rPr>
                  </w:pPr>
                  <w:r>
                    <w:rPr>
                      <w:rFonts w:hint="eastAsia" w:ascii="Times New Roman" w:hAnsi="Times New Roman" w:cs="Times New Roman" w:eastAsiaTheme="minorEastAsia"/>
                      <w:color w:val="auto"/>
                      <w:spacing w:val="-11"/>
                      <w:sz w:val="21"/>
                      <w:szCs w:val="21"/>
                      <w:highlight w:val="none"/>
                      <w:lang w:val="en-US" w:eastAsia="zh-CN"/>
                    </w:rPr>
                    <w:t>/</w:t>
                  </w:r>
                </w:p>
              </w:tc>
              <w:tc>
                <w:tcPr>
                  <w:tcW w:w="591" w:type="dxa"/>
                  <w:tcBorders>
                    <w:tl2br w:val="nil"/>
                    <w:tr2bl w:val="nil"/>
                  </w:tcBorders>
                  <w:noWrap w:val="0"/>
                  <w:vAlign w:val="center"/>
                </w:tcPr>
                <w:p>
                  <w:pPr>
                    <w:spacing w:line="280" w:lineRule="exact"/>
                    <w:jc w:val="center"/>
                    <w:rPr>
                      <w:rFonts w:hint="eastAsia" w:ascii="Times New Roman" w:hAnsi="Times New Roman" w:cs="Times New Roman" w:eastAsiaTheme="minorEastAsia"/>
                      <w:color w:val="auto"/>
                      <w:spacing w:val="-11"/>
                      <w:sz w:val="21"/>
                      <w:szCs w:val="21"/>
                      <w:highlight w:val="none"/>
                      <w:lang w:val="en-US" w:eastAsia="zh-CN"/>
                    </w:rPr>
                  </w:pPr>
                  <w:r>
                    <w:rPr>
                      <w:rFonts w:hint="eastAsia" w:ascii="Times New Roman" w:hAnsi="Times New Roman" w:cs="Times New Roman" w:eastAsiaTheme="minorEastAsia"/>
                      <w:color w:val="auto"/>
                      <w:spacing w:val="-11"/>
                      <w:sz w:val="21"/>
                      <w:szCs w:val="21"/>
                      <w:highlight w:val="none"/>
                      <w:lang w:val="en-US" w:eastAsia="zh-CN"/>
                    </w:rPr>
                    <w:t>/</w:t>
                  </w:r>
                </w:p>
              </w:tc>
              <w:tc>
                <w:tcPr>
                  <w:tcW w:w="1156"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eastAsia="zh-CN"/>
                    </w:rPr>
                  </w:pPr>
                  <w:r>
                    <w:rPr>
                      <w:rFonts w:hint="eastAsia" w:cs="Times New Roman" w:eastAsiaTheme="minorEastAsia"/>
                      <w:color w:val="auto"/>
                      <w:spacing w:val="-11"/>
                      <w:sz w:val="21"/>
                      <w:szCs w:val="21"/>
                      <w:highlight w:val="none"/>
                      <w:lang w:eastAsia="zh-CN"/>
                    </w:rPr>
                    <w:t>全部损耗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b/>
                      <w:bCs w:val="0"/>
                      <w:color w:val="auto"/>
                      <w:kern w:val="0"/>
                      <w:sz w:val="21"/>
                      <w:szCs w:val="21"/>
                    </w:rPr>
                  </w:pPr>
                  <w:r>
                    <w:rPr>
                      <w:rFonts w:hint="eastAsia" w:cs="Times New Roman" w:eastAsiaTheme="minorEastAsia"/>
                      <w:b/>
                      <w:bCs w:val="0"/>
                      <w:color w:val="auto"/>
                      <w:kern w:val="0"/>
                      <w:sz w:val="21"/>
                      <w:szCs w:val="21"/>
                      <w:lang w:val="en-US" w:eastAsia="zh-CN"/>
                    </w:rPr>
                    <w:t>清洗搅拌机用水</w:t>
                  </w:r>
                </w:p>
              </w:tc>
              <w:tc>
                <w:tcPr>
                  <w:tcW w:w="1096" w:type="dxa"/>
                  <w:tcBorders>
                    <w:tl2br w:val="nil"/>
                    <w:tr2bl w:val="nil"/>
                  </w:tcBorders>
                  <w:noWrap w:val="0"/>
                  <w:vAlign w:val="center"/>
                </w:tcPr>
                <w:p>
                  <w:pPr>
                    <w:adjustRightInd w:val="0"/>
                    <w:snapToGrid w:val="0"/>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1次/月</w:t>
                  </w:r>
                </w:p>
              </w:tc>
              <w:tc>
                <w:tcPr>
                  <w:tcW w:w="900" w:type="dxa"/>
                  <w:tcBorders>
                    <w:tl2br w:val="nil"/>
                    <w:tr2bl w:val="nil"/>
                  </w:tcBorders>
                  <w:noWrap w:val="0"/>
                  <w:vAlign w:val="center"/>
                </w:tcPr>
                <w:p>
                  <w:pPr>
                    <w:adjustRightInd w:val="0"/>
                    <w:snapToGrid w:val="0"/>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10m</w:t>
                  </w:r>
                  <w:r>
                    <w:rPr>
                      <w:rFonts w:hint="eastAsia" w:cs="Times New Roman" w:eastAsiaTheme="minorEastAsia"/>
                      <w:color w:val="auto"/>
                      <w:spacing w:val="-11"/>
                      <w:sz w:val="21"/>
                      <w:szCs w:val="21"/>
                      <w:highlight w:val="none"/>
                      <w:vertAlign w:val="superscript"/>
                      <w:lang w:val="en-US" w:eastAsia="zh-CN"/>
                    </w:rPr>
                    <w:t>3</w:t>
                  </w:r>
                </w:p>
              </w:tc>
              <w:tc>
                <w:tcPr>
                  <w:tcW w:w="837" w:type="dxa"/>
                  <w:tcBorders>
                    <w:tl2br w:val="nil"/>
                    <w:tr2bl w:val="nil"/>
                  </w:tcBorders>
                  <w:noWrap w:val="0"/>
                  <w:vAlign w:val="center"/>
                </w:tcPr>
                <w:p>
                  <w:pPr>
                    <w:adjustRightInd w:val="0"/>
                    <w:snapToGrid w:val="0"/>
                    <w:spacing w:line="280" w:lineRule="exact"/>
                    <w:jc w:val="center"/>
                    <w:rPr>
                      <w:rFonts w:hint="eastAsia" w:eastAsia="仿宋_GB2312"/>
                      <w:color w:val="auto"/>
                      <w:spacing w:val="-11"/>
                      <w:kern w:val="0"/>
                      <w:sz w:val="21"/>
                      <w:szCs w:val="21"/>
                      <w:lang w:val="en-US" w:eastAsia="zh-CN"/>
                    </w:rPr>
                  </w:pPr>
                  <w:r>
                    <w:rPr>
                      <w:rFonts w:hint="eastAsia" w:eastAsia="仿宋_GB2312"/>
                      <w:color w:val="auto"/>
                      <w:spacing w:val="-11"/>
                      <w:kern w:val="0"/>
                      <w:sz w:val="21"/>
                      <w:szCs w:val="21"/>
                      <w:lang w:val="en-US" w:eastAsia="zh-CN"/>
                    </w:rPr>
                    <w:t>0.13</w:t>
                  </w:r>
                </w:p>
              </w:tc>
              <w:tc>
                <w:tcPr>
                  <w:tcW w:w="738"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0.2</w:t>
                  </w:r>
                </w:p>
              </w:tc>
              <w:tc>
                <w:tcPr>
                  <w:tcW w:w="814" w:type="dxa"/>
                  <w:tcBorders>
                    <w:tl2br w:val="nil"/>
                    <w:tr2bl w:val="nil"/>
                  </w:tcBorders>
                  <w:noWrap w:val="0"/>
                  <w:vAlign w:val="center"/>
                </w:tcPr>
                <w:p>
                  <w:pPr>
                    <w:spacing w:line="280" w:lineRule="exact"/>
                    <w:jc w:val="center"/>
                    <w:rPr>
                      <w:rFonts w:hint="default"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0.13</w:t>
                  </w:r>
                </w:p>
              </w:tc>
              <w:tc>
                <w:tcPr>
                  <w:tcW w:w="692"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0.2</w:t>
                  </w:r>
                </w:p>
              </w:tc>
              <w:tc>
                <w:tcPr>
                  <w:tcW w:w="591" w:type="dxa"/>
                  <w:tcBorders>
                    <w:tl2br w:val="nil"/>
                    <w:tr2bl w:val="nil"/>
                  </w:tcBorders>
                  <w:noWrap w:val="0"/>
                  <w:vAlign w:val="center"/>
                </w:tcPr>
                <w:p>
                  <w:pPr>
                    <w:spacing w:line="280" w:lineRule="exact"/>
                    <w:jc w:val="center"/>
                    <w:rPr>
                      <w:rFonts w:hint="default" w:eastAsia="仿宋_GB2312" w:cs="Times New Roman"/>
                      <w:color w:val="auto"/>
                      <w:spacing w:val="-11"/>
                      <w:sz w:val="21"/>
                      <w:szCs w:val="21"/>
                      <w:highlight w:val="none"/>
                      <w:lang w:val="en-US" w:eastAsia="zh-CN"/>
                    </w:rPr>
                  </w:pPr>
                  <w:r>
                    <w:rPr>
                      <w:rFonts w:hint="eastAsia" w:eastAsia="仿宋_GB2312" w:cs="Times New Roman"/>
                      <w:color w:val="auto"/>
                      <w:spacing w:val="-11"/>
                      <w:sz w:val="21"/>
                      <w:szCs w:val="21"/>
                      <w:highlight w:val="none"/>
                      <w:lang w:val="en-US" w:eastAsia="zh-CN"/>
                    </w:rPr>
                    <w:t>/</w:t>
                  </w:r>
                </w:p>
              </w:tc>
              <w:tc>
                <w:tcPr>
                  <w:tcW w:w="1156"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沉淀后循环使用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396"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b/>
                      <w:bCs w:val="0"/>
                      <w:color w:val="auto"/>
                      <w:sz w:val="21"/>
                      <w:szCs w:val="21"/>
                      <w:highlight w:val="none"/>
                    </w:rPr>
                  </w:pPr>
                  <w:r>
                    <w:rPr>
                      <w:rFonts w:hint="default" w:ascii="Times New Roman" w:hAnsi="Times New Roman" w:cs="Times New Roman" w:eastAsiaTheme="minorEastAsia"/>
                      <w:b/>
                      <w:bCs w:val="0"/>
                      <w:color w:val="auto"/>
                      <w:kern w:val="0"/>
                      <w:sz w:val="21"/>
                      <w:szCs w:val="21"/>
                    </w:rPr>
                    <w:t>生活用水</w:t>
                  </w:r>
                </w:p>
              </w:tc>
              <w:tc>
                <w:tcPr>
                  <w:tcW w:w="1096"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15</w:t>
                  </w:r>
                  <w:r>
                    <w:rPr>
                      <w:rFonts w:hint="default" w:ascii="Times New Roman" w:hAnsi="Times New Roman" w:cs="Times New Roman" w:eastAsiaTheme="minorEastAsia"/>
                      <w:color w:val="auto"/>
                      <w:spacing w:val="-11"/>
                      <w:sz w:val="21"/>
                      <w:szCs w:val="21"/>
                      <w:highlight w:val="none"/>
                      <w:lang w:val="en-US" w:eastAsia="zh-CN"/>
                    </w:rPr>
                    <w:t>人</w:t>
                  </w:r>
                </w:p>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90</w:t>
                  </w:r>
                  <w:r>
                    <w:rPr>
                      <w:rFonts w:hint="default" w:ascii="Times New Roman" w:hAnsi="Times New Roman" w:cs="Times New Roman" w:eastAsiaTheme="minorEastAsia"/>
                      <w:color w:val="auto"/>
                      <w:spacing w:val="-11"/>
                      <w:sz w:val="21"/>
                      <w:szCs w:val="21"/>
                      <w:highlight w:val="none"/>
                      <w:lang w:val="en-US" w:eastAsia="zh-CN"/>
                    </w:rPr>
                    <w:t>d</w:t>
                  </w:r>
                </w:p>
              </w:tc>
              <w:tc>
                <w:tcPr>
                  <w:tcW w:w="900"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rPr>
                  </w:pPr>
                  <w:r>
                    <w:rPr>
                      <w:rFonts w:hint="eastAsia" w:cs="Times New Roman" w:eastAsiaTheme="minorEastAsia"/>
                      <w:color w:val="auto"/>
                      <w:spacing w:val="-11"/>
                      <w:sz w:val="21"/>
                      <w:szCs w:val="21"/>
                      <w:highlight w:val="none"/>
                      <w:lang w:val="en-US" w:eastAsia="zh-CN"/>
                    </w:rPr>
                    <w:t>/</w:t>
                  </w:r>
                </w:p>
              </w:tc>
              <w:tc>
                <w:tcPr>
                  <w:tcW w:w="837"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eastAsia="仿宋_GB2312"/>
                      <w:color w:val="auto"/>
                      <w:spacing w:val="-11"/>
                      <w:kern w:val="0"/>
                      <w:sz w:val="21"/>
                      <w:szCs w:val="21"/>
                      <w:lang w:val="en-US" w:eastAsia="zh-CN"/>
                    </w:rPr>
                    <w:t>1.80</w:t>
                  </w:r>
                </w:p>
              </w:tc>
              <w:tc>
                <w:tcPr>
                  <w:tcW w:w="738"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ascii="Times New Roman" w:hAnsi="Times New Roman" w:cs="Times New Roman" w:eastAsiaTheme="minorEastAsia"/>
                      <w:color w:val="auto"/>
                      <w:spacing w:val="-11"/>
                      <w:sz w:val="21"/>
                      <w:szCs w:val="21"/>
                      <w:highlight w:val="none"/>
                      <w:lang w:val="en-US" w:eastAsia="zh-CN"/>
                    </w:rPr>
                    <w:t>/</w:t>
                  </w:r>
                </w:p>
              </w:tc>
              <w:tc>
                <w:tcPr>
                  <w:tcW w:w="814"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cs="Times New Roman" w:eastAsiaTheme="minorEastAsia"/>
                      <w:color w:val="auto"/>
                      <w:spacing w:val="-11"/>
                      <w:sz w:val="21"/>
                      <w:szCs w:val="21"/>
                      <w:highlight w:val="none"/>
                      <w:lang w:val="en-US" w:eastAsia="zh-CN"/>
                    </w:rPr>
                    <w:t>0.36</w:t>
                  </w:r>
                </w:p>
              </w:tc>
              <w:tc>
                <w:tcPr>
                  <w:tcW w:w="692"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ascii="Times New Roman" w:hAnsi="Times New Roman" w:cs="Times New Roman" w:eastAsiaTheme="minorEastAsia"/>
                      <w:color w:val="auto"/>
                      <w:spacing w:val="-11"/>
                      <w:sz w:val="21"/>
                      <w:szCs w:val="21"/>
                      <w:highlight w:val="none"/>
                      <w:lang w:val="en-US" w:eastAsia="zh-CN"/>
                    </w:rPr>
                    <w:t>/</w:t>
                  </w:r>
                </w:p>
              </w:tc>
              <w:tc>
                <w:tcPr>
                  <w:tcW w:w="591"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val="en-US" w:eastAsia="zh-CN"/>
                    </w:rPr>
                  </w:pPr>
                  <w:r>
                    <w:rPr>
                      <w:rFonts w:hint="eastAsia" w:eastAsia="仿宋_GB2312" w:cs="Times New Roman"/>
                      <w:color w:val="auto"/>
                      <w:spacing w:val="-11"/>
                      <w:sz w:val="21"/>
                      <w:szCs w:val="21"/>
                      <w:highlight w:val="none"/>
                      <w:lang w:val="en-US" w:eastAsia="zh-CN"/>
                    </w:rPr>
                    <w:t>1.44</w:t>
                  </w:r>
                </w:p>
              </w:tc>
              <w:tc>
                <w:tcPr>
                  <w:tcW w:w="1156" w:type="dxa"/>
                  <w:tcBorders>
                    <w:tl2br w:val="nil"/>
                    <w:tr2bl w:val="nil"/>
                  </w:tcBorders>
                  <w:noWrap w:val="0"/>
                  <w:vAlign w:val="center"/>
                </w:tcPr>
                <w:p>
                  <w:pPr>
                    <w:spacing w:line="280" w:lineRule="exact"/>
                    <w:jc w:val="center"/>
                    <w:rPr>
                      <w:rFonts w:hint="default" w:ascii="Times New Roman" w:hAnsi="Times New Roman" w:cs="Times New Roman" w:eastAsiaTheme="minorEastAsia"/>
                      <w:color w:val="auto"/>
                      <w:spacing w:val="-11"/>
                      <w:sz w:val="21"/>
                      <w:szCs w:val="21"/>
                      <w:highlight w:val="none"/>
                      <w:lang w:eastAsia="zh-CN"/>
                    </w:rPr>
                  </w:pPr>
                  <w:r>
                    <w:rPr>
                      <w:rFonts w:hint="default" w:ascii="Times New Roman" w:hAnsi="Times New Roman" w:cs="Times New Roman" w:eastAsiaTheme="minorEastAsia"/>
                      <w:color w:val="auto"/>
                      <w:spacing w:val="-11"/>
                      <w:sz w:val="21"/>
                      <w:szCs w:val="21"/>
                      <w:highlight w:val="none"/>
                      <w:lang w:eastAsia="zh-CN"/>
                    </w:rPr>
                    <w:t>化粪池处理后定期拉运至污水处理厂处置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392" w:type="dxa"/>
                  <w:gridSpan w:val="3"/>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spacing w:val="-11"/>
                      <w:sz w:val="21"/>
                      <w:szCs w:val="21"/>
                      <w:highlight w:val="none"/>
                    </w:rPr>
                  </w:pPr>
                  <w:r>
                    <w:rPr>
                      <w:rFonts w:hint="default" w:ascii="Times New Roman" w:hAnsi="Times New Roman" w:cs="Times New Roman" w:eastAsiaTheme="minorEastAsia"/>
                      <w:b/>
                      <w:bCs/>
                      <w:color w:val="auto"/>
                      <w:spacing w:val="-11"/>
                      <w:kern w:val="0"/>
                      <w:sz w:val="21"/>
                      <w:szCs w:val="21"/>
                      <w:highlight w:val="none"/>
                    </w:rPr>
                    <w:t>总计</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auto"/>
                      <w:spacing w:val="-11"/>
                      <w:sz w:val="21"/>
                      <w:szCs w:val="21"/>
                      <w:highlight w:val="none"/>
                      <w:lang w:val="en-US" w:eastAsia="zh-CN"/>
                    </w:rPr>
                  </w:pPr>
                  <w:r>
                    <w:rPr>
                      <w:rFonts w:hint="eastAsia" w:cs="Times New Roman"/>
                      <w:b/>
                      <w:bCs/>
                      <w:i w:val="0"/>
                      <w:iCs w:val="0"/>
                      <w:color w:val="auto"/>
                      <w:spacing w:val="-11"/>
                      <w:kern w:val="0"/>
                      <w:sz w:val="21"/>
                      <w:szCs w:val="21"/>
                      <w:u w:val="none"/>
                      <w:lang w:val="en-US" w:eastAsia="zh-CN" w:bidi="ar"/>
                    </w:rPr>
                    <w:t>66.22</w:t>
                  </w:r>
                </w:p>
              </w:tc>
              <w:tc>
                <w:tcPr>
                  <w:tcW w:w="7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auto"/>
                      <w:spacing w:val="-11"/>
                      <w:sz w:val="21"/>
                      <w:szCs w:val="21"/>
                      <w:highlight w:val="none"/>
                      <w:lang w:val="en-US" w:eastAsia="zh-CN"/>
                    </w:rPr>
                  </w:pPr>
                  <w:r>
                    <w:rPr>
                      <w:rFonts w:hint="eastAsia" w:cs="Times New Roman"/>
                      <w:b/>
                      <w:bCs/>
                      <w:i w:val="0"/>
                      <w:iCs w:val="0"/>
                      <w:color w:val="auto"/>
                      <w:spacing w:val="-11"/>
                      <w:kern w:val="0"/>
                      <w:sz w:val="21"/>
                      <w:szCs w:val="21"/>
                      <w:u w:val="none"/>
                      <w:lang w:val="en-US" w:eastAsia="zh-CN" w:bidi="ar"/>
                    </w:rPr>
                    <w:t>1.40</w:t>
                  </w:r>
                </w:p>
              </w:tc>
              <w:tc>
                <w:tcPr>
                  <w:tcW w:w="8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auto"/>
                      <w:spacing w:val="-11"/>
                      <w:sz w:val="21"/>
                      <w:szCs w:val="21"/>
                      <w:highlight w:val="none"/>
                      <w:lang w:val="en-US" w:eastAsia="zh-CN"/>
                    </w:rPr>
                  </w:pPr>
                  <w:r>
                    <w:rPr>
                      <w:rFonts w:hint="eastAsia" w:cs="Times New Roman"/>
                      <w:b/>
                      <w:bCs/>
                      <w:i w:val="0"/>
                      <w:iCs w:val="0"/>
                      <w:color w:val="auto"/>
                      <w:spacing w:val="-11"/>
                      <w:kern w:val="0"/>
                      <w:sz w:val="21"/>
                      <w:szCs w:val="21"/>
                      <w:u w:val="none"/>
                      <w:lang w:val="en-US" w:eastAsia="zh-CN" w:bidi="ar"/>
                    </w:rPr>
                    <w:t>64.78</w:t>
                  </w:r>
                </w:p>
              </w:tc>
              <w:tc>
                <w:tcPr>
                  <w:tcW w:w="6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auto"/>
                      <w:spacing w:val="-11"/>
                      <w:sz w:val="21"/>
                      <w:szCs w:val="21"/>
                      <w:highlight w:val="none"/>
                      <w:lang w:val="en-US" w:eastAsia="zh-CN"/>
                    </w:rPr>
                  </w:pPr>
                  <w:r>
                    <w:rPr>
                      <w:rFonts w:hint="eastAsia" w:cs="Times New Roman"/>
                      <w:b/>
                      <w:bCs/>
                      <w:i w:val="0"/>
                      <w:iCs w:val="0"/>
                      <w:color w:val="auto"/>
                      <w:spacing w:val="-11"/>
                      <w:kern w:val="0"/>
                      <w:sz w:val="21"/>
                      <w:szCs w:val="21"/>
                      <w:u w:val="none"/>
                      <w:lang w:val="en-US" w:eastAsia="zh-CN" w:bidi="ar"/>
                    </w:rPr>
                    <w:t>1.40</w:t>
                  </w:r>
                </w:p>
              </w:tc>
              <w:tc>
                <w:tcPr>
                  <w:tcW w:w="5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auto"/>
                      <w:spacing w:val="-11"/>
                      <w:sz w:val="21"/>
                      <w:szCs w:val="21"/>
                      <w:highlight w:val="none"/>
                      <w:lang w:val="en-US" w:eastAsia="zh-CN"/>
                    </w:rPr>
                  </w:pPr>
                  <w:r>
                    <w:rPr>
                      <w:rFonts w:hint="eastAsia" w:cs="Times New Roman"/>
                      <w:b/>
                      <w:bCs/>
                      <w:i w:val="0"/>
                      <w:iCs w:val="0"/>
                      <w:color w:val="auto"/>
                      <w:spacing w:val="-11"/>
                      <w:kern w:val="0"/>
                      <w:sz w:val="21"/>
                      <w:szCs w:val="21"/>
                      <w:u w:val="none"/>
                      <w:lang w:val="en-US" w:eastAsia="zh-CN" w:bidi="ar"/>
                    </w:rPr>
                    <w:t>1.44</w:t>
                  </w:r>
                  <w:r>
                    <w:rPr>
                      <w:rFonts w:hint="default" w:ascii="Times New Roman" w:hAnsi="Times New Roman" w:eastAsia="宋体" w:cs="Times New Roman"/>
                      <w:b/>
                      <w:bCs/>
                      <w:i w:val="0"/>
                      <w:iCs w:val="0"/>
                      <w:color w:val="auto"/>
                      <w:spacing w:val="-11"/>
                      <w:kern w:val="0"/>
                      <w:sz w:val="21"/>
                      <w:szCs w:val="21"/>
                      <w:u w:val="none"/>
                      <w:lang w:val="en-US" w:eastAsia="zh-CN" w:bidi="ar"/>
                    </w:rPr>
                    <w:t xml:space="preserve"> </w:t>
                  </w:r>
                </w:p>
              </w:tc>
              <w:tc>
                <w:tcPr>
                  <w:tcW w:w="1156" w:type="dxa"/>
                  <w:tcBorders>
                    <w:tl2br w:val="nil"/>
                    <w:tr2bl w:val="nil"/>
                  </w:tcBorders>
                  <w:noWrap w:val="0"/>
                  <w:vAlign w:val="center"/>
                </w:tcPr>
                <w:p>
                  <w:pPr>
                    <w:widowControl/>
                    <w:jc w:val="center"/>
                    <w:rPr>
                      <w:rFonts w:hint="default" w:ascii="Times New Roman" w:hAnsi="Times New Roman" w:cs="Times New Roman" w:eastAsiaTheme="minorEastAsia"/>
                      <w:color w:val="auto"/>
                      <w:spacing w:val="-10"/>
                      <w:sz w:val="21"/>
                      <w:szCs w:val="21"/>
                      <w:highlight w:val="none"/>
                    </w:rPr>
                  </w:pPr>
                  <w:r>
                    <w:rPr>
                      <w:rFonts w:hint="default" w:ascii="Times New Roman" w:hAnsi="Times New Roman" w:cs="Times New Roman" w:eastAsiaTheme="minorEastAsia"/>
                      <w:color w:val="auto"/>
                      <w:spacing w:val="-10"/>
                      <w:sz w:val="21"/>
                      <w:szCs w:val="21"/>
                      <w:highlight w:val="none"/>
                    </w:rPr>
                    <w:t>/</w:t>
                  </w:r>
                </w:p>
              </w:tc>
            </w:tr>
          </w:tbl>
          <w:p>
            <w:pPr>
              <w:keepNext w:val="0"/>
              <w:keepLines w:val="0"/>
              <w:pageBreakBefore w:val="0"/>
              <w:widowControl w:val="0"/>
              <w:kinsoku/>
              <w:wordWrap/>
              <w:overflowPunct/>
              <w:topLinePunct w:val="0"/>
              <w:bidi w:val="0"/>
              <w:adjustRightInd w:val="0"/>
              <w:spacing w:line="240" w:lineRule="auto"/>
              <w:ind w:firstLine="480" w:firstLineChars="200"/>
              <w:jc w:val="center"/>
              <w:textAlignment w:val="auto"/>
              <w:rPr>
                <w:rFonts w:hint="eastAsia"/>
                <w:color w:val="auto"/>
                <w:lang w:val="en-US" w:eastAsia="zh-CN"/>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132080</wp:posOffset>
                      </wp:positionV>
                      <wp:extent cx="5173345" cy="4845050"/>
                      <wp:effectExtent l="4445" t="4445" r="22860" b="8255"/>
                      <wp:wrapTopAndBottom/>
                      <wp:docPr id="30" name="文本框 30"/>
                      <wp:cNvGraphicFramePr/>
                      <a:graphic xmlns:a="http://schemas.openxmlformats.org/drawingml/2006/main">
                        <a:graphicData uri="http://schemas.microsoft.com/office/word/2010/wordprocessingShape">
                          <wps:wsp>
                            <wps:cNvSpPr txBox="true"/>
                            <wps:spPr>
                              <a:xfrm>
                                <a:off x="1779905" y="7998460"/>
                                <a:ext cx="5173345" cy="4845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object>
                                      <v:shape id="_x0000_i1025" o:spt="75" type="#_x0000_t75" style="height:391.9pt;width:394.15pt;" o:ole="t" filled="f" o:preferrelative="t" stroked="f" coordsize="21600,21600">
                                        <v:path/>
                                        <v:fill on="f" focussize="0,0"/>
                                        <v:stroke on="f"/>
                                        <v:imagedata r:id="rId18" o:title=""/>
                                        <o:lock v:ext="edit" aspectratio="f"/>
                                        <w10:wrap type="none"/>
                                        <w10:anchorlock/>
                                      </v:shape>
                                      <o:OLEObject Type="Embed" ProgID="Visio.Drawing.11" ShapeID="_x0000_i1025" DrawAspect="Content" ObjectID="_1468075725" r:id="rId17">
                                        <o:LockedField>false</o:LockedField>
                                      </o:OLEObject>
                                    </w:objec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5pt;margin-top:10.4pt;height:381.5pt;width:407.35pt;mso-wrap-distance-bottom:0pt;mso-wrap-distance-top:0pt;z-index:251660288;mso-width-relative:page;mso-height-relative:page;" fillcolor="#FFFFFF [3201]" filled="t" stroked="t" coordsize="21600,21600" o:gfxdata="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abMV1QAAAAgBAAAPAAAAAAAAAAEAIAAAADgAAABkcnMvZG93bnJldi54bWxQSwECFAAU&#10;AAAACACHTuJA4lSP11ACAACKBAAADgAAAAAAAAABACAAAAA6AQAAZHJzL2Uyb0RvYy54bWxQSwUG&#10;AAAAAAYABgBZAQAA/AUAAAAA&#10;">
                      <v:fill on="t" focussize="0,0"/>
                      <v:stroke weight="0.5pt" color="#000000 [3204]" joinstyle="round"/>
                      <v:imagedata o:title=""/>
                      <o:lock v:ext="edit" aspectratio="f"/>
                      <v:textbox>
                        <w:txbxContent>
                          <w:p>
                            <w:r>
                              <w:object>
                                <v:shape id="_x0000_i1025" o:spt="75" type="#_x0000_t75" style="height:391.9pt;width:394.15pt;" o:ole="t" filled="f" o:preferrelative="t" stroked="f" coordsize="21600,21600">
                                  <v:path/>
                                  <v:fill on="f" focussize="0,0"/>
                                  <v:stroke on="f"/>
                                  <v:imagedata r:id="rId18" o:title=""/>
                                  <o:lock v:ext="edit" aspectratio="f"/>
                                  <w10:wrap type="none"/>
                                  <w10:anchorlock/>
                                </v:shape>
                                <o:OLEObject Type="Embed" ProgID="Visio.Drawing.11" ShapeID="_x0000_i1025" DrawAspect="Content" ObjectID="_1468075726" r:id="rId19">
                                  <o:LockedField>false</o:LockedField>
                                </o:OLEObject>
                              </w:object>
                            </w:r>
                          </w:p>
                        </w:txbxContent>
                      </v:textbox>
                      <w10:wrap type="topAndBottom"/>
                    </v:shape>
                  </w:pict>
                </mc:Fallback>
              </mc:AlternateContent>
            </w:r>
            <w:r>
              <w:rPr>
                <w:rFonts w:hint="default" w:ascii="Times New Roman" w:hAnsi="Times New Roman" w:cs="Times New Roman"/>
                <w:b w:val="0"/>
                <w:bCs/>
                <w:color w:val="auto"/>
                <w:sz w:val="22"/>
                <w:szCs w:val="18"/>
                <w:highlight w:val="none"/>
              </w:rPr>
              <w:t>图</w:t>
            </w:r>
            <w:r>
              <w:rPr>
                <w:rFonts w:hint="eastAsia" w:cs="Times New Roman"/>
                <w:b w:val="0"/>
                <w:bCs/>
                <w:color w:val="auto"/>
                <w:sz w:val="22"/>
                <w:szCs w:val="18"/>
                <w:highlight w:val="none"/>
                <w:lang w:val="en-US" w:eastAsia="zh-CN"/>
              </w:rPr>
              <w:t>2-2</w:t>
            </w:r>
            <w:r>
              <w:rPr>
                <w:rFonts w:hint="default" w:ascii="Times New Roman" w:hAnsi="Times New Roman" w:cs="Times New Roman"/>
                <w:b/>
                <w:color w:val="auto"/>
                <w:sz w:val="22"/>
                <w:szCs w:val="18"/>
                <w:highlight w:val="none"/>
              </w:rPr>
              <w:t xml:space="preserve"> </w:t>
            </w:r>
            <w:r>
              <w:rPr>
                <w:rFonts w:hint="eastAsia" w:cs="Times New Roman"/>
                <w:b/>
                <w:color w:val="auto"/>
                <w:sz w:val="22"/>
                <w:szCs w:val="18"/>
                <w:highlight w:val="none"/>
                <w:lang w:val="en-US" w:eastAsia="zh-CN"/>
              </w:rPr>
              <w:t xml:space="preserve">  </w:t>
            </w:r>
            <w:r>
              <w:rPr>
                <w:rFonts w:hint="default" w:ascii="Times New Roman" w:hAnsi="Times New Roman" w:cs="Times New Roman"/>
                <w:b/>
                <w:color w:val="auto"/>
                <w:sz w:val="22"/>
                <w:szCs w:val="18"/>
                <w:highlight w:val="none"/>
              </w:rPr>
              <w:t xml:space="preserve"> </w:t>
            </w:r>
            <w:r>
              <w:rPr>
                <w:rFonts w:hint="default" w:ascii="Times New Roman" w:hAnsi="Times New Roman" w:cs="Times New Roman"/>
                <w:b/>
                <w:color w:val="auto"/>
                <w:sz w:val="24"/>
                <w:szCs w:val="24"/>
                <w:highlight w:val="none"/>
              </w:rPr>
              <w:t>项目水平衡图</w:t>
            </w:r>
            <w:r>
              <w:rPr>
                <w:rFonts w:hint="default" w:ascii="Times New Roman" w:hAnsi="Times New Roman" w:cs="Times New Roman"/>
                <w:b/>
                <w:color w:val="auto"/>
                <w:sz w:val="22"/>
                <w:szCs w:val="18"/>
                <w:highlight w:val="none"/>
              </w:rPr>
              <w:t xml:space="preserve">   </w:t>
            </w:r>
            <w:r>
              <w:rPr>
                <w:rFonts w:hint="default" w:ascii="Times New Roman" w:hAnsi="Times New Roman" w:cs="Times New Roman"/>
                <w:b w:val="0"/>
                <w:bCs/>
                <w:color w:val="auto"/>
                <w:sz w:val="22"/>
                <w:szCs w:val="18"/>
                <w:highlight w:val="none"/>
              </w:rPr>
              <w:t>m</w:t>
            </w:r>
            <w:r>
              <w:rPr>
                <w:rFonts w:hint="default" w:ascii="Times New Roman" w:hAnsi="Times New Roman" w:cs="Times New Roman"/>
                <w:b w:val="0"/>
                <w:bCs/>
                <w:color w:val="auto"/>
                <w:sz w:val="22"/>
                <w:szCs w:val="18"/>
                <w:highlight w:val="none"/>
                <w:vertAlign w:val="superscript"/>
              </w:rPr>
              <w:t>3</w:t>
            </w:r>
            <w:r>
              <w:rPr>
                <w:rFonts w:hint="default" w:ascii="Times New Roman" w:hAnsi="Times New Roman" w:cs="Times New Roman"/>
                <w:b w:val="0"/>
                <w:bCs/>
                <w:color w:val="auto"/>
                <w:sz w:val="22"/>
                <w:szCs w:val="18"/>
                <w:highlight w:val="none"/>
              </w:rPr>
              <w:t>/d</w:t>
            </w:r>
          </w:p>
          <w:p>
            <w:pPr>
              <w:pStyle w:val="46"/>
              <w:bidi w:val="0"/>
              <w:rPr>
                <w:rFonts w:hint="eastAsia"/>
                <w:color w:val="auto"/>
                <w:lang w:val="en-US" w:eastAsia="zh-CN"/>
              </w:rPr>
            </w:pPr>
            <w:r>
              <w:rPr>
                <w:rFonts w:hint="eastAsia"/>
                <w:color w:val="auto"/>
                <w:lang w:val="en-US" w:eastAsia="zh-CN"/>
              </w:rPr>
              <w:t>7.劳动定员及工作制度</w:t>
            </w:r>
          </w:p>
          <w:p>
            <w:pPr>
              <w:pStyle w:val="47"/>
              <w:bidi w:val="0"/>
              <w:rPr>
                <w:rFonts w:hint="default"/>
                <w:color w:val="auto"/>
                <w:lang w:val="en-US" w:eastAsia="zh-CN"/>
              </w:rPr>
            </w:pPr>
            <w:r>
              <w:rPr>
                <w:rFonts w:hint="eastAsia" w:eastAsia="仿宋_GB2312"/>
                <w:color w:val="auto"/>
                <w:sz w:val="24"/>
                <w:lang w:eastAsia="zh-CN"/>
              </w:rPr>
              <w:t>本项目拌合站常驻人员</w:t>
            </w:r>
            <w:r>
              <w:rPr>
                <w:rFonts w:hint="eastAsia" w:eastAsia="仿宋_GB2312"/>
                <w:color w:val="auto"/>
                <w:sz w:val="24"/>
                <w:lang w:val="en-US" w:eastAsia="zh-CN"/>
              </w:rPr>
              <w:t>共</w:t>
            </w:r>
            <w:r>
              <w:rPr>
                <w:rFonts w:hint="eastAsia"/>
                <w:color w:val="auto"/>
                <w:sz w:val="24"/>
                <w:lang w:val="en-US" w:eastAsia="zh-CN"/>
              </w:rPr>
              <w:t>15</w:t>
            </w:r>
            <w:r>
              <w:rPr>
                <w:rFonts w:hint="eastAsia" w:eastAsia="仿宋_GB2312"/>
                <w:color w:val="auto"/>
                <w:sz w:val="24"/>
                <w:lang w:eastAsia="zh-CN"/>
              </w:rPr>
              <w:t>人</w:t>
            </w:r>
            <w:r>
              <w:rPr>
                <w:rFonts w:hint="eastAsia" w:eastAsia="仿宋_GB2312"/>
                <w:color w:val="auto"/>
                <w:sz w:val="24"/>
                <w:lang w:val="en-US" w:eastAsia="zh-CN"/>
              </w:rPr>
              <w:t>，</w:t>
            </w:r>
            <w:r>
              <w:rPr>
                <w:rFonts w:ascii="Times New Roman" w:hAnsi="Times New Roman" w:eastAsia="仿宋_GB2312"/>
                <w:color w:val="auto"/>
                <w:sz w:val="24"/>
              </w:rPr>
              <w:t>年工作日</w:t>
            </w:r>
            <w:r>
              <w:rPr>
                <w:rFonts w:hint="eastAsia"/>
                <w:color w:val="auto"/>
                <w:sz w:val="24"/>
                <w:lang w:val="en-US" w:eastAsia="zh-CN"/>
              </w:rPr>
              <w:t>90</w:t>
            </w:r>
            <w:r>
              <w:rPr>
                <w:rFonts w:ascii="Times New Roman" w:hAnsi="Times New Roman" w:eastAsia="仿宋_GB2312"/>
                <w:color w:val="auto"/>
                <w:sz w:val="24"/>
              </w:rPr>
              <w:t>天</w:t>
            </w:r>
            <w:r>
              <w:rPr>
                <w:rFonts w:hint="eastAsia" w:ascii="Times New Roman" w:hAnsi="Times New Roman" w:eastAsia="仿宋_GB2312"/>
                <w:color w:val="auto"/>
                <w:sz w:val="24"/>
              </w:rPr>
              <w:t>，</w:t>
            </w:r>
            <w:r>
              <w:rPr>
                <w:rFonts w:hint="eastAsia"/>
                <w:color w:val="auto"/>
                <w:lang w:val="en-US" w:eastAsia="zh-CN"/>
              </w:rPr>
              <w:t>实行一班工作制，每天工作8h。</w:t>
            </w:r>
          </w:p>
          <w:p>
            <w:pPr>
              <w:pStyle w:val="46"/>
              <w:keepNext w:val="0"/>
              <w:keepLines w:val="0"/>
              <w:pageBreakBefore w:val="0"/>
              <w:widowControl w:val="0"/>
              <w:kinsoku/>
              <w:wordWrap/>
              <w:overflowPunct/>
              <w:topLinePunct w:val="0"/>
              <w:autoSpaceDE/>
              <w:autoSpaceDN/>
              <w:bidi w:val="0"/>
              <w:adjustRightInd w:val="0"/>
              <w:snapToGrid w:val="0"/>
              <w:spacing w:before="313" w:beforeLines="100"/>
              <w:textAlignment w:val="baseline"/>
              <w:rPr>
                <w:rFonts w:hint="default"/>
                <w:color w:val="auto"/>
                <w:lang w:val="en-US" w:eastAsia="zh-CN"/>
              </w:rPr>
            </w:pPr>
            <w:r>
              <w:rPr>
                <w:rFonts w:hint="eastAsia"/>
                <w:color w:val="auto"/>
                <w:lang w:val="en-US" w:eastAsia="zh-CN"/>
              </w:rPr>
              <w:t>8.项目</w:t>
            </w:r>
            <w:r>
              <w:rPr>
                <w:rFonts w:hint="default"/>
                <w:color w:val="auto"/>
                <w:lang w:val="en-US" w:eastAsia="zh-CN"/>
              </w:rPr>
              <w:t>平面</w:t>
            </w:r>
            <w:r>
              <w:rPr>
                <w:rFonts w:hint="eastAsia"/>
                <w:color w:val="auto"/>
                <w:lang w:val="en-US" w:eastAsia="zh-CN"/>
              </w:rPr>
              <w:t>布置简述</w:t>
            </w:r>
          </w:p>
          <w:p>
            <w:pPr>
              <w:pStyle w:val="26"/>
              <w:adjustRightInd w:val="0"/>
              <w:snapToGrid w:val="0"/>
              <w:spacing w:before="0" w:beforeAutospacing="0" w:after="0" w:afterAutospacing="0" w:line="360" w:lineRule="auto"/>
              <w:ind w:firstLine="480" w:firstLineChars="200"/>
              <w:jc w:val="both"/>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本项目为黄河宁夏段河道治理工程（中卫段）2024年第二批建设项目二标段项目临时拌合站及预制构件场项目，为临时工程，运营期3个月，</w:t>
            </w:r>
            <w:r>
              <w:rPr>
                <w:rFonts w:hint="default" w:ascii="Times New Roman" w:hAnsi="Times New Roman" w:eastAsia="仿宋_GB2312" w:cs="Times New Roman"/>
                <w:color w:val="auto"/>
                <w:kern w:val="2"/>
                <w:sz w:val="24"/>
                <w:szCs w:val="24"/>
                <w:highlight w:val="none"/>
                <w:lang w:val="en-US" w:eastAsia="zh-CN" w:bidi="ar-SA"/>
              </w:rPr>
              <w:t>建设地点位于</w:t>
            </w:r>
            <w:r>
              <w:rPr>
                <w:rFonts w:hint="eastAsia" w:ascii="Times New Roman" w:hAnsi="Times New Roman" w:eastAsia="仿宋_GB2312" w:cs="Times New Roman"/>
                <w:color w:val="auto"/>
                <w:kern w:val="2"/>
                <w:sz w:val="24"/>
                <w:szCs w:val="24"/>
                <w:highlight w:val="none"/>
                <w:lang w:val="en-US" w:eastAsia="zh-CN" w:bidi="ar-SA"/>
              </w:rPr>
              <w:t>宁夏中卫市沙坡头区迎水桥镇。</w:t>
            </w:r>
            <w:r>
              <w:rPr>
                <w:rFonts w:hint="default" w:ascii="Times New Roman" w:hAnsi="Times New Roman" w:eastAsia="仿宋_GB2312" w:cs="Times New Roman"/>
                <w:color w:val="auto"/>
                <w:kern w:val="2"/>
                <w:sz w:val="24"/>
                <w:szCs w:val="24"/>
                <w:highlight w:val="none"/>
                <w:lang w:val="en-US" w:eastAsia="zh-CN" w:bidi="ar-SA"/>
              </w:rPr>
              <w:t>本项目</w:t>
            </w:r>
            <w:r>
              <w:rPr>
                <w:rFonts w:hint="eastAsia" w:ascii="Times New Roman" w:hAnsi="Times New Roman" w:eastAsia="仿宋_GB2312" w:cs="Times New Roman"/>
                <w:color w:val="auto"/>
                <w:kern w:val="2"/>
                <w:sz w:val="24"/>
                <w:szCs w:val="24"/>
                <w:highlight w:val="none"/>
                <w:lang w:val="en-US" w:eastAsia="zh-CN" w:bidi="ar-SA"/>
              </w:rPr>
              <w:t>由项目拌合站、预制构件场、项目部组成。</w:t>
            </w:r>
          </w:p>
          <w:p>
            <w:pPr>
              <w:pStyle w:val="26"/>
              <w:adjustRightInd w:val="0"/>
              <w:snapToGrid w:val="0"/>
              <w:spacing w:before="0" w:beforeAutospacing="0" w:after="0" w:afterAutospacing="0" w:line="360" w:lineRule="auto"/>
              <w:ind w:firstLine="480" w:firstLineChars="200"/>
              <w:jc w:val="both"/>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拌合站整体位于项目西部，其中搅拌机位于拌合站西侧，储料仓库紧邻搅拌机建设，位于整个拌合站东部，便于原料向集中搅拌机运输；搅拌机位于储料仓库东侧；项目部整体位于场站东侧；废料区位于蓄水池西侧。以上布设</w:t>
            </w:r>
            <w:r>
              <w:rPr>
                <w:rFonts w:hint="default" w:ascii="Times New Roman" w:hAnsi="Times New Roman" w:eastAsia="仿宋_GB2312" w:cs="Times New Roman"/>
                <w:color w:val="auto"/>
                <w:kern w:val="2"/>
                <w:sz w:val="24"/>
                <w:szCs w:val="24"/>
                <w:highlight w:val="none"/>
                <w:lang w:val="en-US" w:eastAsia="zh-CN" w:bidi="ar-SA"/>
              </w:rPr>
              <w:t>缩短了</w:t>
            </w:r>
            <w:r>
              <w:rPr>
                <w:rFonts w:hint="eastAsia" w:ascii="Times New Roman" w:hAnsi="Times New Roman" w:eastAsia="仿宋_GB2312" w:cs="Times New Roman"/>
                <w:color w:val="auto"/>
                <w:kern w:val="2"/>
                <w:sz w:val="24"/>
                <w:szCs w:val="24"/>
                <w:highlight w:val="none"/>
                <w:lang w:val="en-US" w:eastAsia="zh-CN" w:bidi="ar-SA"/>
              </w:rPr>
              <w:t>场站内</w:t>
            </w:r>
            <w:r>
              <w:rPr>
                <w:rFonts w:hint="default" w:ascii="Times New Roman" w:hAnsi="Times New Roman" w:eastAsia="仿宋_GB2312" w:cs="Times New Roman"/>
                <w:color w:val="auto"/>
                <w:kern w:val="2"/>
                <w:sz w:val="24"/>
                <w:szCs w:val="24"/>
                <w:highlight w:val="none"/>
                <w:lang w:val="en-US" w:eastAsia="zh-CN" w:bidi="ar-SA"/>
              </w:rPr>
              <w:t>物料输送</w:t>
            </w:r>
            <w:r>
              <w:rPr>
                <w:rFonts w:hint="eastAsia" w:ascii="Times New Roman" w:hAnsi="Times New Roman" w:eastAsia="仿宋_GB2312" w:cs="Times New Roman"/>
                <w:color w:val="auto"/>
                <w:kern w:val="2"/>
                <w:sz w:val="24"/>
                <w:szCs w:val="24"/>
                <w:highlight w:val="none"/>
                <w:lang w:val="en-US" w:eastAsia="zh-CN" w:bidi="ar-SA"/>
              </w:rPr>
              <w:t>路线</w:t>
            </w:r>
            <w:r>
              <w:rPr>
                <w:rFonts w:hint="default" w:ascii="Times New Roman" w:hAnsi="Times New Roman" w:eastAsia="仿宋_GB2312" w:cs="Times New Roman"/>
                <w:color w:val="auto"/>
                <w:kern w:val="2"/>
                <w:sz w:val="24"/>
                <w:szCs w:val="24"/>
                <w:highlight w:val="none"/>
                <w:lang w:val="en-US" w:eastAsia="zh-CN" w:bidi="ar-SA"/>
              </w:rPr>
              <w:t>，提高了各单元的工作效率</w:t>
            </w:r>
            <w:r>
              <w:rPr>
                <w:rFonts w:hint="eastAsia" w:ascii="Times New Roman" w:hAnsi="Times New Roman" w:eastAsia="仿宋_GB2312" w:cs="Times New Roman"/>
                <w:color w:val="auto"/>
                <w:kern w:val="2"/>
                <w:sz w:val="24"/>
                <w:szCs w:val="24"/>
                <w:highlight w:val="none"/>
                <w:lang w:val="en-US" w:eastAsia="zh-CN" w:bidi="ar-SA"/>
              </w:rPr>
              <w:t>，且中卫市常年主导风向为东风，项目部位于拌合站及预制构件场常年主导风向的上风向，受粉尘排放影响较小。</w:t>
            </w:r>
          </w:p>
          <w:p>
            <w:pPr>
              <w:pStyle w:val="26"/>
              <w:adjustRightInd w:val="0"/>
              <w:snapToGrid w:val="0"/>
              <w:spacing w:before="0" w:beforeAutospacing="0" w:after="0" w:afterAutospacing="0" w:line="360" w:lineRule="auto"/>
              <w:ind w:firstLine="480" w:firstLineChars="200"/>
              <w:jc w:val="both"/>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项目将功能相近的建构筑物在工艺允许的前提下成组布置</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在建筑布局上井然有序、层次变化分明的有机整体。</w:t>
            </w:r>
          </w:p>
          <w:p>
            <w:pPr>
              <w:pStyle w:val="2"/>
              <w:adjustRightInd w:val="0"/>
              <w:snapToGrid w:val="0"/>
              <w:spacing w:line="360" w:lineRule="auto"/>
              <w:ind w:firstLine="480" w:firstLineChars="200"/>
              <w:contextualSpacing/>
              <w:jc w:val="left"/>
              <w:rPr>
                <w:rFonts w:hint="eastAsia"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综上所述，本项目厂区布置生产区与</w:t>
            </w:r>
            <w:r>
              <w:rPr>
                <w:rFonts w:hint="eastAsia" w:eastAsia="仿宋_GB2312" w:cs="Times New Roman"/>
                <w:color w:val="auto"/>
                <w:kern w:val="2"/>
                <w:sz w:val="24"/>
                <w:szCs w:val="24"/>
                <w:highlight w:val="none"/>
                <w:lang w:val="en-US" w:eastAsia="zh-CN" w:bidi="ar-SA"/>
              </w:rPr>
              <w:t>项目部</w:t>
            </w:r>
            <w:r>
              <w:rPr>
                <w:rFonts w:hint="default" w:ascii="Times New Roman" w:hAnsi="Times New Roman" w:eastAsia="仿宋_GB2312" w:cs="Times New Roman"/>
                <w:color w:val="auto"/>
                <w:kern w:val="2"/>
                <w:sz w:val="24"/>
                <w:szCs w:val="24"/>
                <w:highlight w:val="none"/>
                <w:lang w:val="en-US" w:eastAsia="zh-CN" w:bidi="ar-SA"/>
              </w:rPr>
              <w:t>划分分明，项目严格按照《工业企业总平面设计规范》中的要求设计，在满足工艺流程的前提下，最大限度地利用了建设地点的自然及经济优势，统一规划、合理分区，从环保角度分析，项目布局合理。</w:t>
            </w:r>
            <w:r>
              <w:rPr>
                <w:rFonts w:hint="eastAsia" w:eastAsia="仿宋_GB2312" w:cs="Times New Roman"/>
                <w:b w:val="0"/>
                <w:bCs w:val="0"/>
                <w:color w:val="auto"/>
                <w:kern w:val="2"/>
                <w:sz w:val="24"/>
                <w:szCs w:val="24"/>
                <w:highlight w:val="none"/>
                <w:lang w:val="en-US" w:eastAsia="zh-CN" w:bidi="ar-SA"/>
              </w:rPr>
              <w:t>拌合站及预制构件场</w:t>
            </w:r>
            <w:r>
              <w:rPr>
                <w:rFonts w:hint="default" w:ascii="Times New Roman" w:hAnsi="Times New Roman" w:eastAsia="仿宋_GB2312" w:cs="Times New Roman"/>
                <w:b w:val="0"/>
                <w:bCs w:val="0"/>
                <w:color w:val="auto"/>
                <w:kern w:val="2"/>
                <w:sz w:val="24"/>
                <w:szCs w:val="24"/>
                <w:highlight w:val="none"/>
                <w:lang w:val="en-US" w:eastAsia="zh-CN" w:bidi="ar-SA"/>
              </w:rPr>
              <w:t>平面布置示</w:t>
            </w:r>
            <w:r>
              <w:rPr>
                <w:rFonts w:hint="default" w:ascii="Times New Roman" w:hAnsi="Times New Roman" w:eastAsia="仿宋_GB2312" w:cs="Times New Roman"/>
                <w:color w:val="auto"/>
                <w:kern w:val="2"/>
                <w:sz w:val="24"/>
                <w:szCs w:val="24"/>
                <w:highlight w:val="none"/>
                <w:lang w:val="en-US" w:eastAsia="zh-CN" w:bidi="ar-SA"/>
              </w:rPr>
              <w:t>意图见</w:t>
            </w:r>
            <w:r>
              <w:rPr>
                <w:rFonts w:hint="default" w:ascii="Times New Roman" w:hAnsi="Times New Roman" w:eastAsia="仿宋_GB2312" w:cs="Times New Roman"/>
                <w:b/>
                <w:bCs/>
                <w:color w:val="auto"/>
                <w:kern w:val="2"/>
                <w:sz w:val="24"/>
                <w:szCs w:val="24"/>
                <w:highlight w:val="none"/>
                <w:lang w:val="en-US" w:eastAsia="zh-CN" w:bidi="ar-SA"/>
              </w:rPr>
              <w:t>图</w:t>
            </w:r>
            <w:r>
              <w:rPr>
                <w:rFonts w:hint="eastAsia" w:eastAsia="仿宋_GB2312" w:cs="Times New Roman"/>
                <w:b/>
                <w:bCs/>
                <w:color w:val="auto"/>
                <w:kern w:val="2"/>
                <w:sz w:val="24"/>
                <w:szCs w:val="24"/>
                <w:highlight w:val="none"/>
                <w:lang w:val="en-US" w:eastAsia="zh-CN" w:bidi="ar-SA"/>
              </w:rPr>
              <w:t>2-3-1、2-3-2。</w:t>
            </w:r>
          </w:p>
          <w:p>
            <w:pPr>
              <w:pStyle w:val="2"/>
              <w:adjustRightInd w:val="0"/>
              <w:snapToGrid w:val="0"/>
              <w:spacing w:line="360" w:lineRule="auto"/>
              <w:ind w:left="0" w:leftChars="0" w:firstLine="0" w:firstLineChars="0"/>
              <w:contextualSpacing/>
              <w:jc w:val="center"/>
              <w:rPr>
                <w:rFonts w:hint="eastAsia" w:ascii="Times New Roman" w:hAnsi="Times New Roman" w:eastAsia="宋体" w:cs="Times New Roman"/>
                <w:b w:val="0"/>
                <w:bCs/>
                <w:color w:val="auto"/>
                <w:sz w:val="22"/>
                <w:szCs w:val="18"/>
                <w:highlight w:val="none"/>
                <w:lang w:eastAsia="zh-CN"/>
              </w:rPr>
            </w:pPr>
            <w:r>
              <w:rPr>
                <w:sz w:val="22"/>
              </w:rPr>
              <mc:AlternateContent>
                <mc:Choice Requires="wps">
                  <w:drawing>
                    <wp:anchor distT="0" distB="0" distL="114300" distR="114300" simplePos="0" relativeHeight="251665408" behindDoc="0" locked="0" layoutInCell="1" allowOverlap="1">
                      <wp:simplePos x="0" y="0"/>
                      <wp:positionH relativeFrom="column">
                        <wp:posOffset>1004570</wp:posOffset>
                      </wp:positionH>
                      <wp:positionV relativeFrom="paragraph">
                        <wp:posOffset>1155065</wp:posOffset>
                      </wp:positionV>
                      <wp:extent cx="892175" cy="209550"/>
                      <wp:effectExtent l="0" t="0" r="0" b="0"/>
                      <wp:wrapNone/>
                      <wp:docPr id="15" name="文本框 15"/>
                      <wp:cNvGraphicFramePr/>
                      <a:graphic xmlns:a="http://schemas.openxmlformats.org/drawingml/2006/main">
                        <a:graphicData uri="http://schemas.microsoft.com/office/word/2010/wordprocessingShape">
                          <wps:wsp>
                            <wps:cNvSpPr txBox="true"/>
                            <wps:spPr>
                              <a:xfrm>
                                <a:off x="2529840" y="2406015"/>
                                <a:ext cx="89217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5"/>
                                      <w:szCs w:val="15"/>
                                      <w:lang w:val="en-US" w:eastAsia="zh-CN"/>
                                    </w:rPr>
                                  </w:pPr>
                                  <w:r>
                                    <w:rPr>
                                      <w:rFonts w:hint="eastAsia"/>
                                      <w:b/>
                                      <w:bCs/>
                                      <w:sz w:val="15"/>
                                      <w:szCs w:val="15"/>
                                      <w:lang w:val="en-US" w:eastAsia="zh-CN"/>
                                    </w:rPr>
                                    <w:t>危废贮存点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9.1pt;margin-top:90.95pt;height:16.5pt;width:70.25pt;z-index:251665408;mso-width-relative:page;mso-height-relative:page;" filled="f" stroked="f" coordsize="21600,21600" o:gfxdata="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owLga2gAAAAsBAAAPAAAAAAAAAAEA&#10;IAAAADgAAABkcnMvZG93bnJldi54bWxQSwECFAAUAAAACACHTuJAyxyIfzACAAA3BAAADgAAAAAA&#10;AAABACAAAAA/AQAAZHJzL2Uyb0RvYy54bWxQSwUGAAAAAAYABgBZAQAA4QUAAAAA&#10;">
                      <v:fill on="f" focussize="0,0"/>
                      <v:stroke on="f" weight="0.5pt"/>
                      <v:imagedata o:title=""/>
                      <o:lock v:ext="edit" aspectratio="f"/>
                      <v:textbox>
                        <w:txbxContent>
                          <w:p>
                            <w:pPr>
                              <w:rPr>
                                <w:rFonts w:hint="default" w:eastAsia="宋体"/>
                                <w:b/>
                                <w:bCs/>
                                <w:sz w:val="15"/>
                                <w:szCs w:val="15"/>
                                <w:lang w:val="en-US" w:eastAsia="zh-CN"/>
                              </w:rPr>
                            </w:pPr>
                            <w:r>
                              <w:rPr>
                                <w:rFonts w:hint="eastAsia"/>
                                <w:b/>
                                <w:bCs/>
                                <w:sz w:val="15"/>
                                <w:szCs w:val="15"/>
                                <w:lang w:val="en-US" w:eastAsia="zh-CN"/>
                              </w:rPr>
                              <w:t>危废贮存点</w:t>
                            </w:r>
                          </w:p>
                        </w:txbxContent>
                      </v:textbox>
                    </v:shape>
                  </w:pict>
                </mc:Fallback>
              </mc:AlternateContent>
            </w:r>
            <w:r>
              <w:rPr>
                <w:rFonts w:hint="eastAsia" w:ascii="Times New Roman" w:hAnsi="Times New Roman" w:eastAsia="宋体" w:cs="Times New Roman"/>
                <w:b w:val="0"/>
                <w:bCs/>
                <w:color w:val="auto"/>
                <w:sz w:val="22"/>
                <w:szCs w:val="18"/>
                <w:highlight w:val="none"/>
                <w:lang w:eastAsia="zh-CN"/>
              </w:rPr>
              <w:drawing>
                <wp:inline distT="0" distB="0" distL="114300" distR="114300">
                  <wp:extent cx="5236845" cy="3567430"/>
                  <wp:effectExtent l="0" t="0" r="1905" b="13970"/>
                  <wp:docPr id="19" name="图片 19" descr="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descr="11"/>
                          <pic:cNvPicPr>
                            <a:picLocks noChangeAspect="true"/>
                          </pic:cNvPicPr>
                        </pic:nvPicPr>
                        <pic:blipFill>
                          <a:blip r:embed="rId20"/>
                          <a:stretch>
                            <a:fillRect/>
                          </a:stretch>
                        </pic:blipFill>
                        <pic:spPr>
                          <a:xfrm>
                            <a:off x="0" y="0"/>
                            <a:ext cx="5236845" cy="3567430"/>
                          </a:xfrm>
                          <a:prstGeom prst="rect">
                            <a:avLst/>
                          </a:prstGeom>
                        </pic:spPr>
                      </pic:pic>
                    </a:graphicData>
                  </a:graphic>
                </wp:inline>
              </w:drawing>
            </w:r>
            <w:r>
              <w:rPr>
                <w:sz w:val="22"/>
              </w:rPr>
              <mc:AlternateContent>
                <mc:Choice Requires="wps">
                  <w:drawing>
                    <wp:anchor distT="0" distB="0" distL="114300" distR="114300" simplePos="0" relativeHeight="251664384" behindDoc="0" locked="0" layoutInCell="1" allowOverlap="1">
                      <wp:simplePos x="0" y="0"/>
                      <wp:positionH relativeFrom="column">
                        <wp:posOffset>1091565</wp:posOffset>
                      </wp:positionH>
                      <wp:positionV relativeFrom="paragraph">
                        <wp:posOffset>1337310</wp:posOffset>
                      </wp:positionV>
                      <wp:extent cx="555625" cy="0"/>
                      <wp:effectExtent l="0" t="6350" r="0" b="6350"/>
                      <wp:wrapNone/>
                      <wp:docPr id="14" name="直接连接符 14"/>
                      <wp:cNvGraphicFramePr/>
                      <a:graphic xmlns:a="http://schemas.openxmlformats.org/drawingml/2006/main">
                        <a:graphicData uri="http://schemas.microsoft.com/office/word/2010/wordprocessingShape">
                          <wps:wsp>
                            <wps:cNvCnPr/>
                            <wps:spPr>
                              <a:xfrm flipH="true">
                                <a:off x="2473960" y="2541270"/>
                                <a:ext cx="5556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85.95pt;margin-top:105.3pt;height:0pt;width:43.75pt;z-index:251664384;mso-width-relative:page;mso-height-relative:page;" filled="f" stroked="t" coordsize="21600,21600" o:gfxdata="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IVrYo1gAAAAsBAAAPAAAAAAAAAAEAIAAAADgAAABkcnMvZG93bnJldi54bWxQSwEC&#10;FAAUAAAACACHTuJAEkVeyeABAAB+AwAADgAAAAAAAAABACAAAAA7AQAAZHJzL2Uyb0RvYy54bWxQ&#10;SwUGAAAAAAYABgBZAQAAjQUAAAAA&#10;">
                      <v:fill on="f" focussize="0,0"/>
                      <v:stroke weight="1pt" color="#000000 [3213]" miterlimit="8" joinstyle="miter"/>
                      <v:imagedata o:title=""/>
                      <o:lock v:ext="edit" aspectratio="f"/>
                    </v:line>
                  </w:pict>
                </mc:Fallback>
              </mc:AlternateContent>
            </w:r>
            <w:r>
              <w:rPr>
                <w:sz w:val="22"/>
              </w:rPr>
              <mc:AlternateContent>
                <mc:Choice Requires="wps">
                  <w:drawing>
                    <wp:anchor distT="0" distB="0" distL="114300" distR="114300" simplePos="0" relativeHeight="251663360" behindDoc="0" locked="0" layoutInCell="1" allowOverlap="1">
                      <wp:simplePos x="0" y="0"/>
                      <wp:positionH relativeFrom="column">
                        <wp:posOffset>1639570</wp:posOffset>
                      </wp:positionH>
                      <wp:positionV relativeFrom="paragraph">
                        <wp:posOffset>1353185</wp:posOffset>
                      </wp:positionV>
                      <wp:extent cx="156845" cy="167005"/>
                      <wp:effectExtent l="4445" t="4445" r="10160" b="19050"/>
                      <wp:wrapNone/>
                      <wp:docPr id="8" name="直接连接符 8"/>
                      <wp:cNvGraphicFramePr/>
                      <a:graphic xmlns:a="http://schemas.openxmlformats.org/drawingml/2006/main">
                        <a:graphicData uri="http://schemas.microsoft.com/office/word/2010/wordprocessingShape">
                          <wps:wsp>
                            <wps:cNvCnPr>
                              <a:stCxn id="7" idx="0"/>
                            </wps:cNvCnPr>
                            <wps:spPr>
                              <a:xfrm flipH="true" flipV="true">
                                <a:off x="3085465" y="2564765"/>
                                <a:ext cx="156845" cy="16700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129.1pt;margin-top:106.55pt;height:13.15pt;width:12.35pt;z-index:251663360;mso-width-relative:page;mso-height-relative:page;" filled="f" stroked="t" coordsize="21600,21600" o:gfxdata="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VT8f82wAAAAsBAAAPAAAAAAAAAAEA&#10;IAAAADgAAABkcnMvZG93bnJldi54bWxQSwECFAAUAAAACACHTuJA7ybREfYBAAC0AwAADgAAAAAA&#10;AAABACAAAABAAQAAZHJzL2Uyb0RvYy54bWxQSwUGAAAAAAYABgBZAQAAqAUAAAAA&#10;">
                      <v:fill on="f" focussize="0,0"/>
                      <v:stroke weight="1pt" color="#000000 [3213]" miterlimit="8" joinstyle="miter"/>
                      <v:imagedata o:title=""/>
                      <o:lock v:ext="edit" aspectratio="f"/>
                    </v:lin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column">
                        <wp:posOffset>1758315</wp:posOffset>
                      </wp:positionH>
                      <wp:positionV relativeFrom="paragraph">
                        <wp:posOffset>1520190</wp:posOffset>
                      </wp:positionV>
                      <wp:extent cx="75565" cy="75565"/>
                      <wp:effectExtent l="6350" t="6350" r="13335" b="13335"/>
                      <wp:wrapNone/>
                      <wp:docPr id="7" name="矩形 7"/>
                      <wp:cNvGraphicFramePr/>
                      <a:graphic xmlns:a="http://schemas.openxmlformats.org/drawingml/2006/main">
                        <a:graphicData uri="http://schemas.microsoft.com/office/word/2010/wordprocessingShape">
                          <wps:wsp>
                            <wps:cNvSpPr/>
                            <wps:spPr>
                              <a:xfrm>
                                <a:off x="3140710" y="2684145"/>
                                <a:ext cx="75565" cy="75565"/>
                              </a:xfrm>
                              <a:prstGeom prst="rect">
                                <a:avLst/>
                              </a:prstGeom>
                              <a:solidFill>
                                <a:srgbClr val="1318F2"/>
                              </a:solidFill>
                              <a:ln>
                                <a:solidFill>
                                  <a:srgbClr val="0F1AF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8.45pt;margin-top:119.7pt;height:5.95pt;width:5.95pt;z-index:251662336;v-text-anchor:middle;mso-width-relative:page;mso-height-relative:page;" fillcolor="#1318F2" filled="t" stroked="t" coordsize="21600,21600" o:gfxdata="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Oc/N2toAAAALAQAADwAAAAAAAAAB&#10;ACAAAAA4AAAAZHJzL2Rvd25yZXYueG1sUEsBAhQAFAAAAAgAh07iQM0BtfpqAgAAvgQAAA4AAAAA&#10;AAAAAQAgAAAAPwEAAGRycy9lMm9Eb2MueG1sUEsFBgAAAAAGAAYAWQEAABsGAAAAAA==&#10;">
                      <v:fill on="t" focussize="0,0"/>
                      <v:stroke weight="1pt" color="#0F1AF0 [2404]" miterlimit="8" joinstyle="miter"/>
                      <v:imagedata o:title=""/>
                      <o:lock v:ext="edit" aspectratio="f"/>
                    </v:rect>
                  </w:pict>
                </mc:Fallback>
              </mc:AlternateContent>
            </w:r>
          </w:p>
          <w:p>
            <w:pPr>
              <w:pStyle w:val="2"/>
              <w:adjustRightInd w:val="0"/>
              <w:snapToGrid w:val="0"/>
              <w:spacing w:line="360" w:lineRule="auto"/>
              <w:ind w:left="0" w:leftChars="0" w:firstLine="0" w:firstLineChars="0"/>
              <w:contextualSpacing/>
              <w:jc w:val="center"/>
              <w:rPr>
                <w:rFonts w:hint="eastAsia" w:cs="Times New Roman"/>
                <w:b/>
                <w:color w:val="auto"/>
                <w:sz w:val="22"/>
                <w:szCs w:val="18"/>
                <w:highlight w:val="none"/>
                <w:lang w:val="en-US" w:eastAsia="zh-CN"/>
              </w:rPr>
            </w:pPr>
            <w:r>
              <w:rPr>
                <w:rFonts w:hint="default" w:ascii="Times New Roman" w:hAnsi="Times New Roman" w:cs="Times New Roman"/>
                <w:b w:val="0"/>
                <w:bCs/>
                <w:color w:val="auto"/>
                <w:sz w:val="22"/>
                <w:szCs w:val="18"/>
                <w:highlight w:val="none"/>
              </w:rPr>
              <w:t>图</w:t>
            </w:r>
            <w:r>
              <w:rPr>
                <w:rFonts w:hint="eastAsia" w:cs="Times New Roman"/>
                <w:b w:val="0"/>
                <w:bCs/>
                <w:color w:val="auto"/>
                <w:sz w:val="22"/>
                <w:szCs w:val="18"/>
                <w:highlight w:val="none"/>
                <w:lang w:val="en-US" w:eastAsia="zh-CN"/>
              </w:rPr>
              <w:t>2-3-1</w:t>
            </w:r>
            <w:r>
              <w:rPr>
                <w:rFonts w:hint="default" w:ascii="Times New Roman" w:hAnsi="Times New Roman" w:cs="Times New Roman"/>
                <w:b/>
                <w:color w:val="auto"/>
                <w:sz w:val="22"/>
                <w:szCs w:val="18"/>
                <w:highlight w:val="none"/>
              </w:rPr>
              <w:t xml:space="preserve"> </w:t>
            </w:r>
            <w:r>
              <w:rPr>
                <w:rFonts w:hint="eastAsia" w:cs="Times New Roman"/>
                <w:b/>
                <w:color w:val="auto"/>
                <w:sz w:val="22"/>
                <w:szCs w:val="18"/>
                <w:highlight w:val="none"/>
                <w:lang w:val="en-US" w:eastAsia="zh-CN"/>
              </w:rPr>
              <w:t xml:space="preserve">  </w:t>
            </w:r>
            <w:r>
              <w:rPr>
                <w:rFonts w:hint="default" w:ascii="Times New Roman" w:hAnsi="Times New Roman" w:cs="Times New Roman"/>
                <w:b/>
                <w:color w:val="auto"/>
                <w:sz w:val="22"/>
                <w:szCs w:val="18"/>
                <w:highlight w:val="none"/>
              </w:rPr>
              <w:t xml:space="preserve"> </w:t>
            </w:r>
            <w:r>
              <w:rPr>
                <w:rFonts w:hint="eastAsia" w:cs="Times New Roman"/>
                <w:b/>
                <w:color w:val="auto"/>
                <w:sz w:val="22"/>
                <w:szCs w:val="18"/>
                <w:highlight w:val="none"/>
                <w:lang w:val="en-US" w:eastAsia="zh-CN"/>
              </w:rPr>
              <w:t>项目总平面布置图</w:t>
            </w:r>
          </w:p>
          <w:p>
            <w:pPr>
              <w:rPr>
                <w:rFonts w:hint="default"/>
                <w:color w:val="auto"/>
                <w:lang w:val="en-US" w:eastAsia="zh-CN"/>
              </w:rPr>
            </w:pPr>
            <w:r>
              <w:rPr>
                <w:rFonts w:hint="default"/>
                <w:color w:val="auto"/>
                <w:lang w:val="en-US" w:eastAsia="zh-CN"/>
              </w:rPr>
              <w:drawing>
                <wp:inline distT="0" distB="0" distL="114300" distR="114300">
                  <wp:extent cx="5246370" cy="2763520"/>
                  <wp:effectExtent l="0" t="0" r="11430" b="17780"/>
                  <wp:docPr id="23" name="图片 23" descr="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3" descr="22"/>
                          <pic:cNvPicPr>
                            <a:picLocks noChangeAspect="true"/>
                          </pic:cNvPicPr>
                        </pic:nvPicPr>
                        <pic:blipFill>
                          <a:blip r:embed="rId21"/>
                          <a:stretch>
                            <a:fillRect/>
                          </a:stretch>
                        </pic:blipFill>
                        <pic:spPr>
                          <a:xfrm>
                            <a:off x="0" y="0"/>
                            <a:ext cx="5246370" cy="2763520"/>
                          </a:xfrm>
                          <a:prstGeom prst="rect">
                            <a:avLst/>
                          </a:prstGeom>
                        </pic:spPr>
                      </pic:pic>
                    </a:graphicData>
                  </a:graphic>
                </wp:inline>
              </w:drawing>
            </w:r>
          </w:p>
          <w:p>
            <w:pPr>
              <w:jc w:val="center"/>
              <w:rPr>
                <w:rFonts w:hint="default"/>
                <w:color w:val="auto"/>
                <w:lang w:val="en-US" w:eastAsia="zh-CN"/>
              </w:rPr>
            </w:pPr>
            <w:r>
              <w:rPr>
                <w:rFonts w:hint="default" w:ascii="Times New Roman" w:hAnsi="Times New Roman" w:cs="Times New Roman"/>
                <w:b w:val="0"/>
                <w:bCs/>
                <w:color w:val="auto"/>
                <w:sz w:val="22"/>
                <w:szCs w:val="18"/>
                <w:highlight w:val="none"/>
              </w:rPr>
              <w:t>图</w:t>
            </w:r>
            <w:r>
              <w:rPr>
                <w:rFonts w:hint="eastAsia" w:cs="Times New Roman"/>
                <w:b w:val="0"/>
                <w:bCs/>
                <w:color w:val="auto"/>
                <w:sz w:val="22"/>
                <w:szCs w:val="18"/>
                <w:highlight w:val="none"/>
                <w:lang w:val="en-US" w:eastAsia="zh-CN"/>
              </w:rPr>
              <w:t>2-3-2</w:t>
            </w:r>
            <w:r>
              <w:rPr>
                <w:rFonts w:hint="default" w:ascii="Times New Roman" w:hAnsi="Times New Roman" w:cs="Times New Roman"/>
                <w:b/>
                <w:color w:val="auto"/>
                <w:sz w:val="22"/>
                <w:szCs w:val="18"/>
                <w:highlight w:val="none"/>
              </w:rPr>
              <w:t xml:space="preserve"> </w:t>
            </w:r>
            <w:r>
              <w:rPr>
                <w:rFonts w:hint="eastAsia" w:cs="Times New Roman"/>
                <w:b/>
                <w:color w:val="auto"/>
                <w:sz w:val="22"/>
                <w:szCs w:val="18"/>
                <w:highlight w:val="none"/>
                <w:lang w:val="en-US" w:eastAsia="zh-CN"/>
              </w:rPr>
              <w:t xml:space="preserve">  </w:t>
            </w:r>
            <w:r>
              <w:rPr>
                <w:rFonts w:hint="default" w:ascii="Times New Roman" w:hAnsi="Times New Roman" w:cs="Times New Roman"/>
                <w:b/>
                <w:color w:val="auto"/>
                <w:sz w:val="22"/>
                <w:szCs w:val="18"/>
                <w:highlight w:val="none"/>
              </w:rPr>
              <w:t xml:space="preserve"> </w:t>
            </w:r>
            <w:r>
              <w:rPr>
                <w:rFonts w:hint="eastAsia" w:cs="Times New Roman"/>
                <w:b/>
                <w:color w:val="auto"/>
                <w:sz w:val="22"/>
                <w:szCs w:val="18"/>
                <w:highlight w:val="none"/>
                <w:lang w:val="en-US" w:eastAsia="zh-CN"/>
              </w:rPr>
              <w:t>项目拌合站平面布置图</w:t>
            </w:r>
          </w:p>
          <w:p>
            <w:pPr>
              <w:pStyle w:val="46"/>
              <w:bidi w:val="0"/>
              <w:rPr>
                <w:rFonts w:hint="eastAsia"/>
                <w:color w:val="auto"/>
                <w:lang w:val="en-US" w:eastAsia="zh-CN"/>
              </w:rPr>
            </w:pPr>
            <w:r>
              <w:rPr>
                <w:rFonts w:hint="eastAsia"/>
                <w:color w:val="auto"/>
                <w:lang w:val="en-US" w:eastAsia="zh-CN"/>
              </w:rPr>
              <w:t>9.环保投资</w:t>
            </w:r>
          </w:p>
          <w:p>
            <w:pPr>
              <w:pStyle w:val="47"/>
              <w:bidi w:val="0"/>
              <w:rPr>
                <w:rFonts w:hint="default"/>
                <w:color w:val="auto"/>
              </w:rPr>
            </w:pPr>
            <w:r>
              <w:rPr>
                <w:rFonts w:hint="eastAsia"/>
                <w:color w:val="auto"/>
                <w:highlight w:val="none"/>
                <w:lang w:val="en-US" w:eastAsia="zh-CN"/>
              </w:rPr>
              <w:t>本项目总投资315万元，其中环保投资63万元，占总投资比例为20%，具体环保投资情况见表2-8。</w:t>
            </w:r>
          </w:p>
          <w:p>
            <w:pPr>
              <w:adjustRightInd w:val="0"/>
              <w:snapToGrid w:val="0"/>
              <w:spacing w:before="156" w:beforeLines="50"/>
              <w:jc w:val="center"/>
              <w:rPr>
                <w:rFonts w:hint="default" w:ascii="Times New Roman" w:hAnsi="Times New Roman" w:cs="Times New Roman"/>
                <w:color w:val="auto"/>
                <w:szCs w:val="21"/>
                <w:highlight w:val="none"/>
              </w:rPr>
            </w:pPr>
          </w:p>
          <w:p>
            <w:pPr>
              <w:adjustRightInd w:val="0"/>
              <w:snapToGrid w:val="0"/>
              <w:spacing w:before="156" w:beforeLines="50"/>
              <w:jc w:val="center"/>
              <w:rPr>
                <w:rFonts w:hint="default" w:ascii="Times New Roman" w:hAnsi="Times New Roman" w:cs="Times New Roman"/>
                <w:color w:val="auto"/>
                <w:szCs w:val="21"/>
                <w:highlight w:val="none"/>
              </w:rPr>
            </w:pPr>
          </w:p>
          <w:p>
            <w:pPr>
              <w:adjustRightInd w:val="0"/>
              <w:snapToGrid w:val="0"/>
              <w:spacing w:before="156" w:beforeLines="50"/>
              <w:jc w:val="center"/>
              <w:rPr>
                <w:rFonts w:hint="default" w:ascii="Times New Roman" w:hAnsi="Times New Roman" w:cs="Times New Roman"/>
                <w:b/>
                <w:bCs/>
                <w:color w:val="auto"/>
                <w:sz w:val="24"/>
                <w:highlight w:val="none"/>
              </w:rPr>
            </w:pPr>
            <w:r>
              <w:rPr>
                <w:rFonts w:hint="default" w:ascii="Times New Roman" w:hAnsi="Times New Roman" w:cs="Times New Roman"/>
                <w:color w:val="auto"/>
                <w:szCs w:val="21"/>
                <w:highlight w:val="none"/>
              </w:rPr>
              <w:t>表</w:t>
            </w:r>
            <w:r>
              <w:rPr>
                <w:rFonts w:hint="eastAsia" w:cs="Times New Roman"/>
                <w:color w:val="auto"/>
                <w:szCs w:val="21"/>
                <w:highlight w:val="none"/>
                <w:lang w:val="en-US" w:eastAsia="zh-CN"/>
              </w:rPr>
              <w:t>2-8</w:t>
            </w:r>
            <w:r>
              <w:rPr>
                <w:rFonts w:hint="default" w:ascii="Times New Roman" w:hAnsi="Times New Roman" w:cs="Times New Roman"/>
                <w:color w:val="auto"/>
                <w:sz w:val="24"/>
                <w:highlight w:val="none"/>
              </w:rPr>
              <w:t xml:space="preserve">   </w:t>
            </w:r>
            <w:r>
              <w:rPr>
                <w:rFonts w:hint="default" w:ascii="Times New Roman" w:hAnsi="Times New Roman" w:cs="Times New Roman"/>
                <w:b/>
                <w:bCs/>
                <w:color w:val="auto"/>
                <w:sz w:val="24"/>
                <w:highlight w:val="none"/>
              </w:rPr>
              <w:t>环保投资一览表</w:t>
            </w:r>
          </w:p>
          <w:tbl>
            <w:tblPr>
              <w:tblStyle w:val="30"/>
              <w:tblW w:w="82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1"/>
              <w:gridCol w:w="3"/>
              <w:gridCol w:w="409"/>
              <w:gridCol w:w="1368"/>
              <w:gridCol w:w="5267"/>
              <w:gridCol w:w="8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51" w:type="dxa"/>
                  <w:gridSpan w:val="4"/>
                  <w:noWrap w:val="0"/>
                  <w:vAlign w:val="center"/>
                </w:tcPr>
                <w:p>
                  <w:pPr>
                    <w:adjustRightInd w:val="0"/>
                    <w:snapToGrid w:val="0"/>
                    <w:jc w:val="center"/>
                    <w:rPr>
                      <w:rFonts w:ascii="Times New Roman" w:hAnsi="Times New Roman"/>
                      <w:b/>
                      <w:color w:val="auto"/>
                      <w:szCs w:val="21"/>
                    </w:rPr>
                  </w:pPr>
                  <w:r>
                    <w:rPr>
                      <w:rFonts w:ascii="Times New Roman" w:hAnsi="Times New Roman"/>
                      <w:b/>
                      <w:color w:val="auto"/>
                      <w:szCs w:val="21"/>
                    </w:rPr>
                    <w:t>项目</w:t>
                  </w:r>
                </w:p>
              </w:tc>
              <w:tc>
                <w:tcPr>
                  <w:tcW w:w="5267" w:type="dxa"/>
                  <w:noWrap w:val="0"/>
                  <w:vAlign w:val="center"/>
                </w:tcPr>
                <w:p>
                  <w:pPr>
                    <w:snapToGrid w:val="0"/>
                    <w:ind w:firstLine="421" w:firstLineChars="200"/>
                    <w:jc w:val="center"/>
                    <w:rPr>
                      <w:rFonts w:ascii="Times New Roman" w:hAnsi="Times New Roman"/>
                      <w:b/>
                      <w:color w:val="auto"/>
                      <w:szCs w:val="21"/>
                    </w:rPr>
                  </w:pPr>
                  <w:r>
                    <w:rPr>
                      <w:rFonts w:hint="eastAsia" w:ascii="Times New Roman" w:hAnsi="Times New Roman"/>
                      <w:b/>
                      <w:color w:val="auto"/>
                      <w:szCs w:val="21"/>
                      <w:lang w:eastAsia="zh-CN"/>
                    </w:rPr>
                    <w:t>防治</w:t>
                  </w:r>
                  <w:r>
                    <w:rPr>
                      <w:rFonts w:ascii="Times New Roman" w:hAnsi="Times New Roman"/>
                      <w:b/>
                      <w:color w:val="auto"/>
                      <w:szCs w:val="21"/>
                    </w:rPr>
                    <w:t>措施</w:t>
                  </w: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b/>
                      <w:color w:val="auto"/>
                      <w:szCs w:val="21"/>
                      <w:lang w:eastAsia="zh-CN"/>
                    </w:rPr>
                  </w:pPr>
                  <w:r>
                    <w:rPr>
                      <w:rFonts w:hint="eastAsia" w:ascii="Times New Roman" w:hAnsi="Times New Roman"/>
                      <w:b/>
                      <w:color w:val="auto"/>
                      <w:szCs w:val="21"/>
                      <w:lang w:eastAsia="zh-CN"/>
                    </w:rPr>
                    <w:t>投资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b/>
                      <w:color w:val="auto"/>
                      <w:szCs w:val="21"/>
                    </w:rPr>
                  </w:pPr>
                  <w:r>
                    <w:rPr>
                      <w:rFonts w:ascii="Times New Roman" w:hAnsi="Times New Roman"/>
                      <w:b/>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374" w:type="dxa"/>
                  <w:gridSpan w:val="2"/>
                  <w:vMerge w:val="restart"/>
                  <w:noWrap w:val="0"/>
                  <w:vAlign w:val="center"/>
                </w:tcPr>
                <w:p>
                  <w:pPr>
                    <w:adjustRightInd w:val="0"/>
                    <w:snapToGrid w:val="0"/>
                    <w:jc w:val="center"/>
                    <w:rPr>
                      <w:rFonts w:hint="eastAsia" w:ascii="Times New Roman" w:hAnsi="Times New Roman" w:eastAsia="宋体"/>
                      <w:b/>
                      <w:color w:val="auto"/>
                      <w:szCs w:val="21"/>
                      <w:lang w:eastAsia="zh-CN"/>
                    </w:rPr>
                  </w:pPr>
                  <w:r>
                    <w:rPr>
                      <w:rFonts w:hint="eastAsia"/>
                      <w:b/>
                      <w:color w:val="auto"/>
                      <w:szCs w:val="21"/>
                      <w:lang w:eastAsia="zh-CN"/>
                    </w:rPr>
                    <w:t>施工期</w:t>
                  </w:r>
                </w:p>
              </w:tc>
              <w:tc>
                <w:tcPr>
                  <w:tcW w:w="1777" w:type="dxa"/>
                  <w:gridSpan w:val="2"/>
                  <w:noWrap w:val="0"/>
                  <w:vAlign w:val="center"/>
                </w:tcPr>
                <w:p>
                  <w:pPr>
                    <w:spacing w:line="290" w:lineRule="exact"/>
                    <w:jc w:val="center"/>
                    <w:rPr>
                      <w:rFonts w:ascii="Times New Roman" w:hAnsi="Times New Roman"/>
                      <w:b/>
                      <w:bCs/>
                      <w:color w:val="auto"/>
                      <w:szCs w:val="21"/>
                    </w:rPr>
                  </w:pPr>
                  <w:r>
                    <w:rPr>
                      <w:rFonts w:hint="default" w:ascii="Times New Roman" w:hAnsi="Times New Roman" w:cs="Times New Roman"/>
                      <w:b/>
                      <w:bCs/>
                      <w:color w:val="auto"/>
                      <w:szCs w:val="21"/>
                    </w:rPr>
                    <w:t>废水防治</w:t>
                  </w:r>
                </w:p>
              </w:tc>
              <w:tc>
                <w:tcPr>
                  <w:tcW w:w="5267" w:type="dxa"/>
                  <w:noWrap w:val="0"/>
                  <w:vAlign w:val="center"/>
                </w:tcPr>
                <w:p>
                  <w:pPr>
                    <w:snapToGrid w:val="0"/>
                    <w:ind w:firstLine="420" w:firstLineChars="200"/>
                    <w:contextualSpacing/>
                    <w:jc w:val="left"/>
                    <w:rPr>
                      <w:rFonts w:hint="eastAsia" w:ascii="Times New Roman" w:hAnsi="Times New Roman"/>
                      <w:b/>
                      <w:color w:val="auto"/>
                      <w:szCs w:val="21"/>
                      <w:lang w:eastAsia="zh-CN"/>
                    </w:rPr>
                  </w:pPr>
                  <w:r>
                    <w:rPr>
                      <w:rFonts w:hint="default" w:ascii="Times New Roman" w:hAnsi="Times New Roman" w:cs="Times New Roman"/>
                      <w:color w:val="auto"/>
                      <w:szCs w:val="21"/>
                      <w:lang w:eastAsia="zh-CN"/>
                    </w:rPr>
                    <w:t>项目施工期建设1座</w:t>
                  </w:r>
                  <w:r>
                    <w:rPr>
                      <w:rFonts w:hint="eastAsia" w:cs="Times New Roman"/>
                      <w:color w:val="auto"/>
                      <w:szCs w:val="21"/>
                      <w:lang w:val="en-US" w:eastAsia="zh-CN"/>
                    </w:rPr>
                    <w:t>30m</w:t>
                  </w:r>
                  <w:r>
                    <w:rPr>
                      <w:rFonts w:hint="eastAsia" w:cs="Times New Roman"/>
                      <w:color w:val="auto"/>
                      <w:szCs w:val="21"/>
                      <w:vertAlign w:val="superscript"/>
                      <w:lang w:val="en-US" w:eastAsia="zh-CN"/>
                    </w:rPr>
                    <w:t>3</w:t>
                  </w:r>
                  <w:r>
                    <w:rPr>
                      <w:rFonts w:hint="eastAsia" w:cs="Times New Roman"/>
                      <w:color w:val="auto"/>
                      <w:szCs w:val="21"/>
                      <w:vertAlign w:val="baseline"/>
                      <w:lang w:val="en-US" w:eastAsia="zh-CN"/>
                    </w:rPr>
                    <w:t>的</w:t>
                  </w:r>
                  <w:r>
                    <w:rPr>
                      <w:rFonts w:hint="default" w:ascii="Times New Roman" w:hAnsi="Times New Roman" w:cs="Times New Roman"/>
                      <w:color w:val="auto"/>
                      <w:szCs w:val="21"/>
                      <w:lang w:eastAsia="zh-CN"/>
                    </w:rPr>
                    <w:t>临时沉淀池，施工废水经沉淀处理后用于施工场地泼洒抑尘</w:t>
                  </w:r>
                  <w:r>
                    <w:rPr>
                      <w:rFonts w:hint="eastAsia" w:ascii="Times New Roman" w:hAnsi="Times New Roman" w:cs="Times New Roman"/>
                      <w:color w:val="auto"/>
                      <w:szCs w:val="21"/>
                      <w:lang w:eastAsia="zh-CN"/>
                    </w:rPr>
                    <w:t>；</w:t>
                  </w:r>
                  <w:r>
                    <w:rPr>
                      <w:rFonts w:hint="default" w:ascii="Times New Roman" w:hAnsi="Times New Roman" w:cs="Times New Roman"/>
                      <w:bCs/>
                      <w:color w:val="auto"/>
                      <w:szCs w:val="21"/>
                    </w:rPr>
                    <w:t>工人生活产生的少量洗漱废水，用于施工场地泼洒抑尘，同时拟建设的1座防渗型环保旱厕供工人如厕使用</w:t>
                  </w:r>
                </w:p>
              </w:tc>
              <w:tc>
                <w:tcPr>
                  <w:tcW w:w="814" w:type="dxa"/>
                  <w:noWrap w:val="0"/>
                  <w:vAlign w:val="center"/>
                </w:tcPr>
                <w:p>
                  <w:pPr>
                    <w:spacing w:line="290" w:lineRule="exact"/>
                    <w:jc w:val="center"/>
                    <w:rPr>
                      <w:rFonts w:hint="default" w:ascii="Times New Roman" w:hAnsi="Times New Roman" w:eastAsia="宋体"/>
                      <w:b w:val="0"/>
                      <w:bCs w:val="0"/>
                      <w:color w:val="auto"/>
                      <w:szCs w:val="21"/>
                      <w:lang w:val="en-US" w:eastAsia="zh-CN"/>
                    </w:rPr>
                  </w:pPr>
                  <w:r>
                    <w:rPr>
                      <w:rFonts w:hint="eastAsia" w:ascii="Times New Roman" w:hAnsi="Times New Roman" w:cs="Times New Roman"/>
                      <w:b w:val="0"/>
                      <w:bCs w:val="0"/>
                      <w:color w:val="auto"/>
                      <w:spacing w:val="-20"/>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7" w:hRule="atLeast"/>
                <w:jc w:val="center"/>
              </w:trPr>
              <w:tc>
                <w:tcPr>
                  <w:tcW w:w="374" w:type="dxa"/>
                  <w:gridSpan w:val="2"/>
                  <w:vMerge w:val="continue"/>
                  <w:noWrap w:val="0"/>
                  <w:vAlign w:val="center"/>
                </w:tcPr>
                <w:p>
                  <w:pPr>
                    <w:adjustRightInd w:val="0"/>
                    <w:snapToGrid w:val="0"/>
                    <w:jc w:val="center"/>
                    <w:rPr>
                      <w:rFonts w:ascii="Times New Roman" w:hAnsi="Times New Roman"/>
                      <w:b/>
                      <w:color w:val="auto"/>
                      <w:szCs w:val="21"/>
                    </w:rPr>
                  </w:pPr>
                </w:p>
              </w:tc>
              <w:tc>
                <w:tcPr>
                  <w:tcW w:w="1777" w:type="dxa"/>
                  <w:gridSpan w:val="2"/>
                  <w:noWrap w:val="0"/>
                  <w:vAlign w:val="center"/>
                </w:tcPr>
                <w:p>
                  <w:pPr>
                    <w:spacing w:line="290" w:lineRule="exact"/>
                    <w:jc w:val="center"/>
                    <w:rPr>
                      <w:rFonts w:ascii="Times New Roman" w:hAnsi="Times New Roman"/>
                      <w:b/>
                      <w:bCs/>
                      <w:color w:val="auto"/>
                      <w:szCs w:val="21"/>
                    </w:rPr>
                  </w:pPr>
                  <w:r>
                    <w:rPr>
                      <w:rFonts w:hint="default" w:ascii="Times New Roman" w:hAnsi="Times New Roman" w:cs="Times New Roman"/>
                      <w:b/>
                      <w:bCs/>
                      <w:color w:val="auto"/>
                      <w:szCs w:val="21"/>
                    </w:rPr>
                    <w:t>废气防治</w:t>
                  </w:r>
                </w:p>
              </w:tc>
              <w:tc>
                <w:tcPr>
                  <w:tcW w:w="5267" w:type="dxa"/>
                  <w:noWrap w:val="0"/>
                  <w:vAlign w:val="center"/>
                </w:tcPr>
                <w:p>
                  <w:pPr>
                    <w:snapToGrid w:val="0"/>
                    <w:ind w:firstLine="420" w:firstLineChars="200"/>
                    <w:contextualSpacing/>
                    <w:jc w:val="both"/>
                    <w:rPr>
                      <w:rFonts w:hint="eastAsia" w:ascii="Times New Roman" w:hAnsi="Times New Roman"/>
                      <w:b/>
                      <w:color w:val="auto"/>
                      <w:szCs w:val="21"/>
                      <w:lang w:eastAsia="zh-CN"/>
                    </w:rPr>
                  </w:pPr>
                  <w:r>
                    <w:rPr>
                      <w:rFonts w:hint="default" w:ascii="Times New Roman" w:hAnsi="Times New Roman" w:eastAsia="宋体" w:cs="Times New Roman"/>
                      <w:bCs/>
                      <w:color w:val="auto"/>
                      <w:szCs w:val="21"/>
                    </w:rPr>
                    <w:t>施工场地设置2.5m高围挡，定期洒水抑尘；新筑路基必须及时压实；运输土方、粉状物料等车辆采用篷布遮盖；开挖的土方不能及时回填时，在有风或大雨天气临时遮盖；对堆存易产生扬尘的施工材料用防尘网遮盖，粉状物料</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如水泥、石灰等</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不得露天堆放；施工机械占地及无法及时清运固废临时占地采取定期洒水抑尘、覆盖防尘网等措施；施工期严格落实建筑工地“六个100%”防控措施</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运输车辆应按照固定路线慢速行驶；施工过程尽量选用低能耗、低污染排放的施工运输车辆，对于废气排放超标的车辆，应安装尾气净化装置，注意车辆维修保养，减少因车辆状况不佳造成的空气污染</w:t>
                  </w:r>
                  <w:r>
                    <w:rPr>
                      <w:rFonts w:hint="default" w:ascii="Times New Roman" w:hAnsi="Times New Roman" w:eastAsia="宋体" w:cs="Times New Roman"/>
                      <w:bCs/>
                      <w:color w:val="auto"/>
                      <w:szCs w:val="21"/>
                      <w:lang w:eastAsia="zh-CN"/>
                    </w:rPr>
                    <w:t>，施工高峰期监测环境空气质量</w:t>
                  </w:r>
                </w:p>
              </w:tc>
              <w:tc>
                <w:tcPr>
                  <w:tcW w:w="814" w:type="dxa"/>
                  <w:noWrap w:val="0"/>
                  <w:vAlign w:val="center"/>
                </w:tcPr>
                <w:p>
                  <w:pPr>
                    <w:spacing w:line="290" w:lineRule="exact"/>
                    <w:jc w:val="center"/>
                    <w:rPr>
                      <w:rFonts w:hint="default" w:ascii="Times New Roman" w:hAnsi="Times New Roman" w:eastAsia="宋体"/>
                      <w:b w:val="0"/>
                      <w:bCs w:val="0"/>
                      <w:color w:val="auto"/>
                      <w:szCs w:val="21"/>
                      <w:lang w:val="en-US" w:eastAsia="zh-CN"/>
                    </w:rPr>
                  </w:pPr>
                  <w:r>
                    <w:rPr>
                      <w:rFonts w:hint="eastAsia" w:cs="Times New Roman"/>
                      <w:b w:val="0"/>
                      <w:bCs w:val="0"/>
                      <w:color w:val="auto"/>
                      <w:spacing w:val="-20"/>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374" w:type="dxa"/>
                  <w:gridSpan w:val="2"/>
                  <w:vMerge w:val="continue"/>
                  <w:noWrap w:val="0"/>
                  <w:vAlign w:val="center"/>
                </w:tcPr>
                <w:p>
                  <w:pPr>
                    <w:adjustRightInd w:val="0"/>
                    <w:snapToGrid w:val="0"/>
                    <w:jc w:val="center"/>
                    <w:rPr>
                      <w:rFonts w:ascii="Times New Roman" w:hAnsi="Times New Roman"/>
                      <w:b/>
                      <w:color w:val="auto"/>
                      <w:szCs w:val="21"/>
                    </w:rPr>
                  </w:pPr>
                </w:p>
              </w:tc>
              <w:tc>
                <w:tcPr>
                  <w:tcW w:w="1777" w:type="dxa"/>
                  <w:gridSpan w:val="2"/>
                  <w:noWrap w:val="0"/>
                  <w:vAlign w:val="center"/>
                </w:tcPr>
                <w:p>
                  <w:pPr>
                    <w:spacing w:line="290" w:lineRule="exact"/>
                    <w:jc w:val="center"/>
                    <w:rPr>
                      <w:rFonts w:ascii="Times New Roman" w:hAnsi="Times New Roman"/>
                      <w:b/>
                      <w:bCs/>
                      <w:color w:val="auto"/>
                      <w:szCs w:val="21"/>
                    </w:rPr>
                  </w:pPr>
                  <w:r>
                    <w:rPr>
                      <w:rFonts w:hint="default" w:ascii="Times New Roman" w:hAnsi="Times New Roman" w:cs="Times New Roman"/>
                      <w:b/>
                      <w:bCs/>
                      <w:color w:val="auto"/>
                      <w:szCs w:val="21"/>
                    </w:rPr>
                    <w:t>噪声防治</w:t>
                  </w:r>
                </w:p>
              </w:tc>
              <w:tc>
                <w:tcPr>
                  <w:tcW w:w="5267" w:type="dxa"/>
                  <w:noWrap w:val="0"/>
                  <w:vAlign w:val="center"/>
                </w:tcPr>
                <w:p>
                  <w:pPr>
                    <w:snapToGrid w:val="0"/>
                    <w:ind w:firstLine="420" w:firstLineChars="200"/>
                    <w:contextualSpacing/>
                    <w:jc w:val="both"/>
                    <w:rPr>
                      <w:rFonts w:hint="eastAsia" w:ascii="Times New Roman" w:hAnsi="Times New Roman"/>
                      <w:b/>
                      <w:color w:val="auto"/>
                      <w:szCs w:val="21"/>
                      <w:lang w:eastAsia="zh-CN"/>
                    </w:rPr>
                  </w:pPr>
                  <w:r>
                    <w:rPr>
                      <w:rFonts w:hint="default" w:ascii="Times New Roman" w:hAnsi="Times New Roman" w:cs="Times New Roman"/>
                      <w:color w:val="auto"/>
                      <w:sz w:val="21"/>
                      <w:szCs w:val="21"/>
                    </w:rPr>
                    <w:t>施工期选用低噪声施工设备，采取隔声、减振等措施，合理安排施工时间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Cs w:val="21"/>
                      <w:lang w:eastAsia="zh-CN"/>
                    </w:rPr>
                    <w:t>施工高峰期监测施工噪声</w:t>
                  </w:r>
                </w:p>
              </w:tc>
              <w:tc>
                <w:tcPr>
                  <w:tcW w:w="814" w:type="dxa"/>
                  <w:noWrap w:val="0"/>
                  <w:vAlign w:val="center"/>
                </w:tcPr>
                <w:p>
                  <w:pPr>
                    <w:spacing w:line="290" w:lineRule="exact"/>
                    <w:jc w:val="center"/>
                    <w:rPr>
                      <w:rFonts w:hint="default" w:ascii="Times New Roman" w:hAnsi="Times New Roman" w:eastAsia="宋体"/>
                      <w:b w:val="0"/>
                      <w:bCs w:val="0"/>
                      <w:color w:val="auto"/>
                      <w:szCs w:val="21"/>
                      <w:lang w:val="en-US" w:eastAsia="zh-CN"/>
                    </w:rPr>
                  </w:pPr>
                  <w:r>
                    <w:rPr>
                      <w:rFonts w:hint="eastAsia" w:cs="Times New Roman"/>
                      <w:b w:val="0"/>
                      <w:bCs w:val="0"/>
                      <w:color w:val="auto"/>
                      <w:spacing w:val="-20"/>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374" w:type="dxa"/>
                  <w:gridSpan w:val="2"/>
                  <w:vMerge w:val="continue"/>
                  <w:noWrap w:val="0"/>
                  <w:vAlign w:val="center"/>
                </w:tcPr>
                <w:p>
                  <w:pPr>
                    <w:adjustRightInd w:val="0"/>
                    <w:snapToGrid w:val="0"/>
                    <w:jc w:val="center"/>
                    <w:rPr>
                      <w:rFonts w:ascii="Times New Roman" w:hAnsi="Times New Roman"/>
                      <w:b/>
                      <w:color w:val="auto"/>
                      <w:szCs w:val="21"/>
                    </w:rPr>
                  </w:pPr>
                </w:p>
              </w:tc>
              <w:tc>
                <w:tcPr>
                  <w:tcW w:w="1777" w:type="dxa"/>
                  <w:gridSpan w:val="2"/>
                  <w:noWrap w:val="0"/>
                  <w:vAlign w:val="center"/>
                </w:tcPr>
                <w:p>
                  <w:pPr>
                    <w:spacing w:line="290" w:lineRule="exact"/>
                    <w:jc w:val="center"/>
                    <w:rPr>
                      <w:rFonts w:ascii="Times New Roman" w:hAnsi="Times New Roman"/>
                      <w:b/>
                      <w:bCs/>
                      <w:color w:val="auto"/>
                      <w:szCs w:val="21"/>
                    </w:rPr>
                  </w:pPr>
                  <w:r>
                    <w:rPr>
                      <w:rFonts w:hint="default" w:ascii="Times New Roman" w:hAnsi="Times New Roman" w:cs="Times New Roman"/>
                      <w:b/>
                      <w:bCs/>
                      <w:color w:val="auto"/>
                      <w:szCs w:val="21"/>
                    </w:rPr>
                    <w:t>固废防治</w:t>
                  </w:r>
                </w:p>
              </w:tc>
              <w:tc>
                <w:tcPr>
                  <w:tcW w:w="5267" w:type="dxa"/>
                  <w:noWrap w:val="0"/>
                  <w:vAlign w:val="center"/>
                </w:tcPr>
                <w:p>
                  <w:pPr>
                    <w:snapToGrid w:val="0"/>
                    <w:ind w:firstLine="420" w:firstLineChars="200"/>
                    <w:rPr>
                      <w:rFonts w:hint="eastAsia" w:ascii="Times New Roman" w:hAnsi="Times New Roman"/>
                      <w:b/>
                      <w:color w:val="auto"/>
                      <w:szCs w:val="21"/>
                      <w:lang w:eastAsia="zh-CN"/>
                    </w:rPr>
                  </w:pPr>
                  <w:r>
                    <w:rPr>
                      <w:rFonts w:hint="default" w:ascii="Times New Roman" w:hAnsi="Times New Roman" w:cs="Times New Roman"/>
                      <w:bCs/>
                      <w:color w:val="auto"/>
                      <w:szCs w:val="21"/>
                    </w:rPr>
                    <w:t>建筑垃圾</w:t>
                  </w:r>
                  <w:r>
                    <w:rPr>
                      <w:rFonts w:hint="default" w:ascii="Times New Roman" w:hAnsi="Times New Roman" w:cs="Times New Roman"/>
                      <w:color w:val="auto"/>
                      <w:sz w:val="21"/>
                      <w:szCs w:val="21"/>
                    </w:rPr>
                    <w:t>、沉淀池</w:t>
                  </w:r>
                  <w:r>
                    <w:rPr>
                      <w:rFonts w:hint="eastAsia" w:cs="Times New Roman"/>
                      <w:color w:val="auto"/>
                      <w:sz w:val="21"/>
                      <w:szCs w:val="21"/>
                      <w:lang w:val="en-US" w:eastAsia="zh-CN"/>
                    </w:rPr>
                    <w:t>泥沙</w:t>
                  </w:r>
                  <w:r>
                    <w:rPr>
                      <w:rFonts w:hint="default" w:ascii="Times New Roman" w:hAnsi="Times New Roman" w:cs="Times New Roman"/>
                      <w:bCs/>
                      <w:color w:val="auto"/>
                      <w:szCs w:val="21"/>
                    </w:rPr>
                    <w:t>及时清运至中卫市</w:t>
                  </w:r>
                  <w:r>
                    <w:rPr>
                      <w:rFonts w:hint="eastAsia" w:ascii="Times New Roman" w:hAnsi="Times New Roman" w:cs="Times New Roman"/>
                      <w:bCs/>
                      <w:color w:val="auto"/>
                      <w:szCs w:val="21"/>
                      <w:lang w:eastAsia="zh-CN"/>
                    </w:rPr>
                    <w:t>指定</w:t>
                  </w:r>
                  <w:r>
                    <w:rPr>
                      <w:rFonts w:hint="default" w:ascii="Times New Roman" w:hAnsi="Times New Roman" w:cs="Times New Roman"/>
                      <w:bCs/>
                      <w:color w:val="auto"/>
                      <w:szCs w:val="21"/>
                    </w:rPr>
                    <w:t>的建筑垃圾场，不能及时清运的建筑垃圾用防尘网遮盖；设置生活垃圾分类收集箱1个，生活垃圾</w:t>
                  </w:r>
                  <w:r>
                    <w:rPr>
                      <w:rFonts w:hint="default" w:ascii="Times New Roman" w:hAnsi="Times New Roman" w:cs="Times New Roman"/>
                      <w:bCs/>
                      <w:color w:val="auto"/>
                      <w:szCs w:val="21"/>
                      <w:highlight w:val="none"/>
                      <w:lang w:eastAsia="zh-CN"/>
                    </w:rPr>
                    <w:t>集中收集后</w:t>
                  </w:r>
                  <w:r>
                    <w:rPr>
                      <w:rFonts w:hint="eastAsia" w:cs="Times New Roman"/>
                      <w:bCs/>
                      <w:color w:val="auto"/>
                      <w:szCs w:val="21"/>
                      <w:highlight w:val="none"/>
                      <w:lang w:eastAsia="zh-CN"/>
                    </w:rPr>
                    <w:t>交</w:t>
                  </w:r>
                  <w:r>
                    <w:rPr>
                      <w:rFonts w:hint="default" w:ascii="Times New Roman" w:hAnsi="Times New Roman" w:cs="Times New Roman"/>
                      <w:bCs/>
                      <w:color w:val="auto"/>
                      <w:szCs w:val="21"/>
                      <w:highlight w:val="none"/>
                      <w:lang w:eastAsia="zh-CN"/>
                    </w:rPr>
                    <w:t>由环卫部门</w:t>
                  </w:r>
                  <w:r>
                    <w:rPr>
                      <w:rFonts w:hint="eastAsia" w:cs="Times New Roman"/>
                      <w:bCs/>
                      <w:color w:val="auto"/>
                      <w:szCs w:val="21"/>
                      <w:highlight w:val="none"/>
                      <w:lang w:eastAsia="zh-CN"/>
                    </w:rPr>
                    <w:t>统一</w:t>
                  </w:r>
                  <w:r>
                    <w:rPr>
                      <w:rFonts w:hint="default" w:ascii="Times New Roman" w:hAnsi="Times New Roman" w:cs="Times New Roman"/>
                      <w:bCs/>
                      <w:color w:val="auto"/>
                      <w:szCs w:val="21"/>
                      <w:highlight w:val="none"/>
                      <w:lang w:eastAsia="zh-CN"/>
                    </w:rPr>
                    <w:t>处理</w:t>
                  </w:r>
                </w:p>
              </w:tc>
              <w:tc>
                <w:tcPr>
                  <w:tcW w:w="814" w:type="dxa"/>
                  <w:noWrap w:val="0"/>
                  <w:vAlign w:val="center"/>
                </w:tcPr>
                <w:p>
                  <w:pPr>
                    <w:spacing w:line="290" w:lineRule="exact"/>
                    <w:jc w:val="center"/>
                    <w:rPr>
                      <w:rFonts w:hint="default" w:ascii="Times New Roman" w:hAnsi="Times New Roman" w:eastAsia="宋体"/>
                      <w:b w:val="0"/>
                      <w:bCs w:val="0"/>
                      <w:color w:val="auto"/>
                      <w:szCs w:val="21"/>
                      <w:lang w:val="en-US" w:eastAsia="zh-CN"/>
                    </w:rPr>
                  </w:pPr>
                  <w:r>
                    <w:rPr>
                      <w:rFonts w:hint="eastAsia"/>
                      <w:b w:val="0"/>
                      <w:bCs w:val="0"/>
                      <w:color w:val="auto"/>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374" w:type="dxa"/>
                  <w:gridSpan w:val="2"/>
                  <w:vMerge w:val="restart"/>
                  <w:noWrap w:val="0"/>
                  <w:vAlign w:val="center"/>
                </w:tcPr>
                <w:p>
                  <w:pPr>
                    <w:spacing w:line="290" w:lineRule="exact"/>
                    <w:jc w:val="center"/>
                    <w:rPr>
                      <w:rFonts w:hint="eastAsia" w:ascii="Times New Roman" w:hAnsi="Times New Roman" w:eastAsia="宋体" w:cs="Times New Roman"/>
                      <w:color w:val="auto"/>
                      <w:highlight w:val="none"/>
                      <w:lang w:val="en-US" w:eastAsia="zh-CN"/>
                    </w:rPr>
                  </w:pPr>
                  <w:r>
                    <w:rPr>
                      <w:rFonts w:hint="eastAsia" w:cs="Times New Roman"/>
                      <w:b/>
                      <w:bCs/>
                      <w:color w:val="auto"/>
                      <w:highlight w:val="none"/>
                      <w:lang w:val="en-US" w:eastAsia="zh-CN"/>
                    </w:rPr>
                    <w:t>运营期</w:t>
                  </w:r>
                </w:p>
              </w:tc>
              <w:tc>
                <w:tcPr>
                  <w:tcW w:w="409" w:type="dxa"/>
                  <w:vMerge w:val="restart"/>
                  <w:noWrap w:val="0"/>
                  <w:vAlign w:val="center"/>
                </w:tcPr>
                <w:p>
                  <w:pPr>
                    <w:spacing w:line="290" w:lineRule="exact"/>
                    <w:jc w:val="center"/>
                    <w:rPr>
                      <w:rFonts w:hint="default" w:ascii="Times New Roman" w:hAnsi="Times New Roman" w:eastAsia="宋体" w:cs="Times New Roman"/>
                      <w:b/>
                      <w:bCs w:val="0"/>
                      <w:color w:val="auto"/>
                      <w:szCs w:val="21"/>
                      <w:highlight w:val="none"/>
                      <w:lang w:eastAsia="zh-CN"/>
                    </w:rPr>
                  </w:pPr>
                  <w:r>
                    <w:rPr>
                      <w:rFonts w:hint="default" w:ascii="Times New Roman" w:hAnsi="Times New Roman" w:cs="Times New Roman"/>
                      <w:b/>
                      <w:bCs w:val="0"/>
                      <w:color w:val="auto"/>
                      <w:szCs w:val="21"/>
                      <w:highlight w:val="none"/>
                    </w:rPr>
                    <w:t>废水防治</w:t>
                  </w:r>
                </w:p>
              </w:tc>
              <w:tc>
                <w:tcPr>
                  <w:tcW w:w="1368" w:type="dxa"/>
                  <w:noWrap w:val="0"/>
                  <w:vAlign w:val="center"/>
                </w:tcPr>
                <w:p>
                  <w:pPr>
                    <w:spacing w:line="29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highlight w:val="none"/>
                    </w:rPr>
                    <w:t>生活</w:t>
                  </w:r>
                  <w:r>
                    <w:rPr>
                      <w:rFonts w:hint="default" w:ascii="Times New Roman" w:hAnsi="Times New Roman" w:cs="Times New Roman"/>
                      <w:b/>
                      <w:bCs/>
                      <w:color w:val="auto"/>
                      <w:highlight w:val="none"/>
                      <w:lang w:eastAsia="zh-CN"/>
                    </w:rPr>
                    <w:t>污</w:t>
                  </w:r>
                  <w:r>
                    <w:rPr>
                      <w:rFonts w:hint="default" w:ascii="Times New Roman" w:hAnsi="Times New Roman" w:cs="Times New Roman"/>
                      <w:b/>
                      <w:bCs/>
                      <w:color w:val="auto"/>
                      <w:highlight w:val="none"/>
                    </w:rPr>
                    <w:t>水</w:t>
                  </w:r>
                </w:p>
              </w:tc>
              <w:tc>
                <w:tcPr>
                  <w:tcW w:w="5267" w:type="dxa"/>
                  <w:noWrap w:val="0"/>
                  <w:vAlign w:val="center"/>
                </w:tcPr>
                <w:p>
                  <w:pPr>
                    <w:spacing w:line="290" w:lineRule="exact"/>
                    <w:ind w:firstLine="420" w:firstLineChars="200"/>
                    <w:rPr>
                      <w:rFonts w:hint="default" w:ascii="Times New Roman" w:hAnsi="Times New Roman" w:cs="Times New Roman"/>
                      <w:bCs/>
                      <w:color w:val="auto"/>
                      <w:szCs w:val="21"/>
                      <w:highlight w:val="none"/>
                    </w:rPr>
                  </w:pPr>
                  <w:r>
                    <w:rPr>
                      <w:rFonts w:hint="eastAsia" w:cs="Times New Roman"/>
                      <w:bCs/>
                      <w:color w:val="auto"/>
                      <w:szCs w:val="21"/>
                      <w:highlight w:val="none"/>
                      <w:lang w:val="en-US" w:eastAsia="zh-CN"/>
                    </w:rPr>
                    <w:t>设置1</w:t>
                  </w:r>
                  <w:r>
                    <w:rPr>
                      <w:rFonts w:hint="eastAsia" w:cs="Times New Roman"/>
                      <w:bCs/>
                      <w:color w:val="auto"/>
                      <w:szCs w:val="21"/>
                      <w:highlight w:val="none"/>
                      <w:shd w:val="clear" w:color="auto" w:fill="auto"/>
                      <w:lang w:val="en-US" w:eastAsia="zh-CN"/>
                    </w:rPr>
                    <w:t>座12m</w:t>
                  </w:r>
                  <w:r>
                    <w:rPr>
                      <w:rFonts w:hint="eastAsia" w:cs="Times New Roman"/>
                      <w:bCs/>
                      <w:color w:val="auto"/>
                      <w:szCs w:val="21"/>
                      <w:highlight w:val="none"/>
                      <w:shd w:val="clear" w:color="auto" w:fill="auto"/>
                      <w:vertAlign w:val="superscript"/>
                      <w:lang w:val="en-US" w:eastAsia="zh-CN"/>
                    </w:rPr>
                    <w:t>3</w:t>
                  </w:r>
                  <w:r>
                    <w:rPr>
                      <w:rFonts w:hint="eastAsia" w:cs="Times New Roman"/>
                      <w:bCs/>
                      <w:color w:val="auto"/>
                      <w:szCs w:val="21"/>
                      <w:highlight w:val="none"/>
                      <w:shd w:val="clear" w:color="auto" w:fill="auto"/>
                      <w:lang w:val="en-US" w:eastAsia="zh-CN"/>
                    </w:rPr>
                    <w:t>化粪</w:t>
                  </w:r>
                  <w:r>
                    <w:rPr>
                      <w:rFonts w:hint="eastAsia" w:cs="Times New Roman"/>
                      <w:bCs/>
                      <w:color w:val="auto"/>
                      <w:szCs w:val="21"/>
                      <w:highlight w:val="none"/>
                      <w:lang w:val="en-US" w:eastAsia="zh-CN"/>
                    </w:rPr>
                    <w:t>池，位于项目部。生活污水</w:t>
                  </w:r>
                  <w:r>
                    <w:rPr>
                      <w:rFonts w:hint="default" w:ascii="Times New Roman" w:hAnsi="Times New Roman" w:cs="Times New Roman"/>
                      <w:bCs/>
                      <w:color w:val="auto"/>
                      <w:szCs w:val="21"/>
                      <w:highlight w:val="none"/>
                    </w:rPr>
                    <w:t>进入化粪池处理后定期拉运至</w:t>
                  </w:r>
                  <w:r>
                    <w:rPr>
                      <w:rFonts w:hint="eastAsia" w:cs="Times New Roman"/>
                      <w:bCs/>
                      <w:color w:val="auto"/>
                      <w:szCs w:val="21"/>
                      <w:highlight w:val="none"/>
                      <w:lang w:eastAsia="zh-CN"/>
                    </w:rPr>
                    <w:t>中卫市第一污水处理厂</w:t>
                  </w:r>
                  <w:r>
                    <w:rPr>
                      <w:rFonts w:hint="default" w:ascii="Times New Roman" w:hAnsi="Times New Roman" w:cs="Times New Roman"/>
                      <w:bCs/>
                      <w:color w:val="auto"/>
                      <w:szCs w:val="21"/>
                      <w:highlight w:val="none"/>
                    </w:rPr>
                    <w:t>处置</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374" w:type="dxa"/>
                  <w:gridSpan w:val="2"/>
                  <w:vMerge w:val="continue"/>
                  <w:noWrap w:val="0"/>
                  <w:vAlign w:val="center"/>
                </w:tcPr>
                <w:p>
                  <w:pPr>
                    <w:spacing w:line="290" w:lineRule="exact"/>
                    <w:jc w:val="center"/>
                    <w:rPr>
                      <w:rFonts w:hint="eastAsia" w:ascii="Times New Roman" w:hAnsi="Times New Roman" w:cs="Times New Roman"/>
                      <w:b/>
                      <w:color w:val="auto"/>
                      <w:szCs w:val="21"/>
                      <w:highlight w:val="none"/>
                      <w:lang w:eastAsia="zh-CN"/>
                    </w:rPr>
                  </w:pPr>
                </w:p>
              </w:tc>
              <w:tc>
                <w:tcPr>
                  <w:tcW w:w="409" w:type="dxa"/>
                  <w:vMerge w:val="continue"/>
                  <w:noWrap w:val="0"/>
                  <w:vAlign w:val="center"/>
                </w:tcPr>
                <w:p>
                  <w:pPr>
                    <w:spacing w:line="290" w:lineRule="exact"/>
                    <w:jc w:val="center"/>
                    <w:rPr>
                      <w:rFonts w:hint="default" w:ascii="Times New Roman" w:hAnsi="Times New Roman" w:cs="Times New Roman"/>
                      <w:b/>
                      <w:bCs w:val="0"/>
                      <w:color w:val="auto"/>
                      <w:szCs w:val="21"/>
                      <w:highlight w:val="none"/>
                    </w:rPr>
                  </w:pPr>
                </w:p>
              </w:tc>
              <w:tc>
                <w:tcPr>
                  <w:tcW w:w="1368" w:type="dxa"/>
                  <w:noWrap w:val="0"/>
                  <w:vAlign w:val="center"/>
                </w:tcPr>
                <w:p>
                  <w:pPr>
                    <w:spacing w:line="290" w:lineRule="exact"/>
                    <w:jc w:val="center"/>
                    <w:rPr>
                      <w:rFonts w:hint="default" w:ascii="Times New Roman" w:hAnsi="Times New Roman" w:cs="Times New Roman"/>
                      <w:b/>
                      <w:bCs/>
                      <w:color w:val="auto"/>
                      <w:szCs w:val="21"/>
                      <w:highlight w:val="none"/>
                    </w:rPr>
                  </w:pPr>
                  <w:r>
                    <w:rPr>
                      <w:rFonts w:hint="eastAsia" w:cs="Times New Roman"/>
                      <w:b/>
                      <w:bCs/>
                      <w:color w:val="auto"/>
                      <w:spacing w:val="-11"/>
                      <w:sz w:val="21"/>
                      <w:szCs w:val="21"/>
                      <w:highlight w:val="none"/>
                      <w:lang w:eastAsia="zh-CN"/>
                    </w:rPr>
                    <w:t>车辆</w:t>
                  </w:r>
                  <w:r>
                    <w:rPr>
                      <w:rFonts w:hint="default" w:ascii="Times New Roman" w:hAnsi="Times New Roman" w:eastAsia="宋体" w:cs="Times New Roman"/>
                      <w:b/>
                      <w:bCs/>
                      <w:color w:val="auto"/>
                      <w:spacing w:val="-11"/>
                      <w:sz w:val="21"/>
                      <w:szCs w:val="21"/>
                      <w:highlight w:val="none"/>
                      <w:lang w:eastAsia="zh-CN"/>
                    </w:rPr>
                    <w:t>冲洗废水</w:t>
                  </w:r>
                </w:p>
              </w:tc>
              <w:tc>
                <w:tcPr>
                  <w:tcW w:w="5267" w:type="dxa"/>
                  <w:noWrap w:val="0"/>
                  <w:vAlign w:val="center"/>
                </w:tcPr>
                <w:p>
                  <w:pPr>
                    <w:spacing w:line="290" w:lineRule="exact"/>
                    <w:ind w:firstLine="420" w:firstLineChars="200"/>
                    <w:jc w:val="both"/>
                    <w:rPr>
                      <w:rFonts w:hint="eastAsia" w:ascii="Times New Roman" w:hAnsi="Times New Roman" w:cs="Times New Roman"/>
                      <w:bCs/>
                      <w:color w:val="auto"/>
                      <w:szCs w:val="21"/>
                      <w:highlight w:val="none"/>
                      <w:lang w:eastAsia="zh-CN"/>
                    </w:rPr>
                  </w:pPr>
                  <w:r>
                    <w:rPr>
                      <w:rFonts w:hint="eastAsia" w:cs="Times New Roman"/>
                      <w:bCs/>
                      <w:color w:val="auto"/>
                      <w:szCs w:val="21"/>
                      <w:highlight w:val="none"/>
                      <w:lang w:val="en-US" w:eastAsia="zh-CN"/>
                    </w:rPr>
                    <w:t>设置32m</w:t>
                  </w:r>
                  <w:r>
                    <w:rPr>
                      <w:rFonts w:hint="eastAsia" w:cs="Times New Roman"/>
                      <w:bCs/>
                      <w:color w:val="auto"/>
                      <w:szCs w:val="21"/>
                      <w:highlight w:val="none"/>
                      <w:vertAlign w:val="superscript"/>
                      <w:lang w:val="en-US" w:eastAsia="zh-CN"/>
                    </w:rPr>
                    <w:t>3</w:t>
                  </w:r>
                  <w:r>
                    <w:rPr>
                      <w:rFonts w:hint="eastAsia" w:cs="Times New Roman"/>
                      <w:bCs/>
                      <w:color w:val="auto"/>
                      <w:szCs w:val="21"/>
                      <w:highlight w:val="none"/>
                      <w:vertAlign w:val="baseline"/>
                      <w:lang w:val="en-US" w:eastAsia="zh-CN"/>
                    </w:rPr>
                    <w:t>洗车池，沉淀后回用于车辆及地面冲洗废水，废水不外排</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374" w:type="dxa"/>
                  <w:gridSpan w:val="2"/>
                  <w:vMerge w:val="continue"/>
                  <w:noWrap w:val="0"/>
                  <w:vAlign w:val="center"/>
                </w:tcPr>
                <w:p>
                  <w:pPr>
                    <w:spacing w:line="290" w:lineRule="exact"/>
                    <w:jc w:val="center"/>
                    <w:rPr>
                      <w:rFonts w:hint="eastAsia" w:ascii="Times New Roman" w:hAnsi="Times New Roman" w:cs="Times New Roman"/>
                      <w:b/>
                      <w:color w:val="auto"/>
                      <w:szCs w:val="21"/>
                      <w:highlight w:val="none"/>
                      <w:lang w:eastAsia="zh-CN"/>
                    </w:rPr>
                  </w:pPr>
                </w:p>
              </w:tc>
              <w:tc>
                <w:tcPr>
                  <w:tcW w:w="409" w:type="dxa"/>
                  <w:vMerge w:val="continue"/>
                  <w:noWrap w:val="0"/>
                  <w:vAlign w:val="center"/>
                </w:tcPr>
                <w:p>
                  <w:pPr>
                    <w:spacing w:line="290" w:lineRule="exact"/>
                    <w:jc w:val="center"/>
                    <w:rPr>
                      <w:rFonts w:hint="default" w:ascii="Times New Roman" w:hAnsi="Times New Roman" w:cs="Times New Roman"/>
                      <w:b/>
                      <w:bCs w:val="0"/>
                      <w:color w:val="auto"/>
                      <w:szCs w:val="21"/>
                      <w:highlight w:val="none"/>
                    </w:rPr>
                  </w:pPr>
                </w:p>
              </w:tc>
              <w:tc>
                <w:tcPr>
                  <w:tcW w:w="1368" w:type="dxa"/>
                  <w:noWrap w:val="0"/>
                  <w:vAlign w:val="center"/>
                </w:tcPr>
                <w:p>
                  <w:pPr>
                    <w:spacing w:line="290" w:lineRule="exact"/>
                    <w:jc w:val="center"/>
                    <w:rPr>
                      <w:rFonts w:hint="eastAsia" w:cs="Times New Roman"/>
                      <w:b/>
                      <w:bCs/>
                      <w:color w:val="auto"/>
                      <w:spacing w:val="-11"/>
                      <w:sz w:val="21"/>
                      <w:szCs w:val="21"/>
                      <w:highlight w:val="none"/>
                      <w:lang w:eastAsia="zh-CN"/>
                    </w:rPr>
                  </w:pPr>
                  <w:r>
                    <w:rPr>
                      <w:rFonts w:hint="eastAsia" w:cs="Times New Roman"/>
                      <w:b/>
                      <w:bCs/>
                      <w:color w:val="auto"/>
                      <w:spacing w:val="-11"/>
                      <w:sz w:val="21"/>
                      <w:szCs w:val="21"/>
                      <w:highlight w:val="none"/>
                      <w:lang w:val="en-US" w:eastAsia="zh-CN"/>
                    </w:rPr>
                    <w:t>清洗搅拌机废水</w:t>
                  </w:r>
                </w:p>
              </w:tc>
              <w:tc>
                <w:tcPr>
                  <w:tcW w:w="5267" w:type="dxa"/>
                  <w:noWrap w:val="0"/>
                  <w:vAlign w:val="center"/>
                </w:tcPr>
                <w:p>
                  <w:pPr>
                    <w:spacing w:line="290" w:lineRule="exact"/>
                    <w:ind w:firstLine="420" w:firstLineChars="200"/>
                    <w:jc w:val="both"/>
                    <w:rPr>
                      <w:rFonts w:hint="default" w:ascii="Times New Roman" w:hAnsi="Times New Roman" w:cs="Times New Roman"/>
                      <w:bCs/>
                      <w:color w:val="auto"/>
                      <w:szCs w:val="21"/>
                      <w:highlight w:val="none"/>
                    </w:rPr>
                  </w:pPr>
                  <w:r>
                    <w:rPr>
                      <w:rFonts w:hint="eastAsia"/>
                      <w:bCs/>
                      <w:color w:val="auto"/>
                      <w:szCs w:val="21"/>
                      <w:lang w:val="en-US" w:eastAsia="zh-CN"/>
                    </w:rPr>
                    <w:t>设置32m</w:t>
                  </w:r>
                  <w:r>
                    <w:rPr>
                      <w:rFonts w:hint="eastAsia"/>
                      <w:bCs/>
                      <w:color w:val="auto"/>
                      <w:szCs w:val="21"/>
                      <w:vertAlign w:val="superscript"/>
                      <w:lang w:val="en-US" w:eastAsia="zh-CN"/>
                    </w:rPr>
                    <w:t>3</w:t>
                  </w:r>
                  <w:r>
                    <w:rPr>
                      <w:rFonts w:hint="eastAsia"/>
                      <w:bCs/>
                      <w:color w:val="auto"/>
                      <w:szCs w:val="21"/>
                      <w:vertAlign w:val="baseline"/>
                      <w:lang w:val="en-US" w:eastAsia="zh-CN"/>
                    </w:rPr>
                    <w:t>沉淀池，上层清水沉淀后回用于清洗搅拌机，不外排</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374" w:type="dxa"/>
                  <w:gridSpan w:val="2"/>
                  <w:vMerge w:val="continue"/>
                  <w:noWrap w:val="0"/>
                  <w:vAlign w:val="center"/>
                </w:tcPr>
                <w:p>
                  <w:pPr>
                    <w:spacing w:line="290" w:lineRule="exact"/>
                    <w:jc w:val="center"/>
                    <w:rPr>
                      <w:rFonts w:hint="eastAsia" w:ascii="Times New Roman" w:hAnsi="Times New Roman" w:cs="Times New Roman"/>
                      <w:b/>
                      <w:color w:val="auto"/>
                      <w:szCs w:val="21"/>
                      <w:highlight w:val="none"/>
                      <w:lang w:eastAsia="zh-CN"/>
                    </w:rPr>
                  </w:pPr>
                </w:p>
              </w:tc>
              <w:tc>
                <w:tcPr>
                  <w:tcW w:w="409" w:type="dxa"/>
                  <w:vMerge w:val="restart"/>
                  <w:noWrap w:val="0"/>
                  <w:vAlign w:val="center"/>
                </w:tcPr>
                <w:p>
                  <w:pPr>
                    <w:spacing w:line="290" w:lineRule="exact"/>
                    <w:jc w:val="both"/>
                    <w:rPr>
                      <w:rFonts w:hint="eastAsia" w:cs="Times New Roman"/>
                      <w:b/>
                      <w:bCs w:val="0"/>
                      <w:color w:val="auto"/>
                      <w:szCs w:val="21"/>
                      <w:highlight w:val="none"/>
                      <w:lang w:eastAsia="zh-CN"/>
                    </w:rPr>
                  </w:pPr>
                  <w:r>
                    <w:rPr>
                      <w:rFonts w:hint="default" w:ascii="Times New Roman" w:hAnsi="Times New Roman" w:cs="Times New Roman"/>
                      <w:b/>
                      <w:bCs w:val="0"/>
                      <w:color w:val="auto"/>
                      <w:szCs w:val="21"/>
                      <w:highlight w:val="none"/>
                    </w:rPr>
                    <w:t>废气防治</w:t>
                  </w:r>
                </w:p>
              </w:tc>
              <w:tc>
                <w:tcPr>
                  <w:tcW w:w="1368"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cs="Times New Roman"/>
                      <w:b/>
                      <w:bCs/>
                      <w:color w:val="auto"/>
                      <w:szCs w:val="21"/>
                      <w:highlight w:val="none"/>
                    </w:rPr>
                  </w:pPr>
                  <w:r>
                    <w:rPr>
                      <w:rFonts w:hint="eastAsia" w:ascii="Times New Roman" w:hAnsi="Times New Roman" w:eastAsia="宋体" w:cs="Times New Roman"/>
                      <w:b/>
                      <w:bCs/>
                      <w:color w:val="auto"/>
                      <w:spacing w:val="-11"/>
                      <w:sz w:val="21"/>
                      <w:szCs w:val="21"/>
                      <w:highlight w:val="none"/>
                      <w:lang w:eastAsia="zh-CN"/>
                    </w:rPr>
                    <w:t>储料仓库</w:t>
                  </w:r>
                  <w:r>
                    <w:rPr>
                      <w:rFonts w:hint="default" w:ascii="Times New Roman" w:hAnsi="Times New Roman" w:eastAsia="宋体" w:cs="Times New Roman"/>
                      <w:b/>
                      <w:bCs/>
                      <w:color w:val="auto"/>
                      <w:spacing w:val="-11"/>
                      <w:sz w:val="21"/>
                      <w:szCs w:val="21"/>
                      <w:highlight w:val="none"/>
                      <w:lang w:eastAsia="zh-CN"/>
                    </w:rPr>
                    <w:t>粉尘</w:t>
                  </w:r>
                </w:p>
              </w:tc>
              <w:tc>
                <w:tcPr>
                  <w:tcW w:w="526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contextualSpacing/>
                    <w:jc w:val="left"/>
                    <w:textAlignment w:val="auto"/>
                    <w:rPr>
                      <w:rFonts w:hint="eastAsia" w:ascii="Times New Roman" w:hAnsi="Times New Roman" w:cs="Times New Roman"/>
                      <w:bCs/>
                      <w:color w:val="auto"/>
                      <w:szCs w:val="21"/>
                      <w:highlight w:val="none"/>
                      <w:lang w:eastAsia="zh-CN"/>
                    </w:rPr>
                  </w:pPr>
                  <w:r>
                    <w:rPr>
                      <w:rFonts w:ascii="Times New Roman" w:hAnsi="Times New Roman"/>
                      <w:bCs/>
                      <w:color w:val="auto"/>
                      <w:szCs w:val="21"/>
                    </w:rPr>
                    <w:t>项目</w:t>
                  </w:r>
                  <w:r>
                    <w:rPr>
                      <w:rFonts w:hint="eastAsia"/>
                      <w:bCs/>
                      <w:color w:val="auto"/>
                      <w:szCs w:val="21"/>
                      <w:lang w:eastAsia="zh-CN"/>
                    </w:rPr>
                    <w:t>物料装卸</w:t>
                  </w:r>
                  <w:r>
                    <w:rPr>
                      <w:rFonts w:ascii="Times New Roman" w:hAnsi="Times New Roman"/>
                      <w:bCs/>
                      <w:color w:val="auto"/>
                      <w:szCs w:val="21"/>
                    </w:rPr>
                    <w:t>在全封闭</w:t>
                  </w:r>
                  <w:r>
                    <w:rPr>
                      <w:rFonts w:hint="eastAsia" w:ascii="Times New Roman" w:hAnsi="Times New Roman"/>
                      <w:bCs/>
                      <w:color w:val="auto"/>
                      <w:szCs w:val="21"/>
                    </w:rPr>
                    <w:t>储料仓库</w:t>
                  </w:r>
                  <w:r>
                    <w:rPr>
                      <w:rFonts w:ascii="Times New Roman" w:hAnsi="Times New Roman"/>
                      <w:bCs/>
                      <w:color w:val="auto"/>
                      <w:szCs w:val="21"/>
                    </w:rPr>
                    <w:t>内进行</w:t>
                  </w:r>
                  <w:r>
                    <w:rPr>
                      <w:rFonts w:hint="eastAsia" w:ascii="Times New Roman" w:hAnsi="Times New Roman"/>
                      <w:bCs/>
                      <w:color w:val="auto"/>
                      <w:szCs w:val="21"/>
                    </w:rPr>
                    <w:t>，</w:t>
                  </w:r>
                  <w:r>
                    <w:rPr>
                      <w:rFonts w:hint="default" w:ascii="Times New Roman" w:hAnsi="Times New Roman" w:eastAsia="宋体" w:cs="Times New Roman"/>
                      <w:b w:val="0"/>
                      <w:bCs/>
                      <w:color w:val="auto"/>
                      <w:sz w:val="21"/>
                      <w:szCs w:val="21"/>
                      <w:lang w:eastAsia="zh-CN"/>
                    </w:rPr>
                    <w:t>储料仓库采用全封闭式建设</w:t>
                  </w:r>
                  <w:r>
                    <w:rPr>
                      <w:rFonts w:hint="eastAsia"/>
                      <w:bCs/>
                      <w:color w:val="auto"/>
                      <w:szCs w:val="21"/>
                      <w:lang w:eastAsia="zh-CN"/>
                    </w:rPr>
                    <w:t>，仓库内配备喷雾降尘设施，</w:t>
                  </w:r>
                  <w:r>
                    <w:rPr>
                      <w:rFonts w:hint="eastAsia" w:ascii="Times New Roman" w:hAnsi="Times New Roman"/>
                      <w:bCs/>
                      <w:color w:val="auto"/>
                      <w:szCs w:val="21"/>
                    </w:rPr>
                    <w:t>定期洒水降尘</w:t>
                  </w:r>
                  <w:r>
                    <w:rPr>
                      <w:rFonts w:hint="eastAsia" w:ascii="Times New Roman" w:hAnsi="Times New Roman"/>
                      <w:bCs/>
                      <w:color w:val="auto"/>
                      <w:szCs w:val="21"/>
                      <w:lang w:eastAsia="zh-CN"/>
                    </w:rPr>
                    <w:t>，</w:t>
                  </w:r>
                  <w:r>
                    <w:rPr>
                      <w:rFonts w:hint="eastAsia" w:ascii="Times New Roman" w:hAnsi="Times New Roman" w:cs="Times New Roman"/>
                      <w:b w:val="0"/>
                      <w:bCs/>
                      <w:color w:val="auto"/>
                      <w:sz w:val="21"/>
                      <w:szCs w:val="21"/>
                      <w:lang w:eastAsia="zh-CN"/>
                    </w:rPr>
                    <w:t>砂子、石子等原料上料采用密闭廊道输送</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1" w:type="dxa"/>
                  <w:vMerge w:val="continue"/>
                  <w:noWrap w:val="0"/>
                  <w:vAlign w:val="center"/>
                </w:tcPr>
                <w:p>
                  <w:pPr>
                    <w:spacing w:line="290" w:lineRule="exact"/>
                    <w:jc w:val="center"/>
                    <w:rPr>
                      <w:rFonts w:hint="eastAsia" w:ascii="Times New Roman" w:hAnsi="Times New Roman" w:eastAsia="宋体" w:cs="Times New Roman"/>
                      <w:color w:val="auto"/>
                      <w:highlight w:val="none"/>
                      <w:lang w:val="en-US" w:eastAsia="zh-CN"/>
                    </w:rPr>
                  </w:pPr>
                </w:p>
              </w:tc>
              <w:tc>
                <w:tcPr>
                  <w:tcW w:w="412" w:type="dxa"/>
                  <w:gridSpan w:val="2"/>
                  <w:vMerge w:val="continue"/>
                  <w:noWrap w:val="0"/>
                  <w:vAlign w:val="center"/>
                </w:tcPr>
                <w:p>
                  <w:pPr>
                    <w:spacing w:line="290" w:lineRule="exact"/>
                    <w:jc w:val="both"/>
                    <w:rPr>
                      <w:rFonts w:hint="default" w:ascii="Times New Roman" w:hAnsi="Times New Roman" w:eastAsia="宋体" w:cs="Times New Roman"/>
                      <w:b/>
                      <w:bCs w:val="0"/>
                      <w:color w:val="auto"/>
                      <w:highlight w:val="none"/>
                      <w:lang w:eastAsia="zh-CN"/>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宋体" w:cs="Times New Roman"/>
                      <w:b/>
                      <w:bCs/>
                      <w:color w:val="auto"/>
                      <w:highlight w:val="none"/>
                      <w:lang w:eastAsia="zh-CN"/>
                    </w:rPr>
                  </w:pPr>
                  <w:r>
                    <w:rPr>
                      <w:rFonts w:hint="default" w:ascii="Times New Roman" w:hAnsi="Times New Roman" w:eastAsia="宋体" w:cs="Times New Roman"/>
                      <w:b/>
                      <w:bCs/>
                      <w:color w:val="auto"/>
                      <w:spacing w:val="-11"/>
                      <w:sz w:val="21"/>
                      <w:szCs w:val="21"/>
                      <w:highlight w:val="none"/>
                      <w:lang w:eastAsia="zh-CN"/>
                    </w:rPr>
                    <w:t>水泥</w:t>
                  </w:r>
                  <w:r>
                    <w:rPr>
                      <w:rFonts w:hint="eastAsia" w:ascii="Times New Roman" w:hAnsi="Times New Roman" w:eastAsia="宋体" w:cs="Times New Roman"/>
                      <w:b/>
                      <w:bCs/>
                      <w:color w:val="auto"/>
                      <w:spacing w:val="-11"/>
                      <w:sz w:val="21"/>
                      <w:szCs w:val="21"/>
                      <w:highlight w:val="none"/>
                      <w:lang w:eastAsia="zh-CN"/>
                    </w:rPr>
                    <w:t>筒仓</w:t>
                  </w:r>
                  <w:r>
                    <w:rPr>
                      <w:rFonts w:hint="default" w:ascii="Times New Roman" w:hAnsi="Times New Roman" w:eastAsia="宋体" w:cs="Times New Roman"/>
                      <w:b/>
                      <w:bCs/>
                      <w:color w:val="auto"/>
                      <w:spacing w:val="-11"/>
                      <w:sz w:val="21"/>
                      <w:szCs w:val="21"/>
                      <w:highlight w:val="none"/>
                      <w:lang w:eastAsia="zh-CN"/>
                    </w:rPr>
                    <w:t>粉尘</w:t>
                  </w:r>
                </w:p>
              </w:tc>
              <w:tc>
                <w:tcPr>
                  <w:tcW w:w="526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contextualSpacing/>
                    <w:jc w:val="left"/>
                    <w:textAlignment w:val="auto"/>
                    <w:rPr>
                      <w:rFonts w:hint="default" w:ascii="Times New Roman" w:hAnsi="Times New Roman" w:cs="Times New Roman"/>
                      <w:color w:val="auto"/>
                      <w:highlight w:val="none"/>
                      <w:lang w:val="en-US"/>
                    </w:rPr>
                  </w:pPr>
                  <w:r>
                    <w:rPr>
                      <w:rFonts w:hint="default" w:ascii="Times New Roman" w:hAnsi="Times New Roman" w:cs="Times New Roman"/>
                      <w:bCs/>
                      <w:color w:val="auto"/>
                      <w:szCs w:val="21"/>
                      <w:highlight w:val="none"/>
                    </w:rPr>
                    <w:t>本项目水泥筒仓上方</w:t>
                  </w:r>
                  <w:r>
                    <w:rPr>
                      <w:rFonts w:hint="eastAsia" w:cs="Times New Roman"/>
                      <w:bCs/>
                      <w:color w:val="auto"/>
                      <w:szCs w:val="21"/>
                      <w:highlight w:val="none"/>
                      <w:lang w:val="en-US" w:eastAsia="zh-CN"/>
                    </w:rPr>
                    <w:t>自带振动滤芯除尘器，除尘效率为99.7%，排放口距地面15m</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1" w:type="dxa"/>
                  <w:vMerge w:val="continue"/>
                  <w:noWrap w:val="0"/>
                  <w:vAlign w:val="center"/>
                </w:tcPr>
                <w:p>
                  <w:pPr>
                    <w:spacing w:line="290" w:lineRule="exact"/>
                    <w:jc w:val="center"/>
                    <w:rPr>
                      <w:rFonts w:hint="eastAsia" w:ascii="Times New Roman" w:hAnsi="Times New Roman" w:eastAsia="宋体" w:cs="Times New Roman"/>
                      <w:color w:val="auto"/>
                      <w:highlight w:val="none"/>
                      <w:lang w:val="en-US" w:eastAsia="zh-CN"/>
                    </w:rPr>
                  </w:pPr>
                </w:p>
              </w:tc>
              <w:tc>
                <w:tcPr>
                  <w:tcW w:w="412" w:type="dxa"/>
                  <w:gridSpan w:val="2"/>
                  <w:vMerge w:val="continue"/>
                  <w:noWrap w:val="0"/>
                  <w:vAlign w:val="center"/>
                </w:tcPr>
                <w:p>
                  <w:pPr>
                    <w:spacing w:line="290" w:lineRule="exact"/>
                    <w:jc w:val="center"/>
                    <w:rPr>
                      <w:rFonts w:hint="default" w:ascii="Times New Roman" w:hAnsi="Times New Roman" w:eastAsia="宋体" w:cs="Times New Roman"/>
                      <w:b/>
                      <w:bCs w:val="0"/>
                      <w:color w:val="auto"/>
                      <w:highlight w:val="none"/>
                      <w:lang w:eastAsia="zh-CN"/>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spacing w:val="-11"/>
                      <w:sz w:val="21"/>
                      <w:szCs w:val="21"/>
                      <w:highlight w:val="none"/>
                      <w:lang w:eastAsia="zh-CN"/>
                    </w:rPr>
                  </w:pPr>
                  <w:r>
                    <w:rPr>
                      <w:rFonts w:hint="default" w:ascii="Times New Roman" w:hAnsi="Times New Roman" w:eastAsia="宋体" w:cs="Times New Roman"/>
                      <w:b/>
                      <w:bCs/>
                      <w:color w:val="auto"/>
                      <w:sz w:val="21"/>
                      <w:szCs w:val="21"/>
                      <w:lang w:eastAsia="zh-CN"/>
                    </w:rPr>
                    <w:t>搅拌</w:t>
                  </w:r>
                  <w:r>
                    <w:rPr>
                      <w:rFonts w:hint="default" w:ascii="Times New Roman" w:hAnsi="Times New Roman" w:eastAsia="宋体" w:cs="Times New Roman"/>
                      <w:b/>
                      <w:bCs/>
                      <w:color w:val="auto"/>
                      <w:spacing w:val="-11"/>
                      <w:sz w:val="21"/>
                      <w:szCs w:val="21"/>
                      <w:highlight w:val="none"/>
                      <w:lang w:eastAsia="zh-CN"/>
                    </w:rPr>
                    <w:t>粉尘</w:t>
                  </w:r>
                </w:p>
              </w:tc>
              <w:tc>
                <w:tcPr>
                  <w:tcW w:w="526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contextualSpacing/>
                    <w:jc w:val="left"/>
                    <w:textAlignment w:val="auto"/>
                    <w:rPr>
                      <w:rFonts w:hint="eastAsia" w:cs="Times New Roman"/>
                      <w:bCs/>
                      <w:color w:val="auto"/>
                      <w:szCs w:val="21"/>
                      <w:highlight w:val="none"/>
                      <w:lang w:val="en-US" w:eastAsia="zh-CN"/>
                    </w:rPr>
                  </w:pPr>
                  <w:r>
                    <w:rPr>
                      <w:rFonts w:hint="eastAsia" w:cs="Times New Roman"/>
                      <w:bCs/>
                      <w:color w:val="auto"/>
                      <w:szCs w:val="21"/>
                      <w:highlight w:val="none"/>
                      <w:lang w:val="en-US" w:eastAsia="zh-CN"/>
                    </w:rPr>
                    <w:t>本项目混凝土生产在搅拌机上方设置集气罩（收集效率为95%），由布袋除尘器处理搅拌粉尘，风量为5000m</w:t>
                  </w:r>
                  <w:r>
                    <w:rPr>
                      <w:rFonts w:hint="eastAsia" w:cs="Times New Roman"/>
                      <w:bCs/>
                      <w:color w:val="auto"/>
                      <w:szCs w:val="21"/>
                      <w:highlight w:val="none"/>
                      <w:vertAlign w:val="superscript"/>
                      <w:lang w:val="en-US" w:eastAsia="zh-CN"/>
                    </w:rPr>
                    <w:t>3</w:t>
                  </w:r>
                  <w:r>
                    <w:rPr>
                      <w:rFonts w:hint="eastAsia" w:cs="Times New Roman"/>
                      <w:bCs/>
                      <w:color w:val="auto"/>
                      <w:szCs w:val="21"/>
                      <w:highlight w:val="none"/>
                      <w:lang w:val="en-US" w:eastAsia="zh-CN"/>
                    </w:rPr>
                    <w:t>/h，处理效率为99.7%</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371" w:type="dxa"/>
                  <w:vMerge w:val="continue"/>
                  <w:noWrap w:val="0"/>
                  <w:vAlign w:val="center"/>
                </w:tcPr>
                <w:p>
                  <w:pPr>
                    <w:spacing w:line="290" w:lineRule="exact"/>
                    <w:jc w:val="center"/>
                    <w:rPr>
                      <w:rFonts w:hint="default" w:ascii="Times New Roman" w:hAnsi="Times New Roman" w:cs="Times New Roman"/>
                      <w:bCs/>
                      <w:color w:val="auto"/>
                      <w:szCs w:val="21"/>
                      <w:highlight w:val="none"/>
                    </w:rPr>
                  </w:pPr>
                </w:p>
              </w:tc>
              <w:tc>
                <w:tcPr>
                  <w:tcW w:w="412" w:type="dxa"/>
                  <w:gridSpan w:val="2"/>
                  <w:vMerge w:val="continue"/>
                  <w:noWrap w:val="0"/>
                  <w:vAlign w:val="center"/>
                </w:tcPr>
                <w:p>
                  <w:pPr>
                    <w:spacing w:line="290" w:lineRule="exact"/>
                    <w:jc w:val="center"/>
                    <w:rPr>
                      <w:rFonts w:hint="default" w:ascii="Times New Roman" w:hAnsi="Times New Roman" w:cs="Times New Roman"/>
                      <w:b/>
                      <w:bCs w:val="0"/>
                      <w:color w:val="auto"/>
                      <w:szCs w:val="21"/>
                      <w:highlight w:val="none"/>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pacing w:val="-11"/>
                      <w:sz w:val="21"/>
                      <w:szCs w:val="21"/>
                      <w:highlight w:val="none"/>
                      <w:lang w:eastAsia="zh-CN"/>
                    </w:rPr>
                    <w:t>车辆运输</w:t>
                  </w:r>
                  <w:r>
                    <w:rPr>
                      <w:rFonts w:hint="eastAsia" w:cs="Times New Roman"/>
                      <w:b/>
                      <w:bCs/>
                      <w:color w:val="auto"/>
                      <w:spacing w:val="-11"/>
                      <w:sz w:val="21"/>
                      <w:szCs w:val="21"/>
                      <w:highlight w:val="none"/>
                      <w:lang w:eastAsia="zh-CN"/>
                    </w:rPr>
                    <w:t>扬尘</w:t>
                  </w:r>
                </w:p>
              </w:tc>
              <w:tc>
                <w:tcPr>
                  <w:tcW w:w="5267"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396" w:firstLineChars="200"/>
                    <w:jc w:val="left"/>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cs="Times New Roman"/>
                      <w:color w:val="auto"/>
                      <w:spacing w:val="-6"/>
                      <w:szCs w:val="21"/>
                    </w:rPr>
                    <w:t>站内运输</w:t>
                  </w:r>
                  <w:r>
                    <w:rPr>
                      <w:rFonts w:hint="eastAsia" w:ascii="Times New Roman" w:hAnsi="Times New Roman" w:cs="Times New Roman"/>
                      <w:color w:val="auto"/>
                      <w:spacing w:val="-6"/>
                      <w:szCs w:val="21"/>
                      <w:lang w:eastAsia="zh-CN"/>
                    </w:rPr>
                    <w:t>便道</w:t>
                  </w:r>
                  <w:r>
                    <w:rPr>
                      <w:rFonts w:hint="default" w:ascii="Times New Roman" w:hAnsi="Times New Roman" w:cs="Times New Roman"/>
                      <w:color w:val="auto"/>
                      <w:spacing w:val="-6"/>
                      <w:szCs w:val="21"/>
                    </w:rPr>
                    <w:t>全部硬化，定期洒水抑尘，运输车辆控制装载量并遮盖篷布</w:t>
                  </w: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371" w:type="dxa"/>
                  <w:vMerge w:val="continue"/>
                  <w:noWrap w:val="0"/>
                  <w:vAlign w:val="center"/>
                </w:tcPr>
                <w:p>
                  <w:pPr>
                    <w:spacing w:line="290" w:lineRule="exact"/>
                    <w:jc w:val="center"/>
                    <w:rPr>
                      <w:rFonts w:hint="default" w:ascii="Times New Roman" w:hAnsi="Times New Roman" w:cs="Times New Roman"/>
                      <w:bCs/>
                      <w:color w:val="auto"/>
                      <w:szCs w:val="21"/>
                      <w:highlight w:val="none"/>
                    </w:rPr>
                  </w:pPr>
                </w:p>
              </w:tc>
              <w:tc>
                <w:tcPr>
                  <w:tcW w:w="1780" w:type="dxa"/>
                  <w:gridSpan w:val="3"/>
                  <w:noWrap w:val="0"/>
                  <w:vAlign w:val="center"/>
                </w:tcPr>
                <w:p>
                  <w:pPr>
                    <w:spacing w:line="29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噪声防治</w:t>
                  </w:r>
                </w:p>
              </w:tc>
              <w:tc>
                <w:tcPr>
                  <w:tcW w:w="5267" w:type="dxa"/>
                  <w:noWrap w:val="0"/>
                  <w:vAlign w:val="center"/>
                </w:tcPr>
                <w:p>
                  <w:pPr>
                    <w:spacing w:line="290" w:lineRule="exact"/>
                    <w:ind w:firstLine="432" w:firstLineChars="206"/>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选用低噪声生产设备，采取隔声、减振、加强对设备的日常管理和维护等综合降噪措施</w:t>
                  </w:r>
                </w:p>
                <w:p>
                  <w:pPr>
                    <w:pStyle w:val="38"/>
                    <w:rPr>
                      <w:rFonts w:hint="eastAsia"/>
                      <w:lang w:eastAsia="zh-CN"/>
                    </w:rPr>
                  </w:pP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contextualSpacing/>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Cs w:val="21"/>
                      <w:highlight w:val="none"/>
                      <w:lang w:val="en-US" w:eastAsia="zh-CN"/>
                    </w:rPr>
                    <w:t>5.0</w:t>
                  </w:r>
                </w:p>
              </w:tc>
            </w:tr>
          </w:tbl>
          <w:p>
            <w:pPr>
              <w:jc w:val="center"/>
            </w:pPr>
            <w:r>
              <w:rPr>
                <w:rFonts w:hint="eastAsia" w:cs="Times New Roman"/>
                <w:color w:val="auto"/>
                <w:szCs w:val="21"/>
                <w:highlight w:val="none"/>
                <w:lang w:val="en-US" w:eastAsia="zh-CN"/>
              </w:rPr>
              <w:t>续</w:t>
            </w:r>
            <w:r>
              <w:rPr>
                <w:rFonts w:hint="default" w:ascii="Times New Roman" w:hAnsi="Times New Roman" w:cs="Times New Roman"/>
                <w:color w:val="auto"/>
                <w:szCs w:val="21"/>
                <w:highlight w:val="none"/>
              </w:rPr>
              <w:t>表</w:t>
            </w:r>
            <w:r>
              <w:rPr>
                <w:rFonts w:hint="eastAsia" w:cs="Times New Roman"/>
                <w:color w:val="auto"/>
                <w:szCs w:val="21"/>
                <w:highlight w:val="none"/>
                <w:lang w:val="en-US" w:eastAsia="zh-CN"/>
              </w:rPr>
              <w:t>2-8</w:t>
            </w:r>
            <w:r>
              <w:rPr>
                <w:rFonts w:hint="default" w:ascii="Times New Roman" w:hAnsi="Times New Roman" w:cs="Times New Roman"/>
                <w:color w:val="auto"/>
                <w:sz w:val="24"/>
                <w:highlight w:val="none"/>
              </w:rPr>
              <w:t xml:space="preserve">   </w:t>
            </w:r>
            <w:r>
              <w:rPr>
                <w:rFonts w:hint="default" w:ascii="Times New Roman" w:hAnsi="Times New Roman" w:cs="Times New Roman"/>
                <w:b/>
                <w:bCs/>
                <w:color w:val="auto"/>
                <w:sz w:val="24"/>
                <w:highlight w:val="none"/>
              </w:rPr>
              <w:t>环保投资一览表</w:t>
            </w:r>
          </w:p>
          <w:tbl>
            <w:tblPr>
              <w:tblStyle w:val="30"/>
              <w:tblW w:w="82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1"/>
              <w:gridCol w:w="412"/>
              <w:gridCol w:w="1368"/>
              <w:gridCol w:w="5267"/>
              <w:gridCol w:w="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2151" w:type="dxa"/>
                  <w:gridSpan w:val="3"/>
                  <w:noWrap w:val="0"/>
                  <w:vAlign w:val="center"/>
                </w:tcPr>
                <w:p>
                  <w:pPr>
                    <w:adjustRightInd w:val="0"/>
                    <w:snapToGrid w:val="0"/>
                    <w:jc w:val="center"/>
                    <w:rPr>
                      <w:rFonts w:hint="default" w:ascii="Times New Roman" w:hAnsi="Times New Roman" w:cs="Times New Roman"/>
                      <w:b/>
                      <w:bCs/>
                      <w:color w:val="auto"/>
                      <w:szCs w:val="21"/>
                      <w:highlight w:val="none"/>
                    </w:rPr>
                  </w:pPr>
                  <w:r>
                    <w:rPr>
                      <w:rFonts w:ascii="Times New Roman" w:hAnsi="Times New Roman"/>
                      <w:b/>
                      <w:color w:val="auto"/>
                      <w:szCs w:val="21"/>
                    </w:rPr>
                    <w:t>项目</w:t>
                  </w:r>
                </w:p>
              </w:tc>
              <w:tc>
                <w:tcPr>
                  <w:tcW w:w="5267" w:type="dxa"/>
                  <w:noWrap w:val="0"/>
                  <w:vAlign w:val="center"/>
                </w:tcPr>
                <w:p>
                  <w:pPr>
                    <w:snapToGrid w:val="0"/>
                    <w:ind w:firstLine="421" w:firstLineChars="200"/>
                    <w:jc w:val="center"/>
                    <w:rPr>
                      <w:rFonts w:hint="default" w:ascii="Times New Roman" w:hAnsi="Times New Roman" w:cs="Times New Roman"/>
                      <w:bCs/>
                      <w:color w:val="auto"/>
                      <w:szCs w:val="21"/>
                      <w:highlight w:val="none"/>
                      <w:lang w:eastAsia="zh-CN"/>
                    </w:rPr>
                  </w:pPr>
                  <w:r>
                    <w:rPr>
                      <w:rFonts w:hint="eastAsia" w:ascii="Times New Roman" w:hAnsi="Times New Roman"/>
                      <w:b/>
                      <w:color w:val="auto"/>
                      <w:szCs w:val="21"/>
                      <w:lang w:eastAsia="zh-CN"/>
                    </w:rPr>
                    <w:t>防治</w:t>
                  </w:r>
                  <w:r>
                    <w:rPr>
                      <w:rFonts w:ascii="Times New Roman" w:hAnsi="Times New Roman"/>
                      <w:b/>
                      <w:color w:val="auto"/>
                      <w:szCs w:val="21"/>
                    </w:rPr>
                    <w:t>措施</w:t>
                  </w: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b/>
                      <w:color w:val="auto"/>
                      <w:szCs w:val="21"/>
                      <w:lang w:eastAsia="zh-CN"/>
                    </w:rPr>
                  </w:pPr>
                  <w:r>
                    <w:rPr>
                      <w:rFonts w:hint="eastAsia" w:ascii="Times New Roman" w:hAnsi="Times New Roman"/>
                      <w:b/>
                      <w:color w:val="auto"/>
                      <w:szCs w:val="21"/>
                      <w:lang w:eastAsia="zh-CN"/>
                    </w:rPr>
                    <w:t>投资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Times New Roman"/>
                      <w:b w:val="0"/>
                      <w:bCs w:val="0"/>
                      <w:color w:val="auto"/>
                      <w:szCs w:val="21"/>
                      <w:highlight w:val="none"/>
                      <w:lang w:val="en-US" w:eastAsia="zh-CN"/>
                    </w:rPr>
                  </w:pPr>
                  <w:r>
                    <w:rPr>
                      <w:rFonts w:ascii="Times New Roman" w:hAnsi="Times New Roman"/>
                      <w:b/>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371" w:type="dxa"/>
                  <w:vMerge w:val="restart"/>
                  <w:noWrap w:val="0"/>
                  <w:vAlign w:val="center"/>
                </w:tcPr>
                <w:p>
                  <w:pPr>
                    <w:spacing w:line="290" w:lineRule="exact"/>
                    <w:jc w:val="center"/>
                    <w:rPr>
                      <w:rFonts w:hint="eastAsia" w:ascii="Times New Roman" w:hAnsi="Times New Roman" w:eastAsia="宋体" w:cs="Times New Roman"/>
                      <w:b/>
                      <w:color w:val="auto"/>
                      <w:szCs w:val="21"/>
                      <w:highlight w:val="none"/>
                      <w:lang w:val="en-US" w:eastAsia="zh-CN"/>
                    </w:rPr>
                  </w:pPr>
                  <w:r>
                    <w:rPr>
                      <w:rFonts w:hint="eastAsia" w:cs="Times New Roman"/>
                      <w:b/>
                      <w:color w:val="auto"/>
                      <w:szCs w:val="21"/>
                      <w:highlight w:val="none"/>
                      <w:lang w:val="en-US" w:eastAsia="zh-CN"/>
                    </w:rPr>
                    <w:t>运营期</w:t>
                  </w:r>
                </w:p>
              </w:tc>
              <w:tc>
                <w:tcPr>
                  <w:tcW w:w="412" w:type="dxa"/>
                  <w:vMerge w:val="restart"/>
                  <w:noWrap w:val="0"/>
                  <w:vAlign w:val="center"/>
                </w:tcPr>
                <w:p>
                  <w:pPr>
                    <w:spacing w:line="290" w:lineRule="exact"/>
                    <w:jc w:val="center"/>
                    <w:rPr>
                      <w:rFonts w:hint="default" w:ascii="Times New Roman" w:hAnsi="Times New Roman" w:cs="Times New Roman"/>
                      <w:b/>
                      <w:bCs w:val="0"/>
                      <w:color w:val="auto"/>
                      <w:highlight w:val="none"/>
                    </w:rPr>
                  </w:pPr>
                  <w:r>
                    <w:rPr>
                      <w:rFonts w:hint="default" w:ascii="Times New Roman" w:hAnsi="Times New Roman" w:cs="Times New Roman"/>
                      <w:b/>
                      <w:bCs w:val="0"/>
                      <w:color w:val="auto"/>
                      <w:szCs w:val="21"/>
                      <w:highlight w:val="none"/>
                    </w:rPr>
                    <w:t>固废防治</w:t>
                  </w:r>
                </w:p>
              </w:tc>
              <w:tc>
                <w:tcPr>
                  <w:tcW w:w="1368" w:type="dxa"/>
                  <w:noWrap w:val="0"/>
                  <w:vAlign w:val="center"/>
                </w:tcPr>
                <w:p>
                  <w:pPr>
                    <w:spacing w:line="29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生活垃圾</w:t>
                  </w:r>
                </w:p>
              </w:tc>
              <w:tc>
                <w:tcPr>
                  <w:tcW w:w="5267" w:type="dxa"/>
                  <w:noWrap w:val="0"/>
                  <w:vAlign w:val="center"/>
                </w:tcPr>
                <w:p>
                  <w:pPr>
                    <w:spacing w:line="320" w:lineRule="exact"/>
                    <w:ind w:firstLine="432" w:firstLineChars="206"/>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生活垃圾集中收集后</w:t>
                  </w:r>
                  <w:r>
                    <w:rPr>
                      <w:rFonts w:hint="eastAsia" w:cs="Times New Roman"/>
                      <w:bCs/>
                      <w:color w:val="auto"/>
                      <w:szCs w:val="21"/>
                      <w:highlight w:val="none"/>
                      <w:lang w:eastAsia="zh-CN"/>
                    </w:rPr>
                    <w:t>交</w:t>
                  </w:r>
                  <w:r>
                    <w:rPr>
                      <w:rFonts w:hint="default" w:ascii="Times New Roman" w:hAnsi="Times New Roman" w:cs="Times New Roman"/>
                      <w:bCs/>
                      <w:color w:val="auto"/>
                      <w:szCs w:val="21"/>
                      <w:highlight w:val="none"/>
                      <w:lang w:eastAsia="zh-CN"/>
                    </w:rPr>
                    <w:t>由环卫部门</w:t>
                  </w:r>
                  <w:r>
                    <w:rPr>
                      <w:rFonts w:hint="eastAsia" w:cs="Times New Roman"/>
                      <w:bCs/>
                      <w:color w:val="auto"/>
                      <w:szCs w:val="21"/>
                      <w:highlight w:val="none"/>
                      <w:lang w:eastAsia="zh-CN"/>
                    </w:rPr>
                    <w:t>统一</w:t>
                  </w:r>
                  <w:r>
                    <w:rPr>
                      <w:rFonts w:hint="default" w:ascii="Times New Roman" w:hAnsi="Times New Roman" w:cs="Times New Roman"/>
                      <w:bCs/>
                      <w:color w:val="auto"/>
                      <w:szCs w:val="21"/>
                      <w:highlight w:val="none"/>
                      <w:lang w:eastAsia="zh-CN"/>
                    </w:rPr>
                    <w:t>处理</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1</w:t>
                  </w:r>
                  <w:r>
                    <w:rPr>
                      <w:rFonts w:hint="eastAsia" w:ascii="Times New Roman" w:hAnsi="Times New Roman" w:cs="Times New Roman"/>
                      <w:b w:val="0"/>
                      <w:bCs w:val="0"/>
                      <w:color w:val="auto"/>
                      <w:szCs w:val="21"/>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7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412" w:type="dxa"/>
                  <w:vMerge w:val="continue"/>
                  <w:noWrap w:val="0"/>
                  <w:vAlign w:val="center"/>
                </w:tcPr>
                <w:p>
                  <w:pPr>
                    <w:spacing w:line="290" w:lineRule="exact"/>
                    <w:jc w:val="center"/>
                    <w:rPr>
                      <w:rFonts w:hint="default" w:ascii="Times New Roman" w:hAnsi="Times New Roman" w:cs="Times New Roman"/>
                      <w:b/>
                      <w:bCs w:val="0"/>
                      <w:color w:val="auto"/>
                      <w:szCs w:val="21"/>
                      <w:highlight w:val="none"/>
                    </w:rPr>
                  </w:pPr>
                </w:p>
              </w:tc>
              <w:tc>
                <w:tcPr>
                  <w:tcW w:w="1368" w:type="dxa"/>
                  <w:noWrap w:val="0"/>
                  <w:vAlign w:val="center"/>
                </w:tcPr>
                <w:p>
                  <w:pPr>
                    <w:spacing w:line="290" w:lineRule="exact"/>
                    <w:jc w:val="center"/>
                    <w:rPr>
                      <w:rFonts w:hint="eastAsia" w:cs="Times New Roman"/>
                      <w:b/>
                      <w:bCs/>
                      <w:color w:val="auto"/>
                      <w:szCs w:val="21"/>
                      <w:highlight w:val="none"/>
                      <w:lang w:eastAsia="zh-CN"/>
                    </w:rPr>
                  </w:pPr>
                  <w:r>
                    <w:rPr>
                      <w:rFonts w:hint="eastAsia"/>
                      <w:b/>
                      <w:bCs/>
                      <w:color w:val="auto"/>
                      <w:szCs w:val="21"/>
                      <w:highlight w:val="none"/>
                      <w:lang w:eastAsia="zh-CN"/>
                    </w:rPr>
                    <w:t>洗车池泥沙</w:t>
                  </w:r>
                </w:p>
              </w:tc>
              <w:tc>
                <w:tcPr>
                  <w:tcW w:w="5267" w:type="dxa"/>
                  <w:vMerge w:val="restart"/>
                  <w:noWrap w:val="0"/>
                  <w:vAlign w:val="center"/>
                </w:tcPr>
                <w:p>
                  <w:pPr>
                    <w:spacing w:line="320" w:lineRule="exact"/>
                    <w:ind w:firstLine="432" w:firstLineChars="206"/>
                    <w:jc w:val="left"/>
                    <w:rPr>
                      <w:rFonts w:hint="default" w:ascii="Times New Roman" w:hAnsi="Times New Roman" w:cs="Times New Roman"/>
                      <w:bCs/>
                      <w:color w:val="auto"/>
                      <w:szCs w:val="21"/>
                      <w:highlight w:val="none"/>
                      <w:lang w:eastAsia="zh-CN"/>
                    </w:rPr>
                  </w:pPr>
                  <w:r>
                    <w:rPr>
                      <w:rFonts w:hint="eastAsia"/>
                      <w:bCs/>
                      <w:color w:val="auto"/>
                      <w:szCs w:val="21"/>
                      <w:highlight w:val="none"/>
                      <w:lang w:eastAsia="zh-CN"/>
                    </w:rPr>
                    <w:t>洗车池体</w:t>
                  </w:r>
                  <w:r>
                    <w:rPr>
                      <w:rFonts w:ascii="Times New Roman" w:hAnsi="Times New Roman"/>
                      <w:bCs/>
                      <w:color w:val="auto"/>
                      <w:szCs w:val="21"/>
                      <w:highlight w:val="none"/>
                    </w:rPr>
                    <w:t>产生的</w:t>
                  </w:r>
                  <w:r>
                    <w:rPr>
                      <w:rFonts w:hint="eastAsia"/>
                      <w:bCs/>
                      <w:color w:val="auto"/>
                      <w:szCs w:val="21"/>
                      <w:highlight w:val="none"/>
                      <w:lang w:val="en-US" w:eastAsia="zh-CN"/>
                    </w:rPr>
                    <w:t>泥沙</w:t>
                  </w:r>
                  <w:r>
                    <w:rPr>
                      <w:rFonts w:hint="eastAsia"/>
                      <w:bCs/>
                      <w:color w:val="auto"/>
                      <w:szCs w:val="21"/>
                      <w:highlight w:val="none"/>
                      <w:lang w:eastAsia="zh-CN"/>
                    </w:rPr>
                    <w:t>及筒仓除尘灰</w:t>
                  </w:r>
                  <w:r>
                    <w:rPr>
                      <w:rFonts w:ascii="Times New Roman" w:hAnsi="Times New Roman"/>
                      <w:bCs/>
                      <w:color w:val="auto"/>
                      <w:szCs w:val="21"/>
                      <w:highlight w:val="none"/>
                    </w:rPr>
                    <w:t>定期</w:t>
                  </w:r>
                  <w:r>
                    <w:rPr>
                      <w:rFonts w:hint="eastAsia"/>
                      <w:bCs/>
                      <w:color w:val="auto"/>
                      <w:szCs w:val="21"/>
                      <w:highlight w:val="none"/>
                      <w:lang w:eastAsia="zh-CN"/>
                    </w:rPr>
                    <w:t>清理</w:t>
                  </w:r>
                  <w:r>
                    <w:rPr>
                      <w:rFonts w:ascii="Times New Roman" w:hAnsi="Times New Roman"/>
                      <w:bCs/>
                      <w:color w:val="auto"/>
                      <w:szCs w:val="21"/>
                      <w:highlight w:val="none"/>
                    </w:rPr>
                    <w:t>后回用于</w:t>
                  </w:r>
                  <w:r>
                    <w:rPr>
                      <w:rFonts w:hint="eastAsia" w:ascii="Times New Roman" w:hAnsi="Times New Roman"/>
                      <w:bCs/>
                      <w:color w:val="auto"/>
                      <w:szCs w:val="21"/>
                      <w:highlight w:val="none"/>
                      <w:lang w:eastAsia="zh-CN"/>
                    </w:rPr>
                    <w:t>混凝土</w:t>
                  </w:r>
                  <w:r>
                    <w:rPr>
                      <w:rFonts w:ascii="Times New Roman" w:hAnsi="Times New Roman"/>
                      <w:bCs/>
                      <w:color w:val="auto"/>
                      <w:szCs w:val="21"/>
                      <w:highlight w:val="none"/>
                    </w:rPr>
                    <w:t>生产</w:t>
                  </w:r>
                </w:p>
              </w:tc>
              <w:tc>
                <w:tcPr>
                  <w:tcW w:w="814"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37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412" w:type="dxa"/>
                  <w:vMerge w:val="continue"/>
                  <w:noWrap w:val="0"/>
                  <w:vAlign w:val="center"/>
                </w:tcPr>
                <w:p>
                  <w:pPr>
                    <w:spacing w:line="290" w:lineRule="exact"/>
                    <w:jc w:val="center"/>
                    <w:rPr>
                      <w:rFonts w:hint="default" w:ascii="Times New Roman" w:hAnsi="Times New Roman" w:cs="Times New Roman"/>
                      <w:b/>
                      <w:bCs w:val="0"/>
                      <w:color w:val="auto"/>
                      <w:szCs w:val="21"/>
                      <w:highlight w:val="none"/>
                    </w:rPr>
                  </w:pPr>
                </w:p>
              </w:tc>
              <w:tc>
                <w:tcPr>
                  <w:tcW w:w="1368" w:type="dxa"/>
                  <w:noWrap w:val="0"/>
                  <w:vAlign w:val="center"/>
                </w:tcPr>
                <w:p>
                  <w:pPr>
                    <w:spacing w:line="290" w:lineRule="exact"/>
                    <w:jc w:val="center"/>
                    <w:rPr>
                      <w:rFonts w:hint="eastAsia" w:cs="Times New Roman"/>
                      <w:b/>
                      <w:bCs/>
                      <w:color w:val="auto"/>
                      <w:szCs w:val="21"/>
                      <w:highlight w:val="none"/>
                      <w:lang w:eastAsia="zh-CN"/>
                    </w:rPr>
                  </w:pPr>
                  <w:r>
                    <w:rPr>
                      <w:rFonts w:hint="eastAsia" w:ascii="Times New Roman" w:hAnsi="Times New Roman"/>
                      <w:b/>
                      <w:bCs/>
                      <w:color w:val="auto"/>
                      <w:szCs w:val="21"/>
                      <w:lang w:eastAsia="zh-CN"/>
                    </w:rPr>
                    <w:t>筒仓除尘灰</w:t>
                  </w:r>
                </w:p>
              </w:tc>
              <w:tc>
                <w:tcPr>
                  <w:tcW w:w="5267" w:type="dxa"/>
                  <w:vMerge w:val="continue"/>
                  <w:noWrap w:val="0"/>
                  <w:vAlign w:val="center"/>
                </w:tcPr>
                <w:p>
                  <w:pPr>
                    <w:spacing w:line="320" w:lineRule="exact"/>
                    <w:ind w:firstLine="432" w:firstLineChars="206"/>
                    <w:jc w:val="left"/>
                    <w:rPr>
                      <w:rFonts w:hint="default" w:ascii="Times New Roman" w:hAnsi="Times New Roman" w:cs="Times New Roman"/>
                      <w:bCs/>
                      <w:color w:val="auto"/>
                      <w:szCs w:val="21"/>
                      <w:highlight w:val="none"/>
                      <w:lang w:eastAsia="zh-CN"/>
                    </w:rPr>
                  </w:pPr>
                </w:p>
              </w:tc>
              <w:tc>
                <w:tcPr>
                  <w:tcW w:w="814"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37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412" w:type="dxa"/>
                  <w:vMerge w:val="continue"/>
                  <w:noWrap w:val="0"/>
                  <w:vAlign w:val="center"/>
                </w:tcPr>
                <w:p>
                  <w:pPr>
                    <w:spacing w:line="290" w:lineRule="exact"/>
                    <w:jc w:val="center"/>
                    <w:rPr>
                      <w:rFonts w:hint="eastAsia" w:ascii="Times New Roman" w:hAnsi="Times New Roman"/>
                      <w:b/>
                      <w:bCs w:val="0"/>
                      <w:color w:val="auto"/>
                      <w:szCs w:val="21"/>
                      <w:lang w:eastAsia="zh-CN"/>
                    </w:rPr>
                  </w:pPr>
                </w:p>
              </w:tc>
              <w:tc>
                <w:tcPr>
                  <w:tcW w:w="136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b/>
                      <w:bCs w:val="0"/>
                      <w:color w:val="auto"/>
                      <w:szCs w:val="21"/>
                      <w:lang w:val="en-US" w:eastAsia="zh-CN"/>
                    </w:rPr>
                  </w:pPr>
                  <w:r>
                    <w:rPr>
                      <w:rFonts w:hint="eastAsia"/>
                      <w:b/>
                      <w:bCs w:val="0"/>
                      <w:color w:val="auto"/>
                      <w:szCs w:val="21"/>
                      <w:lang w:val="en-US" w:eastAsia="zh-CN"/>
                    </w:rPr>
                    <w:t>清洗搅拌机沉渣</w:t>
                  </w:r>
                </w:p>
              </w:tc>
              <w:tc>
                <w:tcPr>
                  <w:tcW w:w="5267"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default"/>
                      <w:bCs/>
                      <w:color w:val="auto"/>
                      <w:szCs w:val="21"/>
                      <w:vertAlign w:val="baseline"/>
                      <w:lang w:val="en-US" w:eastAsia="zh-CN"/>
                    </w:rPr>
                  </w:pPr>
                  <w:r>
                    <w:rPr>
                      <w:rFonts w:hint="eastAsia"/>
                      <w:b w:val="0"/>
                      <w:bCs/>
                      <w:color w:val="auto"/>
                      <w:szCs w:val="21"/>
                      <w:lang w:val="en-US" w:eastAsia="zh-CN"/>
                    </w:rPr>
                    <w:t>沉淀池沉淀产生的沉渣定期</w:t>
                  </w:r>
                  <w:r>
                    <w:rPr>
                      <w:rFonts w:hint="eastAsia"/>
                      <w:b w:val="0"/>
                      <w:bCs/>
                      <w:color w:val="auto"/>
                      <w:szCs w:val="21"/>
                      <w:vertAlign w:val="baseline"/>
                      <w:lang w:val="en-US" w:eastAsia="zh-CN"/>
                    </w:rPr>
                    <w:t>后回用于混凝土生产</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37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412" w:type="dxa"/>
                  <w:vMerge w:val="continue"/>
                  <w:noWrap w:val="0"/>
                  <w:vAlign w:val="center"/>
                </w:tcPr>
                <w:p>
                  <w:pPr>
                    <w:spacing w:line="290" w:lineRule="exact"/>
                    <w:jc w:val="center"/>
                    <w:rPr>
                      <w:rFonts w:hint="eastAsia" w:ascii="Times New Roman" w:hAnsi="Times New Roman"/>
                      <w:b/>
                      <w:bCs w:val="0"/>
                      <w:color w:val="auto"/>
                      <w:szCs w:val="21"/>
                      <w:lang w:eastAsia="zh-CN"/>
                    </w:rPr>
                  </w:pPr>
                </w:p>
              </w:tc>
              <w:tc>
                <w:tcPr>
                  <w:tcW w:w="136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b/>
                      <w:bCs w:val="0"/>
                      <w:color w:val="auto"/>
                      <w:szCs w:val="21"/>
                      <w:lang w:val="en-US" w:eastAsia="zh-CN"/>
                    </w:rPr>
                  </w:pPr>
                  <w:r>
                    <w:rPr>
                      <w:rFonts w:hint="eastAsia"/>
                      <w:b/>
                      <w:bCs w:val="0"/>
                      <w:color w:val="auto"/>
                      <w:szCs w:val="21"/>
                      <w:lang w:val="en-US" w:eastAsia="zh-CN"/>
                    </w:rPr>
                    <w:t>不合格砼四角体</w:t>
                  </w:r>
                </w:p>
              </w:tc>
              <w:tc>
                <w:tcPr>
                  <w:tcW w:w="5267"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b w:val="0"/>
                      <w:bCs/>
                      <w:color w:val="auto"/>
                      <w:szCs w:val="21"/>
                      <w:lang w:val="en-US" w:eastAsia="zh-CN"/>
                    </w:rPr>
                  </w:pPr>
                  <w:r>
                    <w:rPr>
                      <w:rFonts w:hint="eastAsia" w:cs="Times New Roman"/>
                      <w:color w:val="auto"/>
                      <w:highlight w:val="none"/>
                      <w:vertAlign w:val="baseline"/>
                      <w:lang w:val="en-US" w:eastAsia="zh-CN"/>
                    </w:rPr>
                    <w:t>存放于废料区</w:t>
                  </w:r>
                  <w:r>
                    <w:rPr>
                      <w:rFonts w:hint="eastAsia" w:cs="Times New Roman"/>
                      <w:b w:val="0"/>
                      <w:bCs w:val="0"/>
                      <w:color w:val="auto"/>
                      <w:szCs w:val="21"/>
                      <w:lang w:val="en-US" w:eastAsia="zh-CN"/>
                    </w:rPr>
                    <w:t>，项目运营期结束后将废料</w:t>
                  </w:r>
                  <w:r>
                    <w:rPr>
                      <w:rFonts w:hint="default" w:ascii="Times New Roman" w:hAnsi="Times New Roman" w:cs="Times New Roman"/>
                      <w:bCs/>
                      <w:color w:val="auto"/>
                      <w:szCs w:val="21"/>
                    </w:rPr>
                    <w:t>清运至中卫市</w:t>
                  </w:r>
                  <w:r>
                    <w:rPr>
                      <w:rFonts w:hint="eastAsia" w:ascii="Times New Roman" w:hAnsi="Times New Roman" w:cs="Times New Roman"/>
                      <w:bCs/>
                      <w:color w:val="auto"/>
                      <w:szCs w:val="21"/>
                      <w:lang w:eastAsia="zh-CN"/>
                    </w:rPr>
                    <w:t>指定</w:t>
                  </w:r>
                  <w:r>
                    <w:rPr>
                      <w:rFonts w:hint="default" w:ascii="Times New Roman" w:hAnsi="Times New Roman" w:cs="Times New Roman"/>
                      <w:bCs/>
                      <w:color w:val="auto"/>
                      <w:szCs w:val="21"/>
                    </w:rPr>
                    <w:t>的建筑垃圾场</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37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412" w:type="dxa"/>
                  <w:vMerge w:val="continue"/>
                  <w:noWrap w:val="0"/>
                  <w:vAlign w:val="center"/>
                </w:tcPr>
                <w:p>
                  <w:pPr>
                    <w:spacing w:line="290" w:lineRule="exact"/>
                    <w:jc w:val="center"/>
                    <w:rPr>
                      <w:rFonts w:hint="eastAsia" w:ascii="Times New Roman" w:hAnsi="Times New Roman"/>
                      <w:b/>
                      <w:bCs w:val="0"/>
                      <w:color w:val="auto"/>
                      <w:szCs w:val="21"/>
                      <w:lang w:eastAsia="zh-CN"/>
                    </w:rPr>
                  </w:pPr>
                </w:p>
              </w:tc>
              <w:tc>
                <w:tcPr>
                  <w:tcW w:w="136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b/>
                      <w:bCs w:val="0"/>
                      <w:color w:val="auto"/>
                      <w:szCs w:val="21"/>
                      <w:lang w:val="en-US" w:eastAsia="zh-CN"/>
                    </w:rPr>
                  </w:pPr>
                  <w:r>
                    <w:rPr>
                      <w:rFonts w:hint="eastAsia"/>
                      <w:b/>
                      <w:bCs w:val="0"/>
                      <w:color w:val="auto"/>
                      <w:szCs w:val="21"/>
                      <w:lang w:val="en-US" w:eastAsia="zh-CN"/>
                    </w:rPr>
                    <w:t>废机油</w:t>
                  </w:r>
                </w:p>
              </w:tc>
              <w:tc>
                <w:tcPr>
                  <w:tcW w:w="5267" w:type="dxa"/>
                  <w:noWrap w:val="0"/>
                  <w:vAlign w:val="center"/>
                </w:tcPr>
                <w:p>
                  <w:pPr>
                    <w:keepNext w:val="0"/>
                    <w:keepLines w:val="0"/>
                    <w:pageBreakBefore w:val="0"/>
                    <w:widowControl w:val="0"/>
                    <w:kinsoku/>
                    <w:wordWrap/>
                    <w:overflowPunct/>
                    <w:topLinePunct w:val="0"/>
                    <w:autoSpaceDE/>
                    <w:autoSpaceDN/>
                    <w:bidi w:val="0"/>
                    <w:adjustRightInd/>
                    <w:spacing w:line="280" w:lineRule="exact"/>
                    <w:ind w:firstLine="432" w:firstLineChars="206"/>
                    <w:jc w:val="left"/>
                    <w:textAlignment w:val="auto"/>
                    <w:rPr>
                      <w:rFonts w:hint="eastAsia" w:cs="Times New Roman"/>
                      <w:color w:val="auto"/>
                      <w:highlight w:val="none"/>
                      <w:vertAlign w:val="baseline"/>
                      <w:lang w:val="en-US" w:eastAsia="zh-CN"/>
                    </w:rPr>
                  </w:pPr>
                  <w:r>
                    <w:rPr>
                      <w:rFonts w:hint="eastAsia" w:cs="Times New Roman"/>
                      <w:color w:val="auto"/>
                      <w:highlight w:val="none"/>
                      <w:vertAlign w:val="baseline"/>
                      <w:lang w:val="en-US" w:eastAsia="zh-CN"/>
                    </w:rPr>
                    <w:t>项目设备检修维护产生的废机油0.01t/a,（废物类别HW08，废物代码900-217-08），设备检修维护产生的废机油为危险废物，将设备产生的废机油集中收集，存放危废贮存点，有资质单位定期进行收集处理。</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7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1780" w:type="dxa"/>
                  <w:gridSpan w:val="2"/>
                  <w:noWrap w:val="0"/>
                  <w:vAlign w:val="center"/>
                </w:tcPr>
                <w:p>
                  <w:pPr>
                    <w:spacing w:line="290" w:lineRule="exact"/>
                    <w:jc w:val="center"/>
                    <w:rPr>
                      <w:rFonts w:hint="eastAsia" w:ascii="Times New Roman" w:hAnsi="Times New Roman"/>
                      <w:b/>
                      <w:bCs w:val="0"/>
                      <w:color w:val="auto"/>
                      <w:szCs w:val="21"/>
                      <w:lang w:eastAsia="zh-CN"/>
                    </w:rPr>
                  </w:pPr>
                  <w:r>
                    <w:rPr>
                      <w:rFonts w:hint="eastAsia" w:ascii="Times New Roman" w:hAnsi="Times New Roman"/>
                      <w:b/>
                      <w:bCs w:val="0"/>
                      <w:color w:val="auto"/>
                      <w:szCs w:val="21"/>
                      <w:lang w:eastAsia="zh-CN"/>
                    </w:rPr>
                    <w:t>土壤及地下水污染防治措施</w:t>
                  </w:r>
                </w:p>
              </w:tc>
              <w:tc>
                <w:tcPr>
                  <w:tcW w:w="52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32" w:firstLineChars="206"/>
                    <w:jc w:val="left"/>
                    <w:textAlignment w:val="auto"/>
                    <w:rPr>
                      <w:rFonts w:hint="default" w:ascii="Times New Roman" w:hAnsi="Times New Roman" w:cs="Times New Roman"/>
                      <w:bCs/>
                      <w:color w:val="auto"/>
                      <w:szCs w:val="21"/>
                      <w:highlight w:val="none"/>
                      <w:lang w:eastAsia="zh-CN"/>
                    </w:rPr>
                  </w:pPr>
                  <w:r>
                    <w:rPr>
                      <w:rFonts w:hint="default" w:ascii="Times New Roman" w:hAnsi="Times New Roman" w:cs="Times New Roman"/>
                      <w:bCs/>
                      <w:color w:val="auto"/>
                      <w:szCs w:val="21"/>
                      <w:highlight w:val="none"/>
                      <w:lang w:eastAsia="zh-CN"/>
                    </w:rPr>
                    <w:t>项目厂区危废贮存点作为重点防渗，其防渗层的防渗性能不低于6.0m厚渗透系数为1.0×10</w:t>
                  </w:r>
                  <w:r>
                    <w:rPr>
                      <w:rFonts w:hint="default" w:ascii="Times New Roman" w:hAnsi="Times New Roman" w:cs="Times New Roman"/>
                      <w:bCs/>
                      <w:color w:val="auto"/>
                      <w:szCs w:val="21"/>
                      <w:highlight w:val="none"/>
                      <w:vertAlign w:val="superscript"/>
                      <w:lang w:eastAsia="zh-CN"/>
                    </w:rPr>
                    <w:t>-7</w:t>
                  </w:r>
                  <w:r>
                    <w:rPr>
                      <w:rFonts w:hint="default" w:ascii="Times New Roman" w:hAnsi="Times New Roman" w:cs="Times New Roman"/>
                      <w:bCs/>
                      <w:color w:val="auto"/>
                      <w:szCs w:val="21"/>
                      <w:highlight w:val="none"/>
                      <w:lang w:eastAsia="zh-CN"/>
                    </w:rPr>
                    <w:t>cm/s的黏土层的防渗性能；化粪池等作为一般防渗区，其防渗层的防渗性能不低于1.5m厚渗透系数为1.0×10</w:t>
                  </w:r>
                  <w:r>
                    <w:rPr>
                      <w:rFonts w:hint="default" w:ascii="Times New Roman" w:hAnsi="Times New Roman" w:cs="Times New Roman"/>
                      <w:bCs/>
                      <w:color w:val="auto"/>
                      <w:szCs w:val="21"/>
                      <w:highlight w:val="none"/>
                      <w:vertAlign w:val="superscript"/>
                      <w:lang w:eastAsia="zh-CN"/>
                    </w:rPr>
                    <w:t>-7</w:t>
                  </w:r>
                  <w:r>
                    <w:rPr>
                      <w:rFonts w:hint="default" w:ascii="Times New Roman" w:hAnsi="Times New Roman" w:cs="Times New Roman"/>
                      <w:bCs/>
                      <w:color w:val="auto"/>
                      <w:szCs w:val="21"/>
                      <w:highlight w:val="none"/>
                      <w:lang w:eastAsia="zh-CN"/>
                    </w:rPr>
                    <w:t>cm/s的黏土层的防渗性能；项目其他区域等作为简单防渗区，作一般硬化处理</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7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1780" w:type="dxa"/>
                  <w:gridSpan w:val="2"/>
                  <w:noWrap w:val="0"/>
                  <w:vAlign w:val="center"/>
                </w:tcPr>
                <w:p>
                  <w:pPr>
                    <w:spacing w:line="290" w:lineRule="exact"/>
                    <w:jc w:val="center"/>
                    <w:rPr>
                      <w:rFonts w:hint="eastAsia"/>
                      <w:b/>
                      <w:bCs w:val="0"/>
                      <w:color w:val="auto"/>
                      <w:szCs w:val="21"/>
                      <w:lang w:eastAsia="zh-CN"/>
                    </w:rPr>
                  </w:pPr>
                  <w:r>
                    <w:rPr>
                      <w:rFonts w:hint="eastAsia"/>
                      <w:b/>
                      <w:bCs w:val="0"/>
                      <w:color w:val="auto"/>
                      <w:szCs w:val="21"/>
                      <w:lang w:eastAsia="zh-CN"/>
                    </w:rPr>
                    <w:t>运营期监测</w:t>
                  </w:r>
                </w:p>
              </w:tc>
              <w:tc>
                <w:tcPr>
                  <w:tcW w:w="52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32" w:firstLineChars="206"/>
                    <w:jc w:val="left"/>
                    <w:textAlignment w:val="auto"/>
                    <w:rPr>
                      <w:rFonts w:hint="eastAsia"/>
                      <w:bCs/>
                      <w:color w:val="auto"/>
                      <w:szCs w:val="21"/>
                      <w:highlight w:val="yellow"/>
                      <w:lang w:eastAsia="zh-CN"/>
                    </w:rPr>
                  </w:pPr>
                  <w:r>
                    <w:rPr>
                      <w:rFonts w:hint="eastAsia"/>
                      <w:bCs/>
                      <w:color w:val="auto"/>
                      <w:szCs w:val="21"/>
                      <w:highlight w:val="none"/>
                      <w:lang w:eastAsia="zh-CN"/>
                    </w:rPr>
                    <w:t>运营期废气、废水、噪声监测费用</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371" w:type="dxa"/>
                  <w:vMerge w:val="continue"/>
                  <w:noWrap w:val="0"/>
                  <w:vAlign w:val="center"/>
                </w:tcPr>
                <w:p>
                  <w:pPr>
                    <w:spacing w:line="290" w:lineRule="exact"/>
                    <w:jc w:val="center"/>
                    <w:rPr>
                      <w:rFonts w:hint="default" w:ascii="Times New Roman" w:hAnsi="Times New Roman" w:cs="Times New Roman"/>
                      <w:b/>
                      <w:color w:val="auto"/>
                      <w:szCs w:val="21"/>
                      <w:highlight w:val="none"/>
                    </w:rPr>
                  </w:pPr>
                </w:p>
              </w:tc>
              <w:tc>
                <w:tcPr>
                  <w:tcW w:w="1780" w:type="dxa"/>
                  <w:gridSpan w:val="2"/>
                  <w:noWrap w:val="0"/>
                  <w:vAlign w:val="center"/>
                </w:tcPr>
                <w:p>
                  <w:pPr>
                    <w:spacing w:line="290" w:lineRule="exact"/>
                    <w:jc w:val="center"/>
                    <w:rPr>
                      <w:rFonts w:hint="default" w:ascii="Times New Roman" w:hAnsi="Times New Roman" w:cs="Times New Roman"/>
                      <w:b/>
                      <w:bCs w:val="0"/>
                      <w:color w:val="auto"/>
                      <w:szCs w:val="21"/>
                      <w:highlight w:val="none"/>
                      <w:lang w:eastAsia="zh-CN"/>
                    </w:rPr>
                  </w:pPr>
                  <w:r>
                    <w:rPr>
                      <w:rFonts w:hint="default" w:ascii="Times New Roman" w:hAnsi="Times New Roman" w:eastAsia="宋体" w:cs="Times New Roman"/>
                      <w:b/>
                      <w:bCs w:val="0"/>
                      <w:color w:val="auto"/>
                      <w:spacing w:val="-10"/>
                      <w:sz w:val="21"/>
                      <w:szCs w:val="21"/>
                    </w:rPr>
                    <w:t>运营期满生态恢复</w:t>
                  </w:r>
                </w:p>
              </w:tc>
              <w:tc>
                <w:tcPr>
                  <w:tcW w:w="5267" w:type="dxa"/>
                  <w:noWrap w:val="0"/>
                  <w:vAlign w:val="center"/>
                </w:tcPr>
                <w:p>
                  <w:pPr>
                    <w:spacing w:line="320" w:lineRule="exact"/>
                    <w:ind w:firstLine="432" w:firstLineChars="206"/>
                    <w:jc w:val="left"/>
                    <w:rPr>
                      <w:rFonts w:hint="eastAsia" w:ascii="Times New Roman" w:hAnsi="Times New Roman" w:cs="Times New Roman"/>
                      <w:bCs/>
                      <w:color w:val="auto"/>
                      <w:szCs w:val="21"/>
                      <w:highlight w:val="none"/>
                      <w:lang w:eastAsia="zh-CN"/>
                    </w:rPr>
                  </w:pPr>
                  <w:r>
                    <w:rPr>
                      <w:rFonts w:hint="default" w:ascii="Times New Roman" w:hAnsi="Times New Roman" w:eastAsia="宋体"/>
                      <w:bCs/>
                      <w:color w:val="auto"/>
                      <w:szCs w:val="21"/>
                      <w:lang w:val="en-US" w:eastAsia="zh-CN"/>
                    </w:rPr>
                    <w:t>服务期满后</w:t>
                  </w:r>
                  <w:r>
                    <w:rPr>
                      <w:rFonts w:hint="eastAsia" w:ascii="Times New Roman" w:hAnsi="Times New Roman" w:eastAsia="宋体"/>
                      <w:bCs/>
                      <w:color w:val="auto"/>
                      <w:szCs w:val="21"/>
                      <w:lang w:eastAsia="zh-CN"/>
                    </w:rPr>
                    <w:t>拆除生产、生活设施，</w:t>
                  </w:r>
                  <w:r>
                    <w:rPr>
                      <w:rFonts w:hint="eastAsia" w:ascii="Times New Roman" w:hAnsi="Times New Roman" w:eastAsia="宋体"/>
                      <w:bCs/>
                      <w:color w:val="auto"/>
                      <w:szCs w:val="21"/>
                      <w:lang w:val="en-US" w:eastAsia="zh-CN"/>
                    </w:rPr>
                    <w:t>采取</w:t>
                  </w:r>
                  <w:r>
                    <w:rPr>
                      <w:rFonts w:hint="default" w:ascii="Times New Roman" w:hAnsi="Times New Roman" w:eastAsia="宋体"/>
                      <w:bCs/>
                      <w:color w:val="auto"/>
                      <w:szCs w:val="21"/>
                      <w:lang w:val="en-US" w:eastAsia="zh-CN"/>
                    </w:rPr>
                    <w:t>地表混凝土清理及迹地清理、施有机肥、土地翻耕工程等技术措施，</w:t>
                  </w:r>
                  <w:r>
                    <w:rPr>
                      <w:rFonts w:hint="eastAsia" w:ascii="Times New Roman" w:hAnsi="Times New Roman" w:eastAsia="宋体"/>
                      <w:bCs/>
                      <w:color w:val="auto"/>
                      <w:szCs w:val="21"/>
                      <w:lang w:val="en-US" w:eastAsia="zh-CN"/>
                    </w:rPr>
                    <w:t>撒播草籽、植苗造林等植物措施</w:t>
                  </w:r>
                  <w:r>
                    <w:rPr>
                      <w:rFonts w:hint="default" w:ascii="Times New Roman" w:hAnsi="Times New Roman" w:eastAsia="宋体"/>
                      <w:bCs/>
                      <w:color w:val="auto"/>
                      <w:szCs w:val="21"/>
                      <w:lang w:val="en-US" w:eastAsia="zh-CN"/>
                    </w:rPr>
                    <w:t>按复垦方案对土地进行复垦</w:t>
                  </w:r>
                  <w:r>
                    <w:rPr>
                      <w:rFonts w:hint="eastAsia" w:ascii="Times New Roman" w:hAnsi="Times New Roman" w:eastAsia="宋体"/>
                      <w:bCs/>
                      <w:color w:val="auto"/>
                      <w:szCs w:val="21"/>
                      <w:lang w:val="en-US" w:eastAsia="zh-CN"/>
                    </w:rPr>
                    <w:t>，复垦后定期开展生态监测及复垦区域管护</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7418" w:type="dxa"/>
                  <w:gridSpan w:val="4"/>
                  <w:noWrap w:val="0"/>
                  <w:vAlign w:val="center"/>
                </w:tcPr>
                <w:p>
                  <w:pPr>
                    <w:pStyle w:val="2"/>
                    <w:ind w:left="0" w:leftChars="0" w:firstLine="0" w:firstLineChars="0"/>
                    <w:jc w:val="center"/>
                    <w:rPr>
                      <w:rFonts w:hint="eastAsia"/>
                      <w:b/>
                      <w:bCs/>
                      <w:color w:val="auto"/>
                      <w:lang w:eastAsia="zh-CN"/>
                    </w:rPr>
                  </w:pPr>
                  <w:r>
                    <w:rPr>
                      <w:rFonts w:hint="eastAsia"/>
                      <w:b/>
                      <w:bCs/>
                      <w:color w:val="auto"/>
                      <w:lang w:eastAsia="zh-CN"/>
                    </w:rPr>
                    <w:t>总计</w:t>
                  </w:r>
                </w:p>
              </w:tc>
              <w:tc>
                <w:tcPr>
                  <w:tcW w:w="81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bCs/>
                      <w:color w:val="auto"/>
                      <w:szCs w:val="21"/>
                      <w:highlight w:val="none"/>
                      <w:lang w:val="en-US" w:eastAsia="zh-CN"/>
                    </w:rPr>
                    <w:t>63.0</w:t>
                  </w:r>
                </w:p>
              </w:tc>
            </w:tr>
          </w:tbl>
          <w:p>
            <w:pPr>
              <w:pStyle w:val="47"/>
              <w:bidi w:val="0"/>
              <w:ind w:left="0" w:leftChars="0" w:firstLine="0" w:firstLineChars="0"/>
              <w:rPr>
                <w:rFonts w:hint="default"/>
                <w:color w:val="auto"/>
                <w:lang w:val="en-US" w:eastAsia="zh-CN"/>
              </w:rPr>
            </w:pPr>
          </w:p>
        </w:tc>
      </w:tr>
    </w:tbl>
    <w:p>
      <w:pPr>
        <w:rPr>
          <w:rFonts w:hint="eastAsia"/>
          <w:color w:val="auto"/>
          <w:highlight w:val="none"/>
          <w:lang w:eastAsia="zh-CN"/>
        </w:rPr>
        <w:sectPr>
          <w:footerReference r:id="rId6" w:type="default"/>
          <w:footerReference r:id="rId7" w:type="even"/>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30"/>
        <w:tblW w:w="93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5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工艺流程和产排污环节</w:t>
            </w:r>
          </w:p>
        </w:tc>
        <w:tc>
          <w:tcPr>
            <w:tcW w:w="8562" w:type="dxa"/>
            <w:tcBorders>
              <w:tl2br w:val="nil"/>
              <w:tr2bl w:val="nil"/>
            </w:tcBorders>
            <w:vAlign w:val="center"/>
          </w:tcPr>
          <w:p>
            <w:pPr>
              <w:pStyle w:val="46"/>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1.施工期工艺流程及产排污环节</w:t>
            </w:r>
          </w:p>
          <w:p>
            <w:pPr>
              <w:adjustRightInd w:val="0"/>
              <w:spacing w:line="360" w:lineRule="auto"/>
              <w:ind w:firstLine="481" w:firstLineChars="200"/>
              <w:rPr>
                <w:rFonts w:hint="eastAsia" w:eastAsia="仿宋_GB2312"/>
                <w:bCs/>
                <w:color w:val="auto"/>
                <w:spacing w:val="-10"/>
                <w:sz w:val="24"/>
              </w:rPr>
            </w:pPr>
            <w:r>
              <w:rPr>
                <w:rFonts w:hint="eastAsia" w:eastAsia="仿宋_GB2312" w:cs="Times New Roman"/>
                <w:b/>
                <w:bCs/>
                <w:color w:val="auto"/>
                <w:sz w:val="24"/>
                <w:szCs w:val="24"/>
                <w:highlight w:val="none"/>
                <w:lang w:eastAsia="zh-CN"/>
              </w:rPr>
              <w:fldChar w:fldCharType="begin"/>
            </w:r>
            <w:r>
              <w:rPr>
                <w:rFonts w:hint="eastAsia" w:eastAsia="仿宋_GB2312" w:cs="Times New Roman"/>
                <w:b/>
                <w:bCs/>
                <w:color w:val="auto"/>
                <w:sz w:val="24"/>
                <w:szCs w:val="24"/>
                <w:highlight w:val="none"/>
                <w:lang w:eastAsia="zh-CN"/>
              </w:rPr>
              <w:instrText xml:space="preserve"> = 1 \* GB2 \* MERGEFORMAT </w:instrText>
            </w:r>
            <w:r>
              <w:rPr>
                <w:rFonts w:hint="eastAsia" w:eastAsia="仿宋_GB2312" w:cs="Times New Roman"/>
                <w:b/>
                <w:bCs/>
                <w:color w:val="auto"/>
                <w:sz w:val="24"/>
                <w:szCs w:val="24"/>
                <w:highlight w:val="none"/>
                <w:lang w:eastAsia="zh-CN"/>
              </w:rPr>
              <w:fldChar w:fldCharType="separate"/>
            </w:r>
            <w:r>
              <w:rPr>
                <w:b/>
                <w:bCs/>
                <w:color w:val="auto"/>
                <w:sz w:val="24"/>
                <w:szCs w:val="24"/>
              </w:rPr>
              <w:t>⑴</w:t>
            </w:r>
            <w:r>
              <w:rPr>
                <w:rFonts w:hint="eastAsia" w:eastAsia="仿宋_GB2312" w:cs="Times New Roman"/>
                <w:b/>
                <w:bCs/>
                <w:color w:val="auto"/>
                <w:sz w:val="24"/>
                <w:szCs w:val="24"/>
                <w:highlight w:val="none"/>
                <w:lang w:eastAsia="zh-CN"/>
              </w:rPr>
              <w:fldChar w:fldCharType="end"/>
            </w:r>
            <w:r>
              <w:rPr>
                <w:rFonts w:hint="eastAsia" w:eastAsia="仿宋_GB2312"/>
                <w:b/>
                <w:color w:val="auto"/>
                <w:sz w:val="24"/>
                <w:lang w:eastAsia="zh-CN"/>
              </w:rPr>
              <w:t>施工</w:t>
            </w:r>
            <w:r>
              <w:rPr>
                <w:rFonts w:hint="eastAsia" w:eastAsia="仿宋_GB2312"/>
                <w:b/>
                <w:color w:val="auto"/>
                <w:sz w:val="24"/>
              </w:rPr>
              <w:t>期工艺流程</w:t>
            </w:r>
          </w:p>
          <w:p>
            <w:pPr>
              <w:adjustRightInd w:val="0"/>
              <w:spacing w:line="360" w:lineRule="auto"/>
              <w:ind w:firstLine="480" w:firstLineChars="200"/>
              <w:rPr>
                <w:rFonts w:hint="eastAsia" w:ascii="Times New Roman" w:hAnsi="Times New Roman" w:eastAsia="仿宋_GB2312" w:cs="Times New Roman"/>
                <w:b w:val="0"/>
                <w:bCs/>
                <w:color w:val="auto"/>
                <w:sz w:val="24"/>
                <w:lang w:eastAsia="zh-CN"/>
              </w:rPr>
            </w:pPr>
            <w:r>
              <w:rPr>
                <w:rFonts w:hint="eastAsia" w:ascii="Times New Roman" w:hAnsi="Times New Roman" w:eastAsia="仿宋_GB2312" w:cs="Times New Roman"/>
                <w:b w:val="0"/>
                <w:bCs/>
                <w:color w:val="auto"/>
                <w:sz w:val="24"/>
                <w:lang w:eastAsia="zh-CN"/>
              </w:rPr>
              <w:t>本项目建设过程分为前期准备、建筑施工、设备调试和建成运行四个阶段。施工阶段主要为场地平整、基础工程、主体工程及竣工验收等。在建设期间各种施工活动会对环境造成一定的影响，本项目工艺流程及产污环节示意图见图</w:t>
            </w:r>
            <w:r>
              <w:rPr>
                <w:rFonts w:hint="eastAsia" w:eastAsia="仿宋_GB2312" w:cs="Times New Roman"/>
                <w:b w:val="0"/>
                <w:bCs/>
                <w:color w:val="auto"/>
                <w:sz w:val="24"/>
                <w:lang w:val="en-US" w:eastAsia="zh-CN"/>
              </w:rPr>
              <w:t>2-4</w:t>
            </w:r>
            <w:r>
              <w:rPr>
                <w:rFonts w:hint="eastAsia" w:ascii="Times New Roman" w:hAnsi="Times New Roman" w:eastAsia="仿宋_GB2312" w:cs="Times New Roman"/>
                <w:b w:val="0"/>
                <w:bCs/>
                <w:color w:val="auto"/>
                <w:sz w:val="24"/>
                <w:lang w:eastAsia="zh-CN"/>
              </w:rPr>
              <w:t>。</w:t>
            </w:r>
          </w:p>
          <w:p>
            <w:pPr>
              <w:adjustRightInd w:val="0"/>
              <w:spacing w:line="360" w:lineRule="auto"/>
              <w:jc w:val="center"/>
              <w:rPr>
                <w:rFonts w:eastAsia="仿宋_GB2312"/>
                <w:bCs/>
                <w:color w:val="auto"/>
                <w:spacing w:val="-10"/>
                <w:sz w:val="24"/>
              </w:rPr>
            </w:pPr>
            <w:r>
              <w:rPr>
                <w:color w:val="auto"/>
              </w:rPr>
              <w:drawing>
                <wp:inline distT="0" distB="0" distL="114300" distR="114300">
                  <wp:extent cx="4434840" cy="3078480"/>
                  <wp:effectExtent l="0" t="0" r="3810" b="7620"/>
                  <wp:docPr id="79"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9" name="图片 4"/>
                          <pic:cNvPicPr>
                            <a:picLocks noChangeAspect="true"/>
                          </pic:cNvPicPr>
                        </pic:nvPicPr>
                        <pic:blipFill>
                          <a:blip r:embed="rId22">
                            <a:lum contrast="24000"/>
                          </a:blip>
                          <a:stretch>
                            <a:fillRect/>
                          </a:stretch>
                        </pic:blipFill>
                        <pic:spPr>
                          <a:xfrm>
                            <a:off x="0" y="0"/>
                            <a:ext cx="4434840" cy="3078480"/>
                          </a:xfrm>
                          <a:prstGeom prst="rect">
                            <a:avLst/>
                          </a:prstGeom>
                          <a:noFill/>
                          <a:ln w="19050">
                            <a:noFill/>
                          </a:ln>
                        </pic:spPr>
                      </pic:pic>
                    </a:graphicData>
                  </a:graphic>
                </wp:inline>
              </w:drawing>
            </w:r>
          </w:p>
          <w:p>
            <w:pPr>
              <w:adjustRightInd w:val="0"/>
              <w:spacing w:line="360" w:lineRule="auto"/>
              <w:jc w:val="center"/>
              <w:rPr>
                <w:rFonts w:eastAsia="仿宋_GB2312"/>
                <w:b/>
                <w:bCs w:val="0"/>
                <w:color w:val="auto"/>
                <w:spacing w:val="-10"/>
                <w:sz w:val="24"/>
              </w:rPr>
            </w:pPr>
            <w:r>
              <w:rPr>
                <w:rFonts w:hint="default" w:ascii="Times New Roman" w:hAnsi="Times New Roman" w:eastAsia="宋体" w:cs="Times New Roman"/>
                <w:bCs/>
                <w:color w:val="auto"/>
                <w:sz w:val="21"/>
                <w:szCs w:val="21"/>
              </w:rPr>
              <w:t>图</w:t>
            </w:r>
            <w:r>
              <w:rPr>
                <w:rFonts w:hint="eastAsia" w:cs="Times New Roman"/>
                <w:bCs/>
                <w:color w:val="auto"/>
                <w:sz w:val="21"/>
                <w:szCs w:val="21"/>
                <w:lang w:val="en-US" w:eastAsia="zh-CN"/>
              </w:rPr>
              <w:t>2-4</w:t>
            </w:r>
            <w:r>
              <w:rPr>
                <w:rFonts w:hint="eastAsia" w:eastAsia="黑体"/>
                <w:bCs/>
                <w:color w:val="auto"/>
                <w:sz w:val="24"/>
                <w:lang w:val="en-US" w:eastAsia="zh-CN"/>
              </w:rPr>
              <w:t xml:space="preserve">  </w:t>
            </w:r>
            <w:r>
              <w:rPr>
                <w:rFonts w:hint="eastAsia" w:ascii="宋体" w:hAnsi="宋体" w:eastAsia="宋体" w:cs="宋体"/>
                <w:b/>
                <w:bCs w:val="0"/>
                <w:color w:val="auto"/>
                <w:sz w:val="24"/>
              </w:rPr>
              <w:t>本项目施工期工艺流程及产污环节示意图</w:t>
            </w:r>
          </w:p>
          <w:p>
            <w:pPr>
              <w:adjustRightInd w:val="0"/>
              <w:spacing w:line="360" w:lineRule="auto"/>
              <w:ind w:firstLine="481" w:firstLineChars="200"/>
              <w:rPr>
                <w:rFonts w:hint="eastAsia" w:eastAsia="仿宋_GB2312"/>
                <w:b w:val="0"/>
                <w:bCs/>
                <w:color w:val="auto"/>
                <w:sz w:val="24"/>
              </w:rPr>
            </w:pPr>
            <w:r>
              <w:rPr>
                <w:rFonts w:hint="default" w:ascii="Times New Roman" w:hAnsi="Times New Roman" w:eastAsia="仿宋_GB2312" w:cs="Times New Roman"/>
                <w:b/>
                <w:bCs/>
                <w:color w:val="auto"/>
                <w:sz w:val="24"/>
                <w:szCs w:val="24"/>
                <w:highlight w:val="none"/>
                <w:lang w:eastAsia="zh-CN"/>
              </w:rPr>
              <w:fldChar w:fldCharType="begin"/>
            </w:r>
            <w:r>
              <w:rPr>
                <w:rFonts w:hint="default" w:ascii="Times New Roman" w:hAnsi="Times New Roman" w:eastAsia="仿宋_GB2312" w:cs="Times New Roman"/>
                <w:b/>
                <w:bCs/>
                <w:color w:val="auto"/>
                <w:sz w:val="24"/>
                <w:szCs w:val="24"/>
                <w:highlight w:val="none"/>
                <w:lang w:eastAsia="zh-CN"/>
              </w:rPr>
              <w:instrText xml:space="preserve"> = 2 \* GB2 \* MERGEFORMAT </w:instrText>
            </w:r>
            <w:r>
              <w:rPr>
                <w:rFonts w:hint="default" w:ascii="Times New Roman" w:hAnsi="Times New Roman" w:eastAsia="仿宋_GB2312" w:cs="Times New Roman"/>
                <w:b/>
                <w:bCs/>
                <w:color w:val="auto"/>
                <w:sz w:val="24"/>
                <w:szCs w:val="24"/>
                <w:highlight w:val="none"/>
                <w:lang w:eastAsia="zh-CN"/>
              </w:rPr>
              <w:fldChar w:fldCharType="separate"/>
            </w:r>
            <w:r>
              <w:rPr>
                <w:rFonts w:hint="default" w:ascii="Times New Roman" w:hAnsi="Times New Roman" w:eastAsia="仿宋_GB2312" w:cs="Times New Roman"/>
                <w:b/>
                <w:bCs/>
                <w:color w:val="auto"/>
                <w:sz w:val="24"/>
                <w:szCs w:val="24"/>
                <w:highlight w:val="none"/>
                <w:lang w:eastAsia="zh-CN"/>
              </w:rPr>
              <w:t>⑵</w:t>
            </w:r>
            <w:r>
              <w:rPr>
                <w:rFonts w:hint="default" w:ascii="Times New Roman" w:hAnsi="Times New Roman" w:eastAsia="仿宋_GB2312" w:cs="Times New Roman"/>
                <w:b/>
                <w:bCs/>
                <w:color w:val="auto"/>
                <w:sz w:val="24"/>
                <w:szCs w:val="24"/>
                <w:highlight w:val="none"/>
                <w:lang w:eastAsia="zh-CN"/>
              </w:rPr>
              <w:fldChar w:fldCharType="end"/>
            </w:r>
            <w:r>
              <w:rPr>
                <w:rFonts w:hint="eastAsia" w:eastAsia="仿宋_GB2312"/>
                <w:b/>
                <w:color w:val="auto"/>
                <w:sz w:val="24"/>
                <w:lang w:eastAsia="zh-CN"/>
              </w:rPr>
              <w:t>施工</w:t>
            </w:r>
            <w:r>
              <w:rPr>
                <w:rFonts w:hint="eastAsia" w:eastAsia="仿宋_GB2312"/>
                <w:b/>
                <w:color w:val="auto"/>
                <w:sz w:val="24"/>
              </w:rPr>
              <w:t>期主要产排污环节</w:t>
            </w:r>
          </w:p>
          <w:p>
            <w:pPr>
              <w:adjustRightInd w:val="0"/>
              <w:spacing w:line="360" w:lineRule="auto"/>
              <w:ind w:firstLine="480" w:firstLineChars="200"/>
              <w:rPr>
                <w:rFonts w:hint="eastAsia" w:eastAsia="仿宋_GB2312"/>
                <w:b w:val="0"/>
                <w:bCs/>
                <w:color w:val="auto"/>
                <w:sz w:val="24"/>
                <w:szCs w:val="24"/>
                <w:lang w:eastAsia="zh-CN"/>
              </w:rPr>
            </w:pPr>
            <w:r>
              <w:rPr>
                <w:rFonts w:hint="eastAsia" w:eastAsia="仿宋_GB2312"/>
                <w:b w:val="0"/>
                <w:bCs/>
                <w:color w:val="auto"/>
                <w:sz w:val="24"/>
                <w:szCs w:val="24"/>
                <w:lang w:eastAsia="zh-CN"/>
              </w:rPr>
              <w:fldChar w:fldCharType="begin"/>
            </w:r>
            <w:r>
              <w:rPr>
                <w:rFonts w:hint="eastAsia" w:eastAsia="仿宋_GB2312"/>
                <w:b w:val="0"/>
                <w:bCs/>
                <w:color w:val="auto"/>
                <w:sz w:val="24"/>
                <w:szCs w:val="24"/>
                <w:lang w:eastAsia="zh-CN"/>
              </w:rPr>
              <w:instrText xml:space="preserve"> = 1 \* GB3 \* MERGEFORMAT </w:instrText>
            </w:r>
            <w:r>
              <w:rPr>
                <w:rFonts w:hint="eastAsia" w:eastAsia="仿宋_GB2312"/>
                <w:b w:val="0"/>
                <w:bCs/>
                <w:color w:val="auto"/>
                <w:sz w:val="24"/>
                <w:szCs w:val="24"/>
                <w:lang w:eastAsia="zh-CN"/>
              </w:rPr>
              <w:fldChar w:fldCharType="separate"/>
            </w:r>
            <w:r>
              <w:rPr>
                <w:color w:val="auto"/>
                <w:sz w:val="24"/>
                <w:szCs w:val="24"/>
              </w:rPr>
              <w:t>①</w:t>
            </w:r>
            <w:r>
              <w:rPr>
                <w:rFonts w:hint="eastAsia" w:eastAsia="仿宋_GB2312"/>
                <w:b w:val="0"/>
                <w:bCs/>
                <w:color w:val="auto"/>
                <w:sz w:val="24"/>
                <w:szCs w:val="24"/>
                <w:lang w:eastAsia="zh-CN"/>
              </w:rPr>
              <w:fldChar w:fldCharType="end"/>
            </w:r>
            <w:r>
              <w:rPr>
                <w:rFonts w:hint="eastAsia" w:eastAsia="仿宋_GB2312"/>
                <w:b w:val="0"/>
                <w:bCs/>
                <w:color w:val="auto"/>
                <w:sz w:val="24"/>
                <w:szCs w:val="24"/>
                <w:lang w:val="en-US" w:eastAsia="zh-CN"/>
              </w:rPr>
              <w:t>废气</w:t>
            </w:r>
          </w:p>
          <w:p>
            <w:pPr>
              <w:adjustRightInd w:val="0"/>
              <w:spacing w:line="360" w:lineRule="auto"/>
              <w:ind w:firstLine="480" w:firstLineChars="200"/>
              <w:rPr>
                <w:rFonts w:hint="default" w:eastAsia="仿宋_GB2312"/>
                <w:b w:val="0"/>
                <w:bCs/>
                <w:color w:val="auto"/>
                <w:sz w:val="24"/>
                <w:vertAlign w:val="baseline"/>
                <w:lang w:val="en-US" w:eastAsia="zh-CN"/>
              </w:rPr>
            </w:pPr>
            <w:r>
              <w:rPr>
                <w:rFonts w:hint="eastAsia" w:eastAsia="仿宋_GB2312"/>
                <w:b w:val="0"/>
                <w:bCs/>
                <w:color w:val="auto"/>
                <w:sz w:val="24"/>
                <w:lang w:eastAsia="zh-CN"/>
              </w:rPr>
              <w:t>本项目施工期产生的废气主要有扬尘、施工机械产生的尾气。施工期间汽车尾气来源于运输车辆、各种以燃油为动力的工程机械在场地开挖、场地平整、物料运输等施工作业时产生的尾气。主要污染物为颗粒物、</w:t>
            </w:r>
            <w:r>
              <w:rPr>
                <w:rFonts w:hint="eastAsia" w:eastAsia="仿宋_GB2312"/>
                <w:b w:val="0"/>
                <w:bCs/>
                <w:color w:val="auto"/>
                <w:sz w:val="24"/>
                <w:lang w:val="en-US" w:eastAsia="zh-CN"/>
              </w:rPr>
              <w:t>CO、NO</w:t>
            </w:r>
            <w:r>
              <w:rPr>
                <w:rFonts w:hint="eastAsia" w:eastAsia="仿宋_GB2312"/>
                <w:b w:val="0"/>
                <w:bCs/>
                <w:color w:val="auto"/>
                <w:sz w:val="24"/>
                <w:vertAlign w:val="subscript"/>
                <w:lang w:val="en-US" w:eastAsia="zh-CN"/>
              </w:rPr>
              <w:t>X</w:t>
            </w:r>
            <w:r>
              <w:rPr>
                <w:rFonts w:hint="eastAsia" w:eastAsia="仿宋_GB2312"/>
                <w:b w:val="0"/>
                <w:bCs/>
                <w:color w:val="auto"/>
                <w:sz w:val="24"/>
                <w:vertAlign w:val="baseline"/>
                <w:lang w:val="en-US" w:eastAsia="zh-CN"/>
              </w:rPr>
              <w:t>。</w:t>
            </w:r>
          </w:p>
          <w:p>
            <w:pPr>
              <w:adjustRightInd w:val="0"/>
              <w:spacing w:line="360" w:lineRule="auto"/>
              <w:ind w:firstLine="480" w:firstLineChars="200"/>
              <w:rPr>
                <w:rFonts w:hint="default" w:ascii="Times New Roman" w:hAnsi="Times New Roman" w:eastAsia="仿宋_GB2312" w:cs="Times New Roman"/>
                <w:b w:val="0"/>
                <w:bCs/>
                <w:color w:val="auto"/>
                <w:sz w:val="24"/>
                <w:szCs w:val="24"/>
                <w:lang w:eastAsia="zh-CN"/>
              </w:rPr>
            </w:pPr>
            <w:r>
              <w:rPr>
                <w:rFonts w:hint="default" w:ascii="Times New Roman" w:hAnsi="Times New Roman" w:eastAsia="仿宋_GB2312" w:cs="Times New Roman"/>
                <w:b w:val="0"/>
                <w:bCs/>
                <w:color w:val="auto"/>
                <w:sz w:val="24"/>
                <w:szCs w:val="24"/>
                <w:lang w:eastAsia="zh-CN"/>
              </w:rPr>
              <w:fldChar w:fldCharType="begin"/>
            </w:r>
            <w:r>
              <w:rPr>
                <w:rFonts w:hint="default" w:ascii="Times New Roman" w:hAnsi="Times New Roman" w:eastAsia="仿宋_GB2312" w:cs="Times New Roman"/>
                <w:b w:val="0"/>
                <w:bCs/>
                <w:color w:val="auto"/>
                <w:sz w:val="24"/>
                <w:szCs w:val="24"/>
                <w:lang w:eastAsia="zh-CN"/>
              </w:rPr>
              <w:instrText xml:space="preserve"> = 2 \* GB3 \* MERGEFORMAT </w:instrText>
            </w:r>
            <w:r>
              <w:rPr>
                <w:rFonts w:hint="default"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②</w:t>
            </w:r>
            <w:r>
              <w:rPr>
                <w:rFonts w:hint="default" w:ascii="Times New Roman" w:hAnsi="Times New Roman" w:eastAsia="仿宋_GB2312" w:cs="Times New Roman"/>
                <w:b w:val="0"/>
                <w:bCs/>
                <w:color w:val="auto"/>
                <w:sz w:val="24"/>
                <w:szCs w:val="24"/>
                <w:lang w:eastAsia="zh-CN"/>
              </w:rPr>
              <w:fldChar w:fldCharType="end"/>
            </w:r>
            <w:r>
              <w:rPr>
                <w:rFonts w:hint="default" w:ascii="Times New Roman" w:hAnsi="Times New Roman" w:eastAsia="仿宋_GB2312" w:cs="Times New Roman"/>
                <w:b w:val="0"/>
                <w:bCs/>
                <w:color w:val="auto"/>
                <w:sz w:val="24"/>
                <w:szCs w:val="24"/>
                <w:lang w:eastAsia="zh-CN"/>
              </w:rPr>
              <w:t>废水</w:t>
            </w:r>
          </w:p>
          <w:p>
            <w:pPr>
              <w:adjustRightInd w:val="0"/>
              <w:spacing w:line="360" w:lineRule="auto"/>
              <w:ind w:firstLine="480" w:firstLineChars="200"/>
              <w:rPr>
                <w:rFonts w:hint="default" w:eastAsia="仿宋_GB2312"/>
                <w:b w:val="0"/>
                <w:bCs/>
                <w:color w:val="auto"/>
                <w:sz w:val="24"/>
                <w:lang w:val="en-US" w:eastAsia="zh-CN"/>
              </w:rPr>
            </w:pPr>
            <w:r>
              <w:rPr>
                <w:rFonts w:hint="eastAsia" w:eastAsia="仿宋_GB2312"/>
                <w:b w:val="0"/>
                <w:bCs/>
                <w:color w:val="auto"/>
                <w:sz w:val="24"/>
                <w:lang w:eastAsia="zh-CN"/>
              </w:rPr>
              <w:t>施工期产生的废水主要为施工人员产生的生活污水及建筑施工废水。施工废水主要是施工设备清洗废水等。主要污染因子为</w:t>
            </w:r>
            <w:r>
              <w:rPr>
                <w:rFonts w:hint="eastAsia" w:eastAsia="仿宋_GB2312"/>
                <w:b w:val="0"/>
                <w:bCs/>
                <w:color w:val="auto"/>
                <w:sz w:val="24"/>
                <w:lang w:val="en-US" w:eastAsia="zh-CN"/>
              </w:rPr>
              <w:t>COD、BOD</w:t>
            </w:r>
            <w:r>
              <w:rPr>
                <w:rFonts w:hint="eastAsia" w:eastAsia="仿宋_GB2312"/>
                <w:b w:val="0"/>
                <w:bCs/>
                <w:color w:val="auto"/>
                <w:sz w:val="24"/>
                <w:vertAlign w:val="subscript"/>
                <w:lang w:val="en-US" w:eastAsia="zh-CN"/>
              </w:rPr>
              <w:t>5</w:t>
            </w:r>
            <w:r>
              <w:rPr>
                <w:rFonts w:hint="eastAsia" w:eastAsia="仿宋_GB2312"/>
                <w:b w:val="0"/>
                <w:bCs/>
                <w:color w:val="auto"/>
                <w:sz w:val="24"/>
                <w:lang w:val="en-US" w:eastAsia="zh-CN"/>
              </w:rPr>
              <w:t>、SS、石油类等。</w:t>
            </w:r>
          </w:p>
          <w:p>
            <w:pPr>
              <w:adjustRightInd w:val="0"/>
              <w:spacing w:line="360" w:lineRule="auto"/>
              <w:ind w:firstLine="480" w:firstLineChars="200"/>
              <w:rPr>
                <w:rFonts w:hint="eastAsia" w:ascii="Times New Roman" w:hAnsi="Times New Roman" w:eastAsia="仿宋_GB2312" w:cs="Times New Roman"/>
                <w:b w:val="0"/>
                <w:bCs/>
                <w:color w:val="auto"/>
                <w:sz w:val="24"/>
                <w:szCs w:val="24"/>
                <w:lang w:eastAsia="zh-CN"/>
              </w:rPr>
            </w:pPr>
            <w:r>
              <w:rPr>
                <w:rFonts w:hint="eastAsia" w:ascii="Times New Roman" w:hAnsi="Times New Roman" w:eastAsia="仿宋_GB2312" w:cs="Times New Roman"/>
                <w:b w:val="0"/>
                <w:bCs/>
                <w:color w:val="auto"/>
                <w:sz w:val="24"/>
                <w:szCs w:val="24"/>
                <w:lang w:eastAsia="zh-CN"/>
              </w:rPr>
              <w:fldChar w:fldCharType="begin"/>
            </w:r>
            <w:r>
              <w:rPr>
                <w:rFonts w:hint="eastAsia" w:ascii="Times New Roman" w:hAnsi="Times New Roman" w:eastAsia="仿宋_GB2312" w:cs="Times New Roman"/>
                <w:b w:val="0"/>
                <w:bCs/>
                <w:color w:val="auto"/>
                <w:sz w:val="24"/>
                <w:szCs w:val="24"/>
                <w:lang w:eastAsia="zh-CN"/>
              </w:rPr>
              <w:instrText xml:space="preserve"> = 3 \* GB3 \* MERGEFORMAT </w:instrText>
            </w:r>
            <w:r>
              <w:rPr>
                <w:rFonts w:hint="eastAsia"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③</w:t>
            </w:r>
            <w:r>
              <w:rPr>
                <w:rFonts w:hint="eastAsia" w:ascii="Times New Roman" w:hAnsi="Times New Roman" w:eastAsia="仿宋_GB2312" w:cs="Times New Roman"/>
                <w:b w:val="0"/>
                <w:bCs/>
                <w:color w:val="auto"/>
                <w:sz w:val="24"/>
                <w:szCs w:val="24"/>
                <w:lang w:eastAsia="zh-CN"/>
              </w:rPr>
              <w:fldChar w:fldCharType="end"/>
            </w:r>
            <w:r>
              <w:rPr>
                <w:rFonts w:hint="eastAsia" w:ascii="Times New Roman" w:hAnsi="Times New Roman" w:eastAsia="仿宋_GB2312" w:cs="Times New Roman"/>
                <w:b w:val="0"/>
                <w:bCs/>
                <w:color w:val="auto"/>
                <w:sz w:val="24"/>
                <w:szCs w:val="24"/>
                <w:lang w:eastAsia="zh-CN"/>
              </w:rPr>
              <w:t>噪声</w:t>
            </w:r>
          </w:p>
          <w:p>
            <w:pPr>
              <w:adjustRightInd w:val="0"/>
              <w:spacing w:line="360" w:lineRule="auto"/>
              <w:ind w:firstLine="480" w:firstLineChars="200"/>
              <w:rPr>
                <w:rFonts w:hint="eastAsia" w:eastAsia="仿宋_GB2312"/>
                <w:b w:val="0"/>
                <w:bCs/>
                <w:color w:val="auto"/>
                <w:sz w:val="24"/>
                <w:lang w:eastAsia="zh-CN"/>
              </w:rPr>
            </w:pPr>
            <w:r>
              <w:rPr>
                <w:rFonts w:hint="eastAsia" w:eastAsia="仿宋_GB2312"/>
                <w:b w:val="0"/>
                <w:bCs/>
                <w:color w:val="auto"/>
                <w:sz w:val="24"/>
                <w:lang w:eastAsia="zh-CN"/>
              </w:rPr>
              <w:t>本项目施工期噪声主要为施工机械、运输车辆等产生的噪声。</w:t>
            </w:r>
          </w:p>
          <w:p>
            <w:pPr>
              <w:adjustRightInd w:val="0"/>
              <w:spacing w:line="360" w:lineRule="auto"/>
              <w:ind w:firstLine="480" w:firstLineChars="200"/>
              <w:rPr>
                <w:rFonts w:hint="default" w:ascii="Times New Roman" w:hAnsi="Times New Roman" w:eastAsia="仿宋_GB2312" w:cs="Times New Roman"/>
                <w:b w:val="0"/>
                <w:bCs/>
                <w:color w:val="auto"/>
                <w:sz w:val="24"/>
                <w:szCs w:val="24"/>
                <w:lang w:eastAsia="zh-CN"/>
              </w:rPr>
            </w:pPr>
            <w:r>
              <w:rPr>
                <w:rFonts w:hint="default" w:ascii="Times New Roman" w:hAnsi="Times New Roman" w:eastAsia="仿宋_GB2312" w:cs="Times New Roman"/>
                <w:b w:val="0"/>
                <w:bCs/>
                <w:color w:val="auto"/>
                <w:sz w:val="24"/>
                <w:szCs w:val="24"/>
                <w:lang w:eastAsia="zh-CN"/>
              </w:rPr>
              <w:fldChar w:fldCharType="begin"/>
            </w:r>
            <w:r>
              <w:rPr>
                <w:rFonts w:hint="default" w:ascii="Times New Roman" w:hAnsi="Times New Roman" w:eastAsia="仿宋_GB2312" w:cs="Times New Roman"/>
                <w:b w:val="0"/>
                <w:bCs/>
                <w:color w:val="auto"/>
                <w:sz w:val="24"/>
                <w:szCs w:val="24"/>
                <w:lang w:eastAsia="zh-CN"/>
              </w:rPr>
              <w:instrText xml:space="preserve"> = 4 \* GB3 \* MERGEFORMAT </w:instrText>
            </w:r>
            <w:r>
              <w:rPr>
                <w:rFonts w:hint="default"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④</w:t>
            </w:r>
            <w:r>
              <w:rPr>
                <w:rFonts w:hint="default" w:ascii="Times New Roman" w:hAnsi="Times New Roman" w:eastAsia="仿宋_GB2312" w:cs="Times New Roman"/>
                <w:b w:val="0"/>
                <w:bCs/>
                <w:color w:val="auto"/>
                <w:sz w:val="24"/>
                <w:szCs w:val="24"/>
                <w:lang w:eastAsia="zh-CN"/>
              </w:rPr>
              <w:fldChar w:fldCharType="end"/>
            </w:r>
            <w:r>
              <w:rPr>
                <w:rFonts w:hint="default" w:ascii="Times New Roman" w:hAnsi="Times New Roman" w:eastAsia="仿宋_GB2312" w:cs="Times New Roman"/>
                <w:b w:val="0"/>
                <w:bCs/>
                <w:color w:val="auto"/>
                <w:sz w:val="24"/>
                <w:szCs w:val="24"/>
                <w:lang w:eastAsia="zh-CN"/>
              </w:rPr>
              <w:t>固体废物</w:t>
            </w:r>
          </w:p>
          <w:p>
            <w:pPr>
              <w:adjustRightInd w:val="0"/>
              <w:spacing w:line="360" w:lineRule="auto"/>
              <w:ind w:firstLine="480" w:firstLineChars="200"/>
              <w:rPr>
                <w:rFonts w:hint="eastAsia" w:eastAsia="仿宋_GB2312"/>
                <w:b w:val="0"/>
                <w:bCs/>
                <w:color w:val="auto"/>
                <w:sz w:val="24"/>
                <w:lang w:eastAsia="zh-CN"/>
              </w:rPr>
            </w:pPr>
            <w:r>
              <w:rPr>
                <w:rFonts w:hint="eastAsia" w:ascii="Times New Roman" w:hAnsi="Times New Roman" w:eastAsia="仿宋_GB2312" w:cs="Times New Roman"/>
                <w:b w:val="0"/>
                <w:bCs/>
                <w:color w:val="auto"/>
                <w:sz w:val="24"/>
                <w:lang w:eastAsia="zh-CN"/>
              </w:rPr>
              <w:t>施工期产生的固体废物主要有三类，一是开挖剥离的土石方，二是施工过程产生的建筑垃圾，三是施工人员的生活垃圾。建筑垃圾包括基地开挖时产生的废弃土方、混凝土浇筑过程中的漏浆、建材废包装、建材的废边角料等，运至政府指定地点处置；施工现场设置2个垃圾桶收集生活垃圾，运至附近的垃圾转运点处理。</w:t>
            </w:r>
          </w:p>
          <w:p>
            <w:pPr>
              <w:pStyle w:val="46"/>
              <w:bidi w:val="0"/>
              <w:spacing w:line="240" w:lineRule="auto"/>
              <w:rPr>
                <w:rFonts w:hint="eastAsia"/>
                <w:color w:val="auto"/>
                <w:lang w:val="en-US" w:eastAsia="zh-CN"/>
              </w:rPr>
            </w:pPr>
            <w:r>
              <w:rPr>
                <w:rFonts w:hint="eastAsia"/>
                <w:color w:val="auto"/>
                <w:lang w:val="en-US" w:eastAsia="zh-CN"/>
              </w:rPr>
              <w:t>2.运营期工艺流程</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contextualSpacing/>
              <w:textAlignment w:val="auto"/>
              <w:rPr>
                <w:rFonts w:ascii="Times New Roman" w:hAnsi="Times New Roman" w:eastAsia="仿宋_GB2312"/>
                <w:b/>
                <w:bCs/>
                <w:color w:val="auto"/>
                <w:sz w:val="24"/>
                <w:szCs w:val="24"/>
              </w:rPr>
            </w:pPr>
            <w:r>
              <w:rPr>
                <w:rFonts w:hint="eastAsia" w:eastAsia="仿宋_GB2312" w:cs="Times New Roman"/>
                <w:b/>
                <w:bCs/>
                <w:color w:val="auto"/>
                <w:sz w:val="24"/>
                <w:szCs w:val="24"/>
                <w:highlight w:val="none"/>
                <w:lang w:eastAsia="zh-CN"/>
              </w:rPr>
              <w:fldChar w:fldCharType="begin"/>
            </w:r>
            <w:r>
              <w:rPr>
                <w:rFonts w:hint="eastAsia" w:eastAsia="仿宋_GB2312" w:cs="Times New Roman"/>
                <w:b/>
                <w:bCs/>
                <w:color w:val="auto"/>
                <w:sz w:val="24"/>
                <w:szCs w:val="24"/>
                <w:highlight w:val="none"/>
                <w:lang w:eastAsia="zh-CN"/>
              </w:rPr>
              <w:instrText xml:space="preserve"> = 1 \* GB2 \* MERGEFORMAT </w:instrText>
            </w:r>
            <w:r>
              <w:rPr>
                <w:rFonts w:hint="eastAsia" w:eastAsia="仿宋_GB2312" w:cs="Times New Roman"/>
                <w:b/>
                <w:bCs/>
                <w:color w:val="auto"/>
                <w:sz w:val="24"/>
                <w:szCs w:val="24"/>
                <w:highlight w:val="none"/>
                <w:lang w:eastAsia="zh-CN"/>
              </w:rPr>
              <w:fldChar w:fldCharType="separate"/>
            </w:r>
            <w:r>
              <w:rPr>
                <w:b/>
                <w:bCs/>
                <w:color w:val="auto"/>
                <w:sz w:val="24"/>
                <w:szCs w:val="24"/>
              </w:rPr>
              <w:t>⑴</w:t>
            </w:r>
            <w:r>
              <w:rPr>
                <w:rFonts w:hint="eastAsia" w:eastAsia="仿宋_GB2312" w:cs="Times New Roman"/>
                <w:b/>
                <w:bCs/>
                <w:color w:val="auto"/>
                <w:sz w:val="24"/>
                <w:szCs w:val="24"/>
                <w:highlight w:val="none"/>
                <w:lang w:eastAsia="zh-CN"/>
              </w:rPr>
              <w:fldChar w:fldCharType="end"/>
            </w:r>
            <w:r>
              <w:rPr>
                <w:rFonts w:ascii="Times New Roman" w:hAnsi="Times New Roman" w:eastAsia="仿宋_GB2312"/>
                <w:b/>
                <w:bCs/>
                <w:color w:val="auto"/>
                <w:sz w:val="24"/>
                <w:szCs w:val="24"/>
              </w:rPr>
              <w:t>运营期工艺流程</w:t>
            </w:r>
          </w:p>
          <w:p>
            <w:pPr>
              <w:pStyle w:val="67"/>
              <w:adjustRightInd w:val="0"/>
              <w:snapToGrid w:val="0"/>
              <w:ind w:firstLine="480" w:firstLineChars="200"/>
              <w:rPr>
                <w:rFonts w:hint="eastAsia" w:ascii="Times New Roman" w:hAnsi="Times New Roman" w:eastAsia="仿宋_GB2312"/>
                <w:b w:val="0"/>
                <w:bCs/>
                <w:color w:val="auto"/>
                <w:lang w:eastAsia="zh-CN"/>
              </w:rPr>
            </w:pPr>
            <w:r>
              <w:rPr>
                <w:rFonts w:ascii="Times New Roman" w:hAnsi="Times New Roman" w:eastAsia="仿宋_GB2312"/>
                <w:b w:val="0"/>
                <w:bCs/>
                <w:color w:val="auto"/>
              </w:rPr>
              <w:t>本项目</w:t>
            </w:r>
            <w:r>
              <w:rPr>
                <w:rFonts w:hint="eastAsia" w:ascii="Times New Roman" w:hAnsi="Times New Roman" w:eastAsia="仿宋_GB2312"/>
                <w:b w:val="0"/>
                <w:bCs/>
                <w:color w:val="auto"/>
                <w:lang w:eastAsia="zh-CN"/>
              </w:rPr>
              <w:t>主要产品包括混凝土及</w:t>
            </w:r>
            <w:r>
              <w:rPr>
                <w:rFonts w:hint="eastAsia" w:eastAsia="仿宋_GB2312"/>
                <w:b w:val="0"/>
                <w:bCs/>
                <w:color w:val="auto"/>
                <w:lang w:eastAsia="zh-CN"/>
              </w:rPr>
              <w:t>砼四角体</w:t>
            </w:r>
            <w:r>
              <w:rPr>
                <w:rFonts w:hint="eastAsia" w:ascii="Times New Roman" w:hAnsi="Times New Roman" w:eastAsia="仿宋_GB2312"/>
                <w:b w:val="0"/>
                <w:bCs/>
                <w:color w:val="auto"/>
                <w:lang w:eastAsia="zh-CN"/>
              </w:rPr>
              <w:t>，全部用于</w:t>
            </w:r>
            <w:r>
              <w:rPr>
                <w:rFonts w:hint="eastAsia" w:eastAsia="仿宋_GB2312"/>
                <w:b w:val="0"/>
                <w:bCs/>
                <w:color w:val="auto"/>
                <w:lang w:eastAsia="zh-CN"/>
              </w:rPr>
              <w:t>黄河宁夏段河道治理工程（中卫段）2024年第二批建设项目二标段项目</w:t>
            </w:r>
            <w:r>
              <w:rPr>
                <w:rFonts w:hint="eastAsia" w:ascii="Times New Roman" w:hAnsi="Times New Roman" w:eastAsia="仿宋_GB2312" w:cs="Times New Roman"/>
                <w:b w:val="0"/>
                <w:bCs/>
                <w:color w:val="auto"/>
                <w:kern w:val="2"/>
                <w:sz w:val="24"/>
                <w:szCs w:val="24"/>
                <w:highlight w:val="none"/>
                <w:lang w:eastAsia="zh-CN"/>
              </w:rPr>
              <w:t>建设，不外售。</w:t>
            </w:r>
          </w:p>
          <w:p>
            <w:pPr>
              <w:pStyle w:val="67"/>
              <w:adjustRightInd w:val="0"/>
              <w:snapToGrid w:val="0"/>
              <w:ind w:firstLine="480" w:firstLineChars="200"/>
              <w:rPr>
                <w:rFonts w:hint="eastAsia" w:ascii="Times New Roman" w:hAnsi="Times New Roman" w:eastAsia="仿宋_GB2312"/>
                <w:b w:val="0"/>
                <w:bCs w:val="0"/>
                <w:color w:val="auto"/>
              </w:rPr>
            </w:pPr>
            <w:r>
              <w:rPr>
                <w:rFonts w:hint="eastAsia" w:eastAsia="仿宋_GB2312"/>
                <w:b w:val="0"/>
                <w:bCs w:val="0"/>
                <w:color w:val="auto"/>
                <w:sz w:val="24"/>
                <w:szCs w:val="24"/>
                <w:lang w:eastAsia="zh-CN"/>
              </w:rPr>
              <w:fldChar w:fldCharType="begin"/>
            </w:r>
            <w:r>
              <w:rPr>
                <w:rFonts w:hint="eastAsia" w:eastAsia="仿宋_GB2312"/>
                <w:b w:val="0"/>
                <w:bCs w:val="0"/>
                <w:color w:val="auto"/>
                <w:sz w:val="24"/>
                <w:szCs w:val="24"/>
                <w:lang w:eastAsia="zh-CN"/>
              </w:rPr>
              <w:instrText xml:space="preserve"> = 1 \* GB3 \* MERGEFORMAT </w:instrText>
            </w:r>
            <w:r>
              <w:rPr>
                <w:rFonts w:hint="eastAsia" w:eastAsia="仿宋_GB2312"/>
                <w:b w:val="0"/>
                <w:bCs w:val="0"/>
                <w:color w:val="auto"/>
                <w:sz w:val="24"/>
                <w:szCs w:val="24"/>
                <w:lang w:eastAsia="zh-CN"/>
              </w:rPr>
              <w:fldChar w:fldCharType="separate"/>
            </w:r>
            <w:r>
              <w:rPr>
                <w:b w:val="0"/>
                <w:bCs w:val="0"/>
                <w:color w:val="auto"/>
                <w:sz w:val="24"/>
                <w:szCs w:val="24"/>
              </w:rPr>
              <w:t>①</w:t>
            </w:r>
            <w:r>
              <w:rPr>
                <w:rFonts w:hint="eastAsia" w:eastAsia="仿宋_GB2312"/>
                <w:b w:val="0"/>
                <w:bCs w:val="0"/>
                <w:color w:val="auto"/>
                <w:sz w:val="24"/>
                <w:szCs w:val="24"/>
                <w:lang w:eastAsia="zh-CN"/>
              </w:rPr>
              <w:fldChar w:fldCharType="end"/>
            </w:r>
            <w:r>
              <w:rPr>
                <w:rFonts w:hint="eastAsia" w:eastAsia="仿宋_GB2312"/>
                <w:b w:val="0"/>
                <w:bCs w:val="0"/>
                <w:color w:val="auto"/>
                <w:sz w:val="24"/>
                <w:szCs w:val="24"/>
                <w:lang w:eastAsia="zh-CN"/>
              </w:rPr>
              <w:t>混凝土生产</w:t>
            </w:r>
          </w:p>
          <w:p>
            <w:pPr>
              <w:pStyle w:val="67"/>
              <w:adjustRightInd w:val="0"/>
              <w:snapToGrid w:val="0"/>
              <w:ind w:firstLine="48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本项目</w:t>
            </w:r>
            <w:r>
              <w:rPr>
                <w:rFonts w:hint="eastAsia" w:ascii="Times New Roman" w:hAnsi="Times New Roman" w:eastAsia="仿宋_GB2312" w:cs="Times New Roman"/>
                <w:b w:val="0"/>
                <w:bCs/>
                <w:color w:val="auto"/>
                <w:lang w:eastAsia="zh-CN"/>
              </w:rPr>
              <w:t>混凝</w:t>
            </w:r>
            <w:r>
              <w:rPr>
                <w:rFonts w:hint="default" w:ascii="Times New Roman" w:hAnsi="Times New Roman" w:eastAsia="仿宋_GB2312" w:cs="Times New Roman"/>
                <w:b w:val="0"/>
                <w:bCs/>
                <w:color w:val="auto"/>
              </w:rPr>
              <w:t>土生产工艺流程及产污环节如下：</w:t>
            </w:r>
          </w:p>
          <w:p>
            <w:pPr>
              <w:pStyle w:val="67"/>
              <w:adjustRightInd w:val="0"/>
              <w:snapToGrid w:val="0"/>
              <w:ind w:firstLine="480" w:firstLineChars="200"/>
              <w:rPr>
                <w:rFonts w:hint="default" w:ascii="Times New Roman" w:hAnsi="Times New Roman" w:eastAsia="仿宋_GB2312" w:cs="Times New Roman"/>
                <w:b w:val="0"/>
                <w:bCs w:val="0"/>
                <w:color w:val="auto"/>
              </w:rPr>
            </w:pPr>
            <w:r>
              <w:rPr>
                <w:rFonts w:hint="eastAsia" w:ascii="Times New Roman" w:hAnsi="Times New Roman" w:eastAsia="仿宋_GB2312" w:cs="Times New Roman"/>
                <w:b w:val="0"/>
                <w:bCs w:val="0"/>
                <w:color w:val="auto"/>
                <w:lang w:val="en-US" w:eastAsia="zh-CN"/>
              </w:rPr>
              <w:t>a、</w:t>
            </w:r>
            <w:r>
              <w:rPr>
                <w:rFonts w:hint="default" w:ascii="Times New Roman" w:hAnsi="Times New Roman" w:eastAsia="仿宋_GB2312" w:cs="Times New Roman"/>
                <w:b w:val="0"/>
                <w:bCs w:val="0"/>
                <w:color w:val="auto"/>
              </w:rPr>
              <w:t>配料</w:t>
            </w:r>
          </w:p>
          <w:p>
            <w:pPr>
              <w:pStyle w:val="67"/>
              <w:adjustRightInd w:val="0"/>
              <w:snapToGrid w:val="0"/>
              <w:ind w:firstLine="480" w:firstLineChars="200"/>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按照</w:t>
            </w:r>
            <w:r>
              <w:rPr>
                <w:rFonts w:hint="eastAsia" w:ascii="Times New Roman" w:hAnsi="Times New Roman" w:eastAsia="仿宋_GB2312" w:cs="Times New Roman"/>
                <w:b w:val="0"/>
                <w:color w:val="auto"/>
                <w:lang w:eastAsia="zh-CN"/>
              </w:rPr>
              <w:t>混凝土</w:t>
            </w:r>
            <w:r>
              <w:rPr>
                <w:rFonts w:hint="default" w:ascii="Times New Roman" w:hAnsi="Times New Roman" w:eastAsia="仿宋_GB2312" w:cs="Times New Roman"/>
                <w:b w:val="0"/>
                <w:color w:val="auto"/>
              </w:rPr>
              <w:t>生产要求原料配比，对原材料进行正确称量</w:t>
            </w:r>
            <w:r>
              <w:rPr>
                <w:rFonts w:hint="eastAsia" w:ascii="Times New Roman" w:hAnsi="Times New Roman" w:eastAsia="仿宋_GB2312" w:cs="Times New Roman"/>
                <w:b w:val="0"/>
                <w:color w:val="auto"/>
                <w:lang w:eastAsia="zh-CN"/>
              </w:rPr>
              <w:t>后投料</w:t>
            </w:r>
            <w:r>
              <w:rPr>
                <w:rFonts w:hint="default" w:ascii="Times New Roman" w:hAnsi="Times New Roman" w:eastAsia="仿宋_GB2312" w:cs="Times New Roman"/>
                <w:b w:val="0"/>
                <w:color w:val="auto"/>
              </w:rPr>
              <w:t>。</w:t>
            </w:r>
            <w:r>
              <w:rPr>
                <w:rFonts w:hint="eastAsia" w:ascii="Times New Roman" w:hAnsi="Times New Roman" w:eastAsia="仿宋_GB2312" w:cs="Times New Roman"/>
                <w:b w:val="0"/>
                <w:color w:val="auto"/>
                <w:lang w:eastAsia="zh-CN"/>
              </w:rPr>
              <w:t>其中</w:t>
            </w:r>
            <w:r>
              <w:rPr>
                <w:rFonts w:hint="default" w:ascii="Times New Roman" w:hAnsi="Times New Roman" w:eastAsia="仿宋_GB2312" w:cs="Times New Roman"/>
                <w:b w:val="0"/>
                <w:color w:val="auto"/>
              </w:rPr>
              <w:t>原料石子</w:t>
            </w:r>
            <w:r>
              <w:rPr>
                <w:rFonts w:hint="eastAsia" w:ascii="Times New Roman" w:hAnsi="Times New Roman" w:eastAsia="仿宋_GB2312" w:cs="Times New Roman"/>
                <w:b w:val="0"/>
                <w:color w:val="auto"/>
                <w:lang w:eastAsia="zh-CN"/>
              </w:rPr>
              <w:t>、砂子</w:t>
            </w:r>
            <w:r>
              <w:rPr>
                <w:rFonts w:hint="default" w:ascii="Times New Roman" w:hAnsi="Times New Roman" w:eastAsia="仿宋_GB2312" w:cs="Times New Roman"/>
                <w:b w:val="0"/>
                <w:color w:val="auto"/>
              </w:rPr>
              <w:t>存放在全封闭式</w:t>
            </w:r>
            <w:r>
              <w:rPr>
                <w:rFonts w:hint="eastAsia" w:ascii="Times New Roman" w:hAnsi="Times New Roman" w:eastAsia="仿宋_GB2312" w:cs="Times New Roman"/>
                <w:b w:val="0"/>
                <w:color w:val="auto"/>
                <w:lang w:eastAsia="zh-CN"/>
              </w:rPr>
              <w:t>储料仓库</w:t>
            </w:r>
            <w:r>
              <w:rPr>
                <w:rFonts w:hint="default" w:ascii="Times New Roman" w:hAnsi="Times New Roman" w:eastAsia="仿宋_GB2312" w:cs="Times New Roman"/>
                <w:b w:val="0"/>
                <w:color w:val="auto"/>
              </w:rPr>
              <w:t>内，</w:t>
            </w:r>
            <w:r>
              <w:rPr>
                <w:rFonts w:hint="eastAsia" w:ascii="Times New Roman" w:hAnsi="Times New Roman" w:eastAsia="仿宋_GB2312" w:cs="Times New Roman"/>
                <w:b w:val="0"/>
                <w:color w:val="auto"/>
                <w:lang w:eastAsia="zh-CN"/>
              </w:rPr>
              <w:t>上料时</w:t>
            </w:r>
            <w:r>
              <w:rPr>
                <w:rFonts w:hint="default" w:ascii="Times New Roman" w:hAnsi="Times New Roman" w:eastAsia="仿宋_GB2312" w:cs="Times New Roman"/>
                <w:b w:val="0"/>
                <w:color w:val="auto"/>
              </w:rPr>
              <w:t>通过</w:t>
            </w:r>
            <w:r>
              <w:rPr>
                <w:rFonts w:hint="eastAsia" w:ascii="Times New Roman" w:hAnsi="Times New Roman" w:eastAsia="仿宋_GB2312" w:cs="Times New Roman"/>
                <w:b w:val="0"/>
                <w:color w:val="auto"/>
                <w:lang w:eastAsia="zh-CN"/>
              </w:rPr>
              <w:t>全封闭廊道</w:t>
            </w:r>
            <w:r>
              <w:rPr>
                <w:rFonts w:hint="default" w:ascii="Times New Roman" w:hAnsi="Times New Roman" w:eastAsia="仿宋_GB2312" w:cs="Times New Roman"/>
                <w:b w:val="0"/>
                <w:color w:val="auto"/>
              </w:rPr>
              <w:t>运入搅拌机。水泥则</w:t>
            </w:r>
            <w:r>
              <w:rPr>
                <w:rFonts w:hint="eastAsia" w:ascii="Times New Roman" w:hAnsi="Times New Roman" w:eastAsia="仿宋_GB2312" w:cs="Times New Roman"/>
                <w:b w:val="0"/>
                <w:color w:val="auto"/>
                <w:lang w:eastAsia="zh-CN"/>
              </w:rPr>
              <w:t>由</w:t>
            </w:r>
            <w:r>
              <w:rPr>
                <w:rFonts w:hint="default" w:ascii="Times New Roman" w:hAnsi="Times New Roman" w:eastAsia="仿宋_GB2312" w:cs="Times New Roman"/>
                <w:b w:val="0"/>
                <w:color w:val="auto"/>
              </w:rPr>
              <w:t>罐车</w:t>
            </w:r>
            <w:r>
              <w:rPr>
                <w:rFonts w:hint="eastAsia" w:ascii="Times New Roman" w:hAnsi="Times New Roman" w:eastAsia="仿宋_GB2312" w:cs="Times New Roman"/>
                <w:b w:val="0"/>
                <w:color w:val="auto"/>
                <w:lang w:eastAsia="zh-CN"/>
              </w:rPr>
              <w:t>运入场站，</w:t>
            </w:r>
            <w:r>
              <w:rPr>
                <w:rFonts w:hint="default" w:ascii="Times New Roman" w:hAnsi="Times New Roman" w:eastAsia="仿宋_GB2312" w:cs="Times New Roman"/>
                <w:b w:val="0"/>
                <w:color w:val="auto"/>
              </w:rPr>
              <w:t>通过放料阀由空压机输送至水泥</w:t>
            </w:r>
            <w:r>
              <w:rPr>
                <w:rFonts w:hint="eastAsia" w:ascii="Times New Roman" w:hAnsi="Times New Roman" w:eastAsia="仿宋_GB2312" w:cs="Times New Roman"/>
                <w:b w:val="0"/>
                <w:color w:val="auto"/>
                <w:lang w:eastAsia="zh-CN"/>
              </w:rPr>
              <w:t>筒仓</w:t>
            </w:r>
            <w:r>
              <w:rPr>
                <w:rFonts w:hint="default" w:ascii="Times New Roman" w:hAnsi="Times New Roman" w:eastAsia="仿宋_GB2312" w:cs="Times New Roman"/>
                <w:b w:val="0"/>
                <w:color w:val="auto"/>
              </w:rPr>
              <w:t>，</w:t>
            </w:r>
            <w:r>
              <w:rPr>
                <w:rFonts w:hint="eastAsia" w:ascii="Times New Roman" w:hAnsi="Times New Roman" w:eastAsia="仿宋_GB2312" w:cs="Times New Roman"/>
                <w:b w:val="0"/>
                <w:color w:val="auto"/>
                <w:lang w:eastAsia="zh-CN"/>
              </w:rPr>
              <w:t>上料时</w:t>
            </w:r>
            <w:r>
              <w:rPr>
                <w:rFonts w:hint="default" w:ascii="Times New Roman" w:hAnsi="Times New Roman" w:eastAsia="仿宋_GB2312" w:cs="Times New Roman"/>
                <w:b w:val="0"/>
                <w:color w:val="auto"/>
              </w:rPr>
              <w:t>通过</w:t>
            </w:r>
            <w:r>
              <w:rPr>
                <w:rFonts w:hint="eastAsia" w:ascii="Times New Roman" w:hAnsi="Times New Roman" w:eastAsia="仿宋_GB2312" w:cs="Times New Roman"/>
                <w:b w:val="0"/>
                <w:color w:val="auto"/>
                <w:lang w:eastAsia="zh-CN"/>
              </w:rPr>
              <w:t>管道上料，</w:t>
            </w:r>
            <w:r>
              <w:rPr>
                <w:rFonts w:hint="default" w:ascii="Times New Roman" w:hAnsi="Times New Roman" w:eastAsia="仿宋_GB2312" w:cs="Times New Roman"/>
                <w:b w:val="0"/>
                <w:color w:val="auto"/>
              </w:rPr>
              <w:t>可根据配方需要进行调整，计量</w:t>
            </w:r>
            <w:r>
              <w:rPr>
                <w:rFonts w:hint="eastAsia" w:ascii="Times New Roman" w:hAnsi="Times New Roman" w:eastAsia="仿宋_GB2312" w:cs="Times New Roman"/>
                <w:b w:val="0"/>
                <w:color w:val="auto"/>
                <w:lang w:eastAsia="zh-CN"/>
              </w:rPr>
              <w:t>后</w:t>
            </w:r>
            <w:r>
              <w:rPr>
                <w:rFonts w:hint="eastAsia" w:ascii="Times New Roman" w:hAnsi="Times New Roman" w:eastAsia="仿宋_GB2312" w:cs="Times New Roman"/>
                <w:b w:val="0"/>
                <w:bCs/>
                <w:color w:val="auto"/>
                <w:lang w:eastAsia="zh-CN"/>
              </w:rPr>
              <w:t>送</w:t>
            </w:r>
            <w:r>
              <w:rPr>
                <w:rFonts w:hint="default" w:ascii="Times New Roman" w:hAnsi="Times New Roman" w:eastAsia="仿宋_GB2312" w:cs="Times New Roman"/>
                <w:b w:val="0"/>
                <w:color w:val="auto"/>
              </w:rPr>
              <w:t>入</w:t>
            </w:r>
            <w:r>
              <w:rPr>
                <w:rFonts w:hint="eastAsia" w:eastAsia="仿宋_GB2312" w:cs="Times New Roman"/>
                <w:b w:val="0"/>
                <w:color w:val="auto"/>
                <w:lang w:eastAsia="zh-CN"/>
              </w:rPr>
              <w:t>搅拌机</w:t>
            </w:r>
            <w:r>
              <w:rPr>
                <w:rFonts w:hint="default" w:ascii="Times New Roman" w:hAnsi="Times New Roman" w:eastAsia="仿宋_GB2312" w:cs="Times New Roman"/>
                <w:b w:val="0"/>
                <w:color w:val="auto"/>
              </w:rPr>
              <w:t>。</w:t>
            </w:r>
          </w:p>
          <w:p>
            <w:pPr>
              <w:pStyle w:val="67"/>
              <w:adjustRightInd w:val="0"/>
              <w:snapToGrid w:val="0"/>
              <w:ind w:firstLine="480" w:firstLineChars="200"/>
              <w:rPr>
                <w:rFonts w:hint="default" w:ascii="Times New Roman" w:hAnsi="Times New Roman" w:eastAsia="仿宋_GB2312" w:cs="Times New Roman"/>
                <w:b w:val="0"/>
                <w:bCs w:val="0"/>
                <w:color w:val="auto"/>
              </w:rPr>
            </w:pPr>
            <w:r>
              <w:rPr>
                <w:rFonts w:hint="eastAsia" w:ascii="Times New Roman" w:hAnsi="Times New Roman" w:eastAsia="仿宋_GB2312" w:cs="Times New Roman"/>
                <w:b w:val="0"/>
                <w:bCs w:val="0"/>
                <w:color w:val="auto"/>
                <w:lang w:val="en-US" w:eastAsia="zh-CN"/>
              </w:rPr>
              <w:t>b、</w:t>
            </w:r>
            <w:r>
              <w:rPr>
                <w:rFonts w:hint="default" w:ascii="Times New Roman" w:hAnsi="Times New Roman" w:eastAsia="仿宋_GB2312" w:cs="Times New Roman"/>
                <w:b w:val="0"/>
                <w:bCs w:val="0"/>
                <w:color w:val="auto"/>
              </w:rPr>
              <w:t>搅拌</w:t>
            </w:r>
          </w:p>
          <w:p>
            <w:pPr>
              <w:pStyle w:val="67"/>
              <w:adjustRightInd w:val="0"/>
              <w:snapToGrid w:val="0"/>
              <w:ind w:firstLine="480" w:firstLineChars="200"/>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产品</w:t>
            </w:r>
            <w:r>
              <w:rPr>
                <w:rFonts w:hint="eastAsia" w:ascii="Times New Roman" w:hAnsi="Times New Roman" w:eastAsia="仿宋_GB2312" w:cs="Times New Roman"/>
                <w:b w:val="0"/>
                <w:color w:val="auto"/>
                <w:lang w:eastAsia="zh-CN"/>
              </w:rPr>
              <w:t>混凝</w:t>
            </w:r>
            <w:r>
              <w:rPr>
                <w:rFonts w:hint="default" w:ascii="Times New Roman" w:hAnsi="Times New Roman" w:eastAsia="仿宋_GB2312" w:cs="Times New Roman"/>
                <w:b w:val="0"/>
                <w:color w:val="auto"/>
              </w:rPr>
              <w:t>土生产</w:t>
            </w:r>
            <w:r>
              <w:rPr>
                <w:rFonts w:hint="eastAsia" w:ascii="Times New Roman" w:hAnsi="Times New Roman" w:eastAsia="仿宋_GB2312" w:cs="Times New Roman"/>
                <w:b w:val="0"/>
                <w:color w:val="auto"/>
                <w:lang w:eastAsia="zh-CN"/>
              </w:rPr>
              <w:t>在全封闭式</w:t>
            </w:r>
            <w:r>
              <w:rPr>
                <w:rFonts w:hint="eastAsia" w:eastAsia="仿宋_GB2312" w:cs="Times New Roman"/>
                <w:b w:val="0"/>
                <w:color w:val="auto"/>
                <w:lang w:eastAsia="zh-CN"/>
              </w:rPr>
              <w:t>搅拌机</w:t>
            </w:r>
            <w:r>
              <w:rPr>
                <w:rFonts w:hint="eastAsia" w:ascii="Times New Roman" w:hAnsi="Times New Roman" w:eastAsia="仿宋_GB2312" w:cs="Times New Roman"/>
                <w:b w:val="0"/>
                <w:color w:val="auto"/>
                <w:lang w:eastAsia="zh-CN"/>
              </w:rPr>
              <w:t>内</w:t>
            </w:r>
            <w:r>
              <w:rPr>
                <w:rFonts w:hint="default" w:ascii="Times New Roman" w:hAnsi="Times New Roman" w:eastAsia="仿宋_GB2312" w:cs="Times New Roman"/>
                <w:b w:val="0"/>
                <w:color w:val="auto"/>
              </w:rPr>
              <w:t>完成，原辅用料</w:t>
            </w:r>
            <w:r>
              <w:rPr>
                <w:rFonts w:hint="eastAsia" w:ascii="Times New Roman" w:hAnsi="Times New Roman" w:eastAsia="仿宋_GB2312" w:cs="Times New Roman"/>
                <w:b w:val="0"/>
                <w:color w:val="auto"/>
                <w:lang w:eastAsia="zh-CN"/>
              </w:rPr>
              <w:t>按配比</w:t>
            </w:r>
            <w:r>
              <w:rPr>
                <w:rFonts w:hint="default" w:ascii="Times New Roman" w:hAnsi="Times New Roman" w:eastAsia="仿宋_GB2312" w:cs="Times New Roman"/>
                <w:b w:val="0"/>
                <w:color w:val="auto"/>
              </w:rPr>
              <w:t>送至</w:t>
            </w:r>
            <w:r>
              <w:rPr>
                <w:rFonts w:hint="eastAsia" w:eastAsia="仿宋_GB2312" w:cs="Times New Roman"/>
                <w:b w:val="0"/>
                <w:color w:val="auto"/>
                <w:lang w:eastAsia="zh-CN"/>
              </w:rPr>
              <w:t>搅拌机</w:t>
            </w:r>
            <w:r>
              <w:rPr>
                <w:rFonts w:hint="default" w:ascii="Times New Roman" w:hAnsi="Times New Roman" w:eastAsia="仿宋_GB2312" w:cs="Times New Roman"/>
                <w:b w:val="0"/>
                <w:color w:val="auto"/>
              </w:rPr>
              <w:t>进行搅拌</w:t>
            </w:r>
            <w:r>
              <w:rPr>
                <w:rFonts w:hint="eastAsia" w:ascii="Times New Roman" w:hAnsi="Times New Roman" w:eastAsia="仿宋_GB2312" w:cs="Times New Roman"/>
                <w:b w:val="0"/>
                <w:color w:val="auto"/>
                <w:lang w:eastAsia="zh-CN"/>
              </w:rPr>
              <w:t>，搅拌过程中加水，</w:t>
            </w:r>
            <w:r>
              <w:rPr>
                <w:rFonts w:hint="default" w:ascii="Times New Roman" w:hAnsi="Times New Roman" w:eastAsia="仿宋_GB2312" w:cs="Times New Roman"/>
                <w:b w:val="0"/>
                <w:color w:val="auto"/>
              </w:rPr>
              <w:t>经过充分的搅拌，使水泥</w:t>
            </w:r>
            <w:r>
              <w:rPr>
                <w:rFonts w:hint="eastAsia" w:eastAsia="仿宋_GB2312" w:cs="Times New Roman"/>
                <w:b w:val="0"/>
                <w:color w:val="auto"/>
                <w:lang w:eastAsia="zh-CN"/>
              </w:rPr>
              <w:t>、</w:t>
            </w:r>
            <w:r>
              <w:rPr>
                <w:rFonts w:hint="default" w:ascii="Times New Roman" w:hAnsi="Times New Roman" w:eastAsia="仿宋_GB2312" w:cs="Times New Roman"/>
                <w:b w:val="0"/>
                <w:color w:val="auto"/>
              </w:rPr>
              <w:t>石子</w:t>
            </w:r>
            <w:r>
              <w:rPr>
                <w:rFonts w:hint="eastAsia" w:ascii="Times New Roman" w:hAnsi="Times New Roman" w:eastAsia="仿宋_GB2312" w:cs="Times New Roman"/>
                <w:b w:val="0"/>
                <w:color w:val="auto"/>
                <w:lang w:eastAsia="zh-CN"/>
              </w:rPr>
              <w:t>、砂子</w:t>
            </w:r>
            <w:r>
              <w:rPr>
                <w:rFonts w:hint="default" w:ascii="Times New Roman" w:hAnsi="Times New Roman" w:eastAsia="仿宋_GB2312" w:cs="Times New Roman"/>
                <w:b w:val="0"/>
                <w:color w:val="auto"/>
              </w:rPr>
              <w:t>的亲和力达到最大。搅拌到程序设定时间，自动卸料。在搅拌完成后，生产出的</w:t>
            </w:r>
            <w:r>
              <w:rPr>
                <w:rFonts w:hint="eastAsia" w:ascii="Times New Roman" w:hAnsi="Times New Roman" w:eastAsia="仿宋_GB2312" w:cs="Times New Roman"/>
                <w:b w:val="0"/>
                <w:color w:val="auto"/>
                <w:lang w:eastAsia="zh-CN"/>
              </w:rPr>
              <w:t>混凝</w:t>
            </w:r>
            <w:r>
              <w:rPr>
                <w:rFonts w:hint="default" w:ascii="Times New Roman" w:hAnsi="Times New Roman" w:eastAsia="仿宋_GB2312" w:cs="Times New Roman"/>
                <w:b w:val="0"/>
                <w:color w:val="auto"/>
              </w:rPr>
              <w:t>土由专用运输</w:t>
            </w:r>
            <w:r>
              <w:rPr>
                <w:rFonts w:hint="eastAsia" w:ascii="Times New Roman" w:hAnsi="Times New Roman" w:eastAsia="仿宋_GB2312" w:cs="Times New Roman"/>
                <w:b w:val="0"/>
                <w:color w:val="auto"/>
                <w:lang w:eastAsia="zh-CN"/>
              </w:rPr>
              <w:t>罐车</w:t>
            </w:r>
            <w:r>
              <w:rPr>
                <w:rFonts w:hint="default" w:ascii="Times New Roman" w:hAnsi="Times New Roman" w:eastAsia="仿宋_GB2312" w:cs="Times New Roman"/>
                <w:b w:val="0"/>
                <w:color w:val="auto"/>
              </w:rPr>
              <w:t>送至</w:t>
            </w:r>
            <w:r>
              <w:rPr>
                <w:rFonts w:hint="eastAsia" w:eastAsia="仿宋_GB2312" w:cs="Times New Roman"/>
                <w:b w:val="0"/>
                <w:color w:val="auto"/>
                <w:lang w:eastAsia="zh-CN"/>
              </w:rPr>
              <w:t>黄河宁夏段河道治理工程（中卫段）2024年第二批建设项目二标段项目</w:t>
            </w:r>
            <w:r>
              <w:rPr>
                <w:rFonts w:hint="eastAsia" w:ascii="Times New Roman" w:hAnsi="Times New Roman" w:eastAsia="仿宋_GB2312" w:cs="Times New Roman"/>
                <w:b w:val="0"/>
                <w:color w:val="auto"/>
                <w:lang w:eastAsia="zh-CN"/>
              </w:rPr>
              <w:t>施工区</w:t>
            </w:r>
            <w:r>
              <w:rPr>
                <w:rFonts w:hint="default" w:ascii="Times New Roman" w:hAnsi="Times New Roman" w:eastAsia="仿宋_GB2312" w:cs="Times New Roman"/>
                <w:b w:val="0"/>
                <w:color w:val="auto"/>
              </w:rPr>
              <w:t>。</w:t>
            </w:r>
          </w:p>
          <w:p>
            <w:pPr>
              <w:adjustRightInd w:val="0"/>
              <w:spacing w:line="360" w:lineRule="auto"/>
              <w:ind w:firstLine="480" w:firstLineChars="200"/>
              <w:rPr>
                <w:rFonts w:hint="eastAsia"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color w:val="auto"/>
                <w:sz w:val="24"/>
                <w:szCs w:val="24"/>
                <w:lang w:eastAsia="zh-CN"/>
              </w:rPr>
              <w:fldChar w:fldCharType="begin"/>
            </w:r>
            <w:r>
              <w:rPr>
                <w:rFonts w:hint="default" w:ascii="Times New Roman" w:hAnsi="Times New Roman" w:eastAsia="仿宋_GB2312" w:cs="Times New Roman"/>
                <w:b w:val="0"/>
                <w:bCs/>
                <w:color w:val="auto"/>
                <w:sz w:val="24"/>
                <w:szCs w:val="24"/>
                <w:lang w:eastAsia="zh-CN"/>
              </w:rPr>
              <w:instrText xml:space="preserve"> = 2 \* GB3 \* MERGEFORMAT </w:instrText>
            </w:r>
            <w:r>
              <w:rPr>
                <w:rFonts w:hint="default"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②</w:t>
            </w:r>
            <w:r>
              <w:rPr>
                <w:rFonts w:hint="default" w:ascii="Times New Roman" w:hAnsi="Times New Roman" w:eastAsia="仿宋_GB2312" w:cs="Times New Roman"/>
                <w:b w:val="0"/>
                <w:bCs/>
                <w:color w:val="auto"/>
                <w:sz w:val="24"/>
                <w:szCs w:val="24"/>
                <w:lang w:eastAsia="zh-CN"/>
              </w:rPr>
              <w:fldChar w:fldCharType="end"/>
            </w:r>
            <w:r>
              <w:rPr>
                <w:rFonts w:hint="eastAsia" w:eastAsia="仿宋_GB2312" w:cs="Times New Roman"/>
                <w:b w:val="0"/>
                <w:bCs/>
                <w:color w:val="auto"/>
                <w:sz w:val="24"/>
                <w:szCs w:val="24"/>
                <w:lang w:val="en-US" w:eastAsia="zh-CN"/>
              </w:rPr>
              <w:t>砼四角体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eastAsia="zh-CN"/>
              </w:rPr>
              <w:t>将混凝土运至</w:t>
            </w:r>
            <w:r>
              <w:rPr>
                <w:rFonts w:hint="eastAsia" w:eastAsia="仿宋_GB2312" w:cs="Times New Roman"/>
                <w:b w:val="0"/>
                <w:bCs w:val="0"/>
                <w:color w:val="auto"/>
                <w:sz w:val="24"/>
                <w:szCs w:val="24"/>
                <w:highlight w:val="none"/>
                <w:lang w:val="en-US" w:eastAsia="zh-CN"/>
              </w:rPr>
              <w:t>预制构件场</w:t>
            </w:r>
            <w:r>
              <w:rPr>
                <w:rFonts w:hint="default" w:ascii="Times New Roman" w:hAnsi="Times New Roman" w:eastAsia="仿宋_GB2312" w:cs="Times New Roman"/>
                <w:b w:val="0"/>
                <w:bCs w:val="0"/>
                <w:color w:val="auto"/>
                <w:sz w:val="24"/>
                <w:szCs w:val="24"/>
                <w:highlight w:val="none"/>
                <w:lang w:eastAsia="zh-CN"/>
              </w:rPr>
              <w:t>内，倒入模具捣实，表面抹平后取出模具。预制好后的</w:t>
            </w:r>
            <w:r>
              <w:rPr>
                <w:rFonts w:hint="eastAsia" w:eastAsia="仿宋_GB2312" w:cs="Times New Roman"/>
                <w:b w:val="0"/>
                <w:bCs w:val="0"/>
                <w:color w:val="auto"/>
                <w:sz w:val="24"/>
                <w:szCs w:val="24"/>
                <w:highlight w:val="none"/>
                <w:lang w:eastAsia="zh-CN"/>
              </w:rPr>
              <w:t>四角体</w:t>
            </w:r>
            <w:r>
              <w:rPr>
                <w:rFonts w:hint="default" w:ascii="Times New Roman" w:hAnsi="Times New Roman" w:eastAsia="仿宋_GB2312" w:cs="Times New Roman"/>
                <w:b w:val="0"/>
                <w:bCs w:val="0"/>
                <w:color w:val="auto"/>
                <w:sz w:val="24"/>
                <w:szCs w:val="24"/>
                <w:highlight w:val="none"/>
                <w:lang w:eastAsia="zh-CN"/>
              </w:rPr>
              <w:t>拆模后，</w:t>
            </w:r>
            <w:r>
              <w:rPr>
                <w:rFonts w:hint="eastAsia" w:eastAsia="仿宋_GB2312" w:cs="Times New Roman"/>
                <w:b w:val="0"/>
                <w:bCs w:val="0"/>
                <w:color w:val="auto"/>
                <w:sz w:val="24"/>
                <w:szCs w:val="24"/>
                <w:highlight w:val="none"/>
                <w:lang w:val="en-US" w:eastAsia="zh-CN"/>
              </w:rPr>
              <w:t>洒水</w:t>
            </w:r>
            <w:r>
              <w:rPr>
                <w:rFonts w:hint="default" w:ascii="Times New Roman" w:hAnsi="Times New Roman" w:eastAsia="仿宋_GB2312" w:cs="Times New Roman"/>
                <w:b w:val="0"/>
                <w:bCs w:val="0"/>
                <w:color w:val="auto"/>
                <w:sz w:val="24"/>
                <w:szCs w:val="24"/>
                <w:highlight w:val="none"/>
                <w:lang w:eastAsia="zh-CN"/>
              </w:rPr>
              <w:t>结合土工布覆盖对</w:t>
            </w:r>
            <w:r>
              <w:rPr>
                <w:rFonts w:hint="eastAsia" w:eastAsia="仿宋_GB2312" w:cs="Times New Roman"/>
                <w:b w:val="0"/>
                <w:bCs w:val="0"/>
                <w:color w:val="auto"/>
                <w:sz w:val="24"/>
                <w:szCs w:val="24"/>
                <w:highlight w:val="none"/>
                <w:lang w:eastAsia="zh-CN"/>
              </w:rPr>
              <w:t>四角体</w:t>
            </w:r>
            <w:r>
              <w:rPr>
                <w:rFonts w:hint="default" w:ascii="Times New Roman" w:hAnsi="Times New Roman" w:eastAsia="仿宋_GB2312" w:cs="Times New Roman"/>
                <w:b w:val="0"/>
                <w:bCs w:val="0"/>
                <w:color w:val="auto"/>
                <w:sz w:val="24"/>
                <w:szCs w:val="24"/>
                <w:highlight w:val="none"/>
                <w:lang w:eastAsia="zh-CN"/>
              </w:rPr>
              <w:t>进行养护，确保</w:t>
            </w:r>
            <w:r>
              <w:rPr>
                <w:rFonts w:hint="eastAsia" w:eastAsia="仿宋_GB2312" w:cs="Times New Roman"/>
                <w:b w:val="0"/>
                <w:bCs w:val="0"/>
                <w:color w:val="auto"/>
                <w:sz w:val="24"/>
                <w:szCs w:val="24"/>
                <w:highlight w:val="none"/>
                <w:lang w:eastAsia="zh-CN"/>
              </w:rPr>
              <w:t>四角体</w:t>
            </w:r>
            <w:r>
              <w:rPr>
                <w:rFonts w:hint="default" w:ascii="Times New Roman" w:hAnsi="Times New Roman" w:eastAsia="仿宋_GB2312" w:cs="Times New Roman"/>
                <w:b w:val="0"/>
                <w:bCs w:val="0"/>
                <w:color w:val="auto"/>
                <w:sz w:val="24"/>
                <w:szCs w:val="24"/>
                <w:highlight w:val="none"/>
                <w:lang w:eastAsia="zh-CN"/>
              </w:rPr>
              <w:t>养护时间内处于湿润状态，</w:t>
            </w:r>
            <w:r>
              <w:rPr>
                <w:rFonts w:hint="eastAsia" w:eastAsia="仿宋_GB2312" w:cs="Times New Roman"/>
                <w:b w:val="0"/>
                <w:bCs w:val="0"/>
                <w:color w:val="auto"/>
                <w:sz w:val="24"/>
                <w:szCs w:val="24"/>
                <w:highlight w:val="none"/>
                <w:lang w:eastAsia="zh-CN"/>
              </w:rPr>
              <w:t>四角体</w:t>
            </w:r>
            <w:r>
              <w:rPr>
                <w:rFonts w:hint="default" w:ascii="Times New Roman" w:hAnsi="Times New Roman" w:eastAsia="仿宋_GB2312" w:cs="Times New Roman"/>
                <w:b w:val="0"/>
                <w:bCs w:val="0"/>
                <w:color w:val="auto"/>
                <w:sz w:val="24"/>
                <w:szCs w:val="24"/>
                <w:highlight w:val="none"/>
                <w:lang w:eastAsia="zh-CN"/>
              </w:rPr>
              <w:t>覆盖养</w:t>
            </w:r>
            <w:r>
              <w:rPr>
                <w:rFonts w:hint="eastAsia" w:eastAsia="仿宋_GB2312" w:cs="Times New Roman"/>
                <w:b w:val="0"/>
                <w:bCs w:val="0"/>
                <w:color w:val="auto"/>
                <w:sz w:val="24"/>
                <w:szCs w:val="24"/>
                <w:highlight w:val="none"/>
                <w:lang w:val="en-US" w:eastAsia="zh-CN"/>
              </w:rPr>
              <w:t>护</w:t>
            </w:r>
            <w:r>
              <w:rPr>
                <w:rFonts w:hint="default" w:ascii="Times New Roman" w:hAnsi="Times New Roman" w:eastAsia="仿宋_GB2312" w:cs="Times New Roman"/>
                <w:b w:val="0"/>
                <w:bCs w:val="0"/>
                <w:color w:val="auto"/>
                <w:sz w:val="24"/>
                <w:szCs w:val="24"/>
                <w:highlight w:val="none"/>
                <w:lang w:eastAsia="zh-CN"/>
              </w:rPr>
              <w:t>7天。混凝土养护强度达到设计强度90%以上，结合喷淋设备进行二次养</w:t>
            </w:r>
            <w:r>
              <w:rPr>
                <w:rFonts w:hint="eastAsia" w:eastAsia="仿宋_GB2312" w:cs="Times New Roman"/>
                <w:b w:val="0"/>
                <w:bCs w:val="0"/>
                <w:color w:val="auto"/>
                <w:sz w:val="24"/>
                <w:szCs w:val="24"/>
                <w:highlight w:val="none"/>
                <w:lang w:val="en-US" w:eastAsia="zh-CN"/>
              </w:rPr>
              <w:t>护</w:t>
            </w:r>
            <w:r>
              <w:rPr>
                <w:rFonts w:hint="default" w:ascii="Times New Roman" w:hAnsi="Times New Roman" w:eastAsia="仿宋_GB2312" w:cs="Times New Roman"/>
                <w:b w:val="0"/>
                <w:bCs w:val="0"/>
                <w:color w:val="auto"/>
                <w:sz w:val="24"/>
                <w:szCs w:val="24"/>
                <w:highlight w:val="none"/>
                <w:lang w:eastAsia="zh-CN"/>
              </w:rPr>
              <w:t>，养</w:t>
            </w:r>
            <w:r>
              <w:rPr>
                <w:rFonts w:hint="eastAsia" w:eastAsia="仿宋_GB2312" w:cs="Times New Roman"/>
                <w:b w:val="0"/>
                <w:bCs w:val="0"/>
                <w:color w:val="auto"/>
                <w:sz w:val="24"/>
                <w:szCs w:val="24"/>
                <w:highlight w:val="none"/>
                <w:lang w:val="en-US" w:eastAsia="zh-CN"/>
              </w:rPr>
              <w:t>护</w:t>
            </w:r>
            <w:r>
              <w:rPr>
                <w:rFonts w:hint="default" w:ascii="Times New Roman" w:hAnsi="Times New Roman" w:eastAsia="仿宋_GB2312" w:cs="Times New Roman"/>
                <w:b w:val="0"/>
                <w:bCs w:val="0"/>
                <w:color w:val="auto"/>
                <w:sz w:val="24"/>
                <w:szCs w:val="24"/>
                <w:highlight w:val="none"/>
                <w:lang w:eastAsia="zh-CN"/>
              </w:rPr>
              <w:t>周期共14天。</w:t>
            </w:r>
            <w:r>
              <w:rPr>
                <w:rFonts w:hint="eastAsia" w:eastAsia="仿宋_GB2312" w:cs="Times New Roman"/>
                <w:b w:val="0"/>
                <w:bCs w:val="0"/>
                <w:color w:val="auto"/>
                <w:sz w:val="24"/>
                <w:szCs w:val="24"/>
                <w:highlight w:val="none"/>
                <w:lang w:val="en-US" w:eastAsia="zh-CN"/>
              </w:rPr>
              <w:t>不合格品拉运至废料区。</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contextualSpacing/>
              <w:textAlignment w:val="auto"/>
              <w:rPr>
                <w:rFonts w:hint="eastAsia" w:ascii="Times New Roman" w:hAnsi="Times New Roman" w:eastAsia="仿宋_GB2312" w:cs="Times New Roman"/>
                <w:b/>
                <w:bCs/>
                <w:color w:val="auto"/>
                <w:sz w:val="24"/>
                <w:highlight w:val="none"/>
                <w:lang w:eastAsia="zh-CN"/>
              </w:rPr>
            </w:pPr>
            <w:r>
              <w:rPr>
                <w:rFonts w:hint="default" w:ascii="Times New Roman" w:hAnsi="Times New Roman" w:eastAsia="仿宋_GB2312" w:cs="Times New Roman"/>
                <w:b/>
                <w:bCs/>
                <w:color w:val="auto"/>
                <w:sz w:val="24"/>
                <w:szCs w:val="24"/>
                <w:highlight w:val="none"/>
                <w:lang w:eastAsia="zh-CN"/>
              </w:rPr>
              <w:fldChar w:fldCharType="begin"/>
            </w:r>
            <w:r>
              <w:rPr>
                <w:rFonts w:hint="default" w:ascii="Times New Roman" w:hAnsi="Times New Roman" w:eastAsia="仿宋_GB2312" w:cs="Times New Roman"/>
                <w:b/>
                <w:bCs/>
                <w:color w:val="auto"/>
                <w:sz w:val="24"/>
                <w:szCs w:val="24"/>
                <w:highlight w:val="none"/>
                <w:lang w:eastAsia="zh-CN"/>
              </w:rPr>
              <w:instrText xml:space="preserve"> = 2 \* GB2 \* MERGEFORMAT </w:instrText>
            </w:r>
            <w:r>
              <w:rPr>
                <w:rFonts w:hint="default" w:ascii="Times New Roman" w:hAnsi="Times New Roman" w:eastAsia="仿宋_GB2312" w:cs="Times New Roman"/>
                <w:b/>
                <w:bCs/>
                <w:color w:val="auto"/>
                <w:sz w:val="24"/>
                <w:szCs w:val="24"/>
                <w:highlight w:val="none"/>
                <w:lang w:eastAsia="zh-CN"/>
              </w:rPr>
              <w:fldChar w:fldCharType="separate"/>
            </w:r>
            <w:r>
              <w:rPr>
                <w:rFonts w:hint="default" w:ascii="Times New Roman" w:hAnsi="Times New Roman" w:eastAsia="仿宋_GB2312" w:cs="Times New Roman"/>
                <w:b/>
                <w:bCs/>
                <w:color w:val="auto"/>
                <w:sz w:val="24"/>
                <w:szCs w:val="24"/>
                <w:highlight w:val="none"/>
                <w:lang w:eastAsia="zh-CN"/>
              </w:rPr>
              <w:t>⑵</w:t>
            </w:r>
            <w:r>
              <w:rPr>
                <w:rFonts w:hint="default" w:ascii="Times New Roman" w:hAnsi="Times New Roman" w:eastAsia="仿宋_GB2312" w:cs="Times New Roman"/>
                <w:b/>
                <w:bCs/>
                <w:color w:val="auto"/>
                <w:sz w:val="24"/>
                <w:szCs w:val="24"/>
                <w:highlight w:val="none"/>
                <w:lang w:eastAsia="zh-CN"/>
              </w:rPr>
              <w:fldChar w:fldCharType="end"/>
            </w:r>
            <w:r>
              <w:rPr>
                <w:rFonts w:hint="eastAsia" w:eastAsia="仿宋_GB2312" w:cs="Times New Roman"/>
                <w:b/>
                <w:bCs/>
                <w:color w:val="auto"/>
                <w:sz w:val="24"/>
                <w:highlight w:val="none"/>
                <w:lang w:eastAsia="zh-CN"/>
              </w:rPr>
              <w:t>运营</w:t>
            </w:r>
            <w:r>
              <w:rPr>
                <w:rFonts w:hint="eastAsia" w:ascii="Times New Roman" w:hAnsi="Times New Roman" w:eastAsia="仿宋_GB2312" w:cs="Times New Roman"/>
                <w:b/>
                <w:bCs/>
                <w:color w:val="auto"/>
                <w:sz w:val="24"/>
                <w:highlight w:val="none"/>
                <w:lang w:eastAsia="zh-CN"/>
              </w:rPr>
              <w:t>期主要产排污环节</w:t>
            </w:r>
          </w:p>
          <w:p>
            <w:pPr>
              <w:pStyle w:val="47"/>
              <w:bidi w:val="0"/>
              <w:rPr>
                <w:rFonts w:hint="eastAsia"/>
                <w:b w:val="0"/>
                <w:bCs w:val="0"/>
                <w:color w:val="auto"/>
                <w:lang w:val="en-US" w:eastAsia="zh-CN"/>
              </w:rPr>
            </w:pPr>
            <w:r>
              <w:rPr>
                <w:rFonts w:hint="eastAsia" w:eastAsia="仿宋_GB2312"/>
                <w:b w:val="0"/>
                <w:bCs w:val="0"/>
                <w:color w:val="auto"/>
                <w:sz w:val="24"/>
                <w:szCs w:val="24"/>
                <w:lang w:eastAsia="zh-CN"/>
              </w:rPr>
              <w:fldChar w:fldCharType="begin"/>
            </w:r>
            <w:r>
              <w:rPr>
                <w:rFonts w:hint="eastAsia" w:eastAsia="仿宋_GB2312"/>
                <w:b w:val="0"/>
                <w:bCs w:val="0"/>
                <w:color w:val="auto"/>
                <w:sz w:val="24"/>
                <w:szCs w:val="24"/>
                <w:lang w:eastAsia="zh-CN"/>
              </w:rPr>
              <w:instrText xml:space="preserve"> = 1 \* GB3 \* MERGEFORMAT </w:instrText>
            </w:r>
            <w:r>
              <w:rPr>
                <w:rFonts w:hint="eastAsia" w:eastAsia="仿宋_GB2312"/>
                <w:b w:val="0"/>
                <w:bCs w:val="0"/>
                <w:color w:val="auto"/>
                <w:sz w:val="24"/>
                <w:szCs w:val="24"/>
                <w:lang w:eastAsia="zh-CN"/>
              </w:rPr>
              <w:fldChar w:fldCharType="separate"/>
            </w:r>
            <w:r>
              <w:rPr>
                <w:b w:val="0"/>
                <w:bCs w:val="0"/>
                <w:color w:val="auto"/>
                <w:sz w:val="24"/>
                <w:szCs w:val="24"/>
              </w:rPr>
              <w:t>①</w:t>
            </w:r>
            <w:r>
              <w:rPr>
                <w:rFonts w:hint="eastAsia" w:eastAsia="仿宋_GB2312"/>
                <w:b w:val="0"/>
                <w:bCs w:val="0"/>
                <w:color w:val="auto"/>
                <w:sz w:val="24"/>
                <w:szCs w:val="24"/>
                <w:lang w:eastAsia="zh-CN"/>
              </w:rPr>
              <w:fldChar w:fldCharType="end"/>
            </w:r>
            <w:r>
              <w:rPr>
                <w:rFonts w:hint="eastAsia"/>
                <w:b w:val="0"/>
                <w:bCs w:val="0"/>
                <w:color w:val="auto"/>
                <w:lang w:val="en-US" w:eastAsia="zh-CN"/>
              </w:rPr>
              <w:t>废气</w:t>
            </w:r>
          </w:p>
          <w:p>
            <w:pPr>
              <w:pStyle w:val="47"/>
              <w:bidi w:val="0"/>
              <w:rPr>
                <w:rFonts w:hint="eastAsia" w:cs="Times New Roman"/>
                <w:color w:val="auto"/>
                <w:sz w:val="24"/>
                <w:highlight w:val="none"/>
                <w:lang w:eastAsia="zh-CN"/>
              </w:rPr>
            </w:pPr>
            <w:r>
              <w:rPr>
                <w:rFonts w:ascii="Times New Roman" w:hAnsi="Times New Roman" w:eastAsia="仿宋_GB2312"/>
                <w:color w:val="auto"/>
                <w:sz w:val="24"/>
              </w:rPr>
              <w:t>项目运营期</w:t>
            </w:r>
            <w:r>
              <w:rPr>
                <w:rFonts w:hint="eastAsia" w:ascii="Times New Roman" w:hAnsi="Times New Roman" w:eastAsia="仿宋_GB2312"/>
                <w:color w:val="auto"/>
                <w:sz w:val="24"/>
                <w:lang w:eastAsia="zh-CN"/>
              </w:rPr>
              <w:t>有组织</w:t>
            </w:r>
            <w:r>
              <w:rPr>
                <w:rFonts w:ascii="Times New Roman" w:hAnsi="Times New Roman" w:eastAsia="仿宋_GB2312"/>
                <w:color w:val="auto"/>
                <w:sz w:val="24"/>
              </w:rPr>
              <w:t>废气</w:t>
            </w:r>
            <w:r>
              <w:rPr>
                <w:rFonts w:hint="eastAsia" w:ascii="Times New Roman" w:hAnsi="Times New Roman" w:eastAsia="仿宋_GB2312"/>
                <w:color w:val="auto"/>
                <w:sz w:val="24"/>
              </w:rPr>
              <w:t>为</w:t>
            </w:r>
            <w:r>
              <w:rPr>
                <w:rFonts w:hint="eastAsia" w:ascii="Times New Roman" w:hAnsi="Times New Roman" w:eastAsia="仿宋_GB2312"/>
                <w:color w:val="auto"/>
                <w:sz w:val="24"/>
                <w:lang w:eastAsia="zh-CN"/>
              </w:rPr>
              <w:t>水泥筒仓产生的呼吸粉尘</w:t>
            </w:r>
            <w:r>
              <w:rPr>
                <w:rFonts w:hint="eastAsia" w:ascii="Times New Roman" w:hAnsi="Times New Roman"/>
                <w:color w:val="auto"/>
                <w:sz w:val="24"/>
                <w:lang w:eastAsia="zh-CN"/>
              </w:rPr>
              <w:t>，</w:t>
            </w:r>
            <w:r>
              <w:rPr>
                <w:rFonts w:ascii="Times New Roman" w:hAnsi="Times New Roman" w:eastAsia="仿宋_GB2312"/>
                <w:color w:val="auto"/>
                <w:sz w:val="24"/>
              </w:rPr>
              <w:t>无组织废气</w:t>
            </w:r>
            <w:r>
              <w:rPr>
                <w:rFonts w:hint="eastAsia" w:ascii="Times New Roman" w:hAnsi="Times New Roman" w:eastAsia="仿宋_GB2312"/>
                <w:color w:val="auto"/>
                <w:sz w:val="24"/>
              </w:rPr>
              <w:t>主要包括储料仓库内卸料、上料产生的粉尘，</w:t>
            </w:r>
            <w:r>
              <w:rPr>
                <w:rFonts w:hint="eastAsia" w:ascii="Times New Roman" w:hAnsi="Times New Roman" w:eastAsia="仿宋_GB2312"/>
                <w:color w:val="auto"/>
                <w:sz w:val="24"/>
                <w:lang w:eastAsia="zh-CN"/>
              </w:rPr>
              <w:t>混凝土搅拌产生的粉尘，</w:t>
            </w:r>
            <w:r>
              <w:rPr>
                <w:rFonts w:hint="eastAsia" w:ascii="Times New Roman" w:hAnsi="Times New Roman" w:eastAsia="仿宋_GB2312"/>
                <w:color w:val="auto"/>
                <w:sz w:val="24"/>
              </w:rPr>
              <w:t>运输车辆在场内行驶产生的少量扬尘</w:t>
            </w:r>
            <w:r>
              <w:rPr>
                <w:rFonts w:hint="eastAsia" w:ascii="Times New Roman" w:hAnsi="Times New Roman"/>
                <w:color w:val="auto"/>
                <w:sz w:val="24"/>
                <w:lang w:eastAsia="zh-CN"/>
              </w:rPr>
              <w:t>。废气</w:t>
            </w:r>
            <w:r>
              <w:rPr>
                <w:rFonts w:hint="eastAsia" w:cs="Times New Roman"/>
                <w:color w:val="auto"/>
                <w:sz w:val="24"/>
                <w:highlight w:val="none"/>
                <w:lang w:eastAsia="zh-CN"/>
              </w:rPr>
              <w:t>主要污染物为</w:t>
            </w:r>
            <w:r>
              <w:rPr>
                <w:rFonts w:hint="eastAsia" w:cs="Times New Roman"/>
                <w:color w:val="auto"/>
                <w:sz w:val="24"/>
                <w:highlight w:val="none"/>
                <w:lang w:val="en-US" w:eastAsia="zh-CN"/>
              </w:rPr>
              <w:t>颗粒物</w:t>
            </w:r>
            <w:r>
              <w:rPr>
                <w:rFonts w:hint="eastAsia" w:cs="Times New Roman"/>
                <w:color w:val="auto"/>
                <w:sz w:val="24"/>
                <w:highlight w:val="none"/>
                <w:lang w:eastAsia="zh-CN"/>
              </w:rPr>
              <w:t>，主要产污节点包括卸料、上料、搅拌等。</w:t>
            </w:r>
            <w:r>
              <w:rPr>
                <w:rFonts w:hint="eastAsia" w:ascii="Times New Roman" w:hAnsi="Times New Roman" w:eastAsia="仿宋_GB2312"/>
                <w:color w:val="auto"/>
                <w:sz w:val="24"/>
                <w:lang w:eastAsia="zh-CN"/>
              </w:rPr>
              <w:t>水泥筒仓产生的呼吸粉尘</w:t>
            </w:r>
            <w:r>
              <w:rPr>
                <w:rFonts w:hint="eastAsia" w:ascii="Times New Roman" w:hAnsi="Times New Roman"/>
                <w:color w:val="auto"/>
                <w:sz w:val="24"/>
                <w:lang w:eastAsia="zh-CN"/>
              </w:rPr>
              <w:t>经筒仓顶部自带的振动滤芯式除尘器处理后经</w:t>
            </w:r>
            <w:r>
              <w:rPr>
                <w:rFonts w:hint="eastAsia"/>
                <w:color w:val="auto"/>
                <w:sz w:val="24"/>
                <w:lang w:val="en-US" w:eastAsia="zh-CN"/>
              </w:rPr>
              <w:t>筒仓顶部排气口</w:t>
            </w:r>
            <w:r>
              <w:rPr>
                <w:rFonts w:hint="eastAsia" w:ascii="Times New Roman" w:hAnsi="Times New Roman"/>
                <w:color w:val="auto"/>
                <w:sz w:val="24"/>
                <w:lang w:val="en-US" w:eastAsia="zh-CN"/>
              </w:rPr>
              <w:t>排放；项目储料仓库、</w:t>
            </w:r>
            <w:r>
              <w:rPr>
                <w:rFonts w:hint="eastAsia"/>
                <w:color w:val="auto"/>
                <w:sz w:val="24"/>
                <w:lang w:val="en-US" w:eastAsia="zh-CN"/>
              </w:rPr>
              <w:t>搅拌机</w:t>
            </w:r>
            <w:r>
              <w:rPr>
                <w:rFonts w:hint="eastAsia" w:ascii="Times New Roman" w:hAnsi="Times New Roman"/>
                <w:color w:val="auto"/>
                <w:sz w:val="24"/>
                <w:lang w:val="en-US" w:eastAsia="zh-CN"/>
              </w:rPr>
              <w:t>均为全封闭建设，运输车辆遮盖篷布减速慢行。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_GB2312"/>
                <w:b/>
                <w:bCs/>
                <w:color w:val="auto"/>
                <w:sz w:val="24"/>
              </w:rPr>
            </w:pPr>
            <w:r>
              <w:rPr>
                <w:rFonts w:hint="default" w:ascii="Times New Roman" w:hAnsi="Times New Roman" w:eastAsia="仿宋_GB2312" w:cs="Times New Roman"/>
                <w:b w:val="0"/>
                <w:bCs/>
                <w:color w:val="auto"/>
                <w:sz w:val="24"/>
                <w:szCs w:val="24"/>
                <w:lang w:eastAsia="zh-CN"/>
              </w:rPr>
              <w:fldChar w:fldCharType="begin"/>
            </w:r>
            <w:r>
              <w:rPr>
                <w:rFonts w:hint="default" w:ascii="Times New Roman" w:hAnsi="Times New Roman" w:eastAsia="仿宋_GB2312" w:cs="Times New Roman"/>
                <w:b w:val="0"/>
                <w:bCs/>
                <w:color w:val="auto"/>
                <w:sz w:val="24"/>
                <w:szCs w:val="24"/>
                <w:lang w:eastAsia="zh-CN"/>
              </w:rPr>
              <w:instrText xml:space="preserve"> = 2 \* GB3 \* MERGEFORMAT </w:instrText>
            </w:r>
            <w:r>
              <w:rPr>
                <w:rFonts w:hint="default"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②</w:t>
            </w:r>
            <w:r>
              <w:rPr>
                <w:rFonts w:hint="default" w:ascii="Times New Roman" w:hAnsi="Times New Roman" w:eastAsia="仿宋_GB2312" w:cs="Times New Roman"/>
                <w:b w:val="0"/>
                <w:bCs/>
                <w:color w:val="auto"/>
                <w:sz w:val="24"/>
                <w:szCs w:val="24"/>
                <w:lang w:eastAsia="zh-CN"/>
              </w:rPr>
              <w:fldChar w:fldCharType="end"/>
            </w:r>
            <w:r>
              <w:rPr>
                <w:rFonts w:ascii="Times New Roman" w:hAnsi="Times New Roman" w:eastAsia="仿宋_GB2312"/>
                <w:b w:val="0"/>
                <w:bCs w:val="0"/>
                <w:color w:val="auto"/>
                <w:sz w:val="24"/>
              </w:rPr>
              <w:t>废水</w:t>
            </w:r>
          </w:p>
          <w:p>
            <w:pPr>
              <w:autoSpaceDE w:val="0"/>
              <w:autoSpaceDN w:val="0"/>
              <w:adjustRightInd w:val="0"/>
              <w:snapToGrid w:val="0"/>
              <w:spacing w:line="360" w:lineRule="auto"/>
              <w:ind w:firstLine="480" w:firstLineChars="200"/>
              <w:rPr>
                <w:rFonts w:hint="eastAsia" w:ascii="仿宋_GB2312" w:hAnsi="仿宋_GB2312" w:eastAsia="仿宋_GB2312" w:cs="仿宋_GB2312"/>
                <w:color w:val="auto"/>
                <w:sz w:val="24"/>
                <w:lang w:eastAsia="zh-CN"/>
              </w:rPr>
            </w:pPr>
            <w:r>
              <w:rPr>
                <w:rFonts w:hint="eastAsia" w:ascii="Times New Roman" w:hAnsi="Times New Roman" w:eastAsia="仿宋_GB2312"/>
                <w:color w:val="auto"/>
                <w:sz w:val="24"/>
              </w:rPr>
              <w:t>本项目生产废水主要为车辆冲洗废水</w:t>
            </w:r>
            <w:r>
              <w:rPr>
                <w:rFonts w:hint="eastAsia" w:ascii="Times New Roman" w:hAnsi="Times New Roman" w:eastAsia="仿宋_GB2312"/>
                <w:color w:val="auto"/>
                <w:sz w:val="24"/>
                <w:lang w:eastAsia="zh-CN"/>
              </w:rPr>
              <w:t>，</w:t>
            </w:r>
            <w:r>
              <w:rPr>
                <w:rFonts w:hint="eastAsia" w:ascii="Times New Roman" w:hAnsi="Times New Roman" w:eastAsia="仿宋_GB2312"/>
                <w:color w:val="auto"/>
                <w:sz w:val="24"/>
              </w:rPr>
              <w:t>进入</w:t>
            </w:r>
            <w:r>
              <w:rPr>
                <w:rFonts w:hint="eastAsia" w:eastAsia="仿宋_GB2312"/>
                <w:color w:val="auto"/>
                <w:sz w:val="24"/>
                <w:lang w:val="en-US" w:eastAsia="zh-CN"/>
              </w:rPr>
              <w:t>洗车池经沉淀</w:t>
            </w:r>
            <w:r>
              <w:rPr>
                <w:rFonts w:hint="eastAsia" w:ascii="Times New Roman" w:hAnsi="Times New Roman" w:eastAsia="仿宋_GB2312"/>
                <w:color w:val="auto"/>
                <w:sz w:val="24"/>
              </w:rPr>
              <w:t>回用于车辆冲洗，不外排</w:t>
            </w:r>
            <w:r>
              <w:rPr>
                <w:rFonts w:hint="eastAsia" w:eastAsia="仿宋_GB2312"/>
                <w:color w:val="auto"/>
                <w:sz w:val="24"/>
                <w:lang w:val="en-US" w:eastAsia="zh-CN"/>
              </w:rPr>
              <w:t>。</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kern w:val="2"/>
                <w:sz w:val="24"/>
                <w:szCs w:val="20"/>
                <w:vertAlign w:val="baseline"/>
                <w:lang w:val="en-US" w:eastAsia="zh-CN" w:bidi="ar-SA"/>
              </w:rPr>
              <w:t>全部排入沉淀池，上层清水经沉淀池沉淀后回用于清洗搅拌机，不外排。</w:t>
            </w:r>
            <w:r>
              <w:rPr>
                <w:rFonts w:hint="eastAsia" w:ascii="Times New Roman" w:hAnsi="Times New Roman" w:eastAsia="仿宋_GB2312"/>
                <w:color w:val="auto"/>
                <w:sz w:val="24"/>
                <w:lang w:eastAsia="zh-CN"/>
              </w:rPr>
              <w:t>生活污水</w:t>
            </w:r>
            <w:r>
              <w:rPr>
                <w:rFonts w:ascii="Times New Roman" w:hAnsi="Times New Roman" w:eastAsia="仿宋_GB2312"/>
                <w:color w:val="auto"/>
                <w:sz w:val="24"/>
              </w:rPr>
              <w:t>主要为</w:t>
            </w:r>
            <w:r>
              <w:rPr>
                <w:rFonts w:hint="eastAsia" w:ascii="Times New Roman" w:hAnsi="Times New Roman" w:eastAsia="仿宋_GB2312"/>
                <w:color w:val="auto"/>
                <w:sz w:val="24"/>
              </w:rPr>
              <w:t>职工</w:t>
            </w:r>
            <w:r>
              <w:rPr>
                <w:rFonts w:ascii="Times New Roman" w:hAnsi="Times New Roman" w:eastAsia="仿宋_GB2312"/>
                <w:color w:val="auto"/>
                <w:sz w:val="24"/>
              </w:rPr>
              <w:t>日常生活产生的生活污水</w:t>
            </w:r>
            <w:r>
              <w:rPr>
                <w:rFonts w:hint="eastAsia" w:ascii="Times New Roman" w:hAnsi="Times New Roman" w:eastAsia="仿宋_GB2312"/>
                <w:color w:val="auto"/>
                <w:sz w:val="24"/>
                <w:lang w:eastAsia="zh-CN"/>
              </w:rPr>
              <w:t>，</w:t>
            </w:r>
            <w:r>
              <w:rPr>
                <w:rFonts w:ascii="Times New Roman" w:hAnsi="Times New Roman" w:eastAsia="仿宋_GB2312"/>
                <w:color w:val="auto"/>
                <w:sz w:val="24"/>
              </w:rPr>
              <w:t>主要污染物为CO</w:t>
            </w:r>
            <w:r>
              <w:rPr>
                <w:rFonts w:ascii="Times New Roman" w:hAnsi="Times New Roman"/>
                <w:color w:val="auto"/>
                <w:kern w:val="0"/>
                <w:sz w:val="24"/>
              </w:rPr>
              <w:t>D、BOD</w:t>
            </w:r>
            <w:r>
              <w:rPr>
                <w:rFonts w:ascii="Times New Roman" w:hAnsi="Times New Roman"/>
                <w:color w:val="auto"/>
                <w:kern w:val="0"/>
                <w:sz w:val="24"/>
                <w:vertAlign w:val="subscript"/>
              </w:rPr>
              <w:t>5</w:t>
            </w:r>
            <w:r>
              <w:rPr>
                <w:rFonts w:ascii="Times New Roman" w:hAnsi="Times New Roman"/>
                <w:color w:val="auto"/>
                <w:kern w:val="0"/>
                <w:sz w:val="24"/>
              </w:rPr>
              <w:t>、SS、</w:t>
            </w:r>
            <w:r>
              <w:rPr>
                <w:rFonts w:ascii="Times New Roman" w:hAnsi="Times New Roman" w:eastAsia="仿宋_GB2312"/>
                <w:color w:val="auto"/>
                <w:sz w:val="24"/>
              </w:rPr>
              <w:t>氨氮</w:t>
            </w:r>
            <w:r>
              <w:rPr>
                <w:rFonts w:hint="eastAsia" w:ascii="Times New Roman" w:hAnsi="Times New Roman" w:eastAsia="仿宋_GB2312"/>
                <w:color w:val="auto"/>
                <w:sz w:val="24"/>
                <w:lang w:eastAsia="zh-CN"/>
              </w:rPr>
              <w:t>、动植物油</w:t>
            </w:r>
            <w:r>
              <w:rPr>
                <w:rFonts w:ascii="Times New Roman" w:hAnsi="Times New Roman" w:eastAsia="仿宋_GB2312"/>
                <w:color w:val="auto"/>
                <w:sz w:val="24"/>
              </w:rPr>
              <w:t>等</w:t>
            </w:r>
            <w:r>
              <w:rPr>
                <w:rFonts w:hint="eastAsia" w:ascii="Times New Roman" w:hAnsi="Times New Roman" w:eastAsia="仿宋_GB2312"/>
                <w:color w:val="auto"/>
                <w:sz w:val="24"/>
              </w:rPr>
              <w:t>，</w:t>
            </w:r>
            <w:r>
              <w:rPr>
                <w:rFonts w:hint="eastAsia" w:ascii="Times New Roman" w:hAnsi="Times New Roman" w:eastAsia="仿宋_GB2312" w:cs="Times New Roman"/>
                <w:color w:val="auto"/>
                <w:sz w:val="24"/>
                <w:lang w:eastAsia="zh-CN"/>
              </w:rPr>
              <w:t>主要产污节点包括职工生活</w:t>
            </w:r>
            <w:r>
              <w:rPr>
                <w:rFonts w:hint="eastAsia" w:ascii="仿宋_GB2312" w:hAnsi="仿宋_GB2312" w:eastAsia="仿宋_GB2312" w:cs="仿宋_GB2312"/>
                <w:color w:val="auto"/>
                <w:sz w:val="24"/>
              </w:rPr>
              <w:t>。</w:t>
            </w:r>
            <w:r>
              <w:rPr>
                <w:rFonts w:hint="eastAsia" w:ascii="Times New Roman" w:hAnsi="Times New Roman" w:eastAsia="仿宋_GB2312"/>
                <w:color w:val="auto"/>
                <w:sz w:val="24"/>
              </w:rPr>
              <w:t>本项目生活污水产生量为</w:t>
            </w:r>
            <w:r>
              <w:rPr>
                <w:rFonts w:hint="eastAsia" w:eastAsia="仿宋_GB2312"/>
                <w:color w:val="auto"/>
                <w:kern w:val="0"/>
                <w:sz w:val="24"/>
                <w:lang w:val="en-US" w:eastAsia="zh-CN"/>
              </w:rPr>
              <w:t>1.44</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/d（</w:t>
            </w:r>
            <w:r>
              <w:rPr>
                <w:rFonts w:hint="eastAsia"/>
                <w:color w:val="auto"/>
                <w:kern w:val="0"/>
                <w:sz w:val="24"/>
                <w:lang w:val="en-US" w:eastAsia="zh-CN"/>
              </w:rPr>
              <w:t>129.60</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/a）</w:t>
            </w:r>
            <w:r>
              <w:rPr>
                <w:rFonts w:hint="eastAsia" w:ascii="Times New Roman" w:hAnsi="Times New Roman" w:eastAsia="仿宋_GB2312"/>
                <w:color w:val="auto"/>
                <w:sz w:val="24"/>
                <w:lang w:eastAsia="zh-CN"/>
              </w:rPr>
              <w:t>，</w:t>
            </w:r>
            <w:r>
              <w:rPr>
                <w:rFonts w:hint="eastAsia" w:eastAsia="仿宋_GB2312"/>
                <w:color w:val="auto"/>
                <w:sz w:val="24"/>
                <w:lang w:val="en-US" w:eastAsia="zh-CN"/>
              </w:rPr>
              <w:t>项目部</w:t>
            </w:r>
            <w:r>
              <w:rPr>
                <w:rFonts w:hint="eastAsia" w:ascii="Times New Roman" w:hAnsi="Times New Roman" w:eastAsia="仿宋_GB2312"/>
                <w:color w:val="auto"/>
                <w:sz w:val="24"/>
              </w:rPr>
              <w:t>设置化粪池，生活污水进入化粪池处理后定期拉运至</w:t>
            </w:r>
            <w:r>
              <w:rPr>
                <w:rFonts w:hint="eastAsia" w:eastAsia="仿宋_GB2312"/>
                <w:color w:val="auto"/>
                <w:sz w:val="24"/>
                <w:lang w:eastAsia="zh-CN"/>
              </w:rPr>
              <w:t>中卫市第一污水处理厂</w:t>
            </w:r>
            <w:r>
              <w:rPr>
                <w:rFonts w:hint="eastAsia" w:ascii="Times New Roman" w:hAnsi="Times New Roman" w:eastAsia="仿宋_GB2312"/>
                <w:color w:val="auto"/>
                <w:sz w:val="24"/>
              </w:rPr>
              <w:t>处置</w:t>
            </w:r>
            <w:r>
              <w:rPr>
                <w:rFonts w:hint="eastAsia" w:eastAsia="仿宋_GB2312"/>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 w:val="0"/>
                <w:bCs/>
                <w:color w:val="auto"/>
                <w:sz w:val="24"/>
                <w:szCs w:val="24"/>
                <w:lang w:eastAsia="zh-CN"/>
              </w:rPr>
            </w:pPr>
            <w:r>
              <w:rPr>
                <w:rFonts w:hint="default" w:ascii="Times New Roman" w:hAnsi="Times New Roman" w:eastAsia="仿宋_GB2312" w:cs="Times New Roman"/>
                <w:b w:val="0"/>
                <w:bCs/>
                <w:color w:val="auto"/>
                <w:sz w:val="24"/>
                <w:szCs w:val="24"/>
                <w:lang w:eastAsia="zh-CN"/>
              </w:rPr>
              <w:fldChar w:fldCharType="begin"/>
            </w:r>
            <w:r>
              <w:rPr>
                <w:rFonts w:hint="default" w:ascii="Times New Roman" w:hAnsi="Times New Roman" w:eastAsia="仿宋_GB2312" w:cs="Times New Roman"/>
                <w:b w:val="0"/>
                <w:bCs/>
                <w:color w:val="auto"/>
                <w:sz w:val="24"/>
                <w:szCs w:val="24"/>
                <w:lang w:eastAsia="zh-CN"/>
              </w:rPr>
              <w:instrText xml:space="preserve"> = 3 \* GB3 \* MERGEFORMAT </w:instrText>
            </w:r>
            <w:r>
              <w:rPr>
                <w:rFonts w:hint="default"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③</w:t>
            </w:r>
            <w:r>
              <w:rPr>
                <w:rFonts w:hint="default" w:ascii="Times New Roman" w:hAnsi="Times New Roman" w:eastAsia="仿宋_GB2312" w:cs="Times New Roman"/>
                <w:b w:val="0"/>
                <w:bCs/>
                <w:color w:val="auto"/>
                <w:sz w:val="24"/>
                <w:szCs w:val="24"/>
                <w:lang w:eastAsia="zh-CN"/>
              </w:rPr>
              <w:fldChar w:fldCharType="end"/>
            </w:r>
            <w:r>
              <w:rPr>
                <w:rFonts w:hint="default" w:ascii="Times New Roman" w:hAnsi="Times New Roman" w:eastAsia="仿宋_GB2312" w:cs="Times New Roman"/>
                <w:b w:val="0"/>
                <w:bCs/>
                <w:color w:val="auto"/>
                <w:sz w:val="24"/>
                <w:szCs w:val="24"/>
                <w:lang w:eastAsia="zh-CN"/>
              </w:rPr>
              <w:t>噪声</w:t>
            </w:r>
          </w:p>
          <w:p>
            <w:pPr>
              <w:spacing w:line="360" w:lineRule="auto"/>
              <w:ind w:firstLine="480" w:firstLineChars="200"/>
              <w:rPr>
                <w:rFonts w:ascii="Times New Roman" w:hAnsi="Times New Roman" w:eastAsia="仿宋_GB2312"/>
                <w:color w:val="auto"/>
                <w:sz w:val="24"/>
              </w:rPr>
            </w:pPr>
            <w:r>
              <w:rPr>
                <w:rFonts w:ascii="Times New Roman" w:hAnsi="Times New Roman" w:eastAsia="仿宋_GB2312"/>
                <w:color w:val="auto"/>
                <w:sz w:val="24"/>
              </w:rPr>
              <w:t>本项目运营期噪声主要为搅拌机</w:t>
            </w:r>
            <w:r>
              <w:rPr>
                <w:rFonts w:hint="eastAsia" w:ascii="Times New Roman" w:hAnsi="Times New Roman" w:eastAsia="仿宋_GB2312"/>
                <w:color w:val="auto"/>
                <w:sz w:val="24"/>
              </w:rPr>
              <w:t>、</w:t>
            </w:r>
            <w:r>
              <w:rPr>
                <w:rFonts w:ascii="Times New Roman" w:hAnsi="Times New Roman" w:eastAsia="仿宋_GB2312"/>
                <w:color w:val="auto"/>
                <w:sz w:val="24"/>
              </w:rPr>
              <w:t>运输车辆等产生的机械噪声和交通噪声</w:t>
            </w:r>
            <w:r>
              <w:rPr>
                <w:rFonts w:hint="eastAsia" w:ascii="Times New Roman" w:hAnsi="Times New Roman" w:eastAsia="仿宋_GB2312"/>
                <w:color w:val="auto"/>
                <w:sz w:val="24"/>
              </w:rPr>
              <w:t>，</w:t>
            </w:r>
            <w:r>
              <w:rPr>
                <w:rFonts w:hint="eastAsia" w:ascii="Times New Roman" w:hAnsi="Times New Roman" w:eastAsia="仿宋_GB2312" w:cs="Times New Roman"/>
                <w:color w:val="auto"/>
                <w:sz w:val="24"/>
                <w:highlight w:val="none"/>
              </w:rPr>
              <w:t>类比同类设备</w:t>
            </w:r>
            <w:r>
              <w:rPr>
                <w:rFonts w:ascii="Times New Roman" w:hAnsi="Times New Roman" w:eastAsia="仿宋_GB2312"/>
                <w:color w:val="auto"/>
                <w:sz w:val="24"/>
              </w:rPr>
              <w:t>噪声强度值在8</w:t>
            </w:r>
            <w:r>
              <w:rPr>
                <w:rFonts w:hint="eastAsia" w:ascii="Times New Roman" w:hAnsi="Times New Roman" w:eastAsia="仿宋_GB2312"/>
                <w:color w:val="auto"/>
                <w:sz w:val="24"/>
                <w:lang w:val="en-US" w:eastAsia="zh-CN"/>
              </w:rPr>
              <w:t>0</w:t>
            </w:r>
            <w:r>
              <w:rPr>
                <w:rFonts w:ascii="Times New Roman" w:hAnsi="Times New Roman" w:eastAsia="仿宋_GB2312"/>
                <w:color w:val="auto"/>
                <w:sz w:val="24"/>
              </w:rPr>
              <w:t>～9</w:t>
            </w:r>
            <w:r>
              <w:rPr>
                <w:rFonts w:hint="eastAsia" w:ascii="Times New Roman" w:hAnsi="Times New Roman" w:eastAsia="仿宋_GB2312"/>
                <w:color w:val="auto"/>
                <w:sz w:val="24"/>
              </w:rPr>
              <w:t>0</w:t>
            </w:r>
            <w:r>
              <w:rPr>
                <w:rFonts w:ascii="Times New Roman" w:hAnsi="Times New Roman" w:eastAsia="仿宋_GB2312"/>
                <w:color w:val="auto"/>
                <w:sz w:val="24"/>
              </w:rPr>
              <w:t>dB(A)之间。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 w:val="0"/>
                <w:bCs/>
                <w:color w:val="auto"/>
                <w:sz w:val="24"/>
                <w:szCs w:val="24"/>
                <w:lang w:eastAsia="zh-CN"/>
              </w:rPr>
            </w:pPr>
            <w:r>
              <w:rPr>
                <w:rFonts w:hint="default" w:ascii="Times New Roman" w:hAnsi="Times New Roman" w:eastAsia="仿宋_GB2312" w:cs="Times New Roman"/>
                <w:b w:val="0"/>
                <w:bCs/>
                <w:color w:val="auto"/>
                <w:sz w:val="24"/>
                <w:szCs w:val="24"/>
                <w:lang w:eastAsia="zh-CN"/>
              </w:rPr>
              <w:fldChar w:fldCharType="begin"/>
            </w:r>
            <w:r>
              <w:rPr>
                <w:rFonts w:hint="default" w:ascii="Times New Roman" w:hAnsi="Times New Roman" w:eastAsia="仿宋_GB2312" w:cs="Times New Roman"/>
                <w:b w:val="0"/>
                <w:bCs/>
                <w:color w:val="auto"/>
                <w:sz w:val="24"/>
                <w:szCs w:val="24"/>
                <w:lang w:eastAsia="zh-CN"/>
              </w:rPr>
              <w:instrText xml:space="preserve"> = 4 \* GB3 \* MERGEFORMAT </w:instrText>
            </w:r>
            <w:r>
              <w:rPr>
                <w:rFonts w:hint="default" w:ascii="Times New Roman" w:hAnsi="Times New Roman" w:eastAsia="仿宋_GB2312" w:cs="Times New Roman"/>
                <w:b w:val="0"/>
                <w:bCs/>
                <w:color w:val="auto"/>
                <w:sz w:val="24"/>
                <w:szCs w:val="24"/>
                <w:lang w:eastAsia="zh-CN"/>
              </w:rPr>
              <w:fldChar w:fldCharType="separate"/>
            </w:r>
            <w:r>
              <w:rPr>
                <w:rFonts w:hint="default" w:ascii="Times New Roman" w:hAnsi="Times New Roman" w:eastAsia="仿宋_GB2312" w:cs="Times New Roman"/>
                <w:b w:val="0"/>
                <w:bCs/>
                <w:color w:val="auto"/>
                <w:sz w:val="24"/>
                <w:szCs w:val="24"/>
                <w:lang w:eastAsia="zh-CN"/>
              </w:rPr>
              <w:t>④</w:t>
            </w:r>
            <w:r>
              <w:rPr>
                <w:rFonts w:hint="default" w:ascii="Times New Roman" w:hAnsi="Times New Roman" w:eastAsia="仿宋_GB2312" w:cs="Times New Roman"/>
                <w:b w:val="0"/>
                <w:bCs/>
                <w:color w:val="auto"/>
                <w:sz w:val="24"/>
                <w:szCs w:val="24"/>
                <w:lang w:eastAsia="zh-CN"/>
              </w:rPr>
              <w:fldChar w:fldCharType="end"/>
            </w:r>
            <w:r>
              <w:rPr>
                <w:rFonts w:hint="default" w:ascii="Times New Roman" w:hAnsi="Times New Roman" w:eastAsia="仿宋_GB2312" w:cs="Times New Roman"/>
                <w:b w:val="0"/>
                <w:bCs/>
                <w:color w:val="auto"/>
                <w:sz w:val="24"/>
                <w:szCs w:val="24"/>
                <w:lang w:eastAsia="zh-CN"/>
              </w:rPr>
              <w:t>固体废物</w:t>
            </w:r>
          </w:p>
          <w:p>
            <w:pPr>
              <w:adjustRightInd w:val="0"/>
              <w:snapToGrid w:val="0"/>
              <w:spacing w:line="360" w:lineRule="auto"/>
              <w:ind w:firstLine="480" w:firstLineChars="200"/>
              <w:rPr>
                <w:rFonts w:hint="eastAsia" w:ascii="Times New Roman" w:hAnsi="Times New Roman" w:eastAsia="仿宋_GB2312"/>
                <w:color w:val="auto"/>
                <w:sz w:val="24"/>
                <w:lang w:eastAsia="zh-CN"/>
              </w:rPr>
            </w:pPr>
            <w:r>
              <w:rPr>
                <w:rFonts w:ascii="Times New Roman" w:hAnsi="Times New Roman" w:eastAsia="仿宋_GB2312"/>
                <w:color w:val="auto"/>
                <w:sz w:val="24"/>
              </w:rPr>
              <w:t>本项目固体废物</w:t>
            </w:r>
            <w:r>
              <w:rPr>
                <w:rFonts w:hint="eastAsia" w:ascii="Times New Roman" w:hAnsi="Times New Roman" w:eastAsia="仿宋_GB2312"/>
                <w:color w:val="auto"/>
                <w:sz w:val="24"/>
              </w:rPr>
              <w:t>主要包括筒仓除尘灰、</w:t>
            </w:r>
            <w:r>
              <w:rPr>
                <w:rFonts w:hint="eastAsia" w:eastAsia="仿宋_GB2312"/>
                <w:color w:val="auto"/>
                <w:sz w:val="24"/>
                <w:lang w:eastAsia="zh-CN"/>
              </w:rPr>
              <w:t>洗车池泥沙</w:t>
            </w:r>
            <w:r>
              <w:rPr>
                <w:rFonts w:hint="eastAsia" w:eastAsia="仿宋_GB2312"/>
                <w:color w:val="auto"/>
                <w:sz w:val="24"/>
                <w:lang w:val="en-US" w:eastAsia="zh-CN"/>
              </w:rPr>
              <w:t>、清洗搅拌机沉渣</w:t>
            </w:r>
            <w:r>
              <w:rPr>
                <w:rFonts w:hint="eastAsia" w:ascii="Times New Roman" w:hAnsi="Times New Roman" w:eastAsia="仿宋_GB2312"/>
                <w:color w:val="auto"/>
                <w:sz w:val="24"/>
              </w:rPr>
              <w:t>等固废以及</w:t>
            </w:r>
            <w:r>
              <w:rPr>
                <w:rFonts w:ascii="Times New Roman" w:hAnsi="Times New Roman" w:eastAsia="仿宋_GB2312"/>
                <w:color w:val="auto"/>
                <w:sz w:val="24"/>
              </w:rPr>
              <w:t>员工生活产生的生活垃圾</w:t>
            </w:r>
            <w:r>
              <w:rPr>
                <w:rFonts w:hint="eastAsia" w:ascii="Times New Roman" w:hAnsi="Times New Roman" w:eastAsia="仿宋_GB2312"/>
                <w:color w:val="auto"/>
                <w:sz w:val="24"/>
              </w:rPr>
              <w:t>。</w:t>
            </w:r>
            <w:r>
              <w:rPr>
                <w:rFonts w:hint="eastAsia" w:ascii="Times New Roman" w:hAnsi="Times New Roman" w:eastAsia="仿宋_GB2312"/>
                <w:color w:val="auto"/>
                <w:sz w:val="24"/>
                <w:lang w:eastAsia="zh-CN"/>
              </w:rPr>
              <w:t>主要产污环节包括</w:t>
            </w:r>
            <w:r>
              <w:rPr>
                <w:rFonts w:hint="eastAsia" w:eastAsia="仿宋_GB2312"/>
                <w:color w:val="auto"/>
                <w:sz w:val="24"/>
                <w:lang w:eastAsia="zh-CN"/>
              </w:rPr>
              <w:t>设备检修维护、</w:t>
            </w:r>
            <w:r>
              <w:rPr>
                <w:rFonts w:hint="eastAsia" w:ascii="Times New Roman" w:hAnsi="Times New Roman" w:eastAsia="仿宋_GB2312"/>
                <w:color w:val="auto"/>
                <w:sz w:val="24"/>
                <w:lang w:eastAsia="zh-CN"/>
              </w:rPr>
              <w:t>筒仓除尘、洗车</w:t>
            </w:r>
            <w:r>
              <w:rPr>
                <w:rFonts w:hint="eastAsia" w:eastAsia="仿宋_GB2312"/>
                <w:color w:val="auto"/>
                <w:sz w:val="24"/>
                <w:lang w:val="en-US" w:eastAsia="zh-CN"/>
              </w:rPr>
              <w:t>区</w:t>
            </w:r>
            <w:r>
              <w:rPr>
                <w:rFonts w:hint="eastAsia" w:ascii="Times New Roman" w:hAnsi="Times New Roman" w:eastAsia="仿宋_GB2312"/>
                <w:color w:val="auto"/>
                <w:sz w:val="24"/>
                <w:lang w:eastAsia="zh-CN"/>
              </w:rPr>
              <w:t>废水处理及职工日常生活等。其中</w:t>
            </w:r>
            <w:r>
              <w:rPr>
                <w:rFonts w:hint="eastAsia" w:ascii="Times New Roman" w:hAnsi="Times New Roman" w:eastAsia="仿宋_GB2312"/>
                <w:color w:val="auto"/>
                <w:sz w:val="24"/>
              </w:rPr>
              <w:t>筒仓除尘灰</w:t>
            </w:r>
            <w:r>
              <w:rPr>
                <w:rFonts w:hint="eastAsia" w:ascii="Times New Roman" w:hAnsi="Times New Roman" w:eastAsia="仿宋_GB2312"/>
                <w:color w:val="auto"/>
                <w:sz w:val="24"/>
                <w:lang w:eastAsia="zh-CN"/>
              </w:rPr>
              <w:t>以及</w:t>
            </w:r>
            <w:r>
              <w:rPr>
                <w:rFonts w:hint="eastAsia" w:eastAsia="仿宋_GB2312"/>
                <w:color w:val="auto"/>
                <w:sz w:val="24"/>
                <w:lang w:eastAsia="zh-CN"/>
              </w:rPr>
              <w:t>洗车池体</w:t>
            </w:r>
            <w:r>
              <w:rPr>
                <w:rFonts w:hint="eastAsia" w:ascii="Times New Roman" w:hAnsi="Times New Roman" w:eastAsia="仿宋_GB2312"/>
                <w:color w:val="auto"/>
                <w:sz w:val="24"/>
              </w:rPr>
              <w:t>产生的沉渣、滤渣回用于混凝土生产</w:t>
            </w:r>
            <w:r>
              <w:rPr>
                <w:rFonts w:hint="eastAsia" w:ascii="Times New Roman" w:hAnsi="Times New Roman" w:eastAsia="仿宋_GB2312"/>
                <w:color w:val="auto"/>
                <w:sz w:val="24"/>
                <w:lang w:eastAsia="zh-CN"/>
              </w:rPr>
              <w:t>；</w:t>
            </w:r>
            <w:r>
              <w:rPr>
                <w:rFonts w:hint="eastAsia" w:eastAsia="仿宋_GB2312"/>
                <w:color w:val="auto"/>
                <w:sz w:val="24"/>
                <w:lang w:val="en-US" w:eastAsia="zh-CN"/>
              </w:rPr>
              <w:t>清洗搅拌机沉渣</w:t>
            </w:r>
            <w:r>
              <w:rPr>
                <w:rFonts w:hint="eastAsia" w:ascii="Times New Roman" w:hAnsi="Times New Roman" w:eastAsia="仿宋_GB2312"/>
                <w:color w:val="auto"/>
                <w:sz w:val="24"/>
                <w:lang w:eastAsia="zh-CN"/>
              </w:rPr>
              <w:t>沉淀后回用于混凝土生产</w:t>
            </w:r>
            <w:r>
              <w:rPr>
                <w:rFonts w:hint="eastAsia" w:eastAsia="仿宋_GB2312"/>
                <w:color w:val="auto"/>
                <w:sz w:val="24"/>
                <w:lang w:eastAsia="zh-CN"/>
              </w:rPr>
              <w:t>；不合格砼四角体存放于废料区，项目运营期结束后将废料清运至中卫市指定的建筑垃圾场；</w:t>
            </w:r>
            <w:r>
              <w:rPr>
                <w:rFonts w:hint="eastAsia" w:ascii="Times New Roman" w:hAnsi="Times New Roman" w:eastAsia="仿宋_GB2312"/>
                <w:color w:val="auto"/>
                <w:sz w:val="24"/>
              </w:rPr>
              <w:t>生活垃圾集中收集后交由环卫部门统一处理</w:t>
            </w:r>
            <w:r>
              <w:rPr>
                <w:rFonts w:hint="eastAsia" w:ascii="Times New Roman" w:hAnsi="Times New Roman" w:eastAsia="仿宋_GB2312"/>
                <w:color w:val="auto"/>
                <w:sz w:val="24"/>
                <w:lang w:eastAsia="zh-CN"/>
              </w:rPr>
              <w:t>。</w:t>
            </w:r>
            <w:r>
              <w:rPr>
                <w:rFonts w:hint="eastAsia" w:eastAsia="仿宋_GB2312"/>
                <w:color w:val="auto"/>
                <w:sz w:val="24"/>
                <w:lang w:val="en-US" w:eastAsia="zh-CN"/>
              </w:rPr>
              <w:t>项</w:t>
            </w:r>
            <w:r>
              <w:rPr>
                <w:rFonts w:hint="eastAsia" w:ascii="Times New Roman" w:hAnsi="Times New Roman" w:eastAsia="仿宋_GB2312"/>
                <w:color w:val="auto"/>
                <w:sz w:val="24"/>
                <w:lang w:eastAsia="zh-CN"/>
              </w:rPr>
              <w:t>目设备检修维护产生的</w:t>
            </w:r>
            <w:r>
              <w:rPr>
                <w:rFonts w:hint="eastAsia" w:eastAsia="仿宋_GB2312"/>
                <w:color w:val="auto"/>
                <w:sz w:val="24"/>
                <w:lang w:eastAsia="zh-CN"/>
              </w:rPr>
              <w:t>废机油</w:t>
            </w:r>
            <w:r>
              <w:rPr>
                <w:rFonts w:hint="eastAsia" w:ascii="Times New Roman" w:hAnsi="Times New Roman" w:eastAsia="仿宋_GB2312"/>
                <w:color w:val="auto"/>
                <w:sz w:val="24"/>
                <w:lang w:eastAsia="zh-CN"/>
              </w:rPr>
              <w:t>0.01t/a,（废物类别HW08，废物代码900-217-08），设备检修维护产生的废机油为危险废物，将设备产生的废机油集中收集，存放危废贮存点</w:t>
            </w:r>
            <w:r>
              <w:rPr>
                <w:rFonts w:hint="eastAsia" w:eastAsia="仿宋_GB2312"/>
                <w:color w:val="auto"/>
                <w:sz w:val="24"/>
                <w:lang w:eastAsia="zh-CN"/>
              </w:rPr>
              <w:t>，有资质单位定期进行收集处理。</w:t>
            </w:r>
          </w:p>
          <w:p>
            <w:pPr>
              <w:pStyle w:val="67"/>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eastAsia="仿宋_GB2312" w:cs="Times New Roman"/>
                <w:b w:val="0"/>
                <w:color w:val="auto"/>
                <w:highlight w:val="none"/>
                <w:lang w:val="en-US" w:eastAsia="zh-CN"/>
              </w:rPr>
            </w:pPr>
            <w:r>
              <w:rPr>
                <w:rFonts w:hint="default" w:ascii="Times New Roman" w:hAnsi="Times New Roman" w:eastAsia="仿宋_GB2312" w:cs="Times New Roman"/>
                <w:b w:val="0"/>
                <w:color w:val="auto"/>
                <w:highlight w:val="none"/>
              </w:rPr>
              <w:t>本项目</w:t>
            </w:r>
            <w:r>
              <w:rPr>
                <w:rFonts w:hint="eastAsia" w:ascii="Times New Roman" w:hAnsi="Times New Roman" w:eastAsia="仿宋_GB2312"/>
                <w:b w:val="0"/>
                <w:bCs/>
                <w:color w:val="auto"/>
                <w:lang w:eastAsia="zh-CN"/>
              </w:rPr>
              <w:t>混凝土</w:t>
            </w:r>
            <w:r>
              <w:rPr>
                <w:rFonts w:hint="default" w:ascii="Times New Roman" w:hAnsi="Times New Roman" w:eastAsia="仿宋_GB2312" w:cs="Times New Roman"/>
                <w:b w:val="0"/>
                <w:color w:val="auto"/>
                <w:highlight w:val="none"/>
              </w:rPr>
              <w:t>生产工艺流程及产污环节图见图</w:t>
            </w:r>
            <w:r>
              <w:rPr>
                <w:rFonts w:hint="eastAsia" w:eastAsia="仿宋_GB2312" w:cs="Times New Roman"/>
                <w:b w:val="0"/>
                <w:color w:val="auto"/>
                <w:highlight w:val="none"/>
                <w:lang w:val="en-US" w:eastAsia="zh-CN"/>
              </w:rPr>
              <w:t>2-5</w:t>
            </w:r>
            <w:r>
              <w:rPr>
                <w:rFonts w:hint="default" w:ascii="Times New Roman" w:hAnsi="Times New Roman" w:cs="Times New Roman"/>
                <w:b w:val="0"/>
                <w:color w:val="auto"/>
                <w:highlight w:val="none"/>
              </w:rPr>
              <w:t>。</w:t>
            </w:r>
            <w:r>
              <w:rPr>
                <w:rFonts w:hint="eastAsia" w:eastAsia="仿宋_GB2312" w:cs="Times New Roman"/>
                <w:b w:val="0"/>
                <w:color w:val="auto"/>
                <w:highlight w:val="none"/>
                <w:lang w:val="en-US" w:eastAsia="zh-CN"/>
              </w:rPr>
              <w:t>砼四角体</w:t>
            </w:r>
            <w:r>
              <w:rPr>
                <w:rFonts w:hint="default" w:ascii="Times New Roman" w:hAnsi="Times New Roman" w:eastAsia="仿宋_GB2312" w:cs="Times New Roman"/>
                <w:b w:val="0"/>
                <w:color w:val="auto"/>
                <w:highlight w:val="none"/>
              </w:rPr>
              <w:t>工艺流程及产污环节图见图</w:t>
            </w:r>
            <w:r>
              <w:rPr>
                <w:rFonts w:hint="eastAsia" w:eastAsia="仿宋_GB2312" w:cs="Times New Roman"/>
                <w:b w:val="0"/>
                <w:color w:val="auto"/>
                <w:highlight w:val="none"/>
                <w:lang w:val="en-US" w:eastAsia="zh-CN"/>
              </w:rPr>
              <w:t>2-6。</w:t>
            </w:r>
          </w:p>
          <w:p>
            <w:pPr>
              <w:rPr>
                <w:rFonts w:hint="eastAsia"/>
                <w:color w:val="auto"/>
              </w:rPr>
            </w:pPr>
            <w:r>
              <w:rPr>
                <w:color w:val="auto"/>
              </w:rPr>
              <mc:AlternateContent>
                <mc:Choice Requires="wpc">
                  <w:drawing>
                    <wp:inline distT="0" distB="0" distL="114300" distR="114300">
                      <wp:extent cx="5191760" cy="4091940"/>
                      <wp:effectExtent l="6350" t="6350" r="21590" b="16510"/>
                      <wp:docPr id="4" name="画布 4"/>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w="12700" cap="flat" cmpd="sng">
                                <a:solidFill>
                                  <a:srgbClr val="000000"/>
                                </a:solidFill>
                                <a:prstDash val="solid"/>
                                <a:miter/>
                                <a:headEnd type="none" w="med" len="med"/>
                                <a:tailEnd type="none" w="med" len="med"/>
                              </a:ln>
                            </wpc:whole>
                            <wps:wsp>
                              <wps:cNvPr id="364" name="文本框 139"/>
                              <wps:cNvSpPr txBox="true"/>
                              <wps:spPr>
                                <a:xfrm>
                                  <a:off x="194310" y="1715135"/>
                                  <a:ext cx="323850" cy="873760"/>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rPr>
                                      <w:t>键盘输入</w:t>
                                    </w:r>
                                  </w:p>
                                </w:txbxContent>
                              </wps:txbx>
                              <wps:bodyPr upright="true">
                                <a:spAutoFit/>
                              </wps:bodyPr>
                            </wps:wsp>
                            <wps:wsp>
                              <wps:cNvPr id="365" name="文本框 140"/>
                              <wps:cNvSpPr txBox="true"/>
                              <wps:spPr>
                                <a:xfrm>
                                  <a:off x="27940" y="201930"/>
                                  <a:ext cx="943610" cy="294005"/>
                                </a:xfrm>
                                <a:prstGeom prst="rect">
                                  <a:avLst/>
                                </a:prstGeom>
                                <a:noFill/>
                                <a:ln w="9525" cap="flat" cmpd="sng">
                                  <a:noFill/>
                                  <a:prstDash val="solid"/>
                                  <a:miter/>
                                  <a:headEnd type="none" w="med" len="med"/>
                                  <a:tailEnd type="none" w="med" len="med"/>
                                </a:ln>
                                <a:effectLst/>
                              </wps:spPr>
                              <wps:txbx>
                                <w:txbxContent>
                                  <w:p>
                                    <w:pPr>
                                      <w:jc w:val="center"/>
                                      <w:rPr>
                                        <w:rFonts w:hint="default" w:eastAsia="宋体"/>
                                        <w:lang w:val="en-US" w:eastAsia="zh-CN"/>
                                      </w:rPr>
                                    </w:pPr>
                                    <w:r>
                                      <w:rPr>
                                        <w:rFonts w:hint="eastAsia"/>
                                      </w:rPr>
                                      <w:t>石子</w:t>
                                    </w:r>
                                    <w:r>
                                      <w:rPr>
                                        <w:rFonts w:hint="eastAsia"/>
                                        <w:lang w:eastAsia="zh-CN"/>
                                      </w:rPr>
                                      <w:t>、砂子</w:t>
                                    </w:r>
                                  </w:p>
                                </w:txbxContent>
                              </wps:txbx>
                              <wps:bodyPr wrap="square" upright="true">
                                <a:spAutoFit/>
                              </wps:bodyPr>
                            </wps:wsp>
                            <wps:wsp>
                              <wps:cNvPr id="366" name="文本框 141"/>
                              <wps:cNvSpPr txBox="true"/>
                              <wps:spPr>
                                <a:xfrm>
                                  <a:off x="1322705" y="201930"/>
                                  <a:ext cx="752475"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储料仓库</w:t>
                                    </w:r>
                                  </w:p>
                                </w:txbxContent>
                              </wps:txbx>
                              <wps:bodyPr upright="true">
                                <a:spAutoFit/>
                              </wps:bodyPr>
                            </wps:wsp>
                            <wps:wsp>
                              <wps:cNvPr id="367" name="文本框 142"/>
                              <wps:cNvSpPr txBox="true"/>
                              <wps:spPr>
                                <a:xfrm>
                                  <a:off x="2621280" y="201930"/>
                                  <a:ext cx="600075"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rPr>
                                      <w:t>进料口</w:t>
                                    </w:r>
                                  </w:p>
                                </w:txbxContent>
                              </wps:txbx>
                              <wps:bodyPr upright="true">
                                <a:spAutoFit/>
                              </wps:bodyPr>
                            </wps:wsp>
                            <wps:wsp>
                              <wps:cNvPr id="368" name="文本框 143"/>
                              <wps:cNvSpPr txBox="true"/>
                              <wps:spPr>
                                <a:xfrm>
                                  <a:off x="842645" y="1753235"/>
                                  <a:ext cx="1104265" cy="823595"/>
                                </a:xfrm>
                                <a:prstGeom prst="rect">
                                  <a:avLst/>
                                </a:prstGeom>
                                <a:noFill/>
                                <a:ln w="9525" cap="flat" cmpd="sng">
                                  <a:solidFill>
                                    <a:srgbClr val="000000"/>
                                  </a:solidFill>
                                  <a:prstDash val="solid"/>
                                  <a:miter/>
                                  <a:headEnd type="none" w="med" len="med"/>
                                  <a:tailEnd type="none" w="med" len="med"/>
                                </a:ln>
                                <a:effectLst/>
                              </wps:spPr>
                              <wps:txbx>
                                <w:txbxContent>
                                  <w:p>
                                    <w:pPr>
                                      <w:snapToGrid w:val="0"/>
                                      <w:ind w:left="-105" w:leftChars="-50" w:right="-105" w:rightChars="-50"/>
                                      <w:contextualSpacing/>
                                      <w:jc w:val="center"/>
                                    </w:pPr>
                                    <w:r>
                                      <w:rPr>
                                        <w:rFonts w:hint="eastAsia" w:ascii="宋体" w:hAnsi="宋体"/>
                                      </w:rPr>
                                      <w:t>微机控制系统根据选定的配方进行计量并控制各工步动作</w:t>
                                    </w:r>
                                  </w:p>
                                </w:txbxContent>
                              </wps:txbx>
                              <wps:bodyPr upright="true"/>
                            </wps:wsp>
                            <wps:wsp>
                              <wps:cNvPr id="369" name="文本框 144"/>
                              <wps:cNvSpPr txBox="true"/>
                              <wps:spPr>
                                <a:xfrm>
                                  <a:off x="2611755" y="880745"/>
                                  <a:ext cx="619125"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rPr>
                                      <w:t>配料斗</w:t>
                                    </w:r>
                                  </w:p>
                                </w:txbxContent>
                              </wps:txbx>
                              <wps:bodyPr upright="true">
                                <a:spAutoFit/>
                              </wps:bodyPr>
                            </wps:wsp>
                            <wps:wsp>
                              <wps:cNvPr id="370" name="文本框 145"/>
                              <wps:cNvSpPr txBox="true"/>
                              <wps:spPr>
                                <a:xfrm>
                                  <a:off x="4361180" y="169545"/>
                                  <a:ext cx="636270" cy="297180"/>
                                </a:xfrm>
                                <a:prstGeom prst="rect">
                                  <a:avLst/>
                                </a:prstGeom>
                                <a:noFill/>
                                <a:ln w="12700" cap="flat" cmpd="sng">
                                  <a:no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新鲜水</w:t>
                                    </w:r>
                                  </w:p>
                                </w:txbxContent>
                              </wps:txbx>
                              <wps:bodyPr wrap="square" upright="true">
                                <a:spAutoFit/>
                              </wps:bodyPr>
                            </wps:wsp>
                            <wps:wsp>
                              <wps:cNvPr id="371" name="文本框 146"/>
                              <wps:cNvSpPr txBox="true"/>
                              <wps:spPr>
                                <a:xfrm>
                                  <a:off x="3262630" y="122555"/>
                                  <a:ext cx="948055" cy="294005"/>
                                </a:xfrm>
                                <a:prstGeom prst="rect">
                                  <a:avLst/>
                                </a:prstGeom>
                                <a:noFill/>
                                <a:ln w="9525" cap="flat" cmpd="sng">
                                  <a:noFill/>
                                  <a:prstDash val="solid"/>
                                  <a:miter/>
                                  <a:headEnd type="none" w="med" len="med"/>
                                  <a:tailEnd type="none" w="med" len="med"/>
                                </a:ln>
                                <a:effectLst/>
                              </wps:spPr>
                              <wps:txbx>
                                <w:txbxContent>
                                  <w:p>
                                    <w:pPr>
                                      <w:jc w:val="center"/>
                                      <w:rPr>
                                        <w:rFonts w:hint="default" w:eastAsia="宋体"/>
                                        <w:lang w:val="en-US" w:eastAsia="zh-CN"/>
                                      </w:rPr>
                                    </w:pPr>
                                    <w:r>
                                      <w:rPr>
                                        <w:rFonts w:hint="eastAsia"/>
                                      </w:rPr>
                                      <w:t>水泥</w:t>
                                    </w:r>
                                  </w:p>
                                </w:txbxContent>
                              </wps:txbx>
                              <wps:bodyPr wrap="square" upright="true">
                                <a:spAutoFit/>
                              </wps:bodyPr>
                            </wps:wsp>
                            <wps:wsp>
                              <wps:cNvPr id="372" name="直接箭头连接符 147"/>
                              <wps:cNvCnPr/>
                              <wps:spPr>
                                <a:xfrm>
                                  <a:off x="518160" y="2162175"/>
                                  <a:ext cx="324485" cy="3175"/>
                                </a:xfrm>
                                <a:prstGeom prst="straightConnector1">
                                  <a:avLst/>
                                </a:prstGeom>
                                <a:ln w="9525" cap="flat" cmpd="sng">
                                  <a:solidFill>
                                    <a:srgbClr val="000000"/>
                                  </a:solidFill>
                                  <a:prstDash val="solid"/>
                                  <a:headEnd type="none" w="med" len="med"/>
                                  <a:tailEnd type="triangle" w="med" len="med"/>
                                </a:ln>
                                <a:effectLst/>
                              </wps:spPr>
                              <wps:bodyPr/>
                            </wps:wsp>
                            <wps:wsp>
                              <wps:cNvPr id="373" name="直接箭头连接符 148"/>
                              <wps:cNvCnPr/>
                              <wps:spPr>
                                <a:xfrm>
                                  <a:off x="955675" y="343535"/>
                                  <a:ext cx="360000" cy="635"/>
                                </a:xfrm>
                                <a:prstGeom prst="straightConnector1">
                                  <a:avLst/>
                                </a:prstGeom>
                                <a:ln w="9525" cap="flat" cmpd="sng">
                                  <a:solidFill>
                                    <a:srgbClr val="000000"/>
                                  </a:solidFill>
                                  <a:prstDash val="solid"/>
                                  <a:headEnd type="none" w="med" len="med"/>
                                  <a:tailEnd type="triangle" w="med" len="med"/>
                                </a:ln>
                                <a:effectLst/>
                              </wps:spPr>
                              <wps:bodyPr/>
                            </wps:wsp>
                            <wps:wsp>
                              <wps:cNvPr id="374" name="直接箭头连接符 149"/>
                              <wps:cNvCnPr/>
                              <wps:spPr>
                                <a:xfrm>
                                  <a:off x="2075180" y="335915"/>
                                  <a:ext cx="540000" cy="635"/>
                                </a:xfrm>
                                <a:prstGeom prst="straightConnector1">
                                  <a:avLst/>
                                </a:prstGeom>
                                <a:ln w="9525" cap="flat" cmpd="sng">
                                  <a:solidFill>
                                    <a:srgbClr val="000000"/>
                                  </a:solidFill>
                                  <a:prstDash val="solid"/>
                                  <a:headEnd type="none" w="med" len="med"/>
                                  <a:tailEnd type="triangle" w="med" len="med"/>
                                </a:ln>
                                <a:effectLst/>
                              </wps:spPr>
                              <wps:bodyPr/>
                            </wps:wsp>
                            <wps:wsp>
                              <wps:cNvPr id="375" name="文本框 150"/>
                              <wps:cNvSpPr txBox="true"/>
                              <wps:spPr>
                                <a:xfrm>
                                  <a:off x="1090295" y="1173480"/>
                                  <a:ext cx="618490"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rPr>
                                      <w:t>显示器</w:t>
                                    </w:r>
                                  </w:p>
                                </w:txbxContent>
                              </wps:txbx>
                              <wps:bodyPr upright="true">
                                <a:spAutoFit/>
                              </wps:bodyPr>
                            </wps:wsp>
                            <wps:wsp>
                              <wps:cNvPr id="376" name="直接箭头连接符 151"/>
                              <wps:cNvCnPr/>
                              <wps:spPr>
                                <a:xfrm flipV="true">
                                  <a:off x="1395095" y="1472565"/>
                                  <a:ext cx="4445" cy="288290"/>
                                </a:xfrm>
                                <a:prstGeom prst="straightConnector1">
                                  <a:avLst/>
                                </a:prstGeom>
                                <a:ln w="9525" cap="flat" cmpd="sng">
                                  <a:solidFill>
                                    <a:srgbClr val="000000"/>
                                  </a:solidFill>
                                  <a:prstDash val="solid"/>
                                  <a:headEnd type="none" w="med" len="med"/>
                                  <a:tailEnd type="triangle" w="med" len="med"/>
                                </a:ln>
                                <a:effectLst/>
                              </wps:spPr>
                              <wps:bodyPr/>
                            </wps:wsp>
                            <wps:wsp>
                              <wps:cNvPr id="377" name="文本框 152"/>
                              <wps:cNvSpPr txBox="true"/>
                              <wps:spPr>
                                <a:xfrm>
                                  <a:off x="2611755" y="1724660"/>
                                  <a:ext cx="619125"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rPr>
                                      <w:t>计量</w:t>
                                    </w:r>
                                  </w:p>
                                </w:txbxContent>
                              </wps:txbx>
                              <wps:bodyPr upright="true">
                                <a:spAutoFit/>
                              </wps:bodyPr>
                            </wps:wsp>
                            <wps:wsp>
                              <wps:cNvPr id="378" name="文本框 153"/>
                              <wps:cNvSpPr txBox="true"/>
                              <wps:spPr>
                                <a:xfrm>
                                  <a:off x="3420745" y="1724660"/>
                                  <a:ext cx="619125"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rPr>
                                      <w:t>计量</w:t>
                                    </w:r>
                                  </w:p>
                                </w:txbxContent>
                              </wps:txbx>
                              <wps:bodyPr upright="true">
                                <a:spAutoFit/>
                              </wps:bodyPr>
                            </wps:wsp>
                            <wps:wsp>
                              <wps:cNvPr id="379" name="文本框 154"/>
                              <wps:cNvSpPr txBox="true"/>
                              <wps:spPr>
                                <a:xfrm>
                                  <a:off x="4380230" y="1724660"/>
                                  <a:ext cx="619125"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rPr>
                                      <w:t>计量</w:t>
                                    </w:r>
                                  </w:p>
                                </w:txbxContent>
                              </wps:txbx>
                              <wps:bodyPr upright="true">
                                <a:spAutoFit/>
                              </wps:bodyPr>
                            </wps:wsp>
                            <wps:wsp>
                              <wps:cNvPr id="380" name="文本框 155"/>
                              <wps:cNvSpPr txBox="true"/>
                              <wps:spPr>
                                <a:xfrm>
                                  <a:off x="2469515" y="2732405"/>
                                  <a:ext cx="2553970"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ascii="宋体" w:hAnsi="宋体"/>
                                      </w:rPr>
                                      <w:t>搅拌机</w:t>
                                    </w:r>
                                  </w:p>
                                </w:txbxContent>
                              </wps:txbx>
                              <wps:bodyPr wrap="square" upright="true">
                                <a:spAutoFit/>
                              </wps:bodyPr>
                            </wps:wsp>
                            <wps:wsp>
                              <wps:cNvPr id="381" name="文本框 156"/>
                              <wps:cNvSpPr txBox="true"/>
                              <wps:spPr>
                                <a:xfrm>
                                  <a:off x="3429000" y="3575685"/>
                                  <a:ext cx="863600" cy="294005"/>
                                </a:xfrm>
                                <a:prstGeom prst="rect">
                                  <a:avLst/>
                                </a:prstGeom>
                                <a:noFill/>
                                <a:ln w="9525" cap="flat" cmpd="sng">
                                  <a:solidFill>
                                    <a:schemeClr val="tx1"/>
                                  </a:solidFill>
                                  <a:prstDash val="solid"/>
                                  <a:miter/>
                                  <a:headEnd type="none" w="med" len="med"/>
                                  <a:tailEnd type="none" w="med" len="med"/>
                                </a:ln>
                                <a:effectLst/>
                              </wps:spPr>
                              <wps:txbx>
                                <w:txbxContent>
                                  <w:p>
                                    <w:pPr>
                                      <w:jc w:val="center"/>
                                      <w:rPr>
                                        <w:rFonts w:hint="eastAsia"/>
                                        <w:lang w:eastAsia="zh-CN"/>
                                      </w:rPr>
                                    </w:pPr>
                                    <w:r>
                                      <w:rPr>
                                        <w:rFonts w:hint="eastAsia" w:ascii="宋体" w:hAnsi="宋体"/>
                                      </w:rPr>
                                      <w:t>车</w:t>
                                    </w:r>
                                    <w:r>
                                      <w:rPr>
                                        <w:rFonts w:hint="eastAsia" w:ascii="宋体" w:hAnsi="宋体"/>
                                        <w:lang w:eastAsia="zh-CN"/>
                                      </w:rPr>
                                      <w:t>辆</w:t>
                                    </w:r>
                                    <w:r>
                                      <w:rPr>
                                        <w:rFonts w:hint="eastAsia" w:ascii="宋体" w:hAnsi="宋体"/>
                                      </w:rPr>
                                      <w:t>运输</w:t>
                                    </w:r>
                                  </w:p>
                                </w:txbxContent>
                              </wps:txbx>
                              <wps:bodyPr upright="true">
                                <a:spAutoFit/>
                              </wps:bodyPr>
                            </wps:wsp>
                            <wps:wsp>
                              <wps:cNvPr id="382" name="直接箭头连接符 157"/>
                              <wps:cNvCnPr/>
                              <wps:spPr>
                                <a:xfrm>
                                  <a:off x="2921635" y="501015"/>
                                  <a:ext cx="635" cy="379730"/>
                                </a:xfrm>
                                <a:prstGeom prst="straightConnector1">
                                  <a:avLst/>
                                </a:prstGeom>
                                <a:ln w="9525" cap="flat" cmpd="sng">
                                  <a:solidFill>
                                    <a:srgbClr val="000000"/>
                                  </a:solidFill>
                                  <a:prstDash val="solid"/>
                                  <a:headEnd type="none" w="med" len="med"/>
                                  <a:tailEnd type="triangle" w="med" len="med"/>
                                </a:ln>
                                <a:effectLst/>
                              </wps:spPr>
                              <wps:bodyPr/>
                            </wps:wsp>
                            <wps:wsp>
                              <wps:cNvPr id="383" name="直接箭头连接符 158"/>
                              <wps:cNvCnPr/>
                              <wps:spPr>
                                <a:xfrm>
                                  <a:off x="2921635" y="1179830"/>
                                  <a:ext cx="635" cy="544830"/>
                                </a:xfrm>
                                <a:prstGeom prst="straightConnector1">
                                  <a:avLst/>
                                </a:prstGeom>
                                <a:ln w="9525" cap="flat" cmpd="sng">
                                  <a:solidFill>
                                    <a:srgbClr val="000000"/>
                                  </a:solidFill>
                                  <a:prstDash val="solid"/>
                                  <a:headEnd type="none" w="med" len="med"/>
                                  <a:tailEnd type="triangle" w="med" len="med"/>
                                </a:ln>
                                <a:effectLst/>
                              </wps:spPr>
                              <wps:bodyPr/>
                            </wps:wsp>
                            <wps:wsp>
                              <wps:cNvPr id="384" name="直接箭头连接符 159"/>
                              <wps:cNvCnPr/>
                              <wps:spPr>
                                <a:xfrm>
                                  <a:off x="3723005" y="1179830"/>
                                  <a:ext cx="0" cy="544830"/>
                                </a:xfrm>
                                <a:prstGeom prst="straightConnector1">
                                  <a:avLst/>
                                </a:prstGeom>
                                <a:ln w="9525" cap="flat" cmpd="sng">
                                  <a:solidFill>
                                    <a:srgbClr val="000000"/>
                                  </a:solidFill>
                                  <a:prstDash val="solid"/>
                                  <a:headEnd type="none" w="med" len="med"/>
                                  <a:tailEnd type="triangle" w="med" len="med"/>
                                </a:ln>
                                <a:effectLst/>
                              </wps:spPr>
                              <wps:bodyPr/>
                            </wps:wsp>
                            <wps:wsp>
                              <wps:cNvPr id="385" name="直接箭头连接符 160"/>
                              <wps:cNvCnPr/>
                              <wps:spPr>
                                <a:xfrm>
                                  <a:off x="4674870" y="1179830"/>
                                  <a:ext cx="0" cy="544830"/>
                                </a:xfrm>
                                <a:prstGeom prst="straightConnector1">
                                  <a:avLst/>
                                </a:prstGeom>
                                <a:ln w="9525" cap="flat" cmpd="sng">
                                  <a:solidFill>
                                    <a:srgbClr val="000000"/>
                                  </a:solidFill>
                                  <a:prstDash val="solid"/>
                                  <a:headEnd type="none" w="med" len="med"/>
                                  <a:tailEnd type="triangle" w="med" len="med"/>
                                </a:ln>
                                <a:effectLst/>
                              </wps:spPr>
                              <wps:bodyPr/>
                            </wps:wsp>
                            <wps:wsp>
                              <wps:cNvPr id="386" name="直接箭头连接符 161"/>
                              <wps:cNvCnPr/>
                              <wps:spPr>
                                <a:xfrm>
                                  <a:off x="2921635" y="2023745"/>
                                  <a:ext cx="0" cy="699135"/>
                                </a:xfrm>
                                <a:prstGeom prst="straightConnector1">
                                  <a:avLst/>
                                </a:prstGeom>
                                <a:ln w="9525" cap="flat" cmpd="sng">
                                  <a:solidFill>
                                    <a:srgbClr val="000000"/>
                                  </a:solidFill>
                                  <a:prstDash val="solid"/>
                                  <a:headEnd type="none" w="med" len="med"/>
                                  <a:tailEnd type="triangle" w="med" len="med"/>
                                </a:ln>
                                <a:effectLst/>
                              </wps:spPr>
                              <wps:bodyPr/>
                            </wps:wsp>
                            <wps:wsp>
                              <wps:cNvPr id="387" name="直接箭头连接符 162"/>
                              <wps:cNvCnPr/>
                              <wps:spPr>
                                <a:xfrm>
                                  <a:off x="3730625" y="2023745"/>
                                  <a:ext cx="0" cy="699135"/>
                                </a:xfrm>
                                <a:prstGeom prst="straightConnector1">
                                  <a:avLst/>
                                </a:prstGeom>
                                <a:ln w="9525" cap="flat" cmpd="sng">
                                  <a:solidFill>
                                    <a:srgbClr val="000000"/>
                                  </a:solidFill>
                                  <a:prstDash val="solid"/>
                                  <a:headEnd type="none" w="med" len="med"/>
                                  <a:tailEnd type="triangle" w="med" len="med"/>
                                </a:ln>
                                <a:effectLst/>
                              </wps:spPr>
                              <wps:bodyPr/>
                            </wps:wsp>
                            <wps:wsp>
                              <wps:cNvPr id="388" name="直接箭头连接符 163"/>
                              <wps:cNvCnPr/>
                              <wps:spPr>
                                <a:xfrm>
                                  <a:off x="4690110" y="2023745"/>
                                  <a:ext cx="0" cy="699135"/>
                                </a:xfrm>
                                <a:prstGeom prst="straightConnector1">
                                  <a:avLst/>
                                </a:prstGeom>
                                <a:ln w="9525" cap="flat" cmpd="sng">
                                  <a:solidFill>
                                    <a:srgbClr val="000000"/>
                                  </a:solidFill>
                                  <a:prstDash val="solid"/>
                                  <a:headEnd type="none" w="med" len="med"/>
                                  <a:tailEnd type="triangle" w="med" len="med"/>
                                </a:ln>
                                <a:effectLst/>
                              </wps:spPr>
                              <wps:bodyPr/>
                            </wps:wsp>
                            <wps:wsp>
                              <wps:cNvPr id="389" name="直接箭头连接符 164"/>
                              <wps:cNvCnPr/>
                              <wps:spPr>
                                <a:xfrm flipH="true">
                                  <a:off x="3738880" y="3031490"/>
                                  <a:ext cx="635" cy="539750"/>
                                </a:xfrm>
                                <a:prstGeom prst="straightConnector1">
                                  <a:avLst/>
                                </a:prstGeom>
                                <a:ln w="9525" cap="flat" cmpd="sng">
                                  <a:solidFill>
                                    <a:srgbClr val="000000"/>
                                  </a:solidFill>
                                  <a:prstDash val="solid"/>
                                  <a:headEnd type="none" w="med" len="med"/>
                                  <a:tailEnd type="triangle" w="med" len="med"/>
                                </a:ln>
                                <a:effectLst/>
                              </wps:spPr>
                              <wps:bodyPr/>
                            </wps:wsp>
                            <wps:wsp>
                              <wps:cNvPr id="390" name="直接箭头连接符 165"/>
                              <wps:cNvCnPr/>
                              <wps:spPr>
                                <a:xfrm flipH="true">
                                  <a:off x="2032635" y="2882265"/>
                                  <a:ext cx="436880" cy="635"/>
                                </a:xfrm>
                                <a:prstGeom prst="straightConnector1">
                                  <a:avLst/>
                                </a:prstGeom>
                                <a:ln w="9525" cap="flat" cmpd="sng">
                                  <a:solidFill>
                                    <a:srgbClr val="000000"/>
                                  </a:solidFill>
                                  <a:prstDash val="dashDot"/>
                                  <a:headEnd type="none" w="med" len="med"/>
                                  <a:tailEnd type="triangle" w="med" len="med"/>
                                </a:ln>
                                <a:effectLst/>
                              </wps:spPr>
                              <wps:bodyPr/>
                            </wps:wsp>
                            <wps:wsp>
                              <wps:cNvPr id="391" name="文本框 166"/>
                              <wps:cNvSpPr txBox="true"/>
                              <wps:spPr>
                                <a:xfrm>
                                  <a:off x="1050290" y="2672080"/>
                                  <a:ext cx="983615" cy="487680"/>
                                </a:xfrm>
                                <a:prstGeom prst="rect">
                                  <a:avLst/>
                                </a:prstGeom>
                                <a:noFill/>
                                <a:ln w="9525">
                                  <a:noFill/>
                                </a:ln>
                                <a:effectLst/>
                              </wps:spPr>
                              <wps:txbx>
                                <w:txbxContent>
                                  <w:p>
                                    <w:pPr>
                                      <w:jc w:val="center"/>
                                      <w:rPr>
                                        <w:rFonts w:hint="eastAsia" w:ascii="宋体" w:hAnsi="宋体"/>
                                      </w:rPr>
                                    </w:pPr>
                                    <w:r>
                                      <w:rPr>
                                        <w:rFonts w:hint="eastAsia" w:ascii="宋体" w:hAnsi="宋体"/>
                                        <w:lang w:eastAsia="zh-CN"/>
                                      </w:rPr>
                                      <w:t>粉尘、</w:t>
                                    </w:r>
                                    <w:r>
                                      <w:rPr>
                                        <w:rFonts w:hint="eastAsia" w:ascii="宋体" w:hAnsi="宋体"/>
                                      </w:rPr>
                                      <w:t>噪声</w:t>
                                    </w:r>
                                  </w:p>
                                  <w:p>
                                    <w:pPr>
                                      <w:pStyle w:val="2"/>
                                      <w:ind w:left="0" w:leftChars="0" w:firstLine="0" w:firstLineChars="0"/>
                                      <w:jc w:val="center"/>
                                      <w:rPr>
                                        <w:rFonts w:hint="eastAsia" w:eastAsia="宋体"/>
                                        <w:lang w:eastAsia="zh-CN"/>
                                      </w:rPr>
                                    </w:pPr>
                                    <w:r>
                                      <w:rPr>
                                        <w:rFonts w:hint="eastAsia" w:ascii="宋体" w:hAnsi="宋体"/>
                                        <w:lang w:eastAsia="zh-CN"/>
                                      </w:rPr>
                                      <w:t>固废</w:t>
                                    </w:r>
                                  </w:p>
                                </w:txbxContent>
                              </wps:txbx>
                              <wps:bodyPr wrap="square" upright="true">
                                <a:spAutoFit/>
                              </wps:bodyPr>
                            </wps:wsp>
                            <wps:wsp>
                              <wps:cNvPr id="392" name="文本框 167"/>
                              <wps:cNvSpPr txBox="true"/>
                              <wps:spPr>
                                <a:xfrm>
                                  <a:off x="3697605" y="3159125"/>
                                  <a:ext cx="862965" cy="294005"/>
                                </a:xfrm>
                                <a:prstGeom prst="rect">
                                  <a:avLst/>
                                </a:prstGeom>
                                <a:noFill/>
                                <a:ln w="9525">
                                  <a:noFill/>
                                </a:ln>
                                <a:effectLst/>
                              </wps:spPr>
                              <wps:txbx>
                                <w:txbxContent>
                                  <w:p>
                                    <w:pPr>
                                      <w:jc w:val="center"/>
                                      <w:rPr>
                                        <w:rFonts w:hint="eastAsia" w:eastAsia="宋体"/>
                                        <w:lang w:eastAsia="zh-CN"/>
                                      </w:rPr>
                                    </w:pPr>
                                    <w:r>
                                      <w:rPr>
                                        <w:rFonts w:hint="eastAsia" w:ascii="宋体" w:hAnsi="宋体"/>
                                        <w:lang w:eastAsia="zh-CN"/>
                                      </w:rPr>
                                      <w:t>混凝土出料</w:t>
                                    </w:r>
                                  </w:p>
                                </w:txbxContent>
                              </wps:txbx>
                              <wps:bodyPr wrap="square" upright="true">
                                <a:spAutoFit/>
                              </wps:bodyPr>
                            </wps:wsp>
                            <wps:wsp>
                              <wps:cNvPr id="393" name="文本框 168"/>
                              <wps:cNvSpPr txBox="true"/>
                              <wps:spPr>
                                <a:xfrm>
                                  <a:off x="0" y="3477260"/>
                                  <a:ext cx="2762250" cy="483235"/>
                                </a:xfrm>
                                <a:prstGeom prst="rect">
                                  <a:avLst/>
                                </a:prstGeom>
                                <a:noFill/>
                                <a:ln w="9525">
                                  <a:noFill/>
                                </a:ln>
                                <a:effectLst/>
                              </wps:spPr>
                              <wps:txbx>
                                <w:txbxContent>
                                  <w:p>
                                    <w:pPr>
                                      <w:jc w:val="center"/>
                                      <w:rPr>
                                        <w:rFonts w:hint="eastAsia"/>
                                      </w:rPr>
                                    </w:pPr>
                                    <w:r>
                                      <w:rPr>
                                        <w:rFonts w:hint="eastAsia"/>
                                        <w:lang w:val="en-US" w:eastAsia="zh-CN"/>
                                      </w:rPr>
                                      <w:t>黄河宁夏段河道治理工程（中卫段）项目施工区</w:t>
                                    </w:r>
                                  </w:p>
                                </w:txbxContent>
                              </wps:txbx>
                              <wps:bodyPr upright="true"/>
                            </wps:wsp>
                            <wps:wsp>
                              <wps:cNvPr id="394" name="文本框 170"/>
                              <wps:cNvSpPr txBox="true"/>
                              <wps:spPr>
                                <a:xfrm>
                                  <a:off x="2177415" y="541020"/>
                                  <a:ext cx="793750" cy="286385"/>
                                </a:xfrm>
                                <a:prstGeom prst="rect">
                                  <a:avLst/>
                                </a:prstGeom>
                                <a:noFill/>
                                <a:ln w="9525">
                                  <a:noFill/>
                                </a:ln>
                                <a:effectLst/>
                              </wps:spPr>
                              <wps:txbx>
                                <w:txbxContent>
                                  <w:p>
                                    <w:pPr>
                                      <w:jc w:val="center"/>
                                    </w:pPr>
                                    <w:r>
                                      <w:rPr>
                                        <w:rFonts w:hint="eastAsia"/>
                                        <w:lang w:eastAsia="zh-CN"/>
                                      </w:rPr>
                                      <w:t>廊道</w:t>
                                    </w:r>
                                    <w:r>
                                      <w:rPr>
                                        <w:rFonts w:hint="eastAsia"/>
                                      </w:rPr>
                                      <w:t>输送</w:t>
                                    </w:r>
                                  </w:p>
                                </w:txbxContent>
                              </wps:txbx>
                              <wps:bodyPr upright="true"/>
                            </wps:wsp>
                            <wps:wsp>
                              <wps:cNvPr id="396" name="矩形 172"/>
                              <wps:cNvSpPr/>
                              <wps:spPr>
                                <a:xfrm>
                                  <a:off x="2346960" y="1254760"/>
                                  <a:ext cx="2728595" cy="1814830"/>
                                </a:xfrm>
                                <a:prstGeom prst="rect">
                                  <a:avLst/>
                                </a:prstGeom>
                                <a:noFill/>
                                <a:ln w="9525" cap="flat" cmpd="sng">
                                  <a:solidFill>
                                    <a:srgbClr val="000000"/>
                                  </a:solidFill>
                                  <a:prstDash val="dash"/>
                                  <a:miter/>
                                  <a:headEnd type="none" w="med" len="med"/>
                                  <a:tailEnd type="none" w="med" len="med"/>
                                </a:ln>
                                <a:effectLst/>
                              </wps:spPr>
                              <wps:bodyPr upright="true"/>
                            </wps:wsp>
                            <wps:wsp>
                              <wps:cNvPr id="397" name="文本框 173"/>
                              <wps:cNvSpPr txBox="true"/>
                              <wps:spPr>
                                <a:xfrm>
                                  <a:off x="2837815" y="1322070"/>
                                  <a:ext cx="652145" cy="286385"/>
                                </a:xfrm>
                                <a:prstGeom prst="rect">
                                  <a:avLst/>
                                </a:prstGeom>
                                <a:noFill/>
                                <a:ln w="9525">
                                  <a:noFill/>
                                </a:ln>
                                <a:effectLst/>
                              </wps:spPr>
                              <wps:txbx>
                                <w:txbxContent>
                                  <w:p>
                                    <w:pPr>
                                      <w:jc w:val="center"/>
                                    </w:pPr>
                                    <w:r>
                                      <w:rPr>
                                        <w:rFonts w:hint="eastAsia"/>
                                      </w:rPr>
                                      <w:t>配料门</w:t>
                                    </w:r>
                                  </w:p>
                                </w:txbxContent>
                              </wps:txbx>
                              <wps:bodyPr upright="true"/>
                            </wps:wsp>
                            <wps:wsp>
                              <wps:cNvPr id="398" name="直接箭头连接符 174"/>
                              <wps:cNvCnPr/>
                              <wps:spPr>
                                <a:xfrm flipV="true">
                                  <a:off x="1946910" y="2162175"/>
                                  <a:ext cx="400050" cy="3175"/>
                                </a:xfrm>
                                <a:prstGeom prst="straightConnector1">
                                  <a:avLst/>
                                </a:prstGeom>
                                <a:ln w="9525" cap="flat" cmpd="sng">
                                  <a:solidFill>
                                    <a:srgbClr val="000000"/>
                                  </a:solidFill>
                                  <a:prstDash val="solid"/>
                                  <a:headEnd type="none" w="med" len="med"/>
                                  <a:tailEnd type="triangle" w="med" len="med"/>
                                </a:ln>
                                <a:effectLst/>
                              </wps:spPr>
                              <wps:bodyPr/>
                            </wps:wsp>
                            <wps:wsp>
                              <wps:cNvPr id="399" name="直接箭头连接符 3"/>
                              <wps:cNvCnPr/>
                              <wps:spPr>
                                <a:xfrm>
                                  <a:off x="1710055" y="485140"/>
                                  <a:ext cx="635" cy="252095"/>
                                </a:xfrm>
                                <a:prstGeom prst="straightConnector1">
                                  <a:avLst/>
                                </a:prstGeom>
                                <a:ln w="9525" cap="flat" cmpd="sng">
                                  <a:solidFill>
                                    <a:srgbClr val="000000"/>
                                  </a:solidFill>
                                  <a:prstDash val="dashDot"/>
                                  <a:round/>
                                  <a:headEnd type="none" w="med" len="med"/>
                                  <a:tailEnd type="triangle" w="med" len="med"/>
                                </a:ln>
                              </wps:spPr>
                              <wps:bodyPr/>
                            </wps:wsp>
                            <wps:wsp>
                              <wps:cNvPr id="400" name="文本框 236"/>
                              <wps:cNvSpPr txBox="true"/>
                              <wps:spPr>
                                <a:xfrm>
                                  <a:off x="1010920" y="735330"/>
                                  <a:ext cx="1336675" cy="294005"/>
                                </a:xfrm>
                                <a:prstGeom prst="rect">
                                  <a:avLst/>
                                </a:prstGeom>
                                <a:noFill/>
                                <a:ln w="9525">
                                  <a:noFill/>
                                </a:ln>
                                <a:effectLst/>
                              </wps:spPr>
                              <wps:txbx>
                                <w:txbxContent>
                                  <w:p>
                                    <w:pPr>
                                      <w:jc w:val="center"/>
                                      <w:rPr>
                                        <w:rFonts w:hint="eastAsia" w:eastAsia="宋体"/>
                                        <w:color w:val="auto"/>
                                        <w:lang w:eastAsia="zh-CN"/>
                                      </w:rPr>
                                    </w:pPr>
                                    <w:r>
                                      <w:rPr>
                                        <w:rFonts w:hint="eastAsia" w:ascii="宋体" w:hAnsi="宋体"/>
                                        <w:color w:val="auto"/>
                                        <w:lang w:eastAsia="zh-CN"/>
                                      </w:rPr>
                                      <w:t>粉尘</w:t>
                                    </w:r>
                                  </w:p>
                                </w:txbxContent>
                              </wps:txbx>
                              <wps:bodyPr wrap="square" upright="true">
                                <a:spAutoFit/>
                              </wps:bodyPr>
                            </wps:wsp>
                            <wps:wsp>
                              <wps:cNvPr id="401" name="直接箭头连接符 206"/>
                              <wps:cNvCnPr/>
                              <wps:spPr>
                                <a:xfrm rot="5400000">
                                  <a:off x="3058160" y="3344545"/>
                                  <a:ext cx="635" cy="756285"/>
                                </a:xfrm>
                                <a:prstGeom prst="straightConnector1">
                                  <a:avLst/>
                                </a:prstGeom>
                                <a:ln w="9525" cap="flat" cmpd="sng">
                                  <a:solidFill>
                                    <a:srgbClr val="000000"/>
                                  </a:solidFill>
                                  <a:prstDash val="solid"/>
                                  <a:headEnd type="none" w="med" len="med"/>
                                  <a:tailEnd type="triangle" w="med" len="med"/>
                                </a:ln>
                                <a:effectLst/>
                              </wps:spPr>
                              <wps:bodyPr/>
                            </wps:wsp>
                            <wps:wsp>
                              <wps:cNvPr id="402" name="直接箭头连接符 207"/>
                              <wps:cNvCnPr/>
                              <wps:spPr>
                                <a:xfrm>
                                  <a:off x="4297680" y="3707130"/>
                                  <a:ext cx="436880" cy="635"/>
                                </a:xfrm>
                                <a:prstGeom prst="straightConnector1">
                                  <a:avLst/>
                                </a:prstGeom>
                                <a:ln w="9525" cap="flat" cmpd="sng">
                                  <a:solidFill>
                                    <a:srgbClr val="000000"/>
                                  </a:solidFill>
                                  <a:prstDash val="dashDot"/>
                                  <a:headEnd type="none" w="med" len="med"/>
                                  <a:tailEnd type="triangle" w="med" len="med"/>
                                </a:ln>
                                <a:effectLst/>
                              </wps:spPr>
                              <wps:bodyPr/>
                            </wps:wsp>
                            <wps:wsp>
                              <wps:cNvPr id="403" name="文本框 208"/>
                              <wps:cNvSpPr txBox="true"/>
                              <wps:spPr>
                                <a:xfrm>
                                  <a:off x="4700905" y="3529330"/>
                                  <a:ext cx="490855" cy="487680"/>
                                </a:xfrm>
                                <a:prstGeom prst="rect">
                                  <a:avLst/>
                                </a:prstGeom>
                                <a:noFill/>
                                <a:ln w="9525">
                                  <a:noFill/>
                                </a:ln>
                                <a:effectLst/>
                              </wps:spPr>
                              <wps:txbx>
                                <w:txbxContent>
                                  <w:p>
                                    <w:pPr>
                                      <w:jc w:val="center"/>
                                      <w:rPr>
                                        <w:rFonts w:hint="eastAsia" w:ascii="宋体" w:hAnsi="宋体"/>
                                        <w:lang w:eastAsia="zh-CN"/>
                                      </w:rPr>
                                    </w:pPr>
                                    <w:r>
                                      <w:rPr>
                                        <w:rFonts w:hint="eastAsia" w:ascii="宋体" w:hAnsi="宋体"/>
                                        <w:lang w:eastAsia="zh-CN"/>
                                      </w:rPr>
                                      <w:t>粉尘</w:t>
                                    </w:r>
                                  </w:p>
                                  <w:p>
                                    <w:pPr>
                                      <w:jc w:val="center"/>
                                    </w:pPr>
                                    <w:r>
                                      <w:rPr>
                                        <w:rFonts w:hint="eastAsia" w:ascii="宋体" w:hAnsi="宋体"/>
                                      </w:rPr>
                                      <w:t>噪声</w:t>
                                    </w:r>
                                  </w:p>
                                </w:txbxContent>
                              </wps:txbx>
                              <wps:bodyPr wrap="square" upright="true">
                                <a:spAutoFit/>
                              </wps:bodyPr>
                            </wps:wsp>
                            <wps:wsp>
                              <wps:cNvPr id="414" name="文本框 219"/>
                              <wps:cNvSpPr txBox="true"/>
                              <wps:spPr>
                                <a:xfrm>
                                  <a:off x="3408045" y="886460"/>
                                  <a:ext cx="619125"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筒仓</w:t>
                                    </w:r>
                                  </w:p>
                                </w:txbxContent>
                              </wps:txbx>
                              <wps:bodyPr upright="true">
                                <a:spAutoFit/>
                              </wps:bodyPr>
                            </wps:wsp>
                            <wps:wsp>
                              <wps:cNvPr id="415" name="直接箭头连接符 220"/>
                              <wps:cNvCnPr/>
                              <wps:spPr>
                                <a:xfrm rot="5400000">
                                  <a:off x="3470910" y="662305"/>
                                  <a:ext cx="467995" cy="635"/>
                                </a:xfrm>
                                <a:prstGeom prst="straightConnector1">
                                  <a:avLst/>
                                </a:prstGeom>
                                <a:ln w="9525" cap="flat" cmpd="sng">
                                  <a:solidFill>
                                    <a:srgbClr val="000000"/>
                                  </a:solidFill>
                                  <a:prstDash val="solid"/>
                                  <a:headEnd type="none" w="med" len="med"/>
                                  <a:tailEnd type="triangle" w="med" len="med"/>
                                </a:ln>
                                <a:effectLst/>
                              </wps:spPr>
                              <wps:bodyPr/>
                            </wps:wsp>
                            <wps:wsp>
                              <wps:cNvPr id="416" name="文本框 221"/>
                              <wps:cNvSpPr txBox="true"/>
                              <wps:spPr>
                                <a:xfrm>
                                  <a:off x="4354830" y="895985"/>
                                  <a:ext cx="619125" cy="294005"/>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蓄水池</w:t>
                                    </w:r>
                                  </w:p>
                                </w:txbxContent>
                              </wps:txbx>
                              <wps:bodyPr upright="true">
                                <a:spAutoFit/>
                              </wps:bodyPr>
                            </wps:wsp>
                            <wps:wsp>
                              <wps:cNvPr id="417" name="直接箭头连接符 222"/>
                              <wps:cNvCnPr/>
                              <wps:spPr>
                                <a:xfrm rot="5400000">
                                  <a:off x="4417695" y="671830"/>
                                  <a:ext cx="467995" cy="635"/>
                                </a:xfrm>
                                <a:prstGeom prst="straightConnector1">
                                  <a:avLst/>
                                </a:prstGeom>
                                <a:ln w="9525" cap="flat" cmpd="sng">
                                  <a:solidFill>
                                    <a:srgbClr val="000000"/>
                                  </a:solidFill>
                                  <a:prstDash val="solid"/>
                                  <a:headEnd type="none" w="med" len="med"/>
                                  <a:tailEnd type="triangle" w="med" len="med"/>
                                </a:ln>
                                <a:effectLst/>
                              </wps:spPr>
                              <wps:bodyPr/>
                            </wps:wsp>
                            <wps:wsp>
                              <wps:cNvPr id="418" name="直接箭头连接符 223"/>
                              <wps:cNvCnPr/>
                              <wps:spPr>
                                <a:xfrm flipV="true">
                                  <a:off x="3931285" y="640080"/>
                                  <a:ext cx="635" cy="252095"/>
                                </a:xfrm>
                                <a:prstGeom prst="straightConnector1">
                                  <a:avLst/>
                                </a:prstGeom>
                                <a:ln w="9525" cap="flat" cmpd="sng">
                                  <a:solidFill>
                                    <a:srgbClr val="000000"/>
                                  </a:solidFill>
                                  <a:prstDash val="dashDot"/>
                                  <a:round/>
                                  <a:headEnd type="none" w="med" len="med"/>
                                  <a:tailEnd type="triangle" w="med" len="med"/>
                                </a:ln>
                              </wps:spPr>
                              <wps:bodyPr/>
                            </wps:wsp>
                            <wps:wsp>
                              <wps:cNvPr id="419" name="文本框 224"/>
                              <wps:cNvSpPr txBox="true"/>
                              <wps:spPr>
                                <a:xfrm>
                                  <a:off x="3688080" y="417830"/>
                                  <a:ext cx="924560" cy="294005"/>
                                </a:xfrm>
                                <a:prstGeom prst="rect">
                                  <a:avLst/>
                                </a:prstGeom>
                                <a:noFill/>
                                <a:ln w="9525">
                                  <a:noFill/>
                                </a:ln>
                                <a:effectLst/>
                              </wps:spPr>
                              <wps:txbx>
                                <w:txbxContent>
                                  <w:p>
                                    <w:pPr>
                                      <w:jc w:val="center"/>
                                      <w:rPr>
                                        <w:rFonts w:hint="eastAsia" w:eastAsia="宋体"/>
                                        <w:color w:val="auto"/>
                                        <w:lang w:eastAsia="zh-CN"/>
                                      </w:rPr>
                                    </w:pPr>
                                    <w:r>
                                      <w:rPr>
                                        <w:rFonts w:hint="eastAsia" w:ascii="宋体" w:hAnsi="宋体"/>
                                        <w:color w:val="auto"/>
                                        <w:lang w:eastAsia="zh-CN"/>
                                      </w:rPr>
                                      <w:t>粉尘、固废</w:t>
                                    </w:r>
                                  </w:p>
                                </w:txbxContent>
                              </wps:txbx>
                              <wps:bodyPr wrap="square" upright="true">
                                <a:spAutoFit/>
                              </wps:bodyPr>
                            </wps:wsp>
                          </wpc:wpc>
                        </a:graphicData>
                      </a:graphic>
                    </wp:inline>
                  </w:drawing>
                </mc:Choice>
                <mc:Fallback>
                  <w:pict>
                    <v:group id="_x0000_s1026" o:spid="_x0000_s1026" o:spt="203" style="height:322.2pt;width:408.8pt;" coordsize="5191760,4091940" editas="canvas" o:gfxdata="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">
                      <o:lock v:ext="edit" aspectratio="f"/>
                      <v:shape id="_x0000_s1026" o:spid="_x0000_s1026" style="position:absolute;left:0;top:0;height:4091940;width:5191760;" filled="f" stroked="t" coordsize="21600,21600" o:gfxdata="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">
                        <v:fill on="f" focussize="0,0"/>
                        <v:stroke weight="1pt" color="#000000" joinstyle="miter"/>
                        <v:imagedata o:title=""/>
                        <o:lock v:ext="edit" aspectratio="t"/>
                      </v:shape>
                      <v:shape id="文本框 139" o:spid="_x0000_s1026" o:spt="202" type="#_x0000_t202" style="position:absolute;left:194310;top:1715135;height:873760;width:323850;"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9ah/NUA&#10;AAAFAQAADwAAAAAAAAABACAAAAA4AAAAZHJzL2Rvd25yZXYueG1sUEsBAhQAFAAAAAgAh07iQACK&#10;WHMMAgAA+wMAAA4AAAAAAAAAAQAgAAAAOgEAAGRycy9lMm9Eb2MueG1sUEsFBgAAAAAGAAYAWQEA&#10;ALgFAAAAAA==&#10;">
                        <v:fill on="f" focussize="0,0"/>
                        <v:stroke color="#000000" joinstyle="miter"/>
                        <v:imagedata o:title=""/>
                        <o:lock v:ext="edit" aspectratio="f"/>
                        <v:textbox style="mso-fit-shape-to-text:t;">
                          <w:txbxContent>
                            <w:p>
                              <w:pPr>
                                <w:jc w:val="center"/>
                              </w:pPr>
                              <w:r>
                                <w:rPr>
                                  <w:rFonts w:hint="eastAsia"/>
                                </w:rPr>
                                <w:t>键盘输入</w:t>
                              </w:r>
                            </w:p>
                          </w:txbxContent>
                        </v:textbox>
                      </v:shape>
                      <v:shape id="文本框 140" o:spid="_x0000_s1026" o:spt="202" type="#_x0000_t202" style="position:absolute;left:27940;top:201930;height:294005;width:943610;" filled="f" stroked="f" coordsize="21600,21600" o:gfxdata="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gc9L21AAAAAUBAAAPAAAAAAAAAAEA&#10;IAAAADgAAABkcnMvZG93bnJldi54bWxQSwECFAAUAAAACACHTuJA7rscQ/0BAADeAwAADgAAAAAA&#10;AAABACAAAAA5AQAAZHJzL2Uyb0RvYy54bWxQSwUGAAAAAAYABgBZAQAAqAUAAAAA&#10;">
                        <v:fill on="f" focussize="0,0"/>
                        <v:stroke on="f" joinstyle="miter"/>
                        <v:imagedata o:title=""/>
                        <o:lock v:ext="edit" aspectratio="f"/>
                        <v:textbox style="mso-fit-shape-to-text:t;">
                          <w:txbxContent>
                            <w:p>
                              <w:pPr>
                                <w:jc w:val="center"/>
                                <w:rPr>
                                  <w:rFonts w:hint="default" w:eastAsia="宋体"/>
                                  <w:lang w:val="en-US" w:eastAsia="zh-CN"/>
                                </w:rPr>
                              </w:pPr>
                              <w:r>
                                <w:rPr>
                                  <w:rFonts w:hint="eastAsia"/>
                                </w:rPr>
                                <w:t>石子</w:t>
                              </w:r>
                              <w:r>
                                <w:rPr>
                                  <w:rFonts w:hint="eastAsia"/>
                                  <w:lang w:eastAsia="zh-CN"/>
                                </w:rPr>
                                <w:t>、砂子</w:t>
                              </w:r>
                            </w:p>
                          </w:txbxContent>
                        </v:textbox>
                      </v:shape>
                      <v:shape id="文本框 141" o:spid="_x0000_s1026" o:spt="202" type="#_x0000_t202" style="position:absolute;left:1322705;top:201930;height:294005;width:752475;"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9ah/NUAAAAF&#10;AQAADwAAAAAAAAABACAAAAA4AAAAZHJzL2Rvd25yZXYueG1sUEsBAhQAFAAAAAgAh07iQIqEqa4J&#10;AgAA+wMAAA4AAAAAAAAAAQAgAAAAOgEAAGRycy9lMm9Eb2MueG1sUEsFBgAAAAAGAAYAWQEAALUF&#10;AAAAAA==&#10;">
                        <v:fill on="f" focussize="0,0"/>
                        <v:stroke color="#000000" joinstyle="miter"/>
                        <v:imagedata o:title=""/>
                        <o:lock v:ext="edit" aspectratio="f"/>
                        <v:textbox style="mso-fit-shape-to-text:t;">
                          <w:txbxContent>
                            <w:p>
                              <w:pPr>
                                <w:jc w:val="center"/>
                                <w:rPr>
                                  <w:rFonts w:hint="eastAsia" w:eastAsia="宋体"/>
                                  <w:lang w:eastAsia="zh-CN"/>
                                </w:rPr>
                              </w:pPr>
                              <w:r>
                                <w:rPr>
                                  <w:rFonts w:hint="eastAsia"/>
                                  <w:lang w:eastAsia="zh-CN"/>
                                </w:rPr>
                                <w:t>储料仓库</w:t>
                              </w:r>
                            </w:p>
                          </w:txbxContent>
                        </v:textbox>
                      </v:shape>
                      <v:shape id="文本框 142" o:spid="_x0000_s1026" o:spt="202" type="#_x0000_t202" style="position:absolute;left:2621280;top:201930;height:294005;width:600075;"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IvWofzVAAAA&#10;BQEAAA8AAAAAAAAAAQAgAAAAOAAAAGRycy9kb3ducmV2LnhtbFBLAQIUABQAAAAIAIdO4kBVfUMT&#10;CgIAAPsDAAAOAAAAAAAAAAEAIAAAADoBAABkcnMvZTJvRG9jLnhtbFBLBQYAAAAABgAGAFkBAAC2&#10;BQAAAAA=&#10;">
                        <v:fill on="f" focussize="0,0"/>
                        <v:stroke color="#000000" joinstyle="miter"/>
                        <v:imagedata o:title=""/>
                        <o:lock v:ext="edit" aspectratio="f"/>
                        <v:textbox style="mso-fit-shape-to-text:t;">
                          <w:txbxContent>
                            <w:p>
                              <w:pPr>
                                <w:jc w:val="center"/>
                              </w:pPr>
                              <w:r>
                                <w:rPr>
                                  <w:rFonts w:hint="eastAsia"/>
                                </w:rPr>
                                <w:t>进料口</w:t>
                              </w:r>
                            </w:p>
                          </w:txbxContent>
                        </v:textbox>
                      </v:shape>
                      <v:shape id="文本框 143" o:spid="_x0000_s1026" o:spt="202" type="#_x0000_t202" style="position:absolute;left:842645;top:1753235;height:823595;width:1104265;" filled="f" stroked="t" coordsize="21600,21600" o:gfxdata="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d9NtPUAAAABQEAAA8AAAAAAAAA&#10;AQAgAAAAOAAAAGRycy9kb3ducmV2LnhtbFBLAQIUABQAAAAIAIdO4kAao5AQ/wEAAOIDAAAOAAAA&#10;AAAAAAEAIAAAADkBAABkcnMvZTJvRG9jLnhtbFBLBQYAAAAABgAGAFkBAACqBQAAAAA=&#10;">
                        <v:fill on="f" focussize="0,0"/>
                        <v:stroke color="#000000" joinstyle="miter"/>
                        <v:imagedata o:title=""/>
                        <o:lock v:ext="edit" aspectratio="f"/>
                        <v:textbox>
                          <w:txbxContent>
                            <w:p>
                              <w:pPr>
                                <w:snapToGrid w:val="0"/>
                                <w:ind w:left="-105" w:leftChars="-50" w:right="-105" w:rightChars="-50"/>
                                <w:contextualSpacing/>
                                <w:jc w:val="center"/>
                              </w:pPr>
                              <w:r>
                                <w:rPr>
                                  <w:rFonts w:hint="eastAsia" w:ascii="宋体" w:hAnsi="宋体"/>
                                </w:rPr>
                                <w:t>微机控制系统根据选定的配方进行计量并控制各工步动作</w:t>
                              </w:r>
                            </w:p>
                          </w:txbxContent>
                        </v:textbox>
                      </v:shape>
                      <v:shape id="文本框 144" o:spid="_x0000_s1026" o:spt="202" type="#_x0000_t202" style="position:absolute;left:2611755;top:880745;height:294005;width:619125;"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vWofzV&#10;AAAABQEAAA8AAAAAAAAAAQAgAAAAOAAAAGRycy9kb3ducmV2LnhtbFBLAQIUABQAAAAIAIdO4kCg&#10;e/y1DQIAAPsDAAAOAAAAAAAAAAEAIAAAADoBAABkcnMvZTJvRG9jLnhtbFBLBQYAAAAABgAGAFkB&#10;AAC5BQAAAAA=&#10;">
                        <v:fill on="f" focussize="0,0"/>
                        <v:stroke color="#000000" joinstyle="miter"/>
                        <v:imagedata o:title=""/>
                        <o:lock v:ext="edit" aspectratio="f"/>
                        <v:textbox style="mso-fit-shape-to-text:t;">
                          <w:txbxContent>
                            <w:p>
                              <w:pPr>
                                <w:jc w:val="center"/>
                              </w:pPr>
                              <w:r>
                                <w:rPr>
                                  <w:rFonts w:hint="eastAsia"/>
                                </w:rPr>
                                <w:t>配料斗</w:t>
                              </w:r>
                            </w:p>
                          </w:txbxContent>
                        </v:textbox>
                      </v:shape>
                      <v:shape id="文本框 145" o:spid="_x0000_s1026" o:spt="202" type="#_x0000_t202" style="position:absolute;left:4361180;top:169545;height:297180;width:636270;" filled="f" stroked="f" coordsize="21600,21600" o:gfxdata="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7GbBNcAAAAFAQAADwAA&#10;AAAAAAABACAAAAA4AAAAZHJzL2Rvd25yZXYueG1sUEsBAhQAFAAAAAgAh07iQMQdbfkBAgAA4QMA&#10;AA4AAAAAAAAAAQAgAAAAPAEAAGRycy9lMm9Eb2MueG1sUEsFBgAAAAAGAAYAWQEAAK8FAAAAAA==&#10;">
                        <v:fill on="f" focussize="0,0"/>
                        <v:stroke on="f" weight="1pt" joinstyle="miter"/>
                        <v:imagedata o:title=""/>
                        <o:lock v:ext="edit" aspectratio="f"/>
                        <v:textbox style="mso-fit-shape-to-text:t;">
                          <w:txbxContent>
                            <w:p>
                              <w:pPr>
                                <w:jc w:val="center"/>
                                <w:rPr>
                                  <w:rFonts w:hint="eastAsia" w:eastAsia="宋体"/>
                                  <w:lang w:eastAsia="zh-CN"/>
                                </w:rPr>
                              </w:pPr>
                              <w:r>
                                <w:rPr>
                                  <w:rFonts w:hint="eastAsia"/>
                                  <w:lang w:eastAsia="zh-CN"/>
                                </w:rPr>
                                <w:t>新鲜水</w:t>
                              </w:r>
                            </w:p>
                          </w:txbxContent>
                        </v:textbox>
                      </v:shape>
                      <v:shape id="文本框 146" o:spid="_x0000_s1026" o:spt="202" type="#_x0000_t202" style="position:absolute;left:3262630;top:122555;height:294005;width:948055;" filled="f" stroked="f" coordsize="21600,21600" o:gfxdata="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gc9L21AAAAAUBAAAPAAAA&#10;AAAAAAEAIAAAADgAAABkcnMvZG93bnJldi54bWxQSwECFAAUAAAACACHTuJAnCB+ZQMCAADgAwAA&#10;DgAAAAAAAAABACAAAAA5AQAAZHJzL2Uyb0RvYy54bWxQSwUGAAAAAAYABgBZAQAArgUAAAAA&#10;">
                        <v:fill on="f" focussize="0,0"/>
                        <v:stroke on="f" joinstyle="miter"/>
                        <v:imagedata o:title=""/>
                        <o:lock v:ext="edit" aspectratio="f"/>
                        <v:textbox style="mso-fit-shape-to-text:t;">
                          <w:txbxContent>
                            <w:p>
                              <w:pPr>
                                <w:jc w:val="center"/>
                                <w:rPr>
                                  <w:rFonts w:hint="default" w:eastAsia="宋体"/>
                                  <w:lang w:val="en-US" w:eastAsia="zh-CN"/>
                                </w:rPr>
                              </w:pPr>
                              <w:r>
                                <w:rPr>
                                  <w:rFonts w:hint="eastAsia"/>
                                </w:rPr>
                                <w:t>水泥</w:t>
                              </w:r>
                            </w:p>
                          </w:txbxContent>
                        </v:textbox>
                      </v:shape>
                      <v:shape id="直接箭头连接符 147" o:spid="_x0000_s1026" o:spt="32" type="#_x0000_t32" style="position:absolute;left:518160;top:2162175;height:3175;width:324485;"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ncPAfXAAAABQEAAA8AAAAA&#10;AAAAAQAgAAAAOAAAAGRycy9kb3ducmV2LnhtbFBLAQIUABQAAAAIAIdO4kBgfoOW/wEAAMEDAAAO&#10;AAAAAAAAAAEAIAAAADwBAABkcnMvZTJvRG9jLnhtbFBLBQYAAAAABgAGAFkBAACtBQAAAAA=&#10;">
                        <v:fill on="f" focussize="0,0"/>
                        <v:stroke color="#000000" joinstyle="round" endarrow="block"/>
                        <v:imagedata o:title=""/>
                        <o:lock v:ext="edit" aspectratio="f"/>
                      </v:shape>
                      <v:shape id="直接箭头连接符 148" o:spid="_x0000_s1026" o:spt="32" type="#_x0000_t32" style="position:absolute;left:955675;top:343535;height:635;width:360000;"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Gdw8B9cAAAAFAQAADwAAAAAA&#10;AAABACAAAAA4AAAAZHJzL2Rvd25yZXYueG1sUEsBAhQAFAAAAAgAh07iQCzeOOj+AQAAvwMAAA4A&#10;AAAAAAAAAQAgAAAAPAEAAGRycy9lMm9Eb2MueG1sUEsFBgAAAAAGAAYAWQEAAKwFAAAAAA==&#10;">
                        <v:fill on="f" focussize="0,0"/>
                        <v:stroke color="#000000" joinstyle="round" endarrow="block"/>
                        <v:imagedata o:title=""/>
                        <o:lock v:ext="edit" aspectratio="f"/>
                      </v:shape>
                      <v:shape id="直接箭头连接符 149" o:spid="_x0000_s1026" o:spt="32" type="#_x0000_t32" style="position:absolute;left:2075180;top:335915;height:635;width:540000;"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Gdw8B9cAAAAFAQAADwAA&#10;AAAAAAABACAAAAA4AAAAZHJzL2Rvd25yZXYueG1sUEsBAhQAFAAAAAgAh07iQLKKX+QBAgAAwAMA&#10;AA4AAAAAAAAAAQAgAAAAPAEAAGRycy9lMm9Eb2MueG1sUEsFBgAAAAAGAAYAWQEAAK8FAAAAAA==&#10;">
                        <v:fill on="f" focussize="0,0"/>
                        <v:stroke color="#000000" joinstyle="round" endarrow="block"/>
                        <v:imagedata o:title=""/>
                        <o:lock v:ext="edit" aspectratio="f"/>
                      </v:shape>
                      <v:shape id="文本框 150" o:spid="_x0000_s1026" o:spt="202" type="#_x0000_t202" style="position:absolute;left:1090295;top:1173480;height:294005;width:618490;"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L1qH81QAA&#10;AAUBAAAPAAAAAAAAAAEAIAAAADgAAABkcnMvZG93bnJldi54bWxQSwECFAAUAAAACACHTuJAlXpe&#10;dAsCAAD8AwAADgAAAAAAAAABACAAAAA6AQAAZHJzL2Uyb0RvYy54bWxQSwUGAAAAAAYABgBZAQAA&#10;twUAAAAA&#10;">
                        <v:fill on="f" focussize="0,0"/>
                        <v:stroke color="#000000" joinstyle="miter"/>
                        <v:imagedata o:title=""/>
                        <o:lock v:ext="edit" aspectratio="f"/>
                        <v:textbox style="mso-fit-shape-to-text:t;">
                          <w:txbxContent>
                            <w:p>
                              <w:pPr>
                                <w:jc w:val="center"/>
                              </w:pPr>
                              <w:r>
                                <w:rPr>
                                  <w:rFonts w:hint="eastAsia"/>
                                </w:rPr>
                                <w:t>显示器</w:t>
                              </w:r>
                            </w:p>
                          </w:txbxContent>
                        </v:textbox>
                      </v:shape>
                      <v:shape id="直接箭头连接符 151" o:spid="_x0000_s1026" o:spt="32" type="#_x0000_t32" style="position:absolute;left:1395095;top:1472565;flip:y;height:288290;width:4445;" filled="f" stroked="t" coordsize="21600,21600" o:gfxdata="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pQBR5&#10;1gAAAAUBAAAPAAAAAAAAAAEAIAAAADgAAABkcnMvZG93bnJldi54bWxQSwECFAAUAAAACACHTuJA&#10;b7uvJA0CAADPAwAADgAAAAAAAAABACAAAAA7AQAAZHJzL2Uyb0RvYy54bWxQSwUGAAAAAAYABgBZ&#10;AQAAugUAAAAA&#10;">
                        <v:fill on="f" focussize="0,0"/>
                        <v:stroke color="#000000" joinstyle="round" endarrow="block"/>
                        <v:imagedata o:title=""/>
                        <o:lock v:ext="edit" aspectratio="f"/>
                      </v:shape>
                      <v:shape id="文本框 152" o:spid="_x0000_s1026" o:spt="202" type="#_x0000_t202" style="position:absolute;left:2611755;top:1724660;height:294005;width:619125;"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L1qH81QAA&#10;AAUBAAAPAAAAAAAAAAEAIAAAADgAAABkcnMvZG93bnJldi54bWxQSwECFAAUAAAACACHTuJAgUZG&#10;zAsCAAD8AwAADgAAAAAAAAABACAAAAA6AQAAZHJzL2Uyb0RvYy54bWxQSwUGAAAAAAYABgBZAQAA&#10;twUAAAAA&#10;">
                        <v:fill on="f" focussize="0,0"/>
                        <v:stroke color="#000000" joinstyle="miter"/>
                        <v:imagedata o:title=""/>
                        <o:lock v:ext="edit" aspectratio="f"/>
                        <v:textbox style="mso-fit-shape-to-text:t;">
                          <w:txbxContent>
                            <w:p>
                              <w:pPr>
                                <w:jc w:val="center"/>
                              </w:pPr>
                              <w:r>
                                <w:rPr>
                                  <w:rFonts w:hint="eastAsia"/>
                                </w:rPr>
                                <w:t>计量</w:t>
                              </w:r>
                            </w:p>
                          </w:txbxContent>
                        </v:textbox>
                      </v:shape>
                      <v:shape id="文本框 153" o:spid="_x0000_s1026" o:spt="202" type="#_x0000_t202" style="position:absolute;left:3420745;top:1724660;height:294005;width:619125;"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L1qH81QAA&#10;AAUBAAAPAAAAAAAAAAEAIAAAADgAAABkcnMvZG93bnJldi54bWxQSwECFAAUAAAACACHTuJAP9R1&#10;QAsCAAD8AwAADgAAAAAAAAABACAAAAA6AQAAZHJzL2Uyb0RvYy54bWxQSwUGAAAAAAYABgBZAQAA&#10;twUAAAAA&#10;">
                        <v:fill on="f" focussize="0,0"/>
                        <v:stroke color="#000000" joinstyle="miter"/>
                        <v:imagedata o:title=""/>
                        <o:lock v:ext="edit" aspectratio="f"/>
                        <v:textbox style="mso-fit-shape-to-text:t;">
                          <w:txbxContent>
                            <w:p>
                              <w:pPr>
                                <w:jc w:val="center"/>
                              </w:pPr>
                              <w:r>
                                <w:rPr>
                                  <w:rFonts w:hint="eastAsia"/>
                                </w:rPr>
                                <w:t>计量</w:t>
                              </w:r>
                            </w:p>
                          </w:txbxContent>
                        </v:textbox>
                      </v:shape>
                      <v:shape id="文本框 154" o:spid="_x0000_s1026" o:spt="202" type="#_x0000_t202" style="position:absolute;left:4380230;top:1724660;height:294005;width:619125;"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9ah/NUA&#10;AAAFAQAADwAAAAAAAAABACAAAAA4AAAAZHJzL2Rvd25yZXYueG1sUEsBAhQAFAAAAAgAh07iQDz1&#10;D2cMAgAA/AMAAA4AAAAAAAAAAQAgAAAAOgEAAGRycy9lMm9Eb2MueG1sUEsFBgAAAAAGAAYAWQEA&#10;ALgFAAAAAA==&#10;">
                        <v:fill on="f" focussize="0,0"/>
                        <v:stroke color="#000000" joinstyle="miter"/>
                        <v:imagedata o:title=""/>
                        <o:lock v:ext="edit" aspectratio="f"/>
                        <v:textbox style="mso-fit-shape-to-text:t;">
                          <w:txbxContent>
                            <w:p>
                              <w:pPr>
                                <w:jc w:val="center"/>
                              </w:pPr>
                              <w:r>
                                <w:rPr>
                                  <w:rFonts w:hint="eastAsia"/>
                                </w:rPr>
                                <w:t>计量</w:t>
                              </w:r>
                            </w:p>
                          </w:txbxContent>
                        </v:textbox>
                      </v:shape>
                      <v:shape id="文本框 155" o:spid="_x0000_s1026" o:spt="202" type="#_x0000_t202" style="position:absolute;left:2469515;top:2732405;height:294005;width:2553970;"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L1qH81QAAAAUBAAAPAAAAAAAAAAEAIAAAADgAAABkcnMvZG93bnJldi54bWxQSwECFAAU&#10;AAAACACHTuJA3SBFERcCAAALBAAADgAAAAAAAAABACAAAAA6AQAAZHJzL2Uyb0RvYy54bWxQSwUG&#10;AAAAAAYABgBZAQAAwwUAAAAA&#10;">
                        <v:fill on="f" focussize="0,0"/>
                        <v:stroke color="#000000" joinstyle="miter"/>
                        <v:imagedata o:title=""/>
                        <o:lock v:ext="edit" aspectratio="f"/>
                        <v:textbox style="mso-fit-shape-to-text:t;">
                          <w:txbxContent>
                            <w:p>
                              <w:pPr>
                                <w:jc w:val="center"/>
                              </w:pPr>
                              <w:r>
                                <w:rPr>
                                  <w:rFonts w:hint="eastAsia" w:ascii="宋体" w:hAnsi="宋体"/>
                                </w:rPr>
                                <w:t>搅拌机</w:t>
                              </w:r>
                            </w:p>
                          </w:txbxContent>
                        </v:textbox>
                      </v:shape>
                      <v:shape id="文本框 156" o:spid="_x0000_s1026" o:spt="202" type="#_x0000_t202" style="position:absolute;left:3429000;top:3575685;height:294005;width:863600;"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vWofzV&#10;AAAABQEAAA8AAAAAAAAAAQAgAAAAOAAAAGRycy9kb3ducmV2LnhtbFBLAQIUABQAAAAIAIdO4kDu&#10;X8QBDQIAAPwDAAAOAAAAAAAAAAEAIAAAADoBAABkcnMvZTJvRG9jLnhtbFBLBQYAAAAABgAGAFkB&#10;AAC5BQAAAAA=&#10;">
                        <v:fill on="f" focussize="0,0"/>
                        <v:stroke color="#000000 [3213]" joinstyle="miter"/>
                        <v:imagedata o:title=""/>
                        <o:lock v:ext="edit" aspectratio="f"/>
                        <v:textbox style="mso-fit-shape-to-text:t;">
                          <w:txbxContent>
                            <w:p>
                              <w:pPr>
                                <w:jc w:val="center"/>
                                <w:rPr>
                                  <w:rFonts w:hint="eastAsia"/>
                                  <w:lang w:eastAsia="zh-CN"/>
                                </w:rPr>
                              </w:pPr>
                              <w:r>
                                <w:rPr>
                                  <w:rFonts w:hint="eastAsia" w:ascii="宋体" w:hAnsi="宋体"/>
                                </w:rPr>
                                <w:t>车</w:t>
                              </w:r>
                              <w:r>
                                <w:rPr>
                                  <w:rFonts w:hint="eastAsia" w:ascii="宋体" w:hAnsi="宋体"/>
                                  <w:lang w:eastAsia="zh-CN"/>
                                </w:rPr>
                                <w:t>辆</w:t>
                              </w:r>
                              <w:r>
                                <w:rPr>
                                  <w:rFonts w:hint="eastAsia" w:ascii="宋体" w:hAnsi="宋体"/>
                                </w:rPr>
                                <w:t>运输</w:t>
                              </w:r>
                            </w:p>
                          </w:txbxContent>
                        </v:textbox>
                      </v:shape>
                      <v:shape id="直接箭头连接符 157" o:spid="_x0000_s1026" o:spt="32" type="#_x0000_t32" style="position:absolute;left:2921635;top:501015;height:379730;width:635;"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ncPAfXAAAABQEAAA8AAAAA&#10;AAAAAQAgAAAAOAAAAGRycy9kb3ducmV2LnhtbFBLAQIUABQAAAAIAIdO4kBmSUVf/wEAAMADAAAO&#10;AAAAAAAAAAEAIAAAADwBAABkcnMvZTJvRG9jLnhtbFBLBQYAAAAABgAGAFkBAACtBQAAAAA=&#10;">
                        <v:fill on="f" focussize="0,0"/>
                        <v:stroke color="#000000" joinstyle="round" endarrow="block"/>
                        <v:imagedata o:title=""/>
                        <o:lock v:ext="edit" aspectratio="f"/>
                      </v:shape>
                      <v:shape id="直接箭头连接符 158" o:spid="_x0000_s1026" o:spt="32" type="#_x0000_t32" style="position:absolute;left:2921635;top:1179830;height:544830;width:635;"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Gdw8B9cAAAAFAQAADwAAAAAA&#10;AAABACAAAAA4AAAAZHJzL2Rvd25yZXYueG1sUEsBAhQAFAAAAAgAh07iQPTBDOb+AQAAwQMAAA4A&#10;AAAAAAAAAQAgAAAAPAEAAGRycy9lMm9Eb2MueG1sUEsFBgAAAAAGAAYAWQEAAKwFAAAAAA==&#10;">
                        <v:fill on="f" focussize="0,0"/>
                        <v:stroke color="#000000" joinstyle="round" endarrow="block"/>
                        <v:imagedata o:title=""/>
                        <o:lock v:ext="edit" aspectratio="f"/>
                      </v:shape>
                      <v:shape id="直接箭头连接符 159" o:spid="_x0000_s1026" o:spt="32" type="#_x0000_t32" style="position:absolute;left:3723005;top:1179830;height:544830;width:0;"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Z3DwH1wAAAAUBAAAPAAAAAAAA&#10;AAEAIAAAADgAAABkcnMvZG93bnJldi54bWxQSwECFAAUAAAACACHTuJAK5xIFf0BAAC/AwAADgAA&#10;AAAAAAABACAAAAA8AQAAZHJzL2Uyb0RvYy54bWxQSwUGAAAAAAYABgBZAQAAqwUAAAAA&#10;">
                        <v:fill on="f" focussize="0,0"/>
                        <v:stroke color="#000000" joinstyle="round" endarrow="block"/>
                        <v:imagedata o:title=""/>
                        <o:lock v:ext="edit" aspectratio="f"/>
                      </v:shape>
                      <v:shape id="直接箭头连接符 160" o:spid="_x0000_s1026" o:spt="32" type="#_x0000_t32" style="position:absolute;left:4674870;top:1179830;height:544830;width:0;"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ncPAfXAAAABQEAAA8AAAAAAAAA&#10;AQAgAAAAOAAAAGRycy9kb3ducmV2LnhtbFBLAQIUABQAAAAIAIdO4kAxiC31/AEAAL8DAAAOAAAA&#10;AAAAAAEAIAAAADwBAABkcnMvZTJvRG9jLnhtbFBLBQYAAAAABgAGAFkBAACqBQAAAAA=&#10;">
                        <v:fill on="f" focussize="0,0"/>
                        <v:stroke color="#000000" joinstyle="round" endarrow="block"/>
                        <v:imagedata o:title=""/>
                        <o:lock v:ext="edit" aspectratio="f"/>
                      </v:shape>
                      <v:shape id="直接箭头连接符 161" o:spid="_x0000_s1026" o:spt="32" type="#_x0000_t32" style="position:absolute;left:2921635;top:2023745;height:699135;width:0;"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Gdw8B9cAAAAFAQAADwAAAAAA&#10;AAABACAAAAA4AAAAZHJzL2Rvd25yZXYueG1sUEsBAhQAFAAAAAgAh07iQMBoykb+AQAAvwMAAA4A&#10;AAAAAAAAAQAgAAAAPAEAAGRycy9lMm9Eb2MueG1sUEsFBgAAAAAGAAYAWQEAAKwFAAAAAA==&#10;">
                        <v:fill on="f" focussize="0,0"/>
                        <v:stroke color="#000000" joinstyle="round" endarrow="block"/>
                        <v:imagedata o:title=""/>
                        <o:lock v:ext="edit" aspectratio="f"/>
                      </v:shape>
                      <v:shape id="直接箭头连接符 162" o:spid="_x0000_s1026" o:spt="32" type="#_x0000_t32" style="position:absolute;left:3730625;top:2023745;height:699135;width:0;"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Z3DwH1wAAAAUBAAAPAAAA&#10;AAAAAAEAIAAAADgAAABkcnMvZG93bnJldi54bWxQSwECFAAUAAAACACHTuJApw11IgACAAC/AwAA&#10;DgAAAAAAAAABACAAAAA8AQAAZHJzL2Uyb0RvYy54bWxQSwUGAAAAAAYABgBZAQAArgUAAAAA&#10;">
                        <v:fill on="f" focussize="0,0"/>
                        <v:stroke color="#000000" joinstyle="round" endarrow="block"/>
                        <v:imagedata o:title=""/>
                        <o:lock v:ext="edit" aspectratio="f"/>
                      </v:shape>
                      <v:shape id="直接箭头连接符 163" o:spid="_x0000_s1026" o:spt="32" type="#_x0000_t32" style="position:absolute;left:4690110;top:2023745;height:699135;width:0;" filled="f" stroked="t" coordsize="21600,21600" o:gfxdata="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Z3DwH1wAAAAUBAAAPAAAA&#10;AAAAAAEAIAAAADgAAABkcnMvZG93bnJldi54bWxQSwECFAAUAAAACACHTuJAHSh7WQACAAC/AwAA&#10;DgAAAAAAAAABACAAAAA8AQAAZHJzL2Uyb0RvYy54bWxQSwUGAAAAAAYABgBZAQAArgUAAAAA&#10;">
                        <v:fill on="f" focussize="0,0"/>
                        <v:stroke color="#000000" joinstyle="round" endarrow="block"/>
                        <v:imagedata o:title=""/>
                        <o:lock v:ext="edit" aspectratio="f"/>
                      </v:shape>
                      <v:shape id="直接箭头连接符 164" o:spid="_x0000_s1026" o:spt="32" type="#_x0000_t32" style="position:absolute;left:3738880;top:3031490;flip:x;height:539750;width:635;" filled="f" stroked="t" coordsize="21600,21600" o:gfxdata="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KUAUedYA&#10;AAAFAQAADwAAAAAAAAABACAAAAA4AAAAZHJzL2Rvd25yZXYueG1sUEsBAhQAFAAAAAgAh07iQJAC&#10;waILAgAAzgMAAA4AAAAAAAAAAQAgAAAAOwEAAGRycy9lMm9Eb2MueG1sUEsFBgAAAAAGAAYAWQEA&#10;ALgFAAAAAA==&#10;">
                        <v:fill on="f" focussize="0,0"/>
                        <v:stroke color="#000000" joinstyle="round" endarrow="block"/>
                        <v:imagedata o:title=""/>
                        <o:lock v:ext="edit" aspectratio="f"/>
                      </v:shape>
                      <v:shape id="直接箭头连接符 165" o:spid="_x0000_s1026" o:spt="32" type="#_x0000_t32" style="position:absolute;left:2032635;top:2882265;flip:x;height:635;width:436880;" filled="f" stroked="t" coordsize="21600,21600" o:gfxdata="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LblYPWAAAA&#10;BQEAAA8AAAAAAAAAAQAgAAAAOAAAAGRycy9kb3ducmV2LnhtbFBLAQIUABQAAAAIAIdO4kBFdYnl&#10;CQIAANADAAAOAAAAAAAAAAEAIAAAADsBAABkcnMvZTJvRG9jLnhtbFBLBQYAAAAABgAGAFkBAAC2&#10;BQAAAAA=&#10;">
                        <v:fill on="f" focussize="0,0"/>
                        <v:stroke color="#000000" joinstyle="round" dashstyle="dashDot" endarrow="block"/>
                        <v:imagedata o:title=""/>
                        <o:lock v:ext="edit" aspectratio="f"/>
                      </v:shape>
                      <v:shape id="文本框 166" o:spid="_x0000_s1026" o:spt="202" type="#_x0000_t202" style="position:absolute;left:1050290;top:2672080;height:487680;width:983615;" filled="f" stroked="f" coordsize="21600,21600" o:gfxdata="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gc9L21AAAAAUBAAAPAAAAAAAA&#10;AAEAIAAAADgAAABkcnMvZG93bnJldi54bWxQSwECFAAUAAAACACHTuJAgmqmaMcBAABUAwAADgAA&#10;AAAAAAABACAAAAA5AQAAZHJzL2Uyb0RvYy54bWxQSwUGAAAAAAYABgBZAQAAcgUAAAAA&#10;">
                        <v:fill on="f" focussize="0,0"/>
                        <v:stroke on="f"/>
                        <v:imagedata o:title=""/>
                        <o:lock v:ext="edit" aspectratio="f"/>
                        <v:textbox style="mso-fit-shape-to-text:t;">
                          <w:txbxContent>
                            <w:p>
                              <w:pPr>
                                <w:jc w:val="center"/>
                                <w:rPr>
                                  <w:rFonts w:hint="eastAsia" w:ascii="宋体" w:hAnsi="宋体"/>
                                </w:rPr>
                              </w:pPr>
                              <w:r>
                                <w:rPr>
                                  <w:rFonts w:hint="eastAsia" w:ascii="宋体" w:hAnsi="宋体"/>
                                  <w:lang w:eastAsia="zh-CN"/>
                                </w:rPr>
                                <w:t>粉尘、</w:t>
                              </w:r>
                              <w:r>
                                <w:rPr>
                                  <w:rFonts w:hint="eastAsia" w:ascii="宋体" w:hAnsi="宋体"/>
                                </w:rPr>
                                <w:t>噪声</w:t>
                              </w:r>
                            </w:p>
                            <w:p>
                              <w:pPr>
                                <w:pStyle w:val="2"/>
                                <w:ind w:left="0" w:leftChars="0" w:firstLine="0" w:firstLineChars="0"/>
                                <w:jc w:val="center"/>
                                <w:rPr>
                                  <w:rFonts w:hint="eastAsia" w:eastAsia="宋体"/>
                                  <w:lang w:eastAsia="zh-CN"/>
                                </w:rPr>
                              </w:pPr>
                              <w:r>
                                <w:rPr>
                                  <w:rFonts w:hint="eastAsia" w:ascii="宋体" w:hAnsi="宋体"/>
                                  <w:lang w:eastAsia="zh-CN"/>
                                </w:rPr>
                                <w:t>固废</w:t>
                              </w:r>
                            </w:p>
                          </w:txbxContent>
                        </v:textbox>
                      </v:shape>
                      <v:shape id="文本框 167" o:spid="_x0000_s1026" o:spt="202" type="#_x0000_t202" style="position:absolute;left:3697605;top:3159125;height:294005;width:862965;" filled="f" stroked="f" coordsize="21600,21600" o:gfxdata="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oHPS9tQAAAAFAQAADwAAAAAAAAAB&#10;ACAAAAA4AAAAZHJzL2Rvd25yZXYueG1sUEsBAhQAFAAAAAgAh07iQMZuUX3FAQAAVAMAAA4AAAAA&#10;AAAAAQAgAAAAOQEAAGRycy9lMm9Eb2MueG1sUEsFBgAAAAAGAAYAWQEAAHAFAAAAAA==&#10;">
                        <v:fill on="f" focussize="0,0"/>
                        <v:stroke on="f"/>
                        <v:imagedata o:title=""/>
                        <o:lock v:ext="edit" aspectratio="f"/>
                        <v:textbox style="mso-fit-shape-to-text:t;">
                          <w:txbxContent>
                            <w:p>
                              <w:pPr>
                                <w:jc w:val="center"/>
                                <w:rPr>
                                  <w:rFonts w:hint="eastAsia" w:eastAsia="宋体"/>
                                  <w:lang w:eastAsia="zh-CN"/>
                                </w:rPr>
                              </w:pPr>
                              <w:r>
                                <w:rPr>
                                  <w:rFonts w:hint="eastAsia" w:ascii="宋体" w:hAnsi="宋体"/>
                                  <w:lang w:eastAsia="zh-CN"/>
                                </w:rPr>
                                <w:t>混凝土出料</w:t>
                              </w:r>
                            </w:p>
                          </w:txbxContent>
                        </v:textbox>
                      </v:shape>
                      <v:shape id="文本框 168" o:spid="_x0000_s1026" o:spt="202" type="#_x0000_t202" style="position:absolute;left:0;top:3477260;height:483235;width:2762250;" filled="f" stroked="f" coordsize="21600,21600" o:gfxdata="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IIfoqDUAAAABQEAAA8AAAAAAAAAAQAgAAAAOAAAAGRycy9kb3ducmV2LnhtbFBL&#10;AQIUABQAAAAIAIdO4kBF0hl6qwEAACcDAAAOAAAAAAAAAAEAIAAAADkBAABkcnMvZTJvRG9jLnht&#10;bFBLBQYAAAAABgAGAFkBAABWBQAAAAA=&#10;">
                        <v:fill on="f" focussize="0,0"/>
                        <v:stroke on="f"/>
                        <v:imagedata o:title=""/>
                        <o:lock v:ext="edit" aspectratio="f"/>
                        <v:textbox>
                          <w:txbxContent>
                            <w:p>
                              <w:pPr>
                                <w:jc w:val="center"/>
                                <w:rPr>
                                  <w:rFonts w:hint="eastAsia"/>
                                </w:rPr>
                              </w:pPr>
                              <w:r>
                                <w:rPr>
                                  <w:rFonts w:hint="eastAsia"/>
                                  <w:lang w:val="en-US" w:eastAsia="zh-CN"/>
                                </w:rPr>
                                <w:t>黄河宁夏段河道治理工程（中卫段）项目施工区</w:t>
                              </w:r>
                            </w:p>
                          </w:txbxContent>
                        </v:textbox>
                      </v:shape>
                      <v:shape id="文本框 170" o:spid="_x0000_s1026" o:spt="202" type="#_x0000_t202" style="position:absolute;left:2177415;top:541020;height:286385;width:793750;" filled="f" stroked="f" coordsize="21600,21600" o:gfxdata="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IIfoqDUAAAABQEAAA8AAAAAAAAAAQAgAAAAOAAAAGRycy9kb3ducmV2Lnht&#10;bFBLAQIUABQAAAAIAIdO4kB9/TYwrgEAACsDAAAOAAAAAAAAAAEAIAAAADkBAABkcnMvZTJvRG9j&#10;LnhtbFBLBQYAAAAABgAGAFkBAABZBQAAAAA=&#10;">
                        <v:fill on="f" focussize="0,0"/>
                        <v:stroke on="f"/>
                        <v:imagedata o:title=""/>
                        <o:lock v:ext="edit" aspectratio="f"/>
                        <v:textbox>
                          <w:txbxContent>
                            <w:p>
                              <w:pPr>
                                <w:jc w:val="center"/>
                              </w:pPr>
                              <w:r>
                                <w:rPr>
                                  <w:rFonts w:hint="eastAsia"/>
                                  <w:lang w:eastAsia="zh-CN"/>
                                </w:rPr>
                                <w:t>廊道</w:t>
                              </w:r>
                              <w:r>
                                <w:rPr>
                                  <w:rFonts w:hint="eastAsia"/>
                                </w:rPr>
                                <w:t>输送</w:t>
                              </w:r>
                            </w:p>
                          </w:txbxContent>
                        </v:textbox>
                      </v:shape>
                      <v:rect id="矩形 172" o:spid="_x0000_s1026" o:spt="1" style="position:absolute;left:2346960;top:1254760;height:1814830;width:2728595;" filled="f" stroked="t" coordsize="21600,21600" o:gfxdata="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JYOsvTAAAABQEAAA8AAAAAAAAAAQAgAAAAOAAAAGRycy9k&#10;b3ducmV2LnhtbFBLAQIUABQAAAAIAIdO4kB8wHJ98QEAAMgDAAAOAAAAAAAAAAEAIAAAADgBAABk&#10;cnMvZTJvRG9jLnhtbFBLBQYAAAAABgAGAFkBAACbBQAAAAA=&#10;">
                        <v:fill on="f" focussize="0,0"/>
                        <v:stroke color="#000000" joinstyle="miter" dashstyle="dash"/>
                        <v:imagedata o:title=""/>
                        <o:lock v:ext="edit" aspectratio="f"/>
                      </v:rect>
                      <v:shape id="文本框 173" o:spid="_x0000_s1026" o:spt="202" type="#_x0000_t202" style="position:absolute;left:2837815;top:1322070;height:286385;width:652145;" filled="f" stroked="f" coordsize="21600,21600" o:gfxdata="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gh+ioNQAAAAFAQAADwAAAAAAAAABACAAAAA4AAAAZHJzL2Rvd25yZXYu&#10;eG1sUEsBAhQAFAAAAAgAh07iQHm933mwAQAALAMAAA4AAAAAAAAAAQAgAAAAOQEAAGRycy9lMm9E&#10;b2MueG1sUEsFBgAAAAAGAAYAWQEAAFsFAAAAAA==&#10;">
                        <v:fill on="f" focussize="0,0"/>
                        <v:stroke on="f"/>
                        <v:imagedata o:title=""/>
                        <o:lock v:ext="edit" aspectratio="f"/>
                        <v:textbox>
                          <w:txbxContent>
                            <w:p>
                              <w:pPr>
                                <w:jc w:val="center"/>
                              </w:pPr>
                              <w:r>
                                <w:rPr>
                                  <w:rFonts w:hint="eastAsia"/>
                                </w:rPr>
                                <w:t>配料门</w:t>
                              </w:r>
                            </w:p>
                          </w:txbxContent>
                        </v:textbox>
                      </v:shape>
                      <v:shape id="直接箭头连接符 174" o:spid="_x0000_s1026" o:spt="32" type="#_x0000_t32" style="position:absolute;left:1946910;top:2162175;flip:y;height:3175;width:400050;" filled="f" stroked="t" coordsize="21600,21600" o:gfxdata="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lAFHnW&#10;AAAABQEAAA8AAAAAAAAAAQAgAAAAOAAAAGRycy9kb3ducmV2LnhtbFBLAQIUABQAAAAIAIdO4kDe&#10;U3m3DAIAAM8DAAAOAAAAAAAAAAEAIAAAADsBAABkcnMvZTJvRG9jLnhtbFBLBQYAAAAABgAGAFkB&#10;AAC5BQAAAAA=&#10;">
                        <v:fill on="f" focussize="0,0"/>
                        <v:stroke color="#000000" joinstyle="round" endarrow="block"/>
                        <v:imagedata o:title=""/>
                        <o:lock v:ext="edit" aspectratio="f"/>
                      </v:shape>
                      <v:shape id="直接箭头连接符 3" o:spid="_x0000_s1026" o:spt="32" type="#_x0000_t32" style="position:absolute;left:1710055;top:485140;height:252095;width:635;" filled="f" stroked="t" coordsize="21600,21600" o:gfxdata="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9TwBfVAAAABQEAAA8AAAAAAAAA&#10;AQAgAAAAOAAAAGRycy9kb3ducmV2LnhtbFBLAQIUABQAAAAIAIdO4kDs9eML/gEAALwDAAAOAAAA&#10;AAAAAAEAIAAAADoBAABkcnMvZTJvRG9jLnhtbFBLBQYAAAAABgAGAFkBAACqBQAAAAA=&#10;">
                        <v:fill on="f" focussize="0,0"/>
                        <v:stroke color="#000000" joinstyle="round" dashstyle="dashDot" endarrow="block"/>
                        <v:imagedata o:title=""/>
                        <o:lock v:ext="edit" aspectratio="f"/>
                      </v:shape>
                      <v:shape id="文本框 236" o:spid="_x0000_s1026" o:spt="202" type="#_x0000_t202" style="position:absolute;left:1010920;top:735330;height:294005;width:1336675;" filled="f" stroked="f" coordsize="21600,21600" o:gfxdata="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oHPS9tQAAAAFAQAADwAAAAAAAAAB&#10;ACAAAAA4AAAAZHJzL2Rvd25yZXYueG1sUEsBAhQAFAAAAAgAh07iQFNtNGfFAQAAVAMAAA4AAAAA&#10;AAAAAQAgAAAAOQEAAGRycy9lMm9Eb2MueG1sUEsFBgAAAAAGAAYAWQEAAHAFAAAAAA==&#10;">
                        <v:fill on="f" focussize="0,0"/>
                        <v:stroke on="f"/>
                        <v:imagedata o:title=""/>
                        <o:lock v:ext="edit" aspectratio="f"/>
                        <v:textbox style="mso-fit-shape-to-text:t;">
                          <w:txbxContent>
                            <w:p>
                              <w:pPr>
                                <w:jc w:val="center"/>
                                <w:rPr>
                                  <w:rFonts w:hint="eastAsia" w:eastAsia="宋体"/>
                                  <w:color w:val="auto"/>
                                  <w:lang w:eastAsia="zh-CN"/>
                                </w:rPr>
                              </w:pPr>
                              <w:r>
                                <w:rPr>
                                  <w:rFonts w:hint="eastAsia" w:ascii="宋体" w:hAnsi="宋体"/>
                                  <w:color w:val="auto"/>
                                  <w:lang w:eastAsia="zh-CN"/>
                                </w:rPr>
                                <w:t>粉尘</w:t>
                              </w:r>
                            </w:p>
                          </w:txbxContent>
                        </v:textbox>
                      </v:shape>
                      <v:shape id="直接箭头连接符 206" o:spid="_x0000_s1026" o:spt="32" type="#_x0000_t32" style="position:absolute;left:3058160;top:3344545;height:756285;width:635;rotation:5898240f;" filled="f" stroked="t" coordsize="21600,21600" o:gfxdata="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IKLMDPXAAAA&#10;BQEAAA8AAAAAAAAAAQAgAAAAOAAAAGRycy9kb3ducmV2LnhtbFBLAQIUABQAAAAIAIdO4kDgPj2R&#10;CAIAAM8DAAAOAAAAAAAAAAEAIAAAADwBAABkcnMvZTJvRG9jLnhtbFBLBQYAAAAABgAGAFkBAAC2&#10;BQAAAAA=&#10;">
                        <v:fill on="f" focussize="0,0"/>
                        <v:stroke color="#000000" joinstyle="round" endarrow="block"/>
                        <v:imagedata o:title=""/>
                        <o:lock v:ext="edit" aspectratio="f"/>
                      </v:shape>
                      <v:shape id="直接箭头连接符 207" o:spid="_x0000_s1026" o:spt="32" type="#_x0000_t32" style="position:absolute;left:4297680;top:3707130;height:635;width:436880;" filled="f" stroked="t" coordsize="21600,21600" o:gfxdata="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f1PAF9UAAAAFAQAADwAAAAAA&#10;AAABACAAAAA4AAAAZHJzL2Rvd25yZXYueG1sUEsBAhQAFAAAAAgAh07iQI6cXCUAAgAAwwMAAA4A&#10;AAAAAAAAAQAgAAAAOgEAAGRycy9lMm9Eb2MueG1sUEsFBgAAAAAGAAYAWQEAAKwFAAAAAA==&#10;">
                        <v:fill on="f" focussize="0,0"/>
                        <v:stroke color="#000000" joinstyle="round" dashstyle="dashDot" endarrow="block"/>
                        <v:imagedata o:title=""/>
                        <o:lock v:ext="edit" aspectratio="f"/>
                      </v:shape>
                      <v:shape id="文本框 208" o:spid="_x0000_s1026" o:spt="202" type="#_x0000_t202" style="position:absolute;left:4700905;top:3529330;height:487680;width:490855;" filled="f" stroked="f" coordsize="21600,21600" o:gfxdata="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gc9L21AAAAAUBAAAPAAAAAAAA&#10;AAEAIAAAADgAAABkcnMvZG93bnJldi54bWxQSwECFAAUAAAACACHTuJAvNqK9scBAABUAwAADgAA&#10;AAAAAAABACAAAAA5AQAAZHJzL2Uyb0RvYy54bWxQSwUGAAAAAAYABgBZAQAAcgUAAAAA&#10;">
                        <v:fill on="f" focussize="0,0"/>
                        <v:stroke on="f"/>
                        <v:imagedata o:title=""/>
                        <o:lock v:ext="edit" aspectratio="f"/>
                        <v:textbox style="mso-fit-shape-to-text:t;">
                          <w:txbxContent>
                            <w:p>
                              <w:pPr>
                                <w:jc w:val="center"/>
                                <w:rPr>
                                  <w:rFonts w:hint="eastAsia" w:ascii="宋体" w:hAnsi="宋体"/>
                                  <w:lang w:eastAsia="zh-CN"/>
                                </w:rPr>
                              </w:pPr>
                              <w:r>
                                <w:rPr>
                                  <w:rFonts w:hint="eastAsia" w:ascii="宋体" w:hAnsi="宋体"/>
                                  <w:lang w:eastAsia="zh-CN"/>
                                </w:rPr>
                                <w:t>粉尘</w:t>
                              </w:r>
                            </w:p>
                            <w:p>
                              <w:pPr>
                                <w:jc w:val="center"/>
                              </w:pPr>
                              <w:r>
                                <w:rPr>
                                  <w:rFonts w:hint="eastAsia" w:ascii="宋体" w:hAnsi="宋体"/>
                                </w:rPr>
                                <w:t>噪声</w:t>
                              </w:r>
                            </w:p>
                          </w:txbxContent>
                        </v:textbox>
                      </v:shape>
                      <v:shape id="文本框 219" o:spid="_x0000_s1026" o:spt="202" type="#_x0000_t202" style="position:absolute;left:3408045;top:886460;height:294005;width:619125;"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IvWofzVAAAA&#10;BQEAAA8AAAAAAAAAAQAgAAAAOAAAAGRycy9kb3ducmV2LnhtbFBLAQIUABQAAAAIAIdO4kBB1bli&#10;CgIAAPsDAAAOAAAAAAAAAAEAIAAAADoBAABkcnMvZTJvRG9jLnhtbFBLBQYAAAAABgAGAFkBAAC2&#10;BQAAAAA=&#10;">
                        <v:fill on="f" focussize="0,0"/>
                        <v:stroke color="#000000" joinstyle="miter"/>
                        <v:imagedata o:title=""/>
                        <o:lock v:ext="edit" aspectratio="f"/>
                        <v:textbox style="mso-fit-shape-to-text:t;">
                          <w:txbxContent>
                            <w:p>
                              <w:pPr>
                                <w:jc w:val="center"/>
                                <w:rPr>
                                  <w:rFonts w:hint="eastAsia" w:eastAsia="宋体"/>
                                  <w:lang w:eastAsia="zh-CN"/>
                                </w:rPr>
                              </w:pPr>
                              <w:r>
                                <w:rPr>
                                  <w:rFonts w:hint="eastAsia"/>
                                  <w:lang w:eastAsia="zh-CN"/>
                                </w:rPr>
                                <w:t>筒仓</w:t>
                              </w:r>
                            </w:p>
                          </w:txbxContent>
                        </v:textbox>
                      </v:shape>
                      <v:shape id="直接箭头连接符 220" o:spid="_x0000_s1026" o:spt="32" type="#_x0000_t32" style="position:absolute;left:3470910;top:662305;height:635;width:467995;rotation:5898240f;" filled="f" stroked="t" coordsize="21600,21600" o:gfxdata="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CizAz1wAAAAUB&#10;AAAPAAAAAAAAAAEAIAAAADgAAABkcnMvZG93bnJldi54bWxQSwECFAAUAAAACACHTuJAMpffsQYC&#10;AADOAwAADgAAAAAAAAABACAAAAA8AQAAZHJzL2Uyb0RvYy54bWxQSwUGAAAAAAYABgBZAQAAtAUA&#10;AAAA&#10;">
                        <v:fill on="f" focussize="0,0"/>
                        <v:stroke color="#000000" joinstyle="round" endarrow="block"/>
                        <v:imagedata o:title=""/>
                        <o:lock v:ext="edit" aspectratio="f"/>
                      </v:shape>
                      <v:shape id="文本框 221" o:spid="_x0000_s1026" o:spt="202" type="#_x0000_t202" style="position:absolute;left:4354830;top:895985;height:294005;width:619125;" filled="f" stroked="t" coordsize="21600,21600" o:gfxdata="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9ah/NUA&#10;AAAFAQAADwAAAAAAAAABACAAAAA4AAAAZHJzL2Rvd25yZXYueG1sUEsBAhQAFAAAAAgAh07iQB+V&#10;0KIMAgAA+wMAAA4AAAAAAAAAAQAgAAAAOgEAAGRycy9lMm9Eb2MueG1sUEsFBgAAAAAGAAYAWQEA&#10;ALgFAAAAAA==&#10;">
                        <v:fill on="f" focussize="0,0"/>
                        <v:stroke color="#000000" joinstyle="miter"/>
                        <v:imagedata o:title=""/>
                        <o:lock v:ext="edit" aspectratio="f"/>
                        <v:textbox style="mso-fit-shape-to-text:t;">
                          <w:txbxContent>
                            <w:p>
                              <w:pPr>
                                <w:jc w:val="center"/>
                                <w:rPr>
                                  <w:rFonts w:hint="eastAsia" w:eastAsia="宋体"/>
                                  <w:lang w:eastAsia="zh-CN"/>
                                </w:rPr>
                              </w:pPr>
                              <w:r>
                                <w:rPr>
                                  <w:rFonts w:hint="eastAsia"/>
                                  <w:lang w:eastAsia="zh-CN"/>
                                </w:rPr>
                                <w:t>蓄水池</w:t>
                              </w:r>
                            </w:p>
                          </w:txbxContent>
                        </v:textbox>
                      </v:shape>
                      <v:shape id="直接箭头连接符 222" o:spid="_x0000_s1026" o:spt="32" type="#_x0000_t32" style="position:absolute;left:4417695;top:671830;height:635;width:467995;rotation:5898240f;" filled="f" stroked="t" coordsize="21600,21600" o:gfxdata="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goswM9cAAAAFAQAA&#10;DwAAAAAAAAABACAAAAA4AAAAZHJzL2Rvd25yZXYueG1sUEsBAhQAFAAAAAgAh07iQKoAqzUEAgAA&#10;zgMAAA4AAAAAAAAAAQAgAAAAPAEAAGRycy9lMm9Eb2MueG1sUEsFBgAAAAAGAAYAWQEAALIFAAAA&#10;AA==&#10;">
                        <v:fill on="f" focussize="0,0"/>
                        <v:stroke color="#000000" joinstyle="round" endarrow="block"/>
                        <v:imagedata o:title=""/>
                        <o:lock v:ext="edit" aspectratio="f"/>
                      </v:shape>
                      <v:shape id="直接箭头连接符 223" o:spid="_x0000_s1026" o:spt="32" type="#_x0000_t32" style="position:absolute;left:3931285;top:640080;flip:y;height:252095;width:635;" filled="f" stroked="t" coordsize="21600,21600" o:gfxdata="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YtuVg9YA&#10;AAAFAQAADwAAAAAAAAABACAAAAA4AAAAZHJzL2Rvd25yZXYueG1sUEsBAhQAFAAAAAgAh07iQP+A&#10;mdQLAgAAywMAAA4AAAAAAAAAAQAgAAAAOwEAAGRycy9lMm9Eb2MueG1sUEsFBgAAAAAGAAYAWQEA&#10;ALgFAAAAAA==&#10;">
                        <v:fill on="f" focussize="0,0"/>
                        <v:stroke color="#000000" joinstyle="round" dashstyle="dashDot" endarrow="block"/>
                        <v:imagedata o:title=""/>
                        <o:lock v:ext="edit" aspectratio="f"/>
                      </v:shape>
                      <v:shape id="文本框 224" o:spid="_x0000_s1026" o:spt="202" type="#_x0000_t202" style="position:absolute;left:3688080;top:417830;height:294005;width:924560;" filled="f" stroked="f" coordsize="21600,21600" o:gfxdata="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gc9L21AAAAAUBAAAPAAAAAAAAAAEA&#10;IAAAADgAAABkcnMvZG93bnJldi54bWxQSwECFAAUAAAACACHTuJAHj8Lw8QBAABTAwAADgAAAAAA&#10;AAABACAAAAA5AQAAZHJzL2Uyb0RvYy54bWxQSwUGAAAAAAYABgBZAQAAbwUAAAAA&#10;">
                        <v:fill on="f" focussize="0,0"/>
                        <v:stroke on="f"/>
                        <v:imagedata o:title=""/>
                        <o:lock v:ext="edit" aspectratio="f"/>
                        <v:textbox style="mso-fit-shape-to-text:t;">
                          <w:txbxContent>
                            <w:p>
                              <w:pPr>
                                <w:jc w:val="center"/>
                                <w:rPr>
                                  <w:rFonts w:hint="eastAsia" w:eastAsia="宋体"/>
                                  <w:color w:val="auto"/>
                                  <w:lang w:eastAsia="zh-CN"/>
                                </w:rPr>
                              </w:pPr>
                              <w:r>
                                <w:rPr>
                                  <w:rFonts w:hint="eastAsia" w:ascii="宋体" w:hAnsi="宋体"/>
                                  <w:color w:val="auto"/>
                                  <w:lang w:eastAsia="zh-CN"/>
                                </w:rPr>
                                <w:t>粉尘、固废</w:t>
                              </w:r>
                            </w:p>
                          </w:txbxContent>
                        </v:textbox>
                      </v:shape>
                      <w10:wrap type="none"/>
                      <w10:anchorlock/>
                    </v:group>
                  </w:pict>
                </mc:Fallback>
              </mc:AlternateContent>
            </w:r>
          </w:p>
          <w:p>
            <w:pPr>
              <w:pStyle w:val="39"/>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color w:val="auto"/>
              </w:rPr>
            </w:pPr>
            <w:r>
              <w:rPr>
                <w:rFonts w:hint="default" w:ascii="Times New Roman" w:hAnsi="Times New Roman" w:cs="Times New Roman"/>
                <w:b w:val="0"/>
                <w:bCs/>
                <w:color w:val="auto"/>
                <w:sz w:val="21"/>
                <w:szCs w:val="21"/>
              </w:rPr>
              <w:t>图</w:t>
            </w:r>
            <w:r>
              <w:rPr>
                <w:rFonts w:hint="eastAsia" w:ascii="Times New Roman" w:hAnsi="Times New Roman" w:cs="Times New Roman"/>
                <w:b w:val="0"/>
                <w:bCs/>
                <w:color w:val="auto"/>
                <w:sz w:val="21"/>
                <w:szCs w:val="21"/>
                <w:lang w:val="en-US" w:eastAsia="zh-CN"/>
              </w:rPr>
              <w:t>2-5</w:t>
            </w:r>
            <w:r>
              <w:rPr>
                <w:color w:val="auto"/>
              </w:rPr>
              <w:t xml:space="preserve">  </w:t>
            </w:r>
            <w:r>
              <w:rPr>
                <w:rFonts w:hint="eastAsia"/>
                <w:b/>
                <w:bCs/>
                <w:color w:val="auto"/>
                <w:lang w:eastAsia="zh-CN"/>
              </w:rPr>
              <w:t>项目混凝土</w:t>
            </w:r>
            <w:r>
              <w:rPr>
                <w:b/>
                <w:bCs/>
                <w:color w:val="auto"/>
              </w:rPr>
              <w:t>生产工艺流程及产污环节图</w:t>
            </w:r>
          </w:p>
          <w:p>
            <w:pPr>
              <w:rPr>
                <w:rFonts w:hint="eastAsia"/>
                <w:color w:val="auto"/>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4322445</wp:posOffset>
                      </wp:positionH>
                      <wp:positionV relativeFrom="paragraph">
                        <wp:posOffset>1191895</wp:posOffset>
                      </wp:positionV>
                      <wp:extent cx="228600" cy="0"/>
                      <wp:effectExtent l="0" t="50800" r="0" b="63500"/>
                      <wp:wrapNone/>
                      <wp:docPr id="11" name="直接箭头连接符 11"/>
                      <wp:cNvGraphicFramePr/>
                      <a:graphic xmlns:a="http://schemas.openxmlformats.org/drawingml/2006/main">
                        <a:graphicData uri="http://schemas.microsoft.com/office/word/2010/wordprocessingShape">
                          <wps:wsp>
                            <wps:cNvCnPr/>
                            <wps:spPr>
                              <a:xfrm>
                                <a:off x="5956300" y="6852285"/>
                                <a:ext cx="22860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40.35pt;margin-top:93.85pt;height:0pt;width:18pt;z-index:251661312;mso-width-relative:page;mso-height-relative:page;" filled="f" stroked="t" coordsize="21600,21600" o:gfxdata="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NwVyo1QAAAAsBAAAPAAAAAAAAAAEAIAAAADgAAABk&#10;cnMvZG93bnJldi54bWxQSwECFAAUAAAACACHTuJACyvk4vMBAACeAwAADgAAAAAAAAABACAAAAA6&#10;AQAAZHJzL2Uyb0RvYy54bWxQSwUGAAAAAAYABgBZAQAAnwUAAAAA&#10;">
                      <v:fill on="f" focussize="0,0"/>
                      <v:stroke weight="1pt" color="#000000 [3213]" miterlimit="8" joinstyle="miter" endarrow="open"/>
                      <v:imagedata o:title=""/>
                      <o:lock v:ext="edit" aspectratio="f"/>
                    </v:shape>
                  </w:pict>
                </mc:Fallback>
              </mc:AlternateContent>
            </w:r>
            <w:r>
              <w:rPr>
                <w:color w:val="auto"/>
              </w:rPr>
              <mc:AlternateContent>
                <mc:Choice Requires="wpc">
                  <w:drawing>
                    <wp:inline distT="0" distB="0" distL="114300" distR="114300">
                      <wp:extent cx="5191760" cy="1794510"/>
                      <wp:effectExtent l="6350" t="6350" r="21590" b="8890"/>
                      <wp:docPr id="17" name="画布 17"/>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w="12700" cap="flat" cmpd="sng">
                                <a:solidFill>
                                  <a:srgbClr val="000000"/>
                                </a:solidFill>
                                <a:prstDash val="solid"/>
                                <a:miter/>
                                <a:headEnd type="none" w="med" len="med"/>
                                <a:tailEnd type="none" w="med" len="med"/>
                              </a:ln>
                            </wpc:whole>
                            <wps:wsp>
                              <wps:cNvPr id="94" name="文本框 168"/>
                              <wps:cNvSpPr txBox="true"/>
                              <wps:spPr>
                                <a:xfrm>
                                  <a:off x="2132965" y="1506220"/>
                                  <a:ext cx="3027045" cy="264160"/>
                                </a:xfrm>
                                <a:prstGeom prst="rect">
                                  <a:avLst/>
                                </a:prstGeom>
                                <a:noFill/>
                                <a:ln w="9525">
                                  <a:noFill/>
                                </a:ln>
                                <a:effectLst/>
                              </wps:spPr>
                              <wps:txbx>
                                <w:txbxContent>
                                  <w:p>
                                    <w:r>
                                      <w:rPr>
                                        <w:rFonts w:hint="eastAsia"/>
                                        <w:lang w:val="en-US" w:eastAsia="zh-CN"/>
                                      </w:rPr>
                                      <w:t>黄河宁夏段河道治理工程（中卫段）项目施工区</w:t>
                                    </w:r>
                                  </w:p>
                                </w:txbxContent>
                              </wps:txbx>
                              <wps:bodyPr upright="true"/>
                            </wps:wsp>
                            <wps:wsp>
                              <wps:cNvPr id="101" name="直接箭头连接符 206"/>
                              <wps:cNvCnPr>
                                <a:stCxn id="2" idx="2"/>
                              </wps:cNvCnPr>
                              <wps:spPr>
                                <a:xfrm>
                                  <a:off x="3912870" y="1341755"/>
                                  <a:ext cx="3810" cy="235585"/>
                                </a:xfrm>
                                <a:prstGeom prst="straightConnector1">
                                  <a:avLst/>
                                </a:prstGeom>
                                <a:ln w="9525" cap="flat" cmpd="sng">
                                  <a:solidFill>
                                    <a:srgbClr val="000000"/>
                                  </a:solidFill>
                                  <a:prstDash val="solid"/>
                                  <a:headEnd type="none" w="med" len="med"/>
                                  <a:tailEnd type="triangle" w="med" len="med"/>
                                </a:ln>
                                <a:effectLst/>
                              </wps:spPr>
                              <wps:bodyPr/>
                            </wps:wsp>
                            <wps:wsp>
                              <wps:cNvPr id="102" name="直接箭头连接符 207"/>
                              <wps:cNvCnPr/>
                              <wps:spPr>
                                <a:xfrm>
                                  <a:off x="4420870" y="678180"/>
                                  <a:ext cx="314325" cy="9525"/>
                                </a:xfrm>
                                <a:prstGeom prst="straightConnector1">
                                  <a:avLst/>
                                </a:prstGeom>
                                <a:ln w="9525" cap="flat" cmpd="sng">
                                  <a:solidFill>
                                    <a:srgbClr val="000000"/>
                                  </a:solidFill>
                                  <a:prstDash val="dashDot"/>
                                  <a:headEnd type="none" w="med" len="med"/>
                                  <a:tailEnd type="triangle" w="med" len="med"/>
                                </a:ln>
                                <a:effectLst/>
                              </wps:spPr>
                              <wps:bodyPr/>
                            </wps:wsp>
                            <wps:wsp>
                              <wps:cNvPr id="103" name="文本框 208"/>
                              <wps:cNvSpPr txBox="true"/>
                              <wps:spPr>
                                <a:xfrm>
                                  <a:off x="4691380" y="522605"/>
                                  <a:ext cx="490855" cy="294005"/>
                                </a:xfrm>
                                <a:prstGeom prst="rect">
                                  <a:avLst/>
                                </a:prstGeom>
                                <a:noFill/>
                                <a:ln w="9525">
                                  <a:noFill/>
                                </a:ln>
                                <a:effectLst/>
                              </wps:spPr>
                              <wps:txbx>
                                <w:txbxContent>
                                  <w:p>
                                    <w:pPr>
                                      <w:jc w:val="center"/>
                                    </w:pPr>
                                    <w:r>
                                      <w:rPr>
                                        <w:rFonts w:hint="eastAsia" w:ascii="宋体" w:hAnsi="宋体"/>
                                      </w:rPr>
                                      <w:t>噪声</w:t>
                                    </w:r>
                                  </w:p>
                                </w:txbxContent>
                              </wps:txbx>
                              <wps:bodyPr wrap="square" upright="true">
                                <a:spAutoFit/>
                              </wps:bodyPr>
                            </wps:wsp>
                            <wps:wsp>
                              <wps:cNvPr id="104" name="文本框 209"/>
                              <wps:cNvSpPr txBox="true"/>
                              <wps:spPr>
                                <a:xfrm>
                                  <a:off x="0" y="545465"/>
                                  <a:ext cx="682625" cy="261620"/>
                                </a:xfrm>
                                <a:prstGeom prst="rect">
                                  <a:avLst/>
                                </a:prstGeom>
                                <a:noFill/>
                                <a:ln w="9525" cap="flat" cmpd="sng">
                                  <a:noFill/>
                                  <a:prstDash val="solid"/>
                                  <a:miter/>
                                  <a:headEnd type="none" w="med" len="med"/>
                                  <a:tailEnd type="none" w="med" len="med"/>
                                </a:ln>
                                <a:effectLst/>
                              </wps:spPr>
                              <wps:txbx>
                                <w:txbxContent>
                                  <w:p>
                                    <w:pPr>
                                      <w:jc w:val="center"/>
                                      <w:rPr>
                                        <w:rFonts w:hint="default" w:eastAsia="宋体"/>
                                        <w:lang w:val="en-US" w:eastAsia="zh-CN"/>
                                      </w:rPr>
                                    </w:pPr>
                                  </w:p>
                                </w:txbxContent>
                              </wps:txbx>
                              <wps:bodyPr wrap="square" upright="true">
                                <a:spAutoFit/>
                              </wps:bodyPr>
                            </wps:wsp>
                            <wps:wsp>
                              <wps:cNvPr id="109" name="直接箭头连接符 214"/>
                              <wps:cNvCnPr/>
                              <wps:spPr>
                                <a:xfrm>
                                  <a:off x="2896870" y="680720"/>
                                  <a:ext cx="523875" cy="12065"/>
                                </a:xfrm>
                                <a:prstGeom prst="straightConnector1">
                                  <a:avLst/>
                                </a:prstGeom>
                                <a:ln w="9525" cap="flat" cmpd="sng">
                                  <a:solidFill>
                                    <a:srgbClr val="000000"/>
                                  </a:solidFill>
                                  <a:prstDash val="solid"/>
                                  <a:headEnd type="none" w="med" len="med"/>
                                  <a:tailEnd type="triangle" w="med" len="med"/>
                                </a:ln>
                                <a:effectLst/>
                              </wps:spPr>
                              <wps:bodyPr/>
                            </wps:wsp>
                            <wps:wsp>
                              <wps:cNvPr id="110" name="文本框 215"/>
                              <wps:cNvSpPr txBox="true"/>
                              <wps:spPr>
                                <a:xfrm>
                                  <a:off x="3430905" y="542290"/>
                                  <a:ext cx="949960" cy="294005"/>
                                </a:xfrm>
                                <a:prstGeom prst="rect">
                                  <a:avLst/>
                                </a:prstGeom>
                                <a:noFill/>
                                <a:ln w="9525" cmpd="sng">
                                  <a:solidFill>
                                    <a:schemeClr val="tx1"/>
                                  </a:solidFill>
                                  <a:prstDash val="solid"/>
                                </a:ln>
                                <a:effectLst/>
                              </wps:spPr>
                              <wps:txbx>
                                <w:txbxContent>
                                  <w:p>
                                    <w:pPr>
                                      <w:jc w:val="center"/>
                                      <w:rPr>
                                        <w:rFonts w:hint="default" w:eastAsia="宋体"/>
                                        <w:lang w:val="en-US" w:eastAsia="zh-CN"/>
                                      </w:rPr>
                                    </w:pPr>
                                    <w:r>
                                      <w:rPr>
                                        <w:rFonts w:hint="eastAsia"/>
                                        <w:lang w:val="en-US" w:eastAsia="zh-CN"/>
                                      </w:rPr>
                                      <w:t>养护</w:t>
                                    </w:r>
                                  </w:p>
                                </w:txbxContent>
                              </wps:txbx>
                              <wps:bodyPr wrap="square" upright="true">
                                <a:spAutoFit/>
                              </wps:bodyPr>
                            </wps:wsp>
                            <wpg:wgp>
                              <wpg:cNvPr id="20" name="组合 20"/>
                              <wpg:cNvGrpSpPr/>
                              <wpg:grpSpPr>
                                <a:xfrm>
                                  <a:off x="40005" y="124460"/>
                                  <a:ext cx="3234055" cy="1263015"/>
                                  <a:chOff x="1173" y="136"/>
                                  <a:chExt cx="3969" cy="1989"/>
                                </a:xfrm>
                              </wpg:grpSpPr>
                              <wps:wsp>
                                <wps:cNvPr id="107" name="文本框 212"/>
                                <wps:cNvSpPr txBox="true"/>
                                <wps:spPr>
                                  <a:xfrm>
                                    <a:off x="3567" y="809"/>
                                    <a:ext cx="1060" cy="46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灌注</w:t>
                                      </w:r>
                                    </w:p>
                                  </w:txbxContent>
                                </wps:txbx>
                                <wps:bodyPr wrap="square" upright="true">
                                  <a:spAutoFit/>
                                </wps:bodyPr>
                              </wps:wsp>
                              <wps:wsp>
                                <wps:cNvPr id="108" name="直接箭头连接符 213"/>
                                <wps:cNvCnPr/>
                                <wps:spPr>
                                  <a:xfrm>
                                    <a:off x="3043" y="1009"/>
                                    <a:ext cx="510" cy="1"/>
                                  </a:xfrm>
                                  <a:prstGeom prst="straightConnector1">
                                    <a:avLst/>
                                  </a:prstGeom>
                                  <a:ln w="9525" cap="flat" cmpd="sng">
                                    <a:solidFill>
                                      <a:srgbClr val="000000"/>
                                    </a:solidFill>
                                    <a:prstDash val="solid"/>
                                    <a:headEnd type="none" w="med" len="med"/>
                                    <a:tailEnd type="triangle" w="med" len="med"/>
                                  </a:ln>
                                  <a:effectLst/>
                                </wps:spPr>
                                <wps:bodyPr/>
                              </wps:wsp>
                              <wps:wsp>
                                <wps:cNvPr id="111" name="直接箭头连接符 216"/>
                                <wps:cNvCnPr/>
                                <wps:spPr>
                                  <a:xfrm>
                                    <a:off x="3999" y="358"/>
                                    <a:ext cx="7" cy="454"/>
                                  </a:xfrm>
                                  <a:prstGeom prst="straightConnector1">
                                    <a:avLst/>
                                  </a:prstGeom>
                                  <a:ln w="9525" cap="flat" cmpd="sng">
                                    <a:solidFill>
                                      <a:srgbClr val="000000"/>
                                    </a:solidFill>
                                    <a:prstDash val="solid"/>
                                    <a:headEnd type="none" w="med" len="med"/>
                                    <a:tailEnd type="triangle" w="med" len="med"/>
                                  </a:ln>
                                  <a:effectLst/>
                                </wps:spPr>
                                <wps:bodyPr/>
                              </wps:wsp>
                              <wps:wsp>
                                <wps:cNvPr id="112" name="直接箭头连接符 217"/>
                                <wps:cNvCnPr/>
                                <wps:spPr>
                                  <a:xfrm>
                                    <a:off x="3023" y="369"/>
                                    <a:ext cx="964" cy="1"/>
                                  </a:xfrm>
                                  <a:prstGeom prst="straightConnector1">
                                    <a:avLst/>
                                  </a:prstGeom>
                                  <a:ln w="9525" cap="flat" cmpd="sng">
                                    <a:solidFill>
                                      <a:srgbClr val="000000"/>
                                    </a:solidFill>
                                    <a:prstDash val="solid"/>
                                    <a:headEnd type="none" w="med" len="med"/>
                                    <a:tailEnd type="none" w="med" len="med"/>
                                  </a:ln>
                                  <a:effectLst/>
                                </wps:spPr>
                                <wps:bodyPr/>
                              </wps:wsp>
                              <wps:wsp>
                                <wps:cNvPr id="113" name="文本框 218"/>
                                <wps:cNvSpPr txBox="true"/>
                                <wps:spPr>
                                  <a:xfrm>
                                    <a:off x="2113" y="136"/>
                                    <a:ext cx="1075" cy="463"/>
                                  </a:xfrm>
                                  <a:prstGeom prst="rect">
                                    <a:avLst/>
                                  </a:prstGeom>
                                  <a:noFill/>
                                  <a:ln w="9525" cap="flat" cmpd="sng">
                                    <a:no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混凝土</w:t>
                                      </w:r>
                                    </w:p>
                                  </w:txbxContent>
                                </wps:txbx>
                                <wps:bodyPr wrap="square" upright="true">
                                  <a:spAutoFit/>
                                </wps:bodyPr>
                              </wps:wsp>
                              <wpg:grpSp>
                                <wpg:cNvPr id="1" name="组合 1"/>
                                <wpg:cNvGrpSpPr/>
                                <wpg:grpSpPr>
                                  <a:xfrm>
                                    <a:off x="1173" y="808"/>
                                    <a:ext cx="2105" cy="1317"/>
                                    <a:chOff x="1173" y="808"/>
                                    <a:chExt cx="2105" cy="1317"/>
                                  </a:xfrm>
                                </wpg:grpSpPr>
                                <wps:wsp>
                                  <wps:cNvPr id="105" name="文本框 210"/>
                                  <wps:cNvSpPr txBox="true"/>
                                  <wps:spPr>
                                    <a:xfrm>
                                      <a:off x="1289" y="808"/>
                                      <a:ext cx="1748" cy="46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支模</w:t>
                                        </w:r>
                                      </w:p>
                                    </w:txbxContent>
                                  </wps:txbx>
                                  <wps:bodyPr wrap="square" upright="true">
                                    <a:spAutoFit/>
                                  </wps:bodyPr>
                                </wps:wsp>
                                <wps:wsp>
                                  <wps:cNvPr id="120" name="直接箭头连接符 225"/>
                                  <wps:cNvCnPr/>
                                  <wps:spPr>
                                    <a:xfrm>
                                      <a:off x="2169" y="1283"/>
                                      <a:ext cx="1" cy="397"/>
                                    </a:xfrm>
                                    <a:prstGeom prst="straightConnector1">
                                      <a:avLst/>
                                    </a:prstGeom>
                                    <a:ln w="9525" cap="flat" cmpd="sng">
                                      <a:solidFill>
                                        <a:srgbClr val="000000"/>
                                      </a:solidFill>
                                      <a:prstDash val="dashDot"/>
                                      <a:round/>
                                      <a:headEnd type="none" w="med" len="med"/>
                                      <a:tailEnd type="triangle" w="med" len="med"/>
                                    </a:ln>
                                  </wps:spPr>
                                  <wps:bodyPr/>
                                </wps:wsp>
                                <wps:wsp>
                                  <wps:cNvPr id="121" name="文本框 226"/>
                                  <wps:cNvSpPr txBox="true"/>
                                  <wps:spPr>
                                    <a:xfrm>
                                      <a:off x="1173" y="1662"/>
                                      <a:ext cx="2105" cy="463"/>
                                    </a:xfrm>
                                    <a:prstGeom prst="rect">
                                      <a:avLst/>
                                    </a:prstGeom>
                                    <a:noFill/>
                                    <a:ln w="9525">
                                      <a:noFill/>
                                    </a:ln>
                                    <a:effectLst/>
                                  </wps:spPr>
                                  <wps:txbx>
                                    <w:txbxContent>
                                      <w:p>
                                        <w:pPr>
                                          <w:jc w:val="center"/>
                                          <w:rPr>
                                            <w:rFonts w:hint="eastAsia" w:eastAsia="宋体"/>
                                            <w:color w:val="auto"/>
                                            <w:lang w:eastAsia="zh-CN"/>
                                          </w:rPr>
                                        </w:pPr>
                                        <w:r>
                                          <w:rPr>
                                            <w:rFonts w:hint="eastAsia" w:ascii="宋体" w:hAnsi="宋体"/>
                                            <w:color w:val="auto"/>
                                            <w:lang w:eastAsia="zh-CN"/>
                                          </w:rPr>
                                          <w:t>固废、噪声</w:t>
                                        </w:r>
                                      </w:p>
                                    </w:txbxContent>
                                  </wps:txbx>
                                  <wps:bodyPr wrap="square" upright="true">
                                    <a:spAutoFit/>
                                  </wps:bodyPr>
                                </wps:wsp>
                              </wpg:grpSp>
                              <wps:wsp>
                                <wps:cNvPr id="122" name="直接箭头连接符 227"/>
                                <wps:cNvCnPr/>
                                <wps:spPr>
                                  <a:xfrm>
                                    <a:off x="4033" y="1257"/>
                                    <a:ext cx="1" cy="397"/>
                                  </a:xfrm>
                                  <a:prstGeom prst="straightConnector1">
                                    <a:avLst/>
                                  </a:prstGeom>
                                  <a:ln w="9525" cap="flat" cmpd="sng">
                                    <a:solidFill>
                                      <a:srgbClr val="000000"/>
                                    </a:solidFill>
                                    <a:prstDash val="dashDot"/>
                                    <a:round/>
                                    <a:headEnd type="none" w="med" len="med"/>
                                    <a:tailEnd type="triangle" w="med" len="med"/>
                                  </a:ln>
                                </wps:spPr>
                                <wps:bodyPr/>
                              </wps:wsp>
                              <wps:wsp>
                                <wps:cNvPr id="123" name="文本框 228"/>
                                <wps:cNvSpPr txBox="true"/>
                                <wps:spPr>
                                  <a:xfrm>
                                    <a:off x="3037" y="1660"/>
                                    <a:ext cx="2105" cy="463"/>
                                  </a:xfrm>
                                  <a:prstGeom prst="rect">
                                    <a:avLst/>
                                  </a:prstGeom>
                                  <a:noFill/>
                                  <a:ln w="9525">
                                    <a:noFill/>
                                  </a:ln>
                                  <a:effectLst/>
                                </wps:spPr>
                                <wps:txbx>
                                  <w:txbxContent>
                                    <w:p>
                                      <w:pPr>
                                        <w:jc w:val="center"/>
                                        <w:rPr>
                                          <w:rFonts w:hint="eastAsia" w:eastAsia="宋体"/>
                                          <w:color w:val="auto"/>
                                          <w:lang w:eastAsia="zh-CN"/>
                                        </w:rPr>
                                      </w:pPr>
                                      <w:r>
                                        <w:rPr>
                                          <w:rFonts w:hint="eastAsia" w:ascii="宋体" w:hAnsi="宋体"/>
                                          <w:color w:val="auto"/>
                                          <w:lang w:eastAsia="zh-CN"/>
                                        </w:rPr>
                                        <w:t>噪声</w:t>
                                      </w:r>
                                    </w:p>
                                  </w:txbxContent>
                                </wps:txbx>
                                <wps:bodyPr wrap="square" upright="true">
                                  <a:spAutoFit/>
                                </wps:bodyPr>
                              </wps:wsp>
                            </wpg:wgp>
                            <wps:wsp>
                              <wps:cNvPr id="22" name="直接箭头连接符 216"/>
                              <wps:cNvCnPr/>
                              <wps:spPr>
                                <a:xfrm>
                                  <a:off x="3866515" y="236855"/>
                                  <a:ext cx="4445" cy="288290"/>
                                </a:xfrm>
                                <a:prstGeom prst="straightConnector1">
                                  <a:avLst/>
                                </a:prstGeom>
                                <a:ln w="9525" cap="flat" cmpd="sng">
                                  <a:solidFill>
                                    <a:srgbClr val="000000"/>
                                  </a:solidFill>
                                  <a:prstDash val="solid"/>
                                  <a:headEnd type="none" w="med" len="med"/>
                                  <a:tailEnd type="triangle" w="med" len="med"/>
                                </a:ln>
                                <a:effectLst/>
                              </wps:spPr>
                              <wps:bodyPr/>
                            </wps:wsp>
                            <wps:wsp>
                              <wps:cNvPr id="26" name="直接箭头连接符 217"/>
                              <wps:cNvCnPr/>
                              <wps:spPr>
                                <a:xfrm flipV="true">
                                  <a:off x="3498215" y="244475"/>
                                  <a:ext cx="360680" cy="635"/>
                                </a:xfrm>
                                <a:prstGeom prst="straightConnector1">
                                  <a:avLst/>
                                </a:prstGeom>
                                <a:ln w="9525" cap="flat" cmpd="sng">
                                  <a:solidFill>
                                    <a:srgbClr val="000000"/>
                                  </a:solidFill>
                                  <a:prstDash val="solid"/>
                                  <a:headEnd type="none" w="med" len="med"/>
                                  <a:tailEnd type="none" w="med" len="med"/>
                                </a:ln>
                                <a:effectLst/>
                              </wps:spPr>
                              <wps:bodyPr/>
                            </wps:wsp>
                            <wps:wsp>
                              <wps:cNvPr id="27" name="文本框 208"/>
                              <wps:cNvSpPr txBox="true"/>
                              <wps:spPr>
                                <a:xfrm>
                                  <a:off x="2990850" y="130175"/>
                                  <a:ext cx="490855" cy="294005"/>
                                </a:xfrm>
                                <a:prstGeom prst="rect">
                                  <a:avLst/>
                                </a:prstGeom>
                                <a:noFill/>
                                <a:ln w="9525">
                                  <a:noFill/>
                                </a:ln>
                                <a:effectLst/>
                              </wps:spPr>
                              <wps:txbx>
                                <w:txbxContent>
                                  <w:p>
                                    <w:pPr>
                                      <w:jc w:val="center"/>
                                      <w:rPr>
                                        <w:rFonts w:hint="default" w:eastAsia="宋体"/>
                                        <w:lang w:val="en-US" w:eastAsia="zh-CN"/>
                                      </w:rPr>
                                    </w:pPr>
                                    <w:r>
                                      <w:rPr>
                                        <w:rFonts w:hint="eastAsia"/>
                                        <w:lang w:val="en-US" w:eastAsia="zh-CN"/>
                                      </w:rPr>
                                      <w:t>洒水</w:t>
                                    </w:r>
                                  </w:p>
                                </w:txbxContent>
                              </wps:txbx>
                              <wps:bodyPr wrap="square" upright="true">
                                <a:spAutoFit/>
                              </wps:bodyPr>
                            </wps:wsp>
                            <wps:wsp>
                              <wps:cNvPr id="2" name="文本框 156"/>
                              <wps:cNvSpPr txBox="true"/>
                              <wps:spPr>
                                <a:xfrm>
                                  <a:off x="3510280" y="1047750"/>
                                  <a:ext cx="804545" cy="294005"/>
                                </a:xfrm>
                                <a:prstGeom prst="rect">
                                  <a:avLst/>
                                </a:prstGeom>
                                <a:noFill/>
                                <a:ln w="9525" cap="flat" cmpd="sng">
                                  <a:solidFill>
                                    <a:schemeClr val="tx1"/>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脱模</w:t>
                                    </w:r>
                                  </w:p>
                                </w:txbxContent>
                              </wps:txbx>
                              <wps:bodyPr wrap="square" upright="true">
                                <a:spAutoFit/>
                              </wps:bodyPr>
                            </wps:wsp>
                            <wps:wsp>
                              <wps:cNvPr id="6" name="直接箭头连接符 206"/>
                              <wps:cNvCnPr/>
                              <wps:spPr>
                                <a:xfrm>
                                  <a:off x="3913505" y="848360"/>
                                  <a:ext cx="635" cy="173355"/>
                                </a:xfrm>
                                <a:prstGeom prst="straightConnector1">
                                  <a:avLst/>
                                </a:prstGeom>
                                <a:ln w="9525" cap="flat" cmpd="sng">
                                  <a:solidFill>
                                    <a:srgbClr val="000000"/>
                                  </a:solidFill>
                                  <a:prstDash val="solid"/>
                                  <a:headEnd type="none" w="med" len="med"/>
                                  <a:tailEnd type="triangle" w="med" len="med"/>
                                </a:ln>
                                <a:effectLst/>
                              </wps:spPr>
                              <wps:bodyPr/>
                            </wps:wsp>
                            <wps:wsp>
                              <wps:cNvPr id="12" name="文本框 156"/>
                              <wps:cNvSpPr txBox="true"/>
                              <wps:spPr>
                                <a:xfrm>
                                  <a:off x="4549140" y="1046480"/>
                                  <a:ext cx="614680" cy="294005"/>
                                </a:xfrm>
                                <a:prstGeom prst="rect">
                                  <a:avLst/>
                                </a:prstGeom>
                                <a:noFill/>
                                <a:ln w="9525" cap="flat" cmpd="sng">
                                  <a:solidFill>
                                    <a:schemeClr val="tx1"/>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废料区</w:t>
                                    </w:r>
                                  </w:p>
                                </w:txbxContent>
                              </wps:txbx>
                              <wps:bodyPr wrap="square" upright="true">
                                <a:spAutoFit/>
                              </wps:bodyPr>
                            </wps:wsp>
                            <wps:wsp>
                              <wps:cNvPr id="13" name="文本框 208"/>
                              <wps:cNvSpPr txBox="true"/>
                              <wps:spPr>
                                <a:xfrm>
                                  <a:off x="4151630" y="779780"/>
                                  <a:ext cx="529590" cy="487680"/>
                                </a:xfrm>
                                <a:prstGeom prst="rect">
                                  <a:avLst/>
                                </a:prstGeom>
                                <a:noFill/>
                                <a:ln w="9525">
                                  <a:noFill/>
                                </a:ln>
                                <a:effectLst/>
                              </wps:spPr>
                              <wps:txbx>
                                <w:txbxContent>
                                  <w:p>
                                    <w:pPr>
                                      <w:jc w:val="center"/>
                                      <w:rPr>
                                        <w:rFonts w:hint="eastAsia" w:eastAsia="宋体"/>
                                        <w:lang w:val="en-US" w:eastAsia="zh-CN"/>
                                      </w:rPr>
                                    </w:pPr>
                                    <w:r>
                                      <w:rPr>
                                        <w:rFonts w:hint="eastAsia" w:ascii="宋体" w:hAnsi="宋体"/>
                                        <w:lang w:val="en-US" w:eastAsia="zh-CN"/>
                                      </w:rPr>
                                      <w:t>不合格</w:t>
                                    </w:r>
                                  </w:p>
                                </w:txbxContent>
                              </wps:txbx>
                              <wps:bodyPr wrap="square" upright="true">
                                <a:spAutoFit/>
                              </wps:bodyPr>
                            </wps:wsp>
                          </wpc:wpc>
                        </a:graphicData>
                      </a:graphic>
                    </wp:inline>
                  </w:drawing>
                </mc:Choice>
                <mc:Fallback>
                  <w:pict>
                    <v:group id="_x0000_s1026" o:spid="_x0000_s1026" o:spt="203" style="height:141.3pt;width:408.8pt;" coordsize="5191760,1794510" editas="canvas" o:gfxdata="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">
                      <o:lock v:ext="edit" aspectratio="f"/>
                      <v:shape id="_x0000_s1026" o:spid="_x0000_s1026" style="position:absolute;left:0;top:0;height:1794510;width:5191760;" filled="f" stroked="t" coordsize="21600,21600" o:gfxdata="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">
                        <v:fill on="f" focussize="0,0"/>
                        <v:stroke weight="1pt" color="#000000" joinstyle="miter"/>
                        <v:imagedata o:title=""/>
                        <o:lock v:ext="edit" aspectratio="t"/>
                      </v:shape>
                      <v:shape id="文本框 168" o:spid="_x0000_s1026" o:spt="202" type="#_x0000_t202" style="position:absolute;left:2132965;top:1506220;height:264160;width:3027045;" filled="f" stroked="f" coordsize="21600,21600" o:gfxdata="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GsanzvUAAAABQEAAA8AAAAAAAAAAQAgAAAAOAAAAGRycy9kb3ducmV2Lnht&#10;bFBLAQIUABQAAAAIAIdO4kC9nIsVrgEAACwDAAAOAAAAAAAAAAEAIAAAADkBAABkcnMvZTJvRG9j&#10;LnhtbFBLBQYAAAAABgAGAFkBAABZBQAAAAA=&#10;">
                        <v:fill on="f" focussize="0,0"/>
                        <v:stroke on="f"/>
                        <v:imagedata o:title=""/>
                        <o:lock v:ext="edit" aspectratio="f"/>
                        <v:textbox>
                          <w:txbxContent>
                            <w:p>
                              <w:r>
                                <w:rPr>
                                  <w:rFonts w:hint="eastAsia"/>
                                  <w:lang w:val="en-US" w:eastAsia="zh-CN"/>
                                </w:rPr>
                                <w:t>黄河宁夏段河道治理工程（中卫段）项目施工区</w:t>
                              </w:r>
                            </w:p>
                          </w:txbxContent>
                        </v:textbox>
                      </v:shape>
                      <v:shape id="直接箭头连接符 206" o:spid="_x0000_s1026" o:spt="32" type="#_x0000_t32" style="position:absolute;left:3912870;top:1341755;height:235585;width:3810;" filled="f" stroked="t" coordsize="21600,21600" o:gfxdata="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DZ&#10;AZzWAAAABQEAAA8AAAAAAAAAAQAgAAAAOAAAAGRycy9kb3ducmV2LnhtbFBLAQIUABQAAAAIAIdO&#10;4kC7f5fMDwIAAOgDAAAOAAAAAAAAAAEAIAAAADsBAABkcnMvZTJvRG9jLnhtbFBLBQYAAAAABgAG&#10;AFkBAAC8BQAAAAA=&#10;">
                        <v:fill on="f" focussize="0,0"/>
                        <v:stroke color="#000000" joinstyle="round" endarrow="block"/>
                        <v:imagedata o:title=""/>
                        <o:lock v:ext="edit" aspectratio="f"/>
                      </v:shape>
                      <v:shape id="直接箭头连接符 207" o:spid="_x0000_s1026" o:spt="32" type="#_x0000_t32" style="position:absolute;left:4420870;top:678180;height:9525;width:314325;" filled="f" stroked="t" coordsize="21600,21600" o:gfxdata="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ZW/YzUAAAABQEAAA8AAAAAAAAA&#10;AQAgAAAAOAAAAGRycy9kb3ducmV2LnhtbFBLAQIUABQAAAAIAIdO4kABZVnz/wEAAMMDAAAOAAAA&#10;AAAAAAEAIAAAADkBAABkcnMvZTJvRG9jLnhtbFBLBQYAAAAABgAGAFkBAACqBQAAAAA=&#10;">
                        <v:fill on="f" focussize="0,0"/>
                        <v:stroke color="#000000" joinstyle="round" dashstyle="dashDot" endarrow="block"/>
                        <v:imagedata o:title=""/>
                        <o:lock v:ext="edit" aspectratio="f"/>
                      </v:shape>
                      <v:shape id="文本框 208" o:spid="_x0000_s1026" o:spt="202" type="#_x0000_t202" style="position:absolute;left:4691380;top:522605;height:294005;width:490855;" filled="f" stroked="f" coordsize="21600,21600" o:gfxdata="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El2723TAAAABQEAAA8AAAAAAAAA&#10;AQAgAAAAOAAAAGRycy9kb3ducmV2LnhtbFBLAQIUABQAAAAIAIdO4kBNMO+YxwEAAFMDAAAOAAAA&#10;AAAAAAEAIAAAADgBAABkcnMvZTJvRG9jLnhtbFBLBQYAAAAABgAGAFkBAABxBQAAAAA=&#10;">
                        <v:fill on="f" focussize="0,0"/>
                        <v:stroke on="f"/>
                        <v:imagedata o:title=""/>
                        <o:lock v:ext="edit" aspectratio="f"/>
                        <v:textbox style="mso-fit-shape-to-text:t;">
                          <w:txbxContent>
                            <w:p>
                              <w:pPr>
                                <w:jc w:val="center"/>
                              </w:pPr>
                              <w:r>
                                <w:rPr>
                                  <w:rFonts w:hint="eastAsia" w:ascii="宋体" w:hAnsi="宋体"/>
                                </w:rPr>
                                <w:t>噪声</w:t>
                              </w:r>
                            </w:p>
                          </w:txbxContent>
                        </v:textbox>
                      </v:shape>
                      <v:shape id="文本框 209" o:spid="_x0000_s1026" o:spt="202" type="#_x0000_t202" style="position:absolute;left:0;top:545465;height:261620;width:682625;" filled="f" stroked="f" coordsize="21600,21600" o:gfxdata="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SXbvbdMAAAAFAQAADwAAAAAAAAAB&#10;ACAAAAA4AAAAZHJzL2Rvd25yZXYueG1sUEsBAhQAFAAAAAgAh07iQLsFvbT/AQAA2gMAAA4AAAAA&#10;AAAAAQAgAAAAOAEAAGRycy9lMm9Eb2MueG1sUEsFBgAAAAAGAAYAWQEAAKkFAAAAAA==&#10;">
                        <v:fill on="f" focussize="0,0"/>
                        <v:stroke on="f" joinstyle="miter"/>
                        <v:imagedata o:title=""/>
                        <o:lock v:ext="edit" aspectratio="f"/>
                        <v:textbox style="mso-fit-shape-to-text:t;">
                          <w:txbxContent>
                            <w:p>
                              <w:pPr>
                                <w:jc w:val="center"/>
                                <w:rPr>
                                  <w:rFonts w:hint="default" w:eastAsia="宋体"/>
                                  <w:lang w:val="en-US" w:eastAsia="zh-CN"/>
                                </w:rPr>
                              </w:pPr>
                            </w:p>
                          </w:txbxContent>
                        </v:textbox>
                      </v:shape>
                      <v:shape id="直接箭头连接符 214" o:spid="_x0000_s1026" o:spt="32" type="#_x0000_t32" style="position:absolute;left:2896870;top:680720;height:12065;width:523875;" filled="f" stroked="t" coordsize="21600,21600" o:gfxdata="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8NkBnNYAAAAFAQAADwAAAAAA&#10;AAABACAAAAA4AAAAZHJzL2Rvd25yZXYueG1sUEsBAhQAFAAAAAgAh07iQOJsRIX/AQAAwgMAAA4A&#10;AAAAAAAAAQAgAAAAOwEAAGRycy9lMm9Eb2MueG1sUEsFBgAAAAAGAAYAWQEAAKwFAAAAAA==&#10;">
                        <v:fill on="f" focussize="0,0"/>
                        <v:stroke color="#000000" joinstyle="round" endarrow="block"/>
                        <v:imagedata o:title=""/>
                        <o:lock v:ext="edit" aspectratio="f"/>
                      </v:shape>
                      <v:shape id="文本框 215" o:spid="_x0000_s1026" o:spt="202" type="#_x0000_t202" style="position:absolute;left:3430905;top:542290;height:294005;width:949960;" filled="f" stroked="t" coordsize="21600,21600" o:gfxdata="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i05xn1QAAAAUBAAAPAAAAAAAAAAEAIAAAADgAAABkcnMvZG93bnJldi54&#10;bWxQSwECFAAUAAAACACHTuJAoyB3QOcBAACgAwAADgAAAAAAAAABACAAAAA6AQAAZHJzL2Uyb0Rv&#10;Yy54bWxQSwUGAAAAAAYABgBZAQAAkwUAAAAA&#10;">
                        <v:fill on="f" focussize="0,0"/>
                        <v:stroke color="#000000 [3213]" joinstyle="round"/>
                        <v:imagedata o:title=""/>
                        <o:lock v:ext="edit" aspectratio="f"/>
                        <v:textbox style="mso-fit-shape-to-text:t;">
                          <w:txbxContent>
                            <w:p>
                              <w:pPr>
                                <w:jc w:val="center"/>
                                <w:rPr>
                                  <w:rFonts w:hint="default" w:eastAsia="宋体"/>
                                  <w:lang w:val="en-US" w:eastAsia="zh-CN"/>
                                </w:rPr>
                              </w:pPr>
                              <w:r>
                                <w:rPr>
                                  <w:rFonts w:hint="eastAsia"/>
                                  <w:lang w:val="en-US" w:eastAsia="zh-CN"/>
                                </w:rPr>
                                <w:t>养护</w:t>
                              </w:r>
                            </w:p>
                          </w:txbxContent>
                        </v:textbox>
                      </v:shape>
                      <v:group id="_x0000_s1026" o:spid="_x0000_s1026" o:spt="203" style="position:absolute;left:40005;top:124460;height:1263015;width:3234055;" coordorigin="1173,136" coordsize="3969,1989" o:gfxdata="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BYAAABkcnMvUEsBAhQAFAAAAAgAh07iQBDep4LW&#10;AAAABQEAAA8AAAAAAAAAAQAgAAAAOAAAAGRycy9kb3ducmV2LnhtbFBLAQIUABQAAAAIAIdO4kB5&#10;KADGfwQAAEUZAAAOAAAAAAAAAAEAIAAAADsBAABkcnMvZTJvRG9jLnhtbFBLBQYAAAAABgAGAFkB&#10;AAAsCAAAAAA=&#10;">
                        <o:lock v:ext="edit" aspectratio="f"/>
                        <v:shape id="文本框 212" o:spid="_x0000_s1026" o:spt="202" type="#_x0000_t202" style="position:absolute;left:3567;top:809;height:463;width:1060;" filled="f" stroked="t" coordsize="21600,21600" o:gfxdata="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HUfZS7AAAA3AAAAA8AAAAAAAAAAQAgAAAAOAAAAGRycy9kb3ducmV2Lnht&#10;bFBLAQIUABQAAAAIAIdO4kAzLwWeOwAAADkAAAAQAAAAAAAAAAEAIAAAACABAABkcnMvc2hhcGV4&#10;bWwueG1sUEsFBgAAAAAGAAYAWwEAAMoDAAAAAA==&#10;">
                          <v:fill on="f" focussize="0,0"/>
                          <v:stroke color="#000000" joinstyle="miter"/>
                          <v:imagedata o:title=""/>
                          <o:lock v:ext="edit" aspectratio="f"/>
                          <v:textbox style="mso-fit-shape-to-text:t;">
                            <w:txbxContent>
                              <w:p>
                                <w:pPr>
                                  <w:jc w:val="center"/>
                                  <w:rPr>
                                    <w:rFonts w:hint="default" w:eastAsia="宋体"/>
                                    <w:lang w:val="en-US" w:eastAsia="zh-CN"/>
                                  </w:rPr>
                                </w:pPr>
                                <w:r>
                                  <w:rPr>
                                    <w:rFonts w:hint="eastAsia"/>
                                    <w:lang w:val="en-US" w:eastAsia="zh-CN"/>
                                  </w:rPr>
                                  <w:t>灌注</w:t>
                                </w:r>
                              </w:p>
                            </w:txbxContent>
                          </v:textbox>
                        </v:shape>
                        <v:shape id="直接箭头连接符 213" o:spid="_x0000_s1026" o:spt="32" type="#_x0000_t32" style="position:absolute;left:3043;top:1009;height:1;width:510;" filled="f" stroked="t" coordsize="21600,21600" o:gfxdata="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0CsUJ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直接箭头连接符 216" o:spid="_x0000_s1026" o:spt="32" type="#_x0000_t32" style="position:absolute;left:3999;top:358;height:454;width:7;" filled="f" stroked="t" coordsize="21600,21600" o:gfxdata="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On6S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直接箭头连接符 217" o:spid="_x0000_s1026" o:spt="32" type="#_x0000_t32" style="position:absolute;left:3023;top:369;height:1;width:964;" filled="f" stroked="t" coordsize="21600,21600" o:gfxdata="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oEnMy7AAAA3A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文本框 218" o:spid="_x0000_s1026" o:spt="202" type="#_x0000_t202" style="position:absolute;left:2113;top:136;height:463;width:1075;" filled="f" stroked="f" coordsize="21600,21600" o:gfxdata="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YG93roAAADcAAAADwAAAAAAAAABACAAAAA4AAAAZHJzL2Rvd25yZXYueG1s&#10;UEsBAhQAFAAAAAgAh07iQDMvBZ47AAAAOQAAABAAAAAAAAAAAQAgAAAAHwEAAGRycy9zaGFwZXht&#10;bC54bWxQSwUGAAAAAAYABgBbAQAAyQMAAAAA&#10;">
                          <v:fill on="f" focussize="0,0"/>
                          <v:stroke on="f" joinstyle="miter"/>
                          <v:imagedata o:title=""/>
                          <o:lock v:ext="edit" aspectratio="f"/>
                          <v:textbox style="mso-fit-shape-to-text:t;">
                            <w:txbxContent>
                              <w:p>
                                <w:pPr>
                                  <w:jc w:val="center"/>
                                  <w:rPr>
                                    <w:rFonts w:hint="default" w:eastAsia="宋体"/>
                                    <w:lang w:val="en-US" w:eastAsia="zh-CN"/>
                                  </w:rPr>
                                </w:pPr>
                                <w:r>
                                  <w:rPr>
                                    <w:rFonts w:hint="eastAsia"/>
                                    <w:lang w:val="en-US" w:eastAsia="zh-CN"/>
                                  </w:rPr>
                                  <w:t>混凝土</w:t>
                                </w:r>
                              </w:p>
                            </w:txbxContent>
                          </v:textbox>
                        </v:shape>
                        <v:group id="_x0000_s1026" o:spid="_x0000_s1026" o:spt="203" style="position:absolute;left:1173;top:808;height:1317;width:2105;" coordorigin="1173,808" coordsize="2105,1317" o:gfxdata="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LyU94uwAAANoAAAAPAAAAAAAAAAEAIAAA&#10;ADgAAABkcnMvZG93bnJldi54bWxQSwECFAAUAAAACACHTuJAMy8FnjsAAAA5AAAAFQAAAAAAAAAB&#10;ACAAAAAgAQAAZHJzL2dyb3Vwc2hhcGV4bWwueG1sUEsFBgAAAAAGAAYAYAEAAN0DAAAAAA==&#10;">
                          <o:lock v:ext="edit" aspectratio="f"/>
                          <v:shape id="文本框 210" o:spid="_x0000_s1026" o:spt="202" type="#_x0000_t202" style="position:absolute;left:1289;top:808;height:463;width:1748;" filled="f" stroked="t" coordsize="21600,21600" o:gfxdata="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5KRni7AAAA3AAAAA8AAAAAAAAAAQAgAAAAOAAAAGRycy9kb3ducmV2Lnht&#10;bFBLAQIUABQAAAAIAIdO4kAzLwWeOwAAADkAAAAQAAAAAAAAAAEAIAAAACABAABkcnMvc2hhcGV4&#10;bWwueG1sUEsFBgAAAAAGAAYAWwEAAMoDAAAAAA==&#10;">
                            <v:fill on="f" focussize="0,0"/>
                            <v:stroke color="#000000" joinstyle="miter"/>
                            <v:imagedata o:title=""/>
                            <o:lock v:ext="edit" aspectratio="f"/>
                            <v:textbox style="mso-fit-shape-to-text:t;">
                              <w:txbxContent>
                                <w:p>
                                  <w:pPr>
                                    <w:jc w:val="center"/>
                                    <w:rPr>
                                      <w:rFonts w:hint="default" w:eastAsia="宋体"/>
                                      <w:lang w:val="en-US" w:eastAsia="zh-CN"/>
                                    </w:rPr>
                                  </w:pPr>
                                  <w:r>
                                    <w:rPr>
                                      <w:rFonts w:hint="eastAsia"/>
                                      <w:lang w:val="en-US" w:eastAsia="zh-CN"/>
                                    </w:rPr>
                                    <w:t>支模</w:t>
                                  </w:r>
                                </w:p>
                              </w:txbxContent>
                            </v:textbox>
                          </v:shape>
                          <v:shape id="直接箭头连接符 225" o:spid="_x0000_s1026" o:spt="32" type="#_x0000_t32" style="position:absolute;left:2169;top:1283;height:397;width:1;" filled="f" stroked="t" coordsize="21600,21600" o:gfxdata="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GYQJL0AAADcAAAADwAAAAAAAAABACAAAAA4AAAAZHJzL2Rvd25yZXYu&#10;eG1sUEsBAhQAFAAAAAgAh07iQDMvBZ47AAAAOQAAABAAAAAAAAAAAQAgAAAAIgEAAGRycy9zaGFw&#10;ZXhtbC54bWxQSwUGAAAAAAYABgBbAQAAzAMAAAAA&#10;">
                            <v:fill on="f" focussize="0,0"/>
                            <v:stroke color="#000000" joinstyle="round" dashstyle="dashDot" endarrow="block"/>
                            <v:imagedata o:title=""/>
                            <o:lock v:ext="edit" aspectratio="f"/>
                          </v:shape>
                          <v:shape id="文本框 226" o:spid="_x0000_s1026" o:spt="202" type="#_x0000_t202" style="position:absolute;left:1173;top:1662;height:463;width:2105;" filled="f" stroked="f" coordsize="21600,21600" o:gfxdata="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&#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8c0yP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jc w:val="center"/>
                                    <w:rPr>
                                      <w:rFonts w:hint="eastAsia" w:eastAsia="宋体"/>
                                      <w:color w:val="auto"/>
                                      <w:lang w:eastAsia="zh-CN"/>
                                    </w:rPr>
                                  </w:pPr>
                                  <w:r>
                                    <w:rPr>
                                      <w:rFonts w:hint="eastAsia" w:ascii="宋体" w:hAnsi="宋体"/>
                                      <w:color w:val="auto"/>
                                      <w:lang w:eastAsia="zh-CN"/>
                                    </w:rPr>
                                    <w:t>固废、噪声</w:t>
                                  </w:r>
                                </w:p>
                              </w:txbxContent>
                            </v:textbox>
                          </v:shape>
                        </v:group>
                        <v:shape id="直接箭头连接符 227" o:spid="_x0000_s1026" o:spt="32" type="#_x0000_t32" style="position:absolute;left:4033;top:1257;height:397;width:1;" filled="f" stroked="t" coordsize="21600,21600" o:gfxdata="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f4K8i7AAAA3AAAAA8AAAAAAAAAAQAgAAAAOAAAAGRycy9kb3ducmV2Lnht&#10;bFBLAQIUABQAAAAIAIdO4kAzLwWeOwAAADkAAAAQAAAAAAAAAAEAIAAAACABAABkcnMvc2hhcGV4&#10;bWwueG1sUEsFBgAAAAAGAAYAWwEAAMoDAAAAAA==&#10;">
                          <v:fill on="f" focussize="0,0"/>
                          <v:stroke color="#000000" joinstyle="round" dashstyle="dashDot" endarrow="block"/>
                          <v:imagedata o:title=""/>
                          <o:lock v:ext="edit" aspectratio="f"/>
                        </v:shape>
                        <v:shape id="文本框 228" o:spid="_x0000_s1026" o:spt="202" type="#_x0000_t202" style="position:absolute;left:3037;top:1660;height:463;width:2105;" filled="f" stroked="f" coordsize="21600,21600" o:gfxdata="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4+13Y7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jc w:val="center"/>
                                  <w:rPr>
                                    <w:rFonts w:hint="eastAsia" w:eastAsia="宋体"/>
                                    <w:color w:val="auto"/>
                                    <w:lang w:eastAsia="zh-CN"/>
                                  </w:rPr>
                                </w:pPr>
                                <w:r>
                                  <w:rPr>
                                    <w:rFonts w:hint="eastAsia" w:ascii="宋体" w:hAnsi="宋体"/>
                                    <w:color w:val="auto"/>
                                    <w:lang w:eastAsia="zh-CN"/>
                                  </w:rPr>
                                  <w:t>噪声</w:t>
                                </w:r>
                              </w:p>
                            </w:txbxContent>
                          </v:textbox>
                        </v:shape>
                      </v:group>
                      <v:shape id="直接箭头连接符 216" o:spid="_x0000_s1026" o:spt="32" type="#_x0000_t32" style="position:absolute;left:3866515;top:236855;height:288290;width:4445;" filled="f" stroked="t" coordsize="21600,21600" o:gfxdata="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DZAZzWAAAABQEAAA8AAAAA&#10;AAAAAQAgAAAAOAAAAGRycy9kb3ducmV2LnhtbFBLAQIUABQAAAAIAIdO4kCKFR/SAAIAAMADAAAO&#10;AAAAAAAAAAEAIAAAADsBAABkcnMvZTJvRG9jLnhtbFBLBQYAAAAABgAGAFkBAACtBQAAAAA=&#10;">
                        <v:fill on="f" focussize="0,0"/>
                        <v:stroke color="#000000" joinstyle="round" endarrow="block"/>
                        <v:imagedata o:title=""/>
                        <o:lock v:ext="edit" aspectratio="f"/>
                      </v:shape>
                      <v:shape id="直接箭头连接符 217" o:spid="_x0000_s1026" o:spt="32" type="#_x0000_t32" style="position:absolute;left:3498215;top:244475;flip:y;height:635;width:360680;" filled="f" stroked="t" coordsize="21600,21600" o:gfxdata="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nN/2fVAAAABQEAAA8A&#10;AAAAAAAAAQAgAAAAOAAAAGRycy9kb3ducmV2LnhtbFBLAQIUABQAAAAIAIdO4kD6DKGABAIAAMgD&#10;AAAOAAAAAAAAAAEAIAAAADoBAABkcnMvZTJvRG9jLnhtbFBLBQYAAAAABgAGAFkBAACwBQAAAAA=&#10;">
                        <v:fill on="f" focussize="0,0"/>
                        <v:stroke color="#000000" joinstyle="round"/>
                        <v:imagedata o:title=""/>
                        <o:lock v:ext="edit" aspectratio="f"/>
                      </v:shape>
                      <v:shape id="文本框 208" o:spid="_x0000_s1026" o:spt="202" type="#_x0000_t202" style="position:absolute;left:2990850;top:130175;height:294005;width:490855;" filled="f" stroked="f" coordsize="21600,21600" o:gfxdata="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Jdu9t0wAAAAUBAAAPAAAAAAAAAAEA&#10;IAAAADgAAABkcnMvZG93bnJldi54bWxQSwECFAAUAAAACACHTuJApWtgDsUBAABSAwAADgAAAAAA&#10;AAABACAAAAA4AQAAZHJzL2Uyb0RvYy54bWxQSwUGAAAAAAYABgBZAQAAbwUAAAAA&#10;">
                        <v:fill on="f" focussize="0,0"/>
                        <v:stroke on="f"/>
                        <v:imagedata o:title=""/>
                        <o:lock v:ext="edit" aspectratio="f"/>
                        <v:textbox style="mso-fit-shape-to-text:t;">
                          <w:txbxContent>
                            <w:p>
                              <w:pPr>
                                <w:jc w:val="center"/>
                                <w:rPr>
                                  <w:rFonts w:hint="default" w:eastAsia="宋体"/>
                                  <w:lang w:val="en-US" w:eastAsia="zh-CN"/>
                                </w:rPr>
                              </w:pPr>
                              <w:r>
                                <w:rPr>
                                  <w:rFonts w:hint="eastAsia"/>
                                  <w:lang w:val="en-US" w:eastAsia="zh-CN"/>
                                </w:rPr>
                                <w:t>洒水</w:t>
                              </w:r>
                            </w:p>
                          </w:txbxContent>
                        </v:textbox>
                      </v:shape>
                      <v:shape id="文本框 156" o:spid="_x0000_s1026" o:spt="202" type="#_x0000_t202" style="position:absolute;left:3510280;top:1047750;height:294005;width:804545;" filled="f" stroked="t" coordsize="21600,21600" o:gfxdata="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LTnGfVAAAABQEAAA8AAAAAAAAAAQAgAAAAOAAAAGRycy9kb3ducmV2LnhtbFBLAQIUABQAAAAI&#10;AIdO4kDAQ7pVEwIAAAgEAAAOAAAAAAAAAAEAIAAAADoBAABkcnMvZTJvRG9jLnhtbFBLBQYAAAAA&#10;BgAGAFkBAAC/BQAAAAA=&#10;">
                        <v:fill on="f" focussize="0,0"/>
                        <v:stroke color="#000000 [3213]" joinstyle="miter"/>
                        <v:imagedata o:title=""/>
                        <o:lock v:ext="edit" aspectratio="f"/>
                        <v:textbox style="mso-fit-shape-to-text:t;">
                          <w:txbxContent>
                            <w:p>
                              <w:pPr>
                                <w:jc w:val="center"/>
                                <w:rPr>
                                  <w:rFonts w:hint="default" w:eastAsia="宋体"/>
                                  <w:lang w:val="en-US" w:eastAsia="zh-CN"/>
                                </w:rPr>
                              </w:pPr>
                              <w:r>
                                <w:rPr>
                                  <w:rFonts w:hint="eastAsia"/>
                                  <w:lang w:val="en-US" w:eastAsia="zh-CN"/>
                                </w:rPr>
                                <w:t>脱模</w:t>
                              </w:r>
                            </w:p>
                          </w:txbxContent>
                        </v:textbox>
                      </v:shape>
                      <v:shape id="直接箭头连接符 206" o:spid="_x0000_s1026" o:spt="32" type="#_x0000_t32" style="position:absolute;left:3913505;top:848360;height:173355;width:635;" filled="f" stroked="t" coordsize="21600,21600" o:gfxdata="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8NkBnNYAAAAFAQAADwAAAAAAAAAB&#10;ACAAAAA4AAAAZHJzL2Rvd25yZXYueG1sUEsBAhQAFAAAAAgAh07iQDEbqVL8AQAAvgMAAA4AAAAA&#10;AAAAAQAgAAAAOwEAAGRycy9lMm9Eb2MueG1sUEsFBgAAAAAGAAYAWQEAAKkFAAAAAA==&#10;">
                        <v:fill on="f" focussize="0,0"/>
                        <v:stroke color="#000000" joinstyle="round" endarrow="block"/>
                        <v:imagedata o:title=""/>
                        <o:lock v:ext="edit" aspectratio="f"/>
                      </v:shape>
                      <v:shape id="文本框 156" o:spid="_x0000_s1026" o:spt="202" type="#_x0000_t202" style="position:absolute;left:4549140;top:1046480;height:294005;width:614680;" filled="f" stroked="t" coordsize="21600,21600" o:gfxdata="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i05xn1QAAAAUBAAAPAAAAAAAAAAEAIAAAADgAAABkcnMvZG93bnJldi54bWxQSwECFAAUAAAA&#10;CACHTuJArzpPERQCAAAJBAAADgAAAAAAAAABACAAAAA6AQAAZHJzL2Uyb0RvYy54bWxQSwUGAAAA&#10;AAYABgBZAQAAwAUAAAAA&#10;">
                        <v:fill on="f" focussize="0,0"/>
                        <v:stroke color="#000000 [3213]" joinstyle="miter"/>
                        <v:imagedata o:title=""/>
                        <o:lock v:ext="edit" aspectratio="f"/>
                        <v:textbox style="mso-fit-shape-to-text:t;">
                          <w:txbxContent>
                            <w:p>
                              <w:pPr>
                                <w:jc w:val="center"/>
                                <w:rPr>
                                  <w:rFonts w:hint="default" w:eastAsia="宋体"/>
                                  <w:lang w:val="en-US" w:eastAsia="zh-CN"/>
                                </w:rPr>
                              </w:pPr>
                              <w:r>
                                <w:rPr>
                                  <w:rFonts w:hint="eastAsia"/>
                                  <w:lang w:val="en-US" w:eastAsia="zh-CN"/>
                                </w:rPr>
                                <w:t>废料区</w:t>
                              </w:r>
                            </w:p>
                          </w:txbxContent>
                        </v:textbox>
                      </v:shape>
                      <v:shape id="文本框 208" o:spid="_x0000_s1026" o:spt="202" type="#_x0000_t202" style="position:absolute;left:4151630;top:779780;height:487680;width:529590;" filled="f" stroked="f" coordsize="21600,21600" o:gfxdata="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SXbvbdMAAAAFAQAADwAAAAAAAAAB&#10;ACAAAAA4AAAAZHJzL2Rvd25yZXYueG1sUEsBAhQAFAAAAAgAh07iQMnIVhvGAQAAUgMAAA4AAAAA&#10;AAAAAQAgAAAAOAEAAGRycy9lMm9Eb2MueG1sUEsFBgAAAAAGAAYAWQEAAHAFAAAAAA==&#10;">
                        <v:fill on="f" focussize="0,0"/>
                        <v:stroke on="f"/>
                        <v:imagedata o:title=""/>
                        <o:lock v:ext="edit" aspectratio="f"/>
                        <v:textbox style="mso-fit-shape-to-text:t;">
                          <w:txbxContent>
                            <w:p>
                              <w:pPr>
                                <w:jc w:val="center"/>
                                <w:rPr>
                                  <w:rFonts w:hint="eastAsia" w:eastAsia="宋体"/>
                                  <w:lang w:val="en-US" w:eastAsia="zh-CN"/>
                                </w:rPr>
                              </w:pPr>
                              <w:r>
                                <w:rPr>
                                  <w:rFonts w:hint="eastAsia" w:ascii="宋体" w:hAnsi="宋体"/>
                                  <w:lang w:val="en-US" w:eastAsia="zh-CN"/>
                                </w:rPr>
                                <w:t>不合格</w:t>
                              </w:r>
                            </w:p>
                          </w:txbxContent>
                        </v:textbox>
                      </v:shape>
                      <w10:wrap type="none"/>
                      <w10:anchorlock/>
                    </v:group>
                  </w:pict>
                </mc:Fallback>
              </mc:AlternateContent>
            </w:r>
          </w:p>
          <w:p>
            <w:pPr>
              <w:pStyle w:val="39"/>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b/>
                <w:bCs/>
                <w:color w:val="auto"/>
                <w:lang w:val="en-US" w:eastAsia="zh-CN"/>
              </w:rPr>
            </w:pPr>
            <w:r>
              <w:rPr>
                <w:rFonts w:hint="default" w:ascii="Times New Roman" w:hAnsi="Times New Roman" w:cs="Times New Roman"/>
                <w:b w:val="0"/>
                <w:bCs/>
                <w:color w:val="auto"/>
                <w:sz w:val="21"/>
                <w:szCs w:val="21"/>
              </w:rPr>
              <w:t>图</w:t>
            </w:r>
            <w:r>
              <w:rPr>
                <w:rFonts w:hint="eastAsia" w:ascii="Times New Roman" w:hAnsi="Times New Roman" w:cs="Times New Roman"/>
                <w:b w:val="0"/>
                <w:bCs/>
                <w:color w:val="auto"/>
                <w:sz w:val="21"/>
                <w:szCs w:val="21"/>
                <w:lang w:val="en-US" w:eastAsia="zh-CN"/>
              </w:rPr>
              <w:t>2-6</w:t>
            </w:r>
            <w:r>
              <w:rPr>
                <w:color w:val="auto"/>
              </w:rPr>
              <w:t xml:space="preserve">  </w:t>
            </w:r>
            <w:r>
              <w:rPr>
                <w:rFonts w:hint="eastAsia"/>
                <w:b/>
                <w:bCs/>
                <w:color w:val="auto"/>
                <w:lang w:eastAsia="zh-CN"/>
              </w:rPr>
              <w:t>项目</w:t>
            </w:r>
            <w:r>
              <w:rPr>
                <w:rFonts w:hint="eastAsia"/>
                <w:b/>
                <w:bCs/>
                <w:color w:val="auto"/>
                <w:lang w:val="en-US" w:eastAsia="zh-CN"/>
              </w:rPr>
              <w:t>砼四角体</w:t>
            </w:r>
            <w:r>
              <w:rPr>
                <w:b/>
                <w:bCs/>
                <w:color w:val="auto"/>
              </w:rPr>
              <w:t>工艺流程及产污环节图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与项目有关的原有环境污染问题</w:t>
            </w:r>
          </w:p>
        </w:tc>
        <w:tc>
          <w:tcPr>
            <w:tcW w:w="8562" w:type="dxa"/>
            <w:tcBorders>
              <w:tl2br w:val="nil"/>
              <w:tr2bl w:val="nil"/>
            </w:tcBorders>
            <w:vAlign w:val="center"/>
          </w:tcPr>
          <w:p>
            <w:pPr>
              <w:pStyle w:val="47"/>
              <w:bidi w:val="0"/>
              <w:rPr>
                <w:color w:val="auto"/>
                <w:lang w:val="en-US" w:eastAsia="zh-CN"/>
              </w:rPr>
            </w:pPr>
            <w:r>
              <w:rPr>
                <w:rFonts w:hint="eastAsia" w:eastAsia="仿宋_GB2312"/>
                <w:bCs/>
                <w:color w:val="auto"/>
                <w:sz w:val="24"/>
              </w:rPr>
              <w:t>本项目为新建项目，不存在与本项目相关的原有环境问题</w:t>
            </w:r>
          </w:p>
        </w:tc>
      </w:tr>
    </w:tbl>
    <w:p>
      <w:pPr>
        <w:rPr>
          <w:rFonts w:hint="eastAsia"/>
          <w:color w:val="auto"/>
          <w:lang w:eastAsia="zh-CN"/>
        </w:rPr>
        <w:sectPr>
          <w:footerReference r:id="rId8" w:type="default"/>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pPr>
        <w:pStyle w:val="6"/>
        <w:rPr>
          <w:color w:val="auto"/>
          <w:highlight w:val="none"/>
        </w:rPr>
      </w:pPr>
      <w:r>
        <w:rPr>
          <w:rFonts w:hint="eastAsia"/>
          <w:color w:val="auto"/>
          <w:highlight w:val="none"/>
          <w:lang w:eastAsia="zh-CN"/>
        </w:rPr>
        <w:t>三、区域环境质量现状、环境保护目标及评价标准</w:t>
      </w:r>
    </w:p>
    <w:tbl>
      <w:tblPr>
        <w:tblStyle w:val="30"/>
        <w:tblW w:w="93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6" w:type="dxa"/>
            <w:tcBorders>
              <w:tl2br w:val="nil"/>
              <w:tr2bl w:val="nil"/>
            </w:tcBorders>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区域环境质量现状</w:t>
            </w:r>
          </w:p>
        </w:tc>
        <w:tc>
          <w:tcPr>
            <w:tcW w:w="8593" w:type="dxa"/>
            <w:tcBorders>
              <w:tl2br w:val="nil"/>
              <w:tr2bl w:val="nil"/>
            </w:tcBorders>
            <w:vAlign w:val="center"/>
          </w:tcPr>
          <w:p>
            <w:pPr>
              <w:pStyle w:val="46"/>
              <w:bidi w:val="0"/>
              <w:rPr>
                <w:rFonts w:hint="default" w:ascii="Times New Roman" w:hAnsi="Times New Roman" w:eastAsia="宋体" w:cs="Times New Roman"/>
                <w:color w:val="auto"/>
                <w:lang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lang w:eastAsia="zh-CN"/>
              </w:rPr>
              <w:t>生态环境现状</w:t>
            </w:r>
          </w:p>
          <w:p>
            <w:pPr>
              <w:pStyle w:val="47"/>
              <w:bidi w:val="0"/>
              <w:rPr>
                <w:rFonts w:hint="default" w:ascii="Times New Roman" w:hAnsi="Times New Roman" w:cs="Times New Roman"/>
                <w:color w:val="auto"/>
                <w:highlight w:val="none"/>
              </w:rPr>
            </w:pPr>
            <w:r>
              <w:rPr>
                <w:rFonts w:hint="eastAsia" w:cs="Times New Roman"/>
                <w:color w:val="auto"/>
                <w:highlight w:val="none"/>
                <w:lang w:eastAsia="zh-CN"/>
              </w:rPr>
              <w:t>现状土地类型主要为</w:t>
            </w:r>
            <w:r>
              <w:rPr>
                <w:rFonts w:hint="eastAsia" w:cs="Times New Roman"/>
                <w:color w:val="auto"/>
                <w:highlight w:val="none"/>
                <w:lang w:val="en-US" w:eastAsia="zh-CN"/>
              </w:rPr>
              <w:t>草地、其他林地</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根据</w:t>
            </w:r>
            <w:r>
              <w:rPr>
                <w:rFonts w:hint="default" w:ascii="Times New Roman" w:hAnsi="Times New Roman" w:cs="Times New Roman"/>
                <w:color w:val="auto"/>
                <w:highlight w:val="none"/>
              </w:rPr>
              <w:t>现场勘察，项目区植被属荒漠草原植被，结构单一，植被稀少，植被覆盖率较低，一般以极耐旱的草本植物、小灌木、小半灌木为主，常见的植物种类有针茅、黑沙蒿、柠条和沙柳等。</w:t>
            </w:r>
            <w:r>
              <w:rPr>
                <w:rFonts w:hint="default" w:ascii="Times New Roman" w:hAnsi="Times New Roman" w:cs="Times New Roman"/>
                <w:color w:val="auto"/>
                <w:highlight w:val="none"/>
                <w:lang w:eastAsia="zh-CN"/>
              </w:rPr>
              <w:t>现场踏勘期间无农作物种植。</w:t>
            </w:r>
            <w:r>
              <w:rPr>
                <w:rFonts w:hint="default" w:ascii="Times New Roman" w:hAnsi="Times New Roman" w:cs="Times New Roman"/>
                <w:color w:val="auto"/>
                <w:highlight w:val="none"/>
              </w:rPr>
              <w:t>人工植被主要分布在</w:t>
            </w:r>
            <w:r>
              <w:rPr>
                <w:rFonts w:hint="eastAsia" w:cs="Times New Roman"/>
                <w:color w:val="auto"/>
                <w:highlight w:val="none"/>
                <w:lang w:eastAsia="zh-CN"/>
              </w:rPr>
              <w:t>黄河沿岸，周边</w:t>
            </w:r>
            <w:r>
              <w:rPr>
                <w:rFonts w:hint="default" w:ascii="Times New Roman" w:hAnsi="Times New Roman" w:cs="Times New Roman"/>
                <w:color w:val="auto"/>
                <w:highlight w:val="none"/>
              </w:rPr>
              <w:t>丘陵缓坡及河谷地带，主要树种有杨树、柳树、槐树等，灌木林主要树种有柠条、沙棘、乌柳等，草种主要有紫花苜蓿、草木犀、沙打旺、羊柴和花棒等。</w:t>
            </w:r>
            <w:r>
              <w:rPr>
                <w:rFonts w:hint="eastAsia" w:cs="Times New Roman"/>
                <w:color w:val="auto"/>
                <w:highlight w:val="none"/>
                <w:lang w:eastAsia="zh-CN"/>
              </w:rPr>
              <w:t>项目</w:t>
            </w:r>
            <w:r>
              <w:rPr>
                <w:rFonts w:hint="default" w:ascii="Times New Roman" w:hAnsi="Times New Roman" w:cs="Times New Roman"/>
                <w:color w:val="auto"/>
                <w:highlight w:val="none"/>
              </w:rPr>
              <w:t>建设区域未发现珍稀保护植物。项目区所在的区域自然条件相对恶劣，野生动物的种类和数量均较少，土蜥蜴较为常见，野兔、麻蛇等偶尔可见，主要的野生动物包括：燕子、麻雀、喜鹊、麻蛇、绿蛇、青蛙、蟾蜍等。无国家濒危珍稀保护动植物种及其栖息地分布，无古树名木分布。</w:t>
            </w:r>
          </w:p>
          <w:p>
            <w:pPr>
              <w:pStyle w:val="46"/>
              <w:bidi w:val="0"/>
              <w:rPr>
                <w:color w:val="auto"/>
              </w:rPr>
            </w:pPr>
            <w:r>
              <w:rPr>
                <w:rFonts w:hint="eastAsia"/>
                <w:color w:val="auto"/>
                <w:lang w:val="en-US" w:eastAsia="zh-CN"/>
              </w:rPr>
              <w:t>2</w:t>
            </w:r>
            <w:r>
              <w:rPr>
                <w:rFonts w:hint="eastAsia"/>
                <w:color w:val="auto"/>
              </w:rPr>
              <w:t>.</w:t>
            </w:r>
            <w:r>
              <w:rPr>
                <w:color w:val="auto"/>
              </w:rPr>
              <w:t>环境空气质量状况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仿宋_GB2312"/>
                <w:color w:val="auto"/>
                <w:sz w:val="24"/>
                <w:szCs w:val="24"/>
                <w:lang w:val="en-US" w:eastAsia="zh-CN"/>
              </w:rPr>
            </w:pPr>
            <w:r>
              <w:rPr>
                <w:rFonts w:hint="default" w:ascii="Times New Roman" w:hAnsi="Times New Roman" w:eastAsia="仿宋_GB2312" w:cs="仿宋_GB2312"/>
                <w:color w:val="auto"/>
                <w:sz w:val="24"/>
                <w:szCs w:val="24"/>
                <w:lang w:val="en-US" w:eastAsia="zh-CN"/>
              </w:rPr>
              <w:t>⑴</w:t>
            </w:r>
            <w:r>
              <w:rPr>
                <w:rFonts w:hint="eastAsia" w:eastAsia="仿宋_GB2312" w:cs="仿宋_GB2312"/>
                <w:color w:val="auto"/>
                <w:sz w:val="24"/>
                <w:szCs w:val="24"/>
                <w:lang w:val="en-US" w:eastAsia="zh-CN"/>
              </w:rPr>
              <w:t>常规污染物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仿宋_GB2312"/>
                <w:color w:val="auto"/>
                <w:sz w:val="24"/>
                <w:szCs w:val="24"/>
                <w:lang w:eastAsia="zh-CN"/>
              </w:rPr>
            </w:pPr>
            <w:r>
              <w:rPr>
                <w:rFonts w:hint="default" w:ascii="Times New Roman" w:hAnsi="Times New Roman" w:eastAsia="仿宋_GB2312" w:cs="仿宋_GB2312"/>
                <w:color w:val="auto"/>
                <w:sz w:val="24"/>
                <w:szCs w:val="24"/>
                <w:lang w:val="en-US" w:eastAsia="zh-CN"/>
              </w:rPr>
              <w:t>依据《建设项目环境影响报告表编制技术指南（污染影响类）》（试行）中要求</w:t>
            </w:r>
            <w:r>
              <w:rPr>
                <w:rFonts w:hint="eastAsia" w:ascii="Times New Roman" w:hAnsi="Times New Roman" w:eastAsia="仿宋_GB2312" w:cs="仿宋_GB2312"/>
                <w:color w:val="auto"/>
                <w:sz w:val="24"/>
                <w:szCs w:val="24"/>
                <w:lang w:val="en-US" w:eastAsia="zh-CN"/>
              </w:rPr>
              <w:t>：常规污染物引用与建设项目距离较近的有效数据，包括近3年的规划环境影响评价的监测数据，国家、地方环境空气质量监测网数据或生态环境主管部门公开发布是质量数据</w:t>
            </w:r>
            <w:r>
              <w:rPr>
                <w:rFonts w:hint="default" w:ascii="Times New Roman" w:hAnsi="Times New Roman" w:eastAsia="仿宋_GB2312" w:cs="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1"/>
                <w:szCs w:val="21"/>
                <w:lang w:eastAsia="zh-CN"/>
              </w:rPr>
            </w:pPr>
            <w:r>
              <w:rPr>
                <w:rFonts w:hint="default" w:ascii="Times New Roman" w:hAnsi="Times New Roman" w:eastAsia="仿宋_GB2312" w:cs="仿宋_GB2312"/>
                <w:color w:val="auto"/>
                <w:sz w:val="24"/>
                <w:szCs w:val="24"/>
                <w:lang w:eastAsia="zh-CN"/>
              </w:rPr>
              <w:t>本项目位于</w:t>
            </w:r>
            <w:r>
              <w:rPr>
                <w:rFonts w:hint="eastAsia" w:ascii="Times New Roman" w:hAnsi="Times New Roman" w:eastAsia="仿宋_GB2312" w:cs="仿宋_GB2312"/>
                <w:color w:val="auto"/>
                <w:sz w:val="24"/>
                <w:szCs w:val="24"/>
                <w:lang w:val="en-US" w:eastAsia="zh-CN"/>
              </w:rPr>
              <w:t>中卫市沙坡头区迎水桥镇</w:t>
            </w:r>
            <w:r>
              <w:rPr>
                <w:rFonts w:hint="default" w:ascii="Times New Roman" w:hAnsi="Times New Roman" w:eastAsia="仿宋_GB2312" w:cs="仿宋_GB2312"/>
                <w:color w:val="auto"/>
                <w:sz w:val="24"/>
                <w:szCs w:val="24"/>
                <w:lang w:eastAsia="zh-CN"/>
              </w:rPr>
              <w:t>，所在行政区划属于</w:t>
            </w:r>
            <w:r>
              <w:rPr>
                <w:rFonts w:hint="eastAsia" w:ascii="Times New Roman" w:hAnsi="Times New Roman" w:eastAsia="仿宋_GB2312" w:cs="仿宋_GB2312"/>
                <w:color w:val="auto"/>
                <w:sz w:val="24"/>
                <w:szCs w:val="24"/>
                <w:lang w:val="en-US" w:eastAsia="zh-CN"/>
              </w:rPr>
              <w:t>中卫市</w:t>
            </w:r>
            <w:r>
              <w:rPr>
                <w:rFonts w:hint="default" w:ascii="Times New Roman" w:hAnsi="Times New Roman" w:eastAsia="仿宋_GB2312" w:cs="仿宋_GB2312"/>
                <w:color w:val="auto"/>
                <w:sz w:val="24"/>
                <w:szCs w:val="24"/>
                <w:lang w:eastAsia="zh-CN"/>
              </w:rPr>
              <w:t>，本项目选取</w:t>
            </w:r>
            <w:r>
              <w:rPr>
                <w:rFonts w:hint="eastAsia" w:ascii="Times New Roman" w:hAnsi="Times New Roman" w:eastAsia="仿宋_GB2312" w:cs="Times New Roman"/>
                <w:b w:val="0"/>
                <w:bCs w:val="0"/>
                <w:color w:val="auto"/>
                <w:sz w:val="24"/>
                <w:szCs w:val="24"/>
                <w:lang w:val="en-US" w:eastAsia="zh-CN"/>
              </w:rPr>
              <w:t>《2023年宁夏生态环境质量报告》</w:t>
            </w:r>
            <w:r>
              <w:rPr>
                <w:rFonts w:hint="default" w:ascii="Times New Roman" w:hAnsi="Times New Roman" w:eastAsia="仿宋_GB2312" w:cs="仿宋_GB2312"/>
                <w:color w:val="auto"/>
                <w:sz w:val="24"/>
                <w:szCs w:val="24"/>
                <w:lang w:eastAsia="zh-CN"/>
              </w:rPr>
              <w:t>，作为本项目环境空气质量现状评价基本污染物SO</w:t>
            </w:r>
            <w:r>
              <w:rPr>
                <w:rFonts w:hint="default" w:ascii="Times New Roman" w:hAnsi="Times New Roman" w:eastAsia="仿宋_GB2312" w:cs="仿宋_GB2312"/>
                <w:color w:val="auto"/>
                <w:sz w:val="24"/>
                <w:szCs w:val="24"/>
                <w:vertAlign w:val="subscript"/>
                <w:lang w:eastAsia="zh-CN"/>
              </w:rPr>
              <w:t>2</w:t>
            </w:r>
            <w:r>
              <w:rPr>
                <w:rFonts w:hint="default" w:ascii="Times New Roman" w:hAnsi="Times New Roman" w:eastAsia="仿宋_GB2312" w:cs="仿宋_GB2312"/>
                <w:color w:val="auto"/>
                <w:sz w:val="24"/>
                <w:szCs w:val="24"/>
                <w:lang w:eastAsia="zh-CN"/>
              </w:rPr>
              <w:t>、NO</w:t>
            </w:r>
            <w:r>
              <w:rPr>
                <w:rFonts w:hint="default" w:ascii="Times New Roman" w:hAnsi="Times New Roman" w:eastAsia="仿宋_GB2312" w:cs="仿宋_GB2312"/>
                <w:color w:val="auto"/>
                <w:sz w:val="24"/>
                <w:szCs w:val="24"/>
                <w:vertAlign w:val="subscript"/>
                <w:lang w:eastAsia="zh-CN"/>
              </w:rPr>
              <w:t>2</w:t>
            </w:r>
            <w:r>
              <w:rPr>
                <w:rFonts w:hint="default" w:ascii="Times New Roman" w:hAnsi="Times New Roman" w:eastAsia="仿宋_GB2312" w:cs="仿宋_GB2312"/>
                <w:color w:val="auto"/>
                <w:sz w:val="24"/>
                <w:szCs w:val="24"/>
                <w:lang w:eastAsia="zh-CN"/>
              </w:rPr>
              <w:t>、PM</w:t>
            </w:r>
            <w:r>
              <w:rPr>
                <w:rFonts w:hint="default" w:ascii="Times New Roman" w:hAnsi="Times New Roman" w:eastAsia="仿宋_GB2312" w:cs="仿宋_GB2312"/>
                <w:color w:val="auto"/>
                <w:sz w:val="24"/>
                <w:szCs w:val="24"/>
                <w:vertAlign w:val="subscript"/>
                <w:lang w:eastAsia="zh-CN"/>
              </w:rPr>
              <w:t>10</w:t>
            </w:r>
            <w:r>
              <w:rPr>
                <w:rFonts w:hint="default" w:ascii="Times New Roman" w:hAnsi="Times New Roman" w:eastAsia="仿宋_GB2312" w:cs="仿宋_GB2312"/>
                <w:color w:val="auto"/>
                <w:sz w:val="24"/>
                <w:szCs w:val="24"/>
                <w:lang w:eastAsia="zh-CN"/>
              </w:rPr>
              <w:t>、PM</w:t>
            </w:r>
            <w:r>
              <w:rPr>
                <w:rFonts w:hint="default" w:ascii="Times New Roman" w:hAnsi="Times New Roman" w:eastAsia="仿宋_GB2312" w:cs="仿宋_GB2312"/>
                <w:color w:val="auto"/>
                <w:sz w:val="24"/>
                <w:szCs w:val="24"/>
                <w:vertAlign w:val="subscript"/>
                <w:lang w:eastAsia="zh-CN"/>
              </w:rPr>
              <w:t>2.5</w:t>
            </w:r>
            <w:r>
              <w:rPr>
                <w:rFonts w:hint="default" w:ascii="Times New Roman" w:hAnsi="Times New Roman" w:eastAsia="仿宋_GB2312" w:cs="仿宋_GB2312"/>
                <w:color w:val="auto"/>
                <w:sz w:val="24"/>
                <w:szCs w:val="24"/>
                <w:lang w:eastAsia="zh-CN"/>
              </w:rPr>
              <w:t>、CO、O</w:t>
            </w:r>
            <w:r>
              <w:rPr>
                <w:rFonts w:hint="default" w:ascii="Times New Roman" w:hAnsi="Times New Roman" w:eastAsia="仿宋_GB2312" w:cs="仿宋_GB2312"/>
                <w:color w:val="auto"/>
                <w:sz w:val="24"/>
                <w:szCs w:val="24"/>
                <w:vertAlign w:val="subscript"/>
                <w:lang w:eastAsia="zh-CN"/>
              </w:rPr>
              <w:t>3</w:t>
            </w:r>
            <w:r>
              <w:rPr>
                <w:rFonts w:hint="default" w:ascii="Times New Roman" w:hAnsi="Times New Roman" w:eastAsia="仿宋_GB2312" w:cs="仿宋_GB2312"/>
                <w:color w:val="auto"/>
                <w:sz w:val="24"/>
                <w:szCs w:val="24"/>
                <w:lang w:eastAsia="zh-CN"/>
              </w:rPr>
              <w:t>的数据来源，用以进行项目所在区域达标判定。具体监测结果统计见表</w:t>
            </w:r>
            <w:r>
              <w:rPr>
                <w:rFonts w:hint="eastAsia" w:ascii="Times New Roman" w:hAnsi="Times New Roman" w:eastAsia="仿宋_GB2312" w:cs="仿宋_GB2312"/>
                <w:color w:val="auto"/>
                <w:sz w:val="24"/>
                <w:szCs w:val="24"/>
                <w:lang w:val="en-US" w:eastAsia="zh-CN"/>
              </w:rPr>
              <w:t>3-1</w:t>
            </w:r>
            <w:r>
              <w:rPr>
                <w:rFonts w:hint="default" w:ascii="Times New Roman" w:hAnsi="Times New Roman" w:eastAsia="仿宋_GB2312" w:cs="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pPr>
              <w:pStyle w:val="7"/>
              <w:rPr>
                <w:rFonts w:hint="eastAsia"/>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val="0"/>
                <w:bCs w:val="0"/>
                <w:color w:val="auto"/>
                <w:sz w:val="24"/>
                <w:lang w:eastAsia="zh-CN"/>
              </w:rPr>
            </w:pPr>
            <w:r>
              <w:rPr>
                <w:rFonts w:hint="eastAsia" w:ascii="宋体" w:hAnsi="宋体" w:eastAsia="宋体" w:cs="宋体"/>
                <w:bCs/>
                <w:color w:val="auto"/>
                <w:sz w:val="21"/>
                <w:szCs w:val="21"/>
                <w:lang w:eastAsia="zh-CN"/>
              </w:rPr>
              <w:t>表</w:t>
            </w:r>
            <w:r>
              <w:rPr>
                <w:rFonts w:hint="eastAsia" w:ascii="宋体" w:hAnsi="宋体" w:eastAsia="宋体" w:cs="宋体"/>
                <w:bCs/>
                <w:color w:val="auto"/>
                <w:sz w:val="21"/>
                <w:szCs w:val="21"/>
                <w:lang w:val="en-US" w:eastAsia="zh-CN"/>
              </w:rPr>
              <w:t>3-1</w:t>
            </w:r>
            <w:r>
              <w:rPr>
                <w:rFonts w:hint="eastAsia" w:ascii="Times New Roman" w:hAnsi="Times New Roman" w:eastAsia="黑体" w:cs="黑体"/>
                <w:b w:val="0"/>
                <w:bCs w:val="0"/>
                <w:color w:val="auto"/>
                <w:sz w:val="24"/>
                <w:lang w:val="en-US" w:eastAsia="zh-CN"/>
              </w:rPr>
              <w:t xml:space="preserve">   </w:t>
            </w:r>
            <w:r>
              <w:rPr>
                <w:rFonts w:hint="eastAsia" w:ascii="Times New Roman" w:hAnsi="Times New Roman" w:eastAsia="宋体" w:cs="Times New Roman"/>
                <w:b/>
                <w:color w:val="auto"/>
                <w:sz w:val="24"/>
                <w:szCs w:val="21"/>
                <w:highlight w:val="none"/>
                <w:lang w:eastAsia="zh-CN"/>
              </w:rPr>
              <w:t>区域公布的环境空气质量现状评价表</w:t>
            </w:r>
          </w:p>
          <w:tbl>
            <w:tblPr>
              <w:tblStyle w:val="30"/>
              <w:tblW w:w="8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2305"/>
              <w:gridCol w:w="1445"/>
              <w:gridCol w:w="1448"/>
              <w:gridCol w:w="1040"/>
              <w:gridCol w:w="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污染物</w:t>
                  </w:r>
                </w:p>
              </w:tc>
              <w:tc>
                <w:tcPr>
                  <w:tcW w:w="230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年评价指标</w:t>
                  </w:r>
                </w:p>
              </w:tc>
              <w:tc>
                <w:tcPr>
                  <w:tcW w:w="144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现状浓度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（μg/m</w:t>
                  </w:r>
                  <w:r>
                    <w:rPr>
                      <w:rFonts w:hint="eastAsia" w:ascii="Times New Roman" w:hAnsi="Times New Roman" w:eastAsia="宋体" w:cs="宋体"/>
                      <w:b/>
                      <w:bCs/>
                      <w:color w:val="auto"/>
                      <w:sz w:val="21"/>
                      <w:szCs w:val="21"/>
                      <w:vertAlign w:val="superscript"/>
                    </w:rPr>
                    <w:t>3</w:t>
                  </w:r>
                  <w:r>
                    <w:rPr>
                      <w:rFonts w:hint="eastAsia" w:ascii="Times New Roman" w:hAnsi="Times New Roman" w:eastAsia="宋体" w:cs="宋体"/>
                      <w:b/>
                      <w:bCs/>
                      <w:color w:val="auto"/>
                      <w:sz w:val="21"/>
                      <w:szCs w:val="21"/>
                    </w:rPr>
                    <w:t>）</w:t>
                  </w:r>
                </w:p>
              </w:tc>
              <w:tc>
                <w:tcPr>
                  <w:tcW w:w="1448"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标准值</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（μg/m</w:t>
                  </w:r>
                  <w:r>
                    <w:rPr>
                      <w:rFonts w:hint="eastAsia" w:ascii="Times New Roman" w:hAnsi="Times New Roman" w:eastAsia="宋体" w:cs="宋体"/>
                      <w:b/>
                      <w:bCs/>
                      <w:color w:val="auto"/>
                      <w:sz w:val="21"/>
                      <w:szCs w:val="21"/>
                      <w:vertAlign w:val="superscript"/>
                    </w:rPr>
                    <w:t>3</w:t>
                  </w:r>
                  <w:r>
                    <w:rPr>
                      <w:rFonts w:hint="eastAsia" w:ascii="Times New Roman" w:hAnsi="Times New Roman" w:eastAsia="宋体" w:cs="宋体"/>
                      <w:b/>
                      <w:bCs/>
                      <w:color w:val="auto"/>
                      <w:sz w:val="21"/>
                      <w:szCs w:val="21"/>
                    </w:rPr>
                    <w:t>）</w:t>
                  </w:r>
                </w:p>
              </w:tc>
              <w:tc>
                <w:tcPr>
                  <w:tcW w:w="104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占标率/%</w:t>
                  </w:r>
                </w:p>
              </w:tc>
              <w:tc>
                <w:tcPr>
                  <w:tcW w:w="980"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达标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PM</w:t>
                  </w:r>
                  <w:r>
                    <w:rPr>
                      <w:rFonts w:hint="eastAsia" w:ascii="Times New Roman" w:hAnsi="Times New Roman" w:eastAsia="宋体" w:cs="宋体"/>
                      <w:color w:val="auto"/>
                      <w:sz w:val="21"/>
                      <w:szCs w:val="21"/>
                      <w:vertAlign w:val="subscript"/>
                    </w:rPr>
                    <w:t>10</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年平均质量浓度</w:t>
                  </w:r>
                </w:p>
              </w:tc>
              <w:tc>
                <w:tcPr>
                  <w:tcW w:w="14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66</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70</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94.3</w:t>
                  </w:r>
                </w:p>
              </w:tc>
              <w:tc>
                <w:tcPr>
                  <w:tcW w:w="980"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PM</w:t>
                  </w:r>
                  <w:r>
                    <w:rPr>
                      <w:rFonts w:hint="eastAsia" w:ascii="Times New Roman" w:hAnsi="Times New Roman" w:eastAsia="宋体" w:cs="宋体"/>
                      <w:color w:val="auto"/>
                      <w:sz w:val="21"/>
                      <w:szCs w:val="21"/>
                      <w:vertAlign w:val="subscript"/>
                    </w:rPr>
                    <w:t>2.5</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年平均质量浓度</w:t>
                  </w:r>
                </w:p>
              </w:tc>
              <w:tc>
                <w:tcPr>
                  <w:tcW w:w="14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28</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35</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80.0</w:t>
                  </w:r>
                </w:p>
              </w:tc>
              <w:tc>
                <w:tcPr>
                  <w:tcW w:w="980"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SO</w:t>
                  </w:r>
                  <w:r>
                    <w:rPr>
                      <w:rFonts w:hint="eastAsia" w:ascii="Times New Roman" w:hAnsi="Times New Roman" w:eastAsia="宋体" w:cs="宋体"/>
                      <w:color w:val="auto"/>
                      <w:sz w:val="21"/>
                      <w:szCs w:val="21"/>
                      <w:vertAlign w:val="subscript"/>
                    </w:rPr>
                    <w:t>2</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年平均质量浓度</w:t>
                  </w:r>
                </w:p>
              </w:tc>
              <w:tc>
                <w:tcPr>
                  <w:tcW w:w="14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10</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60</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16.7</w:t>
                  </w:r>
                </w:p>
              </w:tc>
              <w:tc>
                <w:tcPr>
                  <w:tcW w:w="980"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NO</w:t>
                  </w:r>
                  <w:r>
                    <w:rPr>
                      <w:rFonts w:hint="eastAsia" w:ascii="Times New Roman" w:hAnsi="Times New Roman" w:eastAsia="宋体" w:cs="宋体"/>
                      <w:color w:val="auto"/>
                      <w:sz w:val="21"/>
                      <w:szCs w:val="21"/>
                      <w:vertAlign w:val="subscript"/>
                    </w:rPr>
                    <w:t>2</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年平均质量浓度</w:t>
                  </w:r>
                </w:p>
              </w:tc>
              <w:tc>
                <w:tcPr>
                  <w:tcW w:w="14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40</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57.5</w:t>
                  </w:r>
                </w:p>
              </w:tc>
              <w:tc>
                <w:tcPr>
                  <w:tcW w:w="980"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CO</w:t>
                  </w:r>
                </w:p>
              </w:tc>
              <w:tc>
                <w:tcPr>
                  <w:tcW w:w="2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24小时平均第95百分数（mg/m</w:t>
                  </w:r>
                  <w:r>
                    <w:rPr>
                      <w:rFonts w:hint="eastAsia" w:ascii="Times New Roman" w:hAnsi="Times New Roman" w:eastAsia="宋体" w:cs="宋体"/>
                      <w:color w:val="auto"/>
                      <w:sz w:val="21"/>
                      <w:szCs w:val="21"/>
                      <w:vertAlign w:val="superscript"/>
                    </w:rPr>
                    <w:t>3</w:t>
                  </w:r>
                  <w:r>
                    <w:rPr>
                      <w:rFonts w:hint="eastAsia" w:ascii="Times New Roman" w:hAnsi="Times New Roman" w:eastAsia="宋体" w:cs="宋体"/>
                      <w:color w:val="auto"/>
                      <w:sz w:val="21"/>
                      <w:szCs w:val="21"/>
                    </w:rPr>
                    <w:t>）</w:t>
                  </w:r>
                </w:p>
              </w:tc>
              <w:tc>
                <w:tcPr>
                  <w:tcW w:w="14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0.7</w:t>
                  </w:r>
                </w:p>
              </w:tc>
              <w:tc>
                <w:tcPr>
                  <w:tcW w:w="144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17.5</w:t>
                  </w:r>
                </w:p>
              </w:tc>
              <w:tc>
                <w:tcPr>
                  <w:tcW w:w="980"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O</w:t>
                  </w:r>
                  <w:r>
                    <w:rPr>
                      <w:rFonts w:hint="eastAsia" w:ascii="Times New Roman" w:hAnsi="Times New Roman" w:eastAsia="宋体" w:cs="宋体"/>
                      <w:color w:val="auto"/>
                      <w:sz w:val="21"/>
                      <w:szCs w:val="21"/>
                      <w:vertAlign w:val="subscript"/>
                    </w:rPr>
                    <w:t>3</w:t>
                  </w:r>
                </w:p>
              </w:tc>
              <w:tc>
                <w:tcPr>
                  <w:tcW w:w="2305"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日最大8小时滑动平均值的第90百分数</w:t>
                  </w:r>
                </w:p>
              </w:tc>
              <w:tc>
                <w:tcPr>
                  <w:tcW w:w="1445"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140</w:t>
                  </w:r>
                </w:p>
              </w:tc>
              <w:tc>
                <w:tcPr>
                  <w:tcW w:w="1448"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160</w:t>
                  </w:r>
                </w:p>
              </w:tc>
              <w:tc>
                <w:tcPr>
                  <w:tcW w:w="1040"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87.5</w:t>
                  </w:r>
                </w:p>
              </w:tc>
              <w:tc>
                <w:tcPr>
                  <w:tcW w:w="980"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达标</w:t>
                  </w:r>
                </w:p>
              </w:tc>
            </w:tr>
          </w:tbl>
          <w:p>
            <w:pPr>
              <w:pStyle w:val="47"/>
              <w:keepNext w:val="0"/>
              <w:keepLines w:val="0"/>
              <w:pageBreakBefore w:val="0"/>
              <w:widowControl w:val="0"/>
              <w:kinsoku/>
              <w:wordWrap/>
              <w:overflowPunct w:val="0"/>
              <w:topLinePunct w:val="0"/>
              <w:autoSpaceDE/>
              <w:autoSpaceDN/>
              <w:bidi w:val="0"/>
              <w:adjustRightInd w:val="0"/>
              <w:snapToGrid w:val="0"/>
              <w:spacing w:before="157" w:beforeLines="50" w:line="360" w:lineRule="auto"/>
              <w:textAlignment w:val="auto"/>
              <w:rPr>
                <w:rFonts w:hint="default"/>
                <w:color w:val="auto"/>
                <w:highlight w:val="none"/>
              </w:rPr>
            </w:pPr>
            <w:r>
              <w:rPr>
                <w:rFonts w:hint="default" w:ascii="Times New Roman" w:hAnsi="Times New Roman" w:eastAsia="仿宋_GB2312" w:cs="仿宋_GB2312"/>
                <w:color w:val="auto"/>
                <w:sz w:val="24"/>
              </w:rPr>
              <w:t>根据</w:t>
            </w:r>
            <w:r>
              <w:rPr>
                <w:rFonts w:hint="eastAsia" w:ascii="Times New Roman" w:hAnsi="Times New Roman" w:eastAsia="仿宋_GB2312" w:cs="Times New Roman"/>
                <w:b w:val="0"/>
                <w:bCs w:val="0"/>
                <w:color w:val="auto"/>
                <w:sz w:val="24"/>
                <w:szCs w:val="24"/>
                <w:lang w:val="en-US" w:eastAsia="zh-CN"/>
              </w:rPr>
              <w:t>《2023年宁夏生态环境质量报告》</w:t>
            </w:r>
            <w:r>
              <w:rPr>
                <w:rFonts w:hint="eastAsia" w:ascii="Times New Roman" w:hAnsi="Times New Roman" w:cs="Times New Roman"/>
                <w:b w:val="0"/>
                <w:bCs w:val="0"/>
                <w:color w:val="auto"/>
                <w:sz w:val="24"/>
                <w:szCs w:val="24"/>
                <w:lang w:val="en-US" w:eastAsia="zh-CN"/>
              </w:rPr>
              <w:t>数据</w:t>
            </w:r>
            <w:r>
              <w:rPr>
                <w:rFonts w:hint="default" w:ascii="Times New Roman" w:hAnsi="Times New Roman" w:eastAsia="仿宋_GB2312" w:cs="仿宋_GB2312"/>
                <w:color w:val="auto"/>
                <w:sz w:val="24"/>
                <w:szCs w:val="24"/>
                <w:lang w:eastAsia="zh-CN"/>
              </w:rPr>
              <w:t>，</w:t>
            </w:r>
            <w:r>
              <w:rPr>
                <w:rFonts w:hint="eastAsia" w:ascii="Times New Roman" w:hAnsi="Times New Roman" w:cs="仿宋_GB2312"/>
                <w:color w:val="auto"/>
                <w:sz w:val="24"/>
                <w:szCs w:val="24"/>
                <w:lang w:val="en-US" w:eastAsia="zh-CN"/>
              </w:rPr>
              <w:t>中卫市</w:t>
            </w:r>
            <w:r>
              <w:rPr>
                <w:rFonts w:hint="default" w:ascii="Times New Roman" w:hAnsi="Times New Roman" w:eastAsia="仿宋_GB2312" w:cs="仿宋_GB2312"/>
                <w:color w:val="auto"/>
                <w:sz w:val="24"/>
                <w:szCs w:val="24"/>
                <w:lang w:eastAsia="zh-CN"/>
              </w:rPr>
              <w:t>大气环境中PM</w:t>
            </w:r>
            <w:r>
              <w:rPr>
                <w:rFonts w:hint="default" w:ascii="Times New Roman" w:hAnsi="Times New Roman" w:eastAsia="仿宋_GB2312" w:cs="仿宋_GB2312"/>
                <w:color w:val="auto"/>
                <w:sz w:val="24"/>
                <w:szCs w:val="24"/>
                <w:vertAlign w:val="subscript"/>
                <w:lang w:eastAsia="zh-CN"/>
              </w:rPr>
              <w:t>10</w:t>
            </w:r>
            <w:r>
              <w:rPr>
                <w:rFonts w:hint="default" w:ascii="Times New Roman" w:hAnsi="Times New Roman" w:eastAsia="仿宋_GB2312" w:cs="仿宋_GB2312"/>
                <w:color w:val="auto"/>
                <w:sz w:val="24"/>
                <w:szCs w:val="24"/>
                <w:lang w:eastAsia="zh-CN"/>
              </w:rPr>
              <w:t>、PM</w:t>
            </w:r>
            <w:r>
              <w:rPr>
                <w:rFonts w:hint="default" w:ascii="Times New Roman" w:hAnsi="Times New Roman" w:eastAsia="仿宋_GB2312" w:cs="仿宋_GB2312"/>
                <w:color w:val="auto"/>
                <w:sz w:val="24"/>
                <w:szCs w:val="24"/>
                <w:vertAlign w:val="subscript"/>
                <w:lang w:eastAsia="zh-CN"/>
              </w:rPr>
              <w:t>2.5</w:t>
            </w:r>
            <w:r>
              <w:rPr>
                <w:rFonts w:hint="default" w:ascii="Times New Roman" w:hAnsi="Times New Roman" w:eastAsia="仿宋_GB2312" w:cs="仿宋_GB2312"/>
                <w:color w:val="auto"/>
                <w:sz w:val="24"/>
                <w:szCs w:val="24"/>
                <w:lang w:eastAsia="zh-CN"/>
              </w:rPr>
              <w:t>、SO</w:t>
            </w:r>
            <w:r>
              <w:rPr>
                <w:rFonts w:hint="default" w:ascii="Times New Roman" w:hAnsi="Times New Roman" w:eastAsia="仿宋_GB2312" w:cs="仿宋_GB2312"/>
                <w:color w:val="auto"/>
                <w:sz w:val="24"/>
                <w:szCs w:val="24"/>
                <w:vertAlign w:val="subscript"/>
                <w:lang w:eastAsia="zh-CN"/>
              </w:rPr>
              <w:t>2</w:t>
            </w:r>
            <w:r>
              <w:rPr>
                <w:rFonts w:hint="default" w:ascii="Times New Roman" w:hAnsi="Times New Roman" w:eastAsia="仿宋_GB2312" w:cs="仿宋_GB2312"/>
                <w:color w:val="auto"/>
                <w:sz w:val="24"/>
                <w:szCs w:val="24"/>
                <w:vertAlign w:val="baseline"/>
                <w:lang w:eastAsia="zh-CN"/>
              </w:rPr>
              <w:t>、</w:t>
            </w:r>
            <w:r>
              <w:rPr>
                <w:rFonts w:hint="default" w:ascii="Times New Roman" w:hAnsi="Times New Roman" w:eastAsia="仿宋_GB2312" w:cs="仿宋_GB2312"/>
                <w:color w:val="auto"/>
                <w:sz w:val="24"/>
                <w:szCs w:val="24"/>
                <w:lang w:eastAsia="zh-CN"/>
              </w:rPr>
              <w:t>NO</w:t>
            </w:r>
            <w:r>
              <w:rPr>
                <w:rFonts w:hint="default" w:ascii="Times New Roman" w:hAnsi="Times New Roman" w:eastAsia="仿宋_GB2312" w:cs="仿宋_GB2312"/>
                <w:color w:val="auto"/>
                <w:sz w:val="24"/>
                <w:szCs w:val="24"/>
                <w:vertAlign w:val="subscript"/>
                <w:lang w:eastAsia="zh-CN"/>
              </w:rPr>
              <w:t>2</w:t>
            </w:r>
            <w:r>
              <w:rPr>
                <w:rFonts w:hint="default" w:ascii="Times New Roman" w:hAnsi="Times New Roman" w:eastAsia="仿宋_GB2312" w:cs="仿宋_GB2312"/>
                <w:color w:val="auto"/>
                <w:sz w:val="24"/>
                <w:szCs w:val="24"/>
                <w:lang w:eastAsia="zh-CN"/>
              </w:rPr>
              <w:t>年平均质量浓度均达标，CO24h平均第95百分数（mg/m</w:t>
            </w:r>
            <w:r>
              <w:rPr>
                <w:rFonts w:hint="default" w:ascii="Times New Roman" w:hAnsi="Times New Roman" w:eastAsia="仿宋_GB2312" w:cs="仿宋_GB2312"/>
                <w:color w:val="auto"/>
                <w:sz w:val="24"/>
                <w:szCs w:val="24"/>
                <w:vertAlign w:val="superscript"/>
                <w:lang w:eastAsia="zh-CN"/>
              </w:rPr>
              <w:t>3</w:t>
            </w:r>
            <w:r>
              <w:rPr>
                <w:rFonts w:hint="default" w:ascii="Times New Roman" w:hAnsi="Times New Roman" w:eastAsia="仿宋_GB2312" w:cs="仿宋_GB2312"/>
                <w:color w:val="auto"/>
                <w:sz w:val="24"/>
                <w:szCs w:val="24"/>
                <w:lang w:eastAsia="zh-CN"/>
              </w:rPr>
              <w:t>）浓度及O</w:t>
            </w:r>
            <w:r>
              <w:rPr>
                <w:rFonts w:hint="default" w:ascii="Times New Roman" w:hAnsi="Times New Roman" w:eastAsia="仿宋_GB2312" w:cs="仿宋_GB2312"/>
                <w:color w:val="auto"/>
                <w:sz w:val="24"/>
                <w:szCs w:val="24"/>
                <w:vertAlign w:val="subscript"/>
                <w:lang w:eastAsia="zh-CN"/>
              </w:rPr>
              <w:t>3</w:t>
            </w:r>
            <w:r>
              <w:rPr>
                <w:rFonts w:hint="default" w:ascii="Times New Roman" w:hAnsi="Times New Roman" w:eastAsia="仿宋_GB2312" w:cs="仿宋_GB2312"/>
                <w:color w:val="auto"/>
                <w:sz w:val="24"/>
                <w:szCs w:val="24"/>
                <w:lang w:eastAsia="zh-CN"/>
              </w:rPr>
              <w:t>日最大8小时滑动平均值的第90百分数浓度均达标。</w:t>
            </w:r>
            <w:r>
              <w:rPr>
                <w:rFonts w:hint="default" w:ascii="Times New Roman" w:hAnsi="Times New Roman" w:eastAsia="仿宋_GB2312" w:cs="仿宋_GB2312"/>
                <w:color w:val="auto"/>
                <w:sz w:val="24"/>
                <w:szCs w:val="24"/>
                <w:lang w:val="sq-AL" w:eastAsia="zh-CN"/>
              </w:rPr>
              <w:t>按照《环境</w:t>
            </w:r>
            <w:r>
              <w:rPr>
                <w:rFonts w:hint="default" w:ascii="Times New Roman" w:hAnsi="Times New Roman" w:eastAsia="仿宋_GB2312" w:cs="仿宋_GB2312"/>
                <w:color w:val="auto"/>
                <w:sz w:val="24"/>
                <w:szCs w:val="24"/>
                <w:lang w:eastAsia="zh-CN"/>
              </w:rPr>
              <w:t>空气质量评价技术规范</w:t>
            </w:r>
            <w:r>
              <w:rPr>
                <w:rFonts w:hint="default" w:ascii="Times New Roman" w:hAnsi="Times New Roman" w:eastAsia="仿宋_GB2312" w:cs="仿宋_GB2312"/>
                <w:color w:val="auto"/>
                <w:sz w:val="24"/>
                <w:szCs w:val="24"/>
                <w:lang w:val="sq-AL" w:eastAsia="zh-CN"/>
              </w:rPr>
              <w:t>》（HJ</w:t>
            </w:r>
            <w:r>
              <w:rPr>
                <w:rFonts w:hint="default" w:ascii="Times New Roman" w:hAnsi="Times New Roman" w:eastAsia="仿宋_GB2312" w:cs="仿宋_GB2312"/>
                <w:color w:val="auto"/>
                <w:sz w:val="24"/>
                <w:szCs w:val="24"/>
                <w:lang w:eastAsia="zh-CN"/>
              </w:rPr>
              <w:t>663</w:t>
            </w:r>
            <w:r>
              <w:rPr>
                <w:rFonts w:hint="default" w:ascii="Times New Roman" w:hAnsi="Times New Roman" w:eastAsia="仿宋_GB2312" w:cs="仿宋_GB2312"/>
                <w:color w:val="auto"/>
                <w:sz w:val="24"/>
                <w:szCs w:val="24"/>
                <w:lang w:val="sq-AL" w:eastAsia="zh-CN"/>
              </w:rPr>
              <w:t>-20</w:t>
            </w:r>
            <w:r>
              <w:rPr>
                <w:rFonts w:hint="default" w:ascii="Times New Roman" w:hAnsi="Times New Roman" w:eastAsia="仿宋_GB2312" w:cs="仿宋_GB2312"/>
                <w:color w:val="auto"/>
                <w:sz w:val="24"/>
                <w:szCs w:val="24"/>
                <w:lang w:eastAsia="zh-CN"/>
              </w:rPr>
              <w:t>13</w:t>
            </w:r>
            <w:r>
              <w:rPr>
                <w:rFonts w:hint="default" w:ascii="Times New Roman" w:hAnsi="Times New Roman" w:eastAsia="仿宋_GB2312" w:cs="仿宋_GB2312"/>
                <w:color w:val="auto"/>
                <w:sz w:val="24"/>
                <w:szCs w:val="24"/>
                <w:lang w:val="sq-AL" w:eastAsia="zh-CN"/>
              </w:rPr>
              <w:t>）对项目所在区达标判断结果可知，项目所在区为达标区</w:t>
            </w:r>
            <w:r>
              <w:rPr>
                <w:rFonts w:hint="default"/>
                <w:color w:val="auto"/>
                <w:highlight w:val="none"/>
              </w:rPr>
              <w:t>。</w:t>
            </w:r>
          </w:p>
          <w:p>
            <w:pPr>
              <w:tabs>
                <w:tab w:val="left" w:pos="2700"/>
              </w:tabs>
              <w:autoSpaceDE w:val="0"/>
              <w:autoSpaceDN w:val="0"/>
              <w:adjustRightInd w:val="0"/>
              <w:snapToGrid w:val="0"/>
              <w:spacing w:line="360" w:lineRule="auto"/>
              <w:ind w:firstLine="480" w:firstLineChars="200"/>
              <w:rPr>
                <w:rFonts w:hint="default" w:ascii="Times New Roman" w:hAnsi="Times New Roman" w:eastAsia="仿宋_GB2312" w:cs="Times New Roman"/>
                <w:color w:val="auto"/>
                <w:sz w:val="24"/>
                <w:lang w:val="en-US"/>
              </w:rPr>
            </w:pPr>
            <w:r>
              <w:rPr>
                <w:rFonts w:hint="default" w:ascii="Times New Roman" w:hAnsi="Times New Roman" w:eastAsia="仿宋_GB2312" w:cs="仿宋_GB2312"/>
                <w:color w:val="auto"/>
                <w:sz w:val="24"/>
                <w:szCs w:val="24"/>
                <w:lang w:val="en-US" w:eastAsia="zh-CN"/>
              </w:rPr>
              <w:fldChar w:fldCharType="begin"/>
            </w:r>
            <w:r>
              <w:rPr>
                <w:rFonts w:hint="default" w:ascii="Times New Roman" w:hAnsi="Times New Roman" w:eastAsia="仿宋_GB2312" w:cs="仿宋_GB2312"/>
                <w:color w:val="auto"/>
                <w:sz w:val="24"/>
                <w:szCs w:val="24"/>
                <w:lang w:val="en-US" w:eastAsia="zh-CN"/>
              </w:rPr>
              <w:instrText xml:space="preserve"> = 2 \* GB2 \* MERGEFORMAT </w:instrText>
            </w:r>
            <w:r>
              <w:rPr>
                <w:rFonts w:hint="default" w:ascii="Times New Roman" w:hAnsi="Times New Roman" w:eastAsia="仿宋_GB2312" w:cs="仿宋_GB2312"/>
                <w:color w:val="auto"/>
                <w:sz w:val="24"/>
                <w:szCs w:val="24"/>
                <w:lang w:val="en-US" w:eastAsia="zh-CN"/>
              </w:rPr>
              <w:fldChar w:fldCharType="separate"/>
            </w:r>
            <w:r>
              <w:rPr>
                <w:rFonts w:hint="default" w:ascii="Times New Roman" w:hAnsi="Times New Roman" w:eastAsia="仿宋_GB2312" w:cs="仿宋_GB2312"/>
                <w:color w:val="auto"/>
                <w:sz w:val="24"/>
                <w:szCs w:val="24"/>
                <w:lang w:val="en-US" w:eastAsia="zh-CN"/>
              </w:rPr>
              <w:t>⑵</w:t>
            </w:r>
            <w:r>
              <w:rPr>
                <w:rFonts w:hint="default" w:ascii="Times New Roman" w:hAnsi="Times New Roman" w:eastAsia="仿宋_GB2312" w:cs="仿宋_GB2312"/>
                <w:color w:val="auto"/>
                <w:sz w:val="24"/>
                <w:szCs w:val="24"/>
                <w:lang w:val="en-US" w:eastAsia="zh-CN"/>
              </w:rPr>
              <w:fldChar w:fldCharType="end"/>
            </w:r>
            <w:r>
              <w:rPr>
                <w:rFonts w:hint="eastAsia" w:eastAsia="仿宋_GB2312" w:cs="仿宋_GB2312"/>
                <w:color w:val="auto"/>
                <w:sz w:val="24"/>
                <w:szCs w:val="24"/>
                <w:lang w:val="en-US" w:eastAsia="zh-CN"/>
              </w:rPr>
              <w:t>特征污染物--TSP</w:t>
            </w:r>
          </w:p>
          <w:p>
            <w:pPr>
              <w:tabs>
                <w:tab w:val="left" w:pos="2700"/>
              </w:tabs>
              <w:autoSpaceDE w:val="0"/>
              <w:autoSpaceDN w:val="0"/>
              <w:adjustRightInd w:val="0"/>
              <w:snapToGrid w:val="0"/>
              <w:spacing w:line="360" w:lineRule="auto"/>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本次评价对项目区域环境空气质量中</w:t>
            </w:r>
            <w:r>
              <w:rPr>
                <w:rFonts w:hint="default" w:ascii="Times New Roman" w:hAnsi="Times New Roman" w:eastAsia="仿宋_GB2312" w:cs="Times New Roman"/>
                <w:color w:val="auto"/>
                <w:sz w:val="24"/>
                <w:szCs w:val="24"/>
                <w:lang w:val="en-US" w:eastAsia="zh-CN"/>
              </w:rPr>
              <w:t>TSP</w:t>
            </w:r>
            <w:r>
              <w:rPr>
                <w:rFonts w:hint="default" w:ascii="Times New Roman" w:hAnsi="Times New Roman" w:eastAsia="仿宋_GB2312" w:cs="Times New Roman"/>
                <w:color w:val="auto"/>
                <w:sz w:val="24"/>
              </w:rPr>
              <w:t>现状资料料引用《宁夏尊胜工贸有限公司年产10万吨风积沙生产线环保项目》相关数据，</w:t>
            </w:r>
            <w:r>
              <w:rPr>
                <w:rFonts w:hint="eastAsia" w:eastAsia="仿宋_GB2312" w:cs="Times New Roman"/>
                <w:color w:val="auto"/>
                <w:sz w:val="24"/>
                <w:lang w:val="en-US" w:eastAsia="zh-CN"/>
              </w:rPr>
              <w:t>宁夏测衡联合实业有限公司</w:t>
            </w:r>
            <w:r>
              <w:rPr>
                <w:rFonts w:hint="default" w:ascii="Times New Roman" w:hAnsi="Times New Roman" w:eastAsia="仿宋_GB2312" w:cs="Times New Roman"/>
                <w:color w:val="auto"/>
                <w:sz w:val="24"/>
              </w:rPr>
              <w:t>于</w:t>
            </w:r>
            <w:r>
              <w:rPr>
                <w:rFonts w:hint="eastAsia" w:eastAsia="仿宋_GB2312" w:cs="Times New Roman"/>
                <w:b w:val="0"/>
                <w:bCs w:val="0"/>
                <w:color w:val="auto"/>
                <w:sz w:val="24"/>
                <w:szCs w:val="24"/>
                <w:highlight w:val="none"/>
                <w:lang w:val="en-US" w:eastAsia="zh-CN"/>
              </w:rPr>
              <w:t>2022</w:t>
            </w:r>
            <w:r>
              <w:rPr>
                <w:rFonts w:hint="eastAsia" w:ascii="Times New Roman" w:eastAsia="仿宋_GB2312" w:cs="Times New Roman"/>
                <w:b w:val="0"/>
                <w:bCs w:val="0"/>
                <w:color w:val="auto"/>
                <w:sz w:val="24"/>
                <w:szCs w:val="24"/>
                <w:highlight w:val="none"/>
                <w:lang w:val="en-US" w:eastAsia="zh-CN"/>
              </w:rPr>
              <w:t>年</w:t>
            </w:r>
            <w:r>
              <w:rPr>
                <w:rFonts w:hint="eastAsia" w:eastAsia="仿宋_GB2312" w:cs="Times New Roman"/>
                <w:b w:val="0"/>
                <w:bCs w:val="0"/>
                <w:color w:val="auto"/>
                <w:sz w:val="24"/>
                <w:szCs w:val="24"/>
                <w:highlight w:val="none"/>
                <w:lang w:val="en-US" w:eastAsia="zh-CN"/>
              </w:rPr>
              <w:t>06</w:t>
            </w:r>
            <w:r>
              <w:rPr>
                <w:rFonts w:hint="eastAsia" w:ascii="Times New Roman" w:eastAsia="仿宋_GB2312" w:cs="Times New Roman"/>
                <w:b w:val="0"/>
                <w:bCs w:val="0"/>
                <w:color w:val="auto"/>
                <w:sz w:val="24"/>
                <w:szCs w:val="24"/>
                <w:highlight w:val="none"/>
                <w:lang w:val="en-US" w:eastAsia="zh-CN"/>
              </w:rPr>
              <w:t>月</w:t>
            </w:r>
            <w:r>
              <w:rPr>
                <w:rFonts w:hint="eastAsia" w:eastAsia="仿宋_GB2312" w:cs="Times New Roman"/>
                <w:b w:val="0"/>
                <w:bCs w:val="0"/>
                <w:color w:val="auto"/>
                <w:sz w:val="24"/>
                <w:szCs w:val="24"/>
                <w:highlight w:val="none"/>
                <w:lang w:val="en-US" w:eastAsia="zh-CN"/>
              </w:rPr>
              <w:t>11</w:t>
            </w:r>
            <w:r>
              <w:rPr>
                <w:rFonts w:hint="eastAsia" w:ascii="Times New Roman" w:eastAsia="仿宋_GB2312" w:cs="Times New Roman"/>
                <w:b w:val="0"/>
                <w:bCs w:val="0"/>
                <w:color w:val="auto"/>
                <w:sz w:val="24"/>
                <w:szCs w:val="24"/>
                <w:highlight w:val="none"/>
                <w:lang w:val="en-US" w:eastAsia="zh-CN"/>
              </w:rPr>
              <w:t>日-</w:t>
            </w:r>
            <w:r>
              <w:rPr>
                <w:rFonts w:hint="eastAsia" w:eastAsia="仿宋_GB2312" w:cs="Times New Roman"/>
                <w:b w:val="0"/>
                <w:bCs w:val="0"/>
                <w:color w:val="auto"/>
                <w:sz w:val="24"/>
                <w:szCs w:val="24"/>
                <w:highlight w:val="none"/>
                <w:lang w:val="en-US" w:eastAsia="zh-CN"/>
              </w:rPr>
              <w:t>14</w:t>
            </w:r>
            <w:r>
              <w:rPr>
                <w:rFonts w:hint="eastAsia" w:ascii="Times New Roman" w:eastAsia="仿宋_GB2312" w:cs="Times New Roman"/>
                <w:b w:val="0"/>
                <w:bCs w:val="0"/>
                <w:color w:val="auto"/>
                <w:sz w:val="24"/>
                <w:szCs w:val="24"/>
                <w:highlight w:val="none"/>
                <w:lang w:val="en-US" w:eastAsia="zh-CN"/>
              </w:rPr>
              <w:t>日</w:t>
            </w:r>
            <w:r>
              <w:rPr>
                <w:rFonts w:hint="default" w:ascii="Times New Roman" w:hAnsi="Times New Roman" w:eastAsia="仿宋_GB2312" w:cs="Times New Roman"/>
                <w:color w:val="auto"/>
                <w:sz w:val="24"/>
              </w:rPr>
              <w:t>在宁夏尊胜工贸有限公司年产10万吨风积沙生产线环保项目建设区域</w:t>
            </w:r>
            <w:r>
              <w:rPr>
                <w:rFonts w:hint="eastAsia" w:eastAsia="仿宋_GB2312" w:cs="Times New Roman"/>
                <w:color w:val="auto"/>
                <w:sz w:val="24"/>
                <w:lang w:eastAsia="zh-CN"/>
              </w:rPr>
              <w:t>当季主导风向下风向</w:t>
            </w:r>
            <w:r>
              <w:rPr>
                <w:rFonts w:hint="default" w:ascii="Times New Roman" w:hAnsi="Times New Roman" w:eastAsia="仿宋_GB2312" w:cs="Times New Roman"/>
                <w:color w:val="auto"/>
                <w:sz w:val="24"/>
              </w:rPr>
              <w:t>设置1个监测点，监测因子为</w:t>
            </w:r>
            <w:r>
              <w:rPr>
                <w:rFonts w:hint="default" w:ascii="Times New Roman" w:hAnsi="Times New Roman" w:eastAsia="仿宋_GB2312" w:cs="Times New Roman"/>
                <w:color w:val="auto"/>
                <w:sz w:val="24"/>
                <w:szCs w:val="24"/>
                <w:lang w:val="en-US" w:eastAsia="zh-CN"/>
              </w:rPr>
              <w:t>TSP</w:t>
            </w:r>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监测点在本项目东北方向，距离为2522m</w:t>
            </w:r>
            <w:r>
              <w:rPr>
                <w:rFonts w:hint="default" w:ascii="Times New Roman" w:hAnsi="Times New Roman" w:eastAsia="仿宋_GB2312" w:cs="Times New Roman"/>
                <w:color w:val="auto"/>
                <w:sz w:val="24"/>
              </w:rPr>
              <w:t>监测点位信息见表</w:t>
            </w:r>
            <w:r>
              <w:rPr>
                <w:rFonts w:hint="eastAsia" w:eastAsia="仿宋_GB2312" w:cs="Times New Roman"/>
                <w:color w:val="auto"/>
                <w:sz w:val="24"/>
                <w:lang w:val="en-US" w:eastAsia="zh-CN"/>
              </w:rPr>
              <w:t>3-2</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szCs w:val="24"/>
                <w:lang w:val="en-US" w:eastAsia="zh-CN"/>
              </w:rPr>
              <w:t>TSP</w:t>
            </w:r>
            <w:r>
              <w:rPr>
                <w:rFonts w:hint="default" w:ascii="Times New Roman" w:hAnsi="Times New Roman" w:eastAsia="仿宋_GB2312" w:cs="Times New Roman"/>
                <w:color w:val="auto"/>
                <w:sz w:val="24"/>
              </w:rPr>
              <w:t>环境空气质量现状监测结果见表</w:t>
            </w:r>
            <w:r>
              <w:rPr>
                <w:rFonts w:hint="eastAsia" w:eastAsia="仿宋_GB2312" w:cs="Times New Roman"/>
                <w:color w:val="auto"/>
                <w:sz w:val="24"/>
                <w:lang w:val="en-US" w:eastAsia="zh-CN"/>
              </w:rPr>
              <w:t>3-3</w:t>
            </w:r>
            <w:r>
              <w:rPr>
                <w:rFonts w:hint="default" w:ascii="Times New Roman" w:hAnsi="Times New Roman" w:eastAsia="仿宋_GB2312" w:cs="Times New Roman"/>
                <w:color w:val="auto"/>
                <w:sz w:val="24"/>
              </w:rPr>
              <w:t>。</w:t>
            </w:r>
          </w:p>
          <w:p>
            <w:pPr>
              <w:adjustRightInd w:val="0"/>
              <w:snapToGrid w:val="0"/>
              <w:jc w:val="center"/>
              <w:rPr>
                <w:rFonts w:hint="default" w:ascii="Times New Roman" w:hAnsi="Times New Roman" w:cs="Times New Roman"/>
                <w:b/>
                <w:bCs/>
                <w:color w:val="auto"/>
                <w:sz w:val="24"/>
              </w:rPr>
            </w:pPr>
            <w:r>
              <w:rPr>
                <w:rFonts w:hint="default" w:ascii="Times New Roman" w:hAnsi="Times New Roman" w:cs="Times New Roman"/>
                <w:color w:val="auto"/>
                <w:szCs w:val="21"/>
              </w:rPr>
              <w:t>表</w:t>
            </w:r>
            <w:r>
              <w:rPr>
                <w:rFonts w:hint="eastAsia" w:cs="Times New Roman"/>
                <w:color w:val="auto"/>
                <w:szCs w:val="21"/>
                <w:lang w:val="en-US" w:eastAsia="zh-CN"/>
              </w:rPr>
              <w:t>3-2</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b/>
                <w:bCs/>
                <w:color w:val="auto"/>
                <w:sz w:val="24"/>
              </w:rPr>
              <w:t>环境空气质量现状监测点位信息表</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46"/>
              <w:gridCol w:w="2642"/>
              <w:gridCol w:w="1767"/>
              <w:gridCol w:w="2059"/>
              <w:gridCol w:w="1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3" w:hRule="atLeast"/>
                <w:jc w:val="center"/>
              </w:trPr>
              <w:tc>
                <w:tcPr>
                  <w:tcW w:w="646" w:type="dxa"/>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642" w:type="dxa"/>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点位名称</w:t>
                  </w:r>
                </w:p>
              </w:tc>
              <w:tc>
                <w:tcPr>
                  <w:tcW w:w="1767" w:type="dxa"/>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与本项目方位/距离</w:t>
                  </w:r>
                </w:p>
              </w:tc>
              <w:tc>
                <w:tcPr>
                  <w:tcW w:w="2059" w:type="dxa"/>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经纬坐标</w:t>
                  </w:r>
                </w:p>
              </w:tc>
              <w:tc>
                <w:tcPr>
                  <w:tcW w:w="1106" w:type="dxa"/>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监测项目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3" w:hRule="atLeast"/>
                <w:jc w:val="center"/>
              </w:trPr>
              <w:tc>
                <w:tcPr>
                  <w:tcW w:w="646" w:type="dxa"/>
                  <w:noWrap w:val="0"/>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rPr>
                    <w:t>1#</w:t>
                  </w:r>
                </w:p>
              </w:tc>
              <w:tc>
                <w:tcPr>
                  <w:tcW w:w="2642" w:type="dxa"/>
                  <w:noWrap w:val="0"/>
                  <w:vAlign w:val="center"/>
                </w:tcPr>
                <w:p>
                  <w:pPr>
                    <w:adjustRightInd w:val="0"/>
                    <w:snapToGrid w:val="0"/>
                    <w:jc w:val="center"/>
                    <w:rPr>
                      <w:rFonts w:hint="default" w:ascii="Times New Roman" w:hAnsi="Times New Roman" w:cs="Times New Roman"/>
                      <w:color w:val="auto"/>
                      <w:position w:val="6"/>
                      <w:szCs w:val="21"/>
                      <w:lang w:val="de-DE"/>
                    </w:rPr>
                  </w:pPr>
                  <w:r>
                    <w:rPr>
                      <w:rFonts w:hint="eastAsia" w:ascii="Times New Roman" w:hAnsi="Times New Roman"/>
                      <w:color w:val="auto"/>
                      <w:position w:val="6"/>
                      <w:sz w:val="21"/>
                      <w:szCs w:val="21"/>
                      <w:lang w:val="en-US" w:eastAsia="zh-CN"/>
                    </w:rPr>
                    <w:t>项目厂址下风向</w:t>
                  </w:r>
                </w:p>
              </w:tc>
              <w:tc>
                <w:tcPr>
                  <w:tcW w:w="1767" w:type="dxa"/>
                  <w:noWrap w:val="0"/>
                  <w:vAlign w:val="center"/>
                </w:tcPr>
                <w:p>
                  <w:pPr>
                    <w:adjustRightInd w:val="0"/>
                    <w:snapToGrid w:val="0"/>
                    <w:jc w:val="center"/>
                    <w:rPr>
                      <w:rFonts w:hint="default" w:ascii="Times New Roman" w:hAnsi="Times New Roman" w:cs="Times New Roman"/>
                      <w:color w:val="auto"/>
                      <w:position w:val="6"/>
                      <w:szCs w:val="21"/>
                    </w:rPr>
                  </w:pPr>
                  <w:r>
                    <w:rPr>
                      <w:rFonts w:hint="eastAsia"/>
                      <w:color w:val="auto"/>
                      <w:position w:val="6"/>
                      <w:sz w:val="21"/>
                      <w:szCs w:val="21"/>
                      <w:lang w:val="en-US" w:eastAsia="zh-CN"/>
                    </w:rPr>
                    <w:t>NE</w:t>
                  </w:r>
                  <w:r>
                    <w:rPr>
                      <w:rFonts w:hint="eastAsia" w:ascii="Times New Roman" w:hAnsi="Times New Roman"/>
                      <w:color w:val="auto"/>
                      <w:position w:val="6"/>
                      <w:sz w:val="21"/>
                      <w:szCs w:val="21"/>
                      <w:lang w:val="en-US" w:eastAsia="zh-CN"/>
                    </w:rPr>
                    <w:t>，</w:t>
                  </w:r>
                  <w:r>
                    <w:rPr>
                      <w:rFonts w:hint="eastAsia"/>
                      <w:color w:val="auto"/>
                      <w:position w:val="6"/>
                      <w:sz w:val="21"/>
                      <w:szCs w:val="21"/>
                      <w:lang w:val="en-US" w:eastAsia="zh-CN"/>
                    </w:rPr>
                    <w:t>2522</w:t>
                  </w:r>
                  <w:r>
                    <w:rPr>
                      <w:rFonts w:hint="eastAsia" w:ascii="Times New Roman" w:hAnsi="Times New Roman"/>
                      <w:color w:val="auto"/>
                      <w:position w:val="6"/>
                      <w:sz w:val="21"/>
                      <w:szCs w:val="21"/>
                      <w:lang w:val="en-US" w:eastAsia="zh-CN"/>
                    </w:rPr>
                    <w:t>m</w:t>
                  </w:r>
                </w:p>
              </w:tc>
              <w:tc>
                <w:tcPr>
                  <w:tcW w:w="2059" w:type="dxa"/>
                  <w:noWrap w:val="0"/>
                  <w:vAlign w:val="center"/>
                </w:tcPr>
                <w:p>
                  <w:pPr>
                    <w:adjustRightInd w:val="0"/>
                    <w:snapToGrid w:val="0"/>
                    <w:jc w:val="center"/>
                    <w:rPr>
                      <w:rFonts w:hint="default" w:ascii="Times New Roman" w:hAnsi="Times New Roman" w:cs="Times New Roman"/>
                      <w:color w:val="auto"/>
                      <w:position w:val="6"/>
                      <w:szCs w:val="21"/>
                      <w:lang w:val="de-DE"/>
                    </w:rPr>
                  </w:pPr>
                  <w:r>
                    <w:rPr>
                      <w:rFonts w:hint="default" w:ascii="Times New Roman" w:hAnsi="Times New Roman" w:cs="Times New Roman"/>
                      <w:color w:val="auto"/>
                      <w:sz w:val="21"/>
                      <w:szCs w:val="21"/>
                      <w:highlight w:val="none"/>
                    </w:rPr>
                    <w:t>E105°6′2.208″</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N37°30′57.367″</w:t>
                  </w:r>
                </w:p>
              </w:tc>
              <w:tc>
                <w:tcPr>
                  <w:tcW w:w="1106" w:type="dxa"/>
                  <w:noWrap w:val="0"/>
                  <w:vAlign w:val="center"/>
                </w:tcPr>
                <w:p>
                  <w:pPr>
                    <w:adjustRightInd w:val="0"/>
                    <w:snapToGrid w:val="0"/>
                    <w:jc w:val="center"/>
                    <w:rPr>
                      <w:rFonts w:hint="default" w:ascii="Times New Roman" w:hAnsi="Times New Roman" w:cs="Times New Roman"/>
                      <w:color w:val="auto"/>
                      <w:position w:val="6"/>
                      <w:szCs w:val="21"/>
                      <w:lang w:val="de-DE"/>
                    </w:rPr>
                  </w:pPr>
                  <w:r>
                    <w:rPr>
                      <w:rFonts w:hint="eastAsia" w:ascii="Times New Roman" w:hAnsi="Times New Roman"/>
                      <w:color w:val="auto"/>
                      <w:position w:val="6"/>
                      <w:sz w:val="21"/>
                      <w:szCs w:val="21"/>
                      <w:lang w:val="en-US" w:eastAsia="zh-CN"/>
                    </w:rPr>
                    <w:t>TSP</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cs="Times New Roman"/>
                <w:color w:val="auto"/>
                <w:sz w:val="24"/>
              </w:rPr>
            </w:pPr>
            <w:r>
              <w:rPr>
                <w:rFonts w:hint="default" w:ascii="Times New Roman" w:hAnsi="Times New Roman" w:cs="Times New Roman"/>
                <w:color w:val="auto"/>
                <w:szCs w:val="21"/>
              </w:rPr>
              <w:t>表</w:t>
            </w:r>
            <w:r>
              <w:rPr>
                <w:rFonts w:hint="eastAsia" w:cs="Times New Roman"/>
                <w:color w:val="auto"/>
                <w:szCs w:val="21"/>
                <w:lang w:val="en-US" w:eastAsia="zh-CN"/>
              </w:rPr>
              <w:t>3-3</w:t>
            </w:r>
            <w:r>
              <w:rPr>
                <w:rFonts w:hint="default" w:ascii="Times New Roman" w:hAnsi="Times New Roman" w:cs="Times New Roman"/>
                <w:color w:val="auto"/>
                <w:sz w:val="24"/>
              </w:rPr>
              <w:t xml:space="preserve">   </w:t>
            </w:r>
            <w:r>
              <w:rPr>
                <w:rFonts w:hint="eastAsia" w:cs="Times New Roman"/>
                <w:color w:val="auto"/>
                <w:sz w:val="24"/>
                <w:lang w:val="en-US" w:eastAsia="zh-CN"/>
              </w:rPr>
              <w:t xml:space="preserve"> </w:t>
            </w:r>
            <w:r>
              <w:rPr>
                <w:rFonts w:hint="default" w:ascii="Times New Roman" w:hAnsi="Times New Roman" w:cs="Times New Roman"/>
                <w:b/>
                <w:color w:val="auto"/>
                <w:sz w:val="24"/>
              </w:rPr>
              <w:t>TSP</w:t>
            </w:r>
            <w:r>
              <w:rPr>
                <w:rFonts w:hint="default" w:ascii="Times New Roman" w:hAnsi="Times New Roman" w:cs="Times New Roman"/>
                <w:b/>
                <w:bCs/>
                <w:color w:val="auto"/>
                <w:sz w:val="24"/>
              </w:rPr>
              <w:t>环</w:t>
            </w:r>
            <w:r>
              <w:rPr>
                <w:rFonts w:hint="default" w:ascii="Times New Roman" w:hAnsi="Times New Roman" w:cs="Times New Roman"/>
                <w:b/>
                <w:color w:val="auto"/>
                <w:sz w:val="24"/>
              </w:rPr>
              <w:t>境空气质量现状监测结果</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1"/>
              <w:gridCol w:w="1025"/>
              <w:gridCol w:w="888"/>
              <w:gridCol w:w="1087"/>
              <w:gridCol w:w="950"/>
              <w:gridCol w:w="1138"/>
              <w:gridCol w:w="690"/>
              <w:gridCol w:w="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blHeader/>
                <w:jc w:val="center"/>
              </w:trPr>
              <w:tc>
                <w:tcPr>
                  <w:tcW w:w="1040"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点位</w:t>
                  </w:r>
                </w:p>
              </w:tc>
              <w:tc>
                <w:tcPr>
                  <w:tcW w:w="623"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取值</w:t>
                  </w:r>
                </w:p>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时间</w:t>
                  </w:r>
                </w:p>
              </w:tc>
              <w:tc>
                <w:tcPr>
                  <w:tcW w:w="540"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污染物名称</w:t>
                  </w:r>
                </w:p>
              </w:tc>
              <w:tc>
                <w:tcPr>
                  <w:tcW w:w="661"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浓度范围</w:t>
                  </w:r>
                </w:p>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μg/m</w:t>
                  </w:r>
                  <w:r>
                    <w:rPr>
                      <w:rFonts w:hint="default" w:ascii="Times New Roman" w:hAnsi="Times New Roman" w:cs="Times New Roman"/>
                      <w:b/>
                      <w:bCs/>
                      <w:color w:val="auto"/>
                      <w:sz w:val="21"/>
                      <w:szCs w:val="21"/>
                      <w:vertAlign w:val="superscript"/>
                    </w:rPr>
                    <w:t>3</w:t>
                  </w:r>
                </w:p>
              </w:tc>
              <w:tc>
                <w:tcPr>
                  <w:tcW w:w="577"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标准值μg/m</w:t>
                  </w:r>
                  <w:r>
                    <w:rPr>
                      <w:rFonts w:hint="default" w:ascii="Times New Roman" w:hAnsi="Times New Roman" w:cs="Times New Roman"/>
                      <w:b/>
                      <w:bCs/>
                      <w:color w:val="auto"/>
                      <w:sz w:val="21"/>
                      <w:szCs w:val="21"/>
                      <w:vertAlign w:val="superscript"/>
                    </w:rPr>
                    <w:t>3</w:t>
                  </w:r>
                </w:p>
              </w:tc>
              <w:tc>
                <w:tcPr>
                  <w:tcW w:w="692" w:type="pct"/>
                  <w:noWrap w:val="0"/>
                  <w:vAlign w:val="center"/>
                </w:tcPr>
                <w:p>
                  <w:pPr>
                    <w:adjustRightInd w:val="0"/>
                    <w:snapToGrid w:val="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占标率</w:t>
                  </w:r>
                </w:p>
              </w:tc>
              <w:tc>
                <w:tcPr>
                  <w:tcW w:w="419"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超标率%</w:t>
                  </w:r>
                </w:p>
              </w:tc>
              <w:tc>
                <w:tcPr>
                  <w:tcW w:w="444" w:type="pct"/>
                  <w:noWrap w:val="0"/>
                  <w:vAlign w:val="center"/>
                </w:tcPr>
                <w:p>
                  <w:pPr>
                    <w:adjustRightInd w:val="0"/>
                    <w:snapToGrid w:val="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040"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eastAsia" w:ascii="Times New Roman" w:hAnsi="Times New Roman"/>
                      <w:color w:val="auto"/>
                      <w:position w:val="6"/>
                      <w:sz w:val="21"/>
                      <w:szCs w:val="21"/>
                      <w:lang w:val="en-US" w:eastAsia="zh-CN"/>
                    </w:rPr>
                    <w:t>项目厂址下风向</w:t>
                  </w:r>
                </w:p>
              </w:tc>
              <w:tc>
                <w:tcPr>
                  <w:tcW w:w="623" w:type="pct"/>
                  <w:noWrap w:val="0"/>
                  <w:vAlign w:val="center"/>
                </w:tcPr>
                <w:p>
                  <w:pPr>
                    <w:adjustRightInd w:val="0"/>
                    <w:snapToGrid w:val="0"/>
                    <w:jc w:val="center"/>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24h</w:t>
                  </w:r>
                  <w:r>
                    <w:rPr>
                      <w:rFonts w:hint="default" w:ascii="Times New Roman" w:hAnsi="Times New Roman" w:cs="Times New Roman"/>
                      <w:b w:val="0"/>
                      <w:bCs w:val="0"/>
                      <w:color w:val="auto"/>
                      <w:sz w:val="21"/>
                      <w:szCs w:val="21"/>
                    </w:rPr>
                    <w:t>均值</w:t>
                  </w:r>
                </w:p>
              </w:tc>
              <w:tc>
                <w:tcPr>
                  <w:tcW w:w="540" w:type="pct"/>
                  <w:noWrap w:val="0"/>
                  <w:vAlign w:val="center"/>
                </w:tcPr>
                <w:p>
                  <w:pPr>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TSP</w:t>
                  </w:r>
                </w:p>
              </w:tc>
              <w:tc>
                <w:tcPr>
                  <w:tcW w:w="661" w:type="pct"/>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57-65</w:t>
                  </w:r>
                </w:p>
              </w:tc>
              <w:tc>
                <w:tcPr>
                  <w:tcW w:w="577" w:type="pct"/>
                  <w:noWrap w:val="0"/>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300</w:t>
                  </w:r>
                </w:p>
              </w:tc>
              <w:tc>
                <w:tcPr>
                  <w:tcW w:w="692" w:type="pct"/>
                  <w:noWrap w:val="0"/>
                  <w:vAlign w:val="center"/>
                </w:tcPr>
                <w:p>
                  <w:pPr>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0.19-0.22</w:t>
                  </w:r>
                </w:p>
              </w:tc>
              <w:tc>
                <w:tcPr>
                  <w:tcW w:w="419" w:type="pct"/>
                  <w:noWrap w:val="0"/>
                  <w:vAlign w:val="center"/>
                </w:tcPr>
                <w:p>
                  <w:pPr>
                    <w:adjustRightInd w:val="0"/>
                    <w:snapToGrid w:val="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0</w:t>
                  </w:r>
                </w:p>
              </w:tc>
              <w:tc>
                <w:tcPr>
                  <w:tcW w:w="444" w:type="pct"/>
                  <w:noWrap w:val="0"/>
                  <w:vAlign w:val="center"/>
                </w:tcPr>
                <w:p>
                  <w:pPr>
                    <w:adjustRightInd w:val="0"/>
                    <w:snapToGrid w:val="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达标</w:t>
                  </w:r>
                </w:p>
              </w:tc>
            </w:tr>
          </w:tbl>
          <w:p>
            <w:pPr>
              <w:pStyle w:val="58"/>
              <w:snapToGrid w:val="0"/>
              <w:spacing w:before="156" w:beforeLines="50" w:line="360" w:lineRule="auto"/>
              <w:ind w:firstLine="480" w:firstLineChars="200"/>
              <w:rPr>
                <w:rFonts w:hint="default" w:ascii="Times New Roman" w:hAnsi="Times New Roman" w:eastAsia="仿宋_GB2312" w:cs="Times New Roman"/>
                <w:color w:val="auto"/>
                <w:kern w:val="2"/>
                <w:sz w:val="24"/>
                <w:lang w:val="en-US" w:eastAsia="zh-CN" w:bidi="ar-SA"/>
              </w:rPr>
            </w:pPr>
            <w:r>
              <w:rPr>
                <w:rFonts w:hint="default" w:ascii="Times New Roman" w:hAnsi="Times New Roman" w:eastAsia="仿宋_GB2312" w:cs="Times New Roman"/>
                <w:color w:val="auto"/>
              </w:rPr>
              <w:t>根据</w:t>
            </w:r>
            <w:r>
              <w:rPr>
                <w:rFonts w:hint="default" w:ascii="Times New Roman" w:hAnsi="Times New Roman" w:eastAsia="仿宋_GB2312" w:cs="Times New Roman"/>
                <w:color w:val="auto"/>
                <w:szCs w:val="24"/>
              </w:rPr>
              <w:t>现状监测结果，项目建设区域</w:t>
            </w:r>
            <w:r>
              <w:rPr>
                <w:rFonts w:hint="default" w:ascii="Times New Roman" w:hAnsi="Times New Roman" w:eastAsia="仿宋_GB2312" w:cs="Times New Roman"/>
                <w:color w:val="auto"/>
                <w:sz w:val="24"/>
                <w:szCs w:val="24"/>
                <w:lang w:val="en-US" w:eastAsia="zh-CN"/>
              </w:rPr>
              <w:t>TSP</w:t>
            </w:r>
            <w:r>
              <w:rPr>
                <w:rFonts w:hint="default" w:ascii="Times New Roman" w:hAnsi="Times New Roman" w:eastAsia="仿宋_GB2312" w:cs="Times New Roman"/>
                <w:color w:val="auto"/>
              </w:rPr>
              <w:t>现状浓度</w:t>
            </w:r>
            <w:r>
              <w:rPr>
                <w:rFonts w:hint="default" w:ascii="Times New Roman" w:hAnsi="Times New Roman" w:eastAsia="仿宋_GB2312" w:cs="Times New Roman"/>
                <w:color w:val="auto"/>
                <w:kern w:val="2"/>
                <w:sz w:val="24"/>
                <w:lang w:val="en-US" w:eastAsia="zh-CN" w:bidi="ar-SA"/>
              </w:rPr>
              <w:t>满足《环境空气质量标准》（GB3095-2012）及2018修改单二级标准要求。</w:t>
            </w:r>
          </w:p>
          <w:p>
            <w:pPr>
              <w:pStyle w:val="46"/>
              <w:bidi w:val="0"/>
              <w:rPr>
                <w:color w:val="auto"/>
              </w:rPr>
            </w:pPr>
            <w:r>
              <w:rPr>
                <w:rFonts w:hint="eastAsia"/>
                <w:color w:val="auto"/>
                <w:lang w:val="en-US" w:eastAsia="zh-CN"/>
              </w:rPr>
              <w:t>3</w:t>
            </w:r>
            <w:r>
              <w:rPr>
                <w:rFonts w:hint="eastAsia"/>
                <w:color w:val="auto"/>
              </w:rPr>
              <w:t>.</w:t>
            </w:r>
            <w:r>
              <w:rPr>
                <w:color w:val="auto"/>
              </w:rPr>
              <w:t>地表水环境质量状况</w:t>
            </w:r>
          </w:p>
          <w:p>
            <w:pPr>
              <w:pStyle w:val="47"/>
              <w:bidi w:val="0"/>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color w:val="auto"/>
                <w:highlight w:val="none"/>
                <w:lang w:val="en-US" w:eastAsia="zh-CN"/>
              </w:rPr>
              <w:t>项目所在区域的地表水体为</w:t>
            </w:r>
            <w:r>
              <w:rPr>
                <w:rFonts w:hint="eastAsia" w:ascii="Times New Roman" w:hAnsi="Times New Roman" w:cs="Times New Roman"/>
                <w:color w:val="auto"/>
                <w:highlight w:val="none"/>
                <w:lang w:val="en-US" w:eastAsia="zh-CN"/>
              </w:rPr>
              <w:t>黄河</w:t>
            </w:r>
            <w:r>
              <w:rPr>
                <w:rFonts w:hint="eastAsia" w:cs="Times New Roman"/>
                <w:color w:val="auto"/>
                <w:highlight w:val="none"/>
                <w:lang w:val="en-US" w:eastAsia="zh-CN"/>
              </w:rPr>
              <w:t>，</w:t>
            </w:r>
            <w:r>
              <w:rPr>
                <w:rFonts w:hint="eastAsia" w:eastAsia="仿宋_GB2312"/>
                <w:b w:val="0"/>
                <w:bCs w:val="0"/>
                <w:color w:val="auto"/>
                <w:sz w:val="24"/>
                <w:highlight w:val="none"/>
                <w:lang w:val="en-US" w:eastAsia="zh-CN"/>
              </w:rPr>
              <w:t>根据</w:t>
            </w:r>
            <w:r>
              <w:rPr>
                <w:rFonts w:hint="eastAsia" w:ascii="Times New Roman" w:hAnsi="Times New Roman" w:eastAsia="仿宋_GB2312"/>
                <w:color w:val="auto"/>
                <w:sz w:val="24"/>
                <w:highlight w:val="none"/>
              </w:rPr>
              <w:t>《</w:t>
            </w:r>
            <w:r>
              <w:rPr>
                <w:rFonts w:hint="eastAsia"/>
                <w:color w:val="auto"/>
                <w:sz w:val="24"/>
                <w:highlight w:val="none"/>
                <w:lang w:val="en-US" w:eastAsia="zh-CN"/>
              </w:rPr>
              <w:t>2023年宁夏生态环境质量状况</w:t>
            </w:r>
            <w:r>
              <w:rPr>
                <w:rFonts w:hint="eastAsia" w:ascii="Times New Roman" w:hAnsi="Times New Roman" w:eastAsia="仿宋_GB2312"/>
                <w:color w:val="auto"/>
                <w:sz w:val="24"/>
                <w:highlight w:val="none"/>
              </w:rPr>
              <w:t>》</w:t>
            </w:r>
            <w:r>
              <w:rPr>
                <w:rFonts w:hint="eastAsia" w:ascii="Times New Roman" w:hAnsi="Times New Roman" w:eastAsia="仿宋_GB2312"/>
                <w:color w:val="auto"/>
                <w:sz w:val="24"/>
                <w:highlight w:val="none"/>
                <w:lang w:eastAsia="zh-CN"/>
              </w:rPr>
              <w:t>，</w:t>
            </w:r>
            <w:r>
              <w:rPr>
                <w:rFonts w:hint="eastAsia" w:cs="Times New Roman"/>
                <w:color w:val="auto"/>
                <w:sz w:val="24"/>
                <w:szCs w:val="24"/>
                <w:highlight w:val="none"/>
                <w:lang w:val="en-US" w:eastAsia="zh-CN"/>
              </w:rPr>
              <w:t>2023</w:t>
            </w:r>
            <w:r>
              <w:rPr>
                <w:rFonts w:hint="eastAsia" w:ascii="Times New Roman" w:hAnsi="Times New Roman" w:eastAsia="仿宋_GB2312" w:cs="Times New Roman"/>
                <w:color w:val="auto"/>
                <w:sz w:val="24"/>
                <w:szCs w:val="24"/>
                <w:highlight w:val="none"/>
                <w:lang w:val="en-US" w:eastAsia="zh-CN"/>
              </w:rPr>
              <w:t>年，黄河干流宁夏段</w:t>
            </w:r>
            <w:r>
              <w:rPr>
                <w:rFonts w:hint="eastAsia" w:cs="Times New Roman"/>
                <w:color w:val="auto"/>
                <w:sz w:val="24"/>
                <w:szCs w:val="24"/>
                <w:highlight w:val="none"/>
                <w:lang w:val="en-US" w:eastAsia="zh-CN"/>
              </w:rPr>
              <w:t>6个国控断面均为</w:t>
            </w:r>
            <w:r>
              <w:rPr>
                <w:rFonts w:hint="eastAsia" w:cs="Times New Roman"/>
                <w:color w:val="auto"/>
                <w:sz w:val="24"/>
                <w:szCs w:val="24"/>
                <w:highlight w:val="none"/>
                <w:lang w:val="en-US" w:eastAsia="zh-CN"/>
              </w:rPr>
              <w:fldChar w:fldCharType="begin"/>
            </w:r>
            <w:r>
              <w:rPr>
                <w:rFonts w:hint="eastAsia" w:cs="Times New Roman"/>
                <w:color w:val="auto"/>
                <w:sz w:val="24"/>
                <w:szCs w:val="24"/>
                <w:highlight w:val="none"/>
                <w:lang w:val="en-US" w:eastAsia="zh-CN"/>
              </w:rPr>
              <w:instrText xml:space="preserve"> = 2 \* ROMAN \* MERGEFORMAT </w:instrText>
            </w:r>
            <w:r>
              <w:rPr>
                <w:rFonts w:hint="eastAsia" w:cs="Times New Roman"/>
                <w:color w:val="auto"/>
                <w:sz w:val="24"/>
                <w:szCs w:val="24"/>
                <w:highlight w:val="none"/>
                <w:lang w:val="en-US" w:eastAsia="zh-CN"/>
              </w:rPr>
              <w:fldChar w:fldCharType="separate"/>
            </w:r>
            <w:r>
              <w:rPr>
                <w:color w:val="auto"/>
              </w:rPr>
              <w:t>II</w:t>
            </w:r>
            <w:r>
              <w:rPr>
                <w:rFonts w:hint="eastAsia" w:cs="Times New Roman"/>
                <w:color w:val="auto"/>
                <w:sz w:val="24"/>
                <w:szCs w:val="24"/>
                <w:highlight w:val="none"/>
                <w:lang w:val="en-US" w:eastAsia="zh-CN"/>
              </w:rPr>
              <w:fldChar w:fldCharType="end"/>
            </w:r>
            <w:r>
              <w:rPr>
                <w:rFonts w:hint="eastAsia" w:cs="Times New Roman"/>
                <w:color w:val="auto"/>
                <w:sz w:val="24"/>
                <w:szCs w:val="24"/>
                <w:highlight w:val="none"/>
                <w:lang w:val="en-US" w:eastAsia="zh-CN"/>
              </w:rPr>
              <w:t>类水质，与上年同期相比，所有断面水质</w:t>
            </w:r>
            <w:r>
              <w:rPr>
                <w:rFonts w:hint="eastAsia" w:cs="Times New Roman"/>
                <w:b/>
                <w:bCs/>
                <w:color w:val="auto"/>
                <w:sz w:val="24"/>
                <w:szCs w:val="24"/>
                <w:highlight w:val="none"/>
                <w:lang w:val="en-US" w:eastAsia="zh-CN"/>
              </w:rPr>
              <w:t>均无明显变化</w:t>
            </w:r>
            <w:r>
              <w:rPr>
                <w:rFonts w:hint="eastAsia" w:eastAsia="仿宋_GB2312" w:cs="Times New Roman"/>
                <w:color w:val="auto"/>
                <w:sz w:val="24"/>
                <w:szCs w:val="24"/>
                <w:highlight w:val="none"/>
                <w:lang w:val="en-US" w:eastAsia="zh-CN"/>
              </w:rPr>
              <w:t>。</w:t>
            </w:r>
          </w:p>
          <w:p>
            <w:pPr>
              <w:pStyle w:val="46"/>
              <w:bidi w:val="0"/>
              <w:rPr>
                <w:rFonts w:hint="eastAsia"/>
                <w:color w:val="auto"/>
                <w:lang w:val="en-US" w:eastAsia="zh-CN"/>
              </w:rPr>
            </w:pPr>
            <w:r>
              <w:rPr>
                <w:rFonts w:hint="eastAsia"/>
                <w:color w:val="auto"/>
                <w:lang w:val="en-US" w:eastAsia="zh-CN"/>
              </w:rPr>
              <w:t>4.地下水环境质量状况</w:t>
            </w:r>
          </w:p>
          <w:p>
            <w:pPr>
              <w:pStyle w:val="47"/>
              <w:bidi w:val="0"/>
              <w:rPr>
                <w:rFonts w:hint="default"/>
                <w:color w:val="auto"/>
                <w:lang w:val="en-US" w:eastAsia="zh-CN"/>
              </w:rPr>
            </w:pPr>
            <w:r>
              <w:rPr>
                <w:rFonts w:hint="eastAsia"/>
                <w:color w:val="auto"/>
                <w:lang w:val="en-US" w:eastAsia="zh-CN"/>
              </w:rPr>
              <w:t>本项目</w:t>
            </w:r>
            <w:r>
              <w:rPr>
                <w:rFonts w:hint="eastAsia"/>
                <w:color w:val="auto"/>
                <w:highlight w:val="none"/>
                <w:lang w:val="en-US" w:eastAsia="zh-CN"/>
              </w:rPr>
              <w:t>为临时拌合站项目，主要为废气污染，本项目生产废水主要为车辆及地面冲洗废水、</w:t>
            </w:r>
            <w:r>
              <w:rPr>
                <w:rFonts w:hint="eastAsia" w:eastAsia="仿宋_GB2312" w:cs="Times New Roman"/>
                <w:color w:val="auto"/>
                <w:kern w:val="2"/>
                <w:sz w:val="24"/>
                <w:szCs w:val="20"/>
                <w:lang w:val="en-US" w:eastAsia="zh-CN" w:bidi="ar-SA"/>
              </w:rPr>
              <w:t>清洗搅拌机废水</w:t>
            </w:r>
            <w:r>
              <w:rPr>
                <w:rFonts w:hint="eastAsia" w:cs="Times New Roman"/>
                <w:color w:val="auto"/>
                <w:kern w:val="2"/>
                <w:sz w:val="24"/>
                <w:szCs w:val="20"/>
                <w:lang w:val="en-US" w:eastAsia="zh-CN" w:bidi="ar-SA"/>
              </w:rPr>
              <w:t>、</w:t>
            </w:r>
            <w:r>
              <w:rPr>
                <w:rFonts w:hint="eastAsia"/>
                <w:color w:val="auto"/>
                <w:highlight w:val="none"/>
                <w:lang w:val="en-US" w:eastAsia="zh-CN"/>
              </w:rPr>
              <w:t>生活污水。其中车辆及地面冲洗废水进入洗车池沉淀后回用不外排。</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kern w:val="2"/>
                <w:sz w:val="24"/>
                <w:szCs w:val="20"/>
                <w:vertAlign w:val="baseline"/>
                <w:lang w:val="en-US" w:eastAsia="zh-CN" w:bidi="ar-SA"/>
              </w:rPr>
              <w:t>全部排入沉淀池，</w:t>
            </w:r>
            <w:r>
              <w:rPr>
                <w:rFonts w:hint="eastAsia" w:cs="Times New Roman"/>
                <w:color w:val="auto"/>
                <w:kern w:val="2"/>
                <w:sz w:val="24"/>
                <w:szCs w:val="20"/>
                <w:vertAlign w:val="baseline"/>
                <w:lang w:val="en-US" w:eastAsia="zh-CN" w:bidi="ar-SA"/>
              </w:rPr>
              <w:t>上层清水</w:t>
            </w:r>
            <w:r>
              <w:rPr>
                <w:rFonts w:hint="eastAsia" w:eastAsia="仿宋_GB2312" w:cs="Times New Roman"/>
                <w:color w:val="auto"/>
                <w:kern w:val="2"/>
                <w:sz w:val="24"/>
                <w:szCs w:val="20"/>
                <w:vertAlign w:val="baseline"/>
                <w:lang w:val="en-US" w:eastAsia="zh-CN" w:bidi="ar-SA"/>
              </w:rPr>
              <w:t>经沉淀池沉淀后回用于清洗搅拌机，不外排。</w:t>
            </w:r>
            <w:r>
              <w:rPr>
                <w:rFonts w:hint="eastAsia"/>
                <w:color w:val="auto"/>
                <w:highlight w:val="none"/>
                <w:lang w:val="en-US" w:eastAsia="zh-CN"/>
              </w:rPr>
              <w:t>生活污水进入化粪池处理后定期拉运至中卫市第一污水处理厂处置。项目化粪池采取合理的防渗措施，正常情况下不会对地下水环境造成污染</w:t>
            </w:r>
            <w:r>
              <w:rPr>
                <w:rFonts w:hint="eastAsia"/>
                <w:color w:val="auto"/>
                <w:lang w:val="en-US" w:eastAsia="zh-CN"/>
              </w:rPr>
              <w:t>；且厂界</w:t>
            </w:r>
            <w:r>
              <w:rPr>
                <w:rFonts w:hint="eastAsia"/>
                <w:color w:val="auto"/>
                <w:highlight w:val="none"/>
                <w:lang w:val="en-US" w:eastAsia="zh-CN"/>
              </w:rPr>
              <w:t>外周边</w:t>
            </w:r>
            <w:r>
              <w:rPr>
                <w:rFonts w:hint="eastAsia"/>
                <w:color w:val="auto"/>
                <w:lang w:val="en-US" w:eastAsia="zh-CN"/>
              </w:rPr>
              <w:t>500m范围内无地下水集中饮用水水源和热水、矿泉水、温泉等特殊地下水资源。因此</w:t>
            </w:r>
            <w:r>
              <w:rPr>
                <w:rFonts w:hint="eastAsia"/>
                <w:color w:val="auto"/>
                <w:highlight w:val="none"/>
                <w:lang w:val="en-US" w:eastAsia="zh-CN"/>
              </w:rPr>
              <w:t>不再</w:t>
            </w:r>
            <w:r>
              <w:rPr>
                <w:rFonts w:hint="eastAsia"/>
                <w:color w:val="auto"/>
                <w:lang w:val="en-US" w:eastAsia="zh-CN"/>
              </w:rPr>
              <w:t>开展地下水环境质量现状调查。</w:t>
            </w:r>
          </w:p>
          <w:p>
            <w:pPr>
              <w:pStyle w:val="46"/>
              <w:bidi w:val="0"/>
              <w:rPr>
                <w:color w:val="auto"/>
              </w:rPr>
            </w:pPr>
            <w:r>
              <w:rPr>
                <w:rFonts w:hint="eastAsia"/>
                <w:color w:val="auto"/>
                <w:lang w:val="en-US" w:eastAsia="zh-CN"/>
              </w:rPr>
              <w:t>5.</w:t>
            </w:r>
            <w:r>
              <w:rPr>
                <w:color w:val="auto"/>
              </w:rPr>
              <w:t>声环境</w:t>
            </w:r>
            <w:r>
              <w:rPr>
                <w:rFonts w:hint="eastAsia"/>
                <w:color w:val="auto"/>
              </w:rPr>
              <w:t>质量状况</w:t>
            </w:r>
          </w:p>
          <w:p>
            <w:pPr>
              <w:pStyle w:val="47"/>
              <w:bidi w:val="0"/>
              <w:rPr>
                <w:rFonts w:hint="eastAsia"/>
                <w:color w:val="auto"/>
                <w:highlight w:val="none"/>
                <w:lang w:val="en-US" w:eastAsia="zh-CN"/>
              </w:rPr>
            </w:pPr>
            <w:r>
              <w:rPr>
                <w:rFonts w:hint="eastAsia"/>
                <w:color w:val="auto"/>
                <w:highlight w:val="none"/>
                <w:lang w:val="en-US" w:eastAsia="zh-CN"/>
              </w:rPr>
              <w:t>本项目委托宁夏中科精科检测技术有限公司于2024年8月28日组织技术人员对黄河宁夏段河道治理工程（中卫段）2024年第二批建设项目二标段（砼四角体预制2）声环境质量现状检测进行了现场检测，结合检测结果见下表3-4。</w:t>
            </w:r>
          </w:p>
          <w:p>
            <w:pPr>
              <w:jc w:val="center"/>
              <w:rPr>
                <w:rFonts w:ascii="Times New Roman"/>
                <w:b/>
                <w:bCs/>
                <w:color w:val="auto"/>
                <w:spacing w:val="20"/>
                <w:sz w:val="36"/>
                <w:szCs w:val="32"/>
              </w:rPr>
            </w:pPr>
            <w:r>
              <w:rPr>
                <w:rFonts w:hint="default" w:ascii="Times New Roman" w:hAnsi="Times New Roman" w:cs="Times New Roman"/>
                <w:color w:val="auto"/>
                <w:szCs w:val="21"/>
              </w:rPr>
              <w:t>表</w:t>
            </w:r>
            <w:r>
              <w:rPr>
                <w:rFonts w:hint="eastAsia" w:cs="Times New Roman"/>
                <w:color w:val="auto"/>
                <w:szCs w:val="21"/>
                <w:lang w:val="en-US" w:eastAsia="zh-CN"/>
              </w:rPr>
              <w:t>3-4</w:t>
            </w:r>
            <w:r>
              <w:rPr>
                <w:rFonts w:hint="default" w:ascii="Times New Roman" w:hAnsi="Times New Roman" w:cs="Times New Roman"/>
                <w:color w:val="auto"/>
                <w:sz w:val="24"/>
              </w:rPr>
              <w:t xml:space="preserve">   </w:t>
            </w:r>
            <w:r>
              <w:rPr>
                <w:rFonts w:hint="eastAsia" w:cs="Times New Roman"/>
                <w:color w:val="auto"/>
                <w:sz w:val="24"/>
                <w:lang w:val="en-US" w:eastAsia="zh-CN"/>
              </w:rPr>
              <w:t xml:space="preserve"> </w:t>
            </w:r>
            <w:r>
              <w:rPr>
                <w:rFonts w:hint="eastAsia" w:cs="Times New Roman"/>
                <w:b/>
                <w:bCs/>
                <w:color w:val="auto"/>
                <w:sz w:val="24"/>
                <w:lang w:val="en-US" w:eastAsia="zh-CN"/>
              </w:rPr>
              <w:t>噪声</w:t>
            </w:r>
            <w:r>
              <w:rPr>
                <w:rFonts w:hint="default" w:ascii="Times New Roman" w:hAnsi="Times New Roman" w:cs="Times New Roman"/>
                <w:b/>
                <w:bCs/>
                <w:color w:val="auto"/>
                <w:sz w:val="24"/>
              </w:rPr>
              <w:t>质量现</w:t>
            </w:r>
            <w:r>
              <w:rPr>
                <w:rFonts w:hint="default" w:ascii="Times New Roman" w:hAnsi="Times New Roman" w:cs="Times New Roman"/>
                <w:b/>
                <w:color w:val="auto"/>
                <w:sz w:val="24"/>
              </w:rPr>
              <w:t>状监测结果</w:t>
            </w:r>
          </w:p>
          <w:tbl>
            <w:tblPr>
              <w:tblStyle w:val="30"/>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734"/>
              <w:gridCol w:w="53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6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color w:val="auto"/>
                      <w:sz w:val="21"/>
                      <w:szCs w:val="21"/>
                      <w:lang w:val="en-US" w:eastAsia="zh-CN"/>
                    </w:rPr>
                  </w:pPr>
                  <w:r>
                    <w:rPr>
                      <w:rFonts w:hint="eastAsia"/>
                      <w:b/>
                      <w:bCs/>
                      <w:color w:val="auto"/>
                      <w:sz w:val="21"/>
                      <w:szCs w:val="21"/>
                      <w:lang w:val="en-US" w:eastAsia="zh-CN"/>
                    </w:rPr>
                    <w:t>检测时间</w:t>
                  </w:r>
                </w:p>
              </w:tc>
              <w:tc>
                <w:tcPr>
                  <w:tcW w:w="53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color w:val="auto"/>
                      <w:sz w:val="24"/>
                    </w:rPr>
                    <w:t>监测结果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6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color w:val="auto"/>
                      <w:sz w:val="21"/>
                      <w:szCs w:val="21"/>
                      <w:lang w:val="en-US" w:eastAsia="zh-CN"/>
                    </w:rPr>
                  </w:pPr>
                  <w:r>
                    <w:rPr>
                      <w:rFonts w:hint="eastAsia" w:ascii="Times New Roman"/>
                      <w:color w:val="auto"/>
                      <w:sz w:val="21"/>
                      <w:szCs w:val="21"/>
                      <w:lang w:val="en-US" w:eastAsia="zh-CN"/>
                    </w:rPr>
                    <w:t>2024年8月28日</w:t>
                  </w:r>
                </w:p>
              </w:tc>
              <w:tc>
                <w:tcPr>
                  <w:tcW w:w="53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eastAsia="宋体"/>
                      <w:color w:val="auto"/>
                      <w:sz w:val="21"/>
                      <w:szCs w:val="21"/>
                      <w:lang w:val="en-US" w:eastAsia="zh-CN"/>
                    </w:rPr>
                  </w:pPr>
                  <w:r>
                    <w:rPr>
                      <w:rFonts w:hint="default" w:ascii="Times New Roman" w:hAnsi="Times New Roman" w:eastAsia="宋体" w:cs="Times New Roman"/>
                      <w:b w:val="0"/>
                      <w:bCs/>
                      <w:color w:val="auto"/>
                      <w:sz w:val="21"/>
                      <w:szCs w:val="21"/>
                      <w:lang w:val="en-US" w:eastAsia="zh-CN"/>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22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b/>
                      <w:color w:val="auto"/>
                      <w:sz w:val="21"/>
                      <w:szCs w:val="21"/>
                    </w:rPr>
                  </w:pPr>
                  <w:r>
                    <w:rPr>
                      <w:rFonts w:hint="default" w:ascii="Times New Roman"/>
                      <w:b/>
                      <w:color w:val="auto"/>
                      <w:sz w:val="21"/>
                      <w:szCs w:val="21"/>
                    </w:rPr>
                    <w:t>点位编号</w:t>
                  </w:r>
                </w:p>
              </w:tc>
              <w:tc>
                <w:tcPr>
                  <w:tcW w:w="1734"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b/>
                      <w:color w:val="auto"/>
                      <w:sz w:val="21"/>
                      <w:szCs w:val="21"/>
                    </w:rPr>
                  </w:pPr>
                  <w:r>
                    <w:rPr>
                      <w:rFonts w:hint="default" w:ascii="Times New Roman"/>
                      <w:b/>
                      <w:color w:val="auto"/>
                      <w:sz w:val="21"/>
                      <w:szCs w:val="21"/>
                    </w:rPr>
                    <w:t>检测点位</w:t>
                  </w:r>
                </w:p>
              </w:tc>
              <w:tc>
                <w:tcPr>
                  <w:tcW w:w="5337" w:type="dxa"/>
                  <w:noWrap w:val="0"/>
                  <w:vAlign w:val="center"/>
                </w:tcPr>
                <w:p>
                  <w:pPr>
                    <w:keepNext w:val="0"/>
                    <w:keepLines w:val="0"/>
                    <w:suppressLineNumbers w:val="0"/>
                    <w:spacing w:before="0" w:beforeAutospacing="0" w:after="0" w:afterAutospacing="0"/>
                    <w:ind w:left="0" w:right="0"/>
                    <w:jc w:val="center"/>
                    <w:rPr>
                      <w:rFonts w:hint="default" w:ascii="Times New Roman"/>
                      <w:b/>
                      <w:color w:val="auto"/>
                      <w:sz w:val="21"/>
                      <w:szCs w:val="21"/>
                    </w:rPr>
                  </w:pPr>
                  <w:r>
                    <w:rPr>
                      <w:rFonts w:hint="default" w:ascii="Times New Roman"/>
                      <w:b/>
                      <w:color w:val="auto"/>
                      <w:sz w:val="21"/>
                      <w:szCs w:val="21"/>
                    </w:rPr>
                    <w:t>检测结果dB（A）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90" w:hRule="atLeast"/>
                <w:jc w:val="center"/>
              </w:trPr>
              <w:tc>
                <w:tcPr>
                  <w:tcW w:w="122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b/>
                      <w:color w:val="auto"/>
                      <w:sz w:val="21"/>
                      <w:szCs w:val="21"/>
                    </w:rPr>
                  </w:pPr>
                </w:p>
              </w:tc>
              <w:tc>
                <w:tcPr>
                  <w:tcW w:w="173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b/>
                      <w:color w:val="auto"/>
                      <w:sz w:val="21"/>
                      <w:szCs w:val="21"/>
                    </w:rPr>
                  </w:pPr>
                </w:p>
              </w:tc>
              <w:tc>
                <w:tcPr>
                  <w:tcW w:w="5337" w:type="dxa"/>
                  <w:noWrap w:val="0"/>
                  <w:vAlign w:val="center"/>
                </w:tcPr>
                <w:p>
                  <w:pPr>
                    <w:keepNext w:val="0"/>
                    <w:keepLines w:val="0"/>
                    <w:suppressLineNumbers w:val="0"/>
                    <w:spacing w:before="0" w:beforeAutospacing="0" w:after="0" w:afterAutospacing="0"/>
                    <w:ind w:left="0" w:right="0"/>
                    <w:jc w:val="center"/>
                    <w:rPr>
                      <w:rFonts w:hint="eastAsia" w:ascii="Times New Roman"/>
                      <w:b/>
                      <w:color w:val="auto"/>
                      <w:sz w:val="21"/>
                      <w:szCs w:val="21"/>
                      <w:lang w:val="en-US" w:eastAsia="zh-CN"/>
                    </w:rPr>
                  </w:pPr>
                  <w:r>
                    <w:rPr>
                      <w:rFonts w:hint="eastAsia" w:ascii="Times New Roman"/>
                      <w:b/>
                      <w:color w:val="auto"/>
                      <w:sz w:val="21"/>
                      <w:szCs w:val="21"/>
                      <w:lang w:eastAsia="zh-CN"/>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imes New Roman" w:eastAsia="宋体"/>
                      <w:color w:val="auto"/>
                      <w:sz w:val="21"/>
                      <w:szCs w:val="21"/>
                      <w:lang w:val="en-US" w:eastAsia="zh-CN"/>
                    </w:rPr>
                  </w:pPr>
                  <w:r>
                    <w:rPr>
                      <w:rFonts w:hint="eastAsia" w:ascii="宋体" w:hAnsi="宋体" w:eastAsia="宋体" w:cs="宋体"/>
                      <w:color w:val="auto"/>
                      <w:sz w:val="21"/>
                      <w:szCs w:val="21"/>
                    </w:rPr>
                    <w:t>△</w:t>
                  </w:r>
                  <w:r>
                    <w:rPr>
                      <w:rFonts w:hint="default" w:ascii="Times New Roman" w:hAnsi="Times New Roman" w:cs="Times New Roman"/>
                      <w:color w:val="auto"/>
                      <w:sz w:val="21"/>
                      <w:szCs w:val="21"/>
                    </w:rPr>
                    <w:t>1</w:t>
                  </w:r>
                  <w:r>
                    <w:rPr>
                      <w:rFonts w:hint="eastAsia" w:ascii="Times New Roman" w:cs="Times New Roman"/>
                      <w:color w:val="auto"/>
                      <w:sz w:val="21"/>
                      <w:szCs w:val="21"/>
                      <w:lang w:val="en-US" w:eastAsia="zh-CN"/>
                    </w:rPr>
                    <w:t>#</w:t>
                  </w:r>
                </w:p>
              </w:tc>
              <w:tc>
                <w:tcPr>
                  <w:tcW w:w="173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imes New Roman"/>
                      <w:color w:val="auto"/>
                      <w:kern w:val="2"/>
                      <w:sz w:val="21"/>
                      <w:szCs w:val="21"/>
                      <w:lang w:val="en-US" w:eastAsia="zh-CN" w:bidi="ar-SA"/>
                    </w:rPr>
                  </w:pPr>
                  <w:r>
                    <w:rPr>
                      <w:rFonts w:hint="eastAsia" w:ascii="Times New Roman" w:hAnsi="Times New Roman" w:eastAsia="宋体" w:cs="Times New Roman"/>
                      <w:color w:val="auto"/>
                      <w:lang w:eastAsia="zh-CN"/>
                    </w:rPr>
                    <w:t>迎水新村东侧</w:t>
                  </w:r>
                </w:p>
              </w:tc>
              <w:tc>
                <w:tcPr>
                  <w:tcW w:w="5337" w:type="dxa"/>
                  <w:noWrap w:val="0"/>
                  <w:vAlign w:val="center"/>
                </w:tcPr>
                <w:p>
                  <w:pPr>
                    <w:keepNext w:val="0"/>
                    <w:keepLines w:val="0"/>
                    <w:suppressLineNumbers w:val="0"/>
                    <w:adjustRightInd w:val="0"/>
                    <w:spacing w:before="0" w:beforeAutospacing="0" w:after="0" w:afterAutospacing="0" w:line="240" w:lineRule="exact"/>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 w:hRule="atLeast"/>
                <w:jc w:val="center"/>
              </w:trPr>
              <w:tc>
                <w:tcPr>
                  <w:tcW w:w="122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imes New Roman" w:eastAsia="宋体"/>
                      <w:color w:val="auto"/>
                      <w:sz w:val="21"/>
                      <w:szCs w:val="21"/>
                      <w:lang w:val="en-US" w:eastAsia="zh-CN"/>
                    </w:rPr>
                  </w:pPr>
                  <w:r>
                    <w:rPr>
                      <w:rFonts w:hint="eastAsia" w:ascii="宋体" w:hAnsi="宋体" w:eastAsia="宋体" w:cs="宋体"/>
                      <w:color w:val="auto"/>
                      <w:sz w:val="21"/>
                      <w:szCs w:val="21"/>
                    </w:rPr>
                    <w:t>△</w:t>
                  </w:r>
                  <w:r>
                    <w:rPr>
                      <w:rFonts w:hint="default" w:ascii="Times New Roman" w:hAnsi="Times New Roman" w:cs="Times New Roman"/>
                      <w:color w:val="auto"/>
                      <w:sz w:val="21"/>
                      <w:szCs w:val="21"/>
                    </w:rPr>
                    <w:t>2</w:t>
                  </w:r>
                  <w:r>
                    <w:rPr>
                      <w:rFonts w:hint="eastAsia" w:ascii="Times New Roman" w:cs="Times New Roman"/>
                      <w:color w:val="auto"/>
                      <w:sz w:val="21"/>
                      <w:szCs w:val="21"/>
                      <w:lang w:val="en-US" w:eastAsia="zh-CN"/>
                    </w:rPr>
                    <w:t>#</w:t>
                  </w:r>
                </w:p>
              </w:tc>
              <w:tc>
                <w:tcPr>
                  <w:tcW w:w="1734"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color w:val="auto"/>
                      <w:kern w:val="2"/>
                      <w:sz w:val="21"/>
                      <w:szCs w:val="21"/>
                      <w:lang w:val="en-US" w:eastAsia="zh-CN" w:bidi="ar-SA"/>
                    </w:rPr>
                  </w:pPr>
                  <w:r>
                    <w:rPr>
                      <w:rFonts w:hint="eastAsia" w:ascii="Times New Roman" w:hAnsi="Times New Roman" w:eastAsia="宋体" w:cs="Times New Roman"/>
                      <w:color w:val="auto"/>
                      <w:lang w:eastAsia="zh-CN"/>
                    </w:rPr>
                    <w:t>绿伯爵酒店西侧</w:t>
                  </w:r>
                </w:p>
              </w:tc>
              <w:tc>
                <w:tcPr>
                  <w:tcW w:w="5337" w:type="dxa"/>
                  <w:noWrap w:val="0"/>
                  <w:vAlign w:val="center"/>
                </w:tcPr>
                <w:p>
                  <w:pPr>
                    <w:keepNext w:val="0"/>
                    <w:keepLines w:val="0"/>
                    <w:suppressLineNumbers w:val="0"/>
                    <w:adjustRightInd w:val="0"/>
                    <w:spacing w:before="0" w:beforeAutospacing="0" w:after="0" w:afterAutospacing="0" w:line="240" w:lineRule="exact"/>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6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Times New Roman"/>
                      <w:color w:val="auto"/>
                      <w:sz w:val="21"/>
                      <w:szCs w:val="21"/>
                      <w:lang w:val="en-US" w:eastAsia="zh-CN"/>
                    </w:rPr>
                  </w:pPr>
                  <w:r>
                    <w:rPr>
                      <w:rFonts w:hint="eastAsia" w:ascii="Times New Roman"/>
                      <w:color w:val="auto"/>
                      <w:sz w:val="21"/>
                      <w:szCs w:val="21"/>
                      <w:lang w:val="en-US" w:eastAsia="zh-CN"/>
                    </w:rPr>
                    <w:t>标准限值</w:t>
                  </w:r>
                </w:p>
              </w:tc>
              <w:tc>
                <w:tcPr>
                  <w:tcW w:w="5337" w:type="dxa"/>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eastAsia="宋体"/>
                      <w:color w:val="auto"/>
                      <w:sz w:val="21"/>
                      <w:szCs w:val="21"/>
                      <w:lang w:val="en-US" w:eastAsia="zh-CN"/>
                    </w:rPr>
                  </w:pPr>
                  <w:r>
                    <w:rPr>
                      <w:rFonts w:hint="eastAsia" w:ascii="Times New Roman" w:eastAsia="宋体"/>
                      <w:color w:val="auto"/>
                      <w:sz w:val="21"/>
                      <w:szCs w:val="21"/>
                      <w:lang w:val="en-US" w:eastAsia="zh-CN"/>
                    </w:rPr>
                    <w:t>60</w:t>
                  </w:r>
                </w:p>
              </w:tc>
            </w:tr>
          </w:tbl>
          <w:p>
            <w:pPr>
              <w:pStyle w:val="47"/>
              <w:bidi w:val="0"/>
              <w:rPr>
                <w:rFonts w:hint="default"/>
                <w:color w:val="auto"/>
                <w:highlight w:val="none"/>
                <w:lang w:val="en-US" w:eastAsia="zh-CN"/>
              </w:rPr>
            </w:pPr>
            <w:r>
              <w:rPr>
                <w:rFonts w:hint="eastAsia"/>
                <w:color w:val="auto"/>
                <w:highlight w:val="none"/>
                <w:lang w:val="en-US" w:eastAsia="zh-CN"/>
              </w:rPr>
              <w:t>根据上表的检测结果2024年8月28日，迎水新村东侧昼间环境噪声检测值为57dB（A），绿伯爵酒店西侧昼间环境噪声检测值为55dB（A），检测结果均符合《声环境质量标准》GB3096-2008表1环境噪声限值中2类限值要求。</w:t>
            </w:r>
          </w:p>
          <w:p>
            <w:pPr>
              <w:pStyle w:val="46"/>
              <w:bidi w:val="0"/>
              <w:rPr>
                <w:color w:val="auto"/>
              </w:rPr>
            </w:pPr>
            <w:r>
              <w:rPr>
                <w:rFonts w:hint="eastAsia"/>
                <w:color w:val="auto"/>
                <w:lang w:val="en-US" w:eastAsia="zh-CN"/>
              </w:rPr>
              <w:t>6.</w:t>
            </w:r>
            <w:r>
              <w:rPr>
                <w:rFonts w:hint="eastAsia"/>
                <w:color w:val="auto"/>
                <w:lang w:eastAsia="zh-CN"/>
              </w:rPr>
              <w:t>土壤环境</w:t>
            </w:r>
            <w:r>
              <w:rPr>
                <w:rFonts w:hint="eastAsia"/>
                <w:color w:val="auto"/>
              </w:rPr>
              <w:t>质量状况</w:t>
            </w:r>
          </w:p>
          <w:p>
            <w:pPr>
              <w:pStyle w:val="47"/>
              <w:bidi w:val="0"/>
              <w:rPr>
                <w:rFonts w:hint="default"/>
                <w:color w:val="auto"/>
                <w:highlight w:val="none"/>
                <w:lang w:val="en-US" w:eastAsia="zh-CN"/>
              </w:rPr>
            </w:pPr>
            <w:r>
              <w:rPr>
                <w:rFonts w:hint="eastAsia"/>
                <w:color w:val="auto"/>
                <w:lang w:val="en-US" w:eastAsia="zh-CN"/>
              </w:rPr>
              <w:t>本项目</w:t>
            </w:r>
            <w:r>
              <w:rPr>
                <w:rFonts w:hint="eastAsia"/>
                <w:color w:val="auto"/>
                <w:highlight w:val="none"/>
                <w:lang w:val="en-US" w:eastAsia="zh-CN"/>
              </w:rPr>
              <w:t>为临时拌合站项目，主要为废气污染，项目化粪池均采取合理的防渗措施，正常情况下不会对土壤环境造成污染，因此不再开展土壤环境现状调查。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9" w:hRule="atLeast"/>
          <w:jc w:val="center"/>
        </w:trPr>
        <w:tc>
          <w:tcPr>
            <w:tcW w:w="786" w:type="dxa"/>
            <w:tcBorders>
              <w:tl2br w:val="nil"/>
              <w:tr2bl w:val="nil"/>
            </w:tcBorders>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环境保护目标</w:t>
            </w:r>
          </w:p>
        </w:tc>
        <w:tc>
          <w:tcPr>
            <w:tcW w:w="8593" w:type="dxa"/>
            <w:tcBorders>
              <w:tl2br w:val="nil"/>
              <w:tr2bl w:val="nil"/>
            </w:tcBorders>
            <w:vAlign w:val="center"/>
          </w:tcPr>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color w:val="auto"/>
              </w:rPr>
            </w:pPr>
            <w:r>
              <w:rPr>
                <w:rFonts w:hint="default" w:ascii="Times New Roman" w:hAnsi="Times New Roman" w:cs="Times New Roman"/>
                <w:color w:val="auto"/>
                <w:highlight w:val="none"/>
                <w:lang w:eastAsia="zh-CN"/>
              </w:rPr>
              <w:t>建设地点位于</w:t>
            </w:r>
            <w:r>
              <w:rPr>
                <w:rFonts w:hint="eastAsia" w:cs="Times New Roman"/>
                <w:color w:val="auto"/>
                <w:highlight w:val="none"/>
                <w:lang w:eastAsia="zh-CN"/>
              </w:rPr>
              <w:t>宁夏中卫市沙坡头区</w:t>
            </w:r>
            <w:r>
              <w:rPr>
                <w:rFonts w:hint="eastAsia" w:cs="Times New Roman"/>
                <w:color w:val="auto"/>
                <w:highlight w:val="none"/>
                <w:lang w:val="en-US" w:eastAsia="zh-CN"/>
              </w:rPr>
              <w:t>迎水桥镇</w:t>
            </w:r>
            <w:r>
              <w:rPr>
                <w:rFonts w:hint="eastAsia"/>
                <w:color w:val="auto"/>
                <w:highlight w:val="none"/>
                <w:lang w:val="en-US" w:eastAsia="zh-CN"/>
              </w:rPr>
              <w:t>。详见本项目主要环境保护目标一览表见表3-5。本项目与周边关系图附图3-1</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rPr>
            </w:pPr>
            <w:r>
              <w:rPr>
                <w:rFonts w:hint="eastAsia"/>
                <w:color w:val="auto"/>
              </w:rPr>
              <w:t>表</w:t>
            </w:r>
            <w:r>
              <w:rPr>
                <w:rFonts w:hint="eastAsia"/>
                <w:color w:val="auto"/>
                <w:lang w:val="en-US" w:eastAsia="zh-CN"/>
              </w:rPr>
              <w:t>3-5</w:t>
            </w:r>
            <w:r>
              <w:rPr>
                <w:rFonts w:hint="eastAsia"/>
                <w:color w:val="auto"/>
              </w:rPr>
              <w:t xml:space="preserve">    </w:t>
            </w:r>
            <w:r>
              <w:rPr>
                <w:rFonts w:hint="eastAsia"/>
                <w:b/>
                <w:bCs/>
                <w:color w:val="auto"/>
                <w:sz w:val="24"/>
              </w:rPr>
              <w:t>主要环境保护目标一览表</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993"/>
              <w:gridCol w:w="865"/>
              <w:gridCol w:w="20"/>
              <w:gridCol w:w="855"/>
              <w:gridCol w:w="1380"/>
              <w:gridCol w:w="1095"/>
              <w:gridCol w:w="687"/>
              <w:gridCol w:w="828"/>
              <w:gridCol w:w="3"/>
              <w:gridCol w:w="7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名称</w:t>
                  </w:r>
                </w:p>
              </w:tc>
              <w:tc>
                <w:tcPr>
                  <w:tcW w:w="11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坐标</w:t>
                  </w:r>
                </w:p>
              </w:tc>
              <w:tc>
                <w:tcPr>
                  <w:tcW w:w="524"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bCs/>
                      <w:color w:val="auto"/>
                      <w:kern w:val="0"/>
                      <w:sz w:val="21"/>
                      <w:szCs w:val="21"/>
                      <w:vertAlign w:val="baseline"/>
                      <w:lang w:val="en-US" w:eastAsia="zh-CN"/>
                    </w:rPr>
                    <w:t>保护</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bCs/>
                      <w:color w:val="auto"/>
                      <w:kern w:val="0"/>
                      <w:sz w:val="21"/>
                      <w:szCs w:val="21"/>
                      <w:vertAlign w:val="baseline"/>
                      <w:lang w:val="en-US" w:eastAsia="zh-CN"/>
                    </w:rPr>
                    <w:t>对象</w:t>
                  </w:r>
                </w:p>
              </w:tc>
              <w:tc>
                <w:tcPr>
                  <w:tcW w:w="82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保护内容</w:t>
                  </w:r>
                </w:p>
              </w:tc>
              <w:tc>
                <w:tcPr>
                  <w:tcW w:w="65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bCs/>
                      <w:color w:val="auto"/>
                      <w:kern w:val="0"/>
                      <w:sz w:val="21"/>
                      <w:szCs w:val="21"/>
                      <w:vertAlign w:val="baseline"/>
                      <w:lang w:val="en-US" w:eastAsia="zh-CN"/>
                    </w:rPr>
                    <w:t>保护对象性质</w:t>
                  </w:r>
                </w:p>
              </w:tc>
              <w:tc>
                <w:tcPr>
                  <w:tcW w:w="4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环境功能区</w:t>
                  </w:r>
                </w:p>
              </w:tc>
              <w:tc>
                <w:tcPr>
                  <w:tcW w:w="497"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相对厂址方位</w:t>
                  </w:r>
                </w:p>
              </w:tc>
              <w:tc>
                <w:tcPr>
                  <w:tcW w:w="47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bCs/>
                      <w:color w:val="auto"/>
                      <w:kern w:val="0"/>
                      <w:sz w:val="21"/>
                      <w:szCs w:val="21"/>
                      <w:vertAlign w:val="baseline"/>
                      <w:lang w:eastAsia="zh-CN"/>
                    </w:rPr>
                    <w:t>相对厂址距离</w:t>
                  </w:r>
                  <w:r>
                    <w:rPr>
                      <w:rFonts w:hint="default" w:ascii="Times New Roman" w:hAnsi="Times New Roman" w:eastAsia="宋体" w:cs="Times New Roman"/>
                      <w:b/>
                      <w:bCs/>
                      <w:color w:val="auto"/>
                      <w:kern w:val="0"/>
                      <w:sz w:val="21"/>
                      <w:szCs w:val="21"/>
                      <w:vertAlign w:val="baseline"/>
                      <w:lang w:val="en-US" w:eastAsia="zh-CN"/>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rPr>
                  </w:pP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eastAsia" w:ascii="Times New Roman" w:hAnsi="Times New Roman" w:eastAsia="宋体" w:cs="Times New Roman"/>
                      <w:b/>
                      <w:bCs/>
                      <w:color w:val="auto"/>
                      <w:kern w:val="0"/>
                      <w:sz w:val="21"/>
                      <w:szCs w:val="21"/>
                      <w:vertAlign w:val="baseline"/>
                      <w:lang w:val="en-US" w:eastAsia="zh-CN"/>
                    </w:rPr>
                    <w:t>经度</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eastAsia" w:ascii="Times New Roman" w:hAnsi="Times New Roman" w:eastAsia="宋体" w:cs="Times New Roman"/>
                      <w:b/>
                      <w:bCs/>
                      <w:color w:val="auto"/>
                      <w:kern w:val="0"/>
                      <w:sz w:val="21"/>
                      <w:szCs w:val="21"/>
                      <w:vertAlign w:val="baseline"/>
                      <w:lang w:val="en-US" w:eastAsia="zh-CN"/>
                    </w:rPr>
                    <w:t>纬度</w:t>
                  </w:r>
                </w:p>
              </w:tc>
              <w:tc>
                <w:tcPr>
                  <w:tcW w:w="52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rPr>
                  </w:pPr>
                </w:p>
              </w:tc>
              <w:tc>
                <w:tcPr>
                  <w:tcW w:w="8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rPr>
                  </w:pPr>
                </w:p>
              </w:tc>
              <w:tc>
                <w:tcPr>
                  <w:tcW w:w="65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rPr>
                  </w:pPr>
                </w:p>
              </w:tc>
              <w:tc>
                <w:tcPr>
                  <w:tcW w:w="4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rPr>
                  </w:pPr>
                </w:p>
              </w:tc>
              <w:tc>
                <w:tcPr>
                  <w:tcW w:w="497"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rPr>
                  </w:pPr>
                </w:p>
              </w:tc>
              <w:tc>
                <w:tcPr>
                  <w:tcW w:w="47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9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r>
                    <w:rPr>
                      <w:rFonts w:hint="eastAsia" w:ascii="Times New Roman" w:hAnsi="Times New Roman" w:eastAsia="宋体" w:cs="Times New Roman"/>
                      <w:color w:val="auto"/>
                      <w:kern w:val="0"/>
                      <w:sz w:val="21"/>
                      <w:szCs w:val="21"/>
                      <w:vertAlign w:val="baseline"/>
                      <w:lang w:eastAsia="zh-CN"/>
                    </w:rPr>
                    <w:t>环境空气</w:t>
                  </w: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105°4′39.746″</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37°29′51.64″</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村民</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迎水新村</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村庄</w:t>
                  </w:r>
                </w:p>
              </w:tc>
              <w:tc>
                <w:tcPr>
                  <w:tcW w:w="4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环境空气二类</w:t>
                  </w: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W</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106°8′46.11297″</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38°27′52.53″</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职工、顾客</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绿伯爵酒店</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酒店</w:t>
                  </w:r>
                </w:p>
              </w:tc>
              <w:tc>
                <w:tcPr>
                  <w:tcW w:w="4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E</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105°4′53.20191″</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37°29′40.15″</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村民</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王庄村</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村庄</w:t>
                  </w:r>
                </w:p>
              </w:tc>
              <w:tc>
                <w:tcPr>
                  <w:tcW w:w="4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S</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105°5′4.455″</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37°29′51.26″</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职工</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中卫市公安局旅游分局</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事业单位</w:t>
                  </w:r>
                </w:p>
              </w:tc>
              <w:tc>
                <w:tcPr>
                  <w:tcW w:w="4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E</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105°5′11.137″</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37°29′41.89″</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职工</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中卫农村商业银行迎水支行</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银行</w:t>
                  </w:r>
                </w:p>
              </w:tc>
              <w:tc>
                <w:tcPr>
                  <w:tcW w:w="4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SE</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380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105°5′13.686″</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37°29′45.68″</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职工</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沙坡头盛典剧院</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剧院</w:t>
                  </w:r>
                </w:p>
              </w:tc>
              <w:tc>
                <w:tcPr>
                  <w:tcW w:w="4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SE</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105°5′7.468″</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37°29′53.32″</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职工</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金沙金街</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商铺</w:t>
                  </w:r>
                </w:p>
              </w:tc>
              <w:tc>
                <w:tcPr>
                  <w:tcW w:w="4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E</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249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105°5′10.43</w:t>
                  </w:r>
                  <w:r>
                    <w:rPr>
                      <w:rFonts w:hint="eastAsia" w:cs="Times New Roman"/>
                      <w:color w:val="auto"/>
                      <w:kern w:val="0"/>
                      <w:sz w:val="21"/>
                      <w:szCs w:val="21"/>
                      <w:vertAlign w:val="baseline"/>
                      <w:lang w:val="en-US" w:eastAsia="zh-CN"/>
                    </w:rPr>
                    <w:t>6</w:t>
                  </w:r>
                  <w:r>
                    <w:rPr>
                      <w:rFonts w:hint="default" w:ascii="Times New Roman" w:hAnsi="Times New Roman" w:eastAsia="宋体" w:cs="Times New Roman"/>
                      <w:color w:val="auto"/>
                      <w:kern w:val="0"/>
                      <w:sz w:val="21"/>
                      <w:szCs w:val="21"/>
                      <w:vertAlign w:val="baseline"/>
                      <w:lang w:val="en-US" w:eastAsia="zh-CN"/>
                    </w:rPr>
                    <w:t>″</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37°29′49.91″</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职工、顾客</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cs="Times New Roman"/>
                      <w:color w:val="auto"/>
                      <w:kern w:val="0"/>
                      <w:sz w:val="21"/>
                      <w:szCs w:val="21"/>
                      <w:vertAlign w:val="baseline"/>
                      <w:lang w:val="en-US" w:eastAsia="zh-CN"/>
                    </w:rPr>
                    <w:t>游客中心酒店</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cs="Times New Roman"/>
                      <w:color w:val="auto"/>
                      <w:kern w:val="0"/>
                      <w:sz w:val="21"/>
                      <w:szCs w:val="21"/>
                      <w:vertAlign w:val="baseline"/>
                      <w:lang w:val="en-US" w:eastAsia="zh-CN"/>
                    </w:rPr>
                    <w:t>酒店</w:t>
                  </w:r>
                </w:p>
              </w:tc>
              <w:tc>
                <w:tcPr>
                  <w:tcW w:w="4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E</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326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9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r>
                    <w:rPr>
                      <w:rFonts w:hint="eastAsia" w:ascii="Times New Roman" w:hAnsi="Times New Roman" w:eastAsia="宋体" w:cs="Times New Roman"/>
                      <w:color w:val="auto"/>
                      <w:kern w:val="0"/>
                      <w:sz w:val="21"/>
                      <w:szCs w:val="21"/>
                      <w:vertAlign w:val="baseline"/>
                      <w:lang w:eastAsia="zh-CN"/>
                    </w:rPr>
                    <w:t>环境噪声</w:t>
                  </w: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105°4′39.746″</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37°29′51.64″</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村民</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迎水新村</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村庄</w:t>
                  </w:r>
                </w:p>
              </w:tc>
              <w:tc>
                <w:tcPr>
                  <w:tcW w:w="4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环境噪声限值中2类限值要求</w:t>
                  </w: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W</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eastAsia="zh-CN"/>
                    </w:rPr>
                  </w:pPr>
                </w:p>
              </w:tc>
              <w:tc>
                <w:tcPr>
                  <w:tcW w:w="5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106°8′46.11297″</w:t>
                  </w:r>
                </w:p>
              </w:tc>
              <w:tc>
                <w:tcPr>
                  <w:tcW w:w="51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38°27′52.53″</w:t>
                  </w:r>
                </w:p>
              </w:tc>
              <w:tc>
                <w:tcPr>
                  <w:tcW w:w="52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职工、顾客</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绿伯爵酒店</w:t>
                  </w:r>
                </w:p>
              </w:tc>
              <w:tc>
                <w:tcPr>
                  <w:tcW w:w="65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酒店</w:t>
                  </w:r>
                </w:p>
              </w:tc>
              <w:tc>
                <w:tcPr>
                  <w:tcW w:w="4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p>
              </w:tc>
              <w:tc>
                <w:tcPr>
                  <w:tcW w:w="4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E</w:t>
                  </w:r>
                </w:p>
              </w:tc>
              <w:tc>
                <w:tcPr>
                  <w:tcW w:w="47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cs="Times New Roman"/>
                      <w:color w:val="auto"/>
                      <w:kern w:val="0"/>
                      <w:sz w:val="21"/>
                      <w:szCs w:val="21"/>
                      <w:vertAlign w:val="baseline"/>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cs="Times New Roman"/>
                      <w:color w:val="auto"/>
                      <w:kern w:val="0"/>
                      <w:sz w:val="21"/>
                      <w:szCs w:val="21"/>
                      <w:vertAlign w:val="baseline"/>
                      <w:lang w:val="en-US" w:eastAsia="zh-CN"/>
                    </w:rPr>
                    <w:t>地下水</w:t>
                  </w:r>
                </w:p>
              </w:tc>
              <w:tc>
                <w:tcPr>
                  <w:tcW w:w="4502"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厂界外500m范围内无地下水集中式饮用水水源和热水、矿泉水、温泉等特殊地下水资源。故本项目区域无地下水环境保护目标。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eastAsia="zh-CN"/>
                    </w:rPr>
                  </w:pPr>
                  <w:r>
                    <w:rPr>
                      <w:rFonts w:hint="eastAsia" w:ascii="Times New Roman" w:hAnsi="Times New Roman" w:eastAsia="宋体" w:cs="Times New Roman"/>
                      <w:color w:val="auto"/>
                      <w:kern w:val="0"/>
                      <w:sz w:val="21"/>
                      <w:szCs w:val="21"/>
                      <w:vertAlign w:val="baseline"/>
                      <w:lang w:eastAsia="zh-CN"/>
                    </w:rPr>
                    <w:t>生态环境</w:t>
                  </w:r>
                </w:p>
              </w:tc>
              <w:tc>
                <w:tcPr>
                  <w:tcW w:w="1124"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cs="Times New Roman"/>
                      <w:color w:val="auto"/>
                      <w:kern w:val="0"/>
                      <w:sz w:val="21"/>
                      <w:szCs w:val="21"/>
                      <w:vertAlign w:val="baseline"/>
                      <w:lang w:val="en-US" w:eastAsia="zh-CN"/>
                    </w:rPr>
                    <w:t>宁夏沙坡头国家级自然保护区</w:t>
                  </w:r>
                </w:p>
              </w:tc>
              <w:tc>
                <w:tcPr>
                  <w:tcW w:w="2406"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cs="Times New Roman"/>
                      <w:color w:val="auto"/>
                      <w:kern w:val="0"/>
                      <w:sz w:val="21"/>
                      <w:szCs w:val="21"/>
                      <w:vertAlign w:val="baseline"/>
                      <w:lang w:val="en-US" w:eastAsia="zh-CN"/>
                    </w:rPr>
                    <w:t>自然保护区</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auto"/>
                      <w:kern w:val="0"/>
                      <w:sz w:val="21"/>
                      <w:szCs w:val="21"/>
                      <w:vertAlign w:val="baseline"/>
                      <w:lang w:val="en-US" w:eastAsia="zh-CN"/>
                    </w:rPr>
                  </w:pPr>
                  <w:r>
                    <w:rPr>
                      <w:rFonts w:hint="eastAsia" w:cs="Times New Roman"/>
                      <w:color w:val="auto"/>
                      <w:kern w:val="0"/>
                      <w:sz w:val="21"/>
                      <w:szCs w:val="21"/>
                      <w:vertAlign w:val="baseline"/>
                      <w:lang w:val="en-US" w:eastAsia="zh-CN"/>
                    </w:rPr>
                    <w:t>N</w:t>
                  </w:r>
                </w:p>
              </w:tc>
              <w:tc>
                <w:tcPr>
                  <w:tcW w:w="47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auto"/>
                      <w:kern w:val="0"/>
                      <w:sz w:val="21"/>
                      <w:szCs w:val="21"/>
                      <w:vertAlign w:val="baseline"/>
                      <w:lang w:val="en-US" w:eastAsia="zh-CN"/>
                    </w:rPr>
                  </w:pPr>
                  <w:r>
                    <w:rPr>
                      <w:rFonts w:hint="eastAsia" w:cs="Times New Roman"/>
                      <w:color w:val="auto"/>
                      <w:kern w:val="0"/>
                      <w:sz w:val="21"/>
                      <w:szCs w:val="21"/>
                      <w:vertAlign w:val="baseline"/>
                      <w:lang w:val="en-US" w:eastAsia="zh-CN"/>
                    </w:rPr>
                    <w:t>150</w:t>
                  </w:r>
                </w:p>
              </w:tc>
            </w:tr>
          </w:tbl>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color w:val="auto"/>
                <w:highlight w:val="none"/>
                <w:lang w:val="en-US" w:eastAsia="zh-CN"/>
              </w:rPr>
            </w:pPr>
          </w:p>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color w:val="auto"/>
                <w:highlight w:val="none"/>
                <w:lang w:val="en-US" w:eastAsia="zh-CN"/>
              </w:rPr>
            </w:pPr>
          </w:p>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color w:val="auto"/>
                <w:highlight w:val="none"/>
                <w:lang w:val="en-US" w:eastAsia="zh-CN"/>
              </w:rPr>
            </w:pPr>
          </w:p>
          <w:p>
            <w:pPr>
              <w:pStyle w:val="47"/>
              <w:keepNext w:val="0"/>
              <w:keepLines w:val="0"/>
              <w:pageBreakBefore w:val="0"/>
              <w:widowControl w:val="0"/>
              <w:kinsoku/>
              <w:wordWrap/>
              <w:overflowPunct w:val="0"/>
              <w:topLinePunct w:val="0"/>
              <w:autoSpaceDE/>
              <w:autoSpaceDN/>
              <w:bidi w:val="0"/>
              <w:adjustRightInd w:val="0"/>
              <w:snapToGrid w:val="0"/>
              <w:spacing w:before="157" w:beforeLines="50"/>
              <w:ind w:left="0" w:leftChars="0" w:firstLine="0" w:firstLineChars="0"/>
              <w:textAlignment w:val="auto"/>
              <w:rPr>
                <w:rFonts w:hint="eastAsia"/>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11" w:hRule="atLeast"/>
          <w:jc w:val="center"/>
        </w:trPr>
        <w:tc>
          <w:tcPr>
            <w:tcW w:w="786" w:type="dxa"/>
            <w:tcBorders>
              <w:tl2br w:val="nil"/>
              <w:tr2bl w:val="nil"/>
            </w:tcBorders>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污染物排放控制标准</w:t>
            </w:r>
          </w:p>
        </w:tc>
        <w:tc>
          <w:tcPr>
            <w:tcW w:w="8593" w:type="dxa"/>
            <w:tcBorders>
              <w:tl2br w:val="nil"/>
              <w:tr2bl w:val="nil"/>
            </w:tcBorders>
            <w:vAlign w:val="center"/>
          </w:tcPr>
          <w:p>
            <w:pPr>
              <w:snapToGrid w:val="0"/>
              <w:spacing w:before="156" w:beforeLines="50" w:line="360" w:lineRule="auto"/>
              <w:ind w:firstLine="481" w:firstLineChars="200"/>
              <w:contextualSpacing/>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1</w:t>
            </w:r>
            <w:r>
              <w:rPr>
                <w:rFonts w:hint="eastAsia" w:eastAsia="仿宋_GB2312" w:cs="Times New Roman"/>
                <w:b/>
                <w:bCs/>
                <w:color w:val="auto"/>
                <w:sz w:val="24"/>
                <w:lang w:val="en-US" w:eastAsia="zh-CN"/>
              </w:rPr>
              <w:t>.</w:t>
            </w:r>
            <w:r>
              <w:rPr>
                <w:rFonts w:hint="default" w:ascii="Times New Roman" w:hAnsi="Times New Roman" w:eastAsia="仿宋_GB2312" w:cs="Times New Roman"/>
                <w:b/>
                <w:bCs/>
                <w:color w:val="auto"/>
                <w:sz w:val="24"/>
              </w:rPr>
              <w:t>施工</w:t>
            </w:r>
            <w:r>
              <w:rPr>
                <w:rFonts w:hint="eastAsia" w:eastAsia="仿宋_GB2312" w:cs="Times New Roman"/>
                <w:b/>
                <w:bCs/>
                <w:color w:val="auto"/>
                <w:sz w:val="24"/>
                <w:lang w:eastAsia="zh-CN"/>
              </w:rPr>
              <w:t>期</w:t>
            </w:r>
            <w:r>
              <w:rPr>
                <w:rFonts w:hint="default" w:ascii="Times New Roman" w:hAnsi="Times New Roman" w:eastAsia="仿宋_GB2312" w:cs="Times New Roman"/>
                <w:b/>
                <w:bCs/>
                <w:color w:val="auto"/>
                <w:sz w:val="24"/>
              </w:rPr>
              <w:t>噪声排放标准</w:t>
            </w:r>
          </w:p>
          <w:p>
            <w:pPr>
              <w:snapToGrid w:val="0"/>
              <w:spacing w:line="360" w:lineRule="auto"/>
              <w:ind w:firstLine="480" w:firstLineChars="200"/>
              <w:contextualSpacing/>
              <w:jc w:val="left"/>
              <w:rPr>
                <w:rFonts w:hint="default" w:ascii="Times New Roman" w:hAnsi="Times New Roman" w:cs="Times New Roman"/>
                <w:bCs/>
                <w:color w:val="auto"/>
                <w:sz w:val="24"/>
              </w:rPr>
            </w:pPr>
            <w:r>
              <w:rPr>
                <w:rFonts w:hint="default" w:ascii="Times New Roman" w:hAnsi="Times New Roman" w:eastAsia="仿宋_GB2312" w:cs="Times New Roman"/>
                <w:color w:val="auto"/>
                <w:sz w:val="24"/>
              </w:rPr>
              <w:t>施工期噪声排放执行《建筑施工场界环境噪声排放标准》（GB12523-2011）排放限值。</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71"/>
              <w:gridCol w:w="44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871" w:type="dxa"/>
                  <w:noWrap w:val="0"/>
                  <w:vAlign w:val="center"/>
                </w:tcPr>
                <w:p>
                  <w:pPr>
                    <w:spacing w:line="27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昼间</w:t>
                  </w:r>
                </w:p>
              </w:tc>
              <w:tc>
                <w:tcPr>
                  <w:tcW w:w="4434" w:type="dxa"/>
                  <w:noWrap w:val="0"/>
                  <w:vAlign w:val="center"/>
                </w:tcPr>
                <w:p>
                  <w:pPr>
                    <w:spacing w:line="27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871" w:type="dxa"/>
                  <w:noWrap w:val="0"/>
                  <w:vAlign w:val="center"/>
                </w:tcPr>
                <w:p>
                  <w:pPr>
                    <w:spacing w:line="27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r>
                    <w:rPr>
                      <w:rFonts w:hint="default" w:ascii="Times New Roman" w:hAnsi="Times New Roman" w:cs="Times New Roman"/>
                      <w:bCs/>
                      <w:color w:val="auto"/>
                      <w:szCs w:val="21"/>
                    </w:rPr>
                    <w:t>dB</w:t>
                  </w:r>
                </w:p>
              </w:tc>
              <w:tc>
                <w:tcPr>
                  <w:tcW w:w="4434" w:type="dxa"/>
                  <w:noWrap w:val="0"/>
                  <w:vAlign w:val="center"/>
                </w:tcPr>
                <w:p>
                  <w:pPr>
                    <w:spacing w:line="27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55</w:t>
                  </w:r>
                  <w:r>
                    <w:rPr>
                      <w:rFonts w:hint="default" w:ascii="Times New Roman" w:hAnsi="Times New Roman" w:cs="Times New Roman"/>
                      <w:bCs/>
                      <w:color w:val="auto"/>
                      <w:szCs w:val="21"/>
                    </w:rPr>
                    <w:t>dB</w:t>
                  </w:r>
                </w:p>
              </w:tc>
            </w:tr>
          </w:tbl>
          <w:p>
            <w:pPr>
              <w:snapToGrid w:val="0"/>
              <w:spacing w:before="156" w:beforeLines="50" w:line="360" w:lineRule="auto"/>
              <w:ind w:firstLine="481" w:firstLineChars="200"/>
              <w:contextualSpacing/>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2</w:t>
            </w:r>
            <w:r>
              <w:rPr>
                <w:rFonts w:hint="eastAsia" w:eastAsia="仿宋_GB2312" w:cs="Times New Roman"/>
                <w:b/>
                <w:bCs/>
                <w:color w:val="auto"/>
                <w:sz w:val="24"/>
                <w:lang w:val="en-US" w:eastAsia="zh-CN"/>
              </w:rPr>
              <w:t>.</w:t>
            </w:r>
            <w:r>
              <w:rPr>
                <w:rFonts w:hint="default" w:ascii="Times New Roman" w:hAnsi="Times New Roman" w:eastAsia="仿宋_GB2312" w:cs="Times New Roman"/>
                <w:b/>
                <w:bCs/>
                <w:color w:val="auto"/>
                <w:sz w:val="24"/>
              </w:rPr>
              <w:t>施工</w:t>
            </w:r>
            <w:r>
              <w:rPr>
                <w:rFonts w:hint="eastAsia" w:eastAsia="仿宋_GB2312" w:cs="Times New Roman"/>
                <w:b/>
                <w:bCs/>
                <w:color w:val="auto"/>
                <w:sz w:val="24"/>
                <w:lang w:eastAsia="zh-CN"/>
              </w:rPr>
              <w:t>期</w:t>
            </w:r>
            <w:r>
              <w:rPr>
                <w:rFonts w:hint="default" w:ascii="Times New Roman" w:hAnsi="Times New Roman" w:eastAsia="仿宋_GB2312" w:cs="Times New Roman"/>
                <w:b/>
                <w:bCs/>
                <w:color w:val="auto"/>
                <w:sz w:val="24"/>
              </w:rPr>
              <w:t>扬尘排放标准</w:t>
            </w:r>
          </w:p>
          <w:p>
            <w:pPr>
              <w:snapToGrid w:val="0"/>
              <w:spacing w:line="360" w:lineRule="auto"/>
              <w:ind w:firstLine="480" w:firstLineChars="200"/>
              <w:contextualSpacing/>
              <w:jc w:val="left"/>
              <w:rPr>
                <w:rFonts w:hint="eastAsia"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施工期扬尘排放执行《大气污染物综合排放标准》（GB16297-1996）表2中的无组织排放监控浓度限值</w:t>
            </w:r>
            <w:r>
              <w:rPr>
                <w:rFonts w:hint="eastAsia" w:ascii="Times New Roman" w:hAnsi="Times New Roman" w:eastAsia="仿宋_GB2312" w:cs="Times New Roman"/>
                <w:color w:val="auto"/>
                <w:sz w:val="24"/>
                <w:lang w:eastAsia="zh-CN"/>
              </w:rPr>
              <w:t>。</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5"/>
              <w:gridCol w:w="3868"/>
              <w:gridCol w:w="2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1925" w:type="dxa"/>
                  <w:vMerge w:val="restart"/>
                  <w:noWrap w:val="0"/>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污染物</w:t>
                  </w:r>
                </w:p>
              </w:tc>
              <w:tc>
                <w:tcPr>
                  <w:tcW w:w="6380" w:type="dxa"/>
                  <w:gridSpan w:val="2"/>
                  <w:noWrap w:val="0"/>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925" w:type="dxa"/>
                  <w:vMerge w:val="continue"/>
                  <w:noWrap w:val="0"/>
                  <w:vAlign w:val="center"/>
                </w:tcPr>
                <w:p>
                  <w:pPr>
                    <w:spacing w:line="280" w:lineRule="exact"/>
                    <w:jc w:val="center"/>
                    <w:rPr>
                      <w:rFonts w:hint="default" w:ascii="Times New Roman" w:hAnsi="Times New Roman" w:cs="Times New Roman"/>
                      <w:b/>
                      <w:color w:val="auto"/>
                      <w:szCs w:val="21"/>
                    </w:rPr>
                  </w:pPr>
                </w:p>
              </w:tc>
              <w:tc>
                <w:tcPr>
                  <w:tcW w:w="3868" w:type="dxa"/>
                  <w:noWrap w:val="0"/>
                  <w:vAlign w:val="center"/>
                </w:tcPr>
                <w:p>
                  <w:pPr>
                    <w:pStyle w:val="62"/>
                    <w:snapToGrid w:val="0"/>
                    <w:spacing w:before="0" w:line="280" w:lineRule="exact"/>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rPr>
                    <w:t>监控点</w:t>
                  </w:r>
                </w:p>
              </w:tc>
              <w:tc>
                <w:tcPr>
                  <w:tcW w:w="2512" w:type="dxa"/>
                  <w:noWrap w:val="0"/>
                  <w:vAlign w:val="center"/>
                </w:tcPr>
                <w:p>
                  <w:pPr>
                    <w:pStyle w:val="62"/>
                    <w:snapToGrid w:val="0"/>
                    <w:spacing w:before="0" w:line="280" w:lineRule="exact"/>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rPr>
                    <w:t>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5" w:type="dxa"/>
                  <w:noWrap w:val="0"/>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868" w:type="dxa"/>
                  <w:noWrap w:val="0"/>
                  <w:vAlign w:val="center"/>
                </w:tcPr>
                <w:p>
                  <w:pPr>
                    <w:spacing w:line="280" w:lineRule="exact"/>
                    <w:jc w:val="center"/>
                    <w:rPr>
                      <w:rFonts w:hint="default" w:ascii="Times New Roman" w:hAnsi="Times New Roman" w:cs="Times New Roman"/>
                      <w:color w:val="auto"/>
                      <w:spacing w:val="-10"/>
                      <w:szCs w:val="21"/>
                    </w:rPr>
                  </w:pPr>
                  <w:r>
                    <w:rPr>
                      <w:rFonts w:hint="default" w:ascii="Times New Roman" w:hAnsi="Times New Roman" w:cs="Times New Roman"/>
                      <w:color w:val="auto"/>
                      <w:szCs w:val="21"/>
                    </w:rPr>
                    <w:t>周界外浓度最高点</w:t>
                  </w:r>
                </w:p>
              </w:tc>
              <w:tc>
                <w:tcPr>
                  <w:tcW w:w="2512" w:type="dxa"/>
                  <w:noWrap w:val="0"/>
                  <w:vAlign w:val="center"/>
                </w:tcPr>
                <w:p>
                  <w:pPr>
                    <w:pStyle w:val="62"/>
                    <w:snapToGrid w:val="0"/>
                    <w:spacing w:before="0" w:line="280" w:lineRule="exact"/>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1.0mg/m</w:t>
                  </w:r>
                  <w:r>
                    <w:rPr>
                      <w:rFonts w:hint="default" w:ascii="Times New Roman" w:hAnsi="Times New Roman" w:cs="Times New Roman"/>
                      <w:color w:val="auto"/>
                      <w:kern w:val="2"/>
                      <w:sz w:val="21"/>
                      <w:szCs w:val="21"/>
                      <w:vertAlign w:val="superscript"/>
                    </w:rPr>
                    <w:t>3</w:t>
                  </w:r>
                </w:p>
              </w:tc>
            </w:tr>
          </w:tbl>
          <w:p>
            <w:pPr>
              <w:keepNext w:val="0"/>
              <w:keepLines w:val="0"/>
              <w:pageBreakBefore w:val="0"/>
              <w:widowControl w:val="0"/>
              <w:kinsoku/>
              <w:wordWrap/>
              <w:overflowPunct/>
              <w:topLinePunct w:val="0"/>
              <w:autoSpaceDE/>
              <w:autoSpaceDN/>
              <w:bidi w:val="0"/>
              <w:adjustRightInd/>
              <w:snapToGrid w:val="0"/>
              <w:spacing w:before="219" w:beforeLines="70" w:line="312" w:lineRule="auto"/>
              <w:ind w:firstLine="481" w:firstLineChars="200"/>
              <w:contextualSpacing/>
              <w:textAlignment w:val="auto"/>
              <w:rPr>
                <w:rFonts w:hint="default" w:ascii="Times New Roman" w:hAnsi="Times New Roman" w:eastAsia="仿宋_GB2312" w:cs="Times New Roman"/>
                <w:b/>
                <w:bCs/>
                <w:color w:val="auto"/>
                <w:sz w:val="24"/>
                <w:highlight w:val="none"/>
              </w:rPr>
            </w:pPr>
            <w:r>
              <w:rPr>
                <w:rFonts w:hint="eastAsia" w:eastAsia="仿宋_GB2312" w:cs="Times New Roman"/>
                <w:b/>
                <w:bCs/>
                <w:color w:val="auto"/>
                <w:sz w:val="24"/>
                <w:highlight w:val="none"/>
                <w:lang w:val="en-US" w:eastAsia="zh-CN"/>
              </w:rPr>
              <w:t>3.</w:t>
            </w:r>
            <w:r>
              <w:rPr>
                <w:rFonts w:hint="default" w:ascii="Times New Roman" w:hAnsi="Times New Roman" w:eastAsia="仿宋_GB2312" w:cs="Times New Roman"/>
                <w:b/>
                <w:bCs/>
                <w:color w:val="auto"/>
                <w:sz w:val="24"/>
                <w:highlight w:val="none"/>
              </w:rPr>
              <w:t>运营期大气污染物排放标准</w:t>
            </w:r>
          </w:p>
          <w:p>
            <w:pPr>
              <w:snapToGrid w:val="0"/>
              <w:spacing w:line="360" w:lineRule="auto"/>
              <w:ind w:firstLine="480" w:firstLineChars="200"/>
              <w:contextualSpacing/>
              <w:jc w:val="both"/>
              <w:rPr>
                <w:rFonts w:hint="default" w:ascii="Times New Roman" w:hAnsi="Times New Roman" w:eastAsia="仿宋_GB2312" w:cs="Times New Roman"/>
                <w:color w:val="auto"/>
                <w:sz w:val="24"/>
              </w:rPr>
            </w:pPr>
            <w:r>
              <w:rPr>
                <w:rFonts w:hint="eastAsia" w:eastAsia="仿宋_GB2312" w:cs="Times New Roman"/>
                <w:b w:val="0"/>
                <w:bCs w:val="0"/>
                <w:color w:val="auto"/>
                <w:sz w:val="24"/>
                <w:lang w:eastAsia="zh-CN"/>
              </w:rPr>
              <w:t>运营期</w:t>
            </w:r>
            <w:r>
              <w:rPr>
                <w:rFonts w:hint="default" w:ascii="Times New Roman" w:hAnsi="Times New Roman" w:eastAsia="仿宋_GB2312" w:cs="Times New Roman"/>
                <w:b w:val="0"/>
                <w:bCs w:val="0"/>
                <w:color w:val="auto"/>
                <w:sz w:val="24"/>
                <w:highlight w:val="none"/>
              </w:rPr>
              <w:t>颗粒物</w:t>
            </w:r>
            <w:r>
              <w:rPr>
                <w:rFonts w:hint="eastAsia" w:ascii="Times New Roman" w:hAnsi="Times New Roman" w:eastAsia="仿宋_GB2312" w:cs="Times New Roman"/>
                <w:b w:val="0"/>
                <w:bCs w:val="0"/>
                <w:color w:val="auto"/>
                <w:sz w:val="24"/>
                <w:highlight w:val="none"/>
                <w:lang w:eastAsia="zh-CN"/>
              </w:rPr>
              <w:t>有组织</w:t>
            </w:r>
            <w:r>
              <w:rPr>
                <w:rFonts w:hint="default" w:ascii="Times New Roman" w:hAnsi="Times New Roman" w:eastAsia="仿宋_GB2312" w:cs="Times New Roman"/>
                <w:b w:val="0"/>
                <w:bCs w:val="0"/>
                <w:color w:val="auto"/>
                <w:sz w:val="24"/>
              </w:rPr>
              <w:t>排放</w:t>
            </w:r>
            <w:r>
              <w:rPr>
                <w:rFonts w:hint="default" w:ascii="Times New Roman" w:hAnsi="Times New Roman" w:eastAsia="仿宋_GB2312" w:cs="Times New Roman"/>
                <w:color w:val="auto"/>
                <w:sz w:val="24"/>
              </w:rPr>
              <w:t>执行《水泥工业大气污染物排放标准》（</w:t>
            </w:r>
            <w:r>
              <w:rPr>
                <w:rFonts w:hint="eastAsia" w:eastAsia="仿宋_GB2312" w:cs="Times New Roman"/>
                <w:color w:val="auto"/>
                <w:sz w:val="24"/>
                <w:lang w:eastAsia="zh-CN"/>
              </w:rPr>
              <w:t>DB64/1995-2024</w:t>
            </w:r>
            <w:r>
              <w:rPr>
                <w:rFonts w:hint="default" w:ascii="Times New Roman" w:hAnsi="Times New Roman" w:eastAsia="仿宋_GB2312" w:cs="Times New Roman"/>
                <w:color w:val="auto"/>
                <w:sz w:val="24"/>
              </w:rPr>
              <w:t>）表1中的排放标准</w:t>
            </w:r>
            <w:r>
              <w:rPr>
                <w:rFonts w:hint="eastAsia" w:eastAsia="仿宋_GB2312" w:cs="Times New Roman"/>
                <w:color w:val="auto"/>
                <w:sz w:val="24"/>
                <w:lang w:eastAsia="zh-CN"/>
              </w:rPr>
              <w:t>，</w:t>
            </w:r>
            <w:r>
              <w:rPr>
                <w:rFonts w:hint="eastAsia" w:ascii="Times New Roman" w:hAnsi="Times New Roman" w:eastAsia="仿宋_GB2312" w:cs="Times New Roman"/>
                <w:b w:val="0"/>
                <w:bCs w:val="0"/>
                <w:color w:val="auto"/>
                <w:sz w:val="24"/>
                <w:highlight w:val="none"/>
                <w:lang w:eastAsia="zh-CN"/>
              </w:rPr>
              <w:t>无组织</w:t>
            </w:r>
            <w:r>
              <w:rPr>
                <w:rFonts w:hint="default" w:ascii="Times New Roman" w:hAnsi="Times New Roman" w:eastAsia="仿宋_GB2312" w:cs="Times New Roman"/>
                <w:color w:val="auto"/>
                <w:sz w:val="24"/>
              </w:rPr>
              <w:t>执行表</w:t>
            </w:r>
            <w:r>
              <w:rPr>
                <w:rFonts w:hint="eastAsia"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中的排放标准。</w:t>
            </w:r>
          </w:p>
          <w:tbl>
            <w:tblPr>
              <w:tblStyle w:val="30"/>
              <w:tblW w:w="82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5"/>
              <w:gridCol w:w="2960"/>
              <w:gridCol w:w="2863"/>
              <w:gridCol w:w="14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985" w:type="dxa"/>
                  <w:vMerge w:val="restart"/>
                  <w:noWrap w:val="0"/>
                  <w:vAlign w:val="center"/>
                </w:tcPr>
                <w:p>
                  <w:pPr>
                    <w:adjustRightInd w:val="0"/>
                    <w:snapToGrid w:val="0"/>
                    <w:spacing w:line="300" w:lineRule="exact"/>
                    <w:jc w:val="center"/>
                    <w:rPr>
                      <w:rFonts w:hint="eastAsia" w:ascii="Times New Roman" w:hAnsi="Times New Roman" w:eastAsia="宋体" w:cs="Times New Roman"/>
                      <w:b/>
                      <w:bCs/>
                      <w:color w:val="auto"/>
                      <w:szCs w:val="21"/>
                      <w:lang w:eastAsia="zh-CN"/>
                    </w:rPr>
                  </w:pPr>
                  <w:r>
                    <w:rPr>
                      <w:rFonts w:hint="eastAsia" w:cs="Times New Roman"/>
                      <w:b/>
                      <w:bCs/>
                      <w:color w:val="auto"/>
                      <w:szCs w:val="21"/>
                      <w:lang w:eastAsia="zh-CN"/>
                    </w:rPr>
                    <w:t>有组织</w:t>
                  </w:r>
                </w:p>
              </w:tc>
              <w:tc>
                <w:tcPr>
                  <w:tcW w:w="2960" w:type="dxa"/>
                  <w:noWrap w:val="0"/>
                  <w:vAlign w:val="center"/>
                </w:tcPr>
                <w:p>
                  <w:pPr>
                    <w:adjustRightInd w:val="0"/>
                    <w:snapToGrid w:val="0"/>
                    <w:spacing w:line="30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生产过程</w:t>
                  </w:r>
                </w:p>
              </w:tc>
              <w:tc>
                <w:tcPr>
                  <w:tcW w:w="2863" w:type="dxa"/>
                  <w:noWrap w:val="0"/>
                  <w:vAlign w:val="center"/>
                </w:tcPr>
                <w:p>
                  <w:pPr>
                    <w:adjustRightInd w:val="0"/>
                    <w:snapToGrid w:val="0"/>
                    <w:spacing w:line="30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生产设备</w:t>
                  </w:r>
                </w:p>
              </w:tc>
              <w:tc>
                <w:tcPr>
                  <w:tcW w:w="1469" w:type="dxa"/>
                  <w:noWrap w:val="0"/>
                  <w:vAlign w:val="center"/>
                </w:tcPr>
                <w:p>
                  <w:pPr>
                    <w:adjustRightInd w:val="0"/>
                    <w:snapToGrid w:val="0"/>
                    <w:spacing w:line="30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w:t>
                  </w:r>
                  <w:r>
                    <w:rPr>
                      <w:rFonts w:hint="eastAsia" w:cs="Times New Roman"/>
                      <w:b/>
                      <w:bCs/>
                      <w:color w:val="auto"/>
                      <w:szCs w:val="21"/>
                      <w:lang w:eastAsia="zh-CN"/>
                    </w:rPr>
                    <w:t>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85" w:type="dxa"/>
                  <w:vMerge w:val="continue"/>
                  <w:noWrap w:val="0"/>
                  <w:vAlign w:val="center"/>
                </w:tcPr>
                <w:p>
                  <w:pPr>
                    <w:widowControl/>
                    <w:adjustRightInd w:val="0"/>
                    <w:snapToGrid w:val="0"/>
                    <w:spacing w:line="300" w:lineRule="exact"/>
                    <w:jc w:val="center"/>
                    <w:rPr>
                      <w:rFonts w:hint="default" w:ascii="Times New Roman" w:hAnsi="Times New Roman" w:cs="Times New Roman"/>
                      <w:color w:val="auto"/>
                      <w:szCs w:val="21"/>
                    </w:rPr>
                  </w:pPr>
                </w:p>
              </w:tc>
              <w:tc>
                <w:tcPr>
                  <w:tcW w:w="2960" w:type="dxa"/>
                  <w:noWrap w:val="0"/>
                  <w:vAlign w:val="center"/>
                </w:tcPr>
                <w:p>
                  <w:pPr>
                    <w:widowControl/>
                    <w:adjustRightInd w:val="0"/>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水泥制品生产</w:t>
                  </w:r>
                </w:p>
              </w:tc>
              <w:tc>
                <w:tcPr>
                  <w:tcW w:w="2863" w:type="dxa"/>
                  <w:noWrap w:val="0"/>
                  <w:vAlign w:val="center"/>
                </w:tcPr>
                <w:p>
                  <w:pPr>
                    <w:widowControl/>
                    <w:adjustRightInd w:val="0"/>
                    <w:snapToGrid w:val="0"/>
                    <w:spacing w:line="300" w:lineRule="exact"/>
                    <w:jc w:val="center"/>
                    <w:rPr>
                      <w:rFonts w:hint="default" w:ascii="Times New Roman" w:hAnsi="Times New Roman" w:cs="Times New Roman"/>
                      <w:color w:val="auto"/>
                      <w:szCs w:val="21"/>
                    </w:rPr>
                  </w:pPr>
                  <w:r>
                    <w:rPr>
                      <w:rFonts w:hint="eastAsia" w:cs="Times New Roman"/>
                      <w:color w:val="auto"/>
                      <w:szCs w:val="21"/>
                      <w:lang w:val="en-US" w:eastAsia="zh-CN"/>
                    </w:rPr>
                    <w:t>搅拌机</w:t>
                  </w:r>
                  <w:r>
                    <w:rPr>
                      <w:rFonts w:hint="default" w:ascii="Times New Roman" w:hAnsi="Times New Roman" w:cs="Times New Roman"/>
                      <w:color w:val="auto"/>
                      <w:szCs w:val="21"/>
                    </w:rPr>
                    <w:t>及其他通风设备</w:t>
                  </w:r>
                </w:p>
              </w:tc>
              <w:tc>
                <w:tcPr>
                  <w:tcW w:w="1469" w:type="dxa"/>
                  <w:noWrap w:val="0"/>
                  <w:vAlign w:val="center"/>
                </w:tcPr>
                <w:p>
                  <w:pPr>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eastAsia" w:cs="Times New Roman"/>
                      <w:b w:val="0"/>
                      <w:bCs w:val="0"/>
                      <w:color w:val="auto"/>
                      <w:szCs w:val="21"/>
                      <w:lang w:val="en-US" w:eastAsia="zh-CN"/>
                    </w:rPr>
                    <w:t>10</w:t>
                  </w:r>
                  <w:r>
                    <w:rPr>
                      <w:rFonts w:hint="default" w:ascii="Times New Roman" w:hAnsi="Times New Roman" w:cs="Times New Roman"/>
                      <w:b w:val="0"/>
                      <w:bCs w:val="0"/>
                      <w:color w:val="auto"/>
                      <w:szCs w:val="21"/>
                    </w:rPr>
                    <w:t>mg/m</w:t>
                  </w:r>
                  <w:r>
                    <w:rPr>
                      <w:rFonts w:hint="default" w:ascii="Times New Roman" w:hAnsi="Times New Roman" w:cs="Times New Roman"/>
                      <w:b w:val="0"/>
                      <w:bCs w:val="0"/>
                      <w:color w:val="auto"/>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985" w:type="dxa"/>
                  <w:vMerge w:val="restart"/>
                  <w:noWrap w:val="0"/>
                  <w:vAlign w:val="center"/>
                </w:tcPr>
                <w:p>
                  <w:pPr>
                    <w:adjustRightInd w:val="0"/>
                    <w:snapToGrid w:val="0"/>
                    <w:spacing w:line="300" w:lineRule="exact"/>
                    <w:jc w:val="center"/>
                    <w:rPr>
                      <w:rFonts w:hint="eastAsia" w:ascii="Times New Roman" w:hAnsi="Times New Roman" w:eastAsia="宋体" w:cs="Times New Roman"/>
                      <w:b/>
                      <w:bCs/>
                      <w:color w:val="auto"/>
                      <w:szCs w:val="21"/>
                      <w:lang w:eastAsia="zh-CN"/>
                    </w:rPr>
                  </w:pPr>
                  <w:r>
                    <w:rPr>
                      <w:rFonts w:hint="eastAsia" w:ascii="Times New Roman" w:hAnsi="Times New Roman" w:cs="Times New Roman"/>
                      <w:b/>
                      <w:bCs/>
                      <w:color w:val="auto"/>
                      <w:szCs w:val="21"/>
                      <w:lang w:eastAsia="zh-CN"/>
                    </w:rPr>
                    <w:t>无组织</w:t>
                  </w:r>
                </w:p>
              </w:tc>
              <w:tc>
                <w:tcPr>
                  <w:tcW w:w="2960" w:type="dxa"/>
                  <w:noWrap w:val="0"/>
                  <w:vAlign w:val="center"/>
                </w:tcPr>
                <w:p>
                  <w:pPr>
                    <w:adjustRightInd w:val="0"/>
                    <w:snapToGrid w:val="0"/>
                    <w:spacing w:line="300" w:lineRule="exact"/>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lang w:eastAsia="zh-CN"/>
                    </w:rPr>
                    <w:t>限值含义</w:t>
                  </w:r>
                </w:p>
              </w:tc>
              <w:tc>
                <w:tcPr>
                  <w:tcW w:w="2863" w:type="dxa"/>
                  <w:noWrap w:val="0"/>
                  <w:vAlign w:val="center"/>
                </w:tcPr>
                <w:p>
                  <w:pPr>
                    <w:adjustRightInd w:val="0"/>
                    <w:snapToGrid w:val="0"/>
                    <w:spacing w:line="300" w:lineRule="exact"/>
                    <w:jc w:val="center"/>
                    <w:rPr>
                      <w:rFonts w:hint="eastAsia" w:ascii="Times New Roman" w:hAnsi="Times New Roman" w:eastAsia="宋体" w:cs="Times New Roman"/>
                      <w:b/>
                      <w:bCs/>
                      <w:color w:val="auto"/>
                      <w:szCs w:val="21"/>
                      <w:lang w:eastAsia="zh-CN"/>
                    </w:rPr>
                  </w:pPr>
                  <w:r>
                    <w:rPr>
                      <w:rFonts w:hint="eastAsia" w:ascii="Times New Roman" w:hAnsi="Times New Roman" w:cs="Times New Roman"/>
                      <w:b/>
                      <w:bCs/>
                      <w:color w:val="auto"/>
                      <w:szCs w:val="21"/>
                      <w:lang w:eastAsia="zh-CN"/>
                    </w:rPr>
                    <w:t>监控位置</w:t>
                  </w:r>
                </w:p>
              </w:tc>
              <w:tc>
                <w:tcPr>
                  <w:tcW w:w="1469" w:type="dxa"/>
                  <w:noWrap w:val="0"/>
                  <w:vAlign w:val="center"/>
                </w:tcPr>
                <w:p>
                  <w:pPr>
                    <w:adjustRightInd w:val="0"/>
                    <w:snapToGrid w:val="0"/>
                    <w:spacing w:line="300" w:lineRule="exact"/>
                    <w:jc w:val="center"/>
                    <w:rPr>
                      <w:rFonts w:hint="eastAsia" w:ascii="Times New Roman" w:hAnsi="Times New Roman" w:eastAsia="宋体" w:cs="Times New Roman"/>
                      <w:b/>
                      <w:bCs/>
                      <w:color w:val="auto"/>
                      <w:szCs w:val="21"/>
                      <w:lang w:eastAsia="zh-CN"/>
                    </w:rPr>
                  </w:pPr>
                  <w:r>
                    <w:rPr>
                      <w:rFonts w:hint="default" w:ascii="Times New Roman" w:hAnsi="Times New Roman" w:cs="Times New Roman"/>
                      <w:b/>
                      <w:bCs/>
                      <w:color w:val="auto"/>
                      <w:szCs w:val="21"/>
                    </w:rPr>
                    <w:t>排放</w:t>
                  </w:r>
                  <w:r>
                    <w:rPr>
                      <w:rFonts w:hint="eastAsia" w:cs="Times New Roman"/>
                      <w:b/>
                      <w:bCs/>
                      <w:color w:val="auto"/>
                      <w:szCs w:val="21"/>
                      <w:lang w:eastAsia="zh-CN"/>
                    </w:rPr>
                    <w:t>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25" w:hRule="atLeast"/>
                <w:jc w:val="center"/>
              </w:trPr>
              <w:tc>
                <w:tcPr>
                  <w:tcW w:w="985" w:type="dxa"/>
                  <w:vMerge w:val="continue"/>
                  <w:noWrap w:val="0"/>
                  <w:vAlign w:val="center"/>
                </w:tcPr>
                <w:p>
                  <w:pPr>
                    <w:widowControl/>
                    <w:adjustRightInd w:val="0"/>
                    <w:snapToGrid w:val="0"/>
                    <w:spacing w:line="300" w:lineRule="exact"/>
                    <w:jc w:val="center"/>
                    <w:rPr>
                      <w:rFonts w:hint="default" w:ascii="Times New Roman" w:hAnsi="Times New Roman" w:eastAsia="宋体" w:cs="Times New Roman"/>
                      <w:color w:val="auto"/>
                      <w:szCs w:val="21"/>
                      <w:lang w:val="en-US" w:eastAsia="zh-CN"/>
                    </w:rPr>
                  </w:pPr>
                </w:p>
              </w:tc>
              <w:tc>
                <w:tcPr>
                  <w:tcW w:w="2960" w:type="dxa"/>
                  <w:noWrap w:val="0"/>
                  <w:vAlign w:val="center"/>
                </w:tcPr>
                <w:p>
                  <w:pPr>
                    <w:adjustRightInd w:val="0"/>
                    <w:snapToGrid w:val="0"/>
                    <w:spacing w:line="300" w:lineRule="exact"/>
                    <w:jc w:val="center"/>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rPr>
                    <w:t>监控点与参照点总悬浮颗粒物</w:t>
                  </w:r>
                  <w:r>
                    <w:rPr>
                      <w:rFonts w:hint="eastAsia" w:cs="Times New Roman"/>
                      <w:color w:val="auto"/>
                      <w:szCs w:val="21"/>
                      <w:lang w:val="en-US" w:eastAsia="zh-CN"/>
                    </w:rPr>
                    <w:t>(TSP)1小时浓度值的差值</w:t>
                  </w:r>
                </w:p>
              </w:tc>
              <w:tc>
                <w:tcPr>
                  <w:tcW w:w="2863" w:type="dxa"/>
                  <w:noWrap w:val="0"/>
                  <w:vAlign w:val="center"/>
                </w:tcPr>
                <w:p>
                  <w:pPr>
                    <w:adjustRightInd w:val="0"/>
                    <w:snapToGrid w:val="0"/>
                    <w:spacing w:line="300" w:lineRule="exact"/>
                    <w:jc w:val="center"/>
                    <w:rPr>
                      <w:rFonts w:hint="default" w:ascii="Times New Roman" w:hAnsi="Times New Roman" w:cs="Times New Roman"/>
                      <w:color w:val="auto"/>
                      <w:szCs w:val="21"/>
                    </w:rPr>
                  </w:pPr>
                  <w:r>
                    <w:rPr>
                      <w:rFonts w:hint="default" w:ascii="Times New Roman" w:hAnsi="Times New Roman" w:eastAsia="宋体" w:cs="Times New Roman"/>
                      <w:color w:val="auto"/>
                      <w:szCs w:val="21"/>
                      <w:lang w:val="en-US" w:eastAsia="zh-CN"/>
                    </w:rPr>
                    <w:t>厂界外20m处上风向设参照点，下风向设监控点</w:t>
                  </w:r>
                </w:p>
              </w:tc>
              <w:tc>
                <w:tcPr>
                  <w:tcW w:w="1469" w:type="dxa"/>
                  <w:noWrap w:val="0"/>
                  <w:vAlign w:val="center"/>
                </w:tcPr>
                <w:p>
                  <w:pPr>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b w:val="0"/>
                      <w:bCs w:val="0"/>
                      <w:color w:val="auto"/>
                      <w:szCs w:val="21"/>
                      <w:lang w:val="en-US" w:eastAsia="zh-CN"/>
                    </w:rPr>
                    <w:t>0.5</w:t>
                  </w:r>
                  <w:r>
                    <w:rPr>
                      <w:rFonts w:hint="default" w:ascii="Times New Roman" w:hAnsi="Times New Roman" w:cs="Times New Roman"/>
                      <w:b w:val="0"/>
                      <w:bCs w:val="0"/>
                      <w:color w:val="auto"/>
                      <w:szCs w:val="21"/>
                    </w:rPr>
                    <w:t>mg/m</w:t>
                  </w:r>
                  <w:r>
                    <w:rPr>
                      <w:rFonts w:hint="default" w:ascii="Times New Roman" w:hAnsi="Times New Roman" w:cs="Times New Roman"/>
                      <w:b w:val="0"/>
                      <w:bCs w:val="0"/>
                      <w:color w:val="auto"/>
                      <w:szCs w:val="21"/>
                      <w:vertAlign w:val="superscript"/>
                    </w:rPr>
                    <w:t>3</w:t>
                  </w:r>
                </w:p>
              </w:tc>
            </w:tr>
          </w:tbl>
          <w:p>
            <w:pPr>
              <w:keepNext w:val="0"/>
              <w:keepLines w:val="0"/>
              <w:pageBreakBefore w:val="0"/>
              <w:widowControl w:val="0"/>
              <w:kinsoku/>
              <w:wordWrap/>
              <w:overflowPunct/>
              <w:topLinePunct w:val="0"/>
              <w:autoSpaceDE/>
              <w:autoSpaceDN/>
              <w:bidi w:val="0"/>
              <w:adjustRightInd/>
              <w:snapToGrid w:val="0"/>
              <w:spacing w:before="219" w:beforeLines="70" w:line="312" w:lineRule="auto"/>
              <w:ind w:firstLine="481" w:firstLineChars="200"/>
              <w:contextualSpacing/>
              <w:textAlignment w:val="auto"/>
              <w:rPr>
                <w:rFonts w:hint="default" w:ascii="Times New Roman" w:hAnsi="Times New Roman" w:eastAsia="仿宋_GB2312" w:cs="Times New Roman"/>
                <w:b/>
                <w:bCs/>
                <w:color w:val="auto"/>
                <w:sz w:val="24"/>
                <w:highlight w:val="none"/>
              </w:rPr>
            </w:pPr>
            <w:r>
              <w:rPr>
                <w:rFonts w:hint="eastAsia" w:eastAsia="仿宋_GB2312" w:cs="Times New Roman"/>
                <w:b/>
                <w:bCs/>
                <w:color w:val="auto"/>
                <w:sz w:val="24"/>
                <w:highlight w:val="none"/>
                <w:lang w:val="en-US" w:eastAsia="zh-CN"/>
              </w:rPr>
              <w:t>4.</w:t>
            </w:r>
            <w:r>
              <w:rPr>
                <w:rFonts w:hint="default" w:ascii="Times New Roman" w:hAnsi="Times New Roman" w:eastAsia="仿宋_GB2312" w:cs="Times New Roman"/>
                <w:b/>
                <w:bCs/>
                <w:color w:val="auto"/>
                <w:sz w:val="24"/>
                <w:highlight w:val="none"/>
              </w:rPr>
              <w:t>运营期噪声排放标准</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contextualSpacing/>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运营期噪声排放执行《工业企业厂界环境噪声排放标准》（GB12348-2008）中</w:t>
            </w:r>
            <w:r>
              <w:rPr>
                <w:rFonts w:hint="eastAsia" w:eastAsia="仿宋_GB2312" w:cs="Times New Roman"/>
                <w:color w:val="auto"/>
                <w:sz w:val="24"/>
                <w:highlight w:val="none"/>
                <w:lang w:val="en-US" w:eastAsia="zh-CN"/>
              </w:rPr>
              <w:t>2</w:t>
            </w:r>
            <w:r>
              <w:rPr>
                <w:rFonts w:hint="default" w:ascii="Times New Roman" w:hAnsi="Times New Roman" w:eastAsia="仿宋_GB2312" w:cs="Times New Roman"/>
                <w:color w:val="auto"/>
                <w:sz w:val="24"/>
                <w:highlight w:val="none"/>
              </w:rPr>
              <w:t>类标准。</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2001"/>
              <w:gridCol w:w="2292"/>
              <w:gridCol w:w="21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745" w:type="dxa"/>
                  <w:noWrap w:val="0"/>
                  <w:vAlign w:val="center"/>
                </w:tcPr>
                <w:p>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类别</w:t>
                  </w:r>
                </w:p>
              </w:tc>
              <w:tc>
                <w:tcPr>
                  <w:tcW w:w="2022" w:type="dxa"/>
                  <w:noWrap w:val="0"/>
                  <w:vAlign w:val="center"/>
                </w:tcPr>
                <w:p>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昼间</w:t>
                  </w:r>
                </w:p>
              </w:tc>
              <w:tc>
                <w:tcPr>
                  <w:tcW w:w="2316" w:type="dxa"/>
                  <w:noWrap w:val="0"/>
                  <w:vAlign w:val="center"/>
                </w:tcPr>
                <w:p>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夜间</w:t>
                  </w:r>
                </w:p>
              </w:tc>
              <w:tc>
                <w:tcPr>
                  <w:tcW w:w="2222" w:type="dxa"/>
                  <w:noWrap w:val="0"/>
                  <w:vAlign w:val="center"/>
                </w:tcPr>
                <w:p>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等效声级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745" w:type="dxa"/>
                  <w:noWrap w:val="0"/>
                  <w:vAlign w:val="center"/>
                </w:tcPr>
                <w:p>
                  <w:pPr>
                    <w:spacing w:line="270" w:lineRule="exact"/>
                    <w:jc w:val="center"/>
                    <w:rPr>
                      <w:rFonts w:hint="eastAsia" w:ascii="Times New Roman" w:hAnsi="Times New Roman" w:eastAsia="宋体" w:cs="Times New Roman"/>
                      <w:b/>
                      <w:bCs/>
                      <w:color w:val="auto"/>
                      <w:highlight w:val="none"/>
                      <w:lang w:eastAsia="zh-CN"/>
                    </w:rPr>
                  </w:pPr>
                  <w:r>
                    <w:rPr>
                      <w:rFonts w:hint="eastAsia" w:cs="Times New Roman"/>
                      <w:b/>
                      <w:bCs/>
                      <w:color w:val="auto"/>
                      <w:highlight w:val="none"/>
                      <w:lang w:val="en-US" w:eastAsia="zh-CN"/>
                    </w:rPr>
                    <w:t>2</w:t>
                  </w:r>
                </w:p>
              </w:tc>
              <w:tc>
                <w:tcPr>
                  <w:tcW w:w="2022" w:type="dxa"/>
                  <w:noWrap w:val="0"/>
                  <w:vAlign w:val="center"/>
                </w:tcPr>
                <w:p>
                  <w:pPr>
                    <w:spacing w:line="27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60</w:t>
                  </w:r>
                </w:p>
              </w:tc>
              <w:tc>
                <w:tcPr>
                  <w:tcW w:w="2316" w:type="dxa"/>
                  <w:noWrap w:val="0"/>
                  <w:vAlign w:val="center"/>
                </w:tcPr>
                <w:p>
                  <w:pPr>
                    <w:spacing w:line="27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w:t>
                  </w:r>
                </w:p>
              </w:tc>
              <w:tc>
                <w:tcPr>
                  <w:tcW w:w="2222" w:type="dxa"/>
                  <w:noWrap w:val="0"/>
                  <w:vAlign w:val="center"/>
                </w:tcPr>
                <w:p>
                  <w:pPr>
                    <w:spacing w:line="27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dB(A)</w:t>
                  </w:r>
                </w:p>
              </w:tc>
            </w:tr>
          </w:tbl>
          <w:p>
            <w:pPr>
              <w:keepNext w:val="0"/>
              <w:keepLines w:val="0"/>
              <w:pageBreakBefore w:val="0"/>
              <w:widowControl w:val="0"/>
              <w:kinsoku/>
              <w:wordWrap/>
              <w:overflowPunct/>
              <w:topLinePunct w:val="0"/>
              <w:autoSpaceDE/>
              <w:autoSpaceDN/>
              <w:bidi w:val="0"/>
              <w:adjustRightInd/>
              <w:snapToGrid w:val="0"/>
              <w:spacing w:before="219" w:beforeLines="70" w:line="312" w:lineRule="auto"/>
              <w:ind w:firstLine="481" w:firstLineChars="200"/>
              <w:contextualSpacing/>
              <w:textAlignment w:val="auto"/>
              <w:rPr>
                <w:rFonts w:hint="eastAsia" w:ascii="Times New Roman" w:hAnsi="Times New Roman" w:eastAsia="仿宋_GB2312" w:cs="Times New Roman"/>
                <w:b/>
                <w:bCs/>
                <w:color w:val="auto"/>
                <w:sz w:val="24"/>
                <w:highlight w:val="none"/>
                <w:lang w:eastAsia="zh-CN"/>
              </w:rPr>
            </w:pPr>
            <w:r>
              <w:rPr>
                <w:rFonts w:hint="eastAsia" w:eastAsia="仿宋_GB2312" w:cs="Times New Roman"/>
                <w:b/>
                <w:bCs/>
                <w:color w:val="auto"/>
                <w:sz w:val="24"/>
                <w:highlight w:val="none"/>
                <w:lang w:val="en-US" w:eastAsia="zh-CN"/>
              </w:rPr>
              <w:t>5.</w:t>
            </w:r>
            <w:r>
              <w:rPr>
                <w:rFonts w:hint="default" w:ascii="Times New Roman" w:hAnsi="Times New Roman" w:eastAsia="仿宋_GB2312" w:cs="Times New Roman"/>
                <w:b/>
                <w:bCs/>
                <w:color w:val="auto"/>
                <w:sz w:val="24"/>
                <w:highlight w:val="none"/>
              </w:rPr>
              <w:t>运营期</w:t>
            </w:r>
            <w:r>
              <w:rPr>
                <w:rFonts w:hint="eastAsia" w:ascii="Times New Roman" w:hAnsi="Times New Roman" w:eastAsia="仿宋_GB2312" w:cs="Times New Roman"/>
                <w:b/>
                <w:bCs/>
                <w:color w:val="auto"/>
                <w:sz w:val="24"/>
                <w:highlight w:val="none"/>
                <w:lang w:eastAsia="zh-CN"/>
              </w:rPr>
              <w:t>废水排放</w:t>
            </w:r>
          </w:p>
          <w:p>
            <w:pPr>
              <w:snapToGrid w:val="0"/>
              <w:spacing w:line="360" w:lineRule="auto"/>
              <w:ind w:firstLine="480" w:firstLineChars="200"/>
              <w:contextualSpacing/>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项目运营期废水产生车辆及地面冲洗废水</w:t>
            </w:r>
            <w:r>
              <w:rPr>
                <w:rFonts w:hint="eastAsia" w:eastAsia="仿宋_GB2312" w:cs="Times New Roman"/>
                <w:color w:val="auto"/>
                <w:sz w:val="24"/>
                <w:lang w:val="en-US" w:eastAsia="zh-CN"/>
              </w:rPr>
              <w:t>、</w:t>
            </w:r>
            <w:r>
              <w:rPr>
                <w:rFonts w:hint="eastAsia" w:eastAsia="仿宋_GB2312" w:cs="Times New Roman"/>
                <w:color w:val="auto"/>
                <w:kern w:val="2"/>
                <w:sz w:val="24"/>
                <w:szCs w:val="20"/>
                <w:lang w:val="en-US" w:eastAsia="zh-CN" w:bidi="ar-SA"/>
              </w:rPr>
              <w:t>清洗搅拌机废水、</w:t>
            </w:r>
            <w:r>
              <w:rPr>
                <w:rFonts w:hint="default" w:ascii="Times New Roman" w:hAnsi="Times New Roman" w:eastAsia="仿宋_GB2312" w:cs="Times New Roman"/>
                <w:color w:val="auto"/>
                <w:sz w:val="24"/>
              </w:rPr>
              <w:t>生活污水，</w:t>
            </w:r>
            <w:r>
              <w:rPr>
                <w:rFonts w:hint="eastAsia" w:eastAsia="仿宋_GB2312" w:cs="Times New Roman"/>
                <w:color w:val="auto"/>
                <w:sz w:val="24"/>
                <w:lang w:val="en-US" w:eastAsia="zh-CN"/>
              </w:rPr>
              <w:t>排放</w:t>
            </w:r>
            <w:r>
              <w:rPr>
                <w:rFonts w:hint="default" w:ascii="Times New Roman" w:hAnsi="Times New Roman" w:eastAsia="仿宋_GB2312" w:cs="Times New Roman"/>
                <w:color w:val="auto"/>
                <w:sz w:val="24"/>
              </w:rPr>
              <w:t>废水主要为员工生活产生的生活污水，生活污水进入化粪池处理后</w:t>
            </w:r>
            <w:r>
              <w:rPr>
                <w:rFonts w:hint="eastAsia" w:eastAsia="仿宋_GB2312" w:cs="Times New Roman"/>
                <w:color w:val="auto"/>
                <w:sz w:val="24"/>
                <w:lang w:val="en-US" w:eastAsia="zh-CN"/>
              </w:rPr>
              <w:t>进入园区污水管网</w:t>
            </w:r>
            <w:r>
              <w:rPr>
                <w:rFonts w:hint="default" w:ascii="Times New Roman" w:hAnsi="Times New Roman" w:eastAsia="仿宋_GB2312" w:cs="Times New Roman"/>
                <w:color w:val="auto"/>
                <w:sz w:val="24"/>
              </w:rPr>
              <w:t>至</w:t>
            </w:r>
            <w:r>
              <w:rPr>
                <w:rFonts w:hint="eastAsia" w:eastAsia="仿宋_GB2312" w:cs="Times New Roman"/>
                <w:color w:val="auto"/>
                <w:sz w:val="24"/>
                <w:lang w:eastAsia="zh-CN"/>
              </w:rPr>
              <w:t>中卫市第二污水处理厂</w:t>
            </w:r>
            <w:r>
              <w:rPr>
                <w:rFonts w:hint="default" w:ascii="Times New Roman" w:hAnsi="Times New Roman" w:eastAsia="仿宋_GB2312" w:cs="Times New Roman"/>
                <w:color w:val="auto"/>
                <w:sz w:val="24"/>
              </w:rPr>
              <w:t>处置</w:t>
            </w:r>
            <w:r>
              <w:rPr>
                <w:rFonts w:hint="eastAsia" w:eastAsia="仿宋_GB2312" w:cs="Times New Roman"/>
                <w:color w:val="auto"/>
                <w:sz w:val="24"/>
                <w:lang w:eastAsia="zh-CN"/>
              </w:rPr>
              <w:t>。</w:t>
            </w:r>
            <w:r>
              <w:rPr>
                <w:rFonts w:hint="default" w:ascii="Times New Roman" w:hAnsi="Times New Roman" w:eastAsia="仿宋_GB2312" w:cs="Times New Roman"/>
                <w:color w:val="auto"/>
                <w:sz w:val="24"/>
              </w:rPr>
              <w:t>排放</w:t>
            </w:r>
            <w:r>
              <w:rPr>
                <w:rFonts w:hint="eastAsia" w:eastAsia="仿宋_GB2312" w:cs="Times New Roman"/>
                <w:color w:val="auto"/>
                <w:sz w:val="24"/>
                <w:lang w:val="en-US" w:eastAsia="zh-CN"/>
              </w:rPr>
              <w:t>入污水处理厂的</w:t>
            </w:r>
            <w:r>
              <w:rPr>
                <w:rFonts w:hint="default" w:ascii="Times New Roman" w:hAnsi="Times New Roman" w:eastAsia="仿宋_GB2312" w:cs="Times New Roman"/>
                <w:color w:val="auto"/>
                <w:sz w:val="24"/>
              </w:rPr>
              <w:t>水质标准执行《</w:t>
            </w:r>
            <w:r>
              <w:rPr>
                <w:rFonts w:hint="eastAsia" w:eastAsia="仿宋_GB2312" w:cs="Times New Roman"/>
                <w:color w:val="auto"/>
                <w:sz w:val="24"/>
                <w:lang w:val="en-US" w:eastAsia="zh-CN"/>
              </w:rPr>
              <w:t>污水综合排放标准</w:t>
            </w:r>
            <w:r>
              <w:rPr>
                <w:rFonts w:hint="default" w:ascii="Times New Roman" w:hAnsi="Times New Roman" w:eastAsia="仿宋_GB2312" w:cs="Times New Roman"/>
                <w:color w:val="auto"/>
                <w:sz w:val="24"/>
              </w:rPr>
              <w:t>》（GB8978-1996）表</w:t>
            </w:r>
            <w:r>
              <w:rPr>
                <w:rFonts w:hint="eastAsia" w:eastAsia="仿宋_GB2312" w:cs="Times New Roman"/>
                <w:color w:val="auto"/>
                <w:sz w:val="24"/>
                <w:lang w:val="en-US" w:eastAsia="zh-CN"/>
              </w:rPr>
              <w:t>4</w:t>
            </w:r>
            <w:r>
              <w:rPr>
                <w:rFonts w:hint="default" w:ascii="Times New Roman" w:hAnsi="Times New Roman" w:eastAsia="仿宋_GB2312" w:cs="Times New Roman"/>
                <w:color w:val="auto"/>
                <w:sz w:val="24"/>
              </w:rPr>
              <w:t>中</w:t>
            </w:r>
            <w:r>
              <w:rPr>
                <w:rFonts w:hint="eastAsia" w:eastAsia="仿宋_GB2312" w:cs="Times New Roman"/>
                <w:color w:val="auto"/>
                <w:sz w:val="24"/>
                <w:lang w:val="en-US" w:eastAsia="zh-CN"/>
              </w:rPr>
              <w:t>三级标准</w:t>
            </w:r>
            <w:r>
              <w:rPr>
                <w:rFonts w:hint="eastAsia" w:ascii="Times New Roman" w:hAnsi="Times New Roman" w:eastAsia="仿宋_GB2312" w:cs="Times New Roman"/>
                <w:color w:val="auto"/>
                <w:sz w:val="24"/>
                <w:lang w:eastAsia="zh-CN"/>
              </w:rPr>
              <w:t>，NH</w:t>
            </w:r>
            <w:r>
              <w:rPr>
                <w:rFonts w:hint="eastAsia" w:ascii="Times New Roman" w:hAnsi="Times New Roman" w:eastAsia="仿宋_GB2312" w:cs="Times New Roman"/>
                <w:color w:val="auto"/>
                <w:sz w:val="24"/>
                <w:vertAlign w:val="subscript"/>
                <w:lang w:eastAsia="zh-CN"/>
              </w:rPr>
              <w:t>3</w:t>
            </w:r>
            <w:r>
              <w:rPr>
                <w:rFonts w:hint="eastAsia" w:ascii="Times New Roman" w:hAnsi="Times New Roman" w:eastAsia="仿宋_GB2312" w:cs="Times New Roman"/>
                <w:color w:val="auto"/>
                <w:sz w:val="24"/>
                <w:lang w:eastAsia="zh-CN"/>
              </w:rPr>
              <w:t>-N</w:t>
            </w:r>
            <w:r>
              <w:rPr>
                <w:rFonts w:hint="eastAsia" w:ascii="Times New Roman" w:hAnsi="Times New Roman" w:eastAsia="仿宋_GB2312" w:cs="Times New Roman"/>
                <w:color w:val="auto"/>
                <w:sz w:val="24"/>
                <w:lang w:val="en-US" w:eastAsia="zh-CN"/>
              </w:rPr>
              <w:t>执行《</w:t>
            </w:r>
            <w:r>
              <w:rPr>
                <w:rFonts w:hint="default" w:ascii="Times New Roman" w:hAnsi="Times New Roman" w:eastAsia="仿宋_GB2312" w:cs="Times New Roman"/>
                <w:color w:val="auto"/>
                <w:sz w:val="24"/>
              </w:rPr>
              <w:t>污水排入城镇下水道水质标准》（GB/T31962-2015）表1中A级限值。</w:t>
            </w:r>
          </w:p>
          <w:tbl>
            <w:tblPr>
              <w:tblStyle w:val="30"/>
              <w:tblW w:w="82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915"/>
              <w:gridCol w:w="2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55" w:type="dxa"/>
                  <w:tcBorders>
                    <w:right w:val="single" w:color="auto" w:sz="2" w:space="0"/>
                  </w:tcBorders>
                  <w:noWrap w:val="0"/>
                  <w:vAlign w:val="center"/>
                </w:tcPr>
                <w:p>
                  <w:pPr>
                    <w:adjustRightIn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序号</w:t>
                  </w:r>
                </w:p>
              </w:tc>
              <w:tc>
                <w:tcPr>
                  <w:tcW w:w="3915" w:type="dxa"/>
                  <w:tcBorders>
                    <w:left w:val="single" w:color="auto" w:sz="2" w:space="0"/>
                  </w:tcBorders>
                  <w:noWrap w:val="0"/>
                  <w:vAlign w:val="center"/>
                </w:tcPr>
                <w:p>
                  <w:pPr>
                    <w:adjustRightIn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污染物名称</w:t>
                  </w:r>
                </w:p>
              </w:tc>
              <w:tc>
                <w:tcPr>
                  <w:tcW w:w="2907" w:type="dxa"/>
                  <w:noWrap w:val="0"/>
                  <w:vAlign w:val="center"/>
                </w:tcPr>
                <w:p>
                  <w:pPr>
                    <w:adjustRightIn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A级标准限值(mg/L)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55" w:type="dxa"/>
                  <w:tcBorders>
                    <w:right w:val="single" w:color="auto" w:sz="2" w:space="0"/>
                  </w:tcBorders>
                  <w:noWrap w:val="0"/>
                  <w:vAlign w:val="center"/>
                </w:tcPr>
                <w:p>
                  <w:pPr>
                    <w:adjustRightIn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rPr>
                    <w:t>1</w:t>
                  </w:r>
                </w:p>
              </w:tc>
              <w:tc>
                <w:tcPr>
                  <w:tcW w:w="3915" w:type="dxa"/>
                  <w:tcBorders>
                    <w:left w:val="single" w:color="auto" w:sz="2" w:space="0"/>
                  </w:tcBorders>
                  <w:noWrap w:val="0"/>
                  <w:vAlign w:val="center"/>
                </w:tcPr>
                <w:p>
                  <w:pPr>
                    <w:adjustRightInd w:val="0"/>
                    <w:jc w:val="center"/>
                    <w:rPr>
                      <w:rFonts w:hint="default" w:ascii="Times New Roman" w:hAnsi="Times New Roman" w:eastAsia="宋体" w:cs="Times New Roman"/>
                      <w:b w:val="0"/>
                      <w:bCs w:val="0"/>
                      <w:color w:val="auto"/>
                      <w:kern w:val="0"/>
                      <w:szCs w:val="21"/>
                      <w:lang w:val="en-US" w:eastAsia="zh-CN"/>
                    </w:rPr>
                  </w:pPr>
                  <w:r>
                    <w:rPr>
                      <w:rFonts w:hint="eastAsia" w:cs="Times New Roman"/>
                      <w:b w:val="0"/>
                      <w:bCs w:val="0"/>
                      <w:color w:val="auto"/>
                      <w:kern w:val="0"/>
                      <w:szCs w:val="21"/>
                      <w:lang w:val="en-US" w:eastAsia="zh-CN"/>
                    </w:rPr>
                    <w:t>pH（无量纲）</w:t>
                  </w:r>
                </w:p>
              </w:tc>
              <w:tc>
                <w:tcPr>
                  <w:tcW w:w="2907" w:type="dxa"/>
                  <w:noWrap w:val="0"/>
                  <w:vAlign w:val="center"/>
                </w:tcPr>
                <w:p>
                  <w:pPr>
                    <w:adjustRightInd w:val="0"/>
                    <w:jc w:val="center"/>
                    <w:rPr>
                      <w:rFonts w:hint="default" w:ascii="Times New Roman" w:hAnsi="Times New Roman" w:eastAsia="宋体" w:cs="Times New Roman"/>
                      <w:b w:val="0"/>
                      <w:bCs w:val="0"/>
                      <w:color w:val="auto"/>
                      <w:kern w:val="0"/>
                      <w:szCs w:val="21"/>
                      <w:lang w:val="en-US" w:eastAsia="zh-CN"/>
                    </w:rPr>
                  </w:pPr>
                  <w:r>
                    <w:rPr>
                      <w:rFonts w:hint="eastAsia" w:cs="Times New Roman"/>
                      <w:b w:val="0"/>
                      <w:bCs w:val="0"/>
                      <w:color w:val="auto"/>
                      <w:kern w:val="0"/>
                      <w:szCs w:val="21"/>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55" w:type="dxa"/>
                  <w:tcBorders>
                    <w:right w:val="single" w:color="auto" w:sz="2" w:space="0"/>
                  </w:tcBorders>
                  <w:noWrap w:val="0"/>
                  <w:vAlign w:val="center"/>
                </w:tcPr>
                <w:p>
                  <w:pPr>
                    <w:adjustRightIn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rPr>
                    <w:t>2</w:t>
                  </w:r>
                </w:p>
              </w:tc>
              <w:tc>
                <w:tcPr>
                  <w:tcW w:w="3915" w:type="dxa"/>
                  <w:tcBorders>
                    <w:left w:val="single" w:color="auto" w:sz="2" w:space="0"/>
                  </w:tcBorders>
                  <w:noWrap w:val="0"/>
                  <w:vAlign w:val="center"/>
                </w:tcPr>
                <w:p>
                  <w:pPr>
                    <w:adjustRightInd w:val="0"/>
                    <w:jc w:val="center"/>
                    <w:rPr>
                      <w:rFonts w:hint="default" w:ascii="Times New Roman" w:hAnsi="Times New Roman" w:cs="Times New Roman"/>
                      <w:color w:val="auto"/>
                      <w:kern w:val="0"/>
                      <w:szCs w:val="21"/>
                    </w:rPr>
                  </w:pPr>
                  <w:r>
                    <w:rPr>
                      <w:rFonts w:hint="eastAsia" w:cs="Times New Roman"/>
                      <w:color w:val="auto"/>
                      <w:kern w:val="0"/>
                      <w:szCs w:val="21"/>
                      <w:lang w:eastAsia="zh-CN"/>
                    </w:rPr>
                    <w:t>化学需氧量</w:t>
                  </w:r>
                  <w:r>
                    <w:rPr>
                      <w:rFonts w:hint="default" w:ascii="Times New Roman" w:hAnsi="Times New Roman" w:cs="Times New Roman"/>
                      <w:color w:val="auto"/>
                      <w:kern w:val="0"/>
                      <w:szCs w:val="21"/>
                    </w:rPr>
                    <w:t>COD</w:t>
                  </w:r>
                </w:p>
              </w:tc>
              <w:tc>
                <w:tcPr>
                  <w:tcW w:w="2907" w:type="dxa"/>
                  <w:noWrap w:val="0"/>
                  <w:vAlign w:val="center"/>
                </w:tcPr>
                <w:p>
                  <w:pPr>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pPr>
                    <w:adjustRightIn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rPr>
                    <w:t>3</w:t>
                  </w:r>
                </w:p>
              </w:tc>
              <w:tc>
                <w:tcPr>
                  <w:tcW w:w="3915" w:type="dxa"/>
                  <w:tcBorders>
                    <w:left w:val="single" w:color="auto" w:sz="2" w:space="0"/>
                  </w:tcBorders>
                  <w:noWrap w:val="0"/>
                  <w:vAlign w:val="center"/>
                </w:tcPr>
                <w:p>
                  <w:pPr>
                    <w:adjustRightInd w:val="0"/>
                    <w:jc w:val="center"/>
                    <w:rPr>
                      <w:rFonts w:hint="default" w:ascii="Times New Roman" w:hAnsi="Times New Roman" w:cs="Times New Roman"/>
                      <w:color w:val="auto"/>
                      <w:kern w:val="0"/>
                      <w:szCs w:val="21"/>
                    </w:rPr>
                  </w:pPr>
                  <w:r>
                    <w:rPr>
                      <w:rFonts w:hint="eastAsia" w:cs="Times New Roman"/>
                      <w:color w:val="auto"/>
                      <w:kern w:val="0"/>
                      <w:szCs w:val="21"/>
                      <w:lang w:eastAsia="zh-CN"/>
                    </w:rPr>
                    <w:t>五日生化需氧量</w:t>
                  </w:r>
                  <w:r>
                    <w:rPr>
                      <w:rFonts w:hint="default" w:ascii="Times New Roman" w:hAnsi="Times New Roman" w:cs="Times New Roman"/>
                      <w:color w:val="auto"/>
                      <w:kern w:val="0"/>
                      <w:szCs w:val="21"/>
                    </w:rPr>
                    <w:t>BOD</w:t>
                  </w:r>
                  <w:r>
                    <w:rPr>
                      <w:rFonts w:hint="default" w:ascii="Times New Roman" w:hAnsi="Times New Roman" w:cs="Times New Roman"/>
                      <w:color w:val="auto"/>
                      <w:kern w:val="0"/>
                      <w:szCs w:val="21"/>
                      <w:vertAlign w:val="subscript"/>
                    </w:rPr>
                    <w:t>5</w:t>
                  </w:r>
                </w:p>
              </w:tc>
              <w:tc>
                <w:tcPr>
                  <w:tcW w:w="2907" w:type="dxa"/>
                  <w:noWrap w:val="0"/>
                  <w:vAlign w:val="center"/>
                </w:tcPr>
                <w:p>
                  <w:pPr>
                    <w:adjustRightInd w:val="0"/>
                    <w:jc w:val="center"/>
                    <w:rPr>
                      <w:rFonts w:hint="default" w:ascii="Times New Roman" w:hAnsi="Times New Roman" w:cs="Times New Roman"/>
                      <w:color w:val="auto"/>
                      <w:kern w:val="0"/>
                      <w:szCs w:val="21"/>
                    </w:rPr>
                  </w:pPr>
                  <w:r>
                    <w:rPr>
                      <w:rFonts w:hint="eastAsia" w:cs="Times New Roman"/>
                      <w:color w:val="auto"/>
                      <w:kern w:val="0"/>
                      <w:szCs w:val="21"/>
                      <w:lang w:val="en-US" w:eastAsia="zh-CN"/>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pPr>
                    <w:adjustRightInd w:val="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kern w:val="0"/>
                      <w:szCs w:val="21"/>
                    </w:rPr>
                    <w:t>4</w:t>
                  </w:r>
                </w:p>
              </w:tc>
              <w:tc>
                <w:tcPr>
                  <w:tcW w:w="3915" w:type="dxa"/>
                  <w:tcBorders>
                    <w:left w:val="single" w:color="auto" w:sz="2" w:space="0"/>
                  </w:tcBorders>
                  <w:noWrap w:val="0"/>
                  <w:vAlign w:val="center"/>
                </w:tcPr>
                <w:p>
                  <w:pPr>
                    <w:adjustRightInd w:val="0"/>
                    <w:jc w:val="center"/>
                    <w:rPr>
                      <w:rFonts w:hint="default" w:ascii="Times New Roman" w:hAnsi="Times New Roman" w:cs="Times New Roman"/>
                      <w:color w:val="auto"/>
                      <w:kern w:val="0"/>
                      <w:szCs w:val="21"/>
                    </w:rPr>
                  </w:pPr>
                  <w:r>
                    <w:rPr>
                      <w:rFonts w:hint="eastAsia" w:cs="Times New Roman"/>
                      <w:color w:val="auto"/>
                      <w:kern w:val="0"/>
                      <w:szCs w:val="21"/>
                      <w:lang w:eastAsia="zh-CN"/>
                    </w:rPr>
                    <w:t>悬浮物</w:t>
                  </w:r>
                  <w:r>
                    <w:rPr>
                      <w:rFonts w:hint="default" w:ascii="Times New Roman" w:hAnsi="Times New Roman" w:cs="Times New Roman"/>
                      <w:color w:val="auto"/>
                      <w:kern w:val="0"/>
                      <w:szCs w:val="21"/>
                    </w:rPr>
                    <w:t>SS</w:t>
                  </w:r>
                </w:p>
              </w:tc>
              <w:tc>
                <w:tcPr>
                  <w:tcW w:w="2907" w:type="dxa"/>
                  <w:noWrap w:val="0"/>
                  <w:vAlign w:val="center"/>
                </w:tcPr>
                <w:p>
                  <w:pPr>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pPr>
                    <w:adjustRightInd w:val="0"/>
                    <w:jc w:val="center"/>
                    <w:rPr>
                      <w:rFonts w:hint="eastAsia"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5</w:t>
                  </w:r>
                </w:p>
              </w:tc>
              <w:tc>
                <w:tcPr>
                  <w:tcW w:w="3915" w:type="dxa"/>
                  <w:tcBorders>
                    <w:left w:val="single" w:color="auto" w:sz="2" w:space="0"/>
                  </w:tcBorders>
                  <w:noWrap w:val="0"/>
                  <w:vAlign w:val="center"/>
                </w:tcPr>
                <w:p>
                  <w:pPr>
                    <w:adjustRightIn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氨氮NH</w:t>
                  </w:r>
                  <w:r>
                    <w:rPr>
                      <w:rFonts w:hint="eastAsia" w:cs="Times New Roman"/>
                      <w:color w:val="auto"/>
                      <w:kern w:val="0"/>
                      <w:szCs w:val="21"/>
                      <w:vertAlign w:val="subscript"/>
                      <w:lang w:val="en-US" w:eastAsia="zh-CN"/>
                    </w:rPr>
                    <w:t>3</w:t>
                  </w:r>
                  <w:r>
                    <w:rPr>
                      <w:rFonts w:hint="eastAsia" w:cs="Times New Roman"/>
                      <w:color w:val="auto"/>
                      <w:kern w:val="0"/>
                      <w:szCs w:val="21"/>
                      <w:lang w:val="en-US" w:eastAsia="zh-CN"/>
                    </w:rPr>
                    <w:t>-N</w:t>
                  </w:r>
                </w:p>
              </w:tc>
              <w:tc>
                <w:tcPr>
                  <w:tcW w:w="2907" w:type="dxa"/>
                  <w:noWrap w:val="0"/>
                  <w:vAlign w:val="center"/>
                </w:tcPr>
                <w:p>
                  <w:pPr>
                    <w:adjustRightIn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pPr>
                    <w:adjustRightInd w:val="0"/>
                    <w:jc w:val="center"/>
                    <w:rPr>
                      <w:rFonts w:hint="eastAsia" w:cs="Times New Roman"/>
                      <w:b/>
                      <w:bCs/>
                      <w:color w:val="auto"/>
                      <w:kern w:val="0"/>
                      <w:szCs w:val="21"/>
                      <w:lang w:val="en-US" w:eastAsia="zh-CN"/>
                    </w:rPr>
                  </w:pPr>
                  <w:r>
                    <w:rPr>
                      <w:rFonts w:hint="eastAsia" w:cs="Times New Roman"/>
                      <w:b/>
                      <w:bCs/>
                      <w:color w:val="auto"/>
                      <w:kern w:val="0"/>
                      <w:szCs w:val="21"/>
                      <w:lang w:val="en-US" w:eastAsia="zh-CN"/>
                    </w:rPr>
                    <w:t>6</w:t>
                  </w:r>
                </w:p>
              </w:tc>
              <w:tc>
                <w:tcPr>
                  <w:tcW w:w="3915" w:type="dxa"/>
                  <w:tcBorders>
                    <w:left w:val="single" w:color="auto" w:sz="2" w:space="0"/>
                  </w:tcBorders>
                  <w:noWrap w:val="0"/>
                  <w:vAlign w:val="center"/>
                </w:tcPr>
                <w:p>
                  <w:pPr>
                    <w:adjustRightIn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eastAsia="zh-CN"/>
                    </w:rPr>
                    <w:t>动植物油</w:t>
                  </w:r>
                </w:p>
              </w:tc>
              <w:tc>
                <w:tcPr>
                  <w:tcW w:w="2907" w:type="dxa"/>
                  <w:noWrap w:val="0"/>
                  <w:vAlign w:val="center"/>
                </w:tcPr>
                <w:p>
                  <w:pPr>
                    <w:adjustRightIn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55" w:type="dxa"/>
                  <w:tcBorders>
                    <w:right w:val="single" w:color="auto" w:sz="2" w:space="0"/>
                  </w:tcBorders>
                  <w:noWrap w:val="0"/>
                  <w:vAlign w:val="center"/>
                </w:tcPr>
                <w:p>
                  <w:pPr>
                    <w:adjustRightInd w:val="0"/>
                    <w:jc w:val="center"/>
                    <w:rPr>
                      <w:rFonts w:hint="default" w:cs="Times New Roman"/>
                      <w:b/>
                      <w:bCs/>
                      <w:color w:val="auto"/>
                      <w:kern w:val="0"/>
                      <w:szCs w:val="21"/>
                      <w:lang w:val="en-US" w:eastAsia="zh-CN"/>
                    </w:rPr>
                  </w:pPr>
                  <w:r>
                    <w:rPr>
                      <w:rFonts w:hint="eastAsia" w:cs="Times New Roman"/>
                      <w:b/>
                      <w:bCs/>
                      <w:color w:val="auto"/>
                      <w:kern w:val="0"/>
                      <w:szCs w:val="21"/>
                      <w:lang w:val="en-US" w:eastAsia="zh-CN"/>
                    </w:rPr>
                    <w:t>7</w:t>
                  </w:r>
                </w:p>
              </w:tc>
              <w:tc>
                <w:tcPr>
                  <w:tcW w:w="3915" w:type="dxa"/>
                  <w:tcBorders>
                    <w:left w:val="single" w:color="auto" w:sz="2" w:space="0"/>
                  </w:tcBorders>
                  <w:noWrap w:val="0"/>
                  <w:vAlign w:val="center"/>
                </w:tcPr>
                <w:p>
                  <w:pPr>
                    <w:adjustRightIn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eastAsia="zh-CN"/>
                    </w:rPr>
                    <w:t>阴离子表面活性剂</w:t>
                  </w:r>
                </w:p>
              </w:tc>
              <w:tc>
                <w:tcPr>
                  <w:tcW w:w="2907" w:type="dxa"/>
                  <w:noWrap w:val="0"/>
                  <w:vAlign w:val="center"/>
                </w:tcPr>
                <w:p>
                  <w:pPr>
                    <w:adjustRightInd w:val="0"/>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20</w:t>
                  </w:r>
                </w:p>
              </w:tc>
            </w:tr>
          </w:tbl>
          <w:p>
            <w:pPr>
              <w:keepNext w:val="0"/>
              <w:keepLines w:val="0"/>
              <w:pageBreakBefore w:val="0"/>
              <w:widowControl w:val="0"/>
              <w:kinsoku/>
              <w:wordWrap/>
              <w:overflowPunct/>
              <w:topLinePunct w:val="0"/>
              <w:autoSpaceDE/>
              <w:autoSpaceDN/>
              <w:bidi w:val="0"/>
              <w:adjustRightInd/>
              <w:snapToGrid w:val="0"/>
              <w:spacing w:before="219" w:beforeLines="70" w:line="312" w:lineRule="auto"/>
              <w:ind w:firstLine="481" w:firstLineChars="200"/>
              <w:contextualSpacing/>
              <w:textAlignment w:val="auto"/>
              <w:rPr>
                <w:rFonts w:hint="eastAsia" w:ascii="Times New Roman" w:hAnsi="Times New Roman" w:eastAsia="仿宋_GB2312" w:cs="Times New Roman"/>
                <w:b/>
                <w:bCs/>
                <w:color w:val="auto"/>
                <w:sz w:val="24"/>
                <w:highlight w:val="none"/>
                <w:lang w:eastAsia="zh-CN"/>
              </w:rPr>
            </w:pPr>
            <w:r>
              <w:rPr>
                <w:rFonts w:hint="eastAsia" w:eastAsia="仿宋_GB2312" w:cs="Times New Roman"/>
                <w:b/>
                <w:bCs/>
                <w:color w:val="auto"/>
                <w:sz w:val="24"/>
                <w:highlight w:val="none"/>
                <w:lang w:val="en-US" w:eastAsia="zh-CN"/>
              </w:rPr>
              <w:t>6.</w:t>
            </w:r>
            <w:r>
              <w:rPr>
                <w:rFonts w:hint="default" w:ascii="Times New Roman" w:hAnsi="Times New Roman" w:eastAsia="仿宋_GB2312" w:cs="Times New Roman"/>
                <w:b/>
                <w:bCs/>
                <w:color w:val="auto"/>
                <w:sz w:val="24"/>
                <w:highlight w:val="none"/>
              </w:rPr>
              <w:t>运营期</w:t>
            </w:r>
            <w:r>
              <w:rPr>
                <w:rFonts w:hint="eastAsia" w:ascii="Times New Roman" w:hAnsi="Times New Roman" w:eastAsia="仿宋_GB2312" w:cs="Times New Roman"/>
                <w:b/>
                <w:bCs/>
                <w:color w:val="auto"/>
                <w:sz w:val="24"/>
                <w:highlight w:val="none"/>
                <w:lang w:eastAsia="zh-CN"/>
              </w:rPr>
              <w:t>固体废物管理</w:t>
            </w:r>
          </w:p>
          <w:p>
            <w:pPr>
              <w:adjustRightInd w:val="0"/>
              <w:snapToGrid w:val="0"/>
              <w:spacing w:line="360" w:lineRule="auto"/>
              <w:ind w:firstLine="480" w:firstLineChars="200"/>
              <w:rPr>
                <w:rFonts w:hint="eastAsia" w:cs="Times New Roman"/>
                <w:color w:val="auto"/>
                <w:highlight w:val="none"/>
                <w:lang w:val="en-US" w:eastAsia="zh-CN"/>
              </w:rPr>
            </w:pPr>
            <w:r>
              <w:rPr>
                <w:rFonts w:ascii="Times New Roman" w:hAnsi="Times New Roman" w:eastAsia="仿宋_GB2312"/>
                <w:color w:val="auto"/>
                <w:sz w:val="24"/>
              </w:rPr>
              <w:t>本项目固体废物</w:t>
            </w:r>
            <w:r>
              <w:rPr>
                <w:rFonts w:hint="eastAsia" w:ascii="Times New Roman" w:hAnsi="Times New Roman" w:eastAsia="仿宋_GB2312"/>
                <w:color w:val="auto"/>
                <w:sz w:val="24"/>
              </w:rPr>
              <w:t>主要包括筒仓除尘灰、</w:t>
            </w:r>
            <w:r>
              <w:rPr>
                <w:rFonts w:hint="eastAsia" w:eastAsia="仿宋_GB2312"/>
                <w:color w:val="auto"/>
                <w:sz w:val="24"/>
                <w:lang w:eastAsia="zh-CN"/>
              </w:rPr>
              <w:t>洗车池泥沙、不合格砼四角体</w:t>
            </w:r>
            <w:r>
              <w:rPr>
                <w:rFonts w:hint="eastAsia" w:ascii="Times New Roman" w:hAnsi="Times New Roman" w:eastAsia="仿宋_GB2312"/>
                <w:color w:val="auto"/>
                <w:sz w:val="24"/>
              </w:rPr>
              <w:t>等一般工业固废以及</w:t>
            </w:r>
            <w:r>
              <w:rPr>
                <w:rFonts w:ascii="Times New Roman" w:hAnsi="Times New Roman" w:eastAsia="仿宋_GB2312"/>
                <w:color w:val="auto"/>
                <w:sz w:val="24"/>
              </w:rPr>
              <w:t>员工生活产生的生活垃圾</w:t>
            </w:r>
            <w:r>
              <w:rPr>
                <w:rFonts w:hint="eastAsia" w:ascii="Times New Roman" w:hAnsi="Times New Roman" w:eastAsia="仿宋_GB2312"/>
                <w:color w:val="auto"/>
                <w:sz w:val="24"/>
              </w:rPr>
              <w:t>。</w:t>
            </w:r>
            <w:r>
              <w:rPr>
                <w:rFonts w:hint="default" w:ascii="Times New Roman" w:hAnsi="Times New Roman" w:eastAsia="仿宋_GB2312" w:cs="Times New Roman"/>
                <w:bCs/>
                <w:color w:val="auto"/>
                <w:kern w:val="2"/>
                <w:sz w:val="24"/>
                <w:szCs w:val="24"/>
                <w:highlight w:val="none"/>
                <w:lang w:val="en-US" w:eastAsia="zh-CN" w:bidi="ar-SA"/>
              </w:rPr>
              <w:t>本项目运营期一般固体废物执行《中华人民共和国固体废物污染环境防治法》</w:t>
            </w:r>
            <w:r>
              <w:rPr>
                <w:rFonts w:hint="default" w:ascii="Times New Roman" w:hAnsi="Times New Roman" w:cs="Times New Roman"/>
                <w:bCs/>
                <w:color w:val="auto"/>
                <w:kern w:val="2"/>
                <w:sz w:val="24"/>
                <w:szCs w:val="24"/>
                <w:highlight w:val="none"/>
                <w:lang w:val="en-US" w:eastAsia="zh-CN" w:bidi="ar-SA"/>
              </w:rPr>
              <w:t>（</w:t>
            </w:r>
            <w:r>
              <w:rPr>
                <w:rFonts w:hint="default" w:ascii="Times New Roman" w:hAnsi="Times New Roman" w:eastAsia="仿宋_GB2312" w:cs="Times New Roman"/>
                <w:bCs/>
                <w:color w:val="auto"/>
                <w:kern w:val="2"/>
                <w:sz w:val="24"/>
                <w:szCs w:val="24"/>
                <w:highlight w:val="none"/>
                <w:lang w:val="en-US" w:eastAsia="zh-CN" w:bidi="ar-SA"/>
              </w:rPr>
              <w:t>2020年4月29日修订</w:t>
            </w:r>
            <w:r>
              <w:rPr>
                <w:rFonts w:hint="default" w:ascii="Times New Roman" w:hAnsi="Times New Roman" w:cs="Times New Roman"/>
                <w:bCs/>
                <w:color w:val="auto"/>
                <w:kern w:val="2"/>
                <w:sz w:val="24"/>
                <w:szCs w:val="24"/>
                <w:highlight w:val="none"/>
                <w:lang w:val="en-US" w:eastAsia="zh-CN" w:bidi="ar-SA"/>
              </w:rPr>
              <w:t>）</w:t>
            </w:r>
            <w:r>
              <w:rPr>
                <w:rFonts w:hint="default" w:ascii="Times New Roman" w:hAnsi="Times New Roman" w:eastAsia="仿宋_GB2312" w:cs="Times New Roman"/>
                <w:bCs/>
                <w:color w:val="auto"/>
                <w:kern w:val="2"/>
                <w:sz w:val="24"/>
                <w:szCs w:val="24"/>
                <w:highlight w:val="none"/>
                <w:lang w:val="en-US" w:eastAsia="zh-CN" w:bidi="ar-SA"/>
              </w:rPr>
              <w:t>中的三防要求。</w:t>
            </w:r>
            <w:r>
              <w:rPr>
                <w:rFonts w:hint="eastAsia" w:ascii="Times New Roman" w:hAnsi="Times New Roman" w:eastAsia="仿宋_GB2312"/>
                <w:color w:val="auto"/>
                <w:sz w:val="24"/>
              </w:rPr>
              <w:t>筒仓除尘灰</w:t>
            </w:r>
            <w:r>
              <w:rPr>
                <w:rFonts w:hint="eastAsia" w:ascii="Times New Roman" w:hAnsi="Times New Roman" w:eastAsia="仿宋_GB2312"/>
                <w:color w:val="auto"/>
                <w:sz w:val="24"/>
                <w:lang w:eastAsia="zh-CN"/>
              </w:rPr>
              <w:t>以及</w:t>
            </w:r>
            <w:r>
              <w:rPr>
                <w:rFonts w:hint="eastAsia" w:eastAsia="仿宋_GB2312"/>
                <w:color w:val="auto"/>
                <w:sz w:val="24"/>
                <w:lang w:eastAsia="zh-CN"/>
              </w:rPr>
              <w:t>洗车区池体</w:t>
            </w:r>
            <w:r>
              <w:rPr>
                <w:rFonts w:hint="eastAsia" w:ascii="Times New Roman" w:hAnsi="Times New Roman" w:eastAsia="仿宋_GB2312"/>
                <w:color w:val="auto"/>
                <w:sz w:val="24"/>
              </w:rPr>
              <w:t>产生的</w:t>
            </w:r>
            <w:r>
              <w:rPr>
                <w:rFonts w:hint="eastAsia" w:eastAsia="仿宋_GB2312"/>
                <w:color w:val="auto"/>
                <w:sz w:val="24"/>
                <w:lang w:val="en-US" w:eastAsia="zh-CN"/>
              </w:rPr>
              <w:t>泥沙</w:t>
            </w:r>
            <w:r>
              <w:rPr>
                <w:rFonts w:hint="eastAsia" w:ascii="Times New Roman" w:hAnsi="Times New Roman" w:eastAsia="仿宋_GB2312"/>
                <w:color w:val="auto"/>
                <w:sz w:val="24"/>
              </w:rPr>
              <w:t>回用于混凝土生产</w:t>
            </w:r>
            <w:r>
              <w:rPr>
                <w:rFonts w:hint="eastAsia" w:ascii="Times New Roman" w:hAnsi="Times New Roman" w:eastAsia="仿宋_GB2312"/>
                <w:color w:val="auto"/>
                <w:sz w:val="24"/>
                <w:lang w:eastAsia="zh-CN"/>
              </w:rPr>
              <w:t>；</w:t>
            </w:r>
            <w:r>
              <w:rPr>
                <w:rFonts w:hint="eastAsia" w:eastAsia="仿宋_GB2312"/>
                <w:color w:val="auto"/>
                <w:sz w:val="24"/>
                <w:lang w:eastAsia="zh-CN"/>
              </w:rPr>
              <w:t>不合格砼四角体存放于废料区，项目运营期结束后将废料清运至中卫市指定的建筑垃圾场；</w:t>
            </w:r>
            <w:r>
              <w:rPr>
                <w:rFonts w:hint="eastAsia" w:ascii="Times New Roman" w:hAnsi="Times New Roman" w:eastAsia="仿宋_GB2312"/>
                <w:color w:val="auto"/>
                <w:sz w:val="24"/>
              </w:rPr>
              <w:t>生活垃圾集中收集后交由环卫部门统一处理</w:t>
            </w:r>
            <w:r>
              <w:rPr>
                <w:rFonts w:hint="eastAsia" w:ascii="Times New Roman" w:hAnsi="Times New Roman" w:eastAsia="仿宋_GB2312"/>
                <w:color w:val="auto"/>
                <w:sz w:val="24"/>
                <w:lang w:eastAsia="zh-CN"/>
              </w:rPr>
              <w:t>。</w:t>
            </w:r>
            <w:r>
              <w:rPr>
                <w:rFonts w:hint="eastAsia" w:eastAsia="仿宋_GB2312"/>
                <w:color w:val="auto"/>
                <w:sz w:val="24"/>
                <w:lang w:val="en-US" w:eastAsia="zh-CN"/>
              </w:rPr>
              <w:t>项</w:t>
            </w:r>
            <w:r>
              <w:rPr>
                <w:rFonts w:hint="eastAsia" w:ascii="Times New Roman" w:hAnsi="Times New Roman" w:eastAsia="仿宋_GB2312"/>
                <w:color w:val="auto"/>
                <w:sz w:val="24"/>
                <w:lang w:eastAsia="zh-CN"/>
              </w:rPr>
              <w:t>目设备检修维护产生的</w:t>
            </w:r>
            <w:r>
              <w:rPr>
                <w:rFonts w:hint="eastAsia" w:eastAsia="仿宋_GB2312"/>
                <w:color w:val="auto"/>
                <w:sz w:val="24"/>
                <w:lang w:eastAsia="zh-CN"/>
              </w:rPr>
              <w:t>废机油</w:t>
            </w:r>
            <w:r>
              <w:rPr>
                <w:rFonts w:hint="eastAsia" w:ascii="Times New Roman" w:hAnsi="Times New Roman" w:eastAsia="仿宋_GB2312"/>
                <w:color w:val="auto"/>
                <w:sz w:val="24"/>
                <w:lang w:eastAsia="zh-CN"/>
              </w:rPr>
              <w:t>0.01t/a,（废物类别HW08，废物代码900-217-08），设备检修维护产生的废机油为危险废物，将设备产生的废机油集中收集，存放危废贮存点</w:t>
            </w:r>
            <w:r>
              <w:rPr>
                <w:rFonts w:hint="eastAsia" w:eastAsia="仿宋_GB2312"/>
                <w:color w:val="auto"/>
                <w:sz w:val="24"/>
                <w:lang w:eastAsia="zh-CN"/>
              </w:rPr>
              <w:t>，有资质单位定期进行收集处理。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786" w:type="dxa"/>
            <w:tcBorders>
              <w:tl2br w:val="nil"/>
              <w:tr2bl w:val="nil"/>
            </w:tcBorders>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总量控制指标</w:t>
            </w:r>
          </w:p>
        </w:tc>
        <w:tc>
          <w:tcPr>
            <w:tcW w:w="8593" w:type="dxa"/>
            <w:tcBorders>
              <w:tl2br w:val="nil"/>
              <w:tr2bl w:val="nil"/>
            </w:tcBorders>
            <w:vAlign w:val="center"/>
          </w:tcPr>
          <w:p>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s="Times New Roman"/>
                <w:color w:val="auto"/>
                <w:sz w:val="24"/>
                <w:lang w:val="en-US" w:eastAsia="zh-CN"/>
              </w:rPr>
            </w:pPr>
            <w:r>
              <w:rPr>
                <w:rFonts w:hint="eastAsia" w:cs="Times New Roman"/>
                <w:color w:val="auto"/>
                <w:sz w:val="24"/>
                <w:lang w:val="en-US" w:eastAsia="zh-CN"/>
              </w:rPr>
              <w:t>《宁夏回族自治区“十四五”主要污染物减排综合工作方案》（宁生态环保办[2021]14 号），宁夏大气污染物排放总量控制因子为NOx、VOCs，水污染物排放总量控制因子为COD</w:t>
            </w:r>
            <w:r>
              <w:rPr>
                <w:rFonts w:hint="eastAsia" w:cs="Times New Roman"/>
                <w:color w:val="auto"/>
                <w:sz w:val="24"/>
                <w:vertAlign w:val="subscript"/>
                <w:lang w:val="en-US" w:eastAsia="zh-CN"/>
              </w:rPr>
              <w:t>Cr</w:t>
            </w:r>
            <w:r>
              <w:rPr>
                <w:rFonts w:hint="eastAsia" w:cs="Times New Roman"/>
                <w:color w:val="auto"/>
                <w:sz w:val="24"/>
                <w:lang w:val="en-US" w:eastAsia="zh-CN"/>
              </w:rPr>
              <w:t>、NH</w:t>
            </w:r>
            <w:r>
              <w:rPr>
                <w:rFonts w:hint="eastAsia" w:cs="Times New Roman"/>
                <w:color w:val="auto"/>
                <w:sz w:val="24"/>
                <w:vertAlign w:val="subscript"/>
                <w:lang w:val="en-US" w:eastAsia="zh-CN"/>
              </w:rPr>
              <w:t>3</w:t>
            </w:r>
            <w:r>
              <w:rPr>
                <w:rFonts w:hint="eastAsia" w:cs="Times New Roman"/>
                <w:color w:val="auto"/>
                <w:sz w:val="24"/>
                <w:lang w:val="en-US" w:eastAsia="zh-CN"/>
              </w:rPr>
              <w:t>-N。</w:t>
            </w:r>
          </w:p>
          <w:p>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cs="Times New Roman"/>
                <w:color w:val="auto"/>
                <w:sz w:val="24"/>
                <w:lang w:val="en-US" w:eastAsia="zh-CN"/>
              </w:rPr>
            </w:pPr>
            <w:r>
              <w:rPr>
                <w:rFonts w:hint="eastAsia" w:cs="Times New Roman"/>
                <w:color w:val="auto"/>
                <w:sz w:val="24"/>
                <w:lang w:val="en-US" w:eastAsia="zh-CN"/>
              </w:rPr>
              <w:t>本项目建设完成后，运营期产生的大气污染物：颗粒物为0.03t/a。本项目不涉及宁夏大气污染物排放总量控制因子为NOx、VOCs。</w:t>
            </w:r>
          </w:p>
          <w:p>
            <w:pPr>
              <w:pStyle w:val="47"/>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color w:val="auto"/>
                <w:lang w:val="en-US" w:eastAsia="zh-CN"/>
              </w:rPr>
            </w:pPr>
            <w:r>
              <w:rPr>
                <w:rFonts w:hint="eastAsia" w:cs="Times New Roman"/>
                <w:color w:val="auto"/>
                <w:sz w:val="24"/>
                <w:lang w:val="en-US" w:eastAsia="zh-CN"/>
              </w:rPr>
              <w:t>本项目生产过程无废水排放，生活污水经化粪池处理后，</w:t>
            </w:r>
            <w:r>
              <w:rPr>
                <w:rFonts w:hint="eastAsia" w:eastAsia="仿宋_GB2312"/>
                <w:bCs/>
                <w:color w:val="auto"/>
                <w:sz w:val="24"/>
                <w:lang w:eastAsia="zh-CN"/>
              </w:rPr>
              <w:t>委托吸污车拉运至中卫市第一污水处理厂处理</w:t>
            </w:r>
            <w:r>
              <w:rPr>
                <w:rFonts w:hint="eastAsia"/>
                <w:bCs/>
                <w:color w:val="auto"/>
                <w:sz w:val="24"/>
                <w:lang w:eastAsia="zh-CN"/>
              </w:rPr>
              <w:t>，</w:t>
            </w:r>
            <w:r>
              <w:rPr>
                <w:rFonts w:hint="eastAsia" w:cs="Times New Roman"/>
                <w:color w:val="auto"/>
                <w:sz w:val="24"/>
                <w:lang w:val="en-US" w:eastAsia="zh-CN"/>
              </w:rPr>
              <w:t>废水不外排。</w:t>
            </w:r>
          </w:p>
        </w:tc>
      </w:tr>
    </w:tbl>
    <w:p>
      <w:pPr>
        <w:jc w:val="left"/>
        <w:rPr>
          <w:rFonts w:eastAsia="黑体"/>
          <w:b/>
          <w:bCs/>
          <w:color w:val="auto"/>
          <w:sz w:val="30"/>
          <w:szCs w:val="30"/>
          <w:highlight w:val="none"/>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pPr>
        <w:pStyle w:val="6"/>
        <w:rPr>
          <w:color w:val="auto"/>
          <w:highlight w:val="none"/>
        </w:rPr>
      </w:pPr>
      <w:r>
        <w:rPr>
          <w:rFonts w:hint="eastAsia"/>
          <w:color w:val="auto"/>
          <w:highlight w:val="none"/>
          <w:lang w:eastAsia="zh-CN"/>
        </w:rPr>
        <w:t>四、主要环境影响和保护措施</w:t>
      </w:r>
    </w:p>
    <w:tbl>
      <w:tblPr>
        <w:tblStyle w:val="30"/>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8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6" w:hRule="atLeast"/>
          <w:jc w:val="center"/>
        </w:trPr>
        <w:tc>
          <w:tcPr>
            <w:tcW w:w="738" w:type="dxa"/>
            <w:vAlign w:val="center"/>
          </w:tcPr>
          <w:p>
            <w:pPr>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施工期环境保护措施</w:t>
            </w:r>
          </w:p>
        </w:tc>
        <w:tc>
          <w:tcPr>
            <w:tcW w:w="8616" w:type="dxa"/>
            <w:vAlign w:val="center"/>
          </w:tcPr>
          <w:p>
            <w:pPr>
              <w:adjustRightInd w:val="0"/>
              <w:snapToGrid w:val="0"/>
              <w:spacing w:before="120" w:beforeLines="50" w:line="360" w:lineRule="auto"/>
              <w:rPr>
                <w:rFonts w:hint="default" w:ascii="Times New Roman" w:hAnsi="Times New Roman" w:eastAsia="宋体" w:cs="Times New Roman"/>
                <w:b/>
                <w:bCs/>
                <w:color w:val="auto"/>
                <w:sz w:val="24"/>
                <w:szCs w:val="24"/>
              </w:rPr>
            </w:pPr>
            <w:r>
              <w:rPr>
                <w:rFonts w:hint="eastAsia"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.施工期大气环境影响防治措施</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Times New Roman" w:hAnsi="Times New Roman" w:eastAsia="仿宋_GB2312" w:cs="Times New Roman"/>
                <w:b w:val="0"/>
                <w:bCs/>
                <w:color w:val="auto"/>
                <w:sz w:val="24"/>
                <w:lang w:eastAsia="zh-CN"/>
              </w:rPr>
            </w:pPr>
            <w:r>
              <w:rPr>
                <w:rFonts w:hint="eastAsia" w:ascii="Times New Roman" w:hAnsi="Times New Roman" w:eastAsia="仿宋_GB2312" w:cs="Times New Roman"/>
                <w:b w:val="0"/>
                <w:bCs/>
                <w:color w:val="auto"/>
                <w:sz w:val="24"/>
                <w:lang w:eastAsia="zh-CN"/>
              </w:rPr>
              <w:t>施工期</w:t>
            </w:r>
            <w:r>
              <w:rPr>
                <w:rFonts w:hint="default" w:ascii="Times New Roman" w:hAnsi="Times New Roman" w:eastAsia="仿宋_GB2312" w:cs="Times New Roman"/>
                <w:b w:val="0"/>
                <w:bCs/>
                <w:color w:val="auto"/>
                <w:sz w:val="24"/>
              </w:rPr>
              <w:t>大气环境影响</w:t>
            </w:r>
            <w:r>
              <w:rPr>
                <w:rFonts w:hint="eastAsia" w:ascii="Times New Roman" w:hAnsi="Times New Roman" w:eastAsia="仿宋_GB2312" w:cs="Times New Roman"/>
                <w:b w:val="0"/>
                <w:bCs/>
                <w:color w:val="auto"/>
                <w:sz w:val="24"/>
                <w:lang w:eastAsia="zh-CN"/>
              </w:rPr>
              <w:t>主要包括施工扬尘及施工车辆废气污染。</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bCs/>
                <w:color w:val="auto"/>
                <w:sz w:val="24"/>
              </w:rPr>
              <w:t>项目施工期扬尘主要来源于土方的开挖、回填和场地平整等过程</w:t>
            </w:r>
            <w:r>
              <w:rPr>
                <w:rFonts w:hint="eastAsia" w:eastAsia="仿宋_GB2312" w:cs="Times New Roman"/>
                <w:b w:val="0"/>
                <w:bCs/>
                <w:color w:val="auto"/>
                <w:sz w:val="24"/>
                <w:lang w:eastAsia="zh-CN"/>
              </w:rPr>
              <w:t>，</w:t>
            </w:r>
            <w:r>
              <w:rPr>
                <w:rFonts w:hint="default" w:ascii="Times New Roman" w:hAnsi="Times New Roman" w:eastAsia="仿宋_GB2312" w:cs="Times New Roman"/>
                <w:b w:val="0"/>
                <w:bCs/>
                <w:color w:val="auto"/>
                <w:sz w:val="24"/>
              </w:rPr>
              <w:t>建筑材料</w:t>
            </w:r>
            <w:r>
              <w:rPr>
                <w:rFonts w:hint="eastAsia" w:eastAsia="仿宋_GB2312" w:cs="Times New Roman"/>
                <w:b w:val="0"/>
                <w:bCs/>
                <w:color w:val="auto"/>
                <w:sz w:val="24"/>
                <w:lang w:eastAsia="zh-CN"/>
              </w:rPr>
              <w:t>、</w:t>
            </w:r>
            <w:r>
              <w:rPr>
                <w:rFonts w:hint="default" w:ascii="Times New Roman" w:hAnsi="Times New Roman" w:eastAsia="仿宋_GB2312" w:cs="Times New Roman"/>
                <w:b w:val="0"/>
                <w:bCs/>
                <w:color w:val="auto"/>
                <w:sz w:val="24"/>
              </w:rPr>
              <w:t>土方等装卸、运输、堆放</w:t>
            </w:r>
            <w:r>
              <w:rPr>
                <w:rFonts w:hint="eastAsia" w:eastAsia="仿宋_GB2312" w:cs="Times New Roman"/>
                <w:b w:val="0"/>
                <w:bCs/>
                <w:color w:val="auto"/>
                <w:sz w:val="24"/>
                <w:lang w:eastAsia="zh-CN"/>
              </w:rPr>
              <w:t>以及</w:t>
            </w:r>
            <w:r>
              <w:rPr>
                <w:rFonts w:hint="default" w:ascii="Times New Roman" w:hAnsi="Times New Roman" w:eastAsia="仿宋_GB2312" w:cs="Times New Roman"/>
                <w:b w:val="0"/>
                <w:bCs/>
                <w:color w:val="auto"/>
                <w:sz w:val="24"/>
              </w:rPr>
              <w:t>运输车辆往来造成地面扬尘；施工垃圾堆放及清运过程中产生扬尘。</w:t>
            </w:r>
            <w:r>
              <w:rPr>
                <w:rFonts w:hint="eastAsia" w:eastAsia="仿宋_GB2312" w:cs="Times New Roman"/>
                <w:b w:val="0"/>
                <w:bCs/>
                <w:color w:val="auto"/>
                <w:sz w:val="24"/>
                <w:lang w:eastAsia="zh-CN"/>
              </w:rPr>
              <w:t>因此</w:t>
            </w:r>
            <w:r>
              <w:rPr>
                <w:rFonts w:hint="default" w:ascii="Times New Roman" w:hAnsi="Times New Roman" w:eastAsia="仿宋_GB2312" w:cs="Times New Roman"/>
                <w:b w:val="0"/>
                <w:color w:val="auto"/>
              </w:rPr>
              <w:t>须采取合理可行的控制措施减轻</w:t>
            </w:r>
            <w:r>
              <w:rPr>
                <w:rFonts w:hint="eastAsia" w:eastAsia="仿宋_GB2312" w:cs="Times New Roman"/>
                <w:b w:val="0"/>
                <w:color w:val="auto"/>
                <w:lang w:eastAsia="zh-CN"/>
              </w:rPr>
              <w:t>扬尘</w:t>
            </w:r>
            <w:r>
              <w:rPr>
                <w:rFonts w:hint="default" w:ascii="Times New Roman" w:hAnsi="Times New Roman" w:eastAsia="仿宋_GB2312" w:cs="Times New Roman"/>
                <w:b w:val="0"/>
                <w:color w:val="auto"/>
              </w:rPr>
              <w:t>污染。同时，为减少施工扬尘，施工时须满足《关于进一步加强施工工地和道路扬尘管控工作的通知》（建办质[2019]23号）、《宁夏回族自治区大气污染防治条例》相关要求，采取“六个百分百”防尘措施：做到施工工地100%落实围挡，施工现场地面100%硬化，出入口100%设置冲洗设施，驶出车辆100%冲洗，沙石渣土车辆100%遮盖，施工区域裸露空地堆场100%遮盖防尘网或喷洒抑尘剂，施工作业避开大风天气等措施。本项目施工期扬尘采取的主要防治措施有：</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①施工现场设置2.5m高围挡，进行开挖作业及装卸易产生扬尘的物料时，对作业面及物料适当喷水，使其保持一定湿度，控制施工扬尘产生量；</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②运输土方、粉状物料等易产生扬尘污染的车辆，装载高度不得超过车辆护栏，并采取遮盖措施，减少沿途抛洒，易产生扬尘的路段车辆应慢速行驶，保持车辆进出施工现场出入口路面清洁、湿润，同时在车辆出入口竖立减速标牌，限制行车速度；</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③施工场地出口处铺装道路上可见粘带泥土长度不得超过10m，工地出口处配备运输车辆轮胎冲洗台，运输车辆出</w:t>
            </w:r>
            <w:r>
              <w:rPr>
                <w:rFonts w:hint="default" w:ascii="Times New Roman" w:hAnsi="Times New Roman" w:eastAsia="仿宋_GB2312" w:cs="Times New Roman"/>
                <w:b w:val="0"/>
                <w:bCs/>
                <w:color w:val="auto"/>
              </w:rPr>
              <w:t>场</w:t>
            </w:r>
            <w:r>
              <w:rPr>
                <w:rFonts w:hint="default" w:ascii="Times New Roman" w:hAnsi="Times New Roman" w:eastAsia="仿宋_GB2312" w:cs="Times New Roman"/>
                <w:b w:val="0"/>
                <w:color w:val="auto"/>
              </w:rPr>
              <w:t>前对轮胎进行冲洗，合理安排车辆运输时间和运输路线，不得带泥上路，污染路面应及时清扫冲洗；</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Times New Roman" w:hAnsi="Times New Roman" w:eastAsia="仿宋_GB2312" w:cs="Times New Roman"/>
                <w:b w:val="0"/>
                <w:color w:val="auto"/>
                <w:lang w:eastAsia="zh-CN"/>
              </w:rPr>
            </w:pPr>
            <w:r>
              <w:rPr>
                <w:rFonts w:hint="default" w:ascii="Times New Roman" w:hAnsi="Times New Roman" w:eastAsia="仿宋_GB2312" w:cs="Times New Roman"/>
                <w:b w:val="0"/>
                <w:color w:val="auto"/>
              </w:rPr>
              <w:t>④施工材料集中堆放，施工时开挖的土方及时回填，土方不能及时回填时，在有风或大雨天气应采取临时遮盖措施，避免或减少因工程施工引起的扬尘对周围环境的不利影响；</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Times New Roman" w:hAnsi="Times New Roman" w:eastAsia="仿宋_GB2312" w:cs="Times New Roman"/>
                <w:b w:val="0"/>
                <w:color w:val="auto"/>
                <w:lang w:eastAsia="zh-CN"/>
              </w:rPr>
            </w:pPr>
            <w:r>
              <w:rPr>
                <w:rFonts w:hint="default" w:ascii="Times New Roman" w:hAnsi="Times New Roman" w:eastAsia="仿宋_GB2312" w:cs="Times New Roman"/>
                <w:b w:val="0"/>
                <w:color w:val="auto"/>
              </w:rPr>
              <w:t>⑤当风速过大时，停止施工作业，并进行洒水抑尘，对堆存易产生扬尘的施工材料采取遮盖措施</w:t>
            </w:r>
            <w:r>
              <w:rPr>
                <w:rFonts w:hint="eastAsia" w:ascii="Times New Roman" w:hAnsi="Times New Roman" w:eastAsia="仿宋_GB2312" w:cs="Times New Roman"/>
                <w:b w:val="0"/>
                <w:color w:val="auto"/>
                <w:lang w:eastAsia="zh-CN"/>
              </w:rPr>
              <w:t>；</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Times New Roman" w:hAnsi="Times New Roman" w:eastAsia="仿宋_GB2312" w:cs="Times New Roman"/>
                <w:b w:val="0"/>
                <w:color w:val="auto"/>
                <w:lang w:eastAsia="zh-CN"/>
              </w:rPr>
            </w:pPr>
            <w:r>
              <w:rPr>
                <w:rFonts w:hint="default" w:ascii="Times New Roman" w:hAnsi="Times New Roman" w:eastAsia="仿宋_GB2312" w:cs="Times New Roman"/>
                <w:b w:val="0"/>
                <w:color w:val="auto"/>
              </w:rPr>
              <w:t>⑥工程完工后及时清理施工场地，减缓扬尘污染</w:t>
            </w:r>
            <w:r>
              <w:rPr>
                <w:rFonts w:hint="eastAsia" w:ascii="Times New Roman" w:hAnsi="Times New Roman" w:eastAsia="仿宋_GB2312" w:cs="Times New Roman"/>
                <w:b w:val="0"/>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color w:val="auto"/>
                <w:sz w:val="24"/>
              </w:rPr>
            </w:pPr>
            <w:r>
              <w:rPr>
                <w:rFonts w:hint="eastAsia" w:eastAsia="仿宋_GB2312" w:cs="Times New Roman"/>
                <w:color w:val="auto"/>
                <w:sz w:val="24"/>
                <w:lang w:eastAsia="zh-CN"/>
              </w:rPr>
              <w:t>同时，施工期</w:t>
            </w:r>
            <w:r>
              <w:rPr>
                <w:rFonts w:hint="default" w:ascii="Times New Roman" w:hAnsi="Times New Roman" w:eastAsia="仿宋_GB2312" w:cs="Times New Roman"/>
                <w:color w:val="auto"/>
                <w:sz w:val="24"/>
              </w:rPr>
              <w:t>选用低能耗、低污染排放的运输车辆；注意车辆维修保养，减少</w:t>
            </w:r>
            <w:r>
              <w:rPr>
                <w:rFonts w:hint="eastAsia" w:eastAsia="仿宋_GB2312" w:cs="Times New Roman"/>
                <w:color w:val="auto"/>
                <w:sz w:val="24"/>
                <w:lang w:eastAsia="zh-CN"/>
              </w:rPr>
              <w:t>运输车辆废气造成的</w:t>
            </w:r>
            <w:r>
              <w:rPr>
                <w:rFonts w:hint="default" w:ascii="Times New Roman" w:hAnsi="Times New Roman" w:eastAsia="仿宋_GB2312" w:cs="Times New Roman"/>
                <w:color w:val="auto"/>
                <w:sz w:val="24"/>
              </w:rPr>
              <w:t>空气污染。</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项目对施工期废气严格采取上述防治措施后，可得到有效控制，对环境影响较小。</w:t>
            </w:r>
          </w:p>
          <w:p>
            <w:pPr>
              <w:keepNext w:val="0"/>
              <w:keepLines w:val="0"/>
              <w:pageBreakBefore w:val="0"/>
              <w:widowControl w:val="0"/>
              <w:kinsoku/>
              <w:wordWrap/>
              <w:topLinePunct w:val="0"/>
              <w:autoSpaceDE/>
              <w:autoSpaceDN/>
              <w:bidi w:val="0"/>
              <w:adjustRightInd w:val="0"/>
              <w:snapToGrid w:val="0"/>
              <w:spacing w:before="120" w:beforeLines="50" w:line="336" w:lineRule="auto"/>
              <w:textAlignment w:val="auto"/>
              <w:rPr>
                <w:rFonts w:hint="default" w:ascii="Times New Roman" w:hAnsi="Times New Roman" w:eastAsia="宋体" w:cs="Times New Roman"/>
                <w:b/>
                <w:bCs/>
                <w:color w:val="auto"/>
                <w:sz w:val="24"/>
                <w:szCs w:val="24"/>
              </w:rPr>
            </w:pPr>
            <w:r>
              <w:rPr>
                <w:rFonts w:hint="eastAsia"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.施工期水环境影响防治措施</w:t>
            </w:r>
          </w:p>
          <w:p>
            <w:pPr>
              <w:pStyle w:val="47"/>
              <w:keepNext w:val="0"/>
              <w:keepLines w:val="0"/>
              <w:pageBreakBefore w:val="0"/>
              <w:widowControl w:val="0"/>
              <w:kinsoku/>
              <w:wordWrap/>
              <w:topLinePunct w:val="0"/>
              <w:autoSpaceDE/>
              <w:autoSpaceDN/>
              <w:bidi w:val="0"/>
              <w:spacing w:line="336" w:lineRule="auto"/>
              <w:ind w:firstLine="480"/>
              <w:textAlignment w:val="auto"/>
              <w:rPr>
                <w:rFonts w:hint="default" w:ascii="Times New Roman" w:hAnsi="Times New Roman" w:cs="Times New Roman"/>
                <w:color w:val="auto"/>
              </w:rPr>
            </w:pPr>
            <w:r>
              <w:rPr>
                <w:rFonts w:hint="default" w:ascii="Times New Roman" w:hAnsi="Times New Roman" w:cs="Times New Roman"/>
                <w:color w:val="auto"/>
              </w:rPr>
              <w:t>本项目施工期建设1座临时沉淀池，施工废水经沉淀处理后用于施工场地泼洒抑尘；工人生活产生的少量洗漱废水，用于施工场地泼洒抑尘，同时拟建设的1座防渗型环保旱厕供工人如厕使用。</w:t>
            </w:r>
            <w:r>
              <w:rPr>
                <w:rFonts w:hint="default" w:ascii="Times New Roman" w:hAnsi="Times New Roman" w:cs="Times New Roman"/>
                <w:color w:val="auto"/>
                <w:kern w:val="2"/>
              </w:rPr>
              <w:t>施工期严格控制施工废水排放，</w:t>
            </w:r>
            <w:r>
              <w:rPr>
                <w:rFonts w:hint="default" w:ascii="Times New Roman" w:hAnsi="Times New Roman" w:cs="Times New Roman"/>
                <w:color w:val="auto"/>
              </w:rPr>
              <w:t>不会对水环境产生影响。</w:t>
            </w:r>
          </w:p>
          <w:p>
            <w:pPr>
              <w:keepNext w:val="0"/>
              <w:keepLines w:val="0"/>
              <w:pageBreakBefore w:val="0"/>
              <w:widowControl w:val="0"/>
              <w:kinsoku/>
              <w:wordWrap/>
              <w:topLinePunct w:val="0"/>
              <w:autoSpaceDE/>
              <w:autoSpaceDN/>
              <w:bidi w:val="0"/>
              <w:adjustRightInd w:val="0"/>
              <w:snapToGrid w:val="0"/>
              <w:spacing w:before="120" w:beforeLines="50" w:line="336" w:lineRule="auto"/>
              <w:textAlignment w:val="auto"/>
              <w:rPr>
                <w:rFonts w:hint="default" w:ascii="Times New Roman" w:hAnsi="Times New Roman" w:eastAsia="宋体" w:cs="Times New Roman"/>
                <w:b/>
                <w:bCs/>
                <w:color w:val="auto"/>
                <w:sz w:val="24"/>
                <w:szCs w:val="24"/>
              </w:rPr>
            </w:pPr>
            <w:r>
              <w:rPr>
                <w:rFonts w:hint="eastAsia"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.施工期固体废物环境影响防治措施</w:t>
            </w:r>
          </w:p>
          <w:p>
            <w:pPr>
              <w:pStyle w:val="24"/>
              <w:keepNext w:val="0"/>
              <w:keepLines w:val="0"/>
              <w:pageBreakBefore w:val="0"/>
              <w:widowControl w:val="0"/>
              <w:kinsoku/>
              <w:wordWrap/>
              <w:topLinePunct w:val="0"/>
              <w:autoSpaceDE/>
              <w:autoSpaceDN/>
              <w:bidi w:val="0"/>
              <w:adjustRightInd w:val="0"/>
              <w:spacing w:line="336" w:lineRule="auto"/>
              <w:ind w:firstLine="560"/>
              <w:textAlignment w:val="auto"/>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color w:val="auto"/>
                <w:sz w:val="24"/>
              </w:rPr>
              <w:t>施工期产生的固体废物主要为建筑垃圾、沉淀池沉渣及生活垃圾</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eastAsia="zh-CN"/>
              </w:rPr>
              <w:t>建筑垃圾、沉淀池沉渣及时清运至中卫市指定的建筑垃圾场，不能及时清运的建筑垃圾用防尘网遮盖；设置生活垃圾分类收集箱，垃圾集中收集后交由环卫部门统一处理</w:t>
            </w:r>
          </w:p>
          <w:p>
            <w:pPr>
              <w:keepNext w:val="0"/>
              <w:keepLines w:val="0"/>
              <w:pageBreakBefore w:val="0"/>
              <w:widowControl w:val="0"/>
              <w:kinsoku/>
              <w:wordWrap/>
              <w:overflowPunct/>
              <w:topLinePunct w:val="0"/>
              <w:autoSpaceDE/>
              <w:autoSpaceDN/>
              <w:bidi w:val="0"/>
              <w:adjustRightInd w:val="0"/>
              <w:snapToGrid w:val="0"/>
              <w:spacing w:before="120" w:beforeLines="50" w:line="336" w:lineRule="auto"/>
              <w:textAlignment w:val="auto"/>
              <w:rPr>
                <w:rFonts w:hint="default" w:ascii="Times New Roman" w:hAnsi="Times New Roman" w:eastAsia="宋体" w:cs="Times New Roman"/>
                <w:b/>
                <w:bCs/>
                <w:color w:val="auto"/>
                <w:sz w:val="24"/>
                <w:szCs w:val="24"/>
              </w:rPr>
            </w:pPr>
            <w:r>
              <w:rPr>
                <w:rFonts w:hint="eastAsia"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.施工期声环境影响防治措施</w:t>
            </w:r>
          </w:p>
          <w:p>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bCs/>
                <w:color w:val="auto"/>
                <w:sz w:val="24"/>
              </w:rPr>
              <w:t>本项目施工期噪声源</w:t>
            </w:r>
            <w:r>
              <w:rPr>
                <w:rFonts w:hint="eastAsia" w:eastAsia="仿宋_GB2312" w:cs="Times New Roman"/>
                <w:b w:val="0"/>
                <w:bCs/>
                <w:color w:val="auto"/>
                <w:sz w:val="24"/>
                <w:lang w:eastAsia="zh-CN"/>
              </w:rPr>
              <w:t>主要</w:t>
            </w:r>
            <w:r>
              <w:rPr>
                <w:rFonts w:hint="default" w:ascii="Times New Roman" w:hAnsi="Times New Roman" w:eastAsia="仿宋_GB2312" w:cs="Times New Roman"/>
                <w:b w:val="0"/>
                <w:bCs/>
                <w:color w:val="auto"/>
                <w:sz w:val="24"/>
              </w:rPr>
              <w:t>为</w:t>
            </w:r>
            <w:r>
              <w:rPr>
                <w:rFonts w:hint="eastAsia" w:eastAsia="仿宋_GB2312" w:cs="Times New Roman"/>
                <w:b w:val="0"/>
                <w:bCs/>
                <w:color w:val="auto"/>
                <w:sz w:val="24"/>
                <w:lang w:eastAsia="zh-CN"/>
              </w:rPr>
              <w:t>施工机械</w:t>
            </w:r>
            <w:r>
              <w:rPr>
                <w:rFonts w:hint="default" w:ascii="Times New Roman" w:hAnsi="Times New Roman" w:eastAsia="仿宋_GB2312" w:cs="Times New Roman"/>
                <w:b w:val="0"/>
                <w:bCs/>
                <w:color w:val="auto"/>
                <w:sz w:val="24"/>
              </w:rPr>
              <w:t>以及施工运输车辆等，产生的噪声源强在</w:t>
            </w:r>
            <w:r>
              <w:rPr>
                <w:rFonts w:hint="default" w:ascii="Times New Roman" w:hAnsi="Times New Roman" w:eastAsia="仿宋_GB2312" w:cs="Times New Roman"/>
                <w:b w:val="0"/>
                <w:bCs/>
                <w:color w:val="auto"/>
                <w:sz w:val="24"/>
                <w:szCs w:val="24"/>
              </w:rPr>
              <w:t>85-95</w:t>
            </w:r>
            <w:r>
              <w:rPr>
                <w:rFonts w:hint="default" w:ascii="Times New Roman" w:hAnsi="Times New Roman" w:eastAsia="仿宋_GB2312" w:cs="Times New Roman"/>
                <w:b w:val="0"/>
                <w:bCs/>
                <w:color w:val="auto"/>
                <w:sz w:val="24"/>
              </w:rPr>
              <w:t>dB（A）之间。</w:t>
            </w:r>
            <w:r>
              <w:rPr>
                <w:rFonts w:hint="default" w:ascii="Times New Roman" w:hAnsi="Times New Roman" w:eastAsia="仿宋_GB2312" w:cs="Times New Roman"/>
                <w:b w:val="0"/>
                <w:bCs/>
                <w:color w:val="auto"/>
              </w:rPr>
              <w:t>采取以下噪</w:t>
            </w:r>
            <w:r>
              <w:rPr>
                <w:rFonts w:hint="default" w:ascii="Times New Roman" w:hAnsi="Times New Roman" w:eastAsia="仿宋_GB2312" w:cs="Times New Roman"/>
                <w:b w:val="0"/>
                <w:color w:val="auto"/>
              </w:rPr>
              <w:t>声防治措施：</w:t>
            </w:r>
          </w:p>
          <w:p>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①施工场地设置2.5m高围挡，并在围挡内设置防噪挡板；</w:t>
            </w:r>
          </w:p>
          <w:p>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②优先选用低噪声施工机械，合理安排施工时间；</w:t>
            </w:r>
          </w:p>
          <w:p>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③施工现场设置禁止鸣笛、慢行标志牌及车辆指引牌</w:t>
            </w:r>
          </w:p>
          <w:p>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④同一施工地点应避免安排大量动力机械设备，以免局部累积声级过高；</w:t>
            </w:r>
          </w:p>
          <w:p>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eastAsia="仿宋_GB2312" w:cs="Times New Roman"/>
                <w:b w:val="0"/>
                <w:color w:val="auto"/>
                <w:lang w:eastAsia="zh-CN"/>
              </w:rPr>
            </w:pPr>
            <w:r>
              <w:rPr>
                <w:rFonts w:hint="default" w:ascii="Times New Roman" w:hAnsi="Times New Roman" w:eastAsia="仿宋_GB2312" w:cs="Times New Roman"/>
                <w:b w:val="0"/>
                <w:color w:val="auto"/>
              </w:rPr>
              <w:t>⑤固定施工机械设备可通过安装排气管消声器和隔离发动机振动部件的方法降低噪声；对动力机械设备进行定期的维修、养护，设备用完或不用应立即关闭</w:t>
            </w:r>
            <w:r>
              <w:rPr>
                <w:rFonts w:hint="eastAsia" w:eastAsia="仿宋_GB2312" w:cs="Times New Roman"/>
                <w:b w:val="0"/>
                <w:color w:val="auto"/>
                <w:lang w:eastAsia="zh-CN"/>
              </w:rPr>
              <w:t>；</w:t>
            </w:r>
          </w:p>
          <w:p>
            <w:pPr>
              <w:pStyle w:val="67"/>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b w:val="0"/>
                <w:color w:val="auto"/>
              </w:rPr>
            </w:pPr>
            <w:r>
              <w:rPr>
                <w:rFonts w:hint="default" w:ascii="Times New Roman" w:hAnsi="Times New Roman" w:eastAsia="仿宋_GB2312" w:cs="Times New Roman"/>
                <w:b w:val="0"/>
                <w:color w:val="auto"/>
              </w:rPr>
              <w:t>⑥加强管理，文明施工，建筑器械、材料轻拿轻放，尽量减少人为噪声。</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采取以上措施后，施工期各类机械设备产生的噪声对周围环境影响较小。</w:t>
            </w:r>
          </w:p>
          <w:p>
            <w:pPr>
              <w:pStyle w:val="28"/>
              <w:keepNext w:val="0"/>
              <w:keepLines w:val="0"/>
              <w:pageBreakBefore w:val="0"/>
              <w:widowControl w:val="0"/>
              <w:kinsoku/>
              <w:wordWrap/>
              <w:overflowPunct/>
              <w:topLinePunct w:val="0"/>
              <w:autoSpaceDE/>
              <w:autoSpaceDN/>
              <w:bidi w:val="0"/>
              <w:spacing w:line="336" w:lineRule="auto"/>
              <w:ind w:left="0" w:leftChars="0" w:firstLine="0" w:firstLineChars="0"/>
              <w:textAlignment w:val="auto"/>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pStyle w:val="2"/>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pStyle w:val="2"/>
              <w:rPr>
                <w:rFonts w:hint="default" w:ascii="Times New Roman" w:hAnsi="Times New Roman" w:eastAsia="仿宋_GB2312" w:cs="Times New Roman"/>
                <w:color w:val="auto"/>
                <w:sz w:val="24"/>
              </w:rPr>
            </w:pPr>
          </w:p>
          <w:p>
            <w:pPr>
              <w:pStyle w:val="2"/>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pStyle w:val="2"/>
              <w:rPr>
                <w:rFonts w:hint="default" w:ascii="Times New Roman" w:hAnsi="Times New Roman" w:eastAsia="仿宋_GB2312" w:cs="Times New Roman"/>
                <w:color w:val="auto"/>
                <w:sz w:val="24"/>
              </w:rPr>
            </w:pPr>
          </w:p>
          <w:p>
            <w:pPr>
              <w:rPr>
                <w:rFonts w:hint="default" w:ascii="Times New Roman" w:hAnsi="Times New Roman" w:eastAsia="仿宋_GB2312" w:cs="Times New Roman"/>
                <w:color w:val="auto"/>
                <w:sz w:val="24"/>
              </w:rPr>
            </w:pPr>
          </w:p>
          <w:p>
            <w:pPr>
              <w:pStyle w:val="47"/>
              <w:bidi w:val="0"/>
              <w:ind w:left="0" w:leftChars="0" w:firstLine="0" w:firstLineChars="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23" w:hRule="atLeast"/>
          <w:jc w:val="center"/>
        </w:trPr>
        <w:tc>
          <w:tcPr>
            <w:tcW w:w="738" w:type="dxa"/>
            <w:vAlign w:val="center"/>
          </w:tcPr>
          <w:p>
            <w:pPr>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运营期环境影响和保护措施</w:t>
            </w:r>
          </w:p>
        </w:tc>
        <w:tc>
          <w:tcPr>
            <w:tcW w:w="8616" w:type="dxa"/>
            <w:vAlign w:val="center"/>
          </w:tcPr>
          <w:p>
            <w:pPr>
              <w:pStyle w:val="46"/>
              <w:bidi w:val="0"/>
              <w:rPr>
                <w:rFonts w:hint="eastAsia"/>
                <w:color w:val="auto"/>
                <w:lang w:val="en-US" w:eastAsia="zh-CN"/>
              </w:rPr>
            </w:pPr>
            <w:r>
              <w:rPr>
                <w:rFonts w:hint="eastAsia"/>
                <w:color w:val="auto"/>
                <w:lang w:val="en-US" w:eastAsia="zh-CN"/>
              </w:rPr>
              <w:t>1.大气环境影响和保护措施</w:t>
            </w:r>
          </w:p>
          <w:p>
            <w:pPr>
              <w:pStyle w:val="47"/>
              <w:bidi w:val="0"/>
              <w:rPr>
                <w:rFonts w:hint="eastAsia" w:ascii="Times New Roman" w:hAnsi="Times New Roman" w:eastAsia="宋体" w:cs="Times New Roman"/>
                <w:b/>
                <w:color w:val="auto"/>
                <w:kern w:val="2"/>
                <w:sz w:val="24"/>
                <w:szCs w:val="20"/>
                <w:lang w:val="en-US" w:eastAsia="zh-CN" w:bidi="ar-SA"/>
              </w:rPr>
            </w:pPr>
            <w:r>
              <w:rPr>
                <w:rFonts w:hint="eastAsia" w:cs="Times New Roman"/>
                <w:b/>
                <w:color w:val="auto"/>
                <w:kern w:val="2"/>
                <w:sz w:val="24"/>
                <w:szCs w:val="20"/>
                <w:lang w:val="en-US" w:eastAsia="zh-CN" w:bidi="ar-SA"/>
              </w:rPr>
              <w:t>1</w:t>
            </w:r>
            <w:r>
              <w:rPr>
                <w:rFonts w:hint="eastAsia" w:ascii="Times New Roman" w:hAnsi="Times New Roman" w:eastAsia="仿宋_GB2312" w:cs="Times New Roman"/>
                <w:b/>
                <w:color w:val="auto"/>
                <w:kern w:val="2"/>
                <w:sz w:val="24"/>
                <w:szCs w:val="20"/>
                <w:lang w:val="en-US" w:eastAsia="zh-CN" w:bidi="ar-SA"/>
              </w:rPr>
              <w:t>.1产排污环节及污染物种类</w:t>
            </w:r>
          </w:p>
          <w:p>
            <w:pPr>
              <w:pStyle w:val="47"/>
              <w:bidi w:val="0"/>
              <w:rPr>
                <w:rFonts w:hint="eastAsia" w:cs="Times New Roman"/>
                <w:color w:val="auto"/>
                <w:sz w:val="24"/>
                <w:highlight w:val="none"/>
                <w:lang w:eastAsia="zh-CN"/>
              </w:rPr>
            </w:pPr>
            <w:r>
              <w:rPr>
                <w:rFonts w:ascii="Times New Roman" w:hAnsi="Times New Roman" w:eastAsia="仿宋_GB2312"/>
                <w:color w:val="auto"/>
                <w:sz w:val="24"/>
              </w:rPr>
              <w:t>项目运营期</w:t>
            </w:r>
            <w:r>
              <w:rPr>
                <w:rFonts w:hint="eastAsia" w:ascii="Times New Roman" w:hAnsi="Times New Roman" w:eastAsia="仿宋_GB2312"/>
                <w:color w:val="auto"/>
                <w:sz w:val="24"/>
                <w:lang w:eastAsia="zh-CN"/>
              </w:rPr>
              <w:t>有组织</w:t>
            </w:r>
            <w:r>
              <w:rPr>
                <w:rFonts w:ascii="Times New Roman" w:hAnsi="Times New Roman" w:eastAsia="仿宋_GB2312"/>
                <w:color w:val="auto"/>
                <w:sz w:val="24"/>
              </w:rPr>
              <w:t>废气</w:t>
            </w:r>
            <w:r>
              <w:rPr>
                <w:rFonts w:hint="eastAsia" w:ascii="Times New Roman" w:hAnsi="Times New Roman" w:eastAsia="仿宋_GB2312"/>
                <w:color w:val="auto"/>
                <w:sz w:val="24"/>
              </w:rPr>
              <w:t>为</w:t>
            </w:r>
            <w:r>
              <w:rPr>
                <w:rFonts w:hint="eastAsia" w:ascii="Times New Roman" w:hAnsi="Times New Roman" w:eastAsia="仿宋_GB2312"/>
                <w:color w:val="auto"/>
                <w:sz w:val="24"/>
                <w:lang w:eastAsia="zh-CN"/>
              </w:rPr>
              <w:t>水泥筒仓产生的呼吸粉尘</w:t>
            </w:r>
            <w:r>
              <w:rPr>
                <w:rFonts w:hint="eastAsia" w:ascii="Times New Roman" w:hAnsi="Times New Roman"/>
                <w:color w:val="auto"/>
                <w:sz w:val="24"/>
                <w:lang w:eastAsia="zh-CN"/>
              </w:rPr>
              <w:t>，</w:t>
            </w:r>
            <w:r>
              <w:rPr>
                <w:rFonts w:ascii="Times New Roman" w:hAnsi="Times New Roman" w:eastAsia="仿宋_GB2312"/>
                <w:color w:val="auto"/>
                <w:sz w:val="24"/>
              </w:rPr>
              <w:t>无组织废气</w:t>
            </w:r>
            <w:r>
              <w:rPr>
                <w:rFonts w:hint="eastAsia" w:ascii="Times New Roman" w:hAnsi="Times New Roman" w:eastAsia="仿宋_GB2312"/>
                <w:color w:val="auto"/>
                <w:sz w:val="24"/>
              </w:rPr>
              <w:t>主要包括储料仓库内卸料、上料产生的粉尘，</w:t>
            </w:r>
            <w:r>
              <w:rPr>
                <w:rFonts w:hint="eastAsia" w:ascii="Times New Roman" w:hAnsi="Times New Roman" w:eastAsia="仿宋_GB2312"/>
                <w:color w:val="auto"/>
                <w:sz w:val="24"/>
                <w:lang w:eastAsia="zh-CN"/>
              </w:rPr>
              <w:t>混凝土搅拌产生的粉尘</w:t>
            </w:r>
            <w:r>
              <w:rPr>
                <w:rFonts w:hint="eastAsia"/>
                <w:color w:val="auto"/>
                <w:sz w:val="24"/>
                <w:lang w:val="en-US" w:eastAsia="zh-CN"/>
              </w:rPr>
              <w:t>及</w:t>
            </w:r>
            <w:r>
              <w:rPr>
                <w:rFonts w:hint="eastAsia" w:ascii="Times New Roman" w:hAnsi="Times New Roman" w:eastAsia="仿宋_GB2312"/>
                <w:color w:val="auto"/>
                <w:sz w:val="24"/>
              </w:rPr>
              <w:t>运输车辆在场内行驶产生的少量扬尘</w:t>
            </w:r>
            <w:r>
              <w:rPr>
                <w:rFonts w:hint="eastAsia" w:ascii="Times New Roman" w:hAnsi="Times New Roman"/>
                <w:color w:val="auto"/>
                <w:sz w:val="24"/>
                <w:lang w:eastAsia="zh-CN"/>
              </w:rPr>
              <w:t>。废气</w:t>
            </w:r>
            <w:r>
              <w:rPr>
                <w:rFonts w:hint="eastAsia" w:cs="Times New Roman"/>
                <w:color w:val="auto"/>
                <w:sz w:val="24"/>
                <w:highlight w:val="none"/>
                <w:lang w:eastAsia="zh-CN"/>
              </w:rPr>
              <w:t>主要污染物为</w:t>
            </w:r>
            <w:r>
              <w:rPr>
                <w:rFonts w:hint="eastAsia" w:cs="Times New Roman"/>
                <w:color w:val="auto"/>
                <w:sz w:val="24"/>
                <w:highlight w:val="none"/>
                <w:lang w:val="en-US" w:eastAsia="zh-CN"/>
              </w:rPr>
              <w:t>颗粒物</w:t>
            </w:r>
            <w:r>
              <w:rPr>
                <w:rFonts w:hint="eastAsia" w:cs="Times New Roman"/>
                <w:color w:val="auto"/>
                <w:sz w:val="24"/>
                <w:highlight w:val="none"/>
                <w:lang w:eastAsia="zh-CN"/>
              </w:rPr>
              <w:t>，主要产污节点包括卸料、上料、搅拌等</w:t>
            </w:r>
            <w:r>
              <w:rPr>
                <w:rFonts w:hint="eastAsia" w:ascii="Times New Roman" w:hAnsi="Times New Roman"/>
                <w:color w:val="auto"/>
                <w:sz w:val="24"/>
                <w:lang w:val="en-US" w:eastAsia="zh-CN"/>
              </w:rPr>
              <w:t>。</w:t>
            </w:r>
          </w:p>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仿宋_GB2312" w:cs="Times New Roman"/>
                <w:b/>
                <w:color w:val="auto"/>
                <w:kern w:val="2"/>
                <w:sz w:val="24"/>
                <w:szCs w:val="20"/>
                <w:lang w:val="en-US" w:eastAsia="zh-CN" w:bidi="ar-SA"/>
              </w:rPr>
            </w:pPr>
            <w:r>
              <w:rPr>
                <w:rFonts w:hint="eastAsia" w:cs="Times New Roman"/>
                <w:b/>
                <w:color w:val="auto"/>
                <w:kern w:val="2"/>
                <w:sz w:val="24"/>
                <w:szCs w:val="20"/>
                <w:lang w:val="en-US" w:eastAsia="zh-CN" w:bidi="ar-SA"/>
              </w:rPr>
              <w:t>1</w:t>
            </w:r>
            <w:r>
              <w:rPr>
                <w:rFonts w:hint="eastAsia" w:ascii="Times New Roman" w:hAnsi="Times New Roman" w:eastAsia="仿宋_GB2312" w:cs="Times New Roman"/>
                <w:b/>
                <w:color w:val="auto"/>
                <w:kern w:val="2"/>
                <w:sz w:val="24"/>
                <w:szCs w:val="20"/>
                <w:lang w:val="en-US" w:eastAsia="zh-CN" w:bidi="ar-SA"/>
              </w:rPr>
              <w:t>.2污染物产排情况及防治措施</w:t>
            </w:r>
          </w:p>
          <w:p>
            <w:pPr>
              <w:pStyle w:val="47"/>
              <w:bidi w:val="0"/>
              <w:rPr>
                <w:rFonts w:hint="eastAsia" w:cs="Times New Roman"/>
                <w:b/>
                <w:bCs/>
                <w:color w:val="auto"/>
                <w:sz w:val="24"/>
                <w:highlight w:val="none"/>
                <w:lang w:eastAsia="zh-CN"/>
              </w:rPr>
            </w:pPr>
            <w:r>
              <w:rPr>
                <w:rFonts w:hint="eastAsia" w:cs="Times New Roman"/>
                <w:b/>
                <w:bCs/>
                <w:color w:val="auto"/>
                <w:sz w:val="24"/>
                <w:highlight w:val="none"/>
                <w:lang w:eastAsia="zh-CN"/>
              </w:rPr>
              <w:fldChar w:fldCharType="begin"/>
            </w:r>
            <w:r>
              <w:rPr>
                <w:rFonts w:hint="eastAsia" w:cs="Times New Roman"/>
                <w:b/>
                <w:bCs/>
                <w:color w:val="auto"/>
                <w:sz w:val="24"/>
                <w:highlight w:val="none"/>
                <w:lang w:eastAsia="zh-CN"/>
              </w:rPr>
              <w:instrText xml:space="preserve"> = 1 \* GB2 \* MERGEFORMAT </w:instrText>
            </w:r>
            <w:r>
              <w:rPr>
                <w:rFonts w:hint="eastAsia" w:cs="Times New Roman"/>
                <w:b/>
                <w:bCs/>
                <w:color w:val="auto"/>
                <w:sz w:val="24"/>
                <w:highlight w:val="none"/>
                <w:lang w:eastAsia="zh-CN"/>
              </w:rPr>
              <w:fldChar w:fldCharType="separate"/>
            </w:r>
            <w:r>
              <w:rPr>
                <w:b/>
                <w:bCs/>
                <w:color w:val="auto"/>
              </w:rPr>
              <w:t>⑴</w:t>
            </w:r>
            <w:r>
              <w:rPr>
                <w:rFonts w:hint="eastAsia" w:cs="Times New Roman"/>
                <w:b/>
                <w:bCs/>
                <w:color w:val="auto"/>
                <w:sz w:val="24"/>
                <w:highlight w:val="none"/>
                <w:lang w:eastAsia="zh-CN"/>
              </w:rPr>
              <w:fldChar w:fldCharType="end"/>
            </w:r>
            <w:r>
              <w:rPr>
                <w:rFonts w:hint="eastAsia" w:cs="Times New Roman"/>
                <w:b/>
                <w:bCs/>
                <w:color w:val="auto"/>
                <w:sz w:val="24"/>
                <w:highlight w:val="none"/>
                <w:lang w:eastAsia="zh-CN"/>
              </w:rPr>
              <w:t>污染物产排情况分析</w:t>
            </w:r>
          </w:p>
          <w:p>
            <w:pPr>
              <w:spacing w:line="240" w:lineRule="auto"/>
              <w:ind w:firstLine="480" w:firstLineChars="200"/>
              <w:rPr>
                <w:rFonts w:hint="eastAsia" w:ascii="Times New Roman" w:hAnsi="Times New Roman" w:eastAsia="仿宋_GB2312"/>
                <w:color w:val="auto"/>
                <w:sz w:val="24"/>
                <w:szCs w:val="24"/>
                <w:lang w:eastAsia="zh-CN"/>
              </w:rPr>
            </w:pPr>
            <w:r>
              <w:rPr>
                <w:rFonts w:hint="eastAsia" w:ascii="Times New Roman" w:hAnsi="Times New Roman" w:eastAsia="仿宋_GB2312"/>
                <w:color w:val="auto"/>
                <w:sz w:val="24"/>
                <w:szCs w:val="24"/>
              </w:rPr>
              <w:fldChar w:fldCharType="begin"/>
            </w:r>
            <w:r>
              <w:rPr>
                <w:rFonts w:hint="eastAsia" w:ascii="Times New Roman" w:hAnsi="Times New Roman" w:eastAsia="仿宋_GB2312"/>
                <w:color w:val="auto"/>
                <w:sz w:val="24"/>
                <w:szCs w:val="24"/>
              </w:rPr>
              <w:instrText xml:space="preserve"> = 1 \* GB3 \* MERGEFORMAT </w:instrText>
            </w:r>
            <w:r>
              <w:rPr>
                <w:rFonts w:hint="eastAsia" w:ascii="Times New Roman" w:hAnsi="Times New Roman" w:eastAsia="仿宋_GB2312"/>
                <w:color w:val="auto"/>
                <w:sz w:val="24"/>
                <w:szCs w:val="24"/>
              </w:rPr>
              <w:fldChar w:fldCharType="separate"/>
            </w:r>
            <w:r>
              <w:rPr>
                <w:color w:val="auto"/>
                <w:sz w:val="24"/>
                <w:szCs w:val="24"/>
              </w:rPr>
              <w:t>①</w:t>
            </w:r>
            <w:r>
              <w:rPr>
                <w:rFonts w:hint="eastAsia" w:ascii="Times New Roman" w:hAnsi="Times New Roman" w:eastAsia="仿宋_GB2312"/>
                <w:color w:val="auto"/>
                <w:sz w:val="24"/>
                <w:szCs w:val="24"/>
              </w:rPr>
              <w:fldChar w:fldCharType="end"/>
            </w:r>
            <w:r>
              <w:rPr>
                <w:rFonts w:hint="eastAsia" w:ascii="Times New Roman" w:hAnsi="Times New Roman" w:eastAsia="仿宋_GB2312"/>
                <w:color w:val="auto"/>
                <w:sz w:val="24"/>
                <w:szCs w:val="24"/>
                <w:lang w:eastAsia="zh-CN"/>
              </w:rPr>
              <w:t>有组织粉尘产排情况</w:t>
            </w:r>
          </w:p>
          <w:p>
            <w:pPr>
              <w:spacing w:before="156" w:beforeLines="50" w:line="240" w:lineRule="auto"/>
              <w:ind w:firstLine="470" w:firstLineChars="196"/>
              <w:rPr>
                <w:rFonts w:hint="eastAsia" w:ascii="Times New Roman" w:hAnsi="Times New Roman" w:eastAsia="仿宋_GB2312"/>
                <w:color w:val="auto"/>
                <w:sz w:val="24"/>
                <w:lang w:val="en-US" w:eastAsia="zh-CN"/>
              </w:rPr>
            </w:pPr>
            <w:r>
              <w:rPr>
                <w:rFonts w:hint="eastAsia" w:eastAsia="仿宋_GB2312"/>
                <w:color w:val="auto"/>
                <w:sz w:val="24"/>
                <w:lang w:val="en-US" w:eastAsia="zh-CN"/>
              </w:rPr>
              <w:t>a、有组织搅拌粉尘</w:t>
            </w:r>
          </w:p>
          <w:p>
            <w:pPr>
              <w:spacing w:before="156" w:beforeLines="50" w:line="360" w:lineRule="auto"/>
              <w:ind w:firstLine="470" w:firstLineChars="196"/>
              <w:rPr>
                <w:rFonts w:hint="eastAsia" w:ascii="Times New Roman" w:hAnsi="Times New Roman" w:eastAsia="仿宋_GB2312"/>
                <w:color w:val="auto"/>
                <w:sz w:val="24"/>
              </w:rPr>
            </w:pPr>
            <w:r>
              <w:rPr>
                <w:rFonts w:hint="default" w:ascii="Times New Roman" w:hAnsi="Times New Roman" w:eastAsia="仿宋_GB2312" w:cs="Times New Roman"/>
                <w:color w:val="auto"/>
                <w:sz w:val="24"/>
              </w:rPr>
              <w:t>根据《排放源统计调查产排污核算方法和系数手册》</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本项目</w:t>
            </w:r>
            <w:r>
              <w:rPr>
                <w:rFonts w:hint="eastAsia" w:ascii="Times New Roman" w:hAnsi="Times New Roman" w:eastAsia="仿宋_GB2312" w:cs="Times New Roman"/>
                <w:color w:val="auto"/>
                <w:sz w:val="24"/>
                <w:lang w:eastAsia="zh-CN"/>
              </w:rPr>
              <w:t>混凝土生产搅拌</w:t>
            </w:r>
            <w:r>
              <w:rPr>
                <w:rFonts w:hint="default" w:ascii="Times New Roman" w:hAnsi="Times New Roman" w:eastAsia="仿宋_GB2312" w:cs="Times New Roman"/>
                <w:color w:val="auto"/>
                <w:sz w:val="24"/>
              </w:rPr>
              <w:t>粉尘产污系数按</w:t>
            </w:r>
            <w:r>
              <w:rPr>
                <w:rFonts w:hint="eastAsia" w:ascii="Times New Roman" w:hAnsi="Times New Roman" w:cs="Times New Roman"/>
                <w:color w:val="auto"/>
                <w:kern w:val="0"/>
                <w:sz w:val="24"/>
                <w:szCs w:val="24"/>
                <w:lang w:val="en-US" w:eastAsia="zh-CN"/>
              </w:rPr>
              <w:t>0.13</w:t>
            </w:r>
            <w:r>
              <w:rPr>
                <w:rFonts w:hint="default" w:ascii="Times New Roman" w:hAnsi="Times New Roman" w:eastAsia="仿宋_GB2312" w:cs="Times New Roman"/>
                <w:color w:val="auto"/>
                <w:sz w:val="24"/>
              </w:rPr>
              <w:t>kg/t-</w:t>
            </w:r>
            <w:r>
              <w:rPr>
                <w:rFonts w:hint="eastAsia" w:ascii="Times New Roman" w:hAnsi="Times New Roman" w:eastAsia="仿宋_GB2312" w:cs="Times New Roman"/>
                <w:color w:val="auto"/>
                <w:sz w:val="24"/>
                <w:lang w:eastAsia="zh-CN"/>
              </w:rPr>
              <w:t>产品</w:t>
            </w:r>
            <w:r>
              <w:rPr>
                <w:rFonts w:hint="default" w:ascii="Times New Roman" w:hAnsi="Times New Roman" w:eastAsia="仿宋_GB2312" w:cs="Times New Roman"/>
                <w:color w:val="auto"/>
                <w:sz w:val="24"/>
              </w:rPr>
              <w:t>，</w:t>
            </w:r>
            <w:r>
              <w:rPr>
                <w:rFonts w:hint="eastAsia" w:ascii="Times New Roman" w:hAnsi="Times New Roman" w:eastAsia="仿宋_GB2312" w:cs="Times New Roman"/>
                <w:color w:val="auto"/>
                <w:sz w:val="24"/>
                <w:lang w:eastAsia="zh-CN"/>
              </w:rPr>
              <w:t>项目年工作日</w:t>
            </w:r>
            <w:r>
              <w:rPr>
                <w:rFonts w:hint="eastAsia" w:eastAsia="仿宋_GB2312" w:cs="Times New Roman"/>
                <w:color w:val="auto"/>
                <w:sz w:val="24"/>
                <w:lang w:val="en-US" w:eastAsia="zh-CN"/>
              </w:rPr>
              <w:t>90</w:t>
            </w:r>
            <w:r>
              <w:rPr>
                <w:rFonts w:hint="eastAsia" w:ascii="Times New Roman" w:hAnsi="Times New Roman" w:eastAsia="仿宋_GB2312" w:cs="Times New Roman"/>
                <w:color w:val="auto"/>
                <w:sz w:val="24"/>
                <w:lang w:val="en-US" w:eastAsia="zh-CN"/>
              </w:rPr>
              <w:t>d，</w:t>
            </w:r>
            <w:r>
              <w:rPr>
                <w:rFonts w:hint="default" w:ascii="Times New Roman" w:hAnsi="Times New Roman" w:eastAsia="仿宋_GB2312" w:cs="Times New Roman"/>
                <w:color w:val="auto"/>
                <w:sz w:val="24"/>
              </w:rPr>
              <w:t>每天运行</w:t>
            </w:r>
            <w:r>
              <w:rPr>
                <w:rFonts w:hint="eastAsia" w:eastAsia="仿宋_GB2312" w:cs="Times New Roman"/>
                <w:color w:val="auto"/>
                <w:sz w:val="24"/>
                <w:lang w:val="en-US" w:eastAsia="zh-CN"/>
              </w:rPr>
              <w:t>8</w:t>
            </w:r>
            <w:r>
              <w:rPr>
                <w:rFonts w:hint="default" w:ascii="Times New Roman" w:hAnsi="Times New Roman" w:eastAsia="仿宋_GB2312" w:cs="Times New Roman"/>
                <w:color w:val="auto"/>
                <w:sz w:val="24"/>
              </w:rPr>
              <w:t>h</w:t>
            </w:r>
            <w:r>
              <w:rPr>
                <w:rFonts w:hint="eastAsia" w:ascii="Times New Roman" w:hAnsi="Times New Roman" w:eastAsia="仿宋_GB2312" w:cs="Times New Roman"/>
                <w:color w:val="auto"/>
                <w:sz w:val="24"/>
                <w:lang w:eastAsia="zh-CN"/>
              </w:rPr>
              <w:t>（</w:t>
            </w:r>
            <w:r>
              <w:rPr>
                <w:rFonts w:hint="eastAsia" w:eastAsia="仿宋_GB2312" w:cs="Times New Roman"/>
                <w:color w:val="auto"/>
                <w:sz w:val="24"/>
                <w:lang w:val="en-US" w:eastAsia="zh-CN"/>
              </w:rPr>
              <w:t>720h</w:t>
            </w:r>
            <w:r>
              <w:rPr>
                <w:rFonts w:hint="default" w:ascii="Times New Roman" w:hAnsi="Times New Roman" w:eastAsia="仿宋_GB2312" w:cs="Times New Roman"/>
                <w:color w:val="auto"/>
                <w:sz w:val="24"/>
              </w:rPr>
              <w:t>/a</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。本项目</w:t>
            </w:r>
            <w:r>
              <w:rPr>
                <w:rFonts w:hint="eastAsia" w:ascii="Times New Roman" w:hAnsi="Times New Roman" w:eastAsia="仿宋_GB2312" w:cs="Times New Roman"/>
                <w:color w:val="auto"/>
                <w:sz w:val="24"/>
                <w:lang w:eastAsia="zh-CN"/>
              </w:rPr>
              <w:t>混凝土产品约80096.4</w:t>
            </w:r>
            <w:r>
              <w:rPr>
                <w:rFonts w:hint="default" w:ascii="Times New Roman" w:hAnsi="Times New Roman" w:eastAsia="仿宋_GB2312" w:cs="Times New Roman"/>
                <w:color w:val="auto"/>
                <w:sz w:val="24"/>
              </w:rPr>
              <w:t>t/a，计算可知，本项目运营期</w:t>
            </w:r>
            <w:r>
              <w:rPr>
                <w:rFonts w:hint="eastAsia" w:ascii="Times New Roman" w:hAnsi="Times New Roman" w:eastAsia="仿宋_GB2312" w:cs="Times New Roman"/>
                <w:color w:val="auto"/>
                <w:sz w:val="24"/>
                <w:lang w:eastAsia="zh-CN"/>
              </w:rPr>
              <w:t>混凝土生产搅拌</w:t>
            </w:r>
            <w:r>
              <w:rPr>
                <w:rFonts w:hint="default" w:ascii="Times New Roman" w:hAnsi="Times New Roman" w:eastAsia="仿宋_GB2312" w:cs="Times New Roman"/>
                <w:color w:val="auto"/>
                <w:sz w:val="24"/>
              </w:rPr>
              <w:t>粉尘产生量约为</w:t>
            </w:r>
            <w:r>
              <w:rPr>
                <w:rFonts w:hint="eastAsia" w:eastAsia="仿宋_GB2312" w:cs="Times New Roman"/>
                <w:color w:val="auto"/>
                <w:sz w:val="24"/>
                <w:lang w:val="en-US" w:eastAsia="zh-CN"/>
              </w:rPr>
              <w:t>10.41</w:t>
            </w:r>
            <w:r>
              <w:rPr>
                <w:rFonts w:hint="default" w:ascii="Times New Roman" w:hAnsi="Times New Roman" w:eastAsia="仿宋_GB2312" w:cs="Times New Roman"/>
                <w:color w:val="auto"/>
                <w:sz w:val="24"/>
              </w:rPr>
              <w:t>t/a</w:t>
            </w:r>
            <w:r>
              <w:rPr>
                <w:rFonts w:hint="eastAsia" w:ascii="Times New Roman" w:hAnsi="Times New Roman" w:eastAsia="仿宋_GB2312" w:cs="Times New Roman"/>
                <w:color w:val="auto"/>
                <w:sz w:val="24"/>
                <w:lang w:eastAsia="zh-CN"/>
              </w:rPr>
              <w:t>，</w:t>
            </w:r>
            <w:r>
              <w:rPr>
                <w:rFonts w:hint="eastAsia" w:ascii="Times New Roman" w:hAnsi="Times New Roman" w:eastAsia="仿宋_GB2312"/>
                <w:color w:val="auto"/>
                <w:sz w:val="24"/>
              </w:rPr>
              <w:t>产生速率为</w:t>
            </w:r>
            <w:r>
              <w:rPr>
                <w:rFonts w:hint="eastAsia" w:eastAsia="仿宋_GB2312"/>
                <w:color w:val="auto"/>
                <w:sz w:val="24"/>
                <w:lang w:val="en-US" w:eastAsia="zh-CN"/>
              </w:rPr>
              <w:t>14.46</w:t>
            </w:r>
            <w:r>
              <w:rPr>
                <w:rFonts w:hint="eastAsia" w:ascii="Times New Roman" w:hAnsi="Times New Roman" w:eastAsia="仿宋_GB2312"/>
                <w:color w:val="auto"/>
                <w:sz w:val="24"/>
              </w:rPr>
              <w:t>g/h</w:t>
            </w:r>
            <w:r>
              <w:rPr>
                <w:rFonts w:hint="default" w:ascii="Times New Roman" w:hAnsi="Times New Roman" w:eastAsia="仿宋_GB2312" w:cs="Times New Roman"/>
                <w:color w:val="auto"/>
                <w:sz w:val="24"/>
              </w:rPr>
              <w:t>。本项目</w:t>
            </w:r>
            <w:r>
              <w:rPr>
                <w:rFonts w:hint="eastAsia" w:ascii="Times New Roman" w:hAnsi="Times New Roman" w:eastAsia="仿宋_GB2312" w:cs="Times New Roman"/>
                <w:color w:val="auto"/>
                <w:sz w:val="24"/>
                <w:lang w:eastAsia="zh-CN"/>
              </w:rPr>
              <w:t>混凝土生产在</w:t>
            </w:r>
            <w:r>
              <w:rPr>
                <w:rFonts w:hint="eastAsia" w:eastAsia="仿宋_GB2312" w:cs="Times New Roman"/>
                <w:color w:val="auto"/>
                <w:sz w:val="24"/>
                <w:lang w:eastAsia="zh-CN"/>
              </w:rPr>
              <w:t>搅拌机</w:t>
            </w:r>
            <w:r>
              <w:rPr>
                <w:rFonts w:hint="eastAsia" w:eastAsia="仿宋_GB2312" w:cs="Times New Roman"/>
                <w:color w:val="auto"/>
                <w:sz w:val="24"/>
                <w:lang w:val="en-US" w:eastAsia="zh-CN"/>
              </w:rPr>
              <w:t>上方设置集气罩（收集效率为95%）</w:t>
            </w:r>
            <w:r>
              <w:rPr>
                <w:rFonts w:hint="eastAsia" w:ascii="Times New Roman" w:hAnsi="Times New Roman" w:eastAsia="仿宋_GB2312" w:cs="Times New Roman"/>
                <w:color w:val="auto"/>
                <w:sz w:val="24"/>
                <w:lang w:eastAsia="zh-CN"/>
              </w:rPr>
              <w:t>，</w:t>
            </w:r>
            <w:r>
              <w:rPr>
                <w:rFonts w:hint="eastAsia" w:eastAsia="仿宋_GB2312" w:cs="Times New Roman"/>
                <w:color w:val="auto"/>
                <w:sz w:val="24"/>
                <w:lang w:val="en-US" w:eastAsia="zh-CN"/>
              </w:rPr>
              <w:t>由布袋除尘器处理搅拌粉尘</w:t>
            </w:r>
            <w:r>
              <w:rPr>
                <w:rFonts w:hint="eastAsia" w:ascii="Times New Roman" w:hAnsi="Times New Roman" w:eastAsia="仿宋_GB2312" w:cs="Times New Roman"/>
                <w:color w:val="auto"/>
                <w:sz w:val="24"/>
                <w:lang w:eastAsia="zh-CN"/>
              </w:rPr>
              <w:t>，</w:t>
            </w:r>
            <w:r>
              <w:rPr>
                <w:rFonts w:hint="eastAsia" w:eastAsia="仿宋_GB2312" w:cs="Times New Roman"/>
                <w:color w:val="auto"/>
                <w:sz w:val="24"/>
                <w:lang w:val="en-US" w:eastAsia="zh-CN"/>
              </w:rPr>
              <w:t>风量为5000m</w:t>
            </w:r>
            <w:r>
              <w:rPr>
                <w:rFonts w:hint="eastAsia" w:eastAsia="仿宋_GB2312" w:cs="Times New Roman"/>
                <w:color w:val="auto"/>
                <w:sz w:val="24"/>
                <w:vertAlign w:val="superscript"/>
                <w:lang w:val="en-US" w:eastAsia="zh-CN"/>
              </w:rPr>
              <w:t>3</w:t>
            </w:r>
            <w:r>
              <w:rPr>
                <w:rFonts w:hint="eastAsia" w:eastAsia="仿宋_GB2312" w:cs="Times New Roman"/>
                <w:color w:val="auto"/>
                <w:sz w:val="24"/>
                <w:lang w:val="en-US" w:eastAsia="zh-CN"/>
              </w:rPr>
              <w:t>/h，处理效率为99.7%</w:t>
            </w:r>
            <w:r>
              <w:rPr>
                <w:rFonts w:hint="eastAsia" w:ascii="Times New Roman" w:hAnsi="Times New Roman" w:eastAsia="仿宋_GB2312"/>
                <w:color w:val="auto"/>
                <w:sz w:val="24"/>
              </w:rPr>
              <w:t>，</w:t>
            </w:r>
            <w:r>
              <w:rPr>
                <w:rFonts w:ascii="Times New Roman" w:hAnsi="Times New Roman" w:eastAsia="仿宋_GB2312"/>
                <w:color w:val="auto"/>
                <w:sz w:val="24"/>
              </w:rPr>
              <w:t>即</w:t>
            </w:r>
            <w:r>
              <w:rPr>
                <w:rFonts w:hint="eastAsia" w:ascii="Times New Roman" w:hAnsi="Times New Roman" w:eastAsia="仿宋_GB2312"/>
                <w:color w:val="auto"/>
                <w:sz w:val="24"/>
                <w:lang w:eastAsia="zh-CN"/>
              </w:rPr>
              <w:t>搅拌粉尘</w:t>
            </w:r>
            <w:r>
              <w:rPr>
                <w:rFonts w:ascii="Times New Roman" w:hAnsi="Times New Roman" w:eastAsia="仿宋_GB2312"/>
                <w:color w:val="auto"/>
                <w:sz w:val="24"/>
              </w:rPr>
              <w:t>无组织排放量为</w:t>
            </w:r>
            <w:r>
              <w:rPr>
                <w:rFonts w:hint="eastAsia" w:eastAsia="仿宋_GB2312"/>
                <w:color w:val="auto"/>
                <w:sz w:val="24"/>
                <w:lang w:val="en-US" w:eastAsia="zh-CN"/>
              </w:rPr>
              <w:t>0.03</w:t>
            </w:r>
            <w:r>
              <w:rPr>
                <w:rFonts w:ascii="Times New Roman" w:hAnsi="Times New Roman" w:eastAsia="仿宋_GB2312"/>
                <w:color w:val="auto"/>
                <w:sz w:val="24"/>
              </w:rPr>
              <w:t>t/a</w:t>
            </w:r>
            <w:r>
              <w:rPr>
                <w:rFonts w:hint="eastAsia" w:ascii="Times New Roman" w:hAnsi="Times New Roman" w:eastAsia="仿宋_GB2312"/>
                <w:color w:val="auto"/>
                <w:sz w:val="24"/>
              </w:rPr>
              <w:t>，排放速率为</w:t>
            </w:r>
            <w:r>
              <w:rPr>
                <w:rFonts w:hint="eastAsia" w:eastAsia="仿宋_GB2312"/>
                <w:color w:val="auto"/>
                <w:sz w:val="24"/>
                <w:lang w:val="en-US" w:eastAsia="zh-CN"/>
              </w:rPr>
              <w:t>0.04</w:t>
            </w:r>
            <w:r>
              <w:rPr>
                <w:rFonts w:hint="eastAsia" w:ascii="Times New Roman" w:hAnsi="Times New Roman" w:eastAsia="仿宋_GB2312"/>
                <w:color w:val="auto"/>
                <w:sz w:val="24"/>
              </w:rPr>
              <w:t>kg/h，</w:t>
            </w:r>
            <w:r>
              <w:rPr>
                <w:rFonts w:hint="eastAsia" w:eastAsia="仿宋_GB2312"/>
                <w:color w:val="auto"/>
                <w:sz w:val="24"/>
                <w:lang w:val="en-US" w:eastAsia="zh-CN"/>
              </w:rPr>
              <w:t>排放浓度为8.00</w:t>
            </w:r>
            <w:r>
              <w:rPr>
                <w:rFonts w:hint="default" w:eastAsia="仿宋_GB2312" w:cs="Times New Roman"/>
                <w:color w:val="auto"/>
                <w:sz w:val="24"/>
                <w:lang w:val="en-US" w:eastAsia="zh-CN"/>
              </w:rPr>
              <w:t>mg/m</w:t>
            </w:r>
            <w:r>
              <w:rPr>
                <w:rFonts w:hint="default" w:eastAsia="仿宋_GB2312" w:cs="Times New Roman"/>
                <w:color w:val="auto"/>
                <w:sz w:val="24"/>
                <w:vertAlign w:val="superscript"/>
                <w:lang w:val="en-US" w:eastAsia="zh-CN"/>
              </w:rPr>
              <w:t>3</w:t>
            </w:r>
            <w:r>
              <w:rPr>
                <w:rFonts w:hint="eastAsia" w:cs="Times New Roman"/>
                <w:b/>
                <w:color w:val="auto"/>
                <w:spacing w:val="-11"/>
                <w:szCs w:val="21"/>
                <w:vertAlign w:val="baseline"/>
                <w:lang w:eastAsia="zh-CN"/>
              </w:rPr>
              <w:t>，</w:t>
            </w:r>
            <w:r>
              <w:rPr>
                <w:rFonts w:ascii="Times New Roman" w:hAnsi="Times New Roman" w:eastAsia="仿宋_GB2312"/>
                <w:color w:val="auto"/>
                <w:sz w:val="24"/>
              </w:rPr>
              <w:t>对周围环境影响较小。</w:t>
            </w:r>
          </w:p>
          <w:p>
            <w:pPr>
              <w:spacing w:before="156" w:beforeLines="50" w:line="240" w:lineRule="auto"/>
              <w:ind w:firstLine="470" w:firstLineChars="196"/>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w:t>
            </w:r>
            <w:r>
              <w:rPr>
                <w:rFonts w:hint="eastAsia" w:ascii="Times New Roman" w:hAnsi="Times New Roman" w:eastAsia="仿宋_GB2312" w:cs="Times New Roman"/>
                <w:color w:val="auto"/>
                <w:sz w:val="24"/>
                <w:lang w:eastAsia="zh-CN"/>
              </w:rPr>
              <w:t>有组织</w:t>
            </w:r>
            <w:r>
              <w:rPr>
                <w:rFonts w:hint="default" w:ascii="Times New Roman" w:hAnsi="Times New Roman" w:eastAsia="仿宋_GB2312" w:cs="Times New Roman"/>
                <w:color w:val="auto"/>
                <w:sz w:val="24"/>
              </w:rPr>
              <w:t>粉尘产</w:t>
            </w:r>
            <w:r>
              <w:rPr>
                <w:rFonts w:hint="eastAsia" w:ascii="Times New Roman" w:hAnsi="Times New Roman" w:eastAsia="仿宋_GB2312" w:cs="Times New Roman"/>
                <w:color w:val="auto"/>
                <w:sz w:val="24"/>
                <w:lang w:eastAsia="zh-CN"/>
              </w:rPr>
              <w:t>排</w:t>
            </w:r>
            <w:r>
              <w:rPr>
                <w:rFonts w:hint="default" w:ascii="Times New Roman" w:hAnsi="Times New Roman" w:eastAsia="仿宋_GB2312" w:cs="Times New Roman"/>
                <w:color w:val="auto"/>
                <w:sz w:val="24"/>
              </w:rPr>
              <w:t>情况见表</w:t>
            </w:r>
            <w:r>
              <w:rPr>
                <w:rFonts w:hint="eastAsia" w:eastAsia="仿宋_GB2312" w:cs="Times New Roman"/>
                <w:color w:val="auto"/>
                <w:sz w:val="24"/>
                <w:lang w:val="en-US" w:eastAsia="zh-CN"/>
              </w:rPr>
              <w:t>4-1</w:t>
            </w:r>
            <w:r>
              <w:rPr>
                <w:rFonts w:hint="default" w:ascii="Times New Roman" w:hAnsi="Times New Roman" w:eastAsia="仿宋_GB2312" w:cs="Times New Roman"/>
                <w:color w:val="auto"/>
                <w:sz w:val="24"/>
              </w:rPr>
              <w:t>。</w:t>
            </w:r>
          </w:p>
          <w:p>
            <w:pPr>
              <w:spacing w:line="360" w:lineRule="exact"/>
              <w:jc w:val="center"/>
              <w:rPr>
                <w:rFonts w:hint="default" w:ascii="Times New Roman" w:hAnsi="Times New Roman" w:cs="Times New Roman"/>
                <w:b/>
                <w:color w:val="auto"/>
                <w:sz w:val="24"/>
                <w:szCs w:val="21"/>
              </w:rPr>
            </w:pPr>
            <w:r>
              <w:rPr>
                <w:rFonts w:hint="default" w:ascii="Times New Roman" w:hAnsi="Times New Roman" w:cs="Times New Roman"/>
                <w:bCs/>
                <w:color w:val="auto"/>
                <w:szCs w:val="21"/>
              </w:rPr>
              <w:t>表</w:t>
            </w:r>
            <w:r>
              <w:rPr>
                <w:rFonts w:hint="eastAsia" w:cs="Times New Roman"/>
                <w:bCs/>
                <w:color w:val="auto"/>
                <w:szCs w:val="21"/>
                <w:lang w:val="en-US" w:eastAsia="zh-CN"/>
              </w:rPr>
              <w:t>4-1</w:t>
            </w:r>
            <w:r>
              <w:rPr>
                <w:rFonts w:hint="default" w:ascii="Times New Roman" w:hAnsi="Times New Roman" w:cs="Times New Roman"/>
                <w:b/>
                <w:color w:val="auto"/>
                <w:sz w:val="24"/>
                <w:szCs w:val="21"/>
              </w:rPr>
              <w:t xml:space="preserve">   </w:t>
            </w:r>
            <w:r>
              <w:rPr>
                <w:rFonts w:hint="eastAsia" w:cs="Times New Roman"/>
                <w:b/>
                <w:color w:val="auto"/>
                <w:sz w:val="24"/>
                <w:szCs w:val="21"/>
                <w:lang w:val="en-US" w:eastAsia="zh-CN"/>
              </w:rPr>
              <w:t xml:space="preserve"> </w:t>
            </w:r>
            <w:r>
              <w:rPr>
                <w:rFonts w:hint="eastAsia" w:ascii="Times New Roman" w:hAnsi="Times New Roman" w:cs="Times New Roman"/>
                <w:b/>
                <w:color w:val="auto"/>
                <w:sz w:val="24"/>
                <w:szCs w:val="21"/>
                <w:lang w:eastAsia="zh-CN"/>
              </w:rPr>
              <w:t>项目</w:t>
            </w:r>
            <w:r>
              <w:rPr>
                <w:rFonts w:hint="eastAsia" w:ascii="Times New Roman" w:hAnsi="Times New Roman" w:cs="Times New Roman"/>
                <w:b/>
                <w:bCs/>
                <w:color w:val="auto"/>
                <w:sz w:val="24"/>
                <w:szCs w:val="21"/>
                <w:lang w:eastAsia="zh-CN"/>
              </w:rPr>
              <w:t>有组织</w:t>
            </w:r>
            <w:r>
              <w:rPr>
                <w:rFonts w:hint="default" w:ascii="Times New Roman" w:hAnsi="Times New Roman" w:cs="Times New Roman"/>
                <w:b/>
                <w:color w:val="auto"/>
                <w:sz w:val="24"/>
                <w:szCs w:val="21"/>
              </w:rPr>
              <w:t>粉尘产</w:t>
            </w:r>
            <w:r>
              <w:rPr>
                <w:rFonts w:hint="eastAsia" w:ascii="Times New Roman" w:hAnsi="Times New Roman" w:cs="Times New Roman"/>
                <w:b/>
                <w:color w:val="auto"/>
                <w:sz w:val="24"/>
                <w:szCs w:val="21"/>
                <w:lang w:eastAsia="zh-CN"/>
              </w:rPr>
              <w:t>排</w:t>
            </w:r>
            <w:r>
              <w:rPr>
                <w:rFonts w:hint="default" w:ascii="Times New Roman" w:hAnsi="Times New Roman" w:cs="Times New Roman"/>
                <w:b/>
                <w:color w:val="auto"/>
                <w:sz w:val="24"/>
                <w:szCs w:val="21"/>
              </w:rPr>
              <w:t>情况一览表</w:t>
            </w:r>
          </w:p>
          <w:tbl>
            <w:tblPr>
              <w:tblStyle w:val="30"/>
              <w:tblW w:w="80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700"/>
              <w:gridCol w:w="684"/>
              <w:gridCol w:w="750"/>
              <w:gridCol w:w="716"/>
              <w:gridCol w:w="929"/>
              <w:gridCol w:w="671"/>
              <w:gridCol w:w="734"/>
              <w:gridCol w:w="733"/>
              <w:gridCol w:w="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71" w:type="dxa"/>
                  <w:noWrap w:val="0"/>
                  <w:vAlign w:val="center"/>
                </w:tcPr>
                <w:p>
                  <w:pPr>
                    <w:ind w:left="-63" w:leftChars="-30" w:right="-63" w:rightChars="-30"/>
                    <w:contextualSpacing/>
                    <w:jc w:val="center"/>
                    <w:rPr>
                      <w:rFonts w:hint="default" w:ascii="Times New Roman" w:hAnsi="Times New Roman" w:cs="Times New Roman"/>
                      <w:b/>
                      <w:color w:val="auto"/>
                      <w:spacing w:val="-11"/>
                      <w:szCs w:val="21"/>
                    </w:rPr>
                  </w:pPr>
                  <w:r>
                    <w:rPr>
                      <w:rFonts w:hint="default" w:ascii="Times New Roman" w:hAnsi="Times New Roman" w:cs="Times New Roman"/>
                      <w:b/>
                      <w:color w:val="auto"/>
                      <w:spacing w:val="-11"/>
                      <w:szCs w:val="21"/>
                    </w:rPr>
                    <w:t>污染源</w:t>
                  </w:r>
                </w:p>
              </w:tc>
              <w:tc>
                <w:tcPr>
                  <w:tcW w:w="700" w:type="dxa"/>
                  <w:noWrap w:val="0"/>
                  <w:vAlign w:val="center"/>
                </w:tcPr>
                <w:p>
                  <w:pPr>
                    <w:ind w:left="-63" w:leftChars="-30" w:right="-63" w:rightChars="-30"/>
                    <w:contextualSpacing/>
                    <w:jc w:val="center"/>
                    <w:rPr>
                      <w:rFonts w:hint="eastAsia" w:ascii="Times New Roman" w:hAnsi="Times New Roman" w:cs="Times New Roman"/>
                      <w:b/>
                      <w:snapToGrid w:val="0"/>
                      <w:color w:val="auto"/>
                      <w:spacing w:val="-11"/>
                      <w:kern w:val="0"/>
                      <w:szCs w:val="21"/>
                      <w:lang w:eastAsia="zh-CN"/>
                    </w:rPr>
                  </w:pPr>
                  <w:r>
                    <w:rPr>
                      <w:rFonts w:hint="eastAsia" w:ascii="Times New Roman" w:hAnsi="Times New Roman" w:cs="Times New Roman"/>
                      <w:b/>
                      <w:snapToGrid w:val="0"/>
                      <w:color w:val="auto"/>
                      <w:spacing w:val="-11"/>
                      <w:kern w:val="0"/>
                      <w:szCs w:val="21"/>
                      <w:lang w:eastAsia="zh-CN"/>
                    </w:rPr>
                    <w:t>污染</w:t>
                  </w:r>
                </w:p>
                <w:p>
                  <w:pPr>
                    <w:ind w:left="-63" w:leftChars="-30" w:right="-63" w:rightChars="-30"/>
                    <w:contextualSpacing/>
                    <w:jc w:val="center"/>
                    <w:rPr>
                      <w:rFonts w:hint="eastAsia" w:ascii="Times New Roman" w:hAnsi="Times New Roman" w:eastAsia="宋体" w:cs="Times New Roman"/>
                      <w:b/>
                      <w:color w:val="auto"/>
                      <w:spacing w:val="-11"/>
                      <w:szCs w:val="21"/>
                      <w:lang w:eastAsia="zh-CN"/>
                    </w:rPr>
                  </w:pPr>
                  <w:r>
                    <w:rPr>
                      <w:rFonts w:hint="eastAsia" w:ascii="Times New Roman" w:hAnsi="Times New Roman" w:cs="Times New Roman"/>
                      <w:b/>
                      <w:snapToGrid w:val="0"/>
                      <w:color w:val="auto"/>
                      <w:spacing w:val="-11"/>
                      <w:kern w:val="0"/>
                      <w:szCs w:val="21"/>
                      <w:lang w:eastAsia="zh-CN"/>
                    </w:rPr>
                    <w:t>因子</w:t>
                  </w:r>
                </w:p>
              </w:tc>
              <w:tc>
                <w:tcPr>
                  <w:tcW w:w="684" w:type="dxa"/>
                  <w:noWrap w:val="0"/>
                  <w:vAlign w:val="center"/>
                </w:tcPr>
                <w:p>
                  <w:pPr>
                    <w:ind w:left="-63" w:leftChars="-30" w:right="-63" w:rightChars="-30"/>
                    <w:contextualSpacing/>
                    <w:jc w:val="center"/>
                    <w:rPr>
                      <w:rFonts w:hint="eastAsia" w:cs="Times New Roman"/>
                      <w:b/>
                      <w:color w:val="auto"/>
                      <w:spacing w:val="-11"/>
                      <w:szCs w:val="21"/>
                      <w:lang w:val="en-US" w:eastAsia="zh-CN"/>
                    </w:rPr>
                  </w:pPr>
                  <w:r>
                    <w:rPr>
                      <w:rFonts w:hint="eastAsia" w:cs="Times New Roman"/>
                      <w:b/>
                      <w:color w:val="auto"/>
                      <w:spacing w:val="-11"/>
                      <w:szCs w:val="21"/>
                      <w:lang w:val="en-US" w:eastAsia="zh-CN"/>
                    </w:rPr>
                    <w:t>风量</w:t>
                  </w:r>
                </w:p>
                <w:p>
                  <w:pPr>
                    <w:ind w:left="-63" w:leftChars="-30" w:right="-63" w:rightChars="-30"/>
                    <w:contextualSpacing/>
                    <w:jc w:val="center"/>
                    <w:rPr>
                      <w:rFonts w:hint="default" w:cs="Times New Roman"/>
                      <w:b/>
                      <w:color w:val="auto"/>
                      <w:spacing w:val="-11"/>
                      <w:szCs w:val="21"/>
                      <w:lang w:val="en-US" w:eastAsia="zh-CN"/>
                    </w:rPr>
                  </w:pPr>
                  <w:r>
                    <w:rPr>
                      <w:rFonts w:hint="eastAsia" w:cs="Times New Roman"/>
                      <w:b/>
                      <w:color w:val="auto"/>
                      <w:spacing w:val="-11"/>
                      <w:szCs w:val="21"/>
                      <w:lang w:val="en-US" w:eastAsia="zh-CN"/>
                    </w:rPr>
                    <w:t>m</w:t>
                  </w:r>
                  <w:r>
                    <w:rPr>
                      <w:rFonts w:hint="eastAsia" w:cs="Times New Roman"/>
                      <w:b/>
                      <w:color w:val="auto"/>
                      <w:spacing w:val="-11"/>
                      <w:szCs w:val="21"/>
                      <w:vertAlign w:val="superscript"/>
                      <w:lang w:val="en-US" w:eastAsia="zh-CN"/>
                    </w:rPr>
                    <w:t>3</w:t>
                  </w:r>
                  <w:r>
                    <w:rPr>
                      <w:rFonts w:hint="eastAsia" w:cs="Times New Roman"/>
                      <w:b/>
                      <w:color w:val="auto"/>
                      <w:spacing w:val="-11"/>
                      <w:szCs w:val="21"/>
                      <w:lang w:val="en-US" w:eastAsia="zh-CN"/>
                    </w:rPr>
                    <w:t>/h</w:t>
                  </w:r>
                </w:p>
              </w:tc>
              <w:tc>
                <w:tcPr>
                  <w:tcW w:w="750" w:type="dxa"/>
                  <w:noWrap w:val="0"/>
                  <w:vAlign w:val="center"/>
                </w:tcPr>
                <w:p>
                  <w:pPr>
                    <w:ind w:left="-63" w:leftChars="-30" w:right="-63" w:rightChars="-30"/>
                    <w:contextualSpacing/>
                    <w:jc w:val="center"/>
                    <w:rPr>
                      <w:rFonts w:hint="default" w:ascii="Times New Roman" w:hAnsi="Times New Roman" w:cs="Times New Roman"/>
                      <w:b/>
                      <w:color w:val="auto"/>
                      <w:spacing w:val="-11"/>
                      <w:szCs w:val="21"/>
                    </w:rPr>
                  </w:pPr>
                  <w:r>
                    <w:rPr>
                      <w:rFonts w:hint="default" w:ascii="Times New Roman" w:hAnsi="Times New Roman" w:cs="Times New Roman"/>
                      <w:b/>
                      <w:color w:val="auto"/>
                      <w:spacing w:val="-11"/>
                      <w:szCs w:val="21"/>
                    </w:rPr>
                    <w:t>产生量</w:t>
                  </w:r>
                </w:p>
                <w:p>
                  <w:pPr>
                    <w:ind w:left="-63" w:leftChars="-30" w:right="-63" w:rightChars="-30"/>
                    <w:contextualSpacing/>
                    <w:jc w:val="center"/>
                    <w:rPr>
                      <w:rFonts w:hint="default" w:ascii="Times New Roman" w:hAnsi="Times New Roman" w:cs="Times New Roman"/>
                      <w:b/>
                      <w:color w:val="auto"/>
                      <w:spacing w:val="-11"/>
                      <w:szCs w:val="21"/>
                    </w:rPr>
                  </w:pPr>
                  <w:r>
                    <w:rPr>
                      <w:rFonts w:hint="default" w:ascii="Times New Roman" w:hAnsi="Times New Roman" w:cs="Times New Roman"/>
                      <w:b/>
                      <w:color w:val="auto"/>
                      <w:spacing w:val="-11"/>
                      <w:szCs w:val="21"/>
                    </w:rPr>
                    <w:t>t/a</w:t>
                  </w:r>
                </w:p>
              </w:tc>
              <w:tc>
                <w:tcPr>
                  <w:tcW w:w="716" w:type="dxa"/>
                  <w:noWrap w:val="0"/>
                  <w:vAlign w:val="center"/>
                </w:tcPr>
                <w:p>
                  <w:pPr>
                    <w:ind w:left="-63" w:leftChars="-30" w:right="-63" w:rightChars="-30"/>
                    <w:contextualSpacing/>
                    <w:jc w:val="center"/>
                    <w:rPr>
                      <w:rFonts w:hint="default" w:ascii="Times New Roman" w:hAnsi="Times New Roman" w:cs="Times New Roman"/>
                      <w:color w:val="auto"/>
                      <w:spacing w:val="-11"/>
                    </w:rPr>
                  </w:pPr>
                  <w:r>
                    <w:rPr>
                      <w:rFonts w:hint="default" w:ascii="Times New Roman" w:hAnsi="Times New Roman" w:cs="Times New Roman"/>
                      <w:b/>
                      <w:color w:val="auto"/>
                      <w:spacing w:val="-11"/>
                      <w:szCs w:val="21"/>
                    </w:rPr>
                    <w:t>产生速率kg/h</w:t>
                  </w:r>
                </w:p>
              </w:tc>
              <w:tc>
                <w:tcPr>
                  <w:tcW w:w="929" w:type="dxa"/>
                  <w:noWrap w:val="0"/>
                  <w:vAlign w:val="center"/>
                </w:tcPr>
                <w:p>
                  <w:pPr>
                    <w:ind w:left="-63" w:leftChars="-30" w:right="-63" w:rightChars="-30"/>
                    <w:contextualSpacing/>
                    <w:jc w:val="center"/>
                    <w:rPr>
                      <w:rFonts w:hint="eastAsia" w:ascii="Times New Roman" w:hAnsi="Times New Roman" w:cs="Times New Roman"/>
                      <w:b/>
                      <w:snapToGrid w:val="0"/>
                      <w:color w:val="auto"/>
                      <w:spacing w:val="-11"/>
                      <w:kern w:val="0"/>
                      <w:szCs w:val="21"/>
                      <w:lang w:eastAsia="zh-CN"/>
                    </w:rPr>
                  </w:pPr>
                  <w:r>
                    <w:rPr>
                      <w:rFonts w:hint="eastAsia" w:ascii="Times New Roman" w:hAnsi="Times New Roman" w:cs="Times New Roman"/>
                      <w:b/>
                      <w:snapToGrid w:val="0"/>
                      <w:color w:val="auto"/>
                      <w:spacing w:val="-11"/>
                      <w:kern w:val="0"/>
                      <w:szCs w:val="21"/>
                      <w:lang w:eastAsia="zh-CN"/>
                    </w:rPr>
                    <w:t>治理</w:t>
                  </w:r>
                </w:p>
                <w:p>
                  <w:pPr>
                    <w:ind w:left="-63" w:leftChars="-30" w:right="-63" w:rightChars="-30"/>
                    <w:contextualSpacing/>
                    <w:jc w:val="center"/>
                    <w:rPr>
                      <w:rFonts w:hint="default" w:ascii="Times New Roman" w:hAnsi="Times New Roman" w:cs="Times New Roman"/>
                      <w:b/>
                      <w:snapToGrid w:val="0"/>
                      <w:color w:val="auto"/>
                      <w:spacing w:val="-11"/>
                      <w:kern w:val="0"/>
                      <w:szCs w:val="21"/>
                    </w:rPr>
                  </w:pPr>
                  <w:r>
                    <w:rPr>
                      <w:rFonts w:hint="default" w:ascii="Times New Roman" w:hAnsi="Times New Roman" w:cs="Times New Roman"/>
                      <w:b/>
                      <w:snapToGrid w:val="0"/>
                      <w:color w:val="auto"/>
                      <w:spacing w:val="-11"/>
                      <w:kern w:val="0"/>
                      <w:szCs w:val="21"/>
                    </w:rPr>
                    <w:t>设施</w:t>
                  </w:r>
                </w:p>
              </w:tc>
              <w:tc>
                <w:tcPr>
                  <w:tcW w:w="671" w:type="dxa"/>
                  <w:tcBorders>
                    <w:left w:val="single" w:color="auto" w:sz="4" w:space="0"/>
                    <w:right w:val="single" w:color="auto" w:sz="4" w:space="0"/>
                  </w:tcBorders>
                  <w:noWrap w:val="0"/>
                  <w:vAlign w:val="center"/>
                </w:tcPr>
                <w:p>
                  <w:pPr>
                    <w:adjustRightInd w:val="0"/>
                    <w:snapToGrid w:val="0"/>
                    <w:jc w:val="center"/>
                    <w:outlineLvl w:val="1"/>
                    <w:rPr>
                      <w:rFonts w:hint="default" w:ascii="Times New Roman" w:hAnsi="Times New Roman" w:cs="Times New Roman"/>
                      <w:b/>
                      <w:color w:val="auto"/>
                      <w:spacing w:val="-11"/>
                      <w:szCs w:val="21"/>
                    </w:rPr>
                  </w:pPr>
                  <w:r>
                    <w:rPr>
                      <w:rFonts w:hint="eastAsia" w:ascii="Times New Roman" w:hAnsi="Times New Roman" w:cs="Times New Roman"/>
                      <w:b/>
                      <w:snapToGrid w:val="0"/>
                      <w:color w:val="auto"/>
                      <w:spacing w:val="-11"/>
                      <w:kern w:val="0"/>
                      <w:szCs w:val="21"/>
                      <w:lang w:eastAsia="zh-CN"/>
                    </w:rPr>
                    <w:t>治理</w:t>
                  </w:r>
                  <w:r>
                    <w:rPr>
                      <w:rFonts w:hint="default" w:ascii="Times New Roman" w:hAnsi="Times New Roman" w:cs="Times New Roman"/>
                      <w:b/>
                      <w:snapToGrid w:val="0"/>
                      <w:color w:val="auto"/>
                      <w:spacing w:val="-11"/>
                      <w:kern w:val="0"/>
                      <w:szCs w:val="21"/>
                    </w:rPr>
                    <w:t>效率</w:t>
                  </w:r>
                </w:p>
              </w:tc>
              <w:tc>
                <w:tcPr>
                  <w:tcW w:w="734" w:type="dxa"/>
                  <w:tcBorders>
                    <w:left w:val="single" w:color="auto" w:sz="4" w:space="0"/>
                    <w:right w:val="single" w:color="auto" w:sz="4" w:space="0"/>
                  </w:tcBorders>
                  <w:noWrap w:val="0"/>
                  <w:vAlign w:val="center"/>
                </w:tcPr>
                <w:p>
                  <w:pPr>
                    <w:ind w:left="-63" w:leftChars="-30" w:right="-63" w:rightChars="-30"/>
                    <w:contextualSpacing/>
                    <w:jc w:val="center"/>
                    <w:rPr>
                      <w:rFonts w:hint="default" w:ascii="Times New Roman" w:hAnsi="Times New Roman" w:cs="Times New Roman"/>
                      <w:color w:val="auto"/>
                      <w:spacing w:val="-11"/>
                    </w:rPr>
                  </w:pPr>
                  <w:r>
                    <w:rPr>
                      <w:rFonts w:hint="eastAsia" w:ascii="Times New Roman" w:hAnsi="Times New Roman" w:cs="Times New Roman"/>
                      <w:b/>
                      <w:color w:val="auto"/>
                      <w:spacing w:val="-11"/>
                      <w:szCs w:val="21"/>
                      <w:lang w:eastAsia="zh-CN"/>
                    </w:rPr>
                    <w:t>排放</w:t>
                  </w:r>
                  <w:r>
                    <w:rPr>
                      <w:rFonts w:hint="default" w:ascii="Times New Roman" w:hAnsi="Times New Roman" w:cs="Times New Roman"/>
                      <w:b/>
                      <w:color w:val="auto"/>
                      <w:spacing w:val="-11"/>
                      <w:szCs w:val="21"/>
                    </w:rPr>
                    <w:t>量t/a</w:t>
                  </w:r>
                </w:p>
              </w:tc>
              <w:tc>
                <w:tcPr>
                  <w:tcW w:w="733" w:type="dxa"/>
                  <w:tcBorders>
                    <w:left w:val="single" w:color="auto" w:sz="4" w:space="0"/>
                  </w:tcBorders>
                  <w:noWrap w:val="0"/>
                  <w:vAlign w:val="center"/>
                </w:tcPr>
                <w:p>
                  <w:pPr>
                    <w:ind w:left="-63" w:leftChars="-30" w:right="-63" w:rightChars="-30"/>
                    <w:contextualSpacing/>
                    <w:jc w:val="center"/>
                    <w:rPr>
                      <w:rFonts w:hint="default" w:ascii="Times New Roman" w:hAnsi="Times New Roman" w:cs="Times New Roman"/>
                      <w:b/>
                      <w:color w:val="auto"/>
                      <w:spacing w:val="-11"/>
                      <w:szCs w:val="21"/>
                    </w:rPr>
                  </w:pPr>
                  <w:r>
                    <w:rPr>
                      <w:rFonts w:hint="eastAsia" w:ascii="Times New Roman" w:hAnsi="Times New Roman" w:cs="Times New Roman"/>
                      <w:b/>
                      <w:color w:val="auto"/>
                      <w:spacing w:val="-11"/>
                      <w:szCs w:val="21"/>
                      <w:lang w:eastAsia="zh-CN"/>
                    </w:rPr>
                    <w:t>排放</w:t>
                  </w:r>
                  <w:r>
                    <w:rPr>
                      <w:rFonts w:hint="default" w:ascii="Times New Roman" w:hAnsi="Times New Roman" w:cs="Times New Roman"/>
                      <w:b/>
                      <w:color w:val="auto"/>
                      <w:spacing w:val="-11"/>
                      <w:szCs w:val="21"/>
                    </w:rPr>
                    <w:t>速率kg/h</w:t>
                  </w:r>
                </w:p>
              </w:tc>
              <w:tc>
                <w:tcPr>
                  <w:tcW w:w="970" w:type="dxa"/>
                  <w:tcBorders>
                    <w:left w:val="single" w:color="auto" w:sz="4" w:space="0"/>
                  </w:tcBorders>
                  <w:noWrap w:val="0"/>
                  <w:vAlign w:val="center"/>
                </w:tcPr>
                <w:p>
                  <w:pPr>
                    <w:ind w:left="-63" w:leftChars="-30" w:right="-63" w:rightChars="-30"/>
                    <w:contextualSpacing/>
                    <w:jc w:val="center"/>
                    <w:rPr>
                      <w:rFonts w:hint="default" w:ascii="Times New Roman" w:hAnsi="Times New Roman" w:cs="Times New Roman"/>
                      <w:b/>
                      <w:color w:val="auto"/>
                      <w:spacing w:val="-11"/>
                      <w:szCs w:val="21"/>
                    </w:rPr>
                  </w:pPr>
                  <w:r>
                    <w:rPr>
                      <w:rFonts w:hint="default" w:ascii="Times New Roman" w:hAnsi="Times New Roman" w:cs="Times New Roman"/>
                      <w:b/>
                      <w:color w:val="auto"/>
                      <w:spacing w:val="-11"/>
                      <w:szCs w:val="21"/>
                    </w:rPr>
                    <w:t>排放浓度mg/m</w:t>
                  </w:r>
                  <w:r>
                    <w:rPr>
                      <w:rFonts w:hint="default" w:ascii="Times New Roman" w:hAnsi="Times New Roman" w:cs="Times New Roman"/>
                      <w:b/>
                      <w:color w:val="auto"/>
                      <w:spacing w:val="-1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171" w:type="dxa"/>
                  <w:noWrap w:val="0"/>
                  <w:vAlign w:val="center"/>
                </w:tcPr>
                <w:p>
                  <w:pPr>
                    <w:jc w:val="center"/>
                    <w:rPr>
                      <w:rFonts w:hint="default" w:ascii="Times New Roman" w:hAnsi="Times New Roman" w:eastAsia="宋体" w:cs="Times New Roman"/>
                      <w:b/>
                      <w:bCs/>
                      <w:color w:val="auto"/>
                      <w:spacing w:val="-11"/>
                      <w:szCs w:val="21"/>
                      <w:lang w:val="en-US" w:eastAsia="zh-CN"/>
                    </w:rPr>
                  </w:pPr>
                  <w:r>
                    <w:rPr>
                      <w:rFonts w:hint="eastAsia" w:cs="Times New Roman"/>
                      <w:b/>
                      <w:bCs/>
                      <w:color w:val="auto"/>
                      <w:spacing w:val="-11"/>
                      <w:szCs w:val="21"/>
                      <w:lang w:val="en-US" w:eastAsia="zh-CN"/>
                    </w:rPr>
                    <w:t>搅拌粉尘</w:t>
                  </w:r>
                </w:p>
              </w:tc>
              <w:tc>
                <w:tcPr>
                  <w:tcW w:w="700" w:type="dxa"/>
                  <w:noWrap w:val="0"/>
                  <w:vAlign w:val="center"/>
                </w:tcPr>
                <w:p>
                  <w:pPr>
                    <w:jc w:val="center"/>
                    <w:rPr>
                      <w:rFonts w:hint="eastAsia" w:ascii="Times New Roman" w:hAnsi="Times New Roman" w:cs="Times New Roman"/>
                      <w:color w:val="auto"/>
                      <w:spacing w:val="-11"/>
                      <w:szCs w:val="21"/>
                      <w:lang w:eastAsia="zh-CN"/>
                    </w:rPr>
                  </w:pPr>
                  <w:r>
                    <w:rPr>
                      <w:rFonts w:hint="eastAsia" w:ascii="Times New Roman" w:hAnsi="Times New Roman" w:cs="Times New Roman"/>
                      <w:color w:val="auto"/>
                      <w:spacing w:val="-11"/>
                      <w:szCs w:val="21"/>
                      <w:lang w:eastAsia="zh-CN"/>
                    </w:rPr>
                    <w:t>颗粒物</w:t>
                  </w:r>
                </w:p>
              </w:tc>
              <w:tc>
                <w:tcPr>
                  <w:tcW w:w="684" w:type="dxa"/>
                  <w:noWrap w:val="0"/>
                  <w:vAlign w:val="center"/>
                </w:tcPr>
                <w:p>
                  <w:pPr>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5000</w:t>
                  </w:r>
                </w:p>
              </w:tc>
              <w:tc>
                <w:tcPr>
                  <w:tcW w:w="750" w:type="dxa"/>
                  <w:noWrap w:val="0"/>
                  <w:vAlign w:val="center"/>
                </w:tcPr>
                <w:p>
                  <w:pPr>
                    <w:jc w:val="center"/>
                    <w:rPr>
                      <w:rFonts w:hint="eastAsia" w:cs="Times New Roman"/>
                      <w:color w:val="auto"/>
                      <w:spacing w:val="-11"/>
                      <w:sz w:val="21"/>
                      <w:szCs w:val="21"/>
                      <w:lang w:val="en-US" w:eastAsia="zh-CN"/>
                    </w:rPr>
                  </w:pPr>
                  <w:r>
                    <w:rPr>
                      <w:rFonts w:hint="eastAsia" w:cs="Times New Roman"/>
                      <w:color w:val="auto"/>
                      <w:spacing w:val="-11"/>
                      <w:sz w:val="21"/>
                      <w:szCs w:val="21"/>
                      <w:lang w:val="en-US" w:eastAsia="zh-CN"/>
                    </w:rPr>
                    <w:t>10.41</w:t>
                  </w:r>
                </w:p>
              </w:tc>
              <w:tc>
                <w:tcPr>
                  <w:tcW w:w="716" w:type="dxa"/>
                  <w:noWrap w:val="0"/>
                  <w:vAlign w:val="center"/>
                </w:tcPr>
                <w:p>
                  <w:pPr>
                    <w:jc w:val="center"/>
                    <w:rPr>
                      <w:rFonts w:hint="eastAsia" w:cs="Times New Roman"/>
                      <w:color w:val="auto"/>
                      <w:spacing w:val="-11"/>
                      <w:sz w:val="21"/>
                      <w:szCs w:val="21"/>
                      <w:lang w:val="en-US" w:eastAsia="zh-CN"/>
                    </w:rPr>
                  </w:pPr>
                  <w:r>
                    <w:rPr>
                      <w:rFonts w:hint="eastAsia" w:cs="Times New Roman"/>
                      <w:color w:val="auto"/>
                      <w:spacing w:val="-11"/>
                      <w:sz w:val="21"/>
                      <w:szCs w:val="21"/>
                      <w:lang w:val="en-US" w:eastAsia="zh-CN"/>
                    </w:rPr>
                    <w:t>14.46</w:t>
                  </w:r>
                </w:p>
              </w:tc>
              <w:tc>
                <w:tcPr>
                  <w:tcW w:w="929" w:type="dxa"/>
                  <w:noWrap w:val="0"/>
                  <w:vAlign w:val="center"/>
                </w:tcPr>
                <w:p>
                  <w:pPr>
                    <w:jc w:val="center"/>
                    <w:rPr>
                      <w:rFonts w:hint="default" w:ascii="Times New Roman" w:hAnsi="Times New Roman" w:eastAsia="宋体" w:cs="Times New Roman"/>
                      <w:snapToGrid w:val="0"/>
                      <w:color w:val="auto"/>
                      <w:spacing w:val="-11"/>
                      <w:kern w:val="0"/>
                      <w:sz w:val="21"/>
                      <w:szCs w:val="21"/>
                      <w:lang w:val="en-US" w:eastAsia="zh-CN"/>
                    </w:rPr>
                  </w:pPr>
                  <w:r>
                    <w:rPr>
                      <w:rFonts w:hint="eastAsia" w:cs="Times New Roman"/>
                      <w:snapToGrid w:val="0"/>
                      <w:color w:val="auto"/>
                      <w:spacing w:val="-11"/>
                      <w:kern w:val="0"/>
                      <w:sz w:val="21"/>
                      <w:szCs w:val="21"/>
                      <w:lang w:val="en-US" w:eastAsia="zh-CN"/>
                    </w:rPr>
                    <w:t>集气罩+布袋除尘器</w:t>
                  </w:r>
                </w:p>
              </w:tc>
              <w:tc>
                <w:tcPr>
                  <w:tcW w:w="671" w:type="dxa"/>
                  <w:tcBorders>
                    <w:left w:val="single" w:color="auto" w:sz="4" w:space="0"/>
                    <w:right w:val="single" w:color="auto" w:sz="4" w:space="0"/>
                  </w:tcBorders>
                  <w:noWrap w:val="0"/>
                  <w:vAlign w:val="center"/>
                </w:tcPr>
                <w:p>
                  <w:pPr>
                    <w:adjustRightInd w:val="0"/>
                    <w:snapToGrid w:val="0"/>
                    <w:jc w:val="center"/>
                    <w:outlineLvl w:val="1"/>
                    <w:rPr>
                      <w:rFonts w:hint="eastAsia" w:cs="Times New Roman"/>
                      <w:snapToGrid w:val="0"/>
                      <w:color w:val="auto"/>
                      <w:spacing w:val="-11"/>
                      <w:kern w:val="0"/>
                      <w:sz w:val="21"/>
                      <w:szCs w:val="21"/>
                      <w:lang w:val="en-US" w:eastAsia="zh-CN"/>
                    </w:rPr>
                  </w:pPr>
                  <w:r>
                    <w:rPr>
                      <w:rFonts w:hint="eastAsia" w:cs="Times New Roman"/>
                      <w:snapToGrid w:val="0"/>
                      <w:color w:val="auto"/>
                      <w:spacing w:val="-11"/>
                      <w:kern w:val="0"/>
                      <w:sz w:val="21"/>
                      <w:szCs w:val="21"/>
                      <w:lang w:val="en-US" w:eastAsia="zh-CN"/>
                    </w:rPr>
                    <w:t>99.7</w:t>
                  </w:r>
                  <w:r>
                    <w:rPr>
                      <w:rFonts w:hint="default" w:ascii="Times New Roman" w:hAnsi="Times New Roman" w:cs="Times New Roman"/>
                      <w:b w:val="0"/>
                      <w:bCs/>
                      <w:snapToGrid w:val="0"/>
                      <w:color w:val="auto"/>
                      <w:spacing w:val="-11"/>
                      <w:kern w:val="0"/>
                      <w:szCs w:val="21"/>
                    </w:rPr>
                    <w:t>%</w:t>
                  </w:r>
                </w:p>
              </w:tc>
              <w:tc>
                <w:tcPr>
                  <w:tcW w:w="734" w:type="dxa"/>
                  <w:tcBorders>
                    <w:left w:val="single" w:color="auto" w:sz="4" w:space="0"/>
                    <w:right w:val="single" w:color="auto" w:sz="4" w:space="0"/>
                  </w:tcBorders>
                  <w:noWrap w:val="0"/>
                  <w:vAlign w:val="center"/>
                </w:tcPr>
                <w:p>
                  <w:pPr>
                    <w:snapToGrid w:val="0"/>
                    <w:ind w:left="-105" w:leftChars="-50" w:right="-105" w:rightChars="-50"/>
                    <w:contextualSpacing/>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0.03</w:t>
                  </w:r>
                </w:p>
              </w:tc>
              <w:tc>
                <w:tcPr>
                  <w:tcW w:w="733" w:type="dxa"/>
                  <w:tcBorders>
                    <w:left w:val="single" w:color="auto" w:sz="4" w:space="0"/>
                  </w:tcBorders>
                  <w:noWrap w:val="0"/>
                  <w:vAlign w:val="center"/>
                </w:tcPr>
                <w:p>
                  <w:pPr>
                    <w:snapToGrid w:val="0"/>
                    <w:ind w:left="-105" w:leftChars="-50" w:right="-105" w:rightChars="-50"/>
                    <w:contextualSpacing/>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0.04</w:t>
                  </w:r>
                </w:p>
              </w:tc>
              <w:tc>
                <w:tcPr>
                  <w:tcW w:w="970" w:type="dxa"/>
                  <w:tcBorders>
                    <w:left w:val="single" w:color="auto" w:sz="4" w:space="0"/>
                  </w:tcBorders>
                  <w:noWrap w:val="0"/>
                  <w:vAlign w:val="center"/>
                </w:tcPr>
                <w:p>
                  <w:pPr>
                    <w:snapToGrid w:val="0"/>
                    <w:ind w:left="-105" w:leftChars="-50" w:right="-105" w:rightChars="-50"/>
                    <w:contextualSpacing/>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871" w:type="dxa"/>
                  <w:gridSpan w:val="2"/>
                  <w:noWrap w:val="0"/>
                  <w:vAlign w:val="center"/>
                </w:tcPr>
                <w:p>
                  <w:pPr>
                    <w:jc w:val="center"/>
                    <w:rPr>
                      <w:rFonts w:hint="eastAsia" w:ascii="Times New Roman" w:hAnsi="Times New Roman" w:cs="Times New Roman"/>
                      <w:color w:val="auto"/>
                      <w:spacing w:val="-11"/>
                      <w:szCs w:val="21"/>
                      <w:lang w:eastAsia="zh-CN"/>
                    </w:rPr>
                  </w:pPr>
                  <w:r>
                    <w:rPr>
                      <w:rFonts w:hint="eastAsia" w:ascii="Times New Roman" w:hAnsi="Times New Roman" w:eastAsia="宋体" w:cs="Times New Roman"/>
                      <w:b/>
                      <w:bCs/>
                      <w:color w:val="auto"/>
                      <w:spacing w:val="-11"/>
                      <w:szCs w:val="21"/>
                      <w:lang w:val="en-US" w:eastAsia="zh-CN"/>
                    </w:rPr>
                    <w:t>筒仓总计</w:t>
                  </w:r>
                </w:p>
              </w:tc>
              <w:tc>
                <w:tcPr>
                  <w:tcW w:w="684" w:type="dxa"/>
                  <w:noWrap w:val="0"/>
                  <w:vAlign w:val="center"/>
                </w:tcPr>
                <w:p>
                  <w:pPr>
                    <w:keepNext w:val="0"/>
                    <w:keepLines w:val="0"/>
                    <w:widowControl/>
                    <w:suppressLineNumbers w:val="0"/>
                    <w:jc w:val="center"/>
                    <w:textAlignment w:val="center"/>
                    <w:rPr>
                      <w:rFonts w:hint="default" w:cs="Times New Roman"/>
                      <w:b/>
                      <w:bCs/>
                      <w:i w:val="0"/>
                      <w:iCs w:val="0"/>
                      <w:color w:val="auto"/>
                      <w:kern w:val="0"/>
                      <w:sz w:val="21"/>
                      <w:szCs w:val="21"/>
                      <w:u w:val="none"/>
                      <w:lang w:val="en-US" w:eastAsia="zh-CN" w:bidi="ar"/>
                    </w:rPr>
                  </w:pPr>
                  <w:r>
                    <w:rPr>
                      <w:rFonts w:hint="eastAsia" w:cs="Times New Roman"/>
                      <w:b/>
                      <w:bCs/>
                      <w:i w:val="0"/>
                      <w:iCs w:val="0"/>
                      <w:color w:val="auto"/>
                      <w:kern w:val="0"/>
                      <w:sz w:val="21"/>
                      <w:szCs w:val="21"/>
                      <w:u w:val="none"/>
                      <w:lang w:val="en-US" w:eastAsia="zh-CN" w:bidi="ar"/>
                    </w:rPr>
                    <w:t>5000</w:t>
                  </w:r>
                </w:p>
              </w:tc>
              <w:tc>
                <w:tcPr>
                  <w:tcW w:w="7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10.41</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14.46</w:t>
                  </w:r>
                </w:p>
              </w:tc>
              <w:tc>
                <w:tcPr>
                  <w:tcW w:w="929" w:type="dxa"/>
                  <w:noWrap w:val="0"/>
                  <w:vAlign w:val="center"/>
                </w:tcPr>
                <w:p>
                  <w:pPr>
                    <w:keepNext w:val="0"/>
                    <w:keepLines w:val="0"/>
                    <w:widowControl/>
                    <w:suppressLineNumbers w:val="0"/>
                    <w:jc w:val="center"/>
                    <w:textAlignment w:val="center"/>
                    <w:rPr>
                      <w:rFonts w:hint="default" w:ascii="Times New Roman" w:hAnsi="Times New Roman" w:cs="Times New Roman"/>
                      <w:b/>
                      <w:bCs/>
                      <w:color w:val="auto"/>
                      <w:spacing w:val="-11"/>
                      <w:szCs w:val="21"/>
                      <w:lang w:val="en-US" w:eastAsia="zh-CN"/>
                    </w:rPr>
                  </w:pPr>
                  <w:r>
                    <w:rPr>
                      <w:rFonts w:hint="eastAsia" w:ascii="Times New Roman" w:hAnsi="Times New Roman" w:cs="Times New Roman"/>
                      <w:b/>
                      <w:bCs/>
                      <w:color w:val="auto"/>
                      <w:spacing w:val="-11"/>
                      <w:szCs w:val="21"/>
                      <w:lang w:val="en-US" w:eastAsia="zh-CN"/>
                    </w:rPr>
                    <w:t>--</w:t>
                  </w:r>
                </w:p>
              </w:tc>
              <w:tc>
                <w:tcPr>
                  <w:tcW w:w="67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bCs/>
                      <w:snapToGrid w:val="0"/>
                      <w:color w:val="auto"/>
                      <w:spacing w:val="-11"/>
                      <w:kern w:val="0"/>
                      <w:sz w:val="21"/>
                      <w:szCs w:val="21"/>
                      <w:lang w:val="en-US" w:eastAsia="zh-CN"/>
                    </w:rPr>
                  </w:pPr>
                  <w:r>
                    <w:rPr>
                      <w:rFonts w:hint="eastAsia" w:ascii="Times New Roman" w:hAnsi="Times New Roman" w:cs="Times New Roman"/>
                      <w:b/>
                      <w:bCs/>
                      <w:snapToGrid w:val="0"/>
                      <w:color w:val="auto"/>
                      <w:spacing w:val="-11"/>
                      <w:kern w:val="0"/>
                      <w:sz w:val="21"/>
                      <w:szCs w:val="21"/>
                      <w:lang w:val="en-US" w:eastAsia="zh-CN"/>
                    </w:rPr>
                    <w:t>--</w:t>
                  </w:r>
                </w:p>
              </w:tc>
              <w:tc>
                <w:tcPr>
                  <w:tcW w:w="734"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0.03</w:t>
                  </w:r>
                </w:p>
              </w:tc>
              <w:tc>
                <w:tcPr>
                  <w:tcW w:w="733"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0.04</w:t>
                  </w:r>
                </w:p>
              </w:tc>
              <w:tc>
                <w:tcPr>
                  <w:tcW w:w="970"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pacing w:val="-11"/>
                      <w:sz w:val="21"/>
                      <w:szCs w:val="21"/>
                      <w:lang w:val="en-US" w:eastAsia="zh-CN"/>
                    </w:rPr>
                  </w:pPr>
                  <w:r>
                    <w:rPr>
                      <w:rFonts w:hint="eastAsia" w:cs="Times New Roman"/>
                      <w:b/>
                      <w:bCs/>
                      <w:i w:val="0"/>
                      <w:iCs w:val="0"/>
                      <w:color w:val="auto"/>
                      <w:kern w:val="0"/>
                      <w:sz w:val="21"/>
                      <w:szCs w:val="21"/>
                      <w:u w:val="none"/>
                      <w:lang w:val="en-US" w:eastAsia="zh-CN" w:bidi="ar"/>
                    </w:rPr>
                    <w:t>8.00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仿宋_GB2312" w:cs="Times New Roman"/>
                <w:color w:val="auto"/>
                <w:sz w:val="24"/>
                <w:lang w:eastAsia="zh-CN"/>
              </w:rPr>
            </w:pPr>
            <w:r>
              <w:rPr>
                <w:rFonts w:hint="eastAsia" w:ascii="Times New Roman" w:hAnsi="Times New Roman" w:eastAsia="仿宋_GB2312" w:cs="Times New Roman"/>
                <w:color w:val="auto"/>
                <w:sz w:val="24"/>
                <w:lang w:eastAsia="zh-CN"/>
              </w:rPr>
              <w:t>由上表可知，项目水泥筒仓粉尘</w:t>
            </w:r>
            <w:r>
              <w:rPr>
                <w:rFonts w:hint="eastAsia" w:eastAsia="仿宋_GB2312" w:cs="Times New Roman"/>
                <w:color w:val="auto"/>
                <w:sz w:val="24"/>
                <w:lang w:val="en-US" w:eastAsia="zh-CN"/>
              </w:rPr>
              <w:t>及搅拌粉尘</w:t>
            </w:r>
            <w:r>
              <w:rPr>
                <w:rFonts w:hint="eastAsia" w:ascii="Times New Roman" w:hAnsi="Times New Roman" w:eastAsia="仿宋_GB2312" w:cs="Times New Roman"/>
                <w:color w:val="auto"/>
                <w:sz w:val="24"/>
                <w:lang w:eastAsia="zh-CN"/>
              </w:rPr>
              <w:t>排放量</w:t>
            </w:r>
            <w:r>
              <w:rPr>
                <w:rFonts w:hint="default" w:ascii="Times New Roman" w:hAnsi="Times New Roman" w:eastAsia="仿宋_GB2312" w:cs="Times New Roman"/>
                <w:color w:val="auto"/>
                <w:sz w:val="24"/>
              </w:rPr>
              <w:t>满足《水泥工业大气污染物排放标准》（DB64/1995-2024）表1中颗粒物排放浓度限值要求（颗粒物最高允许排放浓度为</w:t>
            </w:r>
            <w:r>
              <w:rPr>
                <w:rFonts w:hint="eastAsia" w:eastAsia="仿宋_GB2312" w:cs="Times New Roman"/>
                <w:color w:val="auto"/>
                <w:sz w:val="24"/>
                <w:lang w:val="en-US" w:eastAsia="zh-CN"/>
              </w:rPr>
              <w:t>10</w:t>
            </w:r>
            <w:r>
              <w:rPr>
                <w:rFonts w:hint="default" w:ascii="Times New Roman" w:hAnsi="Times New Roman" w:eastAsia="仿宋_GB2312" w:cs="Times New Roman"/>
                <w:color w:val="auto"/>
                <w:sz w:val="24"/>
              </w:rPr>
              <w:t>mg/m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w:t>
            </w:r>
            <w:r>
              <w:rPr>
                <w:rFonts w:hint="eastAsia" w:ascii="Times New Roman" w:hAnsi="Times New Roman" w:eastAsia="仿宋_GB2312" w:cs="Times New Roman"/>
                <w:color w:val="auto"/>
                <w:sz w:val="24"/>
                <w:lang w:eastAsia="zh-CN"/>
              </w:rPr>
              <w:t>，</w:t>
            </w:r>
            <w:r>
              <w:rPr>
                <w:rFonts w:ascii="Times New Roman" w:hAnsi="Times New Roman" w:eastAsia="仿宋_GB2312" w:cs="Times New Roman"/>
                <w:color w:val="auto"/>
                <w:sz w:val="24"/>
              </w:rPr>
              <w:t>对周围环境影响较小。</w:t>
            </w:r>
          </w:p>
          <w:p>
            <w:pPr>
              <w:spacing w:line="240" w:lineRule="auto"/>
              <w:ind w:firstLine="480" w:firstLineChars="200"/>
              <w:rPr>
                <w:rFonts w:hint="eastAsia" w:ascii="Times New Roman" w:hAnsi="Times New Roman" w:eastAsia="仿宋_GB2312" w:cs="Times New Roman"/>
                <w:color w:val="auto"/>
                <w:sz w:val="24"/>
                <w:lang w:eastAsia="zh-CN"/>
              </w:rPr>
            </w:pPr>
            <w:r>
              <w:rPr>
                <w:rFonts w:hint="eastAsia" w:ascii="Times New Roman" w:hAnsi="Times New Roman" w:eastAsia="仿宋_GB2312"/>
                <w:color w:val="auto"/>
                <w:sz w:val="24"/>
                <w:szCs w:val="24"/>
              </w:rPr>
              <w:fldChar w:fldCharType="begin"/>
            </w:r>
            <w:r>
              <w:rPr>
                <w:rFonts w:hint="eastAsia" w:ascii="Times New Roman" w:hAnsi="Times New Roman" w:eastAsia="仿宋_GB2312"/>
                <w:color w:val="auto"/>
                <w:sz w:val="24"/>
                <w:szCs w:val="24"/>
              </w:rPr>
              <w:instrText xml:space="preserve"> = 2 \* GB3 \* MERGEFORMAT </w:instrText>
            </w:r>
            <w:r>
              <w:rPr>
                <w:rFonts w:hint="eastAsia" w:ascii="Times New Roman" w:hAnsi="Times New Roman" w:eastAsia="仿宋_GB2312"/>
                <w:color w:val="auto"/>
                <w:sz w:val="24"/>
                <w:szCs w:val="24"/>
              </w:rPr>
              <w:fldChar w:fldCharType="separate"/>
            </w:r>
            <w:r>
              <w:rPr>
                <w:color w:val="auto"/>
                <w:sz w:val="24"/>
                <w:szCs w:val="24"/>
              </w:rPr>
              <w:t>②</w:t>
            </w:r>
            <w:r>
              <w:rPr>
                <w:rFonts w:hint="eastAsia" w:ascii="Times New Roman" w:hAnsi="Times New Roman" w:eastAsia="仿宋_GB2312"/>
                <w:color w:val="auto"/>
                <w:sz w:val="24"/>
                <w:szCs w:val="24"/>
              </w:rPr>
              <w:fldChar w:fldCharType="end"/>
            </w:r>
            <w:r>
              <w:rPr>
                <w:rFonts w:hint="eastAsia" w:ascii="Times New Roman" w:hAnsi="Times New Roman" w:eastAsia="仿宋_GB2312"/>
                <w:color w:val="auto"/>
                <w:sz w:val="24"/>
                <w:szCs w:val="24"/>
                <w:lang w:eastAsia="zh-CN"/>
              </w:rPr>
              <w:t>无组织粉尘产排情况</w:t>
            </w:r>
          </w:p>
          <w:p>
            <w:pPr>
              <w:spacing w:line="360" w:lineRule="auto"/>
              <w:ind w:firstLine="480" w:firstLineChars="200"/>
              <w:rPr>
                <w:rFonts w:hint="eastAsia" w:ascii="Times New Roman" w:hAnsi="Times New Roman" w:eastAsia="仿宋_GB2312"/>
                <w:color w:val="auto"/>
                <w:sz w:val="24"/>
                <w:szCs w:val="24"/>
                <w:lang w:eastAsia="zh-CN"/>
              </w:rPr>
            </w:pPr>
            <w:r>
              <w:rPr>
                <w:rFonts w:hint="eastAsia" w:eastAsia="仿宋_GB2312"/>
                <w:color w:val="auto"/>
                <w:sz w:val="24"/>
                <w:szCs w:val="24"/>
                <w:lang w:val="en-US" w:eastAsia="zh-CN"/>
              </w:rPr>
              <w:t>a、</w:t>
            </w:r>
            <w:r>
              <w:rPr>
                <w:rFonts w:hint="eastAsia" w:ascii="Times New Roman" w:hAnsi="Times New Roman" w:eastAsia="仿宋_GB2312"/>
                <w:color w:val="auto"/>
                <w:sz w:val="24"/>
                <w:szCs w:val="24"/>
                <w:lang w:eastAsia="zh-CN"/>
              </w:rPr>
              <w:t>水泥筒仓粉尘：</w:t>
            </w:r>
          </w:p>
          <w:p>
            <w:pPr>
              <w:spacing w:line="360" w:lineRule="auto"/>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本项目设置</w:t>
            </w:r>
            <w:r>
              <w:rPr>
                <w:rFonts w:hint="eastAsia" w:eastAsia="仿宋_GB2312" w:cs="Times New Roman"/>
                <w:color w:val="auto"/>
                <w:sz w:val="24"/>
                <w:lang w:val="en-US" w:eastAsia="zh-CN"/>
              </w:rPr>
              <w:t>2</w:t>
            </w:r>
            <w:r>
              <w:rPr>
                <w:rFonts w:hint="default" w:ascii="Times New Roman" w:hAnsi="Times New Roman" w:eastAsia="仿宋_GB2312" w:cs="Times New Roman"/>
                <w:color w:val="auto"/>
                <w:sz w:val="24"/>
              </w:rPr>
              <w:t>个</w:t>
            </w:r>
            <w:r>
              <w:rPr>
                <w:rFonts w:hint="eastAsia" w:eastAsia="仿宋_GB2312" w:cs="Times New Roman"/>
                <w:color w:val="auto"/>
                <w:sz w:val="24"/>
                <w:lang w:val="en-US" w:eastAsia="zh-CN"/>
              </w:rPr>
              <w:t>筒</w:t>
            </w:r>
            <w:r>
              <w:rPr>
                <w:rFonts w:hint="default" w:ascii="Times New Roman" w:hAnsi="Times New Roman" w:eastAsia="仿宋_GB2312" w:cs="Times New Roman"/>
                <w:color w:val="auto"/>
                <w:sz w:val="24"/>
              </w:rPr>
              <w:t>仓。筒仓在</w:t>
            </w:r>
            <w:r>
              <w:rPr>
                <w:rFonts w:hint="eastAsia" w:ascii="Times New Roman" w:hAnsi="Times New Roman" w:eastAsia="仿宋_GB2312" w:cs="Times New Roman"/>
                <w:color w:val="auto"/>
                <w:sz w:val="24"/>
                <w:lang w:eastAsia="zh-CN"/>
              </w:rPr>
              <w:t>物料装卸</w:t>
            </w:r>
            <w:r>
              <w:rPr>
                <w:rFonts w:hint="default" w:ascii="Times New Roman" w:hAnsi="Times New Roman" w:eastAsia="仿宋_GB2312" w:cs="Times New Roman"/>
                <w:color w:val="auto"/>
                <w:sz w:val="24"/>
              </w:rPr>
              <w:t>时产生的粉尘会随气流聚集在顶部</w:t>
            </w:r>
            <w:r>
              <w:rPr>
                <w:rFonts w:hint="eastAsia" w:eastAsia="仿宋_GB2312" w:cs="Times New Roman"/>
                <w:color w:val="auto"/>
                <w:sz w:val="24"/>
                <w:lang w:val="en-US" w:eastAsia="zh-CN"/>
              </w:rPr>
              <w:t>呼吸孔</w:t>
            </w:r>
            <w:r>
              <w:rPr>
                <w:rFonts w:hint="default" w:ascii="Times New Roman" w:hAnsi="Times New Roman" w:eastAsia="仿宋_GB2312" w:cs="Times New Roman"/>
                <w:color w:val="auto"/>
                <w:sz w:val="24"/>
              </w:rPr>
              <w:t>（距地平面</w:t>
            </w:r>
            <w:r>
              <w:rPr>
                <w:rFonts w:hint="eastAsia" w:eastAsia="仿宋_GB2312" w:cs="Times New Roman"/>
                <w:color w:val="auto"/>
                <w:sz w:val="24"/>
                <w:lang w:val="en-US" w:eastAsia="zh-CN"/>
              </w:rPr>
              <w:t>15</w:t>
            </w:r>
            <w:r>
              <w:rPr>
                <w:rFonts w:hint="default" w:ascii="Times New Roman" w:hAnsi="Times New Roman" w:eastAsia="仿宋_GB2312" w:cs="Times New Roman"/>
                <w:color w:val="auto"/>
                <w:sz w:val="24"/>
              </w:rPr>
              <w:t>m）排出。</w:t>
            </w:r>
            <w:r>
              <w:rPr>
                <w:rFonts w:hint="eastAsia" w:ascii="Times New Roman" w:hAnsi="Times New Roman" w:eastAsia="仿宋_GB2312" w:cs="Times New Roman"/>
                <w:color w:val="auto"/>
                <w:sz w:val="24"/>
                <w:lang w:eastAsia="zh-CN"/>
              </w:rPr>
              <w:t>参照</w:t>
            </w:r>
            <w:r>
              <w:rPr>
                <w:rFonts w:hint="default" w:ascii="Times New Roman" w:hAnsi="Times New Roman" w:eastAsia="仿宋_GB2312" w:cs="Times New Roman"/>
                <w:color w:val="auto"/>
                <w:sz w:val="24"/>
              </w:rPr>
              <w:t>《排放源统计调查产排污核算方法和系数手册》</w:t>
            </w:r>
            <w:r>
              <w:rPr>
                <w:rFonts w:hint="eastAsia" w:ascii="Times New Roman" w:hAnsi="Times New Roman" w:eastAsia="仿宋_GB2312" w:cs="Times New Roman"/>
                <w:color w:val="auto"/>
                <w:sz w:val="24"/>
                <w:lang w:eastAsia="zh-CN"/>
              </w:rPr>
              <w:t>中“</w:t>
            </w:r>
            <w:r>
              <w:rPr>
                <w:rFonts w:hint="default" w:ascii="Times New Roman" w:hAnsi="Times New Roman" w:eastAsia="仿宋_GB2312" w:cs="Times New Roman"/>
                <w:color w:val="auto"/>
                <w:sz w:val="24"/>
              </w:rPr>
              <w:t>3021水泥制品制造（含3022砼结构构件制造、3029其他水泥类似制品制造）行业</w:t>
            </w:r>
            <w:r>
              <w:rPr>
                <w:rFonts w:hint="eastAsia" w:ascii="Times New Roman" w:hAnsi="Times New Roman" w:eastAsia="仿宋_GB2312" w:cs="Times New Roman"/>
                <w:color w:val="auto"/>
                <w:sz w:val="24"/>
                <w:lang w:eastAsia="zh-CN"/>
              </w:rPr>
              <w:t>”混凝土制品产污系数</w:t>
            </w:r>
            <w:r>
              <w:rPr>
                <w:rFonts w:hint="default" w:ascii="Times New Roman" w:hAnsi="Times New Roman" w:eastAsia="仿宋_GB2312" w:cs="Times New Roman"/>
                <w:color w:val="auto"/>
                <w:sz w:val="24"/>
              </w:rPr>
              <w:t>进行计算，</w:t>
            </w:r>
            <w:r>
              <w:rPr>
                <w:rFonts w:hint="eastAsia" w:ascii="Times New Roman" w:hAnsi="Times New Roman" w:eastAsia="仿宋_GB2312" w:cs="Times New Roman"/>
                <w:color w:val="auto"/>
                <w:sz w:val="24"/>
                <w:lang w:eastAsia="zh-CN"/>
              </w:rPr>
              <w:t>产污系数</w:t>
            </w:r>
            <w:r>
              <w:rPr>
                <w:rFonts w:hint="default" w:ascii="Times New Roman" w:hAnsi="Times New Roman" w:eastAsia="仿宋_GB2312" w:cs="Times New Roman"/>
                <w:color w:val="auto"/>
                <w:sz w:val="24"/>
              </w:rPr>
              <w:t>详见表</w:t>
            </w:r>
            <w:r>
              <w:rPr>
                <w:rFonts w:hint="eastAsia" w:eastAsia="仿宋_GB2312" w:cs="Times New Roman"/>
                <w:color w:val="auto"/>
                <w:sz w:val="24"/>
                <w:lang w:val="en-US" w:eastAsia="zh-CN"/>
              </w:rPr>
              <w:t>4-2</w:t>
            </w:r>
            <w:r>
              <w:rPr>
                <w:rFonts w:hint="default" w:ascii="Times New Roman" w:hAnsi="Times New Roman" w:eastAsia="仿宋_GB2312" w:cs="Times New Roman"/>
                <w:color w:val="auto"/>
                <w:sz w:val="24"/>
              </w:rPr>
              <w:t>。</w:t>
            </w:r>
          </w:p>
          <w:p>
            <w:pPr>
              <w:spacing w:before="156" w:beforeLines="50"/>
              <w:jc w:val="center"/>
              <w:rPr>
                <w:rFonts w:hint="default" w:ascii="Times New Roman" w:hAnsi="Times New Roman" w:cs="Times New Roman"/>
                <w:b/>
                <w:color w:val="auto"/>
                <w:sz w:val="24"/>
                <w:szCs w:val="21"/>
              </w:rPr>
            </w:pPr>
            <w:r>
              <w:rPr>
                <w:rFonts w:hint="default" w:ascii="Times New Roman" w:hAnsi="Times New Roman" w:cs="Times New Roman"/>
                <w:bCs/>
                <w:color w:val="auto"/>
                <w:szCs w:val="21"/>
              </w:rPr>
              <w:t>表</w:t>
            </w:r>
            <w:r>
              <w:rPr>
                <w:rFonts w:hint="eastAsia" w:cs="Times New Roman"/>
                <w:bCs/>
                <w:color w:val="auto"/>
                <w:szCs w:val="21"/>
                <w:lang w:val="en-US" w:eastAsia="zh-CN"/>
              </w:rPr>
              <w:t>4-2</w:t>
            </w:r>
            <w:r>
              <w:rPr>
                <w:rFonts w:hint="default" w:ascii="Times New Roman" w:hAnsi="Times New Roman" w:cs="Times New Roman"/>
                <w:b/>
                <w:color w:val="auto"/>
                <w:sz w:val="24"/>
                <w:szCs w:val="21"/>
              </w:rPr>
              <w:t xml:space="preserve">   </w:t>
            </w:r>
            <w:r>
              <w:rPr>
                <w:rFonts w:hint="eastAsia" w:cs="Times New Roman"/>
                <w:b/>
                <w:color w:val="auto"/>
                <w:sz w:val="24"/>
                <w:szCs w:val="21"/>
                <w:lang w:val="en-US" w:eastAsia="zh-CN"/>
              </w:rPr>
              <w:t xml:space="preserve"> </w:t>
            </w:r>
            <w:r>
              <w:rPr>
                <w:rFonts w:hint="default" w:ascii="Times New Roman" w:hAnsi="Times New Roman" w:cs="Times New Roman"/>
                <w:b/>
                <w:bCs/>
                <w:color w:val="auto"/>
                <w:sz w:val="24"/>
                <w:szCs w:val="21"/>
              </w:rPr>
              <w:t>水泥制品制造业产排污系数表</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62"/>
              <w:gridCol w:w="1132"/>
              <w:gridCol w:w="990"/>
              <w:gridCol w:w="941"/>
              <w:gridCol w:w="1518"/>
              <w:gridCol w:w="1737"/>
              <w:gridCol w:w="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dxa"/>
                  <w:noWrap w:val="0"/>
                  <w:vAlign w:val="center"/>
                </w:tcPr>
                <w:p>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产品名称</w:t>
                  </w:r>
                </w:p>
              </w:tc>
              <w:tc>
                <w:tcPr>
                  <w:tcW w:w="1132" w:type="dxa"/>
                  <w:noWrap w:val="0"/>
                  <w:vAlign w:val="center"/>
                </w:tcPr>
                <w:p>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原料名称</w:t>
                  </w:r>
                </w:p>
              </w:tc>
              <w:tc>
                <w:tcPr>
                  <w:tcW w:w="990" w:type="dxa"/>
                  <w:noWrap w:val="0"/>
                  <w:vAlign w:val="center"/>
                </w:tcPr>
                <w:p>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工艺名称</w:t>
                  </w:r>
                </w:p>
              </w:tc>
              <w:tc>
                <w:tcPr>
                  <w:tcW w:w="941" w:type="dxa"/>
                  <w:noWrap w:val="0"/>
                  <w:vAlign w:val="center"/>
                </w:tcPr>
                <w:p>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规模等级</w:t>
                  </w:r>
                </w:p>
              </w:tc>
              <w:tc>
                <w:tcPr>
                  <w:tcW w:w="1518" w:type="dxa"/>
                  <w:noWrap w:val="0"/>
                  <w:vAlign w:val="center"/>
                </w:tcPr>
                <w:p>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污染物指标</w:t>
                  </w:r>
                </w:p>
              </w:tc>
              <w:tc>
                <w:tcPr>
                  <w:tcW w:w="1737" w:type="dxa"/>
                  <w:noWrap w:val="0"/>
                  <w:vAlign w:val="center"/>
                </w:tcPr>
                <w:p>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单位</w:t>
                  </w:r>
                </w:p>
              </w:tc>
              <w:tc>
                <w:tcPr>
                  <w:tcW w:w="940" w:type="dxa"/>
                  <w:noWrap w:val="0"/>
                  <w:vAlign w:val="center"/>
                </w:tcPr>
                <w:p>
                  <w:pPr>
                    <w:widowControl/>
                    <w:spacing w:line="300" w:lineRule="exact"/>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产污系数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962" w:type="dxa"/>
                  <w:vMerge w:val="restart"/>
                  <w:noWrap w:val="0"/>
                  <w:vAlign w:val="center"/>
                </w:tcPr>
                <w:p>
                  <w:pPr>
                    <w:widowControl/>
                    <w:spacing w:line="300" w:lineRule="exact"/>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lang w:eastAsia="zh-CN"/>
                    </w:rPr>
                    <w:t>混凝土</w:t>
                  </w:r>
                  <w:r>
                    <w:rPr>
                      <w:rFonts w:hint="default" w:ascii="Times New Roman" w:hAnsi="Times New Roman" w:cs="Times New Roman"/>
                      <w:color w:val="auto"/>
                      <w:kern w:val="0"/>
                      <w:szCs w:val="21"/>
                    </w:rPr>
                    <w:t>制品</w:t>
                  </w:r>
                </w:p>
              </w:tc>
              <w:tc>
                <w:tcPr>
                  <w:tcW w:w="1132" w:type="dxa"/>
                  <w:vMerge w:val="restart"/>
                  <w:noWrap w:val="0"/>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水泥、砂子、石子等</w:t>
                  </w:r>
                </w:p>
              </w:tc>
              <w:tc>
                <w:tcPr>
                  <w:tcW w:w="990" w:type="dxa"/>
                  <w:vMerge w:val="restart"/>
                  <w:noWrap w:val="0"/>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物料输送、</w:t>
                  </w:r>
                </w:p>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储存</w:t>
                  </w:r>
                </w:p>
              </w:tc>
              <w:tc>
                <w:tcPr>
                  <w:tcW w:w="941" w:type="dxa"/>
                  <w:vMerge w:val="restart"/>
                  <w:noWrap w:val="0"/>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所有规模</w:t>
                  </w:r>
                </w:p>
              </w:tc>
              <w:tc>
                <w:tcPr>
                  <w:tcW w:w="1518" w:type="dxa"/>
                  <w:noWrap w:val="0"/>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废气量</w:t>
                  </w:r>
                </w:p>
              </w:tc>
              <w:tc>
                <w:tcPr>
                  <w:tcW w:w="1737" w:type="dxa"/>
                  <w:noWrap w:val="0"/>
                  <w:vAlign w:val="center"/>
                </w:tcPr>
                <w:p>
                  <w:pPr>
                    <w:widowControl/>
                    <w:jc w:val="center"/>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标立方米/吨-</w:t>
                  </w:r>
                  <w:r>
                    <w:rPr>
                      <w:rFonts w:hint="eastAsia" w:ascii="Times New Roman" w:hAnsi="Times New Roman" w:cs="Times New Roman"/>
                      <w:color w:val="auto"/>
                      <w:kern w:val="0"/>
                      <w:szCs w:val="21"/>
                      <w:lang w:eastAsia="zh-CN"/>
                    </w:rPr>
                    <w:t>产品</w:t>
                  </w:r>
                </w:p>
              </w:tc>
              <w:tc>
                <w:tcPr>
                  <w:tcW w:w="940" w:type="dxa"/>
                  <w:noWrap w:val="0"/>
                  <w:vAlign w:val="center"/>
                </w:tcPr>
                <w:p>
                  <w:pPr>
                    <w:widowControl/>
                    <w:spacing w:line="300" w:lineRule="exact"/>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1132"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990"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941"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1518" w:type="dxa"/>
                  <w:noWrap w:val="0"/>
                  <w:vAlign w:val="center"/>
                </w:tcPr>
                <w:p>
                  <w:pPr>
                    <w:widowControl/>
                    <w:spacing w:line="300" w:lineRule="exact"/>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eastAsia="zh-CN"/>
                    </w:rPr>
                    <w:t>颗粒物</w:t>
                  </w:r>
                </w:p>
              </w:tc>
              <w:tc>
                <w:tcPr>
                  <w:tcW w:w="1737" w:type="dxa"/>
                  <w:noWrap w:val="0"/>
                  <w:vAlign w:val="center"/>
                </w:tcPr>
                <w:p>
                  <w:pPr>
                    <w:widowControl/>
                    <w:spacing w:line="300" w:lineRule="exact"/>
                    <w:jc w:val="center"/>
                    <w:rPr>
                      <w:rFonts w:hint="eastAsia" w:ascii="Times New Roman" w:hAnsi="Times New Roman" w:eastAsia="宋体" w:cs="Times New Roman"/>
                      <w:i/>
                      <w:color w:val="auto"/>
                      <w:kern w:val="0"/>
                      <w:szCs w:val="21"/>
                      <w:lang w:eastAsia="zh-CN"/>
                    </w:rPr>
                  </w:pPr>
                  <w:r>
                    <w:rPr>
                      <w:rFonts w:hint="default" w:ascii="Times New Roman" w:hAnsi="Times New Roman" w:cs="Times New Roman"/>
                      <w:iCs/>
                      <w:color w:val="auto"/>
                      <w:kern w:val="0"/>
                      <w:szCs w:val="21"/>
                    </w:rPr>
                    <w:t>千克/吨-</w:t>
                  </w:r>
                  <w:r>
                    <w:rPr>
                      <w:rFonts w:hint="eastAsia" w:ascii="Times New Roman" w:hAnsi="Times New Roman" w:cs="Times New Roman"/>
                      <w:iCs/>
                      <w:color w:val="auto"/>
                      <w:kern w:val="0"/>
                      <w:szCs w:val="21"/>
                      <w:lang w:eastAsia="zh-CN"/>
                    </w:rPr>
                    <w:t>产品</w:t>
                  </w:r>
                </w:p>
              </w:tc>
              <w:tc>
                <w:tcPr>
                  <w:tcW w:w="940" w:type="dxa"/>
                  <w:noWrap w:val="0"/>
                  <w:vAlign w:val="center"/>
                </w:tcPr>
                <w:p>
                  <w:pPr>
                    <w:widowControl/>
                    <w:spacing w:line="300" w:lineRule="exact"/>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1132"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990" w:type="dxa"/>
                  <w:vMerge w:val="restart"/>
                  <w:noWrap w:val="0"/>
                  <w:vAlign w:val="center"/>
                </w:tcPr>
                <w:p>
                  <w:pPr>
                    <w:widowControl/>
                    <w:spacing w:line="300" w:lineRule="exact"/>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eastAsia="zh-CN"/>
                    </w:rPr>
                    <w:t>物料混合搅拌</w:t>
                  </w:r>
                </w:p>
              </w:tc>
              <w:tc>
                <w:tcPr>
                  <w:tcW w:w="941"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1518" w:type="dxa"/>
                  <w:noWrap w:val="0"/>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废气量</w:t>
                  </w:r>
                </w:p>
              </w:tc>
              <w:tc>
                <w:tcPr>
                  <w:tcW w:w="1737" w:type="dxa"/>
                  <w:noWrap w:val="0"/>
                  <w:vAlign w:val="center"/>
                </w:tcPr>
                <w:p>
                  <w:pPr>
                    <w:widowControl/>
                    <w:jc w:val="center"/>
                    <w:rPr>
                      <w:rFonts w:hint="default" w:ascii="Times New Roman" w:hAnsi="Times New Roman" w:cs="Times New Roman"/>
                      <w:iCs/>
                      <w:color w:val="auto"/>
                      <w:kern w:val="0"/>
                      <w:szCs w:val="21"/>
                    </w:rPr>
                  </w:pPr>
                  <w:r>
                    <w:rPr>
                      <w:rFonts w:hint="default" w:ascii="Times New Roman" w:hAnsi="Times New Roman" w:cs="Times New Roman"/>
                      <w:color w:val="auto"/>
                      <w:kern w:val="0"/>
                      <w:szCs w:val="21"/>
                    </w:rPr>
                    <w:t>标立方米/吨-</w:t>
                  </w:r>
                  <w:r>
                    <w:rPr>
                      <w:rFonts w:hint="eastAsia" w:ascii="Times New Roman" w:hAnsi="Times New Roman" w:cs="Times New Roman"/>
                      <w:color w:val="auto"/>
                      <w:kern w:val="0"/>
                      <w:szCs w:val="21"/>
                      <w:lang w:eastAsia="zh-CN"/>
                    </w:rPr>
                    <w:t>产品</w:t>
                  </w:r>
                </w:p>
              </w:tc>
              <w:tc>
                <w:tcPr>
                  <w:tcW w:w="940" w:type="dxa"/>
                  <w:noWrap w:val="0"/>
                  <w:vAlign w:val="center"/>
                </w:tcPr>
                <w:p>
                  <w:pPr>
                    <w:widowControl/>
                    <w:spacing w:line="300" w:lineRule="exact"/>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1132"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990"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941" w:type="dxa"/>
                  <w:vMerge w:val="continue"/>
                  <w:noWrap w:val="0"/>
                  <w:vAlign w:val="center"/>
                </w:tcPr>
                <w:p>
                  <w:pPr>
                    <w:widowControl/>
                    <w:spacing w:line="300" w:lineRule="exact"/>
                    <w:jc w:val="center"/>
                    <w:rPr>
                      <w:rFonts w:hint="default" w:ascii="Times New Roman" w:hAnsi="Times New Roman" w:cs="Times New Roman"/>
                      <w:color w:val="auto"/>
                      <w:kern w:val="0"/>
                      <w:szCs w:val="21"/>
                    </w:rPr>
                  </w:pPr>
                </w:p>
              </w:tc>
              <w:tc>
                <w:tcPr>
                  <w:tcW w:w="1518" w:type="dxa"/>
                  <w:noWrap w:val="0"/>
                  <w:vAlign w:val="center"/>
                </w:tcPr>
                <w:p>
                  <w:pPr>
                    <w:widowControl/>
                    <w:spacing w:line="300" w:lineRule="exact"/>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lang w:eastAsia="zh-CN"/>
                    </w:rPr>
                    <w:t>颗粒物</w:t>
                  </w:r>
                </w:p>
              </w:tc>
              <w:tc>
                <w:tcPr>
                  <w:tcW w:w="1737" w:type="dxa"/>
                  <w:noWrap w:val="0"/>
                  <w:vAlign w:val="center"/>
                </w:tcPr>
                <w:p>
                  <w:pPr>
                    <w:widowControl/>
                    <w:spacing w:line="300" w:lineRule="exact"/>
                    <w:jc w:val="center"/>
                    <w:rPr>
                      <w:rFonts w:hint="default" w:ascii="Times New Roman" w:hAnsi="Times New Roman" w:cs="Times New Roman"/>
                      <w:iCs/>
                      <w:color w:val="auto"/>
                      <w:kern w:val="0"/>
                      <w:szCs w:val="21"/>
                    </w:rPr>
                  </w:pPr>
                  <w:r>
                    <w:rPr>
                      <w:rFonts w:hint="default" w:ascii="Times New Roman" w:hAnsi="Times New Roman" w:cs="Times New Roman"/>
                      <w:iCs/>
                      <w:color w:val="auto"/>
                      <w:kern w:val="0"/>
                      <w:szCs w:val="21"/>
                    </w:rPr>
                    <w:t>千克/吨-</w:t>
                  </w:r>
                  <w:r>
                    <w:rPr>
                      <w:rFonts w:hint="eastAsia" w:ascii="Times New Roman" w:hAnsi="Times New Roman" w:cs="Times New Roman"/>
                      <w:iCs/>
                      <w:color w:val="auto"/>
                      <w:kern w:val="0"/>
                      <w:szCs w:val="21"/>
                      <w:lang w:eastAsia="zh-CN"/>
                    </w:rPr>
                    <w:t>产品</w:t>
                  </w:r>
                </w:p>
              </w:tc>
              <w:tc>
                <w:tcPr>
                  <w:tcW w:w="940" w:type="dxa"/>
                  <w:noWrap w:val="0"/>
                  <w:vAlign w:val="center"/>
                </w:tcPr>
                <w:p>
                  <w:pPr>
                    <w:widowControl/>
                    <w:spacing w:line="300" w:lineRule="exact"/>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0.13</w:t>
                  </w:r>
                </w:p>
              </w:tc>
            </w:tr>
          </w:tbl>
          <w:p>
            <w:pPr>
              <w:spacing w:before="156" w:beforeLines="50" w:line="360" w:lineRule="auto"/>
              <w:ind w:firstLine="470" w:firstLineChars="196"/>
              <w:rPr>
                <w:rFonts w:hint="eastAsia" w:eastAsia="仿宋_GB2312"/>
                <w:color w:val="FF0000"/>
                <w:sz w:val="24"/>
                <w:lang w:val="en-US" w:eastAsia="zh-CN"/>
              </w:rPr>
            </w:pPr>
            <w:r>
              <w:rPr>
                <w:rFonts w:hint="default" w:ascii="Times New Roman" w:hAnsi="Times New Roman" w:eastAsia="仿宋_GB2312" w:cs="Times New Roman"/>
                <w:color w:val="auto"/>
                <w:sz w:val="24"/>
              </w:rPr>
              <w:t>根据《排放源统计调查产排污核算方法和系数手册》</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本项目筒仓粉尘产污系数按</w:t>
            </w:r>
            <w:r>
              <w:rPr>
                <w:rFonts w:hint="eastAsia" w:ascii="Times New Roman" w:hAnsi="Times New Roman" w:cs="Times New Roman"/>
                <w:color w:val="auto"/>
                <w:kern w:val="0"/>
                <w:sz w:val="24"/>
                <w:szCs w:val="24"/>
                <w:lang w:val="en-US" w:eastAsia="zh-CN"/>
              </w:rPr>
              <w:t>0.12</w:t>
            </w:r>
            <w:r>
              <w:rPr>
                <w:rFonts w:hint="default" w:ascii="Times New Roman" w:hAnsi="Times New Roman" w:eastAsia="仿宋_GB2312" w:cs="Times New Roman"/>
                <w:color w:val="auto"/>
                <w:sz w:val="24"/>
              </w:rPr>
              <w:t>kg/t-</w:t>
            </w:r>
            <w:r>
              <w:rPr>
                <w:rFonts w:hint="eastAsia" w:ascii="Times New Roman" w:hAnsi="Times New Roman" w:eastAsia="仿宋_GB2312" w:cs="Times New Roman"/>
                <w:color w:val="auto"/>
                <w:sz w:val="24"/>
                <w:lang w:eastAsia="zh-CN"/>
              </w:rPr>
              <w:t>产品</w:t>
            </w:r>
            <w:r>
              <w:rPr>
                <w:rFonts w:hint="default" w:ascii="Times New Roman" w:hAnsi="Times New Roman" w:eastAsia="仿宋_GB2312" w:cs="Times New Roman"/>
                <w:color w:val="auto"/>
                <w:sz w:val="24"/>
              </w:rPr>
              <w:t>，</w:t>
            </w:r>
            <w:r>
              <w:rPr>
                <w:rFonts w:hint="eastAsia" w:ascii="Times New Roman" w:hAnsi="Times New Roman" w:eastAsia="仿宋_GB2312" w:cs="Times New Roman"/>
                <w:color w:val="auto"/>
                <w:sz w:val="24"/>
                <w:lang w:eastAsia="zh-CN"/>
              </w:rPr>
              <w:t>项目年工作日</w:t>
            </w:r>
            <w:r>
              <w:rPr>
                <w:rFonts w:hint="eastAsia" w:eastAsia="仿宋_GB2312" w:cs="Times New Roman"/>
                <w:color w:val="auto"/>
                <w:sz w:val="24"/>
                <w:lang w:val="en-US" w:eastAsia="zh-CN"/>
              </w:rPr>
              <w:t>90</w:t>
            </w:r>
            <w:r>
              <w:rPr>
                <w:rFonts w:hint="eastAsia" w:ascii="Times New Roman" w:hAnsi="Times New Roman" w:eastAsia="仿宋_GB2312" w:cs="Times New Roman"/>
                <w:color w:val="auto"/>
                <w:sz w:val="24"/>
                <w:lang w:val="en-US" w:eastAsia="zh-CN"/>
              </w:rPr>
              <w:t>d，</w:t>
            </w:r>
            <w:r>
              <w:rPr>
                <w:rFonts w:hint="default" w:ascii="Times New Roman" w:hAnsi="Times New Roman" w:eastAsia="仿宋_GB2312" w:cs="Times New Roman"/>
                <w:color w:val="auto"/>
                <w:sz w:val="24"/>
              </w:rPr>
              <w:t>每天运行</w:t>
            </w:r>
            <w:r>
              <w:rPr>
                <w:rFonts w:hint="eastAsia" w:eastAsia="仿宋_GB2312" w:cs="Times New Roman"/>
                <w:color w:val="auto"/>
                <w:sz w:val="24"/>
                <w:lang w:val="en-US" w:eastAsia="zh-CN"/>
              </w:rPr>
              <w:t>24</w:t>
            </w:r>
            <w:r>
              <w:rPr>
                <w:rFonts w:hint="default" w:ascii="Times New Roman" w:hAnsi="Times New Roman" w:eastAsia="仿宋_GB2312" w:cs="Times New Roman"/>
                <w:color w:val="auto"/>
                <w:sz w:val="24"/>
              </w:rPr>
              <w:t>h</w:t>
            </w:r>
            <w:r>
              <w:rPr>
                <w:rFonts w:hint="eastAsia" w:ascii="Times New Roman" w:hAnsi="Times New Roman" w:eastAsia="仿宋_GB2312" w:cs="Times New Roman"/>
                <w:color w:val="auto"/>
                <w:sz w:val="24"/>
                <w:lang w:eastAsia="zh-CN"/>
              </w:rPr>
              <w:t>（</w:t>
            </w:r>
            <w:r>
              <w:rPr>
                <w:rFonts w:hint="eastAsia" w:eastAsia="仿宋_GB2312" w:cs="Times New Roman"/>
                <w:color w:val="auto"/>
                <w:sz w:val="24"/>
                <w:lang w:val="en-US" w:eastAsia="zh-CN"/>
              </w:rPr>
              <w:t>2160</w:t>
            </w:r>
            <w:r>
              <w:rPr>
                <w:rFonts w:hint="default" w:ascii="Times New Roman" w:hAnsi="Times New Roman" w:eastAsia="仿宋_GB2312" w:cs="Times New Roman"/>
                <w:color w:val="auto"/>
                <w:sz w:val="24"/>
              </w:rPr>
              <w:t>h/a</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。本项目</w:t>
            </w:r>
            <w:r>
              <w:rPr>
                <w:rFonts w:hint="eastAsia" w:ascii="Times New Roman" w:hAnsi="Times New Roman" w:eastAsia="仿宋_GB2312" w:cs="Times New Roman"/>
                <w:color w:val="auto"/>
                <w:sz w:val="24"/>
                <w:lang w:eastAsia="zh-CN"/>
              </w:rPr>
              <w:t>混凝土产品约80096.4</w:t>
            </w:r>
            <w:r>
              <w:rPr>
                <w:rFonts w:hint="default" w:ascii="Times New Roman" w:hAnsi="Times New Roman" w:eastAsia="仿宋_GB2312" w:cs="Times New Roman"/>
                <w:color w:val="auto"/>
                <w:sz w:val="24"/>
              </w:rPr>
              <w:t>t/a，计算可知，本项目运营期筒仓粉尘产生量约为</w:t>
            </w:r>
            <w:r>
              <w:rPr>
                <w:rFonts w:hint="eastAsia" w:eastAsia="仿宋_GB2312" w:cs="Times New Roman"/>
                <w:color w:val="auto"/>
                <w:sz w:val="24"/>
                <w:lang w:val="en-US" w:eastAsia="zh-CN"/>
              </w:rPr>
              <w:t>9.61</w:t>
            </w:r>
            <w:r>
              <w:rPr>
                <w:rFonts w:hint="default" w:ascii="Times New Roman" w:hAnsi="Times New Roman" w:eastAsia="仿宋_GB2312" w:cs="Times New Roman"/>
                <w:color w:val="auto"/>
                <w:sz w:val="24"/>
              </w:rPr>
              <w:t>t/a</w:t>
            </w:r>
            <w:r>
              <w:rPr>
                <w:rFonts w:hint="eastAsia" w:ascii="Times New Roman" w:hAnsi="Times New Roman" w:eastAsia="仿宋_GB2312" w:cs="Times New Roman"/>
                <w:color w:val="auto"/>
                <w:sz w:val="24"/>
                <w:lang w:eastAsia="zh-CN"/>
              </w:rPr>
              <w:t>，</w:t>
            </w:r>
            <w:r>
              <w:rPr>
                <w:rFonts w:hint="eastAsia" w:ascii="Times New Roman" w:hAnsi="Times New Roman" w:eastAsia="仿宋_GB2312"/>
                <w:color w:val="auto"/>
                <w:sz w:val="24"/>
              </w:rPr>
              <w:t>产生速率为</w:t>
            </w:r>
            <w:r>
              <w:rPr>
                <w:rFonts w:hint="eastAsia" w:eastAsia="仿宋_GB2312"/>
                <w:color w:val="auto"/>
                <w:sz w:val="24"/>
                <w:lang w:val="en-US" w:eastAsia="zh-CN"/>
              </w:rPr>
              <w:t>4.45</w:t>
            </w:r>
            <w:r>
              <w:rPr>
                <w:rFonts w:hint="eastAsia" w:ascii="Times New Roman" w:hAnsi="Times New Roman" w:eastAsia="仿宋_GB2312"/>
                <w:color w:val="auto"/>
                <w:sz w:val="24"/>
              </w:rPr>
              <w:t>kg/h</w:t>
            </w:r>
            <w:r>
              <w:rPr>
                <w:rFonts w:hint="eastAsia" w:eastAsia="仿宋_GB2312"/>
                <w:color w:val="auto"/>
                <w:sz w:val="24"/>
                <w:lang w:eastAsia="zh-CN"/>
              </w:rPr>
              <w:t>，</w:t>
            </w:r>
            <w:r>
              <w:rPr>
                <w:rFonts w:hint="eastAsia" w:eastAsia="仿宋_GB2312"/>
                <w:color w:val="auto"/>
                <w:sz w:val="24"/>
                <w:lang w:val="en-US" w:eastAsia="zh-CN"/>
              </w:rPr>
              <w:t>水泥筒仓</w:t>
            </w:r>
            <w:r>
              <w:rPr>
                <w:rFonts w:hint="eastAsia" w:eastAsia="仿宋_GB2312" w:cs="Times New Roman"/>
                <w:color w:val="auto"/>
                <w:sz w:val="24"/>
                <w:lang w:val="en-US" w:eastAsia="zh-CN"/>
              </w:rPr>
              <w:t>废气量为815.80</w:t>
            </w:r>
            <w:r>
              <w:rPr>
                <w:rFonts w:hint="eastAsia" w:ascii="Times New Roman" w:hAnsi="Times New Roman" w:eastAsia="仿宋_GB2312"/>
                <w:color w:val="auto"/>
                <w:sz w:val="24"/>
                <w:lang w:val="en-US" w:eastAsia="zh-CN"/>
              </w:rPr>
              <w:t>m</w:t>
            </w:r>
            <w:r>
              <w:rPr>
                <w:rFonts w:hint="eastAsia" w:ascii="Times New Roman" w:hAnsi="Times New Roman" w:eastAsia="仿宋_GB2312"/>
                <w:color w:val="auto"/>
                <w:sz w:val="24"/>
                <w:vertAlign w:val="superscript"/>
                <w:lang w:val="en-US" w:eastAsia="zh-CN"/>
              </w:rPr>
              <w:t>3</w:t>
            </w:r>
            <w:r>
              <w:rPr>
                <w:rFonts w:hint="eastAsia" w:eastAsia="仿宋_GB2312"/>
                <w:color w:val="auto"/>
                <w:sz w:val="24"/>
                <w:vertAlign w:val="baseline"/>
                <w:lang w:val="en-US" w:eastAsia="zh-CN"/>
              </w:rPr>
              <w:t>/h</w:t>
            </w:r>
            <w:r>
              <w:rPr>
                <w:rFonts w:hint="eastAsia" w:eastAsia="仿宋_GB2312" w:cs="Times New Roman"/>
                <w:color w:val="auto"/>
                <w:sz w:val="24"/>
                <w:lang w:val="en-US" w:eastAsia="zh-CN"/>
              </w:rPr>
              <w:t>（1762120.8</w:t>
            </w:r>
            <w:r>
              <w:rPr>
                <w:rFonts w:hint="eastAsia" w:ascii="Times New Roman" w:hAnsi="Times New Roman" w:eastAsia="仿宋_GB2312"/>
                <w:color w:val="auto"/>
                <w:sz w:val="24"/>
                <w:lang w:val="en-US" w:eastAsia="zh-CN"/>
              </w:rPr>
              <w:t>m</w:t>
            </w:r>
            <w:r>
              <w:rPr>
                <w:rFonts w:hint="eastAsia" w:ascii="Times New Roman" w:hAnsi="Times New Roman" w:eastAsia="仿宋_GB2312"/>
                <w:color w:val="auto"/>
                <w:sz w:val="24"/>
                <w:vertAlign w:val="superscript"/>
                <w:lang w:val="en-US" w:eastAsia="zh-CN"/>
              </w:rPr>
              <w:t>3</w:t>
            </w:r>
            <w:r>
              <w:rPr>
                <w:rFonts w:hint="eastAsia" w:eastAsia="仿宋_GB2312"/>
                <w:color w:val="auto"/>
                <w:sz w:val="24"/>
                <w:vertAlign w:val="baseline"/>
                <w:lang w:val="en-US" w:eastAsia="zh-CN"/>
              </w:rPr>
              <w:t>/a</w:t>
            </w:r>
            <w:r>
              <w:rPr>
                <w:rFonts w:hint="eastAsia" w:eastAsia="仿宋_GB2312" w:cs="Times New Roman"/>
                <w:color w:val="auto"/>
                <w:sz w:val="24"/>
                <w:lang w:val="en-US" w:eastAsia="zh-CN"/>
              </w:rPr>
              <w:t>）</w:t>
            </w:r>
            <w:r>
              <w:rPr>
                <w:rFonts w:hint="default" w:ascii="Times New Roman" w:hAnsi="Times New Roman" w:eastAsia="仿宋_GB2312" w:cs="Times New Roman"/>
                <w:color w:val="auto"/>
                <w:sz w:val="24"/>
              </w:rPr>
              <w:t>本项目水泥筒仓上方自带振动滤芯除尘器，除尘器的除尘效率为99</w:t>
            </w:r>
            <w:r>
              <w:rPr>
                <w:rFonts w:hint="eastAsia" w:eastAsia="仿宋_GB2312" w:cs="Times New Roman"/>
                <w:color w:val="auto"/>
                <w:sz w:val="24"/>
                <w:lang w:val="en-US" w:eastAsia="zh-CN"/>
              </w:rPr>
              <w:t>.7</w:t>
            </w:r>
            <w:r>
              <w:rPr>
                <w:rFonts w:hint="default" w:ascii="Times New Roman" w:hAnsi="Times New Roman" w:eastAsia="仿宋_GB2312" w:cs="Times New Roman"/>
                <w:color w:val="auto"/>
                <w:sz w:val="24"/>
              </w:rPr>
              <w:t>%，</w:t>
            </w:r>
            <w:r>
              <w:rPr>
                <w:rFonts w:ascii="Times New Roman" w:hAnsi="Times New Roman" w:eastAsia="仿宋_GB2312"/>
                <w:color w:val="auto"/>
                <w:sz w:val="24"/>
              </w:rPr>
              <w:t>粉尘排放量为</w:t>
            </w:r>
            <w:r>
              <w:rPr>
                <w:rFonts w:hint="eastAsia" w:eastAsia="仿宋_GB2312"/>
                <w:color w:val="auto"/>
                <w:sz w:val="24"/>
                <w:lang w:val="en-US" w:eastAsia="zh-CN"/>
              </w:rPr>
              <w:t>0.03</w:t>
            </w:r>
            <w:r>
              <w:rPr>
                <w:rFonts w:ascii="Times New Roman" w:hAnsi="Times New Roman" w:eastAsia="仿宋_GB2312"/>
                <w:color w:val="auto"/>
                <w:sz w:val="24"/>
              </w:rPr>
              <w:t>t/a</w:t>
            </w:r>
            <w:r>
              <w:rPr>
                <w:rFonts w:hint="eastAsia" w:ascii="Times New Roman" w:hAnsi="Times New Roman" w:eastAsia="仿宋_GB2312"/>
                <w:color w:val="auto"/>
                <w:sz w:val="24"/>
              </w:rPr>
              <w:t>，排放速率为</w:t>
            </w:r>
            <w:r>
              <w:rPr>
                <w:rFonts w:hint="eastAsia" w:eastAsia="仿宋_GB2312"/>
                <w:color w:val="auto"/>
                <w:sz w:val="24"/>
                <w:lang w:val="en-US" w:eastAsia="zh-CN"/>
              </w:rPr>
              <w:t>0.01</w:t>
            </w:r>
            <w:r>
              <w:rPr>
                <w:rFonts w:hint="eastAsia" w:ascii="Times New Roman" w:hAnsi="Times New Roman" w:eastAsia="仿宋_GB2312"/>
                <w:color w:val="auto"/>
                <w:sz w:val="24"/>
              </w:rPr>
              <w:t>kg/h</w:t>
            </w:r>
            <w:r>
              <w:rPr>
                <w:rFonts w:hint="eastAsia" w:eastAsia="仿宋_GB2312"/>
                <w:color w:val="auto"/>
                <w:sz w:val="24"/>
                <w:lang w:eastAsia="zh-CN"/>
              </w:rPr>
              <w:t>。</w:t>
            </w:r>
          </w:p>
          <w:p>
            <w:pPr>
              <w:spacing w:before="156" w:beforeLines="50" w:line="360" w:lineRule="auto"/>
              <w:ind w:firstLine="470" w:firstLineChars="196"/>
              <w:rPr>
                <w:rFonts w:hint="eastAsia" w:ascii="Times New Roman" w:hAnsi="Times New Roman" w:eastAsia="仿宋_GB2312"/>
                <w:color w:val="auto"/>
                <w:sz w:val="24"/>
                <w:lang w:val="en-US" w:eastAsia="zh-CN"/>
              </w:rPr>
            </w:pPr>
            <w:r>
              <w:rPr>
                <w:rFonts w:hint="eastAsia" w:eastAsia="仿宋_GB2312"/>
                <w:color w:val="auto"/>
                <w:sz w:val="24"/>
                <w:lang w:val="en-US" w:eastAsia="zh-CN"/>
              </w:rPr>
              <w:t>b、无组织搅拌粉尘</w:t>
            </w:r>
          </w:p>
          <w:p>
            <w:pPr>
              <w:spacing w:line="360" w:lineRule="auto"/>
              <w:ind w:firstLine="480" w:firstLineChars="200"/>
              <w:rPr>
                <w:rFonts w:hint="eastAsia" w:eastAsia="仿宋_GB2312" w:cs="Times New Roman"/>
                <w:color w:val="auto"/>
                <w:sz w:val="24"/>
                <w:szCs w:val="24"/>
                <w:lang w:val="en-US" w:eastAsia="zh-CN"/>
              </w:rPr>
            </w:pPr>
            <w:r>
              <w:rPr>
                <w:rFonts w:hint="eastAsia" w:eastAsia="仿宋_GB2312"/>
                <w:color w:val="auto"/>
                <w:sz w:val="24"/>
                <w:vertAlign w:val="baseline"/>
                <w:lang w:val="en-US" w:eastAsia="zh-CN"/>
              </w:rPr>
              <w:t>搅拌机未被收集无组织粉尘排放量为0.52</w:t>
            </w:r>
            <w:r>
              <w:rPr>
                <w:rFonts w:ascii="Times New Roman" w:hAnsi="Times New Roman" w:eastAsia="仿宋_GB2312"/>
                <w:color w:val="auto"/>
                <w:sz w:val="24"/>
              </w:rPr>
              <w:t>t/a</w:t>
            </w:r>
            <w:r>
              <w:rPr>
                <w:rFonts w:hint="eastAsia" w:ascii="Times New Roman" w:hAnsi="Times New Roman" w:eastAsia="仿宋_GB2312"/>
                <w:color w:val="auto"/>
                <w:sz w:val="24"/>
                <w:lang w:eastAsia="zh-CN"/>
              </w:rPr>
              <w:t>，</w:t>
            </w:r>
            <w:r>
              <w:rPr>
                <w:rFonts w:hint="eastAsia" w:ascii="Times New Roman" w:hAnsi="Times New Roman" w:eastAsia="仿宋_GB2312"/>
                <w:color w:val="auto"/>
                <w:sz w:val="24"/>
                <w:lang w:val="en-US" w:eastAsia="zh-CN"/>
              </w:rPr>
              <w:t>排放速率为</w:t>
            </w:r>
            <w:r>
              <w:rPr>
                <w:rFonts w:hint="eastAsia" w:eastAsia="仿宋_GB2312"/>
                <w:color w:val="auto"/>
                <w:sz w:val="24"/>
                <w:lang w:val="en-US" w:eastAsia="zh-CN"/>
              </w:rPr>
              <w:t>0.72</w:t>
            </w:r>
            <w:r>
              <w:rPr>
                <w:rFonts w:hint="eastAsia" w:ascii="Times New Roman" w:hAnsi="Times New Roman" w:eastAsia="仿宋_GB2312"/>
                <w:color w:val="auto"/>
                <w:sz w:val="24"/>
              </w:rPr>
              <w:t>kg/h</w:t>
            </w:r>
            <w:r>
              <w:rPr>
                <w:rFonts w:hint="eastAsia" w:eastAsia="仿宋_GB2312"/>
                <w:color w:val="auto"/>
                <w:sz w:val="24"/>
                <w:szCs w:val="24"/>
                <w:lang w:val="en-US" w:eastAsia="zh-CN"/>
              </w:rPr>
              <w:t>。本项目搅拌工序采用全封闭式搅拌机，搅拌机为全密闭搅拌机，配料口直接连接搅拌机，原料输送过程为全密闭廊道，搅拌过程大量加水，并采取洒水降尘措施，无组织粉尘降尘效率约为90%，则搅拌无组织粉尘排放量约为0.05t/a，</w:t>
            </w:r>
            <w:r>
              <w:rPr>
                <w:rFonts w:hint="eastAsia" w:ascii="Times New Roman" w:hAnsi="Times New Roman" w:eastAsia="仿宋_GB2312"/>
                <w:color w:val="auto"/>
                <w:sz w:val="24"/>
                <w:lang w:val="en-US" w:eastAsia="zh-CN"/>
              </w:rPr>
              <w:t>排放速率为</w:t>
            </w:r>
            <w:r>
              <w:rPr>
                <w:rFonts w:hint="eastAsia" w:eastAsia="仿宋_GB2312"/>
                <w:color w:val="auto"/>
                <w:sz w:val="24"/>
                <w:lang w:val="en-US" w:eastAsia="zh-CN"/>
              </w:rPr>
              <w:t>0.07</w:t>
            </w:r>
            <w:r>
              <w:rPr>
                <w:rFonts w:hint="eastAsia" w:ascii="Times New Roman" w:hAnsi="Times New Roman" w:eastAsia="仿宋_GB2312"/>
                <w:color w:val="auto"/>
                <w:sz w:val="24"/>
              </w:rPr>
              <w:t>kg/h，</w:t>
            </w:r>
            <w:r>
              <w:rPr>
                <w:rFonts w:ascii="Times New Roman" w:hAnsi="Times New Roman" w:eastAsia="仿宋_GB2312"/>
                <w:color w:val="auto"/>
                <w:sz w:val="24"/>
              </w:rPr>
              <w:t>对周围环境影响较小</w:t>
            </w:r>
            <w:r>
              <w:rPr>
                <w:rFonts w:hint="eastAsia" w:eastAsia="仿宋_GB2312"/>
                <w:color w:val="auto"/>
                <w:sz w:val="24"/>
                <w:lang w:eastAsia="zh-CN"/>
              </w:rPr>
              <w:t>。</w:t>
            </w:r>
          </w:p>
          <w:p>
            <w:pPr>
              <w:spacing w:line="360" w:lineRule="auto"/>
              <w:ind w:firstLine="480" w:firstLineChars="200"/>
              <w:rPr>
                <w:rFonts w:hint="eastAsia"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c</w:t>
            </w:r>
            <w:r>
              <w:rPr>
                <w:rFonts w:hint="eastAsia"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eastAsia="zh-CN"/>
              </w:rPr>
              <w:t>储料仓库</w:t>
            </w:r>
            <w:r>
              <w:rPr>
                <w:rFonts w:hint="eastAsia" w:ascii="Times New Roman" w:hAnsi="Times New Roman" w:eastAsia="仿宋_GB2312" w:cs="Times New Roman"/>
                <w:color w:val="auto"/>
                <w:sz w:val="24"/>
                <w:szCs w:val="24"/>
              </w:rPr>
              <w:t>粉尘</w:t>
            </w:r>
          </w:p>
          <w:p>
            <w:pPr>
              <w:spacing w:line="360" w:lineRule="auto"/>
              <w:ind w:firstLine="480" w:firstLineChars="200"/>
              <w:rPr>
                <w:rFonts w:hint="eastAsia" w:ascii="Times New Roman" w:hAnsi="Times New Roman" w:eastAsia="仿宋_GB2312"/>
                <w:color w:val="auto"/>
                <w:sz w:val="24"/>
              </w:rPr>
            </w:pPr>
            <w:r>
              <w:rPr>
                <w:rFonts w:ascii="Times New Roman" w:hAnsi="Times New Roman" w:eastAsia="仿宋_GB2312"/>
                <w:color w:val="auto"/>
                <w:sz w:val="24"/>
              </w:rPr>
              <w:t>本项目的石子</w:t>
            </w:r>
            <w:r>
              <w:rPr>
                <w:rFonts w:hint="eastAsia" w:ascii="Times New Roman" w:hAnsi="Times New Roman" w:eastAsia="仿宋_GB2312"/>
                <w:color w:val="auto"/>
                <w:sz w:val="24"/>
              </w:rPr>
              <w:t>、砂子</w:t>
            </w:r>
            <w:r>
              <w:rPr>
                <w:rFonts w:ascii="Times New Roman" w:hAnsi="Times New Roman" w:eastAsia="仿宋_GB2312"/>
                <w:color w:val="auto"/>
                <w:sz w:val="24"/>
              </w:rPr>
              <w:t>用量</w:t>
            </w:r>
            <w:r>
              <w:rPr>
                <w:rFonts w:hint="eastAsia" w:ascii="Times New Roman" w:hAnsi="Times New Roman" w:eastAsia="仿宋_GB2312"/>
                <w:color w:val="auto"/>
                <w:sz w:val="24"/>
              </w:rPr>
              <w:t>共计</w:t>
            </w:r>
            <w:r>
              <w:rPr>
                <w:rFonts w:hint="eastAsia" w:eastAsia="仿宋_GB2312"/>
                <w:color w:val="auto"/>
                <w:sz w:val="24"/>
                <w:lang w:val="en-US" w:eastAsia="zh-CN"/>
              </w:rPr>
              <w:t>68357.75</w:t>
            </w:r>
            <w:r>
              <w:rPr>
                <w:rFonts w:ascii="Times New Roman" w:hAnsi="Times New Roman" w:eastAsia="仿宋_GB2312"/>
                <w:color w:val="auto"/>
                <w:sz w:val="24"/>
              </w:rPr>
              <w:t>t/a</w:t>
            </w:r>
            <w:r>
              <w:rPr>
                <w:rFonts w:hint="eastAsia" w:eastAsia="仿宋_GB2312"/>
                <w:color w:val="auto"/>
                <w:sz w:val="24"/>
                <w:lang w:eastAsia="zh-CN"/>
              </w:rPr>
              <w:t>，</w:t>
            </w:r>
            <w:r>
              <w:rPr>
                <w:rFonts w:ascii="Times New Roman" w:hAnsi="Times New Roman" w:eastAsia="仿宋_GB2312"/>
                <w:color w:val="auto"/>
                <w:sz w:val="24"/>
              </w:rPr>
              <w:t>项目</w:t>
            </w:r>
            <w:r>
              <w:rPr>
                <w:rFonts w:hint="eastAsia" w:ascii="Times New Roman" w:hAnsi="Times New Roman" w:eastAsia="仿宋_GB2312"/>
                <w:color w:val="auto"/>
                <w:sz w:val="24"/>
              </w:rPr>
              <w:t>储料</w:t>
            </w:r>
            <w:r>
              <w:rPr>
                <w:rFonts w:ascii="Times New Roman" w:hAnsi="Times New Roman" w:eastAsia="仿宋_GB2312"/>
                <w:color w:val="auto"/>
                <w:sz w:val="24"/>
              </w:rPr>
              <w:t>仓库</w:t>
            </w:r>
            <w:r>
              <w:rPr>
                <w:rFonts w:hint="eastAsia" w:eastAsia="仿宋_GB2312"/>
                <w:color w:val="auto"/>
                <w:sz w:val="24"/>
                <w:lang w:eastAsia="zh-CN"/>
              </w:rPr>
              <w:t>粉尘主要为</w:t>
            </w:r>
            <w:r>
              <w:rPr>
                <w:rFonts w:hint="eastAsia" w:ascii="Times New Roman" w:hAnsi="Times New Roman" w:eastAsia="仿宋_GB2312"/>
                <w:color w:val="auto"/>
                <w:sz w:val="24"/>
                <w:lang w:eastAsia="zh-CN"/>
              </w:rPr>
              <w:t>物料装卸</w:t>
            </w:r>
            <w:r>
              <w:rPr>
                <w:rFonts w:hint="eastAsia" w:eastAsia="仿宋_GB2312"/>
                <w:color w:val="auto"/>
                <w:sz w:val="24"/>
                <w:lang w:eastAsia="zh-CN"/>
              </w:rPr>
              <w:t>、堆存</w:t>
            </w:r>
            <w:r>
              <w:rPr>
                <w:rFonts w:ascii="Times New Roman" w:hAnsi="Times New Roman" w:eastAsia="仿宋_GB2312"/>
                <w:color w:val="auto"/>
                <w:sz w:val="24"/>
              </w:rPr>
              <w:t>过程</w:t>
            </w:r>
            <w:r>
              <w:rPr>
                <w:rFonts w:hint="eastAsia" w:ascii="Times New Roman" w:hAnsi="Times New Roman" w:eastAsia="仿宋_GB2312"/>
                <w:color w:val="auto"/>
                <w:sz w:val="24"/>
              </w:rPr>
              <w:t>中</w:t>
            </w:r>
            <w:r>
              <w:rPr>
                <w:rFonts w:ascii="Times New Roman" w:hAnsi="Times New Roman" w:eastAsia="仿宋_GB2312"/>
                <w:color w:val="auto"/>
                <w:sz w:val="24"/>
              </w:rPr>
              <w:t>产生无组织排放粉尘。根据</w:t>
            </w:r>
            <w:r>
              <w:rPr>
                <w:rFonts w:hint="default" w:ascii="Times New Roman" w:hAnsi="Times New Roman" w:eastAsia="仿宋_GB2312" w:cs="Times New Roman"/>
                <w:color w:val="auto"/>
                <w:sz w:val="24"/>
              </w:rPr>
              <w:t>《排放源统计调查产排污核算方法和系数手册》</w:t>
            </w:r>
            <w:r>
              <w:rPr>
                <w:rFonts w:hint="eastAsia" w:eastAsia="仿宋_GB2312" w:cs="Times New Roman"/>
                <w:color w:val="auto"/>
                <w:sz w:val="24"/>
                <w:lang w:eastAsia="zh-CN"/>
              </w:rPr>
              <w:t>中</w:t>
            </w:r>
            <w:r>
              <w:rPr>
                <w:rFonts w:hint="default" w:eastAsia="仿宋_GB2312"/>
                <w:color w:val="auto"/>
                <w:sz w:val="24"/>
                <w:lang w:val="en-US" w:eastAsia="zh-CN"/>
              </w:rPr>
              <w:t>工业源固体物料堆场颗粒物核算系数手册</w:t>
            </w:r>
            <w:r>
              <w:rPr>
                <w:rFonts w:hint="eastAsia" w:eastAsia="仿宋_GB2312"/>
                <w:color w:val="auto"/>
                <w:sz w:val="24"/>
                <w:lang w:val="en-US" w:eastAsia="zh-CN"/>
              </w:rPr>
              <w:t>（以下简称“手册”）</w:t>
            </w:r>
            <w:r>
              <w:rPr>
                <w:rFonts w:hint="eastAsia" w:ascii="Times New Roman" w:hAnsi="Times New Roman" w:eastAsia="仿宋_GB2312"/>
                <w:color w:val="auto"/>
                <w:sz w:val="24"/>
              </w:rPr>
              <w:t>，工业企业固体物料堆存颗粒物包括装卸场尘和风蚀扬尘，颗粒物产生量核算公式如下：</w:t>
            </w:r>
          </w:p>
          <w:p>
            <w:pPr>
              <w:pStyle w:val="29"/>
              <w:ind w:left="0" w:leftChars="0" w:firstLine="0" w:firstLineChars="0"/>
              <w:jc w:val="center"/>
              <w:rPr>
                <w:rFonts w:hint="eastAsia"/>
                <w:color w:val="auto"/>
              </w:rPr>
            </w:pPr>
            <w:r>
              <w:rPr>
                <w:color w:val="auto"/>
              </w:rPr>
              <w:drawing>
                <wp:inline distT="0" distB="0" distL="114300" distR="114300">
                  <wp:extent cx="3818890" cy="232410"/>
                  <wp:effectExtent l="0" t="0" r="10160" b="15240"/>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23"/>
                          <a:stretch>
                            <a:fillRect/>
                          </a:stretch>
                        </pic:blipFill>
                        <pic:spPr>
                          <a:xfrm>
                            <a:off x="0" y="0"/>
                            <a:ext cx="3818890" cy="232410"/>
                          </a:xfrm>
                          <a:prstGeom prst="rect">
                            <a:avLst/>
                          </a:prstGeom>
                          <a:noFill/>
                          <a:ln>
                            <a:noFill/>
                          </a:ln>
                        </pic:spPr>
                      </pic:pic>
                    </a:graphicData>
                  </a:graphic>
                </wp:inline>
              </w:drawing>
            </w:r>
          </w:p>
          <w:p>
            <w:pPr>
              <w:spacing w:line="360" w:lineRule="auto"/>
              <w:ind w:firstLine="480" w:firstLineChars="200"/>
              <w:rPr>
                <w:rFonts w:hint="eastAsia" w:ascii="Times New Roman" w:hAnsi="Times New Roman" w:eastAsia="仿宋_GB2312"/>
                <w:color w:val="auto"/>
                <w:sz w:val="24"/>
              </w:rPr>
            </w:pPr>
            <w:r>
              <w:rPr>
                <w:rFonts w:hint="eastAsia" w:ascii="Times New Roman" w:hAnsi="Times New Roman" w:eastAsia="仿宋_GB2312"/>
                <w:color w:val="auto"/>
                <w:sz w:val="24"/>
              </w:rPr>
              <w:t>式中：</w:t>
            </w:r>
            <w:r>
              <w:rPr>
                <w:rFonts w:hint="eastAsia" w:ascii="Times New Roman" w:hAnsi="Times New Roman" w:eastAsia="仿宋_GB2312"/>
                <w:i/>
                <w:iCs/>
                <w:color w:val="auto"/>
                <w:sz w:val="24"/>
              </w:rPr>
              <w:t>P</w:t>
            </w:r>
            <w:r>
              <w:rPr>
                <w:rFonts w:hint="eastAsia" w:ascii="Times New Roman" w:hAnsi="Times New Roman" w:eastAsia="仿宋_GB2312"/>
                <w:color w:val="auto"/>
                <w:sz w:val="24"/>
              </w:rPr>
              <w:t>指颗粒物产生量（单位：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ZC</w:t>
            </w:r>
            <w:r>
              <w:rPr>
                <w:rFonts w:hint="eastAsia" w:ascii="Times New Roman" w:hAnsi="Times New Roman" w:eastAsia="仿宋_GB2312"/>
                <w:i/>
                <w:iCs/>
                <w:color w:val="auto"/>
                <w:sz w:val="24"/>
                <w:vertAlign w:val="subscript"/>
              </w:rPr>
              <w:t>y</w:t>
            </w:r>
            <w:r>
              <w:rPr>
                <w:rFonts w:hint="eastAsia" w:ascii="Times New Roman" w:hAnsi="Times New Roman" w:eastAsia="仿宋_GB2312"/>
                <w:color w:val="auto"/>
                <w:sz w:val="24"/>
              </w:rPr>
              <w:t>指装卸扬尘产生量（单位：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FC</w:t>
            </w:r>
            <w:r>
              <w:rPr>
                <w:rFonts w:hint="eastAsia" w:ascii="Times New Roman" w:hAnsi="Times New Roman" w:eastAsia="仿宋_GB2312"/>
                <w:i/>
                <w:iCs/>
                <w:color w:val="auto"/>
                <w:sz w:val="24"/>
                <w:vertAlign w:val="subscript"/>
              </w:rPr>
              <w:t>y</w:t>
            </w:r>
            <w:r>
              <w:rPr>
                <w:rFonts w:hint="eastAsia" w:ascii="Times New Roman" w:hAnsi="Times New Roman" w:eastAsia="仿宋_GB2312"/>
                <w:color w:val="auto"/>
                <w:sz w:val="24"/>
              </w:rPr>
              <w:t>指风蚀扬尘产生量（单位：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N</w:t>
            </w:r>
            <w:r>
              <w:rPr>
                <w:rFonts w:hint="eastAsia" w:ascii="Times New Roman" w:hAnsi="Times New Roman" w:eastAsia="仿宋_GB2312"/>
                <w:i/>
                <w:iCs/>
                <w:color w:val="auto"/>
                <w:sz w:val="24"/>
                <w:vertAlign w:val="subscript"/>
              </w:rPr>
              <w:t>c</w:t>
            </w:r>
            <w:r>
              <w:rPr>
                <w:rFonts w:hint="eastAsia" w:ascii="Times New Roman" w:hAnsi="Times New Roman" w:eastAsia="仿宋_GB2312"/>
                <w:color w:val="auto"/>
                <w:sz w:val="24"/>
              </w:rPr>
              <w:t>指年物料运载车次（单位：车）</w:t>
            </w:r>
            <w:r>
              <w:rPr>
                <w:rFonts w:hint="eastAsia" w:eastAsia="仿宋_GB2312"/>
                <w:color w:val="auto"/>
                <w:sz w:val="24"/>
                <w:lang w:eastAsia="zh-CN"/>
              </w:rPr>
              <w:t>，本项目</w:t>
            </w:r>
            <w:r>
              <w:rPr>
                <w:rFonts w:hint="eastAsia" w:eastAsia="仿宋_GB2312" w:cs="Times New Roman"/>
                <w:color w:val="auto"/>
                <w:sz w:val="24"/>
                <w:szCs w:val="24"/>
                <w:lang w:eastAsia="zh-CN"/>
              </w:rPr>
              <w:t>年运载车次约</w:t>
            </w:r>
            <w:r>
              <w:rPr>
                <w:rFonts w:hint="eastAsia" w:eastAsia="仿宋_GB2312" w:cs="Times New Roman"/>
                <w:color w:val="auto"/>
                <w:sz w:val="24"/>
                <w:szCs w:val="24"/>
                <w:lang w:val="en-US" w:eastAsia="zh-CN"/>
              </w:rPr>
              <w:t>2279车</w:t>
            </w:r>
            <w:r>
              <w:rPr>
                <w:rFonts w:hint="eastAsia" w:ascii="Times New Roman" w:hAnsi="Times New Roman" w:eastAsia="仿宋_GB2312"/>
                <w:color w:val="auto"/>
                <w:sz w:val="24"/>
              </w:rPr>
              <w:t>；</w:t>
            </w:r>
          </w:p>
          <w:p>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D</w:t>
            </w:r>
            <w:r>
              <w:rPr>
                <w:rFonts w:hint="eastAsia" w:ascii="Times New Roman" w:hAnsi="Times New Roman" w:eastAsia="仿宋_GB2312"/>
                <w:color w:val="auto"/>
                <w:sz w:val="24"/>
              </w:rPr>
              <w:t>指单车平均运载量（单位：</w:t>
            </w:r>
            <w:r>
              <w:rPr>
                <w:rFonts w:hint="eastAsia" w:eastAsia="仿宋_GB2312"/>
                <w:color w:val="auto"/>
                <w:sz w:val="24"/>
                <w:lang w:val="en-US" w:eastAsia="zh-CN"/>
              </w:rPr>
              <w:t>t</w:t>
            </w:r>
            <w:r>
              <w:rPr>
                <w:rFonts w:hint="eastAsia" w:ascii="Times New Roman" w:hAnsi="Times New Roman" w:eastAsia="仿宋_GB2312"/>
                <w:color w:val="auto"/>
                <w:sz w:val="24"/>
              </w:rPr>
              <w:t>/车）</w:t>
            </w:r>
            <w:r>
              <w:rPr>
                <w:rFonts w:hint="eastAsia" w:eastAsia="仿宋_GB2312"/>
                <w:color w:val="auto"/>
                <w:sz w:val="24"/>
                <w:lang w:eastAsia="zh-CN"/>
              </w:rPr>
              <w:t>，本项目</w:t>
            </w:r>
            <w:r>
              <w:rPr>
                <w:rFonts w:hint="default" w:ascii="Times New Roman" w:hAnsi="Times New Roman" w:eastAsia="仿宋_GB2312" w:cs="Times New Roman"/>
                <w:color w:val="auto"/>
                <w:sz w:val="24"/>
                <w:szCs w:val="24"/>
              </w:rPr>
              <w:t>按30t</w:t>
            </w:r>
            <w:r>
              <w:rPr>
                <w:rFonts w:hint="eastAsia" w:ascii="Times New Roman" w:hAnsi="Times New Roman" w:eastAsia="仿宋_GB2312" w:cs="Times New Roman"/>
                <w:color w:val="auto"/>
                <w:sz w:val="24"/>
                <w:szCs w:val="24"/>
                <w:lang w:val="en-US" w:eastAsia="zh-CN"/>
              </w:rPr>
              <w:t>/</w:t>
            </w:r>
            <w:r>
              <w:rPr>
                <w:rFonts w:hint="eastAsia" w:eastAsia="仿宋_GB2312" w:cs="Times New Roman"/>
                <w:color w:val="auto"/>
                <w:sz w:val="24"/>
                <w:szCs w:val="24"/>
                <w:lang w:val="en-US" w:eastAsia="zh-CN"/>
              </w:rPr>
              <w:t>车</w:t>
            </w:r>
            <w:r>
              <w:rPr>
                <w:rFonts w:hint="default" w:ascii="Times New Roman" w:hAnsi="Times New Roman" w:eastAsia="仿宋_GB2312" w:cs="Times New Roman"/>
                <w:color w:val="auto"/>
                <w:sz w:val="24"/>
                <w:szCs w:val="24"/>
              </w:rPr>
              <w:t>计</w:t>
            </w:r>
            <w:r>
              <w:rPr>
                <w:rFonts w:hint="eastAsia" w:ascii="Times New Roman" w:hAnsi="Times New Roman" w:eastAsia="仿宋_GB2312"/>
                <w:color w:val="auto"/>
                <w:sz w:val="24"/>
              </w:rPr>
              <w:t>；</w:t>
            </w:r>
          </w:p>
          <w:p>
            <w:pPr>
              <w:spacing w:line="360" w:lineRule="auto"/>
              <w:ind w:firstLine="1200" w:firstLineChars="500"/>
              <w:rPr>
                <w:rFonts w:hint="eastAsia" w:ascii="Times New Roman" w:hAnsi="Times New Roman" w:eastAsia="仿宋_GB2312"/>
                <w:color w:val="auto"/>
                <w:sz w:val="24"/>
              </w:rPr>
            </w:pPr>
            <w:r>
              <w:rPr>
                <w:rFonts w:hint="eastAsia" w:eastAsia="仿宋_GB2312"/>
                <w:color w:val="auto"/>
                <w:sz w:val="24"/>
                <w:lang w:val="en-US" w:eastAsia="zh-CN"/>
              </w:rPr>
              <w:t>(</w:t>
            </w:r>
            <w:r>
              <w:rPr>
                <w:rFonts w:hint="eastAsia" w:eastAsia="仿宋_GB2312"/>
                <w:i/>
                <w:iCs/>
                <w:color w:val="auto"/>
                <w:sz w:val="24"/>
                <w:lang w:val="en-US" w:eastAsia="zh-CN"/>
              </w:rPr>
              <w:t>a/b</w:t>
            </w:r>
            <w:r>
              <w:rPr>
                <w:rFonts w:hint="eastAsia" w:eastAsia="仿宋_GB2312"/>
                <w:color w:val="auto"/>
                <w:sz w:val="24"/>
                <w:lang w:val="en-US" w:eastAsia="zh-CN"/>
              </w:rPr>
              <w:t>)</w:t>
            </w:r>
            <w:r>
              <w:rPr>
                <w:rFonts w:hint="eastAsia" w:ascii="Times New Roman" w:hAnsi="Times New Roman" w:eastAsia="仿宋_GB2312"/>
                <w:color w:val="auto"/>
                <w:sz w:val="24"/>
              </w:rPr>
              <w:t>指装卸扬尘概化系数（单位：</w:t>
            </w:r>
            <w:r>
              <w:rPr>
                <w:rFonts w:hint="eastAsia" w:eastAsia="仿宋_GB2312"/>
                <w:color w:val="auto"/>
                <w:sz w:val="24"/>
                <w:lang w:val="en-US" w:eastAsia="zh-CN"/>
              </w:rPr>
              <w:t>kg</w:t>
            </w:r>
            <w:r>
              <w:rPr>
                <w:rFonts w:hint="eastAsia" w:ascii="Times New Roman" w:hAnsi="Times New Roman" w:eastAsia="仿宋_GB2312"/>
                <w:color w:val="auto"/>
                <w:sz w:val="24"/>
              </w:rPr>
              <w:t>/</w:t>
            </w:r>
            <w:r>
              <w:rPr>
                <w:rFonts w:hint="eastAsia" w:eastAsia="仿宋_GB2312"/>
                <w:color w:val="auto"/>
                <w:sz w:val="24"/>
                <w:lang w:val="en-US" w:eastAsia="zh-CN"/>
              </w:rPr>
              <w:t>t</w:t>
            </w:r>
            <w:r>
              <w:rPr>
                <w:rFonts w:hint="eastAsia" w:ascii="Times New Roman" w:hAnsi="Times New Roman" w:eastAsia="仿宋_GB2312"/>
                <w:color w:val="auto"/>
                <w:sz w:val="24"/>
              </w:rPr>
              <w:t>），a指各省风速概化系数</w:t>
            </w:r>
            <w:r>
              <w:rPr>
                <w:rFonts w:hint="eastAsia" w:eastAsia="仿宋_GB2312"/>
                <w:color w:val="auto"/>
                <w:sz w:val="24"/>
                <w:lang w:eastAsia="zh-CN"/>
              </w:rPr>
              <w:t>，</w:t>
            </w:r>
            <w:r>
              <w:rPr>
                <w:rFonts w:hint="eastAsia" w:ascii="Times New Roman" w:hAnsi="Times New Roman" w:eastAsia="仿宋_GB2312"/>
                <w:color w:val="auto"/>
                <w:sz w:val="24"/>
                <w:lang w:val="en-US" w:eastAsia="zh-CN"/>
              </w:rPr>
              <w:t>参照</w:t>
            </w:r>
            <w:r>
              <w:rPr>
                <w:rFonts w:hint="eastAsia" w:eastAsia="仿宋_GB2312"/>
                <w:color w:val="auto"/>
                <w:sz w:val="24"/>
                <w:lang w:val="en-US" w:eastAsia="zh-CN"/>
              </w:rPr>
              <w:t>手册</w:t>
            </w:r>
            <w:r>
              <w:rPr>
                <w:rFonts w:hint="eastAsia" w:ascii="Times New Roman" w:hAnsi="Times New Roman" w:eastAsia="仿宋_GB2312"/>
                <w:color w:val="auto"/>
                <w:sz w:val="24"/>
                <w:lang w:val="en-US" w:eastAsia="zh-CN"/>
              </w:rPr>
              <w:t>附录1宁夏</w:t>
            </w:r>
            <w:r>
              <w:rPr>
                <w:rFonts w:hint="eastAsia" w:eastAsia="仿宋_GB2312"/>
                <w:color w:val="auto"/>
                <w:sz w:val="24"/>
                <w:lang w:val="en-US" w:eastAsia="zh-CN"/>
              </w:rPr>
              <w:t>回族自治区</w:t>
            </w:r>
            <w:r>
              <w:rPr>
                <w:rFonts w:ascii="Times New Roman" w:hAnsi="Times New Roman" w:eastAsia="仿宋_GB2312"/>
                <w:color w:val="auto"/>
                <w:sz w:val="24"/>
              </w:rPr>
              <w:t>风速概化系数</w:t>
            </w:r>
            <w:r>
              <w:rPr>
                <w:rFonts w:hint="eastAsia" w:eastAsia="仿宋_GB2312"/>
                <w:color w:val="auto"/>
                <w:sz w:val="24"/>
                <w:lang w:eastAsia="zh-CN"/>
              </w:rPr>
              <w:t>取</w:t>
            </w:r>
            <w:r>
              <w:rPr>
                <w:rFonts w:hint="eastAsia" w:ascii="Times New Roman" w:hAnsi="Times New Roman" w:eastAsia="仿宋_GB2312"/>
                <w:color w:val="auto"/>
                <w:sz w:val="24"/>
                <w:lang w:val="en-US" w:eastAsia="zh-CN"/>
              </w:rPr>
              <w:t>0.0015</w:t>
            </w:r>
            <w:r>
              <w:rPr>
                <w:rFonts w:hint="eastAsia" w:eastAsia="仿宋_GB2312"/>
                <w:color w:val="auto"/>
                <w:sz w:val="24"/>
                <w:lang w:val="en-US" w:eastAsia="zh-CN"/>
              </w:rPr>
              <w:t>；</w:t>
            </w:r>
            <w:r>
              <w:rPr>
                <w:rFonts w:hint="eastAsia" w:ascii="Times New Roman" w:hAnsi="Times New Roman" w:eastAsia="仿宋_GB2312"/>
                <w:color w:val="auto"/>
                <w:sz w:val="24"/>
              </w:rPr>
              <w:t>b指物料含水率概化系数</w:t>
            </w:r>
            <w:r>
              <w:rPr>
                <w:rFonts w:hint="eastAsia" w:eastAsia="仿宋_GB2312"/>
                <w:color w:val="auto"/>
                <w:sz w:val="24"/>
                <w:lang w:eastAsia="zh-CN"/>
              </w:rPr>
              <w:t>，</w:t>
            </w:r>
            <w:r>
              <w:rPr>
                <w:rFonts w:hint="eastAsia" w:ascii="Times New Roman" w:hAnsi="Times New Roman" w:eastAsia="仿宋_GB2312"/>
                <w:color w:val="auto"/>
                <w:sz w:val="24"/>
                <w:lang w:val="en-US" w:eastAsia="zh-CN"/>
              </w:rPr>
              <w:t>参照</w:t>
            </w:r>
            <w:r>
              <w:rPr>
                <w:rFonts w:hint="eastAsia" w:eastAsia="仿宋_GB2312"/>
                <w:color w:val="auto"/>
                <w:sz w:val="24"/>
                <w:lang w:val="en-US" w:eastAsia="zh-CN"/>
              </w:rPr>
              <w:t>手册</w:t>
            </w:r>
            <w:r>
              <w:rPr>
                <w:rFonts w:hint="eastAsia" w:ascii="Times New Roman" w:hAnsi="Times New Roman" w:eastAsia="仿宋_GB2312"/>
                <w:color w:val="auto"/>
                <w:sz w:val="24"/>
                <w:lang w:val="en-US" w:eastAsia="zh-CN"/>
              </w:rPr>
              <w:t>附录2各种石灰石产品</w:t>
            </w:r>
            <w:r>
              <w:rPr>
                <w:rFonts w:hint="eastAsia" w:ascii="Times New Roman" w:hAnsi="Times New Roman" w:eastAsia="仿宋_GB2312"/>
                <w:color w:val="auto"/>
                <w:sz w:val="24"/>
              </w:rPr>
              <w:t>含水率概化系数</w:t>
            </w:r>
            <w:r>
              <w:rPr>
                <w:rFonts w:hint="eastAsia" w:eastAsia="仿宋_GB2312"/>
                <w:color w:val="auto"/>
                <w:sz w:val="24"/>
                <w:lang w:val="en-US" w:eastAsia="zh-CN"/>
              </w:rPr>
              <w:t>取</w:t>
            </w:r>
            <w:r>
              <w:rPr>
                <w:rFonts w:hint="eastAsia" w:ascii="Times New Roman" w:hAnsi="Times New Roman" w:eastAsia="仿宋_GB2312"/>
                <w:color w:val="auto"/>
                <w:sz w:val="24"/>
                <w:lang w:val="en-US" w:eastAsia="zh-CN"/>
              </w:rPr>
              <w:t>0.0017</w:t>
            </w:r>
            <w:r>
              <w:rPr>
                <w:rFonts w:hint="eastAsia" w:ascii="Times New Roman" w:hAnsi="Times New Roman" w:eastAsia="仿宋_GB2312"/>
                <w:color w:val="auto"/>
                <w:sz w:val="24"/>
              </w:rPr>
              <w:t>；</w:t>
            </w:r>
          </w:p>
          <w:p>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E</w:t>
            </w:r>
            <w:r>
              <w:rPr>
                <w:rFonts w:hint="eastAsia" w:ascii="Times New Roman" w:hAnsi="Times New Roman" w:eastAsia="仿宋_GB2312"/>
                <w:i/>
                <w:iCs/>
                <w:color w:val="auto"/>
                <w:sz w:val="24"/>
                <w:vertAlign w:val="subscript"/>
              </w:rPr>
              <w:t>f</w:t>
            </w:r>
            <w:r>
              <w:rPr>
                <w:rFonts w:hint="eastAsia" w:ascii="Times New Roman" w:hAnsi="Times New Roman" w:eastAsia="仿宋_GB2312"/>
                <w:color w:val="auto"/>
                <w:sz w:val="24"/>
              </w:rPr>
              <w:t>指堆场风蚀扬尘概化系数（单位</w:t>
            </w:r>
            <w:r>
              <w:rPr>
                <w:rFonts w:hint="eastAsia" w:eastAsia="仿宋_GB2312"/>
                <w:color w:val="auto"/>
                <w:sz w:val="24"/>
                <w:lang w:val="en-US" w:eastAsia="zh-CN"/>
              </w:rPr>
              <w:t>kg</w:t>
            </w:r>
            <w:r>
              <w:rPr>
                <w:rFonts w:hint="eastAsia" w:ascii="Times New Roman" w:hAnsi="Times New Roman" w:eastAsia="仿宋_GB2312"/>
                <w:color w:val="auto"/>
                <w:sz w:val="24"/>
              </w:rPr>
              <w:t>/</w:t>
            </w:r>
            <w:r>
              <w:rPr>
                <w:rFonts w:hint="eastAsia" w:eastAsia="仿宋_GB2312"/>
                <w:color w:val="auto"/>
                <w:sz w:val="24"/>
                <w:lang w:val="en-US" w:eastAsia="zh-CN"/>
              </w:rPr>
              <w:t>m</w:t>
            </w:r>
            <w:r>
              <w:rPr>
                <w:rFonts w:hint="eastAsia" w:eastAsia="仿宋_GB2312"/>
                <w:color w:val="auto"/>
                <w:sz w:val="24"/>
                <w:vertAlign w:val="superscript"/>
                <w:lang w:val="en-US" w:eastAsia="zh-CN"/>
              </w:rPr>
              <w:t>2</w:t>
            </w:r>
            <w:r>
              <w:rPr>
                <w:rFonts w:hint="eastAsia" w:ascii="Times New Roman" w:hAnsi="Times New Roman" w:eastAsia="仿宋_GB2312"/>
                <w:color w:val="auto"/>
                <w:sz w:val="24"/>
              </w:rPr>
              <w:t>）</w:t>
            </w:r>
            <w:r>
              <w:rPr>
                <w:rFonts w:hint="eastAsia" w:eastAsia="仿宋_GB2312"/>
                <w:color w:val="auto"/>
                <w:sz w:val="24"/>
                <w:lang w:eastAsia="zh-CN"/>
              </w:rPr>
              <w:t>，参照</w:t>
            </w:r>
            <w:r>
              <w:rPr>
                <w:rFonts w:hint="default" w:eastAsia="仿宋_GB2312"/>
                <w:color w:val="auto"/>
                <w:sz w:val="24"/>
                <w:lang w:val="en-US" w:eastAsia="zh-CN"/>
              </w:rPr>
              <w:t>手册</w:t>
            </w:r>
            <w:r>
              <w:rPr>
                <w:rFonts w:hint="eastAsia" w:eastAsia="仿宋_GB2312"/>
                <w:color w:val="auto"/>
                <w:sz w:val="24"/>
                <w:lang w:eastAsia="zh-CN"/>
              </w:rPr>
              <w:t>附录</w:t>
            </w:r>
            <w:r>
              <w:rPr>
                <w:rFonts w:hint="eastAsia" w:eastAsia="仿宋_GB2312"/>
                <w:color w:val="auto"/>
                <w:sz w:val="24"/>
                <w:lang w:val="en-US" w:eastAsia="zh-CN"/>
              </w:rPr>
              <w:t>3</w:t>
            </w:r>
            <w:r>
              <w:rPr>
                <w:rFonts w:hint="eastAsia" w:ascii="Times New Roman" w:hAnsi="Times New Roman" w:eastAsia="仿宋_GB2312"/>
                <w:color w:val="auto"/>
                <w:sz w:val="24"/>
                <w:lang w:val="en-US" w:eastAsia="zh-CN"/>
              </w:rPr>
              <w:t>各种石灰石产品</w:t>
            </w:r>
            <w:r>
              <w:rPr>
                <w:rFonts w:hint="eastAsia" w:ascii="Times New Roman" w:hAnsi="Times New Roman" w:eastAsia="仿宋_GB2312"/>
                <w:color w:val="auto"/>
                <w:sz w:val="24"/>
              </w:rPr>
              <w:t>堆场风蚀扬尘概化系数</w:t>
            </w:r>
            <w:r>
              <w:rPr>
                <w:rFonts w:hint="eastAsia" w:eastAsia="仿宋_GB2312"/>
                <w:color w:val="auto"/>
                <w:sz w:val="24"/>
                <w:lang w:eastAsia="zh-CN"/>
              </w:rPr>
              <w:t>取</w:t>
            </w:r>
            <w:r>
              <w:rPr>
                <w:rFonts w:hint="eastAsia" w:eastAsia="仿宋_GB2312"/>
                <w:color w:val="auto"/>
                <w:sz w:val="24"/>
                <w:lang w:val="en-US" w:eastAsia="zh-CN"/>
              </w:rPr>
              <w:t>3.6062</w:t>
            </w:r>
            <w:r>
              <w:rPr>
                <w:rFonts w:hint="eastAsia" w:ascii="Times New Roman" w:hAnsi="Times New Roman" w:eastAsia="仿宋_GB2312"/>
                <w:color w:val="auto"/>
                <w:sz w:val="24"/>
              </w:rPr>
              <w:t>；</w:t>
            </w:r>
          </w:p>
          <w:p>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vertAlign w:val="baseline"/>
              </w:rPr>
              <w:t>S</w:t>
            </w:r>
            <w:r>
              <w:rPr>
                <w:rFonts w:hint="eastAsia" w:ascii="Times New Roman" w:hAnsi="Times New Roman" w:eastAsia="仿宋_GB2312"/>
                <w:color w:val="auto"/>
                <w:sz w:val="24"/>
              </w:rPr>
              <w:t>指堆场占地面积（单位：</w:t>
            </w:r>
            <w:r>
              <w:rPr>
                <w:rFonts w:hint="eastAsia" w:eastAsia="仿宋_GB2312"/>
                <w:color w:val="auto"/>
                <w:sz w:val="24"/>
                <w:lang w:val="en-US" w:eastAsia="zh-CN"/>
              </w:rPr>
              <w:t>m</w:t>
            </w:r>
            <w:r>
              <w:rPr>
                <w:rFonts w:hint="eastAsia" w:eastAsia="仿宋_GB2312"/>
                <w:color w:val="auto"/>
                <w:sz w:val="24"/>
                <w:vertAlign w:val="superscript"/>
                <w:lang w:val="en-US" w:eastAsia="zh-CN"/>
              </w:rPr>
              <w:t>2</w:t>
            </w:r>
            <w:r>
              <w:rPr>
                <w:rFonts w:hint="eastAsia" w:ascii="Times New Roman" w:hAnsi="Times New Roman" w:eastAsia="仿宋_GB2312"/>
                <w:color w:val="auto"/>
                <w:sz w:val="24"/>
              </w:rPr>
              <w:t>）</w:t>
            </w:r>
            <w:r>
              <w:rPr>
                <w:rFonts w:hint="eastAsia" w:eastAsia="仿宋_GB2312"/>
                <w:color w:val="auto"/>
                <w:sz w:val="24"/>
                <w:lang w:eastAsia="zh-CN"/>
              </w:rPr>
              <w:t>，本项目</w:t>
            </w:r>
            <w:r>
              <w:rPr>
                <w:rFonts w:hint="eastAsia" w:eastAsia="仿宋_GB2312"/>
                <w:color w:val="auto"/>
                <w:sz w:val="24"/>
                <w:lang w:val="en-US" w:eastAsia="zh-CN"/>
              </w:rPr>
              <w:t>储料仓库总占地面积为450m</w:t>
            </w:r>
            <w:r>
              <w:rPr>
                <w:rFonts w:hint="eastAsia" w:eastAsia="仿宋_GB2312"/>
                <w:color w:val="auto"/>
                <w:sz w:val="24"/>
                <w:vertAlign w:val="superscript"/>
                <w:lang w:val="en-US" w:eastAsia="zh-CN"/>
              </w:rPr>
              <w:t>2</w:t>
            </w:r>
            <w:r>
              <w:rPr>
                <w:rFonts w:hint="eastAsia" w:eastAsia="仿宋_GB2312"/>
                <w:color w:val="auto"/>
                <w:sz w:val="24"/>
                <w:vertAlign w:val="baseline"/>
                <w:lang w:val="en-US" w:eastAsia="zh-CN"/>
              </w:rPr>
              <w:t>（3座，每座150m</w:t>
            </w:r>
            <w:r>
              <w:rPr>
                <w:rFonts w:hint="eastAsia" w:eastAsia="仿宋_GB2312"/>
                <w:color w:val="auto"/>
                <w:sz w:val="24"/>
                <w:vertAlign w:val="superscript"/>
                <w:lang w:val="en-US" w:eastAsia="zh-CN"/>
              </w:rPr>
              <w:t>2</w:t>
            </w:r>
            <w:r>
              <w:rPr>
                <w:rFonts w:hint="eastAsia" w:eastAsia="仿宋_GB2312"/>
                <w:color w:val="auto"/>
                <w:sz w:val="24"/>
                <w:vertAlign w:val="baseline"/>
                <w:lang w:val="en-US" w:eastAsia="zh-CN"/>
              </w:rPr>
              <w:t>）</w:t>
            </w:r>
            <w:r>
              <w:rPr>
                <w:rFonts w:hint="eastAsia" w:ascii="Times New Roman" w:hAnsi="Times New Roman" w:eastAsia="仿宋_GB2312"/>
                <w:color w:val="auto"/>
                <w:sz w:val="24"/>
              </w:rPr>
              <w:t>。</w:t>
            </w:r>
          </w:p>
          <w:p>
            <w:pPr>
              <w:spacing w:line="360" w:lineRule="auto"/>
              <w:ind w:firstLine="480" w:firstLineChars="200"/>
              <w:rPr>
                <w:rFonts w:hint="eastAsia" w:ascii="Times New Roman" w:hAnsi="Times New Roman" w:eastAsia="仿宋_GB2312"/>
                <w:color w:val="auto"/>
                <w:sz w:val="24"/>
              </w:rPr>
            </w:pPr>
            <w:r>
              <w:rPr>
                <w:rFonts w:hint="eastAsia" w:ascii="Times New Roman" w:hAnsi="Times New Roman" w:eastAsia="仿宋_GB2312"/>
                <w:color w:val="auto"/>
                <w:sz w:val="24"/>
              </w:rPr>
              <w:t>工业企业固体物料堆场颗粒物排放量核算公式如下：</w:t>
            </w:r>
          </w:p>
          <w:p>
            <w:pPr>
              <w:spacing w:line="360" w:lineRule="auto"/>
              <w:jc w:val="center"/>
              <w:rPr>
                <w:rFonts w:hint="eastAsia" w:ascii="Times New Roman" w:hAnsi="Times New Roman" w:eastAsia="仿宋_GB2312"/>
                <w:color w:val="auto"/>
                <w:sz w:val="24"/>
              </w:rPr>
            </w:pPr>
            <w:r>
              <w:rPr>
                <w:color w:val="auto"/>
              </w:rPr>
              <w:drawing>
                <wp:inline distT="0" distB="0" distL="114300" distR="114300">
                  <wp:extent cx="2159000" cy="253365"/>
                  <wp:effectExtent l="0" t="0" r="12700" b="13335"/>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24"/>
                          <a:stretch>
                            <a:fillRect/>
                          </a:stretch>
                        </pic:blipFill>
                        <pic:spPr>
                          <a:xfrm>
                            <a:off x="0" y="0"/>
                            <a:ext cx="2159000" cy="253365"/>
                          </a:xfrm>
                          <a:prstGeom prst="rect">
                            <a:avLst/>
                          </a:prstGeom>
                          <a:noFill/>
                          <a:ln>
                            <a:noFill/>
                          </a:ln>
                        </pic:spPr>
                      </pic:pic>
                    </a:graphicData>
                  </a:graphic>
                </wp:inline>
              </w:drawing>
            </w:r>
          </w:p>
          <w:p>
            <w:pPr>
              <w:spacing w:line="360" w:lineRule="auto"/>
              <w:ind w:firstLine="480" w:firstLineChars="200"/>
              <w:rPr>
                <w:rFonts w:hint="eastAsia" w:ascii="Times New Roman" w:hAnsi="Times New Roman" w:eastAsia="仿宋_GB2312"/>
                <w:color w:val="auto"/>
                <w:sz w:val="24"/>
              </w:rPr>
            </w:pPr>
            <w:r>
              <w:rPr>
                <w:rFonts w:hint="eastAsia" w:ascii="Times New Roman" w:hAnsi="Times New Roman" w:eastAsia="仿宋_GB2312"/>
                <w:color w:val="auto"/>
                <w:sz w:val="24"/>
              </w:rPr>
              <w:t>式中：</w:t>
            </w:r>
            <w:r>
              <w:rPr>
                <w:rFonts w:hint="eastAsia" w:ascii="Times New Roman" w:hAnsi="Times New Roman" w:eastAsia="仿宋_GB2312"/>
                <w:i/>
                <w:iCs/>
                <w:color w:val="auto"/>
                <w:sz w:val="24"/>
              </w:rPr>
              <w:t>P</w:t>
            </w:r>
            <w:r>
              <w:rPr>
                <w:rFonts w:hint="eastAsia" w:ascii="Times New Roman" w:hAnsi="Times New Roman" w:eastAsia="仿宋_GB2312"/>
                <w:color w:val="auto"/>
                <w:sz w:val="24"/>
              </w:rPr>
              <w:t>指颗粒物产生量（单位：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Uc</w:t>
            </w:r>
            <w:r>
              <w:rPr>
                <w:rFonts w:hint="eastAsia" w:ascii="Times New Roman" w:hAnsi="Times New Roman" w:eastAsia="仿宋_GB2312"/>
                <w:color w:val="auto"/>
                <w:sz w:val="24"/>
              </w:rPr>
              <w:t>指颗粒物排放量（单位：</w:t>
            </w:r>
            <w:r>
              <w:rPr>
                <w:rFonts w:hint="eastAsia" w:eastAsia="仿宋_GB2312"/>
                <w:color w:val="auto"/>
                <w:sz w:val="24"/>
                <w:lang w:val="en-US" w:eastAsia="zh-CN"/>
              </w:rPr>
              <w:t>t</w:t>
            </w:r>
            <w:r>
              <w:rPr>
                <w:rFonts w:hint="eastAsia" w:ascii="Times New Roman" w:hAnsi="Times New Roman" w:eastAsia="仿宋_GB2312"/>
                <w:color w:val="auto"/>
                <w:sz w:val="24"/>
              </w:rPr>
              <w:t>）；</w:t>
            </w:r>
          </w:p>
          <w:p>
            <w:pPr>
              <w:spacing w:line="360" w:lineRule="auto"/>
              <w:ind w:firstLine="1200" w:firstLineChars="500"/>
              <w:rPr>
                <w:rFonts w:hint="eastAsia" w:ascii="Times New Roman" w:hAnsi="Times New Roman" w:eastAsia="仿宋_GB2312"/>
                <w:color w:val="auto"/>
                <w:sz w:val="24"/>
              </w:rPr>
            </w:pPr>
            <w:r>
              <w:rPr>
                <w:rFonts w:hint="eastAsia" w:ascii="Times New Roman" w:hAnsi="Times New Roman" w:eastAsia="仿宋_GB2312"/>
                <w:i/>
                <w:iCs/>
                <w:color w:val="auto"/>
                <w:sz w:val="24"/>
              </w:rPr>
              <w:t>Cm</w:t>
            </w:r>
            <w:r>
              <w:rPr>
                <w:rFonts w:hint="eastAsia" w:ascii="Times New Roman" w:hAnsi="Times New Roman" w:eastAsia="仿宋_GB2312"/>
                <w:color w:val="auto"/>
                <w:sz w:val="24"/>
              </w:rPr>
              <w:t>指颗粒物控制措施控制效率（单位：%），</w:t>
            </w:r>
            <w:r>
              <w:rPr>
                <w:rFonts w:hint="eastAsia" w:eastAsia="仿宋_GB2312"/>
                <w:color w:val="auto"/>
                <w:sz w:val="24"/>
                <w:lang w:eastAsia="zh-CN"/>
              </w:rPr>
              <w:t>项目</w:t>
            </w:r>
            <w:r>
              <w:rPr>
                <w:rFonts w:ascii="Times New Roman" w:hAnsi="Times New Roman" w:eastAsia="仿宋_GB2312"/>
                <w:color w:val="auto"/>
                <w:sz w:val="24"/>
              </w:rPr>
              <w:t>仓库</w:t>
            </w:r>
            <w:r>
              <w:rPr>
                <w:rFonts w:hint="eastAsia" w:ascii="Times New Roman" w:hAnsi="Times New Roman" w:eastAsia="仿宋_GB2312"/>
                <w:color w:val="auto"/>
                <w:sz w:val="24"/>
                <w:lang w:eastAsia="zh-CN"/>
              </w:rPr>
              <w:t>定期洒</w:t>
            </w:r>
            <w:r>
              <w:rPr>
                <w:rFonts w:hint="eastAsia" w:ascii="Times New Roman" w:hAnsi="Times New Roman" w:eastAsia="仿宋_GB2312" w:cs="Times New Roman"/>
                <w:color w:val="auto"/>
                <w:sz w:val="24"/>
                <w:lang w:eastAsia="zh-CN"/>
              </w:rPr>
              <w:t>水</w:t>
            </w:r>
            <w:r>
              <w:rPr>
                <w:rFonts w:hint="default" w:ascii="Times New Roman" w:hAnsi="Times New Roman" w:eastAsia="仿宋_GB2312" w:cs="Times New Roman"/>
                <w:color w:val="auto"/>
                <w:sz w:val="24"/>
              </w:rPr>
              <w:t>降尘</w:t>
            </w:r>
            <w:r>
              <w:rPr>
                <w:rFonts w:hint="eastAsia" w:ascii="Times New Roman" w:hAnsi="Times New Roman" w:eastAsia="仿宋_GB2312"/>
                <w:color w:val="auto"/>
                <w:sz w:val="24"/>
                <w:lang w:eastAsia="zh-CN"/>
              </w:rPr>
              <w:t>，</w:t>
            </w:r>
            <w:r>
              <w:rPr>
                <w:rFonts w:hint="eastAsia" w:eastAsia="仿宋_GB2312"/>
                <w:color w:val="auto"/>
                <w:sz w:val="24"/>
                <w:lang w:eastAsia="zh-CN"/>
              </w:rPr>
              <w:t>参照</w:t>
            </w:r>
            <w:r>
              <w:rPr>
                <w:rFonts w:hint="default" w:eastAsia="仿宋_GB2312"/>
                <w:color w:val="auto"/>
                <w:sz w:val="24"/>
                <w:lang w:val="en-US" w:eastAsia="zh-CN"/>
              </w:rPr>
              <w:t>手册</w:t>
            </w:r>
            <w:r>
              <w:rPr>
                <w:rFonts w:hint="eastAsia" w:ascii="Times New Roman" w:hAnsi="Times New Roman" w:eastAsia="仿宋_GB2312"/>
                <w:color w:val="auto"/>
                <w:sz w:val="24"/>
              </w:rPr>
              <w:t>附录4粉尘控制措施控制效率</w:t>
            </w:r>
            <w:r>
              <w:rPr>
                <w:rFonts w:hint="eastAsia" w:eastAsia="仿宋_GB2312"/>
                <w:color w:val="auto"/>
                <w:sz w:val="24"/>
                <w:lang w:eastAsia="zh-CN"/>
              </w:rPr>
              <w:t>取</w:t>
            </w:r>
            <w:r>
              <w:rPr>
                <w:rFonts w:hint="eastAsia" w:eastAsia="仿宋_GB2312"/>
                <w:color w:val="auto"/>
                <w:sz w:val="24"/>
                <w:lang w:val="en-US" w:eastAsia="zh-CN"/>
              </w:rPr>
              <w:t>74%</w:t>
            </w:r>
            <w:r>
              <w:rPr>
                <w:rFonts w:hint="eastAsia" w:ascii="Times New Roman" w:hAnsi="Times New Roman" w:eastAsia="仿宋_GB2312"/>
                <w:color w:val="auto"/>
                <w:sz w:val="24"/>
              </w:rPr>
              <w:t>；</w:t>
            </w:r>
          </w:p>
          <w:p>
            <w:pPr>
              <w:spacing w:line="360" w:lineRule="auto"/>
              <w:ind w:firstLine="1200" w:firstLineChars="500"/>
              <w:rPr>
                <w:rFonts w:hint="eastAsia"/>
                <w:color w:val="auto"/>
              </w:rPr>
            </w:pPr>
            <w:r>
              <w:rPr>
                <w:rFonts w:hint="eastAsia" w:ascii="Times New Roman" w:hAnsi="Times New Roman" w:eastAsia="仿宋_GB2312"/>
                <w:i/>
                <w:iCs/>
                <w:color w:val="auto"/>
                <w:sz w:val="24"/>
              </w:rPr>
              <w:t>Tm</w:t>
            </w:r>
            <w:r>
              <w:rPr>
                <w:rFonts w:hint="eastAsia" w:ascii="Times New Roman" w:hAnsi="Times New Roman" w:eastAsia="仿宋_GB2312"/>
                <w:color w:val="auto"/>
                <w:sz w:val="24"/>
              </w:rPr>
              <w:t>指堆场类型控制效率（单位：%），</w:t>
            </w:r>
            <w:r>
              <w:rPr>
                <w:rFonts w:ascii="Times New Roman" w:hAnsi="Times New Roman" w:eastAsia="仿宋_GB2312"/>
                <w:color w:val="auto"/>
                <w:sz w:val="24"/>
              </w:rPr>
              <w:t>本项目</w:t>
            </w:r>
            <w:r>
              <w:rPr>
                <w:rFonts w:hint="eastAsia" w:ascii="Times New Roman" w:hAnsi="Times New Roman" w:eastAsia="仿宋_GB2312"/>
                <w:color w:val="auto"/>
                <w:sz w:val="24"/>
              </w:rPr>
              <w:t>储料</w:t>
            </w:r>
            <w:r>
              <w:rPr>
                <w:rFonts w:ascii="Times New Roman" w:hAnsi="Times New Roman" w:eastAsia="仿宋_GB2312"/>
                <w:color w:val="auto"/>
                <w:sz w:val="24"/>
              </w:rPr>
              <w:t>仓库为全封闭结构</w:t>
            </w:r>
            <w:r>
              <w:rPr>
                <w:rFonts w:hint="eastAsia" w:ascii="Times New Roman" w:hAnsi="Times New Roman" w:eastAsia="仿宋_GB2312"/>
                <w:color w:val="auto"/>
                <w:sz w:val="24"/>
              </w:rPr>
              <w:t>，</w:t>
            </w:r>
            <w:r>
              <w:rPr>
                <w:rFonts w:hint="eastAsia" w:eastAsia="仿宋_GB2312"/>
                <w:color w:val="auto"/>
                <w:sz w:val="24"/>
                <w:lang w:eastAsia="zh-CN"/>
              </w:rPr>
              <w:t>参照</w:t>
            </w:r>
            <w:r>
              <w:rPr>
                <w:rFonts w:hint="default" w:eastAsia="仿宋_GB2312"/>
                <w:color w:val="auto"/>
                <w:sz w:val="24"/>
                <w:lang w:val="en-US" w:eastAsia="zh-CN"/>
              </w:rPr>
              <w:t>手册</w:t>
            </w:r>
            <w:r>
              <w:rPr>
                <w:rFonts w:hint="eastAsia" w:ascii="Times New Roman" w:hAnsi="Times New Roman" w:eastAsia="仿宋_GB2312"/>
                <w:color w:val="auto"/>
                <w:sz w:val="24"/>
              </w:rPr>
              <w:t>附录5堆场类型控制效率</w:t>
            </w:r>
            <w:r>
              <w:rPr>
                <w:rFonts w:hint="eastAsia" w:eastAsia="仿宋_GB2312"/>
                <w:color w:val="auto"/>
                <w:sz w:val="24"/>
                <w:lang w:eastAsia="zh-CN"/>
              </w:rPr>
              <w:t>取</w:t>
            </w:r>
            <w:r>
              <w:rPr>
                <w:rFonts w:hint="eastAsia" w:eastAsia="仿宋_GB2312"/>
                <w:color w:val="auto"/>
                <w:sz w:val="24"/>
                <w:lang w:val="en-US" w:eastAsia="zh-CN"/>
              </w:rPr>
              <w:t>99%</w:t>
            </w:r>
            <w:r>
              <w:rPr>
                <w:rFonts w:hint="eastAsia" w:ascii="Times New Roman" w:hAnsi="Times New Roman" w:eastAsia="仿宋_GB2312"/>
                <w:color w:val="auto"/>
                <w:sz w:val="24"/>
              </w:rPr>
              <w:t>。</w:t>
            </w:r>
          </w:p>
          <w:p>
            <w:pPr>
              <w:spacing w:line="360" w:lineRule="auto"/>
              <w:ind w:firstLine="480" w:firstLineChars="200"/>
              <w:rPr>
                <w:rFonts w:hint="eastAsia" w:ascii="Times New Roman" w:hAnsi="Times New Roman" w:eastAsia="仿宋_GB2312"/>
                <w:color w:val="auto"/>
                <w:sz w:val="24"/>
              </w:rPr>
            </w:pPr>
            <w:r>
              <w:rPr>
                <w:rFonts w:ascii="Times New Roman" w:hAnsi="Times New Roman" w:eastAsia="仿宋_GB2312"/>
                <w:color w:val="auto"/>
                <w:sz w:val="24"/>
              </w:rPr>
              <w:t>经计算</w:t>
            </w:r>
            <w:r>
              <w:rPr>
                <w:rFonts w:hint="eastAsia" w:ascii="Times New Roman" w:hAnsi="Times New Roman" w:eastAsia="仿宋_GB2312"/>
                <w:color w:val="auto"/>
                <w:sz w:val="24"/>
              </w:rPr>
              <w:t>，</w:t>
            </w:r>
            <w:r>
              <w:rPr>
                <w:rFonts w:hint="eastAsia" w:ascii="Times New Roman" w:hAnsi="Times New Roman" w:eastAsia="仿宋_GB2312" w:cs="Times New Roman"/>
                <w:color w:val="auto"/>
                <w:sz w:val="24"/>
                <w:szCs w:val="24"/>
                <w:lang w:eastAsia="zh-CN"/>
              </w:rPr>
              <w:t>储料仓库</w:t>
            </w:r>
            <w:r>
              <w:rPr>
                <w:rFonts w:hint="eastAsia" w:ascii="Times New Roman" w:hAnsi="Times New Roman" w:eastAsia="仿宋_GB2312" w:cs="Times New Roman"/>
                <w:color w:val="auto"/>
                <w:sz w:val="24"/>
                <w:szCs w:val="24"/>
              </w:rPr>
              <w:t>粉尘</w:t>
            </w:r>
            <w:r>
              <w:rPr>
                <w:rFonts w:ascii="Times New Roman" w:hAnsi="Times New Roman" w:eastAsia="仿宋_GB2312"/>
                <w:color w:val="auto"/>
                <w:sz w:val="24"/>
              </w:rPr>
              <w:t>产生量约</w:t>
            </w:r>
            <w:r>
              <w:rPr>
                <w:rFonts w:hint="eastAsia" w:eastAsia="仿宋_GB2312"/>
                <w:color w:val="auto"/>
                <w:sz w:val="24"/>
                <w:lang w:val="en-US" w:eastAsia="zh-CN"/>
              </w:rPr>
              <w:t>63.41</w:t>
            </w:r>
            <w:r>
              <w:rPr>
                <w:rFonts w:ascii="Times New Roman" w:hAnsi="Times New Roman" w:eastAsia="仿宋_GB2312"/>
                <w:color w:val="auto"/>
                <w:sz w:val="24"/>
              </w:rPr>
              <w:t>t/a</w:t>
            </w:r>
            <w:r>
              <w:rPr>
                <w:rFonts w:hint="eastAsia" w:ascii="Times New Roman" w:hAnsi="Times New Roman" w:eastAsia="仿宋_GB2312"/>
                <w:color w:val="auto"/>
                <w:sz w:val="24"/>
              </w:rPr>
              <w:t>，产生速率为</w:t>
            </w:r>
            <w:r>
              <w:rPr>
                <w:rFonts w:hint="eastAsia" w:eastAsia="仿宋_GB2312"/>
                <w:color w:val="auto"/>
                <w:sz w:val="24"/>
                <w:lang w:val="en-US" w:eastAsia="zh-CN"/>
              </w:rPr>
              <w:t>29.36</w:t>
            </w:r>
            <w:r>
              <w:rPr>
                <w:rFonts w:hint="eastAsia" w:ascii="Times New Roman" w:hAnsi="Times New Roman" w:eastAsia="仿宋_GB2312"/>
                <w:color w:val="auto"/>
                <w:sz w:val="24"/>
              </w:rPr>
              <w:t>kg/h</w:t>
            </w:r>
            <w:r>
              <w:rPr>
                <w:rFonts w:ascii="Times New Roman" w:hAnsi="Times New Roman" w:eastAsia="仿宋_GB2312"/>
                <w:color w:val="auto"/>
                <w:sz w:val="24"/>
              </w:rPr>
              <w:t>。本项目</w:t>
            </w:r>
            <w:r>
              <w:rPr>
                <w:rFonts w:hint="eastAsia" w:ascii="Times New Roman" w:hAnsi="Times New Roman" w:eastAsia="仿宋_GB2312"/>
                <w:color w:val="auto"/>
                <w:sz w:val="24"/>
              </w:rPr>
              <w:t>储料</w:t>
            </w:r>
            <w:r>
              <w:rPr>
                <w:rFonts w:ascii="Times New Roman" w:hAnsi="Times New Roman" w:eastAsia="仿宋_GB2312"/>
                <w:color w:val="auto"/>
                <w:sz w:val="24"/>
              </w:rPr>
              <w:t>仓库为全封闭结构</w:t>
            </w:r>
            <w:r>
              <w:rPr>
                <w:rFonts w:hint="eastAsia" w:ascii="Times New Roman" w:hAnsi="Times New Roman" w:eastAsia="仿宋_GB2312"/>
                <w:color w:val="auto"/>
                <w:sz w:val="24"/>
              </w:rPr>
              <w:t>，</w:t>
            </w:r>
            <w:r>
              <w:rPr>
                <w:rFonts w:ascii="Times New Roman" w:hAnsi="Times New Roman" w:eastAsia="仿宋_GB2312"/>
                <w:color w:val="auto"/>
                <w:sz w:val="24"/>
              </w:rPr>
              <w:t>仓库</w:t>
            </w:r>
            <w:r>
              <w:rPr>
                <w:rFonts w:hint="eastAsia" w:ascii="Times New Roman" w:hAnsi="Times New Roman" w:eastAsia="仿宋_GB2312"/>
                <w:color w:val="auto"/>
                <w:sz w:val="24"/>
                <w:lang w:eastAsia="zh-CN"/>
              </w:rPr>
              <w:t>定期洒</w:t>
            </w:r>
            <w:r>
              <w:rPr>
                <w:rFonts w:hint="eastAsia" w:ascii="Times New Roman" w:hAnsi="Times New Roman" w:eastAsia="仿宋_GB2312" w:cs="Times New Roman"/>
                <w:color w:val="auto"/>
                <w:sz w:val="24"/>
                <w:lang w:eastAsia="zh-CN"/>
              </w:rPr>
              <w:t>水</w:t>
            </w:r>
            <w:r>
              <w:rPr>
                <w:rFonts w:hint="default" w:ascii="Times New Roman" w:hAnsi="Times New Roman" w:eastAsia="仿宋_GB2312" w:cs="Times New Roman"/>
                <w:color w:val="auto"/>
                <w:sz w:val="24"/>
              </w:rPr>
              <w:t>降尘</w:t>
            </w:r>
            <w:r>
              <w:rPr>
                <w:rFonts w:hint="eastAsia" w:ascii="Times New Roman" w:hAnsi="Times New Roman" w:eastAsia="仿宋_GB2312"/>
                <w:color w:val="auto"/>
                <w:sz w:val="24"/>
                <w:lang w:eastAsia="zh-CN"/>
              </w:rPr>
              <w:t>，</w:t>
            </w:r>
            <w:r>
              <w:rPr>
                <w:rFonts w:ascii="Times New Roman" w:hAnsi="Times New Roman" w:eastAsia="仿宋_GB2312"/>
                <w:color w:val="auto"/>
                <w:sz w:val="24"/>
              </w:rPr>
              <w:t>可有效减少</w:t>
            </w:r>
            <w:r>
              <w:rPr>
                <w:rFonts w:hint="eastAsia" w:eastAsia="仿宋_GB2312"/>
                <w:color w:val="auto"/>
                <w:sz w:val="24"/>
                <w:lang w:eastAsia="zh-CN"/>
              </w:rPr>
              <w:t>粉尘排放</w:t>
            </w:r>
            <w:r>
              <w:rPr>
                <w:rFonts w:hint="eastAsia" w:ascii="Times New Roman" w:hAnsi="Times New Roman" w:eastAsia="仿宋_GB2312"/>
                <w:color w:val="auto"/>
                <w:sz w:val="24"/>
              </w:rPr>
              <w:t>，</w:t>
            </w:r>
            <w:r>
              <w:rPr>
                <w:rFonts w:ascii="Times New Roman" w:hAnsi="Times New Roman" w:eastAsia="仿宋_GB2312"/>
                <w:color w:val="auto"/>
                <w:sz w:val="24"/>
              </w:rPr>
              <w:t>即</w:t>
            </w:r>
            <w:r>
              <w:rPr>
                <w:rFonts w:hint="eastAsia" w:ascii="Times New Roman" w:hAnsi="Times New Roman" w:eastAsia="仿宋_GB2312"/>
                <w:color w:val="auto"/>
                <w:sz w:val="24"/>
                <w:lang w:eastAsia="zh-CN"/>
              </w:rPr>
              <w:t>储料仓库</w:t>
            </w:r>
            <w:r>
              <w:rPr>
                <w:rFonts w:ascii="Times New Roman" w:hAnsi="Times New Roman" w:eastAsia="仿宋_GB2312"/>
                <w:color w:val="auto"/>
                <w:sz w:val="24"/>
              </w:rPr>
              <w:t>粉尘无组织排放量为</w:t>
            </w:r>
            <w:r>
              <w:rPr>
                <w:rFonts w:hint="eastAsia" w:eastAsia="仿宋_GB2312"/>
                <w:color w:val="auto"/>
                <w:sz w:val="24"/>
                <w:lang w:val="en-US" w:eastAsia="zh-CN"/>
              </w:rPr>
              <w:t>0.16</w:t>
            </w:r>
            <w:r>
              <w:rPr>
                <w:rFonts w:ascii="Times New Roman" w:hAnsi="Times New Roman" w:eastAsia="仿宋_GB2312"/>
                <w:color w:val="auto"/>
                <w:sz w:val="24"/>
              </w:rPr>
              <w:t>t/a</w:t>
            </w:r>
            <w:r>
              <w:rPr>
                <w:rFonts w:hint="eastAsia" w:ascii="Times New Roman" w:hAnsi="Times New Roman" w:eastAsia="仿宋_GB2312"/>
                <w:color w:val="auto"/>
                <w:sz w:val="24"/>
              </w:rPr>
              <w:t>，排放速率为</w:t>
            </w:r>
            <w:r>
              <w:rPr>
                <w:rFonts w:hint="eastAsia" w:eastAsia="仿宋_GB2312"/>
                <w:color w:val="auto"/>
                <w:sz w:val="24"/>
                <w:lang w:val="en-US" w:eastAsia="zh-CN"/>
              </w:rPr>
              <w:t>0.07</w:t>
            </w:r>
            <w:r>
              <w:rPr>
                <w:rFonts w:hint="eastAsia" w:ascii="Times New Roman" w:hAnsi="Times New Roman" w:eastAsia="仿宋_GB2312"/>
                <w:color w:val="auto"/>
                <w:sz w:val="24"/>
              </w:rPr>
              <w:t>kg/h，</w:t>
            </w:r>
            <w:r>
              <w:rPr>
                <w:rFonts w:hint="eastAsia" w:eastAsia="仿宋_GB2312"/>
                <w:color w:val="auto"/>
                <w:sz w:val="24"/>
                <w:lang w:eastAsia="zh-CN"/>
              </w:rPr>
              <w:t>总体抑尘效率可达</w:t>
            </w:r>
            <w:r>
              <w:rPr>
                <w:rFonts w:hint="eastAsia" w:eastAsia="仿宋_GB2312"/>
                <w:color w:val="auto"/>
                <w:sz w:val="24"/>
                <w:lang w:val="en-US" w:eastAsia="zh-CN"/>
              </w:rPr>
              <w:t>99.7%，</w:t>
            </w:r>
            <w:r>
              <w:rPr>
                <w:rFonts w:ascii="Times New Roman" w:hAnsi="Times New Roman" w:eastAsia="仿宋_GB2312"/>
                <w:color w:val="auto"/>
                <w:sz w:val="24"/>
              </w:rPr>
              <w:t>无组织粉尘排放对周围环境影响较小。</w:t>
            </w:r>
          </w:p>
          <w:p>
            <w:pPr>
              <w:tabs>
                <w:tab w:val="left" w:pos="832"/>
              </w:tabs>
              <w:snapToGrid w:val="0"/>
              <w:spacing w:line="360" w:lineRule="auto"/>
              <w:ind w:firstLine="480" w:firstLineChars="200"/>
              <w:contextualSpacing/>
              <w:rPr>
                <w:rFonts w:ascii="Times New Roman" w:hAnsi="Times New Roman" w:eastAsia="仿宋_GB2312"/>
                <w:color w:val="auto"/>
                <w:sz w:val="24"/>
              </w:rPr>
            </w:pPr>
            <w:r>
              <w:rPr>
                <w:rFonts w:hint="eastAsia" w:eastAsia="仿宋_GB2312" w:cs="Times New Roman"/>
                <w:color w:val="auto"/>
                <w:sz w:val="24"/>
                <w:szCs w:val="24"/>
                <w:lang w:val="en-US" w:eastAsia="zh-CN"/>
              </w:rPr>
              <w:t>d</w:t>
            </w:r>
            <w:r>
              <w:rPr>
                <w:rFonts w:hint="eastAsia" w:ascii="Times New Roman" w:hAnsi="Times New Roman" w:eastAsia="仿宋_GB2312" w:cs="Times New Roman"/>
                <w:color w:val="auto"/>
                <w:sz w:val="24"/>
                <w:szCs w:val="24"/>
                <w:lang w:val="en-US" w:eastAsia="zh-CN"/>
              </w:rPr>
              <w:t>、</w:t>
            </w:r>
            <w:r>
              <w:rPr>
                <w:rFonts w:hint="eastAsia" w:ascii="Times New Roman" w:hAnsi="Times New Roman" w:eastAsia="仿宋_GB2312"/>
                <w:color w:val="auto"/>
                <w:sz w:val="24"/>
              </w:rPr>
              <w:t>车辆运输</w:t>
            </w:r>
            <w:r>
              <w:rPr>
                <w:rFonts w:ascii="Times New Roman" w:hAnsi="Times New Roman" w:eastAsia="仿宋_GB2312"/>
                <w:color w:val="auto"/>
                <w:sz w:val="24"/>
              </w:rPr>
              <w:t>扬尘</w:t>
            </w:r>
          </w:p>
          <w:p>
            <w:pPr>
              <w:tabs>
                <w:tab w:val="left" w:pos="832"/>
              </w:tabs>
              <w:snapToGrid w:val="0"/>
              <w:spacing w:line="360" w:lineRule="auto"/>
              <w:ind w:firstLine="480" w:firstLineChars="200"/>
              <w:contextualSpacing/>
              <w:rPr>
                <w:rFonts w:hint="default" w:ascii="Times New Roman" w:hAnsi="Times New Roman" w:eastAsia="仿宋_GB2312" w:cs="Times New Roman"/>
                <w:color w:val="auto"/>
                <w:sz w:val="24"/>
                <w:szCs w:val="24"/>
              </w:rPr>
            </w:pPr>
            <w:r>
              <w:rPr>
                <w:rFonts w:hint="eastAsia" w:ascii="Times New Roman" w:hAnsi="Times New Roman" w:eastAsia="仿宋_GB2312"/>
                <w:color w:val="auto"/>
                <w:sz w:val="24"/>
              </w:rPr>
              <w:t>项目车辆运输过程中会产生少量扬尘，</w:t>
            </w:r>
            <w:r>
              <w:rPr>
                <w:rFonts w:hint="default" w:ascii="Times New Roman" w:hAnsi="Times New Roman" w:eastAsia="仿宋_GB2312" w:cs="Times New Roman"/>
                <w:color w:val="auto"/>
                <w:sz w:val="24"/>
                <w:szCs w:val="24"/>
              </w:rPr>
              <w:t>在路面完全干燥的情况下，</w:t>
            </w:r>
            <w:r>
              <w:rPr>
                <w:rFonts w:hint="eastAsia" w:ascii="Times New Roman" w:hAnsi="Times New Roman" w:eastAsia="仿宋_GB2312" w:cs="Times New Roman"/>
                <w:color w:val="auto"/>
                <w:sz w:val="24"/>
                <w:szCs w:val="24"/>
                <w:lang w:eastAsia="zh-CN"/>
              </w:rPr>
              <w:t>参照《水泥新型干法工艺工程项目卫生防护距离确定，李松炳等（湖北省环境科学研究院，武汉）》，</w:t>
            </w:r>
            <w:r>
              <w:rPr>
                <w:rFonts w:hint="default" w:ascii="Times New Roman" w:hAnsi="Times New Roman" w:eastAsia="仿宋_GB2312" w:cs="Times New Roman"/>
                <w:color w:val="auto"/>
                <w:sz w:val="24"/>
                <w:szCs w:val="24"/>
              </w:rPr>
              <w:t>根据汽车运力起尘量计算公式计算：</w:t>
            </w:r>
          </w:p>
          <w:p>
            <w:pPr>
              <w:tabs>
                <w:tab w:val="left" w:pos="832"/>
              </w:tabs>
              <w:snapToGrid w:val="0"/>
              <w:spacing w:line="360" w:lineRule="auto"/>
              <w:ind w:firstLine="480" w:firstLineChars="200"/>
              <w:contextualSpacing/>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Q=</w:t>
            </w:r>
            <w:r>
              <w:rPr>
                <w:rFonts w:hint="eastAsia" w:ascii="Times New Roman" w:hAnsi="Times New Roman" w:eastAsia="仿宋_GB2312" w:cs="Times New Roman"/>
                <w:color w:val="auto"/>
                <w:sz w:val="24"/>
                <w:szCs w:val="24"/>
                <w:lang w:eastAsia="zh-CN"/>
              </w:rPr>
              <w:t>0.135</w:t>
            </w:r>
            <w:r>
              <w:rPr>
                <w:rFonts w:hint="default" w:ascii="Times New Roman" w:hAnsi="Times New Roman" w:eastAsia="仿宋_GB2312" w:cs="Times New Roman"/>
                <w:color w:val="auto"/>
                <w:sz w:val="24"/>
                <w:szCs w:val="24"/>
              </w:rPr>
              <w:t>(V/5)(W/6.8)</w:t>
            </w:r>
            <w:r>
              <w:rPr>
                <w:rFonts w:hint="default" w:ascii="Times New Roman" w:hAnsi="Times New Roman" w:eastAsia="仿宋_GB2312" w:cs="Times New Roman"/>
                <w:color w:val="auto"/>
                <w:sz w:val="24"/>
                <w:szCs w:val="24"/>
                <w:vertAlign w:val="superscript"/>
              </w:rPr>
              <w:t>0.85</w:t>
            </w:r>
            <w:r>
              <w:rPr>
                <w:rFonts w:hint="default" w:ascii="Times New Roman" w:hAnsi="Times New Roman" w:eastAsia="仿宋_GB2312" w:cs="Times New Roman"/>
                <w:color w:val="auto"/>
                <w:sz w:val="24"/>
                <w:szCs w:val="24"/>
              </w:rPr>
              <w:t>(P/0.5)</w:t>
            </w:r>
            <w:r>
              <w:rPr>
                <w:rFonts w:hint="default" w:ascii="Times New Roman" w:hAnsi="Times New Roman" w:eastAsia="仿宋_GB2312" w:cs="Times New Roman"/>
                <w:color w:val="auto"/>
                <w:sz w:val="24"/>
                <w:szCs w:val="24"/>
                <w:vertAlign w:val="superscript"/>
              </w:rPr>
              <w:t>0.75</w:t>
            </w:r>
          </w:p>
          <w:p>
            <w:pPr>
              <w:tabs>
                <w:tab w:val="left" w:pos="832"/>
              </w:tabs>
              <w:snapToGrid w:val="0"/>
              <w:spacing w:line="360" w:lineRule="auto"/>
              <w:ind w:firstLine="480" w:firstLineChars="20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式中：Q—汽车行驶时的扬尘，kg/km.辆；</w:t>
            </w:r>
          </w:p>
          <w:p>
            <w:pPr>
              <w:tabs>
                <w:tab w:val="left" w:pos="832"/>
              </w:tabs>
              <w:snapToGrid w:val="0"/>
              <w:spacing w:line="360" w:lineRule="auto"/>
              <w:ind w:firstLine="1200" w:firstLineChars="50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V—汽车行驶速度，km/h；</w:t>
            </w:r>
          </w:p>
          <w:p>
            <w:pPr>
              <w:tabs>
                <w:tab w:val="left" w:pos="832"/>
              </w:tabs>
              <w:snapToGrid w:val="0"/>
              <w:spacing w:line="360" w:lineRule="auto"/>
              <w:ind w:firstLine="1200" w:firstLineChars="50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W—汽车载重量，t；</w:t>
            </w:r>
          </w:p>
          <w:p>
            <w:pPr>
              <w:tabs>
                <w:tab w:val="left" w:pos="832"/>
              </w:tabs>
              <w:snapToGrid w:val="0"/>
              <w:spacing w:line="360" w:lineRule="auto"/>
              <w:ind w:firstLine="1200" w:firstLineChars="50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P—道路表面粉尘量，kg/m</w:t>
            </w:r>
            <w:r>
              <w:rPr>
                <w:rFonts w:hint="default" w:ascii="Times New Roman" w:hAnsi="Times New Roman" w:eastAsia="仿宋_GB2312" w:cs="Times New Roman"/>
                <w:color w:val="auto"/>
                <w:sz w:val="24"/>
                <w:szCs w:val="24"/>
                <w:vertAlign w:val="superscript"/>
              </w:rPr>
              <w:t>2</w:t>
            </w:r>
            <w:r>
              <w:rPr>
                <w:rFonts w:hint="default" w:ascii="Times New Roman" w:hAnsi="Times New Roman" w:eastAsia="仿宋_GB2312" w:cs="Times New Roman"/>
                <w:color w:val="auto"/>
                <w:sz w:val="24"/>
                <w:szCs w:val="24"/>
              </w:rPr>
              <w:t>。</w:t>
            </w:r>
          </w:p>
          <w:p>
            <w:pPr>
              <w:tabs>
                <w:tab w:val="left" w:pos="832"/>
              </w:tabs>
              <w:snapToGrid w:val="0"/>
              <w:spacing w:line="360" w:lineRule="auto"/>
              <w:ind w:firstLine="480" w:firstLineChars="20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本项目车辆在场内行驶距离按100m，平均每天发车空、重载各</w:t>
            </w:r>
            <w:r>
              <w:rPr>
                <w:rFonts w:hint="eastAsia"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rPr>
              <w:t>辆.次，</w:t>
            </w:r>
            <w:r>
              <w:rPr>
                <w:rFonts w:hint="eastAsia" w:ascii="Times New Roman" w:hAnsi="Times New Roman" w:eastAsia="仿宋_GB2312" w:cs="Times New Roman"/>
                <w:color w:val="auto"/>
                <w:sz w:val="24"/>
                <w:szCs w:val="24"/>
                <w:lang w:eastAsia="zh-CN"/>
              </w:rPr>
              <w:t>载</w:t>
            </w:r>
            <w:r>
              <w:rPr>
                <w:rFonts w:hint="default" w:ascii="Times New Roman" w:hAnsi="Times New Roman" w:eastAsia="仿宋_GB2312" w:cs="Times New Roman"/>
                <w:color w:val="auto"/>
                <w:sz w:val="24"/>
                <w:szCs w:val="24"/>
              </w:rPr>
              <w:t>重按30t</w:t>
            </w:r>
            <w:r>
              <w:rPr>
                <w:rFonts w:hint="eastAsia" w:ascii="Times New Roman" w:hAnsi="Times New Roman" w:eastAsia="仿宋_GB2312" w:cs="Times New Roman"/>
                <w:color w:val="auto"/>
                <w:sz w:val="24"/>
                <w:szCs w:val="24"/>
                <w:lang w:val="en-US" w:eastAsia="zh-CN"/>
              </w:rPr>
              <w:t>/辆</w:t>
            </w:r>
            <w:r>
              <w:rPr>
                <w:rFonts w:hint="default" w:ascii="Times New Roman" w:hAnsi="Times New Roman" w:eastAsia="仿宋_GB2312" w:cs="Times New Roman"/>
                <w:color w:val="auto"/>
                <w:sz w:val="24"/>
                <w:szCs w:val="24"/>
              </w:rPr>
              <w:t>计，以行驶速度15km/h计。在不同路面清洁度情况下扬尘量见表</w:t>
            </w:r>
            <w:r>
              <w:rPr>
                <w:rFonts w:hint="eastAsia" w:eastAsia="仿宋_GB2312" w:cs="Times New Roman"/>
                <w:color w:val="auto"/>
                <w:sz w:val="24"/>
                <w:szCs w:val="24"/>
                <w:lang w:val="en-US" w:eastAsia="zh-CN"/>
              </w:rPr>
              <w:t>4-3</w:t>
            </w:r>
            <w:r>
              <w:rPr>
                <w:rFonts w:hint="default" w:ascii="Times New Roman" w:hAnsi="Times New Roman" w:eastAsia="仿宋_GB2312"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ind w:firstLine="630" w:firstLineChars="300"/>
              <w:textAlignment w:val="auto"/>
              <w:outlineLvl w:val="9"/>
              <w:rPr>
                <w:rFonts w:ascii="Times New Roman" w:hAnsi="Times New Roman"/>
                <w:b/>
                <w:bCs/>
                <w:color w:val="auto"/>
                <w:sz w:val="24"/>
              </w:rPr>
            </w:pPr>
            <w:r>
              <w:rPr>
                <w:rFonts w:ascii="Times New Roman" w:hAnsi="Times New Roman"/>
                <w:b w:val="0"/>
                <w:bCs w:val="0"/>
                <w:color w:val="auto"/>
                <w:sz w:val="21"/>
                <w:szCs w:val="21"/>
              </w:rPr>
              <w:t>表</w:t>
            </w:r>
            <w:r>
              <w:rPr>
                <w:rFonts w:hint="eastAsia"/>
                <w:b w:val="0"/>
                <w:bCs w:val="0"/>
                <w:color w:val="auto"/>
                <w:sz w:val="21"/>
                <w:szCs w:val="21"/>
                <w:lang w:val="en-US" w:eastAsia="zh-CN"/>
              </w:rPr>
              <w:t>4-3</w:t>
            </w:r>
            <w:r>
              <w:rPr>
                <w:rFonts w:ascii="Times New Roman" w:hAnsi="Times New Roman"/>
                <w:b/>
                <w:bCs/>
                <w:color w:val="auto"/>
                <w:sz w:val="24"/>
              </w:rPr>
              <w:t xml:space="preserve">      不同路面清洁程度、不同行驶速度情况下的扬尘量统计表</w:t>
            </w:r>
          </w:p>
          <w:tbl>
            <w:tblPr>
              <w:tblStyle w:val="3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114"/>
              <w:gridCol w:w="1047"/>
              <w:gridCol w:w="1026"/>
              <w:gridCol w:w="1115"/>
              <w:gridCol w:w="103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90" w:type="dxa"/>
                  <w:vMerge w:val="restar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pStyle w:val="54"/>
                    <w:tabs>
                      <w:tab w:val="left" w:pos="1470"/>
                    </w:tabs>
                    <w:spacing w:line="240" w:lineRule="auto"/>
                    <w:jc w:val="right"/>
                    <w:rPr>
                      <w:b/>
                      <w:color w:val="auto"/>
                    </w:rPr>
                  </w:pPr>
                  <w:r>
                    <w:rPr>
                      <w:b/>
                      <w:color w:val="auto"/>
                    </w:rPr>
                    <w:t>粉尘量</w:t>
                  </w:r>
                </w:p>
                <w:p>
                  <w:pPr>
                    <w:pStyle w:val="54"/>
                    <w:tabs>
                      <w:tab w:val="left" w:pos="1470"/>
                    </w:tabs>
                    <w:spacing w:line="240" w:lineRule="auto"/>
                    <w:jc w:val="both"/>
                    <w:rPr>
                      <w:color w:val="auto"/>
                    </w:rPr>
                  </w:pPr>
                  <w:r>
                    <w:rPr>
                      <w:b/>
                      <w:color w:val="auto"/>
                    </w:rPr>
                    <w:t>车速</w:t>
                  </w:r>
                </w:p>
              </w:tc>
              <w:tc>
                <w:tcPr>
                  <w:tcW w:w="1220" w:type="dxa"/>
                  <w:tcBorders>
                    <w:top w:val="single" w:color="auto" w:sz="12"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0.1</w:t>
                  </w:r>
                </w:p>
              </w:tc>
              <w:tc>
                <w:tcPr>
                  <w:tcW w:w="1145" w:type="dxa"/>
                  <w:tcBorders>
                    <w:top w:val="single" w:color="auto" w:sz="12"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0.2</w:t>
                  </w:r>
                </w:p>
              </w:tc>
              <w:tc>
                <w:tcPr>
                  <w:tcW w:w="1122" w:type="dxa"/>
                  <w:tcBorders>
                    <w:top w:val="single" w:color="auto" w:sz="12"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0.3</w:t>
                  </w:r>
                </w:p>
              </w:tc>
              <w:tc>
                <w:tcPr>
                  <w:tcW w:w="1221" w:type="dxa"/>
                  <w:tcBorders>
                    <w:top w:val="single" w:color="auto" w:sz="12"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0.4</w:t>
                  </w:r>
                </w:p>
              </w:tc>
              <w:tc>
                <w:tcPr>
                  <w:tcW w:w="1135" w:type="dxa"/>
                  <w:tcBorders>
                    <w:top w:val="single" w:color="auto" w:sz="12"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0.5</w:t>
                  </w:r>
                </w:p>
              </w:tc>
              <w:tc>
                <w:tcPr>
                  <w:tcW w:w="1481" w:type="dxa"/>
                  <w:tcBorders>
                    <w:top w:val="single" w:color="auto" w:sz="12" w:space="0"/>
                    <w:left w:val="single" w:color="auto" w:sz="4" w:space="0"/>
                    <w:bottom w:val="single" w:color="auto" w:sz="4" w:space="0"/>
                    <w:right w:val="single" w:color="auto" w:sz="12" w:space="0"/>
                  </w:tcBorders>
                  <w:noWrap w:val="0"/>
                  <w:vAlign w:val="center"/>
                </w:tcPr>
                <w:p>
                  <w:pPr>
                    <w:pStyle w:val="54"/>
                    <w:tabs>
                      <w:tab w:val="left" w:pos="1470"/>
                    </w:tabs>
                    <w:spacing w:line="240" w:lineRule="auto"/>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90" w:type="dxa"/>
                  <w:vMerge w:val="continue"/>
                  <w:tcBorders>
                    <w:top w:val="single" w:color="auto" w:sz="4" w:space="0"/>
                    <w:left w:val="single" w:color="auto" w:sz="12" w:space="0"/>
                    <w:bottom w:val="single" w:color="auto" w:sz="4" w:space="0"/>
                    <w:right w:val="single" w:color="auto" w:sz="4" w:space="0"/>
                  </w:tcBorders>
                  <w:noWrap w:val="0"/>
                  <w:vAlign w:val="center"/>
                </w:tcPr>
                <w:p>
                  <w:pPr>
                    <w:pStyle w:val="54"/>
                    <w:tabs>
                      <w:tab w:val="left" w:pos="1470"/>
                    </w:tabs>
                    <w:spacing w:line="240" w:lineRule="auto"/>
                    <w:rPr>
                      <w:color w:val="auto"/>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(kg/m</w:t>
                  </w:r>
                  <w:r>
                    <w:rPr>
                      <w:color w:val="auto"/>
                      <w:vertAlign w:val="superscript"/>
                    </w:rPr>
                    <w:t>2</w:t>
                  </w:r>
                  <w:r>
                    <w:rPr>
                      <w:color w:val="auto"/>
                    </w:rPr>
                    <w:t>)</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(kg/m</w:t>
                  </w:r>
                  <w:r>
                    <w:rPr>
                      <w:color w:val="auto"/>
                      <w:vertAlign w:val="superscript"/>
                    </w:rPr>
                    <w:t>2</w:t>
                  </w:r>
                  <w:r>
                    <w:rPr>
                      <w:color w:val="auto"/>
                    </w:rPr>
                    <w:t>)</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(kg/m</w:t>
                  </w:r>
                  <w:r>
                    <w:rPr>
                      <w:color w:val="auto"/>
                      <w:vertAlign w:val="superscript"/>
                    </w:rPr>
                    <w:t>2</w:t>
                  </w:r>
                  <w:r>
                    <w:rPr>
                      <w:color w:val="auto"/>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(kg/m</w:t>
                  </w:r>
                  <w:r>
                    <w:rPr>
                      <w:color w:val="auto"/>
                      <w:vertAlign w:val="superscript"/>
                    </w:rPr>
                    <w:t>2</w:t>
                  </w:r>
                  <w:r>
                    <w:rPr>
                      <w:color w:val="auto"/>
                    </w:rPr>
                    <w:t>)</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(kg/m</w:t>
                  </w:r>
                  <w:r>
                    <w:rPr>
                      <w:color w:val="auto"/>
                      <w:vertAlign w:val="superscript"/>
                    </w:rPr>
                    <w:t>2</w:t>
                  </w:r>
                  <w:r>
                    <w:rPr>
                      <w:color w:val="auto"/>
                    </w:rPr>
                    <w:t>)</w:t>
                  </w:r>
                </w:p>
              </w:tc>
              <w:tc>
                <w:tcPr>
                  <w:tcW w:w="1481" w:type="dxa"/>
                  <w:tcBorders>
                    <w:top w:val="single" w:color="auto" w:sz="4" w:space="0"/>
                    <w:left w:val="single" w:color="auto" w:sz="4" w:space="0"/>
                    <w:bottom w:val="single" w:color="auto" w:sz="4" w:space="0"/>
                    <w:right w:val="single" w:color="auto" w:sz="12" w:space="0"/>
                  </w:tcBorders>
                  <w:noWrap w:val="0"/>
                  <w:vAlign w:val="center"/>
                </w:tcPr>
                <w:p>
                  <w:pPr>
                    <w:pStyle w:val="54"/>
                    <w:tabs>
                      <w:tab w:val="left" w:pos="1470"/>
                    </w:tabs>
                    <w:spacing w:line="240" w:lineRule="auto"/>
                    <w:rPr>
                      <w:color w:val="auto"/>
                    </w:rPr>
                  </w:pPr>
                  <w:r>
                    <w:rPr>
                      <w:color w:val="auto"/>
                    </w:rPr>
                    <w:t>(kg/m</w:t>
                  </w:r>
                  <w:r>
                    <w:rPr>
                      <w:color w:val="auto"/>
                      <w:vertAlign w:val="superscript"/>
                    </w:rPr>
                    <w:t>2</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jc w:val="center"/>
              </w:trPr>
              <w:tc>
                <w:tcPr>
                  <w:tcW w:w="1690" w:type="dxa"/>
                  <w:tcBorders>
                    <w:top w:val="single" w:color="auto" w:sz="4" w:space="0"/>
                    <w:left w:val="single" w:color="auto" w:sz="12"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5(km/h)</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0.0511</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0.0859</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0.1164</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0.1444</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0.1707</w:t>
                  </w:r>
                </w:p>
              </w:tc>
              <w:tc>
                <w:tcPr>
                  <w:tcW w:w="1481" w:type="dxa"/>
                  <w:tcBorders>
                    <w:top w:val="single" w:color="auto" w:sz="4" w:space="0"/>
                    <w:left w:val="single" w:color="auto" w:sz="4" w:space="0"/>
                    <w:bottom w:val="single" w:color="auto" w:sz="4" w:space="0"/>
                    <w:right w:val="single" w:color="auto" w:sz="12" w:space="0"/>
                  </w:tcBorders>
                  <w:noWrap w:val="0"/>
                  <w:vAlign w:val="center"/>
                </w:tcPr>
                <w:p>
                  <w:pPr>
                    <w:pStyle w:val="54"/>
                    <w:tabs>
                      <w:tab w:val="left" w:pos="1470"/>
                    </w:tabs>
                    <w:spacing w:line="240" w:lineRule="auto"/>
                    <w:rPr>
                      <w:color w:val="auto"/>
                    </w:rPr>
                  </w:pPr>
                  <w:r>
                    <w:rPr>
                      <w:color w:val="auto"/>
                    </w:rPr>
                    <w:t>0.2871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90" w:type="dxa"/>
                  <w:tcBorders>
                    <w:top w:val="single" w:color="auto" w:sz="4" w:space="0"/>
                    <w:left w:val="single" w:color="auto" w:sz="12"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10(km/h)</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0.1021</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0.1717</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0.2328</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0.2888</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Style w:val="54"/>
                    <w:tabs>
                      <w:tab w:val="left" w:pos="1470"/>
                    </w:tabs>
                    <w:spacing w:line="240" w:lineRule="auto"/>
                    <w:rPr>
                      <w:color w:val="auto"/>
                    </w:rPr>
                  </w:pPr>
                  <w:r>
                    <w:rPr>
                      <w:color w:val="auto"/>
                    </w:rPr>
                    <w:t>0.3414</w:t>
                  </w:r>
                </w:p>
              </w:tc>
              <w:tc>
                <w:tcPr>
                  <w:tcW w:w="1481" w:type="dxa"/>
                  <w:tcBorders>
                    <w:top w:val="single" w:color="auto" w:sz="4" w:space="0"/>
                    <w:left w:val="single" w:color="auto" w:sz="4" w:space="0"/>
                    <w:bottom w:val="single" w:color="auto" w:sz="4" w:space="0"/>
                    <w:right w:val="single" w:color="auto" w:sz="12" w:space="0"/>
                  </w:tcBorders>
                  <w:noWrap w:val="0"/>
                  <w:vAlign w:val="center"/>
                </w:tcPr>
                <w:p>
                  <w:pPr>
                    <w:pStyle w:val="54"/>
                    <w:tabs>
                      <w:tab w:val="left" w:pos="1470"/>
                    </w:tabs>
                    <w:spacing w:line="240" w:lineRule="auto"/>
                    <w:rPr>
                      <w:color w:val="auto"/>
                    </w:rPr>
                  </w:pPr>
                  <w:r>
                    <w:rPr>
                      <w:color w:val="auto"/>
                    </w:rPr>
                    <w:t>0.5742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90" w:type="dxa"/>
                  <w:tcBorders>
                    <w:top w:val="single" w:color="auto" w:sz="4" w:space="0"/>
                    <w:left w:val="single" w:color="auto" w:sz="12" w:space="0"/>
                    <w:bottom w:val="single" w:color="auto" w:sz="12" w:space="0"/>
                    <w:right w:val="single" w:color="auto" w:sz="4" w:space="0"/>
                  </w:tcBorders>
                  <w:noWrap w:val="0"/>
                  <w:vAlign w:val="center"/>
                </w:tcPr>
                <w:p>
                  <w:pPr>
                    <w:pStyle w:val="54"/>
                    <w:tabs>
                      <w:tab w:val="left" w:pos="1470"/>
                    </w:tabs>
                    <w:spacing w:line="240" w:lineRule="auto"/>
                    <w:rPr>
                      <w:color w:val="auto"/>
                    </w:rPr>
                  </w:pPr>
                  <w:r>
                    <w:rPr>
                      <w:color w:val="auto"/>
                    </w:rPr>
                    <w:t>15(km/h)</w:t>
                  </w:r>
                </w:p>
              </w:tc>
              <w:tc>
                <w:tcPr>
                  <w:tcW w:w="1220" w:type="dxa"/>
                  <w:tcBorders>
                    <w:top w:val="single" w:color="auto" w:sz="4" w:space="0"/>
                    <w:left w:val="single" w:color="auto" w:sz="4" w:space="0"/>
                    <w:bottom w:val="single" w:color="auto" w:sz="12" w:space="0"/>
                    <w:right w:val="single" w:color="auto" w:sz="4" w:space="0"/>
                  </w:tcBorders>
                  <w:noWrap w:val="0"/>
                  <w:vAlign w:val="center"/>
                </w:tcPr>
                <w:p>
                  <w:pPr>
                    <w:pStyle w:val="54"/>
                    <w:tabs>
                      <w:tab w:val="left" w:pos="1470"/>
                    </w:tabs>
                    <w:spacing w:line="240" w:lineRule="auto"/>
                    <w:rPr>
                      <w:color w:val="auto"/>
                    </w:rPr>
                  </w:pPr>
                  <w:r>
                    <w:rPr>
                      <w:color w:val="auto"/>
                    </w:rPr>
                    <w:t>0.1532</w:t>
                  </w:r>
                </w:p>
              </w:tc>
              <w:tc>
                <w:tcPr>
                  <w:tcW w:w="1145" w:type="dxa"/>
                  <w:tcBorders>
                    <w:top w:val="single" w:color="auto" w:sz="4" w:space="0"/>
                    <w:left w:val="single" w:color="auto" w:sz="4" w:space="0"/>
                    <w:bottom w:val="single" w:color="auto" w:sz="12" w:space="0"/>
                    <w:right w:val="single" w:color="auto" w:sz="4" w:space="0"/>
                  </w:tcBorders>
                  <w:noWrap w:val="0"/>
                  <w:vAlign w:val="center"/>
                </w:tcPr>
                <w:p>
                  <w:pPr>
                    <w:pStyle w:val="54"/>
                    <w:tabs>
                      <w:tab w:val="left" w:pos="1470"/>
                    </w:tabs>
                    <w:spacing w:line="240" w:lineRule="auto"/>
                    <w:rPr>
                      <w:color w:val="auto"/>
                    </w:rPr>
                  </w:pPr>
                  <w:r>
                    <w:rPr>
                      <w:color w:val="auto"/>
                    </w:rPr>
                    <w:t>0.2576</w:t>
                  </w:r>
                </w:p>
              </w:tc>
              <w:tc>
                <w:tcPr>
                  <w:tcW w:w="1122" w:type="dxa"/>
                  <w:tcBorders>
                    <w:top w:val="single" w:color="auto" w:sz="4" w:space="0"/>
                    <w:left w:val="single" w:color="auto" w:sz="4" w:space="0"/>
                    <w:bottom w:val="single" w:color="auto" w:sz="12" w:space="0"/>
                    <w:right w:val="single" w:color="auto" w:sz="4" w:space="0"/>
                  </w:tcBorders>
                  <w:noWrap w:val="0"/>
                  <w:vAlign w:val="center"/>
                </w:tcPr>
                <w:p>
                  <w:pPr>
                    <w:pStyle w:val="54"/>
                    <w:tabs>
                      <w:tab w:val="left" w:pos="1470"/>
                    </w:tabs>
                    <w:spacing w:line="240" w:lineRule="auto"/>
                    <w:rPr>
                      <w:color w:val="auto"/>
                    </w:rPr>
                  </w:pPr>
                  <w:r>
                    <w:rPr>
                      <w:color w:val="auto"/>
                    </w:rPr>
                    <w:t>0.3491</w:t>
                  </w:r>
                </w:p>
              </w:tc>
              <w:tc>
                <w:tcPr>
                  <w:tcW w:w="1221" w:type="dxa"/>
                  <w:tcBorders>
                    <w:top w:val="single" w:color="auto" w:sz="4" w:space="0"/>
                    <w:left w:val="single" w:color="auto" w:sz="4" w:space="0"/>
                    <w:bottom w:val="single" w:color="auto" w:sz="12" w:space="0"/>
                    <w:right w:val="single" w:color="auto" w:sz="4" w:space="0"/>
                  </w:tcBorders>
                  <w:noWrap w:val="0"/>
                  <w:vAlign w:val="center"/>
                </w:tcPr>
                <w:p>
                  <w:pPr>
                    <w:pStyle w:val="54"/>
                    <w:tabs>
                      <w:tab w:val="left" w:pos="1470"/>
                    </w:tabs>
                    <w:spacing w:line="240" w:lineRule="auto"/>
                    <w:rPr>
                      <w:color w:val="auto"/>
                    </w:rPr>
                  </w:pPr>
                  <w:r>
                    <w:rPr>
                      <w:color w:val="auto"/>
                    </w:rPr>
                    <w:t>0.4332</w:t>
                  </w:r>
                </w:p>
              </w:tc>
              <w:tc>
                <w:tcPr>
                  <w:tcW w:w="1135" w:type="dxa"/>
                  <w:tcBorders>
                    <w:top w:val="single" w:color="auto" w:sz="4" w:space="0"/>
                    <w:left w:val="single" w:color="auto" w:sz="4" w:space="0"/>
                    <w:bottom w:val="single" w:color="auto" w:sz="12" w:space="0"/>
                    <w:right w:val="single" w:color="auto" w:sz="4" w:space="0"/>
                  </w:tcBorders>
                  <w:noWrap w:val="0"/>
                  <w:vAlign w:val="center"/>
                </w:tcPr>
                <w:p>
                  <w:pPr>
                    <w:pStyle w:val="54"/>
                    <w:tabs>
                      <w:tab w:val="left" w:pos="1470"/>
                    </w:tabs>
                    <w:spacing w:line="240" w:lineRule="auto"/>
                    <w:rPr>
                      <w:color w:val="auto"/>
                    </w:rPr>
                  </w:pPr>
                  <w:r>
                    <w:rPr>
                      <w:color w:val="auto"/>
                    </w:rPr>
                    <w:t>0.5121</w:t>
                  </w:r>
                </w:p>
              </w:tc>
              <w:tc>
                <w:tcPr>
                  <w:tcW w:w="1481" w:type="dxa"/>
                  <w:tcBorders>
                    <w:top w:val="single" w:color="auto" w:sz="4" w:space="0"/>
                    <w:left w:val="single" w:color="auto" w:sz="4" w:space="0"/>
                    <w:bottom w:val="single" w:color="auto" w:sz="12" w:space="0"/>
                    <w:right w:val="single" w:color="auto" w:sz="12" w:space="0"/>
                  </w:tcBorders>
                  <w:noWrap w:val="0"/>
                  <w:vAlign w:val="center"/>
                </w:tcPr>
                <w:p>
                  <w:pPr>
                    <w:pStyle w:val="54"/>
                    <w:tabs>
                      <w:tab w:val="left" w:pos="1470"/>
                    </w:tabs>
                    <w:spacing w:line="240" w:lineRule="auto"/>
                    <w:rPr>
                      <w:color w:val="auto"/>
                    </w:rPr>
                  </w:pPr>
                  <w:r>
                    <w:rPr>
                      <w:color w:val="auto"/>
                    </w:rPr>
                    <w:t>0.8613</w:t>
                  </w:r>
                </w:p>
              </w:tc>
            </w:tr>
          </w:tbl>
          <w:p>
            <w:pPr>
              <w:keepNext w:val="0"/>
              <w:keepLines w:val="0"/>
              <w:pageBreakBefore w:val="0"/>
              <w:widowControl w:val="0"/>
              <w:tabs>
                <w:tab w:val="left" w:pos="1200"/>
                <w:tab w:val="center" w:pos="4312"/>
              </w:tabs>
              <w:kinsoku/>
              <w:wordWrap/>
              <w:overflowPunct/>
              <w:topLinePunct w:val="0"/>
              <w:autoSpaceDE/>
              <w:autoSpaceDN/>
              <w:bidi w:val="0"/>
              <w:adjustRightInd w:val="0"/>
              <w:snapToGrid w:val="0"/>
              <w:spacing w:before="157" w:beforeLines="50" w:line="360" w:lineRule="auto"/>
              <w:ind w:firstLine="480" w:firstLineChars="200"/>
              <w:textAlignment w:val="auto"/>
              <w:rPr>
                <w:rFonts w:ascii="Times New Roman" w:hAnsi="Times New Roman" w:eastAsia="仿宋_GB2312"/>
                <w:color w:val="auto"/>
                <w:sz w:val="24"/>
              </w:rPr>
            </w:pPr>
            <w:r>
              <w:rPr>
                <w:rFonts w:ascii="Times New Roman" w:hAnsi="Times New Roman" w:eastAsia="仿宋_GB2312"/>
                <w:color w:val="auto"/>
                <w:sz w:val="24"/>
              </w:rPr>
              <w:t>为降低</w:t>
            </w:r>
            <w:r>
              <w:rPr>
                <w:rFonts w:hint="eastAsia" w:ascii="Times New Roman" w:hAnsi="Times New Roman" w:eastAsia="仿宋_GB2312"/>
                <w:color w:val="auto"/>
                <w:sz w:val="24"/>
              </w:rPr>
              <w:t>车辆</w:t>
            </w:r>
            <w:r>
              <w:rPr>
                <w:rFonts w:ascii="Times New Roman" w:hAnsi="Times New Roman" w:eastAsia="仿宋_GB2312"/>
                <w:color w:val="auto"/>
                <w:sz w:val="24"/>
              </w:rPr>
              <w:t>运输扬尘</w:t>
            </w:r>
            <w:r>
              <w:rPr>
                <w:rFonts w:hint="eastAsia" w:ascii="Times New Roman" w:hAnsi="Times New Roman" w:eastAsia="仿宋_GB2312"/>
                <w:color w:val="auto"/>
                <w:sz w:val="24"/>
              </w:rPr>
              <w:t>，</w:t>
            </w:r>
            <w:r>
              <w:rPr>
                <w:rFonts w:ascii="Times New Roman" w:hAnsi="Times New Roman" w:eastAsia="仿宋_GB2312"/>
                <w:color w:val="auto"/>
                <w:sz w:val="24"/>
              </w:rPr>
              <w:t>采取以下防治措施：</w:t>
            </w:r>
          </w:p>
          <w:p>
            <w:pPr>
              <w:tabs>
                <w:tab w:val="left" w:pos="1200"/>
                <w:tab w:val="center" w:pos="4312"/>
              </w:tabs>
              <w:adjustRightInd w:val="0"/>
              <w:snapToGrid w:val="0"/>
              <w:spacing w:line="360" w:lineRule="auto"/>
              <w:ind w:firstLine="480" w:firstLineChars="200"/>
              <w:rPr>
                <w:rFonts w:ascii="Times New Roman" w:hAnsi="Times New Roman" w:eastAsia="仿宋_GB2312"/>
                <w:color w:val="auto"/>
                <w:sz w:val="24"/>
              </w:rPr>
            </w:pPr>
            <w:r>
              <w:rPr>
                <w:rFonts w:ascii="Times New Roman" w:hAnsi="Times New Roman" w:eastAsia="仿宋_GB2312"/>
                <w:color w:val="auto"/>
                <w:sz w:val="24"/>
              </w:rPr>
              <w:t>1)项目厂区所有地面</w:t>
            </w:r>
            <w:r>
              <w:rPr>
                <w:rFonts w:hint="eastAsia" w:ascii="Times New Roman" w:hAnsi="Times New Roman" w:eastAsia="仿宋_GB2312"/>
                <w:color w:val="auto"/>
                <w:sz w:val="24"/>
                <w:lang w:eastAsia="zh-CN"/>
              </w:rPr>
              <w:t>均</w:t>
            </w:r>
            <w:r>
              <w:rPr>
                <w:rFonts w:ascii="Times New Roman" w:hAnsi="Times New Roman" w:eastAsia="仿宋_GB2312"/>
                <w:color w:val="auto"/>
                <w:sz w:val="24"/>
              </w:rPr>
              <w:t>硬化处理；</w:t>
            </w:r>
          </w:p>
          <w:p>
            <w:pPr>
              <w:tabs>
                <w:tab w:val="left" w:pos="1200"/>
                <w:tab w:val="center" w:pos="4312"/>
              </w:tabs>
              <w:adjustRightInd w:val="0"/>
              <w:snapToGrid w:val="0"/>
              <w:spacing w:line="360" w:lineRule="auto"/>
              <w:ind w:firstLine="480" w:firstLineChars="200"/>
              <w:rPr>
                <w:rFonts w:ascii="Times New Roman" w:hAnsi="Times New Roman" w:eastAsia="仿宋_GB2312"/>
                <w:color w:val="auto"/>
                <w:sz w:val="24"/>
              </w:rPr>
            </w:pPr>
            <w:r>
              <w:rPr>
                <w:rFonts w:ascii="Times New Roman" w:hAnsi="Times New Roman" w:eastAsia="仿宋_GB2312"/>
                <w:color w:val="auto"/>
                <w:sz w:val="24"/>
              </w:rPr>
              <w:t>2)</w:t>
            </w:r>
            <w:r>
              <w:rPr>
                <w:rFonts w:hint="eastAsia" w:ascii="Times New Roman" w:hAnsi="Times New Roman" w:eastAsia="仿宋_GB2312" w:cs="Times New Roman"/>
                <w:color w:val="auto"/>
                <w:sz w:val="24"/>
                <w:szCs w:val="24"/>
                <w:lang w:eastAsia="zh-CN"/>
              </w:rPr>
              <w:t>场站道路每天按时</w:t>
            </w:r>
            <w:r>
              <w:rPr>
                <w:rFonts w:hint="default" w:ascii="Times New Roman" w:hAnsi="Times New Roman" w:eastAsia="仿宋_GB2312" w:cs="Times New Roman"/>
                <w:color w:val="auto"/>
                <w:sz w:val="24"/>
                <w:szCs w:val="24"/>
              </w:rPr>
              <w:t>洒水</w:t>
            </w:r>
            <w:r>
              <w:rPr>
                <w:rFonts w:hint="eastAsia" w:ascii="Times New Roman" w:hAnsi="Times New Roman" w:eastAsia="仿宋_GB2312" w:cs="Times New Roman"/>
                <w:color w:val="auto"/>
                <w:sz w:val="24"/>
                <w:szCs w:val="24"/>
                <w:lang w:eastAsia="zh-CN"/>
              </w:rPr>
              <w:t>抑</w:t>
            </w:r>
            <w:r>
              <w:rPr>
                <w:rFonts w:hint="default" w:ascii="Times New Roman" w:hAnsi="Times New Roman" w:eastAsia="仿宋_GB2312" w:cs="Times New Roman"/>
                <w:color w:val="auto"/>
                <w:sz w:val="24"/>
                <w:szCs w:val="24"/>
              </w:rPr>
              <w:t>尘</w:t>
            </w:r>
            <w:r>
              <w:rPr>
                <w:rFonts w:hint="eastAsia" w:ascii="Times New Roman" w:hAnsi="Times New Roman" w:eastAsia="仿宋_GB2312"/>
                <w:color w:val="auto"/>
                <w:sz w:val="24"/>
              </w:rPr>
              <w:t>，</w:t>
            </w:r>
            <w:r>
              <w:rPr>
                <w:rFonts w:ascii="Times New Roman" w:hAnsi="Times New Roman" w:eastAsia="仿宋_GB2312"/>
                <w:color w:val="auto"/>
                <w:sz w:val="24"/>
              </w:rPr>
              <w:t>并安排专人对厂区地面负责清理；</w:t>
            </w:r>
          </w:p>
          <w:p>
            <w:pPr>
              <w:tabs>
                <w:tab w:val="left" w:pos="1200"/>
                <w:tab w:val="center" w:pos="4312"/>
              </w:tabs>
              <w:adjustRightInd w:val="0"/>
              <w:snapToGrid w:val="0"/>
              <w:spacing w:line="360" w:lineRule="auto"/>
              <w:ind w:firstLine="480" w:firstLineChars="200"/>
              <w:rPr>
                <w:rFonts w:ascii="Times New Roman" w:hAnsi="Times New Roman" w:eastAsia="仿宋_GB2312"/>
                <w:color w:val="auto"/>
                <w:sz w:val="24"/>
              </w:rPr>
            </w:pPr>
            <w:r>
              <w:rPr>
                <w:rFonts w:ascii="Times New Roman" w:hAnsi="Times New Roman" w:eastAsia="仿宋_GB2312"/>
                <w:color w:val="auto"/>
                <w:sz w:val="24"/>
              </w:rPr>
              <w:t>3)对砂子、石子</w:t>
            </w:r>
            <w:r>
              <w:rPr>
                <w:rFonts w:hint="eastAsia" w:ascii="Times New Roman" w:hAnsi="Times New Roman" w:eastAsia="仿宋_GB2312"/>
                <w:color w:val="auto"/>
                <w:sz w:val="24"/>
              </w:rPr>
              <w:t>等原料</w:t>
            </w:r>
            <w:r>
              <w:rPr>
                <w:rFonts w:ascii="Times New Roman" w:hAnsi="Times New Roman" w:eastAsia="仿宋_GB2312"/>
                <w:color w:val="auto"/>
                <w:sz w:val="24"/>
              </w:rPr>
              <w:t>运输车辆要求不得超载、采取篷布遮盖。</w:t>
            </w:r>
          </w:p>
          <w:p>
            <w:pPr>
              <w:keepNext w:val="0"/>
              <w:keepLines w:val="0"/>
              <w:pageBreakBefore w:val="0"/>
              <w:widowControl w:val="0"/>
              <w:tabs>
                <w:tab w:val="left" w:pos="832"/>
              </w:tabs>
              <w:kinsoku/>
              <w:wordWrap/>
              <w:overflowPunct/>
              <w:topLinePunct w:val="0"/>
              <w:autoSpaceDE/>
              <w:autoSpaceDN/>
              <w:bidi w:val="0"/>
              <w:adjustRightInd/>
              <w:snapToGrid w:val="0"/>
              <w:spacing w:before="157" w:beforeLines="50" w:line="360" w:lineRule="auto"/>
              <w:ind w:firstLine="480" w:firstLineChars="200"/>
              <w:contextualSpacing/>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项目厂区道路全部硬化，并每天按时对厂区地面洒水，道路</w:t>
            </w:r>
            <w:r>
              <w:rPr>
                <w:rFonts w:hint="eastAsia" w:ascii="Times New Roman" w:hAnsi="Times New Roman" w:eastAsia="仿宋_GB2312" w:cs="Times New Roman"/>
                <w:color w:val="auto"/>
                <w:sz w:val="24"/>
                <w:szCs w:val="24"/>
                <w:lang w:eastAsia="zh-CN"/>
              </w:rPr>
              <w:t>表面粉尘系数</w:t>
            </w:r>
            <w:r>
              <w:rPr>
                <w:rFonts w:hint="default" w:ascii="Times New Roman" w:hAnsi="Times New Roman" w:eastAsia="仿宋_GB2312" w:cs="Times New Roman"/>
                <w:color w:val="auto"/>
                <w:sz w:val="24"/>
                <w:szCs w:val="24"/>
              </w:rPr>
              <w:t>按0.1kg/m</w:t>
            </w:r>
            <w:r>
              <w:rPr>
                <w:rFonts w:hint="default" w:ascii="Times New Roman" w:hAnsi="Times New Roman" w:eastAsia="仿宋_GB2312" w:cs="Times New Roman"/>
                <w:color w:val="auto"/>
                <w:sz w:val="24"/>
                <w:szCs w:val="24"/>
                <w:vertAlign w:val="superscript"/>
              </w:rPr>
              <w:t>2</w:t>
            </w:r>
            <w:r>
              <w:rPr>
                <w:rFonts w:hint="default" w:ascii="Times New Roman" w:hAnsi="Times New Roman" w:eastAsia="仿宋_GB2312" w:cs="Times New Roman"/>
                <w:color w:val="auto"/>
                <w:sz w:val="24"/>
                <w:szCs w:val="24"/>
              </w:rPr>
              <w:t>计，则</w:t>
            </w:r>
            <w:r>
              <w:rPr>
                <w:rFonts w:hint="default" w:ascii="Times New Roman" w:hAnsi="Times New Roman" w:eastAsia="仿宋_GB2312" w:cs="Times New Roman"/>
                <w:color w:val="auto"/>
                <w:sz w:val="24"/>
                <w:szCs w:val="24"/>
                <w:lang w:eastAsia="zh-CN"/>
              </w:rPr>
              <w:t>场站</w:t>
            </w:r>
            <w:r>
              <w:rPr>
                <w:rFonts w:hint="default" w:ascii="Times New Roman" w:hAnsi="Times New Roman" w:eastAsia="仿宋_GB2312" w:cs="Times New Roman"/>
                <w:color w:val="auto"/>
                <w:sz w:val="24"/>
                <w:szCs w:val="24"/>
              </w:rPr>
              <w:t>汽车动力起尘量为</w:t>
            </w:r>
            <w:r>
              <w:rPr>
                <w:rFonts w:hint="eastAsia" w:ascii="Times New Roman" w:hAnsi="Times New Roman" w:eastAsia="仿宋_GB2312" w:cs="Times New Roman"/>
                <w:color w:val="auto"/>
                <w:sz w:val="24"/>
                <w:szCs w:val="24"/>
                <w:lang w:val="en-US" w:eastAsia="zh-CN"/>
              </w:rPr>
              <w:t>0.88</w:t>
            </w:r>
            <w:r>
              <w:rPr>
                <w:rFonts w:hint="default" w:ascii="Times New Roman" w:hAnsi="Times New Roman" w:eastAsia="仿宋_GB2312" w:cs="Times New Roman"/>
                <w:color w:val="auto"/>
                <w:sz w:val="24"/>
                <w:szCs w:val="24"/>
              </w:rPr>
              <w:t>t/a</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olor w:val="auto"/>
                <w:sz w:val="24"/>
              </w:rPr>
              <w:t>产生速率为0.</w:t>
            </w:r>
            <w:r>
              <w:rPr>
                <w:rFonts w:hint="eastAsia" w:ascii="Times New Roman" w:hAnsi="Times New Roman" w:eastAsia="仿宋_GB2312"/>
                <w:color w:val="auto"/>
                <w:sz w:val="24"/>
                <w:lang w:val="en-US" w:eastAsia="zh-CN"/>
              </w:rPr>
              <w:t>12</w:t>
            </w:r>
            <w:r>
              <w:rPr>
                <w:rFonts w:hint="eastAsia" w:ascii="Times New Roman" w:hAnsi="Times New Roman" w:eastAsia="仿宋_GB2312"/>
                <w:color w:val="auto"/>
                <w:sz w:val="24"/>
              </w:rPr>
              <w:t>kg/h</w:t>
            </w:r>
            <w:r>
              <w:rPr>
                <w:rFonts w:hint="default" w:ascii="Times New Roman" w:hAnsi="Times New Roman" w:eastAsia="仿宋_GB2312" w:cs="Times New Roman"/>
                <w:color w:val="auto"/>
                <w:sz w:val="24"/>
                <w:szCs w:val="24"/>
              </w:rPr>
              <w:t>。项目</w:t>
            </w:r>
            <w:r>
              <w:rPr>
                <w:rFonts w:hint="eastAsia" w:ascii="Times New Roman" w:hAnsi="Times New Roman" w:eastAsia="仿宋_GB2312" w:cs="Times New Roman"/>
                <w:color w:val="auto"/>
                <w:sz w:val="24"/>
                <w:szCs w:val="24"/>
                <w:lang w:eastAsia="zh-CN"/>
              </w:rPr>
              <w:t>场站道路每天按时</w:t>
            </w:r>
            <w:r>
              <w:rPr>
                <w:rFonts w:hint="default" w:ascii="Times New Roman" w:hAnsi="Times New Roman" w:eastAsia="仿宋_GB2312" w:cs="Times New Roman"/>
                <w:color w:val="auto"/>
                <w:sz w:val="24"/>
                <w:szCs w:val="24"/>
              </w:rPr>
              <w:t>洒水</w:t>
            </w:r>
            <w:r>
              <w:rPr>
                <w:rFonts w:hint="eastAsia" w:ascii="Times New Roman" w:hAnsi="Times New Roman" w:eastAsia="仿宋_GB2312" w:cs="Times New Roman"/>
                <w:color w:val="auto"/>
                <w:sz w:val="24"/>
                <w:szCs w:val="24"/>
                <w:lang w:eastAsia="zh-CN"/>
              </w:rPr>
              <w:t>抑</w:t>
            </w:r>
            <w:r>
              <w:rPr>
                <w:rFonts w:hint="default" w:ascii="Times New Roman" w:hAnsi="Times New Roman" w:eastAsia="仿宋_GB2312" w:cs="Times New Roman"/>
                <w:color w:val="auto"/>
                <w:sz w:val="24"/>
                <w:szCs w:val="24"/>
              </w:rPr>
              <w:t>尘，</w:t>
            </w:r>
            <w:r>
              <w:rPr>
                <w:rFonts w:ascii="Times New Roman" w:hAnsi="Times New Roman" w:eastAsia="仿宋_GB2312"/>
                <w:color w:val="auto"/>
                <w:sz w:val="24"/>
              </w:rPr>
              <w:t>可以减少</w:t>
            </w:r>
            <w:r>
              <w:rPr>
                <w:rFonts w:hint="eastAsia" w:ascii="Times New Roman" w:hAnsi="Times New Roman" w:eastAsia="仿宋_GB2312"/>
                <w:color w:val="auto"/>
                <w:sz w:val="24"/>
                <w:lang w:val="en-US" w:eastAsia="zh-CN"/>
              </w:rPr>
              <w:t>8</w:t>
            </w:r>
            <w:r>
              <w:rPr>
                <w:rFonts w:ascii="Times New Roman" w:hAnsi="Times New Roman" w:eastAsia="仿宋_GB2312"/>
                <w:color w:val="auto"/>
                <w:sz w:val="24"/>
              </w:rPr>
              <w:t>0%以上的无组织粉尘排放</w:t>
            </w:r>
            <w:r>
              <w:rPr>
                <w:rFonts w:hint="eastAsia" w:ascii="Times New Roman" w:hAnsi="Times New Roman" w:eastAsia="仿宋_GB2312"/>
                <w:color w:val="auto"/>
                <w:sz w:val="24"/>
              </w:rPr>
              <w:t>，</w:t>
            </w:r>
            <w:r>
              <w:rPr>
                <w:rFonts w:ascii="Times New Roman" w:hAnsi="Times New Roman" w:eastAsia="仿宋_GB2312"/>
                <w:color w:val="auto"/>
                <w:sz w:val="24"/>
              </w:rPr>
              <w:t>即</w:t>
            </w:r>
            <w:r>
              <w:rPr>
                <w:rFonts w:hint="eastAsia" w:ascii="Times New Roman" w:hAnsi="Times New Roman" w:eastAsia="仿宋_GB2312"/>
                <w:color w:val="auto"/>
                <w:sz w:val="24"/>
                <w:lang w:eastAsia="zh-CN"/>
              </w:rPr>
              <w:t>运输扬尘</w:t>
            </w:r>
            <w:r>
              <w:rPr>
                <w:rFonts w:ascii="Times New Roman" w:hAnsi="Times New Roman" w:eastAsia="仿宋_GB2312"/>
                <w:color w:val="auto"/>
                <w:sz w:val="24"/>
              </w:rPr>
              <w:t>无组织排放量为</w:t>
            </w:r>
            <w:r>
              <w:rPr>
                <w:rFonts w:hint="eastAsia" w:ascii="Times New Roman" w:hAnsi="Times New Roman" w:eastAsia="仿宋_GB2312"/>
                <w:color w:val="auto"/>
                <w:sz w:val="24"/>
                <w:lang w:val="en-US" w:eastAsia="zh-CN"/>
              </w:rPr>
              <w:t>0.024</w:t>
            </w:r>
            <w:r>
              <w:rPr>
                <w:rFonts w:ascii="Times New Roman" w:hAnsi="Times New Roman" w:eastAsia="仿宋_GB2312"/>
                <w:color w:val="auto"/>
                <w:sz w:val="24"/>
              </w:rPr>
              <w:t>t/a</w:t>
            </w:r>
            <w:r>
              <w:rPr>
                <w:rFonts w:hint="eastAsia" w:ascii="Times New Roman" w:hAnsi="Times New Roman" w:eastAsia="仿宋_GB2312"/>
                <w:color w:val="auto"/>
                <w:sz w:val="24"/>
              </w:rPr>
              <w:t>，排放速率为0.0</w:t>
            </w:r>
            <w:r>
              <w:rPr>
                <w:rFonts w:hint="eastAsia" w:ascii="Times New Roman" w:hAnsi="Times New Roman" w:eastAsia="仿宋_GB2312"/>
                <w:color w:val="auto"/>
                <w:sz w:val="24"/>
                <w:lang w:val="en-US" w:eastAsia="zh-CN"/>
              </w:rPr>
              <w:t>033</w:t>
            </w:r>
            <w:r>
              <w:rPr>
                <w:rFonts w:hint="eastAsia" w:ascii="Times New Roman" w:hAnsi="Times New Roman" w:eastAsia="仿宋_GB2312"/>
                <w:color w:val="auto"/>
                <w:sz w:val="24"/>
              </w:rPr>
              <w:t>kg/h，</w:t>
            </w:r>
            <w:r>
              <w:rPr>
                <w:rFonts w:ascii="Times New Roman" w:hAnsi="Times New Roman" w:eastAsia="仿宋_GB2312"/>
                <w:color w:val="auto"/>
                <w:sz w:val="24"/>
              </w:rPr>
              <w:t>对周围环境影响较小。</w:t>
            </w:r>
          </w:p>
          <w:p>
            <w:pPr>
              <w:spacing w:line="360" w:lineRule="auto"/>
              <w:ind w:firstLine="480" w:firstLineChars="200"/>
              <w:rPr>
                <w:rFonts w:hint="eastAsia"/>
                <w:color w:val="auto"/>
                <w:lang w:val="en-US" w:eastAsia="zh-CN"/>
              </w:rPr>
            </w:pPr>
            <w:r>
              <w:rPr>
                <w:rFonts w:hint="eastAsia" w:ascii="Times New Roman" w:hAnsi="Times New Roman" w:eastAsia="仿宋_GB2312" w:cs="Times New Roman"/>
                <w:bCs/>
                <w:color w:val="auto"/>
                <w:sz w:val="24"/>
                <w:highlight w:val="none"/>
                <w:lang w:val="en-US" w:eastAsia="zh-CN"/>
              </w:rPr>
              <w:t>项目无组织废气污染物产排情况见表</w:t>
            </w:r>
            <w:r>
              <w:rPr>
                <w:rFonts w:hint="eastAsia" w:eastAsia="仿宋_GB2312" w:cs="Times New Roman"/>
                <w:bCs/>
                <w:color w:val="auto"/>
                <w:sz w:val="24"/>
                <w:highlight w:val="none"/>
                <w:lang w:val="en-US" w:eastAsia="zh-CN"/>
              </w:rPr>
              <w:t>4-4</w:t>
            </w:r>
            <w:r>
              <w:rPr>
                <w:rFonts w:hint="eastAsia" w:ascii="Times New Roman" w:hAnsi="Times New Roman" w:eastAsia="仿宋_GB2312" w:cs="Times New Roman"/>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p>
          <w:p>
            <w:pPr>
              <w:pStyle w:val="38"/>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4"/>
                <w:szCs w:val="24"/>
              </w:rPr>
            </w:pPr>
            <w:r>
              <w:rPr>
                <w:rFonts w:hint="eastAsia" w:ascii="Times New Roman" w:hAnsi="Times New Roman" w:eastAsia="宋体" w:cs="Times New Roman"/>
                <w:color w:val="auto"/>
                <w:sz w:val="21"/>
                <w:szCs w:val="21"/>
              </w:rPr>
              <w:t>表</w:t>
            </w:r>
            <w:r>
              <w:rPr>
                <w:rFonts w:hint="eastAsia" w:cs="Times New Roman"/>
                <w:color w:val="auto"/>
                <w:sz w:val="21"/>
                <w:szCs w:val="21"/>
                <w:lang w:val="en-US" w:eastAsia="zh-CN"/>
              </w:rPr>
              <w:t>4-4</w:t>
            </w:r>
            <w:r>
              <w:rPr>
                <w:rFonts w:hint="eastAsia" w:ascii="Times New Roman" w:hAnsi="Times New Roman" w:eastAsia="宋体" w:cs="Times New Roman"/>
                <w:color w:val="auto"/>
                <w:sz w:val="21"/>
                <w:szCs w:val="21"/>
              </w:rPr>
              <w:t xml:space="preserve">    </w:t>
            </w:r>
            <w:r>
              <w:rPr>
                <w:rFonts w:hint="eastAsia" w:ascii="Times New Roman" w:hAnsi="Times New Roman" w:eastAsia="宋体" w:cs="Times New Roman"/>
                <w:b/>
                <w:bCs/>
                <w:color w:val="auto"/>
                <w:sz w:val="24"/>
                <w:szCs w:val="24"/>
                <w:lang w:eastAsia="zh-CN"/>
              </w:rPr>
              <w:t>项目</w:t>
            </w:r>
            <w:r>
              <w:rPr>
                <w:rFonts w:hint="eastAsia" w:eastAsia="宋体" w:cs="Times New Roman"/>
                <w:b/>
                <w:bCs/>
                <w:color w:val="auto"/>
                <w:sz w:val="24"/>
                <w:szCs w:val="24"/>
                <w:lang w:eastAsia="zh-CN"/>
              </w:rPr>
              <w:t>无组织废气</w:t>
            </w:r>
            <w:r>
              <w:rPr>
                <w:rFonts w:hint="eastAsia" w:ascii="Times New Roman" w:hAnsi="Times New Roman" w:eastAsia="宋体" w:cs="Times New Roman"/>
                <w:b/>
                <w:bCs/>
                <w:color w:val="auto"/>
                <w:sz w:val="24"/>
                <w:szCs w:val="24"/>
                <w:lang w:eastAsia="zh-CN"/>
              </w:rPr>
              <w:t>污染物产排情况</w:t>
            </w:r>
          </w:p>
          <w:tbl>
            <w:tblPr>
              <w:tblStyle w:val="30"/>
              <w:tblW w:w="833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32"/>
              <w:gridCol w:w="804"/>
              <w:gridCol w:w="1047"/>
              <w:gridCol w:w="1063"/>
              <w:gridCol w:w="1687"/>
              <w:gridCol w:w="772"/>
              <w:gridCol w:w="1013"/>
              <w:gridCol w:w="101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2" w:hRule="atLeast"/>
                <w:tblHeader/>
                <w:jc w:val="center"/>
              </w:trPr>
              <w:tc>
                <w:tcPr>
                  <w:tcW w:w="93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b/>
                      <w:color w:val="auto"/>
                      <w:kern w:val="0"/>
                      <w:highlight w:val="none"/>
                      <w:lang w:eastAsia="zh-CN" w:bidi="ar"/>
                    </w:rPr>
                  </w:pPr>
                  <w:r>
                    <w:rPr>
                      <w:rFonts w:hint="eastAsia" w:cs="Times New Roman"/>
                      <w:b/>
                      <w:color w:val="auto"/>
                      <w:kern w:val="0"/>
                      <w:highlight w:val="none"/>
                      <w:lang w:eastAsia="zh-CN" w:bidi="ar"/>
                    </w:rPr>
                    <w:t>污染</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Times New Roman" w:hAnsi="Times New Roman" w:eastAsia="宋体" w:cs="Times New Roman"/>
                      <w:b/>
                      <w:color w:val="auto"/>
                      <w:highlight w:val="none"/>
                      <w:lang w:eastAsia="zh-CN"/>
                    </w:rPr>
                  </w:pPr>
                  <w:r>
                    <w:rPr>
                      <w:rFonts w:hint="eastAsia" w:cs="Times New Roman"/>
                      <w:b/>
                      <w:color w:val="auto"/>
                      <w:kern w:val="0"/>
                      <w:highlight w:val="none"/>
                      <w:lang w:eastAsia="zh-CN" w:bidi="ar"/>
                    </w:rPr>
                    <w:t>源</w:t>
                  </w:r>
                </w:p>
              </w:tc>
              <w:tc>
                <w:tcPr>
                  <w:tcW w:w="804"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b/>
                      <w:color w:val="auto"/>
                      <w:kern w:val="0"/>
                      <w:highlight w:val="none"/>
                      <w:lang w:eastAsia="zh-CN" w:bidi="ar"/>
                    </w:rPr>
                  </w:pPr>
                  <w:r>
                    <w:rPr>
                      <w:rFonts w:hint="eastAsia" w:cs="Times New Roman"/>
                      <w:b/>
                      <w:color w:val="auto"/>
                      <w:kern w:val="0"/>
                      <w:highlight w:val="none"/>
                      <w:lang w:eastAsia="zh-CN" w:bidi="ar"/>
                    </w:rPr>
                    <w:t>污染</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cs="Times New Roman"/>
                      <w:b/>
                      <w:color w:val="auto"/>
                      <w:highlight w:val="none"/>
                    </w:rPr>
                  </w:pPr>
                  <w:r>
                    <w:rPr>
                      <w:rFonts w:hint="eastAsia" w:cs="Times New Roman"/>
                      <w:b/>
                      <w:color w:val="auto"/>
                      <w:kern w:val="0"/>
                      <w:highlight w:val="none"/>
                      <w:lang w:eastAsia="zh-CN" w:bidi="ar"/>
                    </w:rPr>
                    <w:t>因子</w:t>
                  </w:r>
                </w:p>
              </w:tc>
              <w:tc>
                <w:tcPr>
                  <w:tcW w:w="104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Times New Roman" w:hAnsi="Times New Roman" w:cs="Times New Roman"/>
                      <w:b/>
                      <w:color w:val="auto"/>
                      <w:kern w:val="0"/>
                      <w:highlight w:val="none"/>
                      <w:lang w:eastAsia="zh-CN" w:bidi="ar"/>
                    </w:rPr>
                  </w:pPr>
                  <w:r>
                    <w:rPr>
                      <w:rFonts w:hint="eastAsia" w:ascii="Times New Roman" w:hAnsi="Times New Roman" w:cs="Times New Roman"/>
                      <w:b/>
                      <w:color w:val="auto"/>
                      <w:kern w:val="0"/>
                      <w:highlight w:val="none"/>
                      <w:lang w:eastAsia="zh-CN" w:bidi="ar"/>
                    </w:rPr>
                    <w:t>产生量</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b/>
                      <w:color w:val="auto"/>
                      <w:highlight w:val="none"/>
                      <w:lang w:val="en-US" w:eastAsia="zh-CN"/>
                    </w:rPr>
                  </w:pPr>
                  <w:r>
                    <w:rPr>
                      <w:rFonts w:hint="eastAsia" w:ascii="Times New Roman" w:hAnsi="Times New Roman" w:cs="Times New Roman"/>
                      <w:b/>
                      <w:color w:val="auto"/>
                      <w:kern w:val="0"/>
                      <w:highlight w:val="none"/>
                      <w:lang w:val="en-US" w:eastAsia="zh-CN" w:bidi="ar"/>
                    </w:rPr>
                    <w:t>t/a</w:t>
                  </w:r>
                </w:p>
              </w:tc>
              <w:tc>
                <w:tcPr>
                  <w:tcW w:w="106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Times New Roman" w:hAnsi="Times New Roman" w:cs="Times New Roman"/>
                      <w:b/>
                      <w:color w:val="auto"/>
                      <w:kern w:val="0"/>
                      <w:highlight w:val="none"/>
                      <w:lang w:eastAsia="zh-CN" w:bidi="ar"/>
                    </w:rPr>
                  </w:pPr>
                  <w:r>
                    <w:rPr>
                      <w:rFonts w:hint="eastAsia" w:ascii="Times New Roman" w:hAnsi="Times New Roman" w:cs="Times New Roman"/>
                      <w:b/>
                      <w:color w:val="auto"/>
                      <w:kern w:val="0"/>
                      <w:highlight w:val="none"/>
                      <w:lang w:eastAsia="zh-CN" w:bidi="ar"/>
                    </w:rPr>
                    <w:t>产生速率</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b/>
                      <w:color w:val="auto"/>
                      <w:kern w:val="0"/>
                      <w:highlight w:val="none"/>
                      <w:lang w:val="en-US" w:eastAsia="zh-CN" w:bidi="ar"/>
                    </w:rPr>
                  </w:pPr>
                  <w:r>
                    <w:rPr>
                      <w:rFonts w:hint="eastAsia" w:ascii="Times New Roman" w:hAnsi="Times New Roman" w:cs="Times New Roman"/>
                      <w:b/>
                      <w:color w:val="auto"/>
                      <w:kern w:val="0"/>
                      <w:highlight w:val="none"/>
                      <w:lang w:val="en-US" w:eastAsia="zh-CN" w:bidi="ar"/>
                    </w:rPr>
                    <w:t>kg/h</w:t>
                  </w:r>
                </w:p>
              </w:tc>
              <w:tc>
                <w:tcPr>
                  <w:tcW w:w="168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Times New Roman" w:hAnsi="Times New Roman" w:cs="Times New Roman"/>
                      <w:b/>
                      <w:color w:val="auto"/>
                      <w:kern w:val="0"/>
                      <w:highlight w:val="none"/>
                      <w:lang w:eastAsia="zh-CN" w:bidi="ar"/>
                    </w:rPr>
                  </w:pPr>
                  <w:r>
                    <w:rPr>
                      <w:rFonts w:hint="eastAsia" w:ascii="Times New Roman" w:hAnsi="Times New Roman" w:cs="Times New Roman"/>
                      <w:b/>
                      <w:color w:val="auto"/>
                      <w:kern w:val="0"/>
                      <w:highlight w:val="none"/>
                      <w:lang w:eastAsia="zh-CN" w:bidi="ar"/>
                    </w:rPr>
                    <w:t>抑尘措施</w:t>
                  </w:r>
                </w:p>
              </w:tc>
              <w:tc>
                <w:tcPr>
                  <w:tcW w:w="77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cs="Times New Roman"/>
                      <w:b/>
                      <w:color w:val="auto"/>
                      <w:kern w:val="0"/>
                      <w:highlight w:val="none"/>
                      <w:lang w:val="en-US" w:eastAsia="zh-CN" w:bidi="ar"/>
                    </w:rPr>
                  </w:pPr>
                  <w:r>
                    <w:rPr>
                      <w:rFonts w:hint="eastAsia" w:ascii="Times New Roman" w:hAnsi="Times New Roman" w:cs="Times New Roman"/>
                      <w:b/>
                      <w:color w:val="auto"/>
                      <w:kern w:val="0"/>
                      <w:highlight w:val="none"/>
                      <w:lang w:eastAsia="zh-CN" w:bidi="ar"/>
                    </w:rPr>
                    <w:t>抑尘效率</w:t>
                  </w:r>
                  <w:r>
                    <w:rPr>
                      <w:rFonts w:hint="eastAsia" w:ascii="Times New Roman" w:hAnsi="Times New Roman" w:cs="Times New Roman"/>
                      <w:b/>
                      <w:color w:val="auto"/>
                      <w:kern w:val="0"/>
                      <w:highlight w:val="none"/>
                      <w:lang w:val="en-US" w:eastAsia="zh-CN" w:bidi="ar"/>
                    </w:rPr>
                    <w:t>%</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Times New Roman" w:hAnsi="Times New Roman" w:cs="Times New Roman"/>
                      <w:b/>
                      <w:color w:val="auto"/>
                      <w:kern w:val="0"/>
                      <w:highlight w:val="none"/>
                      <w:lang w:eastAsia="zh-CN" w:bidi="ar"/>
                    </w:rPr>
                  </w:pPr>
                  <w:r>
                    <w:rPr>
                      <w:rFonts w:hint="eastAsia" w:ascii="Times New Roman" w:hAnsi="Times New Roman" w:cs="Times New Roman"/>
                      <w:b/>
                      <w:color w:val="auto"/>
                      <w:kern w:val="0"/>
                      <w:highlight w:val="none"/>
                      <w:lang w:eastAsia="zh-CN" w:bidi="ar"/>
                    </w:rPr>
                    <w:t>排放量</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Times New Roman" w:hAnsi="Times New Roman" w:cs="Times New Roman"/>
                      <w:b/>
                      <w:color w:val="auto"/>
                      <w:kern w:val="0"/>
                      <w:highlight w:val="none"/>
                      <w:lang w:eastAsia="zh-CN" w:bidi="ar"/>
                    </w:rPr>
                  </w:pPr>
                  <w:r>
                    <w:rPr>
                      <w:rFonts w:hint="eastAsia" w:ascii="Times New Roman" w:hAnsi="Times New Roman" w:cs="Times New Roman"/>
                      <w:b/>
                      <w:color w:val="auto"/>
                      <w:kern w:val="0"/>
                      <w:highlight w:val="none"/>
                      <w:lang w:val="en-US" w:eastAsia="zh-CN" w:bidi="ar"/>
                    </w:rPr>
                    <w:t>t/a</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Times New Roman" w:hAnsi="Times New Roman" w:cs="Times New Roman"/>
                      <w:b/>
                      <w:color w:val="auto"/>
                      <w:kern w:val="0"/>
                      <w:highlight w:val="none"/>
                      <w:lang w:eastAsia="zh-CN" w:bidi="ar"/>
                    </w:rPr>
                  </w:pPr>
                  <w:r>
                    <w:rPr>
                      <w:rFonts w:hint="eastAsia" w:ascii="Times New Roman" w:hAnsi="Times New Roman" w:cs="Times New Roman"/>
                      <w:b/>
                      <w:color w:val="auto"/>
                      <w:kern w:val="0"/>
                      <w:highlight w:val="none"/>
                      <w:lang w:eastAsia="zh-CN" w:bidi="ar"/>
                    </w:rPr>
                    <w:t>排放速率</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Times New Roman" w:hAnsi="Times New Roman" w:cs="Times New Roman"/>
                      <w:b/>
                      <w:color w:val="auto"/>
                      <w:kern w:val="0"/>
                      <w:highlight w:val="none"/>
                      <w:lang w:val="en-US" w:eastAsia="zh-CN" w:bidi="ar"/>
                    </w:rPr>
                  </w:pPr>
                  <w:r>
                    <w:rPr>
                      <w:rFonts w:hint="eastAsia" w:ascii="Times New Roman" w:hAnsi="Times New Roman" w:cs="Times New Roman"/>
                      <w:b/>
                      <w:color w:val="auto"/>
                      <w:kern w:val="0"/>
                      <w:highlight w:val="none"/>
                      <w:lang w:val="en-US" w:eastAsia="zh-CN" w:bidi="ar"/>
                    </w:rPr>
                    <w:t>kg/h</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932" w:type="dxa"/>
                  <w:noWrap w:val="0"/>
                  <w:tcMar>
                    <w:top w:w="15" w:type="dxa"/>
                    <w:left w:w="15" w:type="dxa"/>
                    <w:right w:w="15" w:type="dxa"/>
                  </w:tcMar>
                  <w:vAlign w:val="center"/>
                </w:tcPr>
                <w:p>
                  <w:pPr>
                    <w:jc w:val="center"/>
                    <w:rPr>
                      <w:rFonts w:hint="default" w:cs="Times New Roman"/>
                      <w:b/>
                      <w:bCs/>
                      <w:color w:val="auto"/>
                      <w:kern w:val="0"/>
                      <w:highlight w:val="none"/>
                      <w:lang w:val="en-US" w:eastAsia="zh-CN" w:bidi="ar"/>
                    </w:rPr>
                  </w:pPr>
                  <w:r>
                    <w:rPr>
                      <w:rFonts w:hint="default" w:ascii="Times New Roman" w:hAnsi="Times New Roman" w:cs="Times New Roman"/>
                      <w:b/>
                      <w:bCs/>
                      <w:color w:val="auto"/>
                      <w:spacing w:val="-11"/>
                      <w:szCs w:val="21"/>
                    </w:rPr>
                    <w:t>水泥筒仓</w:t>
                  </w:r>
                </w:p>
              </w:tc>
              <w:tc>
                <w:tcPr>
                  <w:tcW w:w="804" w:type="dxa"/>
                  <w:noWrap w:val="0"/>
                  <w:tcMar>
                    <w:top w:w="15" w:type="dxa"/>
                    <w:left w:w="15" w:type="dxa"/>
                    <w:right w:w="15" w:type="dxa"/>
                  </w:tcMar>
                  <w:vAlign w:val="center"/>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spacing w:val="-11"/>
                      <w:szCs w:val="21"/>
                      <w:lang w:eastAsia="zh-CN"/>
                    </w:rPr>
                    <w:t>颗粒物</w:t>
                  </w:r>
                </w:p>
              </w:tc>
              <w:tc>
                <w:tcPr>
                  <w:tcW w:w="1047" w:type="dxa"/>
                  <w:noWrap/>
                  <w:tcMar>
                    <w:top w:w="15" w:type="dxa"/>
                    <w:left w:w="15" w:type="dxa"/>
                    <w:right w:w="15" w:type="dxa"/>
                  </w:tcMar>
                  <w:vAlign w:val="center"/>
                </w:tcPr>
                <w:p>
                  <w:pPr>
                    <w:jc w:val="center"/>
                    <w:rPr>
                      <w:rFonts w:hint="eastAsia" w:cs="Times New Roman"/>
                      <w:color w:val="auto"/>
                      <w:highlight w:val="none"/>
                      <w:lang w:val="en-US" w:eastAsia="zh-CN"/>
                    </w:rPr>
                  </w:pPr>
                  <w:r>
                    <w:rPr>
                      <w:rFonts w:hint="eastAsia" w:cs="Times New Roman"/>
                      <w:color w:val="auto"/>
                      <w:spacing w:val="-11"/>
                      <w:sz w:val="21"/>
                      <w:szCs w:val="21"/>
                      <w:lang w:val="en-US" w:eastAsia="zh-CN"/>
                    </w:rPr>
                    <w:t>9.61</w:t>
                  </w:r>
                </w:p>
              </w:tc>
              <w:tc>
                <w:tcPr>
                  <w:tcW w:w="1063" w:type="dxa"/>
                  <w:noWrap/>
                  <w:tcMar>
                    <w:top w:w="15" w:type="dxa"/>
                    <w:left w:w="15" w:type="dxa"/>
                    <w:right w:w="15" w:type="dxa"/>
                  </w:tcMar>
                  <w:vAlign w:val="center"/>
                </w:tcPr>
                <w:p>
                  <w:pPr>
                    <w:jc w:val="center"/>
                    <w:rPr>
                      <w:rFonts w:hint="eastAsia" w:cs="Times New Roman"/>
                      <w:color w:val="auto"/>
                      <w:highlight w:val="none"/>
                      <w:lang w:val="en-US" w:eastAsia="zh-CN"/>
                    </w:rPr>
                  </w:pPr>
                  <w:r>
                    <w:rPr>
                      <w:rFonts w:hint="eastAsia" w:cs="Times New Roman"/>
                      <w:color w:val="auto"/>
                      <w:spacing w:val="-11"/>
                      <w:sz w:val="21"/>
                      <w:szCs w:val="21"/>
                      <w:lang w:val="en-US" w:eastAsia="zh-CN"/>
                    </w:rPr>
                    <w:t>4.45</w:t>
                  </w:r>
                </w:p>
              </w:tc>
              <w:tc>
                <w:tcPr>
                  <w:tcW w:w="1687" w:type="dxa"/>
                  <w:noWrap/>
                  <w:tcMar>
                    <w:top w:w="15" w:type="dxa"/>
                    <w:left w:w="15" w:type="dxa"/>
                    <w:right w:w="15" w:type="dxa"/>
                  </w:tcMar>
                  <w:vAlign w:val="center"/>
                </w:tcPr>
                <w:p>
                  <w:pPr>
                    <w:jc w:val="center"/>
                    <w:rPr>
                      <w:rFonts w:hint="eastAsia" w:cs="Times New Roman"/>
                      <w:color w:val="auto"/>
                      <w:highlight w:val="none"/>
                      <w:lang w:val="en-US" w:eastAsia="zh-CN"/>
                    </w:rPr>
                  </w:pPr>
                  <w:r>
                    <w:rPr>
                      <w:rFonts w:hint="eastAsia" w:ascii="Times New Roman" w:hAnsi="Times New Roman" w:eastAsia="宋体" w:cs="Times New Roman"/>
                      <w:snapToGrid w:val="0"/>
                      <w:color w:val="auto"/>
                      <w:spacing w:val="-11"/>
                      <w:kern w:val="0"/>
                      <w:sz w:val="21"/>
                      <w:szCs w:val="21"/>
                      <w:lang w:eastAsia="zh-CN"/>
                    </w:rPr>
                    <w:t>振动滤芯除尘器</w:t>
                  </w:r>
                </w:p>
              </w:tc>
              <w:tc>
                <w:tcPr>
                  <w:tcW w:w="772" w:type="dxa"/>
                  <w:noWrap/>
                  <w:tcMar>
                    <w:top w:w="15" w:type="dxa"/>
                    <w:left w:w="15" w:type="dxa"/>
                    <w:right w:w="15" w:type="dxa"/>
                  </w:tcMar>
                  <w:vAlign w:val="center"/>
                </w:tcPr>
                <w:p>
                  <w:pPr>
                    <w:adjustRightInd w:val="0"/>
                    <w:snapToGrid w:val="0"/>
                    <w:jc w:val="center"/>
                    <w:outlineLvl w:val="1"/>
                    <w:rPr>
                      <w:rFonts w:hint="eastAsia" w:cs="Times New Roman"/>
                      <w:color w:val="auto"/>
                      <w:highlight w:val="none"/>
                      <w:lang w:val="en-US" w:eastAsia="zh-CN"/>
                    </w:rPr>
                  </w:pPr>
                  <w:r>
                    <w:rPr>
                      <w:rFonts w:hint="eastAsia" w:cs="Times New Roman"/>
                      <w:snapToGrid w:val="0"/>
                      <w:color w:val="auto"/>
                      <w:spacing w:val="-11"/>
                      <w:kern w:val="0"/>
                      <w:sz w:val="21"/>
                      <w:szCs w:val="21"/>
                      <w:lang w:val="en-US" w:eastAsia="zh-CN"/>
                    </w:rPr>
                    <w:t>99.7</w:t>
                  </w:r>
                </w:p>
              </w:tc>
              <w:tc>
                <w:tcPr>
                  <w:tcW w:w="1013" w:type="dxa"/>
                  <w:noWrap/>
                  <w:tcMar>
                    <w:top w:w="15" w:type="dxa"/>
                    <w:left w:w="15" w:type="dxa"/>
                    <w:right w:w="15" w:type="dxa"/>
                  </w:tcMar>
                  <w:vAlign w:val="center"/>
                </w:tcPr>
                <w:p>
                  <w:pPr>
                    <w:snapToGrid w:val="0"/>
                    <w:ind w:left="-105" w:leftChars="-50" w:right="-105" w:rightChars="-50"/>
                    <w:contextualSpacing/>
                    <w:jc w:val="center"/>
                    <w:rPr>
                      <w:rFonts w:hint="eastAsia" w:cs="Times New Roman"/>
                      <w:color w:val="auto"/>
                      <w:highlight w:val="none"/>
                      <w:lang w:val="en-US" w:eastAsia="zh-CN"/>
                    </w:rPr>
                  </w:pPr>
                  <w:r>
                    <w:rPr>
                      <w:rFonts w:hint="eastAsia" w:cs="Times New Roman"/>
                      <w:color w:val="auto"/>
                      <w:spacing w:val="-11"/>
                      <w:sz w:val="21"/>
                      <w:szCs w:val="21"/>
                      <w:lang w:val="en-US" w:eastAsia="zh-CN"/>
                    </w:rPr>
                    <w:t>0.03</w:t>
                  </w:r>
                </w:p>
              </w:tc>
              <w:tc>
                <w:tcPr>
                  <w:tcW w:w="1013" w:type="dxa"/>
                  <w:noWrap/>
                  <w:tcMar>
                    <w:top w:w="15" w:type="dxa"/>
                    <w:left w:w="15" w:type="dxa"/>
                    <w:right w:w="15" w:type="dxa"/>
                  </w:tcMar>
                  <w:vAlign w:val="center"/>
                </w:tcPr>
                <w:p>
                  <w:pPr>
                    <w:snapToGrid w:val="0"/>
                    <w:ind w:left="-105" w:leftChars="-50" w:right="-105" w:rightChars="-50"/>
                    <w:contextualSpacing/>
                    <w:jc w:val="center"/>
                    <w:rPr>
                      <w:rFonts w:hint="eastAsia" w:eastAsia="仿宋_GB2312"/>
                      <w:color w:val="auto"/>
                      <w:sz w:val="24"/>
                      <w:lang w:val="en-US" w:eastAsia="zh-CN"/>
                    </w:rPr>
                  </w:pPr>
                  <w:r>
                    <w:rPr>
                      <w:rFonts w:hint="eastAsia" w:cs="Times New Roman"/>
                      <w:color w:val="auto"/>
                      <w:spacing w:val="-11"/>
                      <w:sz w:val="21"/>
                      <w:szCs w:val="21"/>
                      <w:lang w:val="en-US" w:eastAsia="zh-CN"/>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3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rPr>
                      <w:rFonts w:hint="default" w:ascii="Times New Roman" w:hAnsi="Times New Roman" w:cs="Times New Roman"/>
                      <w:b/>
                      <w:bCs/>
                      <w:color w:val="auto"/>
                      <w:highlight w:val="none"/>
                    </w:rPr>
                  </w:pPr>
                  <w:r>
                    <w:rPr>
                      <w:rFonts w:hint="eastAsia" w:cs="Times New Roman"/>
                      <w:b/>
                      <w:bCs/>
                      <w:color w:val="auto"/>
                      <w:kern w:val="0"/>
                      <w:highlight w:val="none"/>
                      <w:lang w:eastAsia="zh-CN" w:bidi="ar"/>
                    </w:rPr>
                    <w:t>无组织搅拌粉尘</w:t>
                  </w:r>
                </w:p>
              </w:tc>
              <w:tc>
                <w:tcPr>
                  <w:tcW w:w="80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颗粒物</w:t>
                  </w:r>
                </w:p>
              </w:tc>
              <w:tc>
                <w:tcPr>
                  <w:tcW w:w="104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0.52</w:t>
                  </w:r>
                </w:p>
              </w:tc>
              <w:tc>
                <w:tcPr>
                  <w:tcW w:w="106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0.72</w:t>
                  </w:r>
                </w:p>
              </w:tc>
              <w:tc>
                <w:tcPr>
                  <w:tcW w:w="168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cs="Times New Roman"/>
                      <w:color w:val="auto"/>
                      <w:highlight w:val="none"/>
                      <w:lang w:val="en-US" w:eastAsia="zh-CN"/>
                    </w:rPr>
                  </w:pPr>
                  <w:r>
                    <w:rPr>
                      <w:rFonts w:hint="eastAsia" w:cs="Times New Roman"/>
                      <w:color w:val="auto"/>
                      <w:highlight w:val="none"/>
                      <w:lang w:val="en-US" w:eastAsia="zh-CN"/>
                    </w:rPr>
                    <w:t>全封闭搅拌机</w:t>
                  </w:r>
                </w:p>
              </w:tc>
              <w:tc>
                <w:tcPr>
                  <w:tcW w:w="77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90</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0.05</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eastAsia="仿宋_GB2312"/>
                      <w:color w:val="auto"/>
                      <w:sz w:val="24"/>
                      <w:lang w:val="en-US" w:eastAsia="zh-CN"/>
                    </w:rPr>
                    <w:t>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93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储料仓库粉尘</w:t>
                  </w:r>
                </w:p>
              </w:tc>
              <w:tc>
                <w:tcPr>
                  <w:tcW w:w="80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cs="Times New Roman"/>
                      <w:color w:val="auto"/>
                      <w:highlight w:val="none"/>
                    </w:rPr>
                  </w:pPr>
                  <w:r>
                    <w:rPr>
                      <w:rFonts w:hint="eastAsia" w:ascii="Times New Roman" w:hAnsi="Times New Roman" w:eastAsia="宋体" w:cs="Times New Roman"/>
                      <w:color w:val="auto"/>
                      <w:highlight w:val="none"/>
                      <w:lang w:val="en-US" w:eastAsia="zh-CN"/>
                    </w:rPr>
                    <w:t>颗粒物</w:t>
                  </w:r>
                </w:p>
              </w:tc>
              <w:tc>
                <w:tcPr>
                  <w:tcW w:w="104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63.41</w:t>
                  </w:r>
                </w:p>
              </w:tc>
              <w:tc>
                <w:tcPr>
                  <w:tcW w:w="106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29.36</w:t>
                  </w:r>
                </w:p>
              </w:tc>
              <w:tc>
                <w:tcPr>
                  <w:tcW w:w="168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cs="Times New Roman"/>
                      <w:color w:val="auto"/>
                      <w:highlight w:val="none"/>
                      <w:lang w:val="en-US" w:eastAsia="zh-CN"/>
                    </w:rPr>
                  </w:pPr>
                  <w:r>
                    <w:rPr>
                      <w:rFonts w:hint="eastAsia" w:cs="Times New Roman"/>
                      <w:color w:val="auto"/>
                      <w:highlight w:val="none"/>
                      <w:lang w:val="en-US" w:eastAsia="zh-CN"/>
                    </w:rPr>
                    <w:t>全封闭仓库，定期洒水</w:t>
                  </w:r>
                </w:p>
              </w:tc>
              <w:tc>
                <w:tcPr>
                  <w:tcW w:w="77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99.7</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0.16</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93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rPr>
                      <w:rFonts w:hint="eastAsia" w:ascii="Times New Roman" w:hAnsi="Times New Roman" w:eastAsia="宋体" w:cs="Times New Roman"/>
                      <w:b/>
                      <w:bCs/>
                      <w:color w:val="auto"/>
                      <w:highlight w:val="none"/>
                      <w:lang w:eastAsia="zh-CN"/>
                    </w:rPr>
                  </w:pPr>
                  <w:r>
                    <w:rPr>
                      <w:rFonts w:hint="eastAsia" w:ascii="Times New Roman" w:hAnsi="Times New Roman" w:cs="Times New Roman"/>
                      <w:b/>
                      <w:bCs/>
                      <w:color w:val="auto"/>
                      <w:highlight w:val="none"/>
                      <w:lang w:eastAsia="zh-CN"/>
                    </w:rPr>
                    <w:t>车辆运输扬尘</w:t>
                  </w:r>
                </w:p>
              </w:tc>
              <w:tc>
                <w:tcPr>
                  <w:tcW w:w="80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color w:val="auto"/>
                      <w:highlight w:val="none"/>
                      <w:lang w:val="en-US" w:eastAsia="zh-CN"/>
                    </w:rPr>
                  </w:pPr>
                  <w:r>
                    <w:rPr>
                      <w:rFonts w:hint="eastAsia" w:ascii="Times New Roman" w:hAnsi="Times New Roman" w:eastAsia="宋体" w:cs="Times New Roman"/>
                      <w:color w:val="auto"/>
                      <w:highlight w:val="none"/>
                      <w:lang w:val="en-US" w:eastAsia="zh-CN"/>
                    </w:rPr>
                    <w:t>颗粒物</w:t>
                  </w:r>
                </w:p>
              </w:tc>
              <w:tc>
                <w:tcPr>
                  <w:tcW w:w="104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0.88</w:t>
                  </w:r>
                </w:p>
              </w:tc>
              <w:tc>
                <w:tcPr>
                  <w:tcW w:w="106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0.12</w:t>
                  </w:r>
                </w:p>
              </w:tc>
              <w:tc>
                <w:tcPr>
                  <w:tcW w:w="168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cs="Times New Roman"/>
                      <w:color w:val="auto"/>
                      <w:highlight w:val="none"/>
                      <w:lang w:val="en-US" w:eastAsia="zh-CN"/>
                    </w:rPr>
                  </w:pPr>
                  <w:r>
                    <w:rPr>
                      <w:rFonts w:hint="eastAsia" w:cs="Times New Roman"/>
                      <w:color w:val="auto"/>
                      <w:highlight w:val="none"/>
                      <w:lang w:val="en-US" w:eastAsia="zh-CN"/>
                    </w:rPr>
                    <w:t>地面硬化，洒水抑尘，运输车辆遮盖篷布</w:t>
                  </w:r>
                </w:p>
              </w:tc>
              <w:tc>
                <w:tcPr>
                  <w:tcW w:w="77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color w:val="auto"/>
                      <w:highlight w:val="none"/>
                      <w:lang w:val="en-US" w:eastAsia="zh-CN"/>
                    </w:rPr>
                  </w:pPr>
                  <w:r>
                    <w:rPr>
                      <w:rFonts w:hint="eastAsia" w:cs="Times New Roman"/>
                      <w:color w:val="auto"/>
                      <w:highlight w:val="none"/>
                      <w:lang w:val="en-US" w:eastAsia="zh-CN"/>
                    </w:rPr>
                    <w:t>80</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0.024</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0.0033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736"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b/>
                      <w:bCs/>
                      <w:color w:val="auto"/>
                      <w:highlight w:val="none"/>
                      <w:lang w:eastAsia="zh-CN"/>
                    </w:rPr>
                    <w:t>厂区无组织总计</w:t>
                  </w:r>
                </w:p>
              </w:tc>
              <w:tc>
                <w:tcPr>
                  <w:tcW w:w="104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64.81</w:t>
                  </w:r>
                </w:p>
              </w:tc>
              <w:tc>
                <w:tcPr>
                  <w:tcW w:w="106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30.20</w:t>
                  </w:r>
                </w:p>
              </w:tc>
              <w:tc>
                <w:tcPr>
                  <w:tcW w:w="168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w:t>
                  </w:r>
                </w:p>
              </w:tc>
              <w:tc>
                <w:tcPr>
                  <w:tcW w:w="77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0.23</w:t>
                  </w:r>
                </w:p>
              </w:tc>
              <w:tc>
                <w:tcPr>
                  <w:tcW w:w="101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0.14</w:t>
                  </w:r>
                </w:p>
              </w:tc>
            </w:tr>
          </w:tbl>
          <w:p>
            <w:pPr>
              <w:pStyle w:val="47"/>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宋体" w:cs="Times New Roman"/>
                <w:b/>
                <w:bCs/>
                <w:color w:val="auto"/>
                <w:kern w:val="2"/>
                <w:sz w:val="24"/>
                <w:szCs w:val="20"/>
                <w:highlight w:val="none"/>
                <w:lang w:val="en-US" w:eastAsia="zh-CN" w:bidi="ar-SA"/>
              </w:rPr>
            </w:pPr>
            <w:r>
              <w:rPr>
                <w:rFonts w:hint="eastAsia" w:eastAsia="宋体" w:cs="Times New Roman"/>
                <w:b/>
                <w:bCs/>
                <w:color w:val="auto"/>
                <w:kern w:val="2"/>
                <w:sz w:val="24"/>
                <w:szCs w:val="20"/>
                <w:highlight w:val="none"/>
                <w:lang w:val="en-US" w:eastAsia="zh-CN" w:bidi="ar-SA"/>
              </w:rPr>
              <w:fldChar w:fldCharType="begin"/>
            </w:r>
            <w:r>
              <w:rPr>
                <w:rFonts w:hint="eastAsia" w:eastAsia="宋体" w:cs="Times New Roman"/>
                <w:b/>
                <w:bCs/>
                <w:color w:val="auto"/>
                <w:kern w:val="2"/>
                <w:sz w:val="24"/>
                <w:szCs w:val="20"/>
                <w:highlight w:val="none"/>
                <w:lang w:val="en-US" w:eastAsia="zh-CN" w:bidi="ar-SA"/>
              </w:rPr>
              <w:instrText xml:space="preserve"> = 2 \* GB2 \* MERGEFORMAT </w:instrText>
            </w:r>
            <w:r>
              <w:rPr>
                <w:rFonts w:hint="eastAsia" w:eastAsia="宋体" w:cs="Times New Roman"/>
                <w:b/>
                <w:bCs/>
                <w:color w:val="auto"/>
                <w:kern w:val="2"/>
                <w:sz w:val="24"/>
                <w:szCs w:val="20"/>
                <w:highlight w:val="none"/>
                <w:lang w:val="en-US" w:eastAsia="zh-CN" w:bidi="ar-SA"/>
              </w:rPr>
              <w:fldChar w:fldCharType="separate"/>
            </w:r>
            <w:r>
              <w:rPr>
                <w:b/>
                <w:bCs/>
                <w:color w:val="auto"/>
              </w:rPr>
              <w:t>⑵</w:t>
            </w:r>
            <w:r>
              <w:rPr>
                <w:rFonts w:hint="eastAsia" w:eastAsia="宋体" w:cs="Times New Roman"/>
                <w:b/>
                <w:bCs/>
                <w:color w:val="auto"/>
                <w:kern w:val="2"/>
                <w:sz w:val="24"/>
                <w:szCs w:val="20"/>
                <w:highlight w:val="none"/>
                <w:lang w:val="en-US" w:eastAsia="zh-CN" w:bidi="ar-SA"/>
              </w:rPr>
              <w:fldChar w:fldCharType="end"/>
            </w:r>
            <w:r>
              <w:rPr>
                <w:rFonts w:hint="eastAsia" w:ascii="仿宋_GB2312" w:hAnsi="仿宋_GB2312" w:eastAsia="仿宋_GB2312" w:cs="仿宋_GB2312"/>
                <w:b/>
                <w:bCs/>
                <w:color w:val="auto"/>
                <w:kern w:val="2"/>
                <w:sz w:val="24"/>
                <w:szCs w:val="24"/>
                <w:highlight w:val="none"/>
                <w:lang w:val="en-US" w:eastAsia="zh-CN" w:bidi="ar-SA"/>
              </w:rPr>
              <w:t>治理措施可行性分析</w:t>
            </w:r>
          </w:p>
          <w:p>
            <w:pPr>
              <w:adjustRightInd w:val="0"/>
              <w:snapToGrid w:val="0"/>
              <w:spacing w:line="360" w:lineRule="auto"/>
              <w:ind w:firstLine="480" w:firstLineChars="200"/>
              <w:rPr>
                <w:rFonts w:hint="eastAsia" w:ascii="Times New Roman" w:hAnsi="Times New Roman" w:eastAsia="仿宋_GB2312" w:cs="Times New Roman"/>
                <w:color w:val="auto"/>
                <w:sz w:val="24"/>
                <w:lang w:eastAsia="zh-CN"/>
              </w:rPr>
            </w:pPr>
            <w:r>
              <w:rPr>
                <w:rFonts w:ascii="Times New Roman" w:hAnsi="Times New Roman" w:eastAsia="仿宋_GB2312"/>
                <w:color w:val="auto"/>
                <w:sz w:val="24"/>
              </w:rPr>
              <w:t>项目运营期</w:t>
            </w:r>
            <w:r>
              <w:rPr>
                <w:rFonts w:hint="eastAsia" w:ascii="Times New Roman" w:hAnsi="Times New Roman" w:eastAsia="仿宋_GB2312"/>
                <w:color w:val="auto"/>
                <w:sz w:val="24"/>
                <w:lang w:eastAsia="zh-CN"/>
              </w:rPr>
              <w:t>有组织</w:t>
            </w:r>
            <w:r>
              <w:rPr>
                <w:rFonts w:ascii="Times New Roman" w:hAnsi="Times New Roman" w:eastAsia="仿宋_GB2312"/>
                <w:color w:val="auto"/>
                <w:sz w:val="24"/>
              </w:rPr>
              <w:t>废气</w:t>
            </w:r>
            <w:r>
              <w:rPr>
                <w:rFonts w:hint="eastAsia" w:ascii="Times New Roman" w:hAnsi="Times New Roman" w:eastAsia="仿宋_GB2312"/>
                <w:color w:val="auto"/>
                <w:sz w:val="24"/>
              </w:rPr>
              <w:t>为</w:t>
            </w:r>
            <w:r>
              <w:rPr>
                <w:rFonts w:hint="eastAsia" w:eastAsia="仿宋_GB2312"/>
                <w:color w:val="auto"/>
                <w:sz w:val="24"/>
                <w:lang w:val="en-US" w:eastAsia="zh-CN"/>
              </w:rPr>
              <w:t>搅拌粉尘</w:t>
            </w:r>
            <w:r>
              <w:rPr>
                <w:rFonts w:hint="eastAsia" w:ascii="Times New Roman" w:hAnsi="Times New Roman"/>
                <w:color w:val="auto"/>
                <w:sz w:val="24"/>
                <w:lang w:eastAsia="zh-CN"/>
              </w:rPr>
              <w:t>，</w:t>
            </w:r>
            <w:r>
              <w:rPr>
                <w:rFonts w:ascii="Times New Roman" w:hAnsi="Times New Roman" w:eastAsia="仿宋_GB2312"/>
                <w:color w:val="auto"/>
                <w:sz w:val="24"/>
              </w:rPr>
              <w:t>无组织废气</w:t>
            </w:r>
            <w:r>
              <w:rPr>
                <w:rFonts w:hint="eastAsia" w:ascii="Times New Roman" w:hAnsi="Times New Roman" w:eastAsia="仿宋_GB2312"/>
                <w:color w:val="auto"/>
                <w:sz w:val="24"/>
              </w:rPr>
              <w:t>主要包括</w:t>
            </w:r>
            <w:r>
              <w:rPr>
                <w:rFonts w:hint="eastAsia" w:ascii="Times New Roman" w:hAnsi="Times New Roman" w:eastAsia="仿宋_GB2312"/>
                <w:color w:val="auto"/>
                <w:sz w:val="24"/>
                <w:lang w:eastAsia="zh-CN"/>
              </w:rPr>
              <w:t>水泥筒仓产生的呼吸粉尘</w:t>
            </w:r>
            <w:r>
              <w:rPr>
                <w:rFonts w:hint="eastAsia" w:eastAsia="仿宋_GB2312"/>
                <w:color w:val="auto"/>
                <w:sz w:val="24"/>
                <w:lang w:val="en-US" w:eastAsia="zh-CN"/>
              </w:rPr>
              <w:t>、</w:t>
            </w:r>
            <w:r>
              <w:rPr>
                <w:rFonts w:hint="eastAsia" w:ascii="Times New Roman" w:hAnsi="Times New Roman" w:eastAsia="仿宋_GB2312"/>
                <w:color w:val="auto"/>
                <w:sz w:val="24"/>
              </w:rPr>
              <w:t>储料仓库内卸料、上料产生的粉尘，</w:t>
            </w:r>
            <w:r>
              <w:rPr>
                <w:rFonts w:hint="eastAsia" w:ascii="Times New Roman" w:hAnsi="Times New Roman" w:eastAsia="仿宋_GB2312"/>
                <w:color w:val="auto"/>
                <w:sz w:val="24"/>
                <w:lang w:eastAsia="zh-CN"/>
              </w:rPr>
              <w:t>混凝土搅拌产生的粉尘，</w:t>
            </w:r>
            <w:r>
              <w:rPr>
                <w:rFonts w:hint="eastAsia" w:ascii="Times New Roman" w:hAnsi="Times New Roman" w:eastAsia="仿宋_GB2312"/>
                <w:color w:val="auto"/>
                <w:sz w:val="24"/>
              </w:rPr>
              <w:t>运输车辆在场内行驶产生的少量扬尘</w:t>
            </w:r>
            <w:r>
              <w:rPr>
                <w:rFonts w:hint="eastAsia" w:ascii="Times New Roman" w:hAnsi="Times New Roman"/>
                <w:color w:val="auto"/>
                <w:sz w:val="24"/>
                <w:lang w:eastAsia="zh-CN"/>
              </w:rPr>
              <w:t>。</w:t>
            </w:r>
            <w:r>
              <w:rPr>
                <w:rFonts w:hint="eastAsia" w:ascii="Times New Roman" w:hAnsi="Times New Roman" w:eastAsia="仿宋_GB2312" w:cs="Times New Roman"/>
                <w:color w:val="auto"/>
                <w:sz w:val="24"/>
                <w:lang w:eastAsia="zh-CN"/>
              </w:rPr>
              <w:t>废气主要污染物为</w:t>
            </w:r>
            <w:r>
              <w:rPr>
                <w:rFonts w:hint="eastAsia" w:ascii="Times New Roman" w:hAnsi="Times New Roman" w:eastAsia="仿宋_GB2312" w:cs="Times New Roman"/>
                <w:color w:val="auto"/>
                <w:sz w:val="24"/>
                <w:lang w:val="en-US" w:eastAsia="zh-CN"/>
              </w:rPr>
              <w:t>颗粒物</w:t>
            </w:r>
            <w:r>
              <w:rPr>
                <w:rFonts w:hint="eastAsia" w:ascii="Times New Roman" w:hAnsi="Times New Roman" w:eastAsia="仿宋_GB2312" w:cs="Times New Roman"/>
                <w:color w:val="auto"/>
                <w:sz w:val="24"/>
                <w:lang w:eastAsia="zh-CN"/>
              </w:rPr>
              <w:t>，主要产污节点包括卸料、上料、搅拌等。</w:t>
            </w:r>
          </w:p>
          <w:p>
            <w:pPr>
              <w:adjustRightInd w:val="0"/>
              <w:snapToGrid w:val="0"/>
              <w:spacing w:line="360" w:lineRule="auto"/>
              <w:ind w:firstLine="480" w:firstLineChars="200"/>
              <w:rPr>
                <w:rFonts w:hint="default" w:ascii="Times New Roman" w:hAnsi="Times New Roman" w:eastAsia="仿宋_GB2312" w:cs="Times New Roman"/>
                <w:color w:val="auto"/>
                <w:sz w:val="24"/>
                <w:highlight w:val="none"/>
              </w:rPr>
            </w:pPr>
            <w:r>
              <w:rPr>
                <w:rFonts w:hint="eastAsia" w:eastAsia="仿宋_GB2312" w:cs="Times New Roman"/>
                <w:color w:val="auto"/>
                <w:sz w:val="24"/>
                <w:szCs w:val="24"/>
                <w:highlight w:val="none"/>
                <w:lang w:eastAsia="zh-CN"/>
              </w:rPr>
              <w:t>本项目废气主要污染因子为颗粒物，</w:t>
            </w:r>
            <w:r>
              <w:rPr>
                <w:rFonts w:hint="default" w:ascii="Times New Roman" w:hAnsi="Times New Roman" w:eastAsia="仿宋_GB2312" w:cs="Times New Roman"/>
                <w:color w:val="auto"/>
                <w:sz w:val="24"/>
                <w:szCs w:val="24"/>
                <w:highlight w:val="none"/>
                <w:lang w:eastAsia="zh-CN"/>
              </w:rPr>
              <w:t>根据</w:t>
            </w:r>
            <w:r>
              <w:rPr>
                <w:rFonts w:hint="eastAsia"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排污许可证申请与核发技术规范</w:t>
            </w:r>
            <w:r>
              <w:rPr>
                <w:rFonts w:hint="eastAsia" w:eastAsia="仿宋_GB2312" w:cs="Times New Roman"/>
                <w:color w:val="auto"/>
                <w:sz w:val="24"/>
                <w:szCs w:val="24"/>
                <w:highlight w:val="none"/>
                <w:lang w:val="en-US" w:eastAsia="zh-CN"/>
              </w:rPr>
              <w:t xml:space="preserve"> 总则</w:t>
            </w:r>
            <w:r>
              <w:rPr>
                <w:rFonts w:hint="eastAsia" w:cs="Times New Roman"/>
                <w:color w:val="auto"/>
                <w:sz w:val="24"/>
                <w:szCs w:val="24"/>
                <w:highlight w:val="none"/>
                <w:lang w:eastAsia="zh-CN"/>
              </w:rPr>
              <w:t>》（HJ 9</w:t>
            </w:r>
            <w:r>
              <w:rPr>
                <w:rFonts w:hint="eastAsia" w:cs="Times New Roman"/>
                <w:color w:val="auto"/>
                <w:sz w:val="24"/>
                <w:szCs w:val="24"/>
                <w:highlight w:val="none"/>
                <w:lang w:val="en-US" w:eastAsia="zh-CN"/>
              </w:rPr>
              <w:t>42</w:t>
            </w:r>
            <w:r>
              <w:rPr>
                <w:rFonts w:hint="eastAsia" w:cs="Times New Roman"/>
                <w:color w:val="auto"/>
                <w:sz w:val="24"/>
                <w:szCs w:val="24"/>
                <w:highlight w:val="none"/>
                <w:lang w:eastAsia="zh-CN"/>
              </w:rPr>
              <w:t>-201</w:t>
            </w:r>
            <w:r>
              <w:rPr>
                <w:rFonts w:hint="eastAsia" w:ascii="Times New Roman" w:hAnsi="Times New Roman" w:eastAsia="仿宋_GB2312" w:cs="Times New Roman"/>
                <w:color w:val="auto"/>
                <w:sz w:val="24"/>
                <w:highlight w:val="none"/>
                <w:lang w:eastAsia="zh-CN"/>
              </w:rPr>
              <w:t>8），</w:t>
            </w:r>
            <w:r>
              <w:rPr>
                <w:rFonts w:hint="eastAsia" w:eastAsia="仿宋_GB2312" w:cs="Times New Roman"/>
                <w:color w:val="auto"/>
                <w:sz w:val="24"/>
                <w:highlight w:val="none"/>
                <w:lang w:eastAsia="zh-CN"/>
              </w:rPr>
              <w:t>有组织废气污染治理设施应按国家和地方规范进行设计，无组织排放运行管理按照国家和地方污染物排放标准要求执行。同时参照《排污许可证申请与核发技术规范</w:t>
            </w:r>
            <w:r>
              <w:rPr>
                <w:rFonts w:hint="eastAsia" w:eastAsia="仿宋_GB2312" w:cs="Times New Roman"/>
                <w:color w:val="auto"/>
                <w:sz w:val="24"/>
                <w:highlight w:val="none"/>
                <w:lang w:val="en-US" w:eastAsia="zh-CN"/>
              </w:rPr>
              <w:t xml:space="preserve"> </w:t>
            </w:r>
            <w:r>
              <w:rPr>
                <w:rFonts w:hint="eastAsia" w:eastAsia="仿宋_GB2312" w:cs="Times New Roman"/>
                <w:color w:val="auto"/>
                <w:sz w:val="24"/>
                <w:highlight w:val="none"/>
                <w:lang w:eastAsia="zh-CN"/>
              </w:rPr>
              <w:t>水泥工业》</w:t>
            </w:r>
            <w:r>
              <w:rPr>
                <w:rFonts w:hint="eastAsia" w:cs="Times New Roman"/>
                <w:color w:val="auto"/>
                <w:sz w:val="24"/>
                <w:szCs w:val="24"/>
                <w:highlight w:val="none"/>
                <w:lang w:eastAsia="zh-CN"/>
              </w:rPr>
              <w:t xml:space="preserve">（HJ </w:t>
            </w:r>
            <w:r>
              <w:rPr>
                <w:rFonts w:hint="eastAsia" w:cs="Times New Roman"/>
                <w:color w:val="auto"/>
                <w:sz w:val="24"/>
                <w:szCs w:val="24"/>
                <w:highlight w:val="none"/>
                <w:lang w:val="en-US" w:eastAsia="zh-CN"/>
              </w:rPr>
              <w:t>8472017</w:t>
            </w:r>
            <w:r>
              <w:rPr>
                <w:rFonts w:hint="eastAsia" w:ascii="Times New Roman" w:hAnsi="Times New Roman" w:eastAsia="仿宋_GB2312" w:cs="Times New Roman"/>
                <w:color w:val="auto"/>
                <w:sz w:val="24"/>
                <w:highlight w:val="none"/>
                <w:lang w:eastAsia="zh-CN"/>
              </w:rPr>
              <w:t>），项目废气</w:t>
            </w:r>
            <w:r>
              <w:rPr>
                <w:rFonts w:hint="default" w:ascii="Times New Roman" w:hAnsi="Times New Roman" w:eastAsia="仿宋_GB2312" w:cs="Times New Roman"/>
                <w:color w:val="auto"/>
                <w:sz w:val="24"/>
                <w:highlight w:val="none"/>
              </w:rPr>
              <w:t>具体防治措施</w:t>
            </w:r>
            <w:r>
              <w:rPr>
                <w:rFonts w:hint="eastAsia" w:ascii="Times New Roman" w:hAnsi="Times New Roman" w:eastAsia="仿宋_GB2312" w:cs="Times New Roman"/>
                <w:color w:val="auto"/>
                <w:sz w:val="24"/>
                <w:highlight w:val="none"/>
                <w:lang w:eastAsia="zh-CN"/>
              </w:rPr>
              <w:t>及可行性分</w:t>
            </w:r>
            <w:r>
              <w:rPr>
                <w:rFonts w:hint="eastAsia" w:eastAsia="仿宋_GB2312" w:cs="Times New Roman"/>
                <w:color w:val="auto"/>
                <w:sz w:val="24"/>
                <w:highlight w:val="none"/>
                <w:lang w:eastAsia="zh-CN"/>
              </w:rPr>
              <w:t>析</w:t>
            </w:r>
            <w:r>
              <w:rPr>
                <w:rFonts w:hint="default" w:ascii="Times New Roman" w:hAnsi="Times New Roman" w:eastAsia="仿宋_GB2312" w:cs="Times New Roman"/>
                <w:color w:val="auto"/>
                <w:sz w:val="24"/>
                <w:highlight w:val="none"/>
              </w:rPr>
              <w:t>如下：</w:t>
            </w:r>
          </w:p>
          <w:p>
            <w:pPr>
              <w:adjustRightInd w:val="0"/>
              <w:snapToGrid w:val="0"/>
              <w:spacing w:line="360" w:lineRule="auto"/>
              <w:ind w:firstLine="480" w:firstLineChars="200"/>
              <w:rPr>
                <w:rFonts w:hint="eastAsia" w:ascii="Times New Roman" w:hAnsi="Times New Roman" w:eastAsia="仿宋_GB2312" w:cs="Times New Roman"/>
                <w:b/>
                <w:bCs/>
                <w:color w:val="auto"/>
                <w:sz w:val="24"/>
                <w:highlight w:val="none"/>
                <w:lang w:val="en-US" w:eastAsia="zh-CN"/>
              </w:rPr>
            </w:pPr>
            <w:r>
              <w:rPr>
                <w:rFonts w:hint="eastAsia" w:cs="Times New Roman"/>
                <w:color w:val="auto"/>
                <w:sz w:val="24"/>
                <w:szCs w:val="24"/>
                <w:lang w:eastAsia="zh-CN"/>
              </w:rPr>
              <w:fldChar w:fldCharType="begin"/>
            </w:r>
            <w:r>
              <w:rPr>
                <w:rFonts w:hint="eastAsia" w:cs="Times New Roman"/>
                <w:color w:val="auto"/>
                <w:sz w:val="24"/>
                <w:szCs w:val="24"/>
                <w:lang w:eastAsia="zh-CN"/>
              </w:rPr>
              <w:instrText xml:space="preserve"> = 1 \* GB3 \* MERGEFORMAT </w:instrText>
            </w:r>
            <w:r>
              <w:rPr>
                <w:rFonts w:hint="eastAsia" w:cs="Times New Roman"/>
                <w:color w:val="auto"/>
                <w:sz w:val="24"/>
                <w:szCs w:val="24"/>
                <w:lang w:eastAsia="zh-CN"/>
              </w:rPr>
              <w:fldChar w:fldCharType="separate"/>
            </w:r>
            <w:r>
              <w:rPr>
                <w:color w:val="auto"/>
                <w:sz w:val="24"/>
                <w:szCs w:val="24"/>
              </w:rPr>
              <w:t>①</w:t>
            </w:r>
            <w:r>
              <w:rPr>
                <w:rFonts w:hint="eastAsia" w:cs="Times New Roman"/>
                <w:color w:val="auto"/>
                <w:sz w:val="24"/>
                <w:szCs w:val="24"/>
                <w:lang w:eastAsia="zh-CN"/>
              </w:rPr>
              <w:fldChar w:fldCharType="end"/>
            </w:r>
            <w:r>
              <w:rPr>
                <w:rFonts w:hint="eastAsia" w:eastAsia="仿宋_GB2312" w:cs="Times New Roman"/>
                <w:b w:val="0"/>
                <w:bCs w:val="0"/>
                <w:color w:val="auto"/>
                <w:kern w:val="2"/>
                <w:sz w:val="24"/>
                <w:szCs w:val="21"/>
                <w:highlight w:val="none"/>
                <w:lang w:val="en-US" w:eastAsia="zh-CN" w:bidi="ar-SA"/>
              </w:rPr>
              <w:t>有组织废气处理措施可行性分析</w:t>
            </w:r>
          </w:p>
          <w:p>
            <w:pPr>
              <w:spacing w:line="360" w:lineRule="auto"/>
              <w:ind w:firstLine="480" w:firstLineChars="200"/>
              <w:rPr>
                <w:rFonts w:hint="default" w:ascii="Times New Roman" w:hAnsi="Times New Roman" w:eastAsia="仿宋_GB2312" w:cs="Times New Roman"/>
                <w:color w:val="auto"/>
                <w:sz w:val="24"/>
                <w:szCs w:val="24"/>
                <w:highlight w:val="none"/>
              </w:rPr>
            </w:pPr>
            <w:r>
              <w:rPr>
                <w:rFonts w:hint="eastAsia" w:eastAsia="仿宋_GB2312" w:cs="Times New Roman"/>
                <w:color w:val="auto"/>
                <w:sz w:val="24"/>
                <w:szCs w:val="24"/>
                <w:highlight w:val="none"/>
                <w:lang w:val="en-US" w:eastAsia="zh-CN"/>
              </w:rPr>
              <w:t>项目混凝土生产在搅拌机上方设置集气罩（收集效率为95%），由布袋除尘器处理搅拌粉尘，风量为5000m</w:t>
            </w:r>
            <w:r>
              <w:rPr>
                <w:rFonts w:hint="eastAsia" w:eastAsia="仿宋_GB2312" w:cs="Times New Roman"/>
                <w:color w:val="auto"/>
                <w:sz w:val="24"/>
                <w:szCs w:val="24"/>
                <w:highlight w:val="none"/>
                <w:vertAlign w:val="superscript"/>
                <w:lang w:val="en-US" w:eastAsia="zh-CN"/>
              </w:rPr>
              <w:t>3</w:t>
            </w:r>
            <w:r>
              <w:rPr>
                <w:rFonts w:hint="eastAsia" w:eastAsia="仿宋_GB2312" w:cs="Times New Roman"/>
                <w:color w:val="auto"/>
                <w:sz w:val="24"/>
                <w:szCs w:val="24"/>
                <w:highlight w:val="none"/>
                <w:lang w:val="en-US" w:eastAsia="zh-CN"/>
              </w:rPr>
              <w:t>/h，处理效率为99.7%。</w:t>
            </w:r>
            <w:r>
              <w:rPr>
                <w:rFonts w:hint="default" w:ascii="Times New Roman" w:hAnsi="Times New Roman" w:eastAsia="仿宋_GB2312" w:cs="Times New Roman"/>
                <w:color w:val="auto"/>
                <w:sz w:val="24"/>
                <w:highlight w:val="none"/>
                <w:lang w:eastAsia="zh-CN"/>
              </w:rPr>
              <w:t>根据</w:t>
            </w:r>
            <w:r>
              <w:rPr>
                <w:rFonts w:hint="eastAsia" w:eastAsia="仿宋_GB2312" w:cs="Times New Roman"/>
                <w:color w:val="auto"/>
                <w:sz w:val="24"/>
                <w:highlight w:val="none"/>
                <w:lang w:eastAsia="zh-CN"/>
              </w:rPr>
              <w:t>源强核算结果</w:t>
            </w:r>
            <w:r>
              <w:rPr>
                <w:rFonts w:hint="eastAsia" w:ascii="Times New Roman" w:hAnsi="Times New Roman" w:eastAsia="仿宋_GB2312" w:cs="Times New Roman"/>
                <w:color w:val="auto"/>
                <w:sz w:val="24"/>
                <w:highlight w:val="none"/>
                <w:lang w:eastAsia="zh-CN"/>
              </w:rPr>
              <w:t>可以看出，采取以上措施后，</w:t>
            </w:r>
            <w:r>
              <w:rPr>
                <w:rFonts w:hint="eastAsia" w:eastAsia="仿宋_GB2312" w:cs="Times New Roman"/>
                <w:color w:val="auto"/>
                <w:sz w:val="24"/>
                <w:highlight w:val="none"/>
                <w:lang w:val="en-US" w:eastAsia="zh-CN"/>
              </w:rPr>
              <w:t>搅拌</w:t>
            </w:r>
            <w:r>
              <w:rPr>
                <w:rFonts w:hint="eastAsia" w:ascii="Times New Roman" w:hAnsi="Times New Roman" w:eastAsia="仿宋_GB2312" w:cs="Times New Roman"/>
                <w:color w:val="auto"/>
                <w:sz w:val="24"/>
                <w:highlight w:val="none"/>
                <w:lang w:eastAsia="zh-CN"/>
              </w:rPr>
              <w:t>粉尘排放量满足《水泥工业大气污染物排放标准》（</w:t>
            </w:r>
            <w:r>
              <w:rPr>
                <w:rFonts w:hint="eastAsia" w:eastAsia="仿宋_GB2312" w:cs="Times New Roman"/>
                <w:color w:val="auto"/>
                <w:sz w:val="24"/>
                <w:highlight w:val="none"/>
                <w:lang w:eastAsia="zh-CN"/>
              </w:rPr>
              <w:t>DB64/1995-2024</w:t>
            </w:r>
            <w:r>
              <w:rPr>
                <w:rFonts w:hint="eastAsia" w:ascii="Times New Roman" w:hAnsi="Times New Roman" w:eastAsia="仿宋_GB2312" w:cs="Times New Roman"/>
                <w:color w:val="auto"/>
                <w:sz w:val="24"/>
                <w:highlight w:val="none"/>
                <w:lang w:eastAsia="zh-CN"/>
              </w:rPr>
              <w:t>）表1中颗粒物排放浓度限值要求（颗粒物最高允许排放浓度为</w:t>
            </w:r>
            <w:r>
              <w:rPr>
                <w:rFonts w:hint="eastAsia" w:eastAsia="仿宋_GB2312" w:cs="Times New Roman"/>
                <w:color w:val="auto"/>
                <w:sz w:val="24"/>
                <w:highlight w:val="none"/>
                <w:lang w:val="en-US" w:eastAsia="zh-CN"/>
              </w:rPr>
              <w:t>10</w:t>
            </w:r>
            <w:r>
              <w:rPr>
                <w:rFonts w:hint="eastAsia" w:ascii="Times New Roman" w:hAnsi="Times New Roman" w:eastAsia="仿宋_GB2312" w:cs="Times New Roman"/>
                <w:color w:val="auto"/>
                <w:sz w:val="24"/>
                <w:highlight w:val="none"/>
                <w:lang w:eastAsia="zh-CN"/>
              </w:rPr>
              <w:t>mg/m</w:t>
            </w:r>
            <w:r>
              <w:rPr>
                <w:rFonts w:hint="eastAsia" w:ascii="Times New Roman" w:hAnsi="Times New Roman" w:eastAsia="仿宋_GB2312" w:cs="Times New Roman"/>
                <w:color w:val="auto"/>
                <w:sz w:val="24"/>
                <w:highlight w:val="none"/>
                <w:vertAlign w:val="superscript"/>
                <w:lang w:eastAsia="zh-CN"/>
              </w:rPr>
              <w:t>3</w:t>
            </w:r>
            <w:r>
              <w:rPr>
                <w:rFonts w:hint="eastAsia" w:ascii="Times New Roman" w:hAnsi="Times New Roman" w:eastAsia="仿宋_GB2312" w:cs="Times New Roman"/>
                <w:color w:val="auto"/>
                <w:sz w:val="24"/>
                <w:highlight w:val="none"/>
                <w:lang w:eastAsia="zh-CN"/>
              </w:rPr>
              <w:t>），有组织废气能够做到达标排放，</w:t>
            </w:r>
            <w:r>
              <w:rPr>
                <w:rFonts w:hint="default" w:ascii="Times New Roman" w:hAnsi="Times New Roman" w:eastAsia="仿宋_GB2312" w:cs="Times New Roman"/>
                <w:color w:val="auto"/>
                <w:sz w:val="24"/>
                <w:highlight w:val="none"/>
              </w:rPr>
              <w:t>对</w:t>
            </w:r>
            <w:r>
              <w:rPr>
                <w:rFonts w:hint="eastAsia" w:eastAsia="仿宋_GB2312" w:cs="Times New Roman"/>
                <w:color w:val="auto"/>
                <w:sz w:val="24"/>
                <w:highlight w:val="none"/>
                <w:lang w:eastAsia="zh-CN"/>
              </w:rPr>
              <w:t>区域大气</w:t>
            </w:r>
            <w:r>
              <w:rPr>
                <w:rFonts w:hint="default" w:ascii="Times New Roman" w:hAnsi="Times New Roman" w:eastAsia="仿宋_GB2312" w:cs="Times New Roman"/>
                <w:color w:val="auto"/>
                <w:sz w:val="24"/>
                <w:highlight w:val="none"/>
              </w:rPr>
              <w:t>环境影响</w:t>
            </w:r>
            <w:r>
              <w:rPr>
                <w:rFonts w:hint="eastAsia" w:eastAsia="仿宋_GB2312" w:cs="Times New Roman"/>
                <w:color w:val="auto"/>
                <w:sz w:val="24"/>
                <w:highlight w:val="none"/>
                <w:lang w:eastAsia="zh-CN"/>
              </w:rPr>
              <w:t>较小</w:t>
            </w:r>
            <w:r>
              <w:rPr>
                <w:rFonts w:hint="eastAsia" w:eastAsia="仿宋_GB2312" w:cs="Times New Roman"/>
                <w:color w:val="auto"/>
                <w:sz w:val="24"/>
                <w:szCs w:val="24"/>
                <w:highlight w:val="none"/>
                <w:lang w:val="en-US" w:eastAsia="zh-CN"/>
              </w:rPr>
              <w:t>，措施可行</w:t>
            </w:r>
            <w:r>
              <w:rPr>
                <w:rFonts w:hint="eastAsia" w:ascii="Times New Roman" w:hAnsi="Times New Roman" w:eastAsia="仿宋_GB2312" w:cs="Times New Roman"/>
                <w:color w:val="auto"/>
                <w:sz w:val="24"/>
                <w:szCs w:val="24"/>
                <w:highlight w:val="none"/>
                <w:lang w:val="en-US" w:eastAsia="zh-CN"/>
              </w:rPr>
              <w:t>。</w:t>
            </w:r>
          </w:p>
          <w:p>
            <w:pPr>
              <w:adjustRightInd w:val="0"/>
              <w:snapToGrid w:val="0"/>
              <w:spacing w:line="360" w:lineRule="auto"/>
              <w:ind w:firstLine="480" w:firstLineChars="200"/>
              <w:rPr>
                <w:rFonts w:hint="eastAsia" w:ascii="Times New Roman" w:hAnsi="Times New Roman" w:eastAsia="仿宋_GB2312" w:cs="Times New Roman"/>
                <w:b w:val="0"/>
                <w:bCs w:val="0"/>
                <w:color w:val="auto"/>
                <w:sz w:val="24"/>
                <w:szCs w:val="24"/>
                <w:highlight w:val="none"/>
                <w:lang w:val="en-US" w:eastAsia="zh-CN"/>
              </w:rPr>
            </w:pPr>
            <w:r>
              <w:rPr>
                <w:rFonts w:hint="eastAsia" w:cs="Times New Roman"/>
                <w:b w:val="0"/>
                <w:bCs w:val="0"/>
                <w:color w:val="auto"/>
                <w:sz w:val="24"/>
                <w:szCs w:val="24"/>
                <w:lang w:eastAsia="zh-CN"/>
              </w:rPr>
              <w:fldChar w:fldCharType="begin"/>
            </w:r>
            <w:r>
              <w:rPr>
                <w:rFonts w:hint="eastAsia" w:cs="Times New Roman"/>
                <w:b w:val="0"/>
                <w:bCs w:val="0"/>
                <w:color w:val="auto"/>
                <w:sz w:val="24"/>
                <w:szCs w:val="24"/>
                <w:lang w:eastAsia="zh-CN"/>
              </w:rPr>
              <w:instrText xml:space="preserve"> = 2 \* GB3 \* MERGEFORMAT </w:instrText>
            </w:r>
            <w:r>
              <w:rPr>
                <w:rFonts w:hint="eastAsia" w:cs="Times New Roman"/>
                <w:b w:val="0"/>
                <w:bCs w:val="0"/>
                <w:color w:val="auto"/>
                <w:sz w:val="24"/>
                <w:szCs w:val="24"/>
                <w:lang w:eastAsia="zh-CN"/>
              </w:rPr>
              <w:fldChar w:fldCharType="separate"/>
            </w:r>
            <w:r>
              <w:rPr>
                <w:b w:val="0"/>
                <w:bCs w:val="0"/>
                <w:color w:val="auto"/>
                <w:sz w:val="24"/>
                <w:szCs w:val="24"/>
              </w:rPr>
              <w:t>②</w:t>
            </w:r>
            <w:r>
              <w:rPr>
                <w:rFonts w:hint="eastAsia" w:cs="Times New Roman"/>
                <w:b w:val="0"/>
                <w:bCs w:val="0"/>
                <w:color w:val="auto"/>
                <w:sz w:val="24"/>
                <w:szCs w:val="24"/>
                <w:lang w:eastAsia="zh-CN"/>
              </w:rPr>
              <w:fldChar w:fldCharType="end"/>
            </w:r>
            <w:r>
              <w:rPr>
                <w:rFonts w:hint="eastAsia" w:eastAsia="仿宋_GB2312" w:cs="Times New Roman"/>
                <w:b w:val="0"/>
                <w:bCs w:val="0"/>
                <w:color w:val="auto"/>
                <w:sz w:val="24"/>
                <w:szCs w:val="24"/>
                <w:highlight w:val="none"/>
                <w:lang w:eastAsia="zh-CN"/>
              </w:rPr>
              <w:t>无</w:t>
            </w:r>
            <w:r>
              <w:rPr>
                <w:rFonts w:hint="eastAsia" w:eastAsia="仿宋_GB2312" w:cs="Times New Roman"/>
                <w:b w:val="0"/>
                <w:bCs w:val="0"/>
                <w:color w:val="auto"/>
                <w:kern w:val="2"/>
                <w:sz w:val="24"/>
                <w:szCs w:val="24"/>
                <w:highlight w:val="none"/>
                <w:lang w:val="en-US" w:eastAsia="zh-CN" w:bidi="ar-SA"/>
              </w:rPr>
              <w:t>组织废气处理措施可行性分析</w:t>
            </w:r>
          </w:p>
          <w:p>
            <w:pPr>
              <w:spacing w:line="360" w:lineRule="auto"/>
              <w:ind w:firstLine="480" w:firstLineChars="200"/>
              <w:rPr>
                <w:rFonts w:hint="eastAsia" w:eastAsia="仿宋_GB2312" w:cs="Times New Roman"/>
                <w:color w:val="auto"/>
                <w:sz w:val="24"/>
                <w:highlight w:val="none"/>
                <w:lang w:eastAsia="zh-CN"/>
              </w:rPr>
            </w:pPr>
            <w:r>
              <w:rPr>
                <w:rFonts w:hint="eastAsia" w:eastAsia="仿宋_GB2312" w:cs="Times New Roman"/>
                <w:color w:val="auto"/>
                <w:sz w:val="24"/>
                <w:highlight w:val="none"/>
                <w:lang w:eastAsia="zh-CN"/>
              </w:rPr>
              <w:t>参照《排污许可证申请与核发技术规范</w:t>
            </w:r>
            <w:r>
              <w:rPr>
                <w:rFonts w:hint="eastAsia" w:eastAsia="仿宋_GB2312" w:cs="Times New Roman"/>
                <w:color w:val="auto"/>
                <w:sz w:val="24"/>
                <w:highlight w:val="none"/>
                <w:lang w:val="en-US" w:eastAsia="zh-CN"/>
              </w:rPr>
              <w:t xml:space="preserve"> </w:t>
            </w:r>
            <w:r>
              <w:rPr>
                <w:rFonts w:hint="eastAsia" w:eastAsia="仿宋_GB2312" w:cs="Times New Roman"/>
                <w:color w:val="auto"/>
                <w:sz w:val="24"/>
                <w:highlight w:val="none"/>
                <w:lang w:eastAsia="zh-CN"/>
              </w:rPr>
              <w:t>水泥工业》中无组织排放控制要求：“粉状物料应密闭储存”，“运输皮带、斗提等应封闭”，“厂区运输道路应全硬化，定期洒水，及时清扫”，“厂区设置车轮清洗、清扫装置”。</w:t>
            </w:r>
          </w:p>
          <w:p>
            <w:pPr>
              <w:spacing w:line="360" w:lineRule="auto"/>
              <w:ind w:firstLine="480" w:firstLineChars="200"/>
              <w:rPr>
                <w:rFonts w:hint="eastAsia" w:eastAsia="仿宋_GB2312"/>
                <w:bCs/>
                <w:color w:val="auto"/>
                <w:sz w:val="24"/>
                <w:lang w:val="en-US" w:eastAsia="zh-CN"/>
              </w:rPr>
            </w:pPr>
            <w:r>
              <w:rPr>
                <w:rFonts w:hint="eastAsia" w:eastAsia="仿宋_GB2312" w:cs="Times New Roman"/>
                <w:color w:val="auto"/>
                <w:sz w:val="24"/>
                <w:szCs w:val="24"/>
                <w:highlight w:val="none"/>
                <w:lang w:val="en-US" w:eastAsia="zh-CN"/>
              </w:rPr>
              <w:t>项目共配备2个筒仓，本项目每个水泥筒仓</w:t>
            </w:r>
            <w:r>
              <w:rPr>
                <w:rFonts w:hint="default" w:ascii="Times New Roman" w:hAnsi="Times New Roman" w:eastAsia="仿宋_GB2312" w:cs="Times New Roman"/>
                <w:color w:val="auto"/>
                <w:sz w:val="24"/>
              </w:rPr>
              <w:t>上方自带振动滤芯除尘器</w:t>
            </w:r>
            <w:r>
              <w:rPr>
                <w:rFonts w:hint="eastAsia" w:eastAsia="仿宋_GB2312" w:cs="Times New Roman"/>
                <w:color w:val="auto"/>
                <w:sz w:val="24"/>
                <w:szCs w:val="24"/>
                <w:highlight w:val="none"/>
                <w:lang w:val="en-US" w:eastAsia="zh-CN"/>
              </w:rPr>
              <w:t>，除尘器的除尘效率为99.7%，</w:t>
            </w:r>
            <w:r>
              <w:rPr>
                <w:rFonts w:hint="eastAsia" w:ascii="Times New Roman" w:hAnsi="Times New Roman" w:eastAsia="仿宋_GB2312" w:cs="Times New Roman"/>
                <w:color w:val="auto"/>
                <w:sz w:val="24"/>
                <w:szCs w:val="24"/>
                <w:highlight w:val="none"/>
                <w:lang w:val="en-US" w:eastAsia="zh-CN"/>
              </w:rPr>
              <w:t>为排污许可证申请与核发</w:t>
            </w:r>
            <w:r>
              <w:rPr>
                <w:rFonts w:hint="eastAsia" w:eastAsia="仿宋_GB2312" w:cs="Times New Roman"/>
                <w:color w:val="auto"/>
                <w:sz w:val="24"/>
                <w:highlight w:val="none"/>
                <w:lang w:eastAsia="zh-CN"/>
              </w:rPr>
              <w:t>污染治理</w:t>
            </w:r>
            <w:r>
              <w:rPr>
                <w:rFonts w:hint="eastAsia" w:ascii="Times New Roman" w:hAnsi="Times New Roman" w:eastAsia="仿宋_GB2312" w:cs="Times New Roman"/>
                <w:color w:val="auto"/>
                <w:sz w:val="24"/>
                <w:szCs w:val="24"/>
                <w:highlight w:val="none"/>
                <w:lang w:val="en-US" w:eastAsia="zh-CN"/>
              </w:rPr>
              <w:t>可行技术，</w:t>
            </w:r>
            <w:r>
              <w:rPr>
                <w:rFonts w:hint="eastAsia" w:eastAsia="仿宋_GB2312" w:cs="Times New Roman"/>
                <w:color w:val="auto"/>
                <w:sz w:val="24"/>
                <w:szCs w:val="24"/>
                <w:highlight w:val="none"/>
                <w:lang w:val="en-US" w:eastAsia="zh-CN"/>
              </w:rPr>
              <w:t>废气处理后经筒仓顶部呼吸孔排放；</w:t>
            </w:r>
            <w:r>
              <w:rPr>
                <w:rFonts w:hint="eastAsia" w:eastAsia="仿宋_GB2312" w:cs="Times New Roman"/>
                <w:color w:val="auto"/>
                <w:sz w:val="24"/>
                <w:highlight w:val="none"/>
                <w:lang w:eastAsia="zh-CN"/>
              </w:rPr>
              <w:t>项目物料装卸在全封闭储料仓库内进行，仓库内配备喷雾降尘设施，定期洒水降尘，砂子、石子等原料上料采用密闭廊道输送；</w:t>
            </w:r>
            <w:r>
              <w:rPr>
                <w:rFonts w:hint="default" w:ascii="Times New Roman" w:hAnsi="Times New Roman" w:eastAsia="仿宋_GB2312" w:cs="Times New Roman"/>
                <w:color w:val="auto"/>
                <w:sz w:val="24"/>
                <w:highlight w:val="none"/>
              </w:rPr>
              <w:t>搅拌工序采用全封闭式</w:t>
            </w:r>
            <w:r>
              <w:rPr>
                <w:rFonts w:hint="eastAsia" w:eastAsia="仿宋_GB2312" w:cs="Times New Roman"/>
                <w:color w:val="auto"/>
                <w:sz w:val="24"/>
                <w:highlight w:val="none"/>
                <w:lang w:eastAsia="zh-CN"/>
              </w:rPr>
              <w:t>搅拌机；</w:t>
            </w:r>
            <w:r>
              <w:rPr>
                <w:rFonts w:hint="eastAsia" w:eastAsia="仿宋_GB2312" w:cs="Times New Roman"/>
                <w:color w:val="auto"/>
                <w:sz w:val="24"/>
                <w:highlight w:val="none"/>
                <w:lang w:val="en-US" w:eastAsia="zh-CN"/>
              </w:rPr>
              <w:t>厂区</w:t>
            </w:r>
            <w:r>
              <w:rPr>
                <w:rFonts w:hint="default" w:ascii="Times New Roman" w:hAnsi="Times New Roman" w:eastAsia="仿宋_GB2312" w:cs="Times New Roman"/>
                <w:color w:val="auto"/>
                <w:sz w:val="24"/>
                <w:highlight w:val="none"/>
              </w:rPr>
              <w:t>内运输便道全部硬化，定期洒水抑尘，</w:t>
            </w:r>
            <w:r>
              <w:rPr>
                <w:rFonts w:hint="eastAsia" w:eastAsia="仿宋_GB2312" w:cs="Times New Roman"/>
                <w:color w:val="auto"/>
                <w:sz w:val="24"/>
                <w:highlight w:val="none"/>
                <w:lang w:val="en-US" w:eastAsia="zh-CN"/>
              </w:rPr>
              <w:t>原料</w:t>
            </w:r>
            <w:r>
              <w:rPr>
                <w:rFonts w:hint="default" w:ascii="Times New Roman" w:hAnsi="Times New Roman" w:eastAsia="仿宋_GB2312" w:cs="Times New Roman"/>
                <w:color w:val="auto"/>
                <w:sz w:val="24"/>
                <w:highlight w:val="none"/>
              </w:rPr>
              <w:t>运输车辆控制装载量并遮盖篷布</w:t>
            </w:r>
            <w:r>
              <w:rPr>
                <w:rFonts w:hint="eastAsia" w:eastAsia="仿宋_GB2312" w:cs="Times New Roman"/>
                <w:color w:val="auto"/>
                <w:sz w:val="24"/>
                <w:highlight w:val="none"/>
                <w:lang w:eastAsia="zh-CN"/>
              </w:rPr>
              <w:t>，设置洗车区及相应设施，车辆出厂前清洗。无组织粉尘污染防治措施满足《排污许可证申请与核发技术规范</w:t>
            </w:r>
            <w:r>
              <w:rPr>
                <w:rFonts w:hint="eastAsia" w:eastAsia="仿宋_GB2312" w:cs="Times New Roman"/>
                <w:color w:val="auto"/>
                <w:sz w:val="24"/>
                <w:highlight w:val="none"/>
                <w:lang w:val="en-US" w:eastAsia="zh-CN"/>
              </w:rPr>
              <w:t xml:space="preserve"> </w:t>
            </w:r>
            <w:r>
              <w:rPr>
                <w:rFonts w:hint="eastAsia" w:eastAsia="仿宋_GB2312" w:cs="Times New Roman"/>
                <w:color w:val="auto"/>
                <w:sz w:val="24"/>
                <w:highlight w:val="none"/>
                <w:lang w:eastAsia="zh-CN"/>
              </w:rPr>
              <w:t>水泥工业》中无组织排放控制要求。</w:t>
            </w:r>
            <w:r>
              <w:rPr>
                <w:rFonts w:hint="eastAsia" w:ascii="Times New Roman" w:hAnsi="Times New Roman" w:eastAsia="仿宋_GB2312" w:cs="Times New Roman"/>
                <w:color w:val="auto"/>
                <w:sz w:val="24"/>
                <w:highlight w:val="none"/>
                <w:lang w:eastAsia="zh-CN"/>
              </w:rPr>
              <w:t>采取以上措施后，无组织</w:t>
            </w:r>
            <w:r>
              <w:rPr>
                <w:rFonts w:hint="eastAsia" w:eastAsia="仿宋_GB2312" w:cs="Times New Roman"/>
                <w:color w:val="auto"/>
                <w:sz w:val="24"/>
                <w:highlight w:val="none"/>
                <w:lang w:eastAsia="zh-CN"/>
              </w:rPr>
              <w:t>粉尘排放量较小，能够做到达标排放，</w:t>
            </w:r>
            <w:r>
              <w:rPr>
                <w:rFonts w:hint="default" w:ascii="Times New Roman" w:hAnsi="Times New Roman" w:eastAsia="仿宋_GB2312" w:cs="Times New Roman"/>
                <w:color w:val="auto"/>
                <w:sz w:val="24"/>
                <w:highlight w:val="none"/>
              </w:rPr>
              <w:t>对</w:t>
            </w:r>
            <w:r>
              <w:rPr>
                <w:rFonts w:hint="eastAsia" w:eastAsia="仿宋_GB2312" w:cs="Times New Roman"/>
                <w:color w:val="auto"/>
                <w:sz w:val="24"/>
                <w:highlight w:val="none"/>
                <w:lang w:eastAsia="zh-CN"/>
              </w:rPr>
              <w:t>区域大气</w:t>
            </w:r>
            <w:r>
              <w:rPr>
                <w:rFonts w:hint="default" w:ascii="Times New Roman" w:hAnsi="Times New Roman" w:eastAsia="仿宋_GB2312" w:cs="Times New Roman"/>
                <w:color w:val="auto"/>
                <w:sz w:val="24"/>
                <w:highlight w:val="none"/>
              </w:rPr>
              <w:t>环境影响</w:t>
            </w:r>
            <w:r>
              <w:rPr>
                <w:rFonts w:hint="eastAsia" w:eastAsia="仿宋_GB2312" w:cs="Times New Roman"/>
                <w:color w:val="auto"/>
                <w:sz w:val="24"/>
                <w:highlight w:val="none"/>
                <w:lang w:eastAsia="zh-CN"/>
              </w:rPr>
              <w:t>较小</w:t>
            </w:r>
            <w:r>
              <w:rPr>
                <w:rFonts w:hint="eastAsia" w:eastAsia="仿宋_GB2312" w:cs="Times New Roman"/>
                <w:color w:val="auto"/>
                <w:sz w:val="24"/>
                <w:szCs w:val="24"/>
                <w:highlight w:val="none"/>
                <w:lang w:val="en-US" w:eastAsia="zh-CN"/>
              </w:rPr>
              <w:t>，措施可行</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Times New Roman" w:hAnsi="Times New Roman" w:eastAsia="仿宋_GB2312" w:cs="Times New Roman"/>
                <w:color w:val="auto"/>
                <w:sz w:val="24"/>
                <w:highlight w:val="none"/>
                <w:lang w:eastAsia="zh-CN"/>
              </w:rPr>
            </w:pPr>
            <w:r>
              <w:rPr>
                <w:rFonts w:hint="eastAsia" w:eastAsia="仿宋_GB2312" w:cs="Times New Roman"/>
                <w:color w:val="auto"/>
                <w:sz w:val="24"/>
                <w:highlight w:val="none"/>
                <w:lang w:eastAsia="zh-CN"/>
              </w:rPr>
              <w:t>综上，项目废气处理措施有效可行。</w:t>
            </w:r>
          </w:p>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ascii="Times New Roman" w:hAnsi="Times New Roman" w:eastAsia="宋体" w:cs="Times New Roman"/>
                <w:b/>
                <w:color w:val="auto"/>
                <w:kern w:val="2"/>
                <w:sz w:val="24"/>
                <w:szCs w:val="20"/>
                <w:lang w:val="en-US" w:eastAsia="zh-CN" w:bidi="ar-SA"/>
              </w:rPr>
            </w:pPr>
            <w:r>
              <w:rPr>
                <w:rFonts w:hint="eastAsia" w:cs="Times New Roman"/>
                <w:b/>
                <w:bCs/>
                <w:color w:val="auto"/>
                <w:kern w:val="2"/>
                <w:sz w:val="24"/>
                <w:szCs w:val="20"/>
                <w:lang w:val="en-US" w:eastAsia="zh-CN" w:bidi="ar-SA"/>
              </w:rPr>
              <w:t>1.3</w:t>
            </w:r>
            <w:r>
              <w:rPr>
                <w:rFonts w:hint="eastAsia" w:ascii="Times New Roman" w:hAnsi="Times New Roman" w:eastAsia="仿宋_GB2312" w:cs="Times New Roman"/>
                <w:b/>
                <w:color w:val="auto"/>
                <w:kern w:val="2"/>
                <w:sz w:val="24"/>
                <w:szCs w:val="20"/>
                <w:lang w:val="en-US" w:eastAsia="zh-CN" w:bidi="ar-SA"/>
              </w:rPr>
              <w:t>排污口设置情况及污染物产排情况汇总</w:t>
            </w:r>
          </w:p>
          <w:p>
            <w:pPr>
              <w:pStyle w:val="47"/>
              <w:bidi w:val="0"/>
              <w:ind w:left="0" w:leftChars="0" w:firstLine="480" w:firstLineChars="200"/>
              <w:rPr>
                <w:rFonts w:hint="default" w:cs="Times New Roman"/>
                <w:color w:val="auto"/>
                <w:sz w:val="24"/>
                <w:highlight w:val="none"/>
                <w:lang w:val="en-US" w:eastAsia="zh-CN"/>
              </w:rPr>
            </w:pPr>
            <w:r>
              <w:rPr>
                <w:rFonts w:hint="eastAsia"/>
                <w:color w:val="auto"/>
                <w:lang w:val="en-US" w:eastAsia="zh-CN"/>
              </w:rPr>
              <w:t>项目运营期排污口设置及污染物产排情况</w:t>
            </w:r>
            <w:r>
              <w:rPr>
                <w:rFonts w:hint="eastAsia"/>
                <w:color w:val="auto"/>
                <w:highlight w:val="none"/>
                <w:lang w:val="en-US" w:eastAsia="zh-CN"/>
              </w:rPr>
              <w:t>见</w:t>
            </w:r>
            <w:r>
              <w:rPr>
                <w:rFonts w:hint="eastAsia"/>
                <w:b w:val="0"/>
                <w:bCs w:val="0"/>
                <w:color w:val="auto"/>
                <w:highlight w:val="none"/>
                <w:lang w:val="en-US" w:eastAsia="zh-CN"/>
              </w:rPr>
              <w:t>表4-5，</w:t>
            </w:r>
            <w:r>
              <w:rPr>
                <w:rFonts w:hint="eastAsia"/>
                <w:color w:val="auto"/>
                <w:highlight w:val="none"/>
                <w:lang w:val="en-US" w:eastAsia="zh-CN"/>
              </w:rPr>
              <w:t>排污口地理坐标见表4-6。</w:t>
            </w:r>
          </w:p>
        </w:tc>
      </w:tr>
    </w:tbl>
    <w:p>
      <w:pPr>
        <w:rPr>
          <w:rFonts w:eastAsia="黑体"/>
          <w:b/>
          <w:color w:val="auto"/>
          <w:sz w:val="28"/>
          <w:highlight w:val="none"/>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30"/>
        <w:tblW w:w="13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2" w:hRule="atLeast"/>
          <w:jc w:val="center"/>
        </w:trPr>
        <w:tc>
          <w:tcPr>
            <w:tcW w:w="13720" w:type="dxa"/>
            <w:vAlign w:val="top"/>
          </w:tcPr>
          <w:p>
            <w:pPr>
              <w:pStyle w:val="2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val="0"/>
                <w:bCs w:val="0"/>
                <w:color w:val="auto"/>
                <w:sz w:val="21"/>
                <w:szCs w:val="21"/>
                <w:lang w:eastAsia="zh-CN"/>
              </w:rPr>
              <w:t>表</w:t>
            </w:r>
            <w:r>
              <w:rPr>
                <w:rFonts w:hint="eastAsia" w:eastAsia="宋体" w:cs="Times New Roman"/>
                <w:b w:val="0"/>
                <w:bCs w:val="0"/>
                <w:color w:val="auto"/>
                <w:sz w:val="21"/>
                <w:szCs w:val="21"/>
                <w:lang w:val="en-US" w:eastAsia="zh-CN"/>
              </w:rPr>
              <w:t>4-5</w:t>
            </w:r>
            <w:r>
              <w:rPr>
                <w:rFonts w:hint="default" w:ascii="Times New Roman" w:hAnsi="Times New Roman" w:eastAsia="宋体" w:cs="Times New Roman"/>
                <w:b/>
                <w:bCs/>
                <w:color w:val="auto"/>
                <w:sz w:val="24"/>
                <w:szCs w:val="24"/>
                <w:lang w:val="en-US" w:eastAsia="zh-CN"/>
              </w:rPr>
              <w:t xml:space="preserve">    本项目排污口设置情况及污染物产排情况汇总表</w:t>
            </w:r>
          </w:p>
          <w:tbl>
            <w:tblPr>
              <w:tblStyle w:val="30"/>
              <w:tblW w:w="1355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78"/>
              <w:gridCol w:w="535"/>
              <w:gridCol w:w="788"/>
              <w:gridCol w:w="600"/>
              <w:gridCol w:w="658"/>
              <w:gridCol w:w="612"/>
              <w:gridCol w:w="761"/>
              <w:gridCol w:w="1293"/>
              <w:gridCol w:w="1327"/>
              <w:gridCol w:w="981"/>
              <w:gridCol w:w="986"/>
              <w:gridCol w:w="1117"/>
              <w:gridCol w:w="1050"/>
              <w:gridCol w:w="776"/>
              <w:gridCol w:w="599"/>
              <w:gridCol w:w="59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5" w:hRule="atLeast"/>
                <w:tblHeader/>
                <w:jc w:val="center"/>
              </w:trPr>
              <w:tc>
                <w:tcPr>
                  <w:tcW w:w="323"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eastAsia" w:cs="Times New Roman"/>
                      <w:b/>
                      <w:i w:val="0"/>
                      <w:color w:val="auto"/>
                      <w:kern w:val="0"/>
                      <w:sz w:val="21"/>
                      <w:szCs w:val="21"/>
                      <w:u w:val="none"/>
                      <w:lang w:val="en-US" w:eastAsia="zh-CN" w:bidi="ar"/>
                    </w:rPr>
                    <w:t>排污口/</w:t>
                  </w:r>
                  <w:r>
                    <w:rPr>
                      <w:rFonts w:hint="default" w:ascii="Times New Roman" w:hAnsi="Times New Roman" w:eastAsia="宋体" w:cs="Times New Roman"/>
                      <w:b/>
                      <w:i w:val="0"/>
                      <w:color w:val="auto"/>
                      <w:kern w:val="0"/>
                      <w:sz w:val="21"/>
                      <w:szCs w:val="21"/>
                      <w:u w:val="none"/>
                      <w:lang w:val="en-US" w:eastAsia="zh-CN" w:bidi="ar"/>
                    </w:rPr>
                    <w:t>污染源</w:t>
                  </w:r>
                  <w:r>
                    <w:rPr>
                      <w:rFonts w:hint="eastAsia" w:cs="Times New Roman"/>
                      <w:b/>
                      <w:i w:val="0"/>
                      <w:color w:val="auto"/>
                      <w:kern w:val="0"/>
                      <w:sz w:val="21"/>
                      <w:szCs w:val="21"/>
                      <w:u w:val="none"/>
                      <w:lang w:val="en-US" w:eastAsia="zh-CN" w:bidi="ar"/>
                    </w:rPr>
                    <w:t>编号及名称</w:t>
                  </w:r>
                </w:p>
              </w:tc>
              <w:tc>
                <w:tcPr>
                  <w:tcW w:w="197"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废气</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种类</w:t>
                  </w:r>
                </w:p>
              </w:tc>
              <w:tc>
                <w:tcPr>
                  <w:tcW w:w="290"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污染物</w:t>
                  </w:r>
                </w:p>
              </w:tc>
              <w:tc>
                <w:tcPr>
                  <w:tcW w:w="464" w:type="pct"/>
                  <w:gridSpan w:val="2"/>
                  <w:tcBorders>
                    <w:tl2br w:val="nil"/>
                    <w:tr2bl w:val="nil"/>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污染物产生</w:t>
                  </w:r>
                </w:p>
              </w:tc>
              <w:tc>
                <w:tcPr>
                  <w:tcW w:w="225"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eastAsia" w:cs="Times New Roman"/>
                      <w:b/>
                      <w:i w:val="0"/>
                      <w:color w:val="auto"/>
                      <w:kern w:val="0"/>
                      <w:sz w:val="21"/>
                      <w:szCs w:val="21"/>
                      <w:u w:val="none"/>
                      <w:lang w:val="en-US" w:eastAsia="zh-CN" w:bidi="ar"/>
                    </w:rPr>
                    <w:t>废气量</w:t>
                  </w:r>
                </w:p>
              </w:tc>
              <w:tc>
                <w:tcPr>
                  <w:tcW w:w="280"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b/>
                      <w:i w:val="0"/>
                      <w:color w:val="auto"/>
                      <w:kern w:val="0"/>
                      <w:sz w:val="21"/>
                      <w:szCs w:val="21"/>
                      <w:u w:val="none"/>
                      <w:lang w:val="en-US" w:eastAsia="zh-CN" w:bidi="ar"/>
                    </w:rPr>
                  </w:pPr>
                  <w:r>
                    <w:rPr>
                      <w:rFonts w:hint="eastAsia" w:cs="Times New Roman"/>
                      <w:b/>
                      <w:i w:val="0"/>
                      <w:color w:val="auto"/>
                      <w:kern w:val="0"/>
                      <w:sz w:val="21"/>
                      <w:szCs w:val="21"/>
                      <w:u w:val="none"/>
                      <w:lang w:val="en-US" w:eastAsia="zh-CN" w:bidi="ar"/>
                    </w:rPr>
                    <w:t>风量</w:t>
                  </w:r>
                </w:p>
              </w:tc>
              <w:tc>
                <w:tcPr>
                  <w:tcW w:w="1328" w:type="pct"/>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治理措施</w:t>
                  </w:r>
                </w:p>
              </w:tc>
              <w:tc>
                <w:tcPr>
                  <w:tcW w:w="1163" w:type="pct"/>
                  <w:gridSpan w:val="3"/>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污染物排放</w:t>
                  </w:r>
                </w:p>
              </w:tc>
              <w:tc>
                <w:tcPr>
                  <w:tcW w:w="286"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b/>
                      <w:i w:val="0"/>
                      <w:color w:val="auto"/>
                      <w:sz w:val="21"/>
                      <w:szCs w:val="21"/>
                      <w:u w:val="none"/>
                      <w:lang w:val="en-US" w:eastAsia="zh-CN"/>
                    </w:rPr>
                  </w:pPr>
                  <w:r>
                    <w:rPr>
                      <w:rFonts w:hint="eastAsia" w:ascii="Times New Roman" w:hAnsi="Times New Roman" w:eastAsia="宋体" w:cs="Times New Roman"/>
                      <w:b/>
                      <w:i w:val="0"/>
                      <w:color w:val="auto"/>
                      <w:sz w:val="21"/>
                      <w:szCs w:val="21"/>
                      <w:u w:val="none"/>
                      <w:lang w:val="en-US" w:eastAsia="zh-CN"/>
                    </w:rPr>
                    <w:t>排放形式</w:t>
                  </w:r>
                </w:p>
              </w:tc>
              <w:tc>
                <w:tcPr>
                  <w:tcW w:w="220"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操作</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工时</w:t>
                  </w:r>
                </w:p>
              </w:tc>
              <w:tc>
                <w:tcPr>
                  <w:tcW w:w="218"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b/>
                      <w:i w:val="0"/>
                      <w:color w:val="auto"/>
                      <w:kern w:val="0"/>
                      <w:sz w:val="21"/>
                      <w:szCs w:val="21"/>
                      <w:u w:val="none"/>
                      <w:lang w:val="en-US" w:eastAsia="zh-CN" w:bidi="ar"/>
                    </w:rPr>
                  </w:pPr>
                  <w:r>
                    <w:rPr>
                      <w:rFonts w:hint="eastAsia" w:cs="Times New Roman"/>
                      <w:b/>
                      <w:i w:val="0"/>
                      <w:color w:val="auto"/>
                      <w:kern w:val="0"/>
                      <w:sz w:val="21"/>
                      <w:szCs w:val="21"/>
                      <w:u w:val="none"/>
                      <w:lang w:val="en-US" w:eastAsia="zh-CN" w:bidi="ar"/>
                    </w:rPr>
                    <w:t>排放</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eastAsia" w:cs="Times New Roman"/>
                      <w:b/>
                      <w:i w:val="0"/>
                      <w:color w:val="auto"/>
                      <w:kern w:val="0"/>
                      <w:sz w:val="21"/>
                      <w:szCs w:val="21"/>
                      <w:u w:val="none"/>
                      <w:lang w:val="en-US" w:eastAsia="zh-CN" w:bidi="ar"/>
                    </w:rPr>
                    <w:t>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82" w:hRule="atLeast"/>
                <w:tblHeader/>
                <w:jc w:val="center"/>
              </w:trPr>
              <w:tc>
                <w:tcPr>
                  <w:tcW w:w="323"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197"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290"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221"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核算</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方法</w:t>
                  </w:r>
                </w:p>
              </w:tc>
              <w:tc>
                <w:tcPr>
                  <w:tcW w:w="24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产生量</w:t>
                  </w:r>
                </w:p>
              </w:tc>
              <w:tc>
                <w:tcPr>
                  <w:tcW w:w="22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280"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477"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eastAsia" w:cs="Times New Roman"/>
                      <w:b/>
                      <w:i w:val="0"/>
                      <w:color w:val="auto"/>
                      <w:kern w:val="0"/>
                      <w:sz w:val="21"/>
                      <w:szCs w:val="21"/>
                      <w:u w:val="none"/>
                      <w:lang w:val="en-US" w:eastAsia="zh-CN" w:bidi="ar"/>
                    </w:rPr>
                    <w:t>抑尘措施</w:t>
                  </w:r>
                </w:p>
              </w:tc>
              <w:tc>
                <w:tcPr>
                  <w:tcW w:w="489"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eastAsia" w:cs="Times New Roman"/>
                      <w:b/>
                      <w:i w:val="0"/>
                      <w:color w:val="auto"/>
                      <w:kern w:val="0"/>
                      <w:sz w:val="21"/>
                      <w:szCs w:val="21"/>
                      <w:u w:val="none"/>
                      <w:lang w:val="en-US" w:eastAsia="zh-CN" w:bidi="ar"/>
                    </w:rPr>
                    <w:t>抑尘</w:t>
                  </w:r>
                  <w:r>
                    <w:rPr>
                      <w:rFonts w:hint="default" w:ascii="Times New Roman" w:hAnsi="Times New Roman" w:eastAsia="宋体" w:cs="Times New Roman"/>
                      <w:b/>
                      <w:i w:val="0"/>
                      <w:color w:val="auto"/>
                      <w:kern w:val="0"/>
                      <w:sz w:val="21"/>
                      <w:szCs w:val="21"/>
                      <w:u w:val="none"/>
                      <w:lang w:val="en-US" w:eastAsia="zh-CN" w:bidi="ar"/>
                    </w:rPr>
                    <w:t>效率</w:t>
                  </w:r>
                </w:p>
              </w:tc>
              <w:tc>
                <w:tcPr>
                  <w:tcW w:w="361"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b/>
                      <w:i w:val="0"/>
                      <w:color w:val="auto"/>
                      <w:kern w:val="0"/>
                      <w:sz w:val="21"/>
                      <w:szCs w:val="21"/>
                      <w:u w:val="none"/>
                      <w:lang w:val="en-US" w:eastAsia="zh-CN" w:bidi="ar"/>
                    </w:rPr>
                  </w:pPr>
                  <w:r>
                    <w:rPr>
                      <w:rFonts w:hint="eastAsia" w:cs="Times New Roman"/>
                      <w:b/>
                      <w:i w:val="0"/>
                      <w:color w:val="auto"/>
                      <w:kern w:val="0"/>
                      <w:sz w:val="21"/>
                      <w:szCs w:val="21"/>
                      <w:u w:val="none"/>
                      <w:lang w:val="en-US" w:eastAsia="zh-CN" w:bidi="ar"/>
                    </w:rPr>
                    <w:t>是否为可行技术</w:t>
                  </w:r>
                </w:p>
              </w:tc>
              <w:tc>
                <w:tcPr>
                  <w:tcW w:w="363"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排放量</w:t>
                  </w:r>
                </w:p>
              </w:tc>
              <w:tc>
                <w:tcPr>
                  <w:tcW w:w="41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排放速率</w:t>
                  </w:r>
                </w:p>
              </w:tc>
              <w:tc>
                <w:tcPr>
                  <w:tcW w:w="387"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排放浓度</w:t>
                  </w:r>
                </w:p>
              </w:tc>
              <w:tc>
                <w:tcPr>
                  <w:tcW w:w="286"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p>
              </w:tc>
              <w:tc>
                <w:tcPr>
                  <w:tcW w:w="220"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218"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7" w:hRule="atLeast"/>
                <w:tblHeader/>
                <w:jc w:val="center"/>
              </w:trPr>
              <w:tc>
                <w:tcPr>
                  <w:tcW w:w="323"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197"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290"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221"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24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t/a</w:t>
                  </w:r>
                </w:p>
              </w:tc>
              <w:tc>
                <w:tcPr>
                  <w:tcW w:w="225"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m</w:t>
                  </w:r>
                  <w:r>
                    <w:rPr>
                      <w:rFonts w:hint="default" w:ascii="Times New Roman" w:hAnsi="Times New Roman" w:eastAsia="宋体" w:cs="Times New Roman"/>
                      <w:b/>
                      <w:i w:val="0"/>
                      <w:color w:val="auto"/>
                      <w:kern w:val="0"/>
                      <w:sz w:val="21"/>
                      <w:szCs w:val="21"/>
                      <w:u w:val="none"/>
                      <w:vertAlign w:val="superscript"/>
                      <w:lang w:val="en-US" w:eastAsia="zh-CN" w:bidi="ar"/>
                    </w:rPr>
                    <w:t>3</w:t>
                  </w:r>
                  <w:r>
                    <w:rPr>
                      <w:rFonts w:hint="default" w:ascii="Times New Roman" w:hAnsi="Times New Roman" w:eastAsia="宋体" w:cs="Times New Roman"/>
                      <w:b/>
                      <w:i w:val="0"/>
                      <w:color w:val="auto"/>
                      <w:kern w:val="0"/>
                      <w:sz w:val="21"/>
                      <w:szCs w:val="21"/>
                      <w:u w:val="none"/>
                      <w:lang w:val="en-US" w:eastAsia="zh-CN" w:bidi="ar"/>
                    </w:rPr>
                    <w:t>/h</w:t>
                  </w:r>
                </w:p>
              </w:tc>
              <w:tc>
                <w:tcPr>
                  <w:tcW w:w="280"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m</w:t>
                  </w:r>
                  <w:r>
                    <w:rPr>
                      <w:rFonts w:hint="default" w:ascii="Times New Roman" w:hAnsi="Times New Roman" w:eastAsia="宋体" w:cs="Times New Roman"/>
                      <w:b/>
                      <w:i w:val="0"/>
                      <w:color w:val="auto"/>
                      <w:kern w:val="0"/>
                      <w:sz w:val="21"/>
                      <w:szCs w:val="21"/>
                      <w:u w:val="none"/>
                      <w:vertAlign w:val="superscript"/>
                      <w:lang w:val="en-US" w:eastAsia="zh-CN" w:bidi="ar"/>
                    </w:rPr>
                    <w:t>3</w:t>
                  </w:r>
                  <w:r>
                    <w:rPr>
                      <w:rFonts w:hint="default" w:ascii="Times New Roman" w:hAnsi="Times New Roman" w:eastAsia="宋体" w:cs="Times New Roman"/>
                      <w:b/>
                      <w:i w:val="0"/>
                      <w:color w:val="auto"/>
                      <w:kern w:val="0"/>
                      <w:sz w:val="21"/>
                      <w:szCs w:val="21"/>
                      <w:u w:val="none"/>
                      <w:lang w:val="en-US" w:eastAsia="zh-CN" w:bidi="ar"/>
                    </w:rPr>
                    <w:t>/h</w:t>
                  </w:r>
                </w:p>
              </w:tc>
              <w:tc>
                <w:tcPr>
                  <w:tcW w:w="477"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i w:val="0"/>
                      <w:color w:val="auto"/>
                      <w:sz w:val="21"/>
                      <w:szCs w:val="21"/>
                      <w:u w:val="none"/>
                    </w:rPr>
                  </w:pPr>
                </w:p>
              </w:tc>
              <w:tc>
                <w:tcPr>
                  <w:tcW w:w="489"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w:t>
                  </w:r>
                </w:p>
              </w:tc>
              <w:tc>
                <w:tcPr>
                  <w:tcW w:w="361"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p>
              </w:tc>
              <w:tc>
                <w:tcPr>
                  <w:tcW w:w="363"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t/a</w:t>
                  </w:r>
                </w:p>
              </w:tc>
              <w:tc>
                <w:tcPr>
                  <w:tcW w:w="41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kg/h</w:t>
                  </w:r>
                </w:p>
              </w:tc>
              <w:tc>
                <w:tcPr>
                  <w:tcW w:w="387"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mg/m</w:t>
                  </w:r>
                  <w:r>
                    <w:rPr>
                      <w:rFonts w:hint="default" w:ascii="Times New Roman" w:hAnsi="Times New Roman" w:eastAsia="宋体" w:cs="Times New Roman"/>
                      <w:b/>
                      <w:i w:val="0"/>
                      <w:color w:val="auto"/>
                      <w:kern w:val="0"/>
                      <w:sz w:val="21"/>
                      <w:szCs w:val="21"/>
                      <w:u w:val="none"/>
                      <w:vertAlign w:val="superscript"/>
                      <w:lang w:val="en-US" w:eastAsia="zh-CN" w:bidi="ar"/>
                    </w:rPr>
                    <w:t>3</w:t>
                  </w:r>
                </w:p>
              </w:tc>
              <w:tc>
                <w:tcPr>
                  <w:tcW w:w="286"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p>
              </w:tc>
              <w:tc>
                <w:tcPr>
                  <w:tcW w:w="220"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h</w:t>
                  </w:r>
                </w:p>
              </w:tc>
              <w:tc>
                <w:tcPr>
                  <w:tcW w:w="218"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32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Times New Roman"/>
                      <w:b/>
                      <w:bCs/>
                      <w:i w:val="0"/>
                      <w:color w:val="auto"/>
                      <w:sz w:val="21"/>
                      <w:szCs w:val="21"/>
                      <w:highlight w:val="none"/>
                      <w:u w:val="none"/>
                      <w:lang w:val="en-US" w:eastAsia="zh-CN"/>
                    </w:rPr>
                  </w:pPr>
                  <w:r>
                    <w:rPr>
                      <w:rFonts w:hint="eastAsia" w:cs="Times New Roman"/>
                      <w:b/>
                      <w:bCs/>
                      <w:i w:val="0"/>
                      <w:color w:val="auto"/>
                      <w:sz w:val="21"/>
                      <w:szCs w:val="21"/>
                      <w:highlight w:val="none"/>
                      <w:u w:val="none"/>
                      <w:lang w:val="en-US" w:eastAsia="zh-CN"/>
                    </w:rPr>
                    <w:t>有组织</w:t>
                  </w:r>
                  <w:r>
                    <w:rPr>
                      <w:rFonts w:hint="eastAsia" w:cs="Times New Roman"/>
                      <w:b/>
                      <w:bCs/>
                      <w:color w:val="auto"/>
                      <w:kern w:val="0"/>
                      <w:highlight w:val="none"/>
                      <w:lang w:eastAsia="zh-CN" w:bidi="ar"/>
                    </w:rPr>
                    <w:t>搅拌粉尘</w:t>
                  </w:r>
                </w:p>
              </w:tc>
              <w:tc>
                <w:tcPr>
                  <w:tcW w:w="197" w:type="pct"/>
                  <w:tcBorders>
                    <w:tl2br w:val="nil"/>
                    <w:tr2bl w:val="nil"/>
                  </w:tcBorders>
                  <w:noWrap w:val="0"/>
                  <w:tcMar>
                    <w:top w:w="15" w:type="dxa"/>
                    <w:left w:w="15" w:type="dxa"/>
                    <w:right w:w="15" w:type="dxa"/>
                  </w:tcMar>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cs="Times New Roman"/>
                      <w:b w:val="0"/>
                      <w:bCs w:val="0"/>
                      <w:i w:val="0"/>
                      <w:color w:val="auto"/>
                      <w:sz w:val="21"/>
                      <w:szCs w:val="21"/>
                      <w:highlight w:val="none"/>
                      <w:u w:val="none"/>
                      <w:lang w:eastAsia="zh-CN"/>
                    </w:rPr>
                  </w:pPr>
                  <w:r>
                    <w:rPr>
                      <w:rFonts w:hint="eastAsia" w:cs="Times New Roman"/>
                      <w:b w:val="0"/>
                      <w:bCs w:val="0"/>
                      <w:i w:val="0"/>
                      <w:color w:val="auto"/>
                      <w:sz w:val="21"/>
                      <w:szCs w:val="21"/>
                      <w:highlight w:val="none"/>
                      <w:u w:val="none"/>
                      <w:lang w:eastAsia="zh-CN"/>
                    </w:rPr>
                    <w:t>粉尘</w:t>
                  </w:r>
                </w:p>
              </w:tc>
              <w:tc>
                <w:tcPr>
                  <w:tcW w:w="290"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b w:val="0"/>
                      <w:bCs w:val="0"/>
                      <w:i w:val="0"/>
                      <w:color w:val="auto"/>
                      <w:sz w:val="21"/>
                      <w:szCs w:val="21"/>
                      <w:highlight w:val="none"/>
                      <w:u w:val="none"/>
                      <w:lang w:eastAsia="zh-CN"/>
                    </w:rPr>
                  </w:pPr>
                  <w:r>
                    <w:rPr>
                      <w:rFonts w:hint="eastAsia" w:cs="Times New Roman"/>
                      <w:b w:val="0"/>
                      <w:bCs w:val="0"/>
                      <w:i w:val="0"/>
                      <w:color w:val="auto"/>
                      <w:sz w:val="21"/>
                      <w:szCs w:val="21"/>
                      <w:highlight w:val="none"/>
                      <w:u w:val="none"/>
                      <w:lang w:eastAsia="zh-CN"/>
                    </w:rPr>
                    <w:t>颗粒物</w:t>
                  </w:r>
                </w:p>
              </w:tc>
              <w:tc>
                <w:tcPr>
                  <w:tcW w:w="22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系数</w:t>
                  </w:r>
                </w:p>
              </w:tc>
              <w:tc>
                <w:tcPr>
                  <w:tcW w:w="242"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1"/>
                      <w:szCs w:val="21"/>
                      <w:highlight w:val="none"/>
                      <w:u w:val="none"/>
                      <w:lang w:val="en-US" w:eastAsia="zh-CN"/>
                    </w:rPr>
                  </w:pPr>
                  <w:r>
                    <w:rPr>
                      <w:rFonts w:hint="eastAsia" w:cs="Times New Roman"/>
                      <w:color w:val="auto"/>
                      <w:spacing w:val="-11"/>
                      <w:sz w:val="21"/>
                      <w:szCs w:val="21"/>
                      <w:lang w:val="en-US" w:eastAsia="zh-CN"/>
                    </w:rPr>
                    <w:t>10.41</w:t>
                  </w:r>
                </w:p>
              </w:tc>
              <w:tc>
                <w:tcPr>
                  <w:tcW w:w="225" w:type="pct"/>
                  <w:tcBorders>
                    <w:tl2br w:val="nil"/>
                    <w:tr2bl w:val="nil"/>
                  </w:tcBorders>
                  <w:noWrap/>
                  <w:tcMar>
                    <w:top w:w="15" w:type="dxa"/>
                    <w:left w:w="15" w:type="dxa"/>
                    <w:right w:w="15" w:type="dxa"/>
                  </w:tcMar>
                  <w:vAlign w:val="center"/>
                </w:tcPr>
                <w:p>
                  <w:pPr>
                    <w:jc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w:t>
                  </w:r>
                </w:p>
              </w:tc>
              <w:tc>
                <w:tcPr>
                  <w:tcW w:w="28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5000</w:t>
                  </w:r>
                </w:p>
              </w:tc>
              <w:tc>
                <w:tcPr>
                  <w:tcW w:w="47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color w:val="auto"/>
                      <w:highlight w:val="none"/>
                      <w:lang w:val="en-US" w:eastAsia="zh-CN"/>
                    </w:rPr>
                  </w:pPr>
                  <w:r>
                    <w:rPr>
                      <w:rFonts w:hint="eastAsia" w:cs="Times New Roman"/>
                      <w:snapToGrid w:val="0"/>
                      <w:color w:val="auto"/>
                      <w:spacing w:val="-11"/>
                      <w:kern w:val="0"/>
                      <w:sz w:val="21"/>
                      <w:szCs w:val="21"/>
                      <w:lang w:val="en-US" w:eastAsia="zh-CN"/>
                    </w:rPr>
                    <w:t>集气罩+布袋除尘器</w:t>
                  </w:r>
                </w:p>
              </w:tc>
              <w:tc>
                <w:tcPr>
                  <w:tcW w:w="489"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99.7</w:t>
                  </w:r>
                </w:p>
              </w:tc>
              <w:tc>
                <w:tcPr>
                  <w:tcW w:w="361"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i w:val="0"/>
                      <w:color w:val="auto"/>
                      <w:kern w:val="2"/>
                      <w:sz w:val="21"/>
                      <w:szCs w:val="21"/>
                      <w:u w:val="none"/>
                      <w:lang w:val="en-US" w:eastAsia="zh-CN" w:bidi="ar-SA"/>
                    </w:rPr>
                  </w:pPr>
                  <w:r>
                    <w:rPr>
                      <w:rFonts w:hint="eastAsia" w:cs="Times New Roman"/>
                      <w:i w:val="0"/>
                      <w:color w:val="auto"/>
                      <w:kern w:val="2"/>
                      <w:sz w:val="21"/>
                      <w:szCs w:val="21"/>
                      <w:u w:val="none"/>
                      <w:lang w:val="en-US" w:eastAsia="zh-CN" w:bidi="ar-SA"/>
                    </w:rPr>
                    <w:t>可行</w:t>
                  </w:r>
                </w:p>
              </w:tc>
              <w:tc>
                <w:tcPr>
                  <w:tcW w:w="363" w:type="pct"/>
                  <w:tcBorders>
                    <w:tl2br w:val="nil"/>
                    <w:tr2bl w:val="nil"/>
                  </w:tcBorders>
                  <w:noWrap/>
                  <w:tcMar>
                    <w:top w:w="15" w:type="dxa"/>
                    <w:left w:w="15" w:type="dxa"/>
                    <w:right w:w="15" w:type="dxa"/>
                  </w:tcMar>
                  <w:vAlign w:val="center"/>
                </w:tcPr>
                <w:p>
                  <w:pPr>
                    <w:snapToGrid w:val="0"/>
                    <w:ind w:left="-105" w:leftChars="-50" w:right="-105" w:rightChars="-50"/>
                    <w:contextualSpacing/>
                    <w:jc w:val="center"/>
                    <w:rPr>
                      <w:rFonts w:hint="eastAsia" w:cs="Times New Roman"/>
                      <w:color w:val="auto"/>
                      <w:spacing w:val="-11"/>
                      <w:sz w:val="21"/>
                      <w:szCs w:val="21"/>
                      <w:lang w:val="en-US" w:eastAsia="zh-CN"/>
                    </w:rPr>
                  </w:pPr>
                  <w:r>
                    <w:rPr>
                      <w:rFonts w:hint="eastAsia" w:cs="Times New Roman"/>
                      <w:color w:val="auto"/>
                      <w:spacing w:val="-11"/>
                      <w:sz w:val="21"/>
                      <w:szCs w:val="21"/>
                      <w:lang w:val="en-US" w:eastAsia="zh-CN"/>
                    </w:rPr>
                    <w:t>0.03</w:t>
                  </w:r>
                </w:p>
              </w:tc>
              <w:tc>
                <w:tcPr>
                  <w:tcW w:w="412" w:type="pct"/>
                  <w:tcBorders>
                    <w:tl2br w:val="nil"/>
                    <w:tr2bl w:val="nil"/>
                  </w:tcBorders>
                  <w:noWrap/>
                  <w:tcMar>
                    <w:top w:w="15" w:type="dxa"/>
                    <w:left w:w="15" w:type="dxa"/>
                    <w:right w:w="15" w:type="dxa"/>
                  </w:tcMar>
                  <w:vAlign w:val="center"/>
                </w:tcPr>
                <w:p>
                  <w:pPr>
                    <w:snapToGrid w:val="0"/>
                    <w:ind w:left="-105" w:leftChars="-50" w:right="-105" w:rightChars="-50"/>
                    <w:contextualSpacing/>
                    <w:jc w:val="center"/>
                    <w:rPr>
                      <w:rFonts w:hint="eastAsia" w:cs="Times New Roman"/>
                      <w:color w:val="auto"/>
                      <w:spacing w:val="-11"/>
                      <w:sz w:val="21"/>
                      <w:szCs w:val="21"/>
                      <w:lang w:val="en-US" w:eastAsia="zh-CN"/>
                    </w:rPr>
                  </w:pPr>
                  <w:r>
                    <w:rPr>
                      <w:rFonts w:hint="eastAsia" w:cs="Times New Roman"/>
                      <w:color w:val="auto"/>
                      <w:spacing w:val="-11"/>
                      <w:sz w:val="21"/>
                      <w:szCs w:val="21"/>
                      <w:lang w:val="en-US" w:eastAsia="zh-CN"/>
                    </w:rPr>
                    <w:t>0.04</w:t>
                  </w:r>
                </w:p>
              </w:tc>
              <w:tc>
                <w:tcPr>
                  <w:tcW w:w="387"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8.00</w:t>
                  </w:r>
                </w:p>
              </w:tc>
              <w:tc>
                <w:tcPr>
                  <w:tcW w:w="286"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i w:val="0"/>
                      <w:color w:val="auto"/>
                      <w:sz w:val="21"/>
                      <w:szCs w:val="21"/>
                      <w:u w:val="none"/>
                      <w:lang w:val="en-US" w:eastAsia="zh-CN"/>
                    </w:rPr>
                  </w:pPr>
                  <w:r>
                    <w:rPr>
                      <w:rFonts w:hint="eastAsia" w:cs="Times New Roman"/>
                      <w:i w:val="0"/>
                      <w:color w:val="auto"/>
                      <w:sz w:val="21"/>
                      <w:szCs w:val="21"/>
                      <w:u w:val="none"/>
                      <w:lang w:val="en-US" w:eastAsia="zh-CN"/>
                    </w:rPr>
                    <w:t>有组织</w:t>
                  </w:r>
                </w:p>
              </w:tc>
              <w:tc>
                <w:tcPr>
                  <w:tcW w:w="220" w:type="pct"/>
                  <w:tcBorders>
                    <w:bottom w:val="single" w:color="auto" w:sz="4" w:space="0"/>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720</w:t>
                  </w:r>
                </w:p>
              </w:tc>
              <w:tc>
                <w:tcPr>
                  <w:tcW w:w="218"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color w:val="auto"/>
                      <w:spacing w:val="-11"/>
                      <w:sz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32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Times New Roman"/>
                      <w:b/>
                      <w:bCs/>
                      <w:i w:val="0"/>
                      <w:color w:val="auto"/>
                      <w:sz w:val="21"/>
                      <w:szCs w:val="21"/>
                      <w:highlight w:val="none"/>
                      <w:u w:val="none"/>
                      <w:lang w:val="en-US" w:eastAsia="zh-CN"/>
                    </w:rPr>
                  </w:pPr>
                  <w:r>
                    <w:rPr>
                      <w:rFonts w:hint="eastAsia" w:cs="Times New Roman"/>
                      <w:b/>
                      <w:bCs/>
                      <w:i w:val="0"/>
                      <w:color w:val="auto"/>
                      <w:sz w:val="21"/>
                      <w:szCs w:val="21"/>
                      <w:highlight w:val="none"/>
                      <w:u w:val="none"/>
                      <w:lang w:val="en-US" w:eastAsia="zh-CN"/>
                    </w:rPr>
                    <w:t>筒仓</w:t>
                  </w:r>
                </w:p>
              </w:tc>
              <w:tc>
                <w:tcPr>
                  <w:tcW w:w="197" w:type="pct"/>
                  <w:tcBorders>
                    <w:tl2br w:val="nil"/>
                    <w:tr2bl w:val="nil"/>
                  </w:tcBorders>
                  <w:noWrap w:val="0"/>
                  <w:tcMar>
                    <w:top w:w="15" w:type="dxa"/>
                    <w:left w:w="15" w:type="dxa"/>
                    <w:right w:w="15" w:type="dxa"/>
                  </w:tcMar>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cs="Times New Roman"/>
                      <w:b w:val="0"/>
                      <w:bCs w:val="0"/>
                      <w:i w:val="0"/>
                      <w:color w:val="auto"/>
                      <w:sz w:val="21"/>
                      <w:szCs w:val="21"/>
                      <w:highlight w:val="none"/>
                      <w:u w:val="none"/>
                      <w:lang w:eastAsia="zh-CN"/>
                    </w:rPr>
                  </w:pPr>
                  <w:r>
                    <w:rPr>
                      <w:rFonts w:hint="eastAsia" w:cs="Times New Roman"/>
                      <w:b w:val="0"/>
                      <w:bCs w:val="0"/>
                      <w:i w:val="0"/>
                      <w:color w:val="auto"/>
                      <w:sz w:val="21"/>
                      <w:szCs w:val="21"/>
                      <w:highlight w:val="none"/>
                      <w:u w:val="none"/>
                      <w:lang w:eastAsia="zh-CN"/>
                    </w:rPr>
                    <w:t>粉尘</w:t>
                  </w:r>
                </w:p>
              </w:tc>
              <w:tc>
                <w:tcPr>
                  <w:tcW w:w="290"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b w:val="0"/>
                      <w:bCs w:val="0"/>
                      <w:i w:val="0"/>
                      <w:color w:val="auto"/>
                      <w:sz w:val="21"/>
                      <w:szCs w:val="21"/>
                      <w:highlight w:val="none"/>
                      <w:u w:val="none"/>
                      <w:lang w:eastAsia="zh-CN"/>
                    </w:rPr>
                  </w:pPr>
                  <w:r>
                    <w:rPr>
                      <w:rFonts w:hint="eastAsia" w:cs="Times New Roman"/>
                      <w:b w:val="0"/>
                      <w:bCs w:val="0"/>
                      <w:i w:val="0"/>
                      <w:color w:val="auto"/>
                      <w:sz w:val="21"/>
                      <w:szCs w:val="21"/>
                      <w:highlight w:val="none"/>
                      <w:u w:val="none"/>
                      <w:lang w:eastAsia="zh-CN"/>
                    </w:rPr>
                    <w:t>颗粒物</w:t>
                  </w:r>
                </w:p>
              </w:tc>
              <w:tc>
                <w:tcPr>
                  <w:tcW w:w="22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系数</w:t>
                  </w:r>
                </w:p>
              </w:tc>
              <w:tc>
                <w:tcPr>
                  <w:tcW w:w="242" w:type="pct"/>
                  <w:tcBorders>
                    <w:tl2br w:val="nil"/>
                    <w:tr2bl w:val="nil"/>
                  </w:tcBorders>
                  <w:noWrap/>
                  <w:tcMar>
                    <w:top w:w="15" w:type="dxa"/>
                    <w:left w:w="15" w:type="dxa"/>
                    <w:right w:w="15" w:type="dxa"/>
                  </w:tcMar>
                  <w:vAlign w:val="center"/>
                </w:tcPr>
                <w:p>
                  <w:pPr>
                    <w:jc w:val="center"/>
                    <w:rPr>
                      <w:rFonts w:hint="eastAsia" w:cs="Times New Roman"/>
                      <w:color w:val="auto"/>
                      <w:spacing w:val="-11"/>
                      <w:sz w:val="21"/>
                      <w:szCs w:val="21"/>
                      <w:lang w:val="en-US" w:eastAsia="zh-CN"/>
                    </w:rPr>
                  </w:pPr>
                  <w:r>
                    <w:rPr>
                      <w:rFonts w:hint="default" w:ascii="Times New Roman" w:hAnsi="Times New Roman" w:eastAsia="宋体" w:cs="Times New Roman"/>
                      <w:i w:val="0"/>
                      <w:color w:val="auto"/>
                      <w:sz w:val="21"/>
                      <w:szCs w:val="21"/>
                      <w:highlight w:val="none"/>
                      <w:u w:val="none"/>
                      <w:lang w:val="en-US" w:eastAsia="zh-CN"/>
                    </w:rPr>
                    <w:t>9.61</w:t>
                  </w:r>
                </w:p>
              </w:tc>
              <w:tc>
                <w:tcPr>
                  <w:tcW w:w="225"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w:t>
                  </w:r>
                </w:p>
              </w:tc>
              <w:tc>
                <w:tcPr>
                  <w:tcW w:w="28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color w:val="auto"/>
                      <w:spacing w:val="-11"/>
                      <w:sz w:val="21"/>
                      <w:szCs w:val="21"/>
                      <w:lang w:val="en-US" w:eastAsia="zh-CN"/>
                    </w:rPr>
                  </w:pPr>
                  <w:r>
                    <w:rPr>
                      <w:rFonts w:hint="eastAsia" w:cs="Times New Roman"/>
                      <w:i w:val="0"/>
                      <w:color w:val="auto"/>
                      <w:sz w:val="21"/>
                      <w:szCs w:val="21"/>
                      <w:u w:val="none"/>
                      <w:lang w:val="en-US" w:eastAsia="zh-CN"/>
                    </w:rPr>
                    <w:t>--</w:t>
                  </w:r>
                </w:p>
              </w:tc>
              <w:tc>
                <w:tcPr>
                  <w:tcW w:w="47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snapToGrid w:val="0"/>
                      <w:color w:val="auto"/>
                      <w:spacing w:val="-11"/>
                      <w:kern w:val="0"/>
                      <w:sz w:val="21"/>
                      <w:szCs w:val="21"/>
                      <w:lang w:val="en-US" w:eastAsia="zh-CN"/>
                    </w:rPr>
                  </w:pPr>
                  <w:r>
                    <w:rPr>
                      <w:rFonts w:hint="default" w:cs="Times New Roman"/>
                      <w:color w:val="auto"/>
                      <w:highlight w:val="none"/>
                      <w:lang w:val="en-US" w:eastAsia="zh-CN"/>
                    </w:rPr>
                    <w:t>振动滤芯除尘器</w:t>
                  </w:r>
                </w:p>
              </w:tc>
              <w:tc>
                <w:tcPr>
                  <w:tcW w:w="489"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color w:val="auto"/>
                      <w:highlight w:val="none"/>
                      <w:lang w:val="en-US" w:eastAsia="zh-CN"/>
                    </w:rPr>
                  </w:pPr>
                  <w:r>
                    <w:rPr>
                      <w:rFonts w:hint="eastAsia" w:cs="Times New Roman"/>
                      <w:color w:val="auto"/>
                      <w:highlight w:val="none"/>
                      <w:lang w:val="en-US" w:eastAsia="zh-CN"/>
                    </w:rPr>
                    <w:t>99.7</w:t>
                  </w:r>
                </w:p>
              </w:tc>
              <w:tc>
                <w:tcPr>
                  <w:tcW w:w="361"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i w:val="0"/>
                      <w:color w:val="auto"/>
                      <w:kern w:val="2"/>
                      <w:sz w:val="21"/>
                      <w:szCs w:val="21"/>
                      <w:u w:val="none"/>
                      <w:lang w:val="en-US" w:eastAsia="zh-CN" w:bidi="ar-SA"/>
                    </w:rPr>
                  </w:pPr>
                  <w:r>
                    <w:rPr>
                      <w:rFonts w:hint="eastAsia" w:cs="Times New Roman"/>
                      <w:i w:val="0"/>
                      <w:color w:val="auto"/>
                      <w:kern w:val="2"/>
                      <w:sz w:val="21"/>
                      <w:szCs w:val="21"/>
                      <w:u w:val="none"/>
                      <w:lang w:val="en-US" w:eastAsia="zh-CN" w:bidi="ar-SA"/>
                    </w:rPr>
                    <w:t>可行</w:t>
                  </w:r>
                </w:p>
              </w:tc>
              <w:tc>
                <w:tcPr>
                  <w:tcW w:w="363" w:type="pct"/>
                  <w:tcBorders>
                    <w:tl2br w:val="nil"/>
                    <w:tr2bl w:val="nil"/>
                  </w:tcBorders>
                  <w:noWrap/>
                  <w:tcMar>
                    <w:top w:w="15" w:type="dxa"/>
                    <w:left w:w="15" w:type="dxa"/>
                    <w:right w:w="15" w:type="dxa"/>
                  </w:tcMar>
                  <w:vAlign w:val="center"/>
                </w:tcPr>
                <w:p>
                  <w:pPr>
                    <w:snapToGrid w:val="0"/>
                    <w:ind w:left="-105" w:leftChars="-50" w:right="-105" w:rightChars="-50"/>
                    <w:contextualSpacing/>
                    <w:jc w:val="center"/>
                    <w:rPr>
                      <w:rFonts w:hint="eastAsia" w:cs="Times New Roman"/>
                      <w:color w:val="auto"/>
                      <w:spacing w:val="-11"/>
                      <w:sz w:val="21"/>
                      <w:szCs w:val="21"/>
                      <w:lang w:val="en-US" w:eastAsia="zh-CN"/>
                    </w:rPr>
                  </w:pPr>
                  <w:r>
                    <w:rPr>
                      <w:rFonts w:hint="eastAsia" w:cs="Times New Roman"/>
                      <w:color w:val="auto"/>
                      <w:spacing w:val="-11"/>
                      <w:sz w:val="21"/>
                      <w:szCs w:val="21"/>
                      <w:lang w:val="en-US" w:eastAsia="zh-CN"/>
                    </w:rPr>
                    <w:t>0.03</w:t>
                  </w:r>
                </w:p>
              </w:tc>
              <w:tc>
                <w:tcPr>
                  <w:tcW w:w="412" w:type="pct"/>
                  <w:tcBorders>
                    <w:tl2br w:val="nil"/>
                    <w:tr2bl w:val="nil"/>
                  </w:tcBorders>
                  <w:noWrap/>
                  <w:tcMar>
                    <w:top w:w="15" w:type="dxa"/>
                    <w:left w:w="15" w:type="dxa"/>
                    <w:right w:w="15" w:type="dxa"/>
                  </w:tcMar>
                  <w:vAlign w:val="center"/>
                </w:tcPr>
                <w:p>
                  <w:pPr>
                    <w:snapToGrid w:val="0"/>
                    <w:ind w:left="-105" w:leftChars="-50" w:right="-105" w:rightChars="-50"/>
                    <w:contextualSpacing/>
                    <w:jc w:val="center"/>
                    <w:rPr>
                      <w:rFonts w:hint="eastAsia" w:cs="Times New Roman"/>
                      <w:color w:val="auto"/>
                      <w:spacing w:val="-11"/>
                      <w:sz w:val="21"/>
                      <w:szCs w:val="21"/>
                      <w:lang w:val="en-US" w:eastAsia="zh-CN"/>
                    </w:rPr>
                  </w:pPr>
                  <w:r>
                    <w:rPr>
                      <w:rFonts w:hint="eastAsia" w:cs="Times New Roman"/>
                      <w:color w:val="auto"/>
                      <w:spacing w:val="-11"/>
                      <w:sz w:val="21"/>
                      <w:szCs w:val="21"/>
                      <w:lang w:val="en-US" w:eastAsia="zh-CN"/>
                    </w:rPr>
                    <w:t>0.01</w:t>
                  </w:r>
                </w:p>
              </w:tc>
              <w:tc>
                <w:tcPr>
                  <w:tcW w:w="387"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spacing w:val="-11"/>
                      <w:sz w:val="21"/>
                      <w:szCs w:val="21"/>
                      <w:lang w:val="en-US" w:eastAsia="zh-CN"/>
                    </w:rPr>
                  </w:pPr>
                  <w:r>
                    <w:rPr>
                      <w:rFonts w:hint="eastAsia" w:cs="Times New Roman"/>
                      <w:color w:val="auto"/>
                      <w:spacing w:val="-11"/>
                      <w:sz w:val="21"/>
                      <w:szCs w:val="21"/>
                      <w:lang w:val="en-US" w:eastAsia="zh-CN"/>
                    </w:rPr>
                    <w:t>--</w:t>
                  </w:r>
                </w:p>
              </w:tc>
              <w:tc>
                <w:tcPr>
                  <w:tcW w:w="286" w:type="pct"/>
                  <w:vMerge w:val="restar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i w:val="0"/>
                      <w:color w:val="auto"/>
                      <w:sz w:val="21"/>
                      <w:szCs w:val="21"/>
                      <w:u w:val="none"/>
                      <w:lang w:val="en-US" w:eastAsia="zh-CN"/>
                    </w:rPr>
                  </w:pPr>
                  <w:r>
                    <w:rPr>
                      <w:rFonts w:hint="eastAsia" w:cs="Times New Roman"/>
                      <w:i w:val="0"/>
                      <w:color w:val="auto"/>
                      <w:sz w:val="21"/>
                      <w:szCs w:val="21"/>
                      <w:u w:val="none"/>
                      <w:lang w:val="en-US" w:eastAsia="zh-CN"/>
                    </w:rPr>
                    <w:t>无组织</w:t>
                  </w:r>
                </w:p>
              </w:tc>
              <w:tc>
                <w:tcPr>
                  <w:tcW w:w="220" w:type="pct"/>
                  <w:tcBorders>
                    <w:bottom w:val="single" w:color="auto" w:sz="4" w:space="0"/>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i w:val="0"/>
                      <w:color w:val="auto"/>
                      <w:sz w:val="21"/>
                      <w:szCs w:val="21"/>
                      <w:u w:val="none"/>
                      <w:lang w:val="en-US" w:eastAsia="zh-CN"/>
                    </w:rPr>
                  </w:pPr>
                  <w:r>
                    <w:rPr>
                      <w:rFonts w:hint="eastAsia" w:cs="Times New Roman"/>
                      <w:i w:val="0"/>
                      <w:color w:val="auto"/>
                      <w:sz w:val="21"/>
                      <w:szCs w:val="21"/>
                      <w:u w:val="none"/>
                      <w:lang w:val="en-US" w:eastAsia="zh-CN"/>
                    </w:rPr>
                    <w:t>2160</w:t>
                  </w:r>
                </w:p>
              </w:tc>
              <w:tc>
                <w:tcPr>
                  <w:tcW w:w="218"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color w:val="auto"/>
                      <w:spacing w:val="-11"/>
                      <w:sz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2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Times New Roman"/>
                      <w:b w:val="0"/>
                      <w:bCs w:val="0"/>
                      <w:i w:val="0"/>
                      <w:color w:val="auto"/>
                      <w:sz w:val="21"/>
                      <w:szCs w:val="21"/>
                      <w:u w:val="none"/>
                      <w:lang w:val="en-US" w:eastAsia="zh-CN"/>
                    </w:rPr>
                  </w:pPr>
                  <w:r>
                    <w:rPr>
                      <w:rFonts w:hint="eastAsia" w:cs="Times New Roman"/>
                      <w:b/>
                      <w:bCs/>
                      <w:color w:val="auto"/>
                      <w:kern w:val="0"/>
                      <w:highlight w:val="none"/>
                      <w:lang w:val="en-US" w:eastAsia="zh-CN" w:bidi="ar"/>
                    </w:rPr>
                    <w:t>无组织</w:t>
                  </w:r>
                  <w:r>
                    <w:rPr>
                      <w:rFonts w:hint="eastAsia" w:cs="Times New Roman"/>
                      <w:b/>
                      <w:bCs/>
                      <w:color w:val="auto"/>
                      <w:kern w:val="0"/>
                      <w:highlight w:val="none"/>
                      <w:lang w:eastAsia="zh-CN" w:bidi="ar"/>
                    </w:rPr>
                    <w:t>搅拌粉尘</w:t>
                  </w:r>
                </w:p>
              </w:tc>
              <w:tc>
                <w:tcPr>
                  <w:tcW w:w="197" w:type="pct"/>
                  <w:tcBorders>
                    <w:tl2br w:val="nil"/>
                    <w:tr2bl w:val="nil"/>
                  </w:tcBorders>
                  <w:noWrap w:val="0"/>
                  <w:tcMar>
                    <w:top w:w="15" w:type="dxa"/>
                    <w:left w:w="15" w:type="dxa"/>
                    <w:right w:w="15" w:type="dxa"/>
                  </w:tcMar>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i w:val="0"/>
                      <w:color w:val="auto"/>
                      <w:sz w:val="21"/>
                      <w:szCs w:val="21"/>
                      <w:u w:val="none"/>
                    </w:rPr>
                  </w:pPr>
                  <w:r>
                    <w:rPr>
                      <w:rFonts w:hint="eastAsia" w:cs="Times New Roman"/>
                      <w:b w:val="0"/>
                      <w:bCs w:val="0"/>
                      <w:i w:val="0"/>
                      <w:color w:val="auto"/>
                      <w:sz w:val="21"/>
                      <w:szCs w:val="21"/>
                      <w:u w:val="none"/>
                      <w:lang w:eastAsia="zh-CN"/>
                    </w:rPr>
                    <w:t>粉尘</w:t>
                  </w:r>
                </w:p>
              </w:tc>
              <w:tc>
                <w:tcPr>
                  <w:tcW w:w="290"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i w:val="0"/>
                      <w:color w:val="auto"/>
                      <w:sz w:val="21"/>
                      <w:szCs w:val="21"/>
                      <w:u w:val="none"/>
                      <w:lang w:eastAsia="zh-CN"/>
                    </w:rPr>
                    <w:t>颗粒物</w:t>
                  </w:r>
                </w:p>
              </w:tc>
              <w:tc>
                <w:tcPr>
                  <w:tcW w:w="22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i w:val="0"/>
                      <w:color w:val="auto"/>
                      <w:sz w:val="21"/>
                      <w:szCs w:val="21"/>
                      <w:u w:val="none"/>
                      <w:lang w:val="en-US" w:eastAsia="zh-CN"/>
                    </w:rPr>
                  </w:pPr>
                  <w:r>
                    <w:rPr>
                      <w:rFonts w:hint="eastAsia" w:cs="Times New Roman"/>
                      <w:i w:val="0"/>
                      <w:color w:val="auto"/>
                      <w:sz w:val="21"/>
                      <w:szCs w:val="21"/>
                      <w:highlight w:val="none"/>
                      <w:u w:val="none"/>
                      <w:lang w:val="en-US" w:eastAsia="zh-CN"/>
                    </w:rPr>
                    <w:t>系数</w:t>
                  </w:r>
                </w:p>
              </w:tc>
              <w:tc>
                <w:tcPr>
                  <w:tcW w:w="242"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0.52</w:t>
                  </w:r>
                </w:p>
              </w:tc>
              <w:tc>
                <w:tcPr>
                  <w:tcW w:w="225"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i w:val="0"/>
                      <w:color w:val="auto"/>
                      <w:sz w:val="21"/>
                      <w:szCs w:val="21"/>
                      <w:u w:val="none"/>
                    </w:rPr>
                  </w:pPr>
                  <w:r>
                    <w:rPr>
                      <w:rFonts w:hint="eastAsia" w:cs="Times New Roman"/>
                      <w:i w:val="0"/>
                      <w:color w:val="auto"/>
                      <w:sz w:val="21"/>
                      <w:szCs w:val="21"/>
                      <w:u w:val="none"/>
                      <w:lang w:val="en-US" w:eastAsia="zh-CN"/>
                    </w:rPr>
                    <w:t>--</w:t>
                  </w:r>
                </w:p>
              </w:tc>
              <w:tc>
                <w:tcPr>
                  <w:tcW w:w="28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w:t>
                  </w:r>
                </w:p>
              </w:tc>
              <w:tc>
                <w:tcPr>
                  <w:tcW w:w="47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color w:val="auto"/>
                      <w:sz w:val="21"/>
                      <w:szCs w:val="21"/>
                      <w:u w:val="none"/>
                    </w:rPr>
                  </w:pPr>
                  <w:r>
                    <w:rPr>
                      <w:rFonts w:hint="eastAsia" w:cs="Times New Roman"/>
                      <w:color w:val="auto"/>
                      <w:highlight w:val="none"/>
                      <w:lang w:val="en-US" w:eastAsia="zh-CN"/>
                    </w:rPr>
                    <w:t>全封闭搅拌机</w:t>
                  </w:r>
                </w:p>
              </w:tc>
              <w:tc>
                <w:tcPr>
                  <w:tcW w:w="489"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i w:val="0"/>
                      <w:color w:val="auto"/>
                      <w:sz w:val="21"/>
                      <w:szCs w:val="21"/>
                      <w:u w:val="none"/>
                      <w:lang w:val="en-US" w:eastAsia="zh-CN"/>
                    </w:rPr>
                  </w:pPr>
                  <w:r>
                    <w:rPr>
                      <w:rFonts w:hint="eastAsia" w:cs="Times New Roman"/>
                      <w:color w:val="auto"/>
                      <w:highlight w:val="none"/>
                      <w:lang w:val="en-US" w:eastAsia="zh-CN"/>
                    </w:rPr>
                    <w:t>90</w:t>
                  </w:r>
                </w:p>
              </w:tc>
              <w:tc>
                <w:tcPr>
                  <w:tcW w:w="361"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color w:val="auto"/>
                      <w:highlight w:val="none"/>
                      <w:lang w:val="en-US" w:eastAsia="zh-CN"/>
                    </w:rPr>
                  </w:pPr>
                  <w:r>
                    <w:rPr>
                      <w:rFonts w:hint="eastAsia" w:cs="Times New Roman"/>
                      <w:i w:val="0"/>
                      <w:color w:val="auto"/>
                      <w:kern w:val="2"/>
                      <w:sz w:val="21"/>
                      <w:szCs w:val="21"/>
                      <w:u w:val="none"/>
                      <w:lang w:val="en-US" w:eastAsia="zh-CN" w:bidi="ar-SA"/>
                    </w:rPr>
                    <w:t>可行</w:t>
                  </w:r>
                </w:p>
              </w:tc>
              <w:tc>
                <w:tcPr>
                  <w:tcW w:w="363"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0.05</w:t>
                  </w:r>
                </w:p>
              </w:tc>
              <w:tc>
                <w:tcPr>
                  <w:tcW w:w="412"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0.07</w:t>
                  </w:r>
                </w:p>
              </w:tc>
              <w:tc>
                <w:tcPr>
                  <w:tcW w:w="387" w:type="pct"/>
                  <w:tcBorders>
                    <w:bottom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w:t>
                  </w:r>
                </w:p>
              </w:tc>
              <w:tc>
                <w:tcPr>
                  <w:tcW w:w="286"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i w:val="0"/>
                      <w:color w:val="auto"/>
                      <w:sz w:val="21"/>
                      <w:szCs w:val="21"/>
                      <w:u w:val="none"/>
                      <w:lang w:val="en-US" w:eastAsia="zh-CN"/>
                    </w:rPr>
                  </w:pPr>
                </w:p>
              </w:tc>
              <w:tc>
                <w:tcPr>
                  <w:tcW w:w="220" w:type="pct"/>
                  <w:tcBorders>
                    <w:top w:val="single" w:color="auto" w:sz="4" w:space="0"/>
                    <w:bottom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720</w:t>
                  </w:r>
                </w:p>
              </w:tc>
              <w:tc>
                <w:tcPr>
                  <w:tcW w:w="218"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32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Times New Roman"/>
                      <w:b w:val="0"/>
                      <w:bCs w:val="0"/>
                      <w:i w:val="0"/>
                      <w:color w:val="auto"/>
                      <w:sz w:val="21"/>
                      <w:szCs w:val="21"/>
                      <w:u w:val="none"/>
                      <w:lang w:val="en-US" w:eastAsia="zh-CN"/>
                    </w:rPr>
                  </w:pPr>
                  <w:r>
                    <w:rPr>
                      <w:rFonts w:hint="eastAsia" w:ascii="Times New Roman" w:hAnsi="Times New Roman" w:eastAsia="宋体" w:cs="Times New Roman"/>
                      <w:b/>
                      <w:bCs/>
                      <w:color w:val="auto"/>
                      <w:highlight w:val="none"/>
                      <w:lang w:eastAsia="zh-CN"/>
                    </w:rPr>
                    <w:t>储料仓库粉尘</w:t>
                  </w:r>
                </w:p>
              </w:tc>
              <w:tc>
                <w:tcPr>
                  <w:tcW w:w="197" w:type="pct"/>
                  <w:tcBorders>
                    <w:tl2br w:val="nil"/>
                    <w:tr2bl w:val="nil"/>
                  </w:tcBorders>
                  <w:noWrap w:val="0"/>
                  <w:tcMar>
                    <w:top w:w="15" w:type="dxa"/>
                    <w:left w:w="15" w:type="dxa"/>
                    <w:right w:w="15" w:type="dxa"/>
                  </w:tcMar>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i w:val="0"/>
                      <w:color w:val="auto"/>
                      <w:sz w:val="21"/>
                      <w:szCs w:val="21"/>
                      <w:u w:val="none"/>
                    </w:rPr>
                  </w:pPr>
                  <w:r>
                    <w:rPr>
                      <w:rFonts w:hint="eastAsia" w:cs="Times New Roman"/>
                      <w:b w:val="0"/>
                      <w:bCs w:val="0"/>
                      <w:i w:val="0"/>
                      <w:color w:val="auto"/>
                      <w:sz w:val="21"/>
                      <w:szCs w:val="21"/>
                      <w:u w:val="none"/>
                      <w:lang w:eastAsia="zh-CN"/>
                    </w:rPr>
                    <w:t>粉尘</w:t>
                  </w:r>
                </w:p>
              </w:tc>
              <w:tc>
                <w:tcPr>
                  <w:tcW w:w="290"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i w:val="0"/>
                      <w:color w:val="auto"/>
                      <w:sz w:val="21"/>
                      <w:szCs w:val="21"/>
                      <w:u w:val="none"/>
                      <w:lang w:eastAsia="zh-CN"/>
                    </w:rPr>
                    <w:t>颗粒物</w:t>
                  </w:r>
                </w:p>
              </w:tc>
              <w:tc>
                <w:tcPr>
                  <w:tcW w:w="22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i w:val="0"/>
                      <w:color w:val="auto"/>
                      <w:sz w:val="21"/>
                      <w:szCs w:val="21"/>
                      <w:u w:val="none"/>
                      <w:lang w:val="en-US" w:eastAsia="zh-CN"/>
                    </w:rPr>
                  </w:pPr>
                  <w:r>
                    <w:rPr>
                      <w:rFonts w:hint="eastAsia" w:cs="Times New Roman"/>
                      <w:i w:val="0"/>
                      <w:color w:val="auto"/>
                      <w:sz w:val="21"/>
                      <w:szCs w:val="21"/>
                      <w:highlight w:val="none"/>
                      <w:u w:val="none"/>
                      <w:lang w:val="en-US" w:eastAsia="zh-CN"/>
                    </w:rPr>
                    <w:t>系数</w:t>
                  </w:r>
                </w:p>
              </w:tc>
              <w:tc>
                <w:tcPr>
                  <w:tcW w:w="242"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63.41</w:t>
                  </w:r>
                </w:p>
              </w:tc>
              <w:tc>
                <w:tcPr>
                  <w:tcW w:w="225"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i w:val="0"/>
                      <w:color w:val="auto"/>
                      <w:sz w:val="21"/>
                      <w:szCs w:val="21"/>
                      <w:u w:val="none"/>
                    </w:rPr>
                  </w:pPr>
                  <w:r>
                    <w:rPr>
                      <w:rFonts w:hint="eastAsia" w:cs="Times New Roman"/>
                      <w:i w:val="0"/>
                      <w:color w:val="auto"/>
                      <w:sz w:val="21"/>
                      <w:szCs w:val="21"/>
                      <w:u w:val="none"/>
                      <w:lang w:val="en-US" w:eastAsia="zh-CN"/>
                    </w:rPr>
                    <w:t>--</w:t>
                  </w:r>
                </w:p>
              </w:tc>
              <w:tc>
                <w:tcPr>
                  <w:tcW w:w="28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w:t>
                  </w:r>
                </w:p>
              </w:tc>
              <w:tc>
                <w:tcPr>
                  <w:tcW w:w="47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color w:val="auto"/>
                      <w:sz w:val="21"/>
                      <w:szCs w:val="21"/>
                      <w:u w:val="none"/>
                    </w:rPr>
                  </w:pPr>
                  <w:r>
                    <w:rPr>
                      <w:rFonts w:hint="eastAsia" w:cs="Times New Roman"/>
                      <w:color w:val="auto"/>
                      <w:highlight w:val="none"/>
                      <w:lang w:val="en-US" w:eastAsia="zh-CN"/>
                    </w:rPr>
                    <w:t>全封闭仓库，定期洒水</w:t>
                  </w:r>
                </w:p>
              </w:tc>
              <w:tc>
                <w:tcPr>
                  <w:tcW w:w="489"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i w:val="0"/>
                      <w:color w:val="auto"/>
                      <w:sz w:val="21"/>
                      <w:szCs w:val="21"/>
                      <w:u w:val="none"/>
                      <w:lang w:val="en-US" w:eastAsia="zh-CN"/>
                    </w:rPr>
                  </w:pPr>
                  <w:r>
                    <w:rPr>
                      <w:rFonts w:hint="eastAsia" w:cs="Times New Roman"/>
                      <w:color w:val="auto"/>
                      <w:highlight w:val="none"/>
                      <w:lang w:val="en-US" w:eastAsia="zh-CN"/>
                    </w:rPr>
                    <w:t>99.7</w:t>
                  </w:r>
                </w:p>
              </w:tc>
              <w:tc>
                <w:tcPr>
                  <w:tcW w:w="361"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color w:val="auto"/>
                      <w:highlight w:val="none"/>
                      <w:lang w:val="en-US" w:eastAsia="zh-CN"/>
                    </w:rPr>
                  </w:pPr>
                  <w:r>
                    <w:rPr>
                      <w:rFonts w:hint="eastAsia" w:cs="Times New Roman"/>
                      <w:i w:val="0"/>
                      <w:color w:val="auto"/>
                      <w:kern w:val="2"/>
                      <w:sz w:val="21"/>
                      <w:szCs w:val="21"/>
                      <w:u w:val="none"/>
                      <w:lang w:val="en-US" w:eastAsia="zh-CN" w:bidi="ar-SA"/>
                    </w:rPr>
                    <w:t>可行</w:t>
                  </w:r>
                </w:p>
              </w:tc>
              <w:tc>
                <w:tcPr>
                  <w:tcW w:w="363"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0.16</w:t>
                  </w:r>
                </w:p>
              </w:tc>
              <w:tc>
                <w:tcPr>
                  <w:tcW w:w="412"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0.07</w:t>
                  </w:r>
                </w:p>
              </w:tc>
              <w:tc>
                <w:tcPr>
                  <w:tcW w:w="387" w:type="pct"/>
                  <w:tcBorders>
                    <w:top w:val="single" w:color="auto" w:sz="4" w:space="0"/>
                    <w:bottom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w:t>
                  </w:r>
                </w:p>
              </w:tc>
              <w:tc>
                <w:tcPr>
                  <w:tcW w:w="286"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i w:val="0"/>
                      <w:color w:val="auto"/>
                      <w:sz w:val="21"/>
                      <w:szCs w:val="21"/>
                      <w:u w:val="none"/>
                    </w:rPr>
                  </w:pPr>
                </w:p>
              </w:tc>
              <w:tc>
                <w:tcPr>
                  <w:tcW w:w="220" w:type="pct"/>
                  <w:tcBorders>
                    <w:top w:val="single" w:color="auto" w:sz="4" w:space="0"/>
                    <w:bottom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2160</w:t>
                  </w:r>
                </w:p>
              </w:tc>
              <w:tc>
                <w:tcPr>
                  <w:tcW w:w="218"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2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Times New Roman"/>
                      <w:b w:val="0"/>
                      <w:bCs w:val="0"/>
                      <w:i w:val="0"/>
                      <w:color w:val="auto"/>
                      <w:sz w:val="21"/>
                      <w:szCs w:val="21"/>
                      <w:u w:val="none"/>
                      <w:lang w:val="en-US" w:eastAsia="zh-CN"/>
                    </w:rPr>
                  </w:pPr>
                  <w:r>
                    <w:rPr>
                      <w:rFonts w:hint="eastAsia" w:ascii="Times New Roman" w:hAnsi="Times New Roman" w:cs="Times New Roman"/>
                      <w:b/>
                      <w:bCs/>
                      <w:color w:val="auto"/>
                      <w:highlight w:val="none"/>
                      <w:lang w:eastAsia="zh-CN"/>
                    </w:rPr>
                    <w:t>车辆运输扬尘</w:t>
                  </w:r>
                </w:p>
              </w:tc>
              <w:tc>
                <w:tcPr>
                  <w:tcW w:w="197" w:type="pct"/>
                  <w:tcBorders>
                    <w:tl2br w:val="nil"/>
                    <w:tr2bl w:val="nil"/>
                  </w:tcBorders>
                  <w:noWrap w:val="0"/>
                  <w:tcMar>
                    <w:top w:w="15" w:type="dxa"/>
                    <w:left w:w="15" w:type="dxa"/>
                    <w:right w:w="15" w:type="dxa"/>
                  </w:tcMar>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val="0"/>
                      <w:i w:val="0"/>
                      <w:color w:val="auto"/>
                      <w:sz w:val="21"/>
                      <w:szCs w:val="21"/>
                      <w:u w:val="none"/>
                    </w:rPr>
                  </w:pPr>
                  <w:r>
                    <w:rPr>
                      <w:rFonts w:hint="eastAsia" w:cs="Times New Roman"/>
                      <w:b w:val="0"/>
                      <w:bCs w:val="0"/>
                      <w:i w:val="0"/>
                      <w:color w:val="auto"/>
                      <w:sz w:val="21"/>
                      <w:szCs w:val="21"/>
                      <w:u w:val="none"/>
                      <w:lang w:eastAsia="zh-CN"/>
                    </w:rPr>
                    <w:t>粉尘</w:t>
                  </w:r>
                </w:p>
              </w:tc>
              <w:tc>
                <w:tcPr>
                  <w:tcW w:w="290"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i w:val="0"/>
                      <w:color w:val="auto"/>
                      <w:sz w:val="21"/>
                      <w:szCs w:val="21"/>
                      <w:u w:val="none"/>
                      <w:lang w:eastAsia="zh-CN"/>
                    </w:rPr>
                    <w:t>颗粒物</w:t>
                  </w:r>
                </w:p>
              </w:tc>
              <w:tc>
                <w:tcPr>
                  <w:tcW w:w="22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cs="Times New Roman"/>
                      <w:i w:val="0"/>
                      <w:color w:val="auto"/>
                      <w:sz w:val="21"/>
                      <w:szCs w:val="21"/>
                      <w:u w:val="none"/>
                      <w:lang w:val="en-US" w:eastAsia="zh-CN"/>
                    </w:rPr>
                  </w:pPr>
                  <w:r>
                    <w:rPr>
                      <w:rFonts w:hint="eastAsia" w:cs="Times New Roman"/>
                      <w:i w:val="0"/>
                      <w:color w:val="auto"/>
                      <w:sz w:val="21"/>
                      <w:szCs w:val="21"/>
                      <w:highlight w:val="none"/>
                      <w:u w:val="none"/>
                      <w:lang w:val="en-US" w:eastAsia="zh-CN"/>
                    </w:rPr>
                    <w:t>系数</w:t>
                  </w:r>
                </w:p>
              </w:tc>
              <w:tc>
                <w:tcPr>
                  <w:tcW w:w="242"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color w:val="auto"/>
                      <w:highlight w:val="none"/>
                      <w:lang w:val="en-US" w:eastAsia="zh-CN"/>
                    </w:rPr>
                  </w:pPr>
                  <w:r>
                    <w:rPr>
                      <w:rFonts w:hint="eastAsia" w:cs="Times New Roman"/>
                      <w:color w:val="auto"/>
                      <w:highlight w:val="none"/>
                      <w:lang w:val="en-US" w:eastAsia="zh-CN"/>
                    </w:rPr>
                    <w:t>0.88</w:t>
                  </w:r>
                </w:p>
              </w:tc>
              <w:tc>
                <w:tcPr>
                  <w:tcW w:w="225"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i w:val="0"/>
                      <w:color w:val="auto"/>
                      <w:sz w:val="21"/>
                      <w:szCs w:val="21"/>
                      <w:u w:val="none"/>
                    </w:rPr>
                  </w:pPr>
                  <w:r>
                    <w:rPr>
                      <w:rFonts w:hint="eastAsia" w:cs="Times New Roman"/>
                      <w:i w:val="0"/>
                      <w:color w:val="auto"/>
                      <w:sz w:val="21"/>
                      <w:szCs w:val="21"/>
                      <w:u w:val="none"/>
                      <w:lang w:val="en-US" w:eastAsia="zh-CN"/>
                    </w:rPr>
                    <w:t>--</w:t>
                  </w:r>
                </w:p>
              </w:tc>
              <w:tc>
                <w:tcPr>
                  <w:tcW w:w="28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w:t>
                  </w:r>
                </w:p>
              </w:tc>
              <w:tc>
                <w:tcPr>
                  <w:tcW w:w="47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color w:val="auto"/>
                      <w:sz w:val="21"/>
                      <w:szCs w:val="21"/>
                      <w:u w:val="none"/>
                    </w:rPr>
                  </w:pPr>
                  <w:r>
                    <w:rPr>
                      <w:rFonts w:hint="eastAsia" w:cs="Times New Roman"/>
                      <w:color w:val="auto"/>
                      <w:highlight w:val="none"/>
                      <w:lang w:val="en-US" w:eastAsia="zh-CN"/>
                    </w:rPr>
                    <w:t>地面硬化，洒水抑尘，运输车辆遮盖篷布</w:t>
                  </w:r>
                </w:p>
              </w:tc>
              <w:tc>
                <w:tcPr>
                  <w:tcW w:w="489"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i w:val="0"/>
                      <w:color w:val="auto"/>
                      <w:sz w:val="21"/>
                      <w:szCs w:val="21"/>
                      <w:u w:val="none"/>
                      <w:lang w:val="en-US" w:eastAsia="zh-CN"/>
                    </w:rPr>
                  </w:pPr>
                  <w:r>
                    <w:rPr>
                      <w:rFonts w:hint="eastAsia" w:cs="Times New Roman"/>
                      <w:color w:val="auto"/>
                      <w:highlight w:val="none"/>
                      <w:lang w:val="en-US" w:eastAsia="zh-CN"/>
                    </w:rPr>
                    <w:t>80</w:t>
                  </w:r>
                </w:p>
              </w:tc>
              <w:tc>
                <w:tcPr>
                  <w:tcW w:w="361"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color w:val="auto"/>
                      <w:highlight w:val="none"/>
                      <w:lang w:val="en-US" w:eastAsia="zh-CN"/>
                    </w:rPr>
                  </w:pPr>
                  <w:r>
                    <w:rPr>
                      <w:rFonts w:hint="eastAsia" w:cs="Times New Roman"/>
                      <w:i w:val="0"/>
                      <w:color w:val="auto"/>
                      <w:kern w:val="2"/>
                      <w:sz w:val="21"/>
                      <w:szCs w:val="21"/>
                      <w:u w:val="none"/>
                      <w:lang w:val="en-US" w:eastAsia="zh-CN" w:bidi="ar-SA"/>
                    </w:rPr>
                    <w:t>可行</w:t>
                  </w:r>
                </w:p>
              </w:tc>
              <w:tc>
                <w:tcPr>
                  <w:tcW w:w="363"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color w:val="auto"/>
                      <w:highlight w:val="none"/>
                      <w:lang w:val="en-US" w:eastAsia="zh-CN"/>
                    </w:rPr>
                  </w:pPr>
                  <w:r>
                    <w:rPr>
                      <w:rFonts w:hint="eastAsia" w:cs="Times New Roman"/>
                      <w:color w:val="auto"/>
                      <w:highlight w:val="none"/>
                      <w:lang w:val="en-US" w:eastAsia="zh-CN"/>
                    </w:rPr>
                    <w:t>0.024</w:t>
                  </w:r>
                </w:p>
              </w:tc>
              <w:tc>
                <w:tcPr>
                  <w:tcW w:w="412"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color w:val="auto"/>
                      <w:highlight w:val="none"/>
                      <w:lang w:val="en-US" w:eastAsia="zh-CN"/>
                    </w:rPr>
                  </w:pPr>
                  <w:r>
                    <w:rPr>
                      <w:rFonts w:hint="eastAsia" w:cs="Times New Roman"/>
                      <w:color w:val="auto"/>
                      <w:highlight w:val="none"/>
                      <w:lang w:val="en-US" w:eastAsia="zh-CN"/>
                    </w:rPr>
                    <w:t>0.0033</w:t>
                  </w:r>
                </w:p>
              </w:tc>
              <w:tc>
                <w:tcPr>
                  <w:tcW w:w="387" w:type="pct"/>
                  <w:tcBorders>
                    <w:top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cs="Times New Roman"/>
                      <w:i w:val="0"/>
                      <w:color w:val="auto"/>
                      <w:sz w:val="21"/>
                      <w:szCs w:val="21"/>
                      <w:u w:val="none"/>
                      <w:lang w:val="en-US" w:eastAsia="zh-CN"/>
                    </w:rPr>
                  </w:pPr>
                  <w:r>
                    <w:rPr>
                      <w:rFonts w:hint="eastAsia" w:cs="Times New Roman"/>
                      <w:i w:val="0"/>
                      <w:color w:val="auto"/>
                      <w:sz w:val="21"/>
                      <w:szCs w:val="21"/>
                      <w:u w:val="none"/>
                      <w:lang w:val="en-US" w:eastAsia="zh-CN"/>
                    </w:rPr>
                    <w:t>--</w:t>
                  </w:r>
                </w:p>
              </w:tc>
              <w:tc>
                <w:tcPr>
                  <w:tcW w:w="286"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宋体" w:cs="Times New Roman"/>
                      <w:i w:val="0"/>
                      <w:color w:val="auto"/>
                      <w:sz w:val="21"/>
                      <w:szCs w:val="21"/>
                      <w:u w:val="none"/>
                    </w:rPr>
                  </w:pPr>
                </w:p>
              </w:tc>
              <w:tc>
                <w:tcPr>
                  <w:tcW w:w="220" w:type="pct"/>
                  <w:vMerge w:val="restart"/>
                  <w:tcBorders>
                    <w:top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720</w:t>
                  </w:r>
                </w:p>
              </w:tc>
              <w:tc>
                <w:tcPr>
                  <w:tcW w:w="218"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32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总计</w:t>
                  </w:r>
                </w:p>
              </w:tc>
              <w:tc>
                <w:tcPr>
                  <w:tcW w:w="19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i w:val="0"/>
                      <w:color w:val="auto"/>
                      <w:sz w:val="21"/>
                      <w:szCs w:val="21"/>
                      <w:u w:val="none"/>
                    </w:rPr>
                  </w:pPr>
                  <w:r>
                    <w:rPr>
                      <w:rFonts w:hint="eastAsia" w:cs="Times New Roman"/>
                      <w:b/>
                      <w:bCs/>
                      <w:i w:val="0"/>
                      <w:color w:val="auto"/>
                      <w:sz w:val="21"/>
                      <w:szCs w:val="21"/>
                      <w:u w:val="none"/>
                      <w:lang w:eastAsia="zh-CN"/>
                    </w:rPr>
                    <w:t>粉尘</w:t>
                  </w:r>
                </w:p>
              </w:tc>
              <w:tc>
                <w:tcPr>
                  <w:tcW w:w="290"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颗粒物</w:t>
                  </w:r>
                </w:p>
              </w:tc>
              <w:tc>
                <w:tcPr>
                  <w:tcW w:w="22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w:t>
                  </w:r>
                </w:p>
              </w:tc>
              <w:tc>
                <w:tcPr>
                  <w:tcW w:w="242" w:type="pct"/>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cs="Times New Roman"/>
                      <w:b/>
                      <w:bCs/>
                      <w:color w:val="auto"/>
                      <w:highlight w:val="none"/>
                      <w:lang w:val="en-US" w:eastAsia="zh-CN"/>
                    </w:rPr>
                    <w:t>84.83</w:t>
                  </w:r>
                </w:p>
              </w:tc>
              <w:tc>
                <w:tcPr>
                  <w:tcW w:w="225"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w:t>
                  </w:r>
                </w:p>
              </w:tc>
              <w:tc>
                <w:tcPr>
                  <w:tcW w:w="28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cs="Times New Roman"/>
                      <w:b/>
                      <w:bCs/>
                      <w:i w:val="0"/>
                      <w:color w:val="auto"/>
                      <w:sz w:val="21"/>
                      <w:szCs w:val="21"/>
                      <w:u w:val="none"/>
                      <w:lang w:val="en-US" w:eastAsia="zh-CN"/>
                    </w:rPr>
                  </w:pPr>
                  <w:r>
                    <w:rPr>
                      <w:rFonts w:hint="eastAsia" w:cs="Times New Roman"/>
                      <w:i w:val="0"/>
                      <w:color w:val="auto"/>
                      <w:sz w:val="21"/>
                      <w:szCs w:val="21"/>
                      <w:u w:val="none"/>
                      <w:lang w:val="en-US" w:eastAsia="zh-CN"/>
                    </w:rPr>
                    <w:t>--</w:t>
                  </w:r>
                </w:p>
              </w:tc>
              <w:tc>
                <w:tcPr>
                  <w:tcW w:w="47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w:t>
                  </w:r>
                </w:p>
              </w:tc>
              <w:tc>
                <w:tcPr>
                  <w:tcW w:w="489"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w:t>
                  </w:r>
                </w:p>
              </w:tc>
              <w:tc>
                <w:tcPr>
                  <w:tcW w:w="361"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w:t>
                  </w:r>
                </w:p>
              </w:tc>
              <w:tc>
                <w:tcPr>
                  <w:tcW w:w="363"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b/>
                      <w:bCs/>
                      <w:color w:val="auto"/>
                      <w:highlight w:val="none"/>
                      <w:lang w:val="en-US" w:eastAsia="zh-CN"/>
                    </w:rPr>
                  </w:pPr>
                  <w:r>
                    <w:rPr>
                      <w:rFonts w:hint="eastAsia" w:cs="Times New Roman"/>
                      <w:b/>
                      <w:bCs/>
                      <w:color w:val="auto"/>
                      <w:highlight w:val="none"/>
                      <w:lang w:val="en-US" w:eastAsia="zh-CN"/>
                    </w:rPr>
                    <w:t>0.29</w:t>
                  </w:r>
                </w:p>
              </w:tc>
              <w:tc>
                <w:tcPr>
                  <w:tcW w:w="412"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b/>
                      <w:bCs/>
                      <w:color w:val="auto"/>
                      <w:highlight w:val="none"/>
                      <w:lang w:val="en-US" w:eastAsia="zh-CN"/>
                    </w:rPr>
                  </w:pPr>
                  <w:r>
                    <w:rPr>
                      <w:rFonts w:hint="eastAsia" w:cs="Times New Roman"/>
                      <w:b/>
                      <w:bCs/>
                      <w:color w:val="auto"/>
                      <w:highlight w:val="none"/>
                      <w:lang w:val="en-US" w:eastAsia="zh-CN"/>
                    </w:rPr>
                    <w:t>0.19</w:t>
                  </w:r>
                </w:p>
              </w:tc>
              <w:tc>
                <w:tcPr>
                  <w:tcW w:w="387"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w:t>
                  </w:r>
                </w:p>
              </w:tc>
              <w:tc>
                <w:tcPr>
                  <w:tcW w:w="286"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i w:val="0"/>
                      <w:color w:val="auto"/>
                      <w:sz w:val="21"/>
                      <w:szCs w:val="21"/>
                      <w:u w:val="none"/>
                      <w:lang w:val="en-US" w:eastAsia="zh-CN"/>
                    </w:rPr>
                  </w:pPr>
                </w:p>
              </w:tc>
              <w:tc>
                <w:tcPr>
                  <w:tcW w:w="220"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i w:val="0"/>
                      <w:color w:val="auto"/>
                      <w:sz w:val="21"/>
                      <w:szCs w:val="21"/>
                      <w:u w:val="none"/>
                      <w:lang w:val="en-US" w:eastAsia="zh-CN"/>
                    </w:rPr>
                  </w:pPr>
                </w:p>
              </w:tc>
              <w:tc>
                <w:tcPr>
                  <w:tcW w:w="218"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i w:val="0"/>
                      <w:color w:val="auto"/>
                      <w:sz w:val="21"/>
                      <w:szCs w:val="21"/>
                      <w:u w:val="none"/>
                      <w:lang w:val="en-US" w:eastAsia="zh-CN"/>
                    </w:rPr>
                  </w:pPr>
                </w:p>
              </w:tc>
            </w:tr>
          </w:tbl>
          <w:p>
            <w:pPr>
              <w:pStyle w:val="2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630" w:firstLineChars="300"/>
              <w:jc w:val="center"/>
              <w:textAlignment w:val="auto"/>
              <w:rPr>
                <w:rFonts w:hint="default" w:ascii="Times New Roman" w:hAnsi="Times New Roman" w:eastAsia="宋体" w:cs="Times New Roman"/>
                <w:b/>
                <w:bCs/>
                <w:color w:val="auto"/>
                <w:sz w:val="24"/>
                <w:szCs w:val="24"/>
                <w:lang w:val="en-US" w:eastAsia="zh-CN"/>
              </w:rPr>
            </w:pPr>
            <w:r>
              <w:rPr>
                <w:rFonts w:hint="eastAsia" w:eastAsia="宋体" w:cs="Times New Roman"/>
                <w:b w:val="0"/>
                <w:bCs w:val="0"/>
                <w:color w:val="auto"/>
                <w:sz w:val="21"/>
                <w:szCs w:val="21"/>
                <w:lang w:val="en-US" w:eastAsia="zh-CN"/>
              </w:rPr>
              <w:t>表4-6</w:t>
            </w:r>
            <w:r>
              <w:rPr>
                <w:rFonts w:hint="default" w:ascii="Times New Roman" w:hAnsi="Times New Roman" w:eastAsia="宋体" w:cs="Times New Roman"/>
                <w:b/>
                <w:bCs/>
                <w:color w:val="auto"/>
                <w:sz w:val="24"/>
                <w:szCs w:val="24"/>
                <w:lang w:val="en-US" w:eastAsia="zh-CN"/>
              </w:rPr>
              <w:t xml:space="preserve">    本项目排污口地理坐标</w:t>
            </w:r>
            <w:r>
              <w:rPr>
                <w:rFonts w:hint="eastAsia" w:ascii="Times New Roman" w:hAnsi="Times New Roman" w:eastAsia="宋体" w:cs="Times New Roman"/>
                <w:b/>
                <w:bCs/>
                <w:color w:val="auto"/>
                <w:sz w:val="24"/>
                <w:szCs w:val="24"/>
                <w:lang w:val="en-US" w:eastAsia="zh-CN"/>
              </w:rPr>
              <w:t>一览</w:t>
            </w:r>
            <w:r>
              <w:rPr>
                <w:rFonts w:hint="default" w:ascii="Times New Roman" w:hAnsi="Times New Roman" w:eastAsia="宋体" w:cs="Times New Roman"/>
                <w:b/>
                <w:bCs/>
                <w:color w:val="auto"/>
                <w:sz w:val="24"/>
                <w:szCs w:val="24"/>
                <w:lang w:val="en-US" w:eastAsia="zh-CN"/>
              </w:rPr>
              <w:t>表</w:t>
            </w:r>
          </w:p>
          <w:tbl>
            <w:tblPr>
              <w:tblStyle w:val="30"/>
              <w:tblW w:w="500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998"/>
              <w:gridCol w:w="3924"/>
              <w:gridCol w:w="1425"/>
              <w:gridCol w:w="1785"/>
              <w:gridCol w:w="1905"/>
              <w:gridCol w:w="245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74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rPr>
                  </w:pPr>
                  <w:r>
                    <w:rPr>
                      <w:rFonts w:hint="eastAsia" w:cs="Times New Roman"/>
                      <w:b/>
                      <w:i w:val="0"/>
                      <w:color w:val="auto"/>
                      <w:kern w:val="0"/>
                      <w:sz w:val="21"/>
                      <w:szCs w:val="21"/>
                      <w:u w:val="none"/>
                      <w:lang w:val="en-US" w:eastAsia="zh-CN" w:bidi="ar"/>
                    </w:rPr>
                    <w:t>排污口</w:t>
                  </w:r>
                </w:p>
              </w:tc>
              <w:tc>
                <w:tcPr>
                  <w:tcW w:w="1454" w:type="pct"/>
                  <w:tcBorders>
                    <w:right w:val="single" w:color="auto" w:sz="4" w:space="0"/>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eastAsia" w:ascii="Times New Roman" w:hAnsi="Times New Roman" w:cs="Times New Roman"/>
                      <w:b/>
                      <w:i w:val="0"/>
                      <w:color w:val="auto"/>
                      <w:kern w:val="0"/>
                      <w:sz w:val="21"/>
                      <w:szCs w:val="21"/>
                      <w:u w:val="none"/>
                      <w:lang w:val="en-US" w:eastAsia="zh-CN" w:bidi="ar"/>
                    </w:rPr>
                    <w:t>地理坐标</w:t>
                  </w:r>
                </w:p>
              </w:tc>
              <w:tc>
                <w:tcPr>
                  <w:tcW w:w="528" w:type="pct"/>
                  <w:tcBorders>
                    <w:left w:val="single" w:color="auto" w:sz="4" w:space="0"/>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高</w:t>
                  </w:r>
                  <w:r>
                    <w:rPr>
                      <w:rFonts w:hint="eastAsia" w:cs="Times New Roman"/>
                      <w:b/>
                      <w:i w:val="0"/>
                      <w:color w:val="auto"/>
                      <w:kern w:val="0"/>
                      <w:sz w:val="21"/>
                      <w:szCs w:val="21"/>
                      <w:u w:val="none"/>
                      <w:lang w:val="en-US" w:eastAsia="zh-CN" w:bidi="ar"/>
                    </w:rPr>
                    <w:t>度（m）</w:t>
                  </w:r>
                </w:p>
              </w:tc>
              <w:tc>
                <w:tcPr>
                  <w:tcW w:w="661"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sz w:val="21"/>
                      <w:szCs w:val="21"/>
                      <w:u w:val="none"/>
                      <w:lang w:val="en-US"/>
                    </w:rPr>
                  </w:pPr>
                  <w:r>
                    <w:rPr>
                      <w:rFonts w:hint="default" w:ascii="Times New Roman" w:hAnsi="Times New Roman" w:eastAsia="宋体" w:cs="Times New Roman"/>
                      <w:b/>
                      <w:i w:val="0"/>
                      <w:color w:val="auto"/>
                      <w:kern w:val="0"/>
                      <w:sz w:val="21"/>
                      <w:szCs w:val="21"/>
                      <w:u w:val="none"/>
                      <w:lang w:val="en-US" w:eastAsia="zh-CN" w:bidi="ar"/>
                    </w:rPr>
                    <w:t>内径</w:t>
                  </w:r>
                  <w:r>
                    <w:rPr>
                      <w:rFonts w:hint="eastAsia" w:ascii="Times New Roman" w:hAnsi="Times New Roman" w:eastAsia="宋体" w:cs="Times New Roman"/>
                      <w:b/>
                      <w:i w:val="0"/>
                      <w:color w:val="auto"/>
                      <w:kern w:val="0"/>
                      <w:sz w:val="21"/>
                      <w:szCs w:val="21"/>
                      <w:u w:val="none"/>
                      <w:lang w:val="en-US" w:eastAsia="zh-CN" w:bidi="ar"/>
                    </w:rPr>
                    <w:t>（m）</w:t>
                  </w:r>
                </w:p>
              </w:tc>
              <w:tc>
                <w:tcPr>
                  <w:tcW w:w="705" w:type="pct"/>
                  <w:tcBorders>
                    <w:right w:val="single" w:color="auto" w:sz="4" w:space="0"/>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烟温</w:t>
                  </w:r>
                  <w:r>
                    <w:rPr>
                      <w:rFonts w:hint="eastAsia" w:ascii="Times New Roman" w:hAnsi="Times New Roman" w:eastAsia="宋体" w:cs="Times New Roman"/>
                      <w:b/>
                      <w:i w:val="0"/>
                      <w:color w:val="auto"/>
                      <w:kern w:val="0"/>
                      <w:sz w:val="21"/>
                      <w:szCs w:val="21"/>
                      <w:u w:val="none"/>
                      <w:lang w:val="en-US" w:eastAsia="zh-CN" w:bidi="ar"/>
                    </w:rPr>
                    <w:t>（</w:t>
                  </w:r>
                  <w:r>
                    <w:rPr>
                      <w:rFonts w:hint="default" w:ascii="Times New Roman" w:hAnsi="Times New Roman" w:eastAsia="宋体" w:cs="Times New Roman"/>
                      <w:b/>
                      <w:i w:val="0"/>
                      <w:color w:val="auto"/>
                      <w:kern w:val="0"/>
                      <w:sz w:val="21"/>
                      <w:szCs w:val="21"/>
                      <w:u w:val="none"/>
                      <w:lang w:val="en-US" w:eastAsia="zh-CN" w:bidi="ar"/>
                    </w:rPr>
                    <w:t>℃</w:t>
                  </w:r>
                  <w:r>
                    <w:rPr>
                      <w:rFonts w:hint="eastAsia" w:ascii="Times New Roman" w:hAnsi="Times New Roman" w:eastAsia="宋体" w:cs="Times New Roman"/>
                      <w:b/>
                      <w:i w:val="0"/>
                      <w:color w:val="auto"/>
                      <w:kern w:val="0"/>
                      <w:sz w:val="21"/>
                      <w:szCs w:val="21"/>
                      <w:u w:val="none"/>
                      <w:lang w:val="en-US" w:eastAsia="zh-CN" w:bidi="ar"/>
                    </w:rPr>
                    <w:t>）</w:t>
                  </w:r>
                </w:p>
              </w:tc>
              <w:tc>
                <w:tcPr>
                  <w:tcW w:w="910" w:type="pct"/>
                  <w:tcBorders>
                    <w:left w:val="single" w:color="auto" w:sz="4" w:space="0"/>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i w:val="0"/>
                      <w:color w:val="auto"/>
                      <w:kern w:val="0"/>
                      <w:sz w:val="21"/>
                      <w:szCs w:val="21"/>
                      <w:u w:val="none"/>
                      <w:lang w:val="en-US" w:eastAsia="zh-CN" w:bidi="ar"/>
                    </w:rPr>
                  </w:pPr>
                  <w:r>
                    <w:rPr>
                      <w:rFonts w:hint="eastAsia" w:cs="Times New Roman"/>
                      <w:b/>
                      <w:i w:val="0"/>
                      <w:color w:val="auto"/>
                      <w:kern w:val="0"/>
                      <w:sz w:val="21"/>
                      <w:szCs w:val="21"/>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4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Times New Roman"/>
                      <w:b/>
                      <w:bCs/>
                      <w:i w:val="0"/>
                      <w:color w:val="auto"/>
                      <w:sz w:val="21"/>
                      <w:szCs w:val="21"/>
                      <w:u w:val="none"/>
                      <w:lang w:val="en-US" w:eastAsia="zh-CN"/>
                    </w:rPr>
                  </w:pPr>
                  <w:r>
                    <w:rPr>
                      <w:rFonts w:hint="eastAsia" w:cs="Times New Roman"/>
                      <w:b/>
                      <w:bCs/>
                      <w:i w:val="0"/>
                      <w:color w:val="auto"/>
                      <w:sz w:val="21"/>
                      <w:szCs w:val="21"/>
                      <w:u w:val="none"/>
                      <w:lang w:val="en-US" w:eastAsia="zh-CN"/>
                    </w:rPr>
                    <w:t>搅拌机（DA001）</w:t>
                  </w:r>
                </w:p>
              </w:tc>
              <w:tc>
                <w:tcPr>
                  <w:tcW w:w="1454" w:type="pct"/>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_GB2312" w:cs="Times New Roman"/>
                      <w:b w:val="0"/>
                      <w:bCs/>
                      <w:color w:val="auto"/>
                      <w:sz w:val="21"/>
                      <w:szCs w:val="21"/>
                      <w:highlight w:val="none"/>
                      <w:lang w:val="en-US" w:eastAsia="zh-CN"/>
                    </w:rPr>
                  </w:pPr>
                  <w:r>
                    <w:rPr>
                      <w:rFonts w:hint="eastAsia" w:ascii="Times New Roman" w:hAnsi="Times New Roman" w:eastAsia="仿宋_GB2312" w:cs="Times New Roman"/>
                      <w:b w:val="0"/>
                      <w:bCs/>
                      <w:color w:val="auto"/>
                      <w:sz w:val="21"/>
                      <w:szCs w:val="21"/>
                      <w:highlight w:val="none"/>
                      <w:lang w:val="en-US" w:eastAsia="zh-CN"/>
                    </w:rPr>
                    <w:t>E</w:t>
                  </w:r>
                  <w:r>
                    <w:rPr>
                      <w:rFonts w:hint="default" w:ascii="Times New Roman" w:hAnsi="Times New Roman" w:eastAsia="仿宋_GB2312" w:cs="Times New Roman"/>
                      <w:b w:val="0"/>
                      <w:bCs/>
                      <w:color w:val="auto"/>
                      <w:sz w:val="21"/>
                      <w:szCs w:val="21"/>
                      <w:highlight w:val="none"/>
                      <w:lang w:val="en-US" w:eastAsia="zh-CN"/>
                    </w:rPr>
                    <w:t>105°4′49.462″</w:t>
                  </w:r>
                  <w:r>
                    <w:rPr>
                      <w:rFonts w:hint="eastAsia" w:ascii="Times New Roman" w:hAnsi="Times New Roman" w:eastAsia="仿宋_GB2312" w:cs="Times New Roman"/>
                      <w:b w:val="0"/>
                      <w:bCs/>
                      <w:color w:val="auto"/>
                      <w:sz w:val="21"/>
                      <w:szCs w:val="21"/>
                      <w:highlight w:val="none"/>
                      <w:lang w:val="en-US" w:eastAsia="zh-CN"/>
                    </w:rPr>
                    <w:t xml:space="preserve">  N</w:t>
                  </w:r>
                  <w:r>
                    <w:rPr>
                      <w:rFonts w:hint="default" w:ascii="Times New Roman" w:hAnsi="Times New Roman" w:eastAsia="仿宋_GB2312" w:cs="Times New Roman"/>
                      <w:b w:val="0"/>
                      <w:bCs/>
                      <w:color w:val="auto"/>
                      <w:sz w:val="21"/>
                      <w:szCs w:val="21"/>
                      <w:highlight w:val="none"/>
                      <w:lang w:val="en-US" w:eastAsia="zh-CN"/>
                    </w:rPr>
                    <w:t>37°29′53.006″</w:t>
                  </w:r>
                </w:p>
              </w:tc>
              <w:tc>
                <w:tcPr>
                  <w:tcW w:w="528" w:type="pct"/>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15</w:t>
                  </w:r>
                </w:p>
              </w:tc>
              <w:tc>
                <w:tcPr>
                  <w:tcW w:w="661"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0.6</w:t>
                  </w:r>
                </w:p>
              </w:tc>
              <w:tc>
                <w:tcPr>
                  <w:tcW w:w="705" w:type="pct"/>
                  <w:tcBorders>
                    <w:right w:val="single" w:color="auto" w:sz="4" w:space="0"/>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cs="Times New Roman"/>
                      <w:i w:val="0"/>
                      <w:color w:val="auto"/>
                      <w:sz w:val="21"/>
                      <w:szCs w:val="21"/>
                      <w:u w:val="none"/>
                      <w:lang w:val="en-US" w:eastAsia="zh-CN"/>
                    </w:rPr>
                  </w:pPr>
                  <w:r>
                    <w:rPr>
                      <w:rFonts w:hint="eastAsia" w:cs="Times New Roman"/>
                      <w:i w:val="0"/>
                      <w:color w:val="auto"/>
                      <w:sz w:val="21"/>
                      <w:szCs w:val="21"/>
                      <w:u w:val="none"/>
                      <w:lang w:val="en-US" w:eastAsia="zh-CN"/>
                    </w:rPr>
                    <w:t>20</w:t>
                  </w:r>
                </w:p>
              </w:tc>
              <w:tc>
                <w:tcPr>
                  <w:tcW w:w="910" w:type="pct"/>
                  <w:tcBorders>
                    <w:left w:val="single" w:color="auto" w:sz="4" w:space="0"/>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eastAsia="仿宋_GB2312" w:cs="Times New Roman"/>
                      <w:b w:val="0"/>
                      <w:bCs/>
                      <w:color w:val="auto"/>
                      <w:sz w:val="21"/>
                      <w:szCs w:val="21"/>
                      <w:highlight w:val="none"/>
                      <w:lang w:val="en-US" w:eastAsia="zh-CN"/>
                    </w:rPr>
                  </w:pPr>
                  <w:r>
                    <w:rPr>
                      <w:rFonts w:hint="eastAsia" w:eastAsia="仿宋_GB2312" w:cs="Times New Roman"/>
                      <w:b w:val="0"/>
                      <w:bCs/>
                      <w:color w:val="auto"/>
                      <w:sz w:val="21"/>
                      <w:szCs w:val="21"/>
                      <w:highlight w:val="none"/>
                      <w:lang w:val="en-US" w:eastAsia="zh-CN"/>
                    </w:rPr>
                    <w:t>/</w:t>
                  </w:r>
                </w:p>
              </w:tc>
            </w:tr>
          </w:tbl>
          <w:p>
            <w:pPr>
              <w:pStyle w:val="47"/>
              <w:bidi w:val="0"/>
              <w:jc w:val="both"/>
              <w:rPr>
                <w:rFonts w:hint="default" w:ascii="仿宋_GB2312" w:hAnsi="仿宋_GB2312" w:eastAsia="仿宋_GB2312" w:cs="仿宋_GB2312"/>
                <w:b w:val="0"/>
                <w:bCs w:val="0"/>
                <w:color w:val="auto"/>
                <w:szCs w:val="24"/>
                <w:highlight w:val="yellow"/>
                <w:lang w:val="en-US" w:eastAsia="zh-CN"/>
              </w:rPr>
            </w:pPr>
          </w:p>
        </w:tc>
      </w:tr>
    </w:tbl>
    <w:p>
      <w:pPr>
        <w:pStyle w:val="2"/>
        <w:ind w:left="0" w:leftChars="0" w:firstLine="0" w:firstLineChars="0"/>
        <w:jc w:val="both"/>
        <w:rPr>
          <w:rFonts w:eastAsia="黑体"/>
          <w:b/>
          <w:color w:val="auto"/>
          <w:sz w:val="28"/>
          <w:highlight w:val="none"/>
        </w:rPr>
      </w:pPr>
    </w:p>
    <w:p>
      <w:pPr>
        <w:rPr>
          <w:color w:val="auto"/>
        </w:rPr>
        <w:sectPr>
          <w:pgSz w:w="16838" w:h="11905" w:orient="landscape"/>
          <w:pgMar w:top="1440" w:right="1803" w:bottom="1440" w:left="1803"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30"/>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8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92" w:hRule="atLeast"/>
          <w:jc w:val="center"/>
        </w:trPr>
        <w:tc>
          <w:tcPr>
            <w:tcW w:w="738" w:type="dxa"/>
            <w:vAlign w:val="center"/>
          </w:tcPr>
          <w:p>
            <w:pPr>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运营期环境影响和保护措施</w:t>
            </w:r>
          </w:p>
        </w:tc>
        <w:tc>
          <w:tcPr>
            <w:tcW w:w="8616"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ascii="Times New Roman" w:hAnsi="Times New Roman" w:eastAsia="仿宋_GB2312" w:cs="Times New Roman"/>
                <w:b/>
                <w:color w:val="auto"/>
                <w:kern w:val="2"/>
                <w:sz w:val="24"/>
                <w:szCs w:val="20"/>
                <w:lang w:val="en-US" w:eastAsia="zh-CN" w:bidi="ar-SA"/>
              </w:rPr>
            </w:pPr>
            <w:r>
              <w:rPr>
                <w:rFonts w:hint="eastAsia" w:cs="Times New Roman"/>
                <w:b/>
                <w:bCs/>
                <w:color w:val="auto"/>
                <w:kern w:val="2"/>
                <w:sz w:val="24"/>
                <w:szCs w:val="20"/>
                <w:lang w:val="en-US" w:eastAsia="zh-CN" w:bidi="ar-SA"/>
              </w:rPr>
              <w:t>1.4</w:t>
            </w:r>
            <w:r>
              <w:rPr>
                <w:rFonts w:hint="eastAsia" w:ascii="Times New Roman" w:hAnsi="Times New Roman" w:eastAsia="仿宋_GB2312" w:cs="Times New Roman"/>
                <w:b/>
                <w:color w:val="auto"/>
                <w:kern w:val="2"/>
                <w:sz w:val="24"/>
                <w:szCs w:val="20"/>
                <w:lang w:val="en-US" w:eastAsia="zh-CN" w:bidi="ar-SA"/>
              </w:rPr>
              <w:t>监测计划</w:t>
            </w:r>
          </w:p>
          <w:p>
            <w:pPr>
              <w:pStyle w:val="47"/>
              <w:bidi w:val="0"/>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4"/>
                <w:szCs w:val="24"/>
                <w:highlight w:val="none"/>
                <w:lang w:eastAsia="zh-CN"/>
              </w:rPr>
              <w:t>参照《排污许可证申请与核发技术规范 水泥工业》（HJ 847</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eastAsia="zh-CN"/>
              </w:rPr>
              <w:t>2017）</w:t>
            </w:r>
            <w:r>
              <w:rPr>
                <w:rFonts w:hint="eastAsia"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排污许可证申请与核发技术规范</w:t>
            </w:r>
            <w:r>
              <w:rPr>
                <w:rFonts w:hint="eastAsia" w:eastAsia="仿宋_GB2312" w:cs="Times New Roman"/>
                <w:color w:val="auto"/>
                <w:sz w:val="24"/>
                <w:szCs w:val="24"/>
                <w:highlight w:val="none"/>
                <w:lang w:val="en-US" w:eastAsia="zh-CN"/>
              </w:rPr>
              <w:t xml:space="preserve"> 总则</w:t>
            </w:r>
            <w:r>
              <w:rPr>
                <w:rFonts w:hint="eastAsia" w:cs="Times New Roman"/>
                <w:color w:val="auto"/>
                <w:sz w:val="24"/>
                <w:szCs w:val="24"/>
                <w:highlight w:val="none"/>
                <w:lang w:eastAsia="zh-CN"/>
              </w:rPr>
              <w:t>》（HJ9</w:t>
            </w:r>
            <w:r>
              <w:rPr>
                <w:rFonts w:hint="eastAsia" w:cs="Times New Roman"/>
                <w:color w:val="auto"/>
                <w:sz w:val="24"/>
                <w:szCs w:val="24"/>
                <w:highlight w:val="none"/>
                <w:lang w:val="en-US" w:eastAsia="zh-CN"/>
              </w:rPr>
              <w:t>42</w:t>
            </w:r>
            <w:r>
              <w:rPr>
                <w:rFonts w:hint="eastAsia" w:cs="Times New Roman"/>
                <w:color w:val="auto"/>
                <w:sz w:val="24"/>
                <w:szCs w:val="24"/>
                <w:highlight w:val="none"/>
                <w:lang w:eastAsia="zh-CN"/>
              </w:rPr>
              <w:t>-201</w:t>
            </w:r>
            <w:r>
              <w:rPr>
                <w:rFonts w:hint="eastAsia" w:ascii="Times New Roman" w:hAnsi="Times New Roman" w:eastAsia="仿宋_GB2312" w:cs="Times New Roman"/>
                <w:color w:val="auto"/>
                <w:sz w:val="24"/>
                <w:highlight w:val="none"/>
                <w:lang w:eastAsia="zh-CN"/>
              </w:rPr>
              <w:t>8）</w:t>
            </w:r>
            <w:r>
              <w:rPr>
                <w:rFonts w:hint="eastAsia" w:cs="Times New Roman"/>
                <w:color w:val="auto"/>
                <w:sz w:val="24"/>
                <w:szCs w:val="24"/>
                <w:highlight w:val="none"/>
                <w:lang w:eastAsia="zh-CN"/>
              </w:rPr>
              <w:t>及</w:t>
            </w:r>
            <w:r>
              <w:rPr>
                <w:rFonts w:hint="eastAsia" w:ascii="Times New Roman" w:hAnsi="Times New Roman" w:cs="Times New Roman"/>
                <w:color w:val="auto"/>
                <w:lang w:val="en-US" w:eastAsia="zh-CN"/>
              </w:rPr>
              <w:t>本项目实际运行资料，</w:t>
            </w:r>
            <w:r>
              <w:rPr>
                <w:rFonts w:hint="default" w:ascii="Times New Roman" w:hAnsi="Times New Roman" w:cs="Times New Roman"/>
                <w:color w:val="auto"/>
                <w:lang w:val="en-US" w:eastAsia="zh-CN"/>
              </w:rPr>
              <w:t>本项目大气环境监测内容及监测计划见表</w:t>
            </w:r>
            <w:r>
              <w:rPr>
                <w:rFonts w:hint="eastAsia" w:cs="Times New Roman"/>
                <w:color w:val="auto"/>
                <w:lang w:val="en-US" w:eastAsia="zh-CN"/>
              </w:rPr>
              <w:t>4-7</w:t>
            </w:r>
            <w:r>
              <w:rPr>
                <w:rFonts w:hint="default" w:ascii="Times New Roman" w:hAnsi="Times New Roman" w:cs="Times New Roman"/>
                <w:color w:val="auto"/>
                <w:lang w:val="en-US" w:eastAsia="zh-CN"/>
              </w:rPr>
              <w:t>。</w:t>
            </w:r>
          </w:p>
          <w:p>
            <w:pPr>
              <w:pStyle w:val="2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val="0"/>
                <w:bCs w:val="0"/>
                <w:color w:val="auto"/>
                <w:sz w:val="21"/>
                <w:szCs w:val="21"/>
                <w:lang w:val="en-US" w:eastAsia="zh-CN"/>
              </w:rPr>
              <w:t>表</w:t>
            </w:r>
            <w:r>
              <w:rPr>
                <w:rFonts w:hint="eastAsia" w:eastAsia="宋体" w:cs="Times New Roman"/>
                <w:b w:val="0"/>
                <w:bCs w:val="0"/>
                <w:color w:val="auto"/>
                <w:sz w:val="21"/>
                <w:szCs w:val="21"/>
                <w:lang w:val="en-US" w:eastAsia="zh-CN"/>
              </w:rPr>
              <w:t>4-7</w:t>
            </w:r>
            <w:r>
              <w:rPr>
                <w:rFonts w:hint="eastAsia"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bCs/>
                <w:color w:val="auto"/>
                <w:sz w:val="24"/>
                <w:szCs w:val="24"/>
                <w:lang w:val="en-US" w:eastAsia="zh-CN"/>
              </w:rPr>
              <w:t>本项目废气监测内容</w:t>
            </w:r>
            <w:r>
              <w:rPr>
                <w:rFonts w:hint="eastAsia" w:eastAsia="宋体" w:cs="Times New Roman"/>
                <w:b/>
                <w:bCs/>
                <w:color w:val="auto"/>
                <w:sz w:val="24"/>
                <w:szCs w:val="24"/>
                <w:lang w:val="en-US" w:eastAsia="zh-CN"/>
              </w:rPr>
              <w:t>一览表</w:t>
            </w:r>
          </w:p>
          <w:tbl>
            <w:tblPr>
              <w:tblStyle w:val="31"/>
              <w:tblW w:w="491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87"/>
              <w:gridCol w:w="1113"/>
              <w:gridCol w:w="2725"/>
              <w:gridCol w:w="1125"/>
              <w:gridCol w:w="14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cs="Times New Roman"/>
                      <w:b/>
                      <w:bCs w:val="0"/>
                      <w:color w:val="auto"/>
                      <w:sz w:val="21"/>
                      <w:szCs w:val="21"/>
                      <w:lang w:val="en-US" w:eastAsia="zh-CN"/>
                    </w:rPr>
                  </w:pPr>
                  <w:r>
                    <w:rPr>
                      <w:rFonts w:hint="eastAsia" w:cs="Times New Roman"/>
                      <w:b/>
                      <w:bCs w:val="0"/>
                      <w:color w:val="auto"/>
                      <w:sz w:val="21"/>
                      <w:szCs w:val="21"/>
                      <w:lang w:val="en-US" w:eastAsia="zh-CN"/>
                    </w:rPr>
                    <w:t>项目</w:t>
                  </w:r>
                </w:p>
              </w:tc>
              <w:tc>
                <w:tcPr>
                  <w:tcW w:w="661"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监测位置</w:t>
                  </w:r>
                </w:p>
              </w:tc>
              <w:tc>
                <w:tcPr>
                  <w:tcW w:w="677"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监测项目</w:t>
                  </w:r>
                </w:p>
              </w:tc>
              <w:tc>
                <w:tcPr>
                  <w:tcW w:w="1657"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b/>
                      <w:bCs w:val="0"/>
                      <w:color w:val="auto"/>
                      <w:lang w:val="en-US" w:eastAsia="zh-CN"/>
                    </w:rPr>
                  </w:pPr>
                  <w:r>
                    <w:rPr>
                      <w:rFonts w:hint="eastAsia"/>
                      <w:b/>
                      <w:bCs w:val="0"/>
                      <w:color w:val="auto"/>
                      <w:lang w:val="en-US" w:eastAsia="zh-CN"/>
                    </w:rPr>
                    <w:t>监测点</w:t>
                  </w:r>
                </w:p>
              </w:tc>
              <w:tc>
                <w:tcPr>
                  <w:tcW w:w="684"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b/>
                      <w:bCs w:val="0"/>
                      <w:color w:val="auto"/>
                      <w:lang w:val="en-US" w:eastAsia="zh-CN"/>
                    </w:rPr>
                  </w:pPr>
                  <w:r>
                    <w:rPr>
                      <w:rFonts w:hint="eastAsia"/>
                      <w:b/>
                      <w:bCs w:val="0"/>
                      <w:color w:val="auto"/>
                      <w:lang w:val="en-US" w:eastAsia="zh-CN"/>
                    </w:rPr>
                    <w:t>监测频次</w:t>
                  </w:r>
                </w:p>
              </w:tc>
              <w:tc>
                <w:tcPr>
                  <w:tcW w:w="906"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eastAsia"/>
                      <w:b/>
                      <w:bCs w:val="0"/>
                      <w:color w:val="auto"/>
                      <w:lang w:val="en-US" w:eastAsia="zh-CN"/>
                    </w:rPr>
                  </w:pPr>
                  <w:r>
                    <w:rPr>
                      <w:rFonts w:hint="eastAsia"/>
                      <w:b/>
                      <w:bCs w:val="0"/>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3" w:type="pct"/>
                  <w:vMerge w:val="restar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cs="Times New Roman"/>
                      <w:b/>
                      <w:bCs w:val="0"/>
                      <w:color w:val="auto"/>
                      <w:sz w:val="21"/>
                      <w:szCs w:val="21"/>
                      <w:lang w:val="en-US" w:eastAsia="zh-CN"/>
                    </w:rPr>
                  </w:pPr>
                  <w:r>
                    <w:rPr>
                      <w:rFonts w:hint="eastAsia" w:cs="Times New Roman"/>
                      <w:b/>
                      <w:bCs w:val="0"/>
                      <w:color w:val="auto"/>
                      <w:sz w:val="21"/>
                      <w:szCs w:val="21"/>
                      <w:lang w:val="en-US" w:eastAsia="zh-CN"/>
                    </w:rPr>
                    <w:t>废气</w:t>
                  </w:r>
                </w:p>
              </w:tc>
              <w:tc>
                <w:tcPr>
                  <w:tcW w:w="661" w:type="pct"/>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val="0"/>
                      <w:bCs w:val="0"/>
                      <w:color w:val="auto"/>
                      <w:kern w:val="2"/>
                      <w:sz w:val="21"/>
                      <w:szCs w:val="21"/>
                      <w:lang w:val="en-US" w:eastAsia="zh-CN" w:bidi="ar-SA"/>
                    </w:rPr>
                    <w:t>有组织排放口</w:t>
                  </w:r>
                </w:p>
              </w:tc>
              <w:tc>
                <w:tcPr>
                  <w:tcW w:w="677"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cs="Times New Roman"/>
                      <w:b w:val="0"/>
                      <w:bCs/>
                      <w:color w:val="auto"/>
                      <w:sz w:val="21"/>
                      <w:szCs w:val="21"/>
                      <w:lang w:val="en-US" w:eastAsia="zh-CN"/>
                    </w:rPr>
                  </w:pPr>
                  <w:r>
                    <w:rPr>
                      <w:rFonts w:hint="eastAsia" w:cs="Times New Roman"/>
                      <w:b w:val="0"/>
                      <w:bCs/>
                      <w:color w:val="auto"/>
                      <w:sz w:val="21"/>
                      <w:szCs w:val="21"/>
                      <w:lang w:val="en-US" w:eastAsia="zh-CN"/>
                    </w:rPr>
                    <w:t>颗粒物</w:t>
                  </w:r>
                </w:p>
              </w:tc>
              <w:tc>
                <w:tcPr>
                  <w:tcW w:w="1657" w:type="pct"/>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eastAsia" w:cs="Times New Roman"/>
                      <w:b w:val="0"/>
                      <w:bCs w:val="0"/>
                      <w:color w:val="auto"/>
                      <w:kern w:val="2"/>
                      <w:sz w:val="21"/>
                      <w:szCs w:val="21"/>
                      <w:lang w:val="en-US" w:eastAsia="zh-CN" w:bidi="ar-SA"/>
                    </w:rPr>
                    <w:t>搅拌机排气口</w:t>
                  </w:r>
                </w:p>
              </w:tc>
              <w:tc>
                <w:tcPr>
                  <w:tcW w:w="684"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eastAsia="宋体"/>
                      <w:b w:val="0"/>
                      <w:bCs/>
                      <w:color w:val="auto"/>
                      <w:lang w:val="en-US" w:eastAsia="zh-CN"/>
                    </w:rPr>
                  </w:pPr>
                  <w:r>
                    <w:rPr>
                      <w:rFonts w:hint="eastAsia"/>
                      <w:b w:val="0"/>
                      <w:bCs/>
                      <w:color w:val="auto"/>
                      <w:lang w:val="en-US" w:eastAsia="zh-CN"/>
                    </w:rPr>
                    <w:t>1次/两年</w:t>
                  </w:r>
                </w:p>
              </w:tc>
              <w:tc>
                <w:tcPr>
                  <w:tcW w:w="906" w:type="pct"/>
                  <w:tcBorders>
                    <w:tl2br w:val="nil"/>
                    <w:tr2bl w:val="nil"/>
                  </w:tcBorders>
                  <w:vAlign w:val="center"/>
                </w:tcPr>
                <w:p>
                  <w:pPr>
                    <w:jc w:val="center"/>
                    <w:rPr>
                      <w:rFonts w:hint="default"/>
                      <w:color w:val="auto"/>
                      <w:lang w:val="en-US" w:eastAsia="zh-CN"/>
                    </w:rPr>
                  </w:pPr>
                  <w:r>
                    <w:rPr>
                      <w:rFonts w:hint="eastAsia" w:cs="Times New Roman"/>
                      <w:color w:val="auto"/>
                      <w:szCs w:val="21"/>
                      <w:highlight w:val="none"/>
                      <w:lang w:val="zh-CN"/>
                    </w:rPr>
                    <w:t>DB64/1995-2024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3" w:type="pct"/>
                  <w:vMerge w:val="continue"/>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cs="Times New Roman"/>
                      <w:b/>
                      <w:bCs w:val="0"/>
                      <w:color w:val="auto"/>
                      <w:sz w:val="21"/>
                      <w:szCs w:val="21"/>
                      <w:lang w:val="en-US" w:eastAsia="zh-CN"/>
                    </w:rPr>
                  </w:pPr>
                </w:p>
              </w:tc>
              <w:tc>
                <w:tcPr>
                  <w:tcW w:w="661" w:type="pct"/>
                  <w:tcBorders>
                    <w:tl2br w:val="nil"/>
                    <w:tr2bl w:val="nil"/>
                  </w:tcBorders>
                  <w:vAlign w:val="center"/>
                </w:tcPr>
                <w:p>
                  <w:pPr>
                    <w:adjustRightInd w:val="0"/>
                    <w:snapToGrid w:val="0"/>
                    <w:spacing w:line="300" w:lineRule="exact"/>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Cs w:val="21"/>
                      <w:lang w:val="en-US" w:eastAsia="zh-CN"/>
                    </w:rPr>
                    <w:t>参照点</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监控点</w:t>
                  </w:r>
                </w:p>
              </w:tc>
              <w:tc>
                <w:tcPr>
                  <w:tcW w:w="677"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bCs/>
                      <w:color w:val="auto"/>
                      <w:kern w:val="0"/>
                      <w:sz w:val="21"/>
                      <w:szCs w:val="21"/>
                      <w:lang w:val="en-US" w:eastAsia="zh-CN" w:bidi="ar-SA"/>
                    </w:rPr>
                  </w:pPr>
                  <w:r>
                    <w:rPr>
                      <w:rFonts w:hint="eastAsia" w:cs="Times New Roman"/>
                      <w:b w:val="0"/>
                      <w:bCs/>
                      <w:color w:val="auto"/>
                      <w:sz w:val="21"/>
                      <w:szCs w:val="21"/>
                      <w:lang w:val="en-US" w:eastAsia="zh-CN"/>
                    </w:rPr>
                    <w:t>颗粒物</w:t>
                  </w:r>
                </w:p>
              </w:tc>
              <w:tc>
                <w:tcPr>
                  <w:tcW w:w="1657" w:type="pct"/>
                  <w:tcBorders>
                    <w:tl2br w:val="nil"/>
                    <w:tr2bl w:val="nil"/>
                  </w:tcBorders>
                  <w:vAlign w:val="center"/>
                </w:tcPr>
                <w:p>
                  <w:pPr>
                    <w:adjustRightInd w:val="0"/>
                    <w:snapToGrid w:val="0"/>
                    <w:spacing w:line="30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i w:val="0"/>
                      <w:color w:val="auto"/>
                      <w:sz w:val="21"/>
                      <w:szCs w:val="21"/>
                      <w:u w:val="none"/>
                      <w:lang w:val="en-US" w:eastAsia="zh-CN"/>
                    </w:rPr>
                    <w:t>项目</w:t>
                  </w:r>
                  <w:r>
                    <w:rPr>
                      <w:rFonts w:hint="default" w:ascii="Times New Roman" w:hAnsi="Times New Roman" w:eastAsia="宋体" w:cs="Times New Roman"/>
                      <w:color w:val="auto"/>
                      <w:szCs w:val="21"/>
                      <w:lang w:val="en-US" w:eastAsia="zh-CN"/>
                    </w:rPr>
                    <w:t>厂界外20m处上风向设参照点，下风向设监控点</w:t>
                  </w:r>
                </w:p>
              </w:tc>
              <w:tc>
                <w:tcPr>
                  <w:tcW w:w="684"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2"/>
                      <w:sz w:val="21"/>
                      <w:szCs w:val="21"/>
                      <w:lang w:val="en-US" w:eastAsia="zh-CN" w:bidi="ar-SA"/>
                    </w:rPr>
                  </w:pPr>
                  <w:r>
                    <w:rPr>
                      <w:rFonts w:hint="eastAsia"/>
                      <w:b w:val="0"/>
                      <w:bCs/>
                      <w:color w:val="auto"/>
                      <w:lang w:val="en-US" w:eastAsia="zh-CN"/>
                    </w:rPr>
                    <w:t>1次/季度</w:t>
                  </w:r>
                </w:p>
              </w:tc>
              <w:tc>
                <w:tcPr>
                  <w:tcW w:w="906" w:type="pct"/>
                  <w:tcBorders>
                    <w:tl2br w:val="nil"/>
                    <w:tr2bl w:val="nil"/>
                  </w:tcBorders>
                  <w:vAlign w:val="center"/>
                </w:tcPr>
                <w:p>
                  <w:pPr>
                    <w:jc w:val="center"/>
                    <w:rPr>
                      <w:rFonts w:hint="default" w:ascii="Times New Roman" w:hAnsi="Times New Roman" w:eastAsia="宋体" w:cs="Times New Roman"/>
                      <w:color w:val="auto"/>
                      <w:kern w:val="2"/>
                      <w:sz w:val="21"/>
                      <w:lang w:val="zh-CN" w:eastAsia="zh-CN" w:bidi="ar-SA"/>
                    </w:rPr>
                  </w:pPr>
                  <w:r>
                    <w:rPr>
                      <w:rFonts w:hint="eastAsia" w:cs="Times New Roman"/>
                      <w:color w:val="auto"/>
                      <w:szCs w:val="21"/>
                      <w:highlight w:val="none"/>
                      <w:lang w:val="zh-CN"/>
                    </w:rPr>
                    <w:t>DB64/1995-2024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00" w:type="pct"/>
                  <w:gridSpan w:val="6"/>
                  <w:tcBorders>
                    <w:tl2br w:val="nil"/>
                    <w:tr2bl w:val="nil"/>
                  </w:tcBorders>
                  <w:vAlign w:val="center"/>
                </w:tcPr>
                <w:p>
                  <w:pPr>
                    <w:jc w:val="left"/>
                    <w:rPr>
                      <w:rFonts w:hint="default" w:ascii="Times New Roman" w:hAnsi="Times New Roman" w:cs="Times New Roman"/>
                      <w:color w:val="auto"/>
                      <w:szCs w:val="21"/>
                      <w:highlight w:val="none"/>
                      <w:lang w:val="zh-CN"/>
                    </w:rPr>
                  </w:pPr>
                  <w:r>
                    <w:rPr>
                      <w:rFonts w:hint="eastAsia" w:cs="Times New Roman"/>
                      <w:b w:val="0"/>
                      <w:bCs w:val="0"/>
                      <w:color w:val="auto"/>
                      <w:kern w:val="2"/>
                      <w:sz w:val="21"/>
                      <w:szCs w:val="21"/>
                      <w:lang w:val="en-US" w:eastAsia="zh-CN" w:bidi="ar-SA"/>
                    </w:rPr>
                    <w:t>注：水泥筒仓监测未作明确规定，参照</w:t>
                  </w:r>
                  <w:r>
                    <w:rPr>
                      <w:rFonts w:hint="default" w:cs="Times New Roman"/>
                      <w:b w:val="0"/>
                      <w:bCs w:val="0"/>
                      <w:color w:val="auto"/>
                      <w:kern w:val="2"/>
                      <w:sz w:val="21"/>
                      <w:szCs w:val="21"/>
                      <w:lang w:val="en-US" w:eastAsia="zh-CN" w:bidi="ar-SA"/>
                    </w:rPr>
                    <w:t>HJ 847</w:t>
                  </w:r>
                  <w:r>
                    <w:rPr>
                      <w:rFonts w:hint="eastAsia" w:cs="Times New Roman"/>
                      <w:b w:val="0"/>
                      <w:bCs w:val="0"/>
                      <w:color w:val="auto"/>
                      <w:kern w:val="2"/>
                      <w:sz w:val="21"/>
                      <w:szCs w:val="21"/>
                      <w:lang w:val="en-US" w:eastAsia="zh-CN" w:bidi="ar-SA"/>
                    </w:rPr>
                    <w:t>-</w:t>
                  </w:r>
                  <w:r>
                    <w:rPr>
                      <w:rFonts w:hint="default" w:cs="Times New Roman"/>
                      <w:b w:val="0"/>
                      <w:bCs w:val="0"/>
                      <w:color w:val="auto"/>
                      <w:kern w:val="2"/>
                      <w:sz w:val="21"/>
                      <w:szCs w:val="21"/>
                      <w:lang w:val="en-US" w:eastAsia="zh-CN" w:bidi="ar-SA"/>
                    </w:rPr>
                    <w:t>2017</w:t>
                  </w:r>
                  <w:r>
                    <w:rPr>
                      <w:rFonts w:hint="eastAsia" w:cs="Times New Roman"/>
                      <w:b w:val="0"/>
                      <w:bCs w:val="0"/>
                      <w:color w:val="auto"/>
                      <w:kern w:val="2"/>
                      <w:sz w:val="21"/>
                      <w:szCs w:val="21"/>
                      <w:lang w:val="en-US" w:eastAsia="zh-CN" w:bidi="ar-SA"/>
                    </w:rPr>
                    <w:t>其他通风生产设备监测要求</w:t>
                  </w:r>
                </w:p>
              </w:tc>
            </w:tr>
          </w:tbl>
          <w:p>
            <w:pPr>
              <w:pStyle w:val="46"/>
              <w:bidi w:val="0"/>
              <w:rPr>
                <w:rFonts w:hint="eastAsia"/>
                <w:color w:val="auto"/>
                <w:lang w:val="en-US" w:eastAsia="zh-CN"/>
              </w:rPr>
            </w:pPr>
            <w:r>
              <w:rPr>
                <w:rFonts w:hint="eastAsia"/>
                <w:color w:val="auto"/>
                <w:lang w:val="en-US" w:eastAsia="zh-CN"/>
              </w:rPr>
              <w:t>2.地表水环境影响和保护措施</w:t>
            </w:r>
          </w:p>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ascii="Times New Roman" w:hAnsi="Times New Roman" w:cs="Times New Roman"/>
                <w:b/>
                <w:bCs/>
                <w:color w:val="auto"/>
                <w:kern w:val="2"/>
                <w:sz w:val="24"/>
                <w:szCs w:val="20"/>
                <w:lang w:val="en-US" w:eastAsia="zh-CN" w:bidi="ar-SA"/>
              </w:rPr>
            </w:pPr>
            <w:r>
              <w:rPr>
                <w:rFonts w:hint="eastAsia" w:ascii="Times New Roman" w:hAnsi="Times New Roman" w:cs="Times New Roman"/>
                <w:b/>
                <w:bCs/>
                <w:color w:val="auto"/>
                <w:kern w:val="2"/>
                <w:sz w:val="24"/>
                <w:szCs w:val="20"/>
                <w:lang w:val="en-US" w:eastAsia="zh-CN" w:bidi="ar-SA"/>
              </w:rPr>
              <w:t>2.1废水产排情况</w:t>
            </w:r>
          </w:p>
          <w:p>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本项目生产废水主要为车辆冲洗废水</w:t>
            </w:r>
            <w:r>
              <w:rPr>
                <w:rFonts w:hint="eastAsia" w:eastAsia="仿宋_GB2312"/>
                <w:color w:val="auto"/>
                <w:sz w:val="24"/>
                <w:lang w:eastAsia="zh-CN"/>
              </w:rPr>
              <w:t>、</w:t>
            </w:r>
            <w:r>
              <w:rPr>
                <w:rFonts w:hint="eastAsia" w:eastAsia="仿宋_GB2312" w:cs="Times New Roman"/>
                <w:color w:val="auto"/>
                <w:kern w:val="2"/>
                <w:sz w:val="24"/>
                <w:szCs w:val="20"/>
                <w:lang w:val="en-US" w:eastAsia="zh-CN" w:bidi="ar-SA"/>
              </w:rPr>
              <w:t>清洗搅拌机废水、</w:t>
            </w:r>
            <w:r>
              <w:rPr>
                <w:rFonts w:hint="eastAsia" w:eastAsia="仿宋_GB2312"/>
                <w:bCs/>
                <w:color w:val="auto"/>
                <w:sz w:val="24"/>
              </w:rPr>
              <w:t>生活污水。其中车辆冲洗废水进入</w:t>
            </w:r>
            <w:r>
              <w:rPr>
                <w:rFonts w:hint="eastAsia" w:eastAsia="仿宋_GB2312"/>
                <w:bCs/>
                <w:color w:val="auto"/>
                <w:sz w:val="24"/>
                <w:lang w:val="en-US" w:eastAsia="zh-CN"/>
              </w:rPr>
              <w:t>沉淀池沉淀</w:t>
            </w:r>
            <w:r>
              <w:rPr>
                <w:rFonts w:hint="eastAsia" w:eastAsia="仿宋_GB2312"/>
                <w:bCs/>
                <w:color w:val="auto"/>
                <w:sz w:val="24"/>
              </w:rPr>
              <w:t>回用于车辆冲洗，不外排。</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kern w:val="2"/>
                <w:sz w:val="24"/>
                <w:szCs w:val="20"/>
                <w:vertAlign w:val="baseline"/>
                <w:lang w:val="en-US" w:eastAsia="zh-CN" w:bidi="ar-SA"/>
              </w:rPr>
              <w:t>全部排入沉淀池，经沉淀池沉淀后回用于清洗搅拌机，不外排。</w:t>
            </w:r>
          </w:p>
          <w:p>
            <w:pPr>
              <w:adjustRightInd w:val="0"/>
              <w:spacing w:line="360" w:lineRule="auto"/>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①生活污水</w:t>
            </w:r>
          </w:p>
          <w:p>
            <w:pPr>
              <w:adjustRightInd w:val="0"/>
              <w:spacing w:line="360" w:lineRule="auto"/>
              <w:ind w:firstLine="480" w:firstLineChars="200"/>
              <w:rPr>
                <w:rFonts w:hint="eastAsia" w:ascii="Times New Roman" w:hAnsi="Times New Roman" w:eastAsia="仿宋_GB2312" w:cs="Times New Roman"/>
                <w:bCs/>
                <w:color w:val="auto"/>
                <w:sz w:val="22"/>
                <w:szCs w:val="18"/>
                <w:lang w:val="en-US" w:eastAsia="zh-CN"/>
              </w:rPr>
            </w:pPr>
            <w:r>
              <w:rPr>
                <w:rFonts w:hint="eastAsia" w:eastAsia="仿宋_GB2312"/>
                <w:bCs/>
                <w:color w:val="auto"/>
                <w:sz w:val="24"/>
              </w:rPr>
              <w:t>本项目生活用水量为</w:t>
            </w:r>
            <w:r>
              <w:rPr>
                <w:rFonts w:hint="eastAsia"/>
                <w:color w:val="auto"/>
                <w:kern w:val="0"/>
                <w:sz w:val="24"/>
                <w:lang w:val="en-US" w:eastAsia="zh-CN"/>
              </w:rPr>
              <w:t>162.00</w:t>
            </w:r>
            <w:r>
              <w:rPr>
                <w:rFonts w:ascii="Times New Roman" w:hAnsi="Times New Roman"/>
                <w:color w:val="auto"/>
                <w:kern w:val="0"/>
                <w:sz w:val="24"/>
              </w:rPr>
              <w:t>m</w:t>
            </w:r>
            <w:r>
              <w:rPr>
                <w:rFonts w:ascii="Times New Roman" w:hAnsi="Times New Roman"/>
                <w:color w:val="auto"/>
                <w:kern w:val="0"/>
                <w:sz w:val="24"/>
                <w:vertAlign w:val="superscript"/>
              </w:rPr>
              <w:t>3</w:t>
            </w:r>
            <w:r>
              <w:rPr>
                <w:rFonts w:ascii="Times New Roman" w:hAnsi="Times New Roman"/>
                <w:color w:val="auto"/>
                <w:kern w:val="0"/>
                <w:sz w:val="24"/>
              </w:rPr>
              <w:t>/a</w:t>
            </w:r>
            <w:r>
              <w:rPr>
                <w:rFonts w:hint="eastAsia" w:eastAsia="仿宋_GB2312"/>
                <w:bCs/>
                <w:color w:val="auto"/>
                <w:sz w:val="24"/>
              </w:rPr>
              <w:t>，生活污水量按用水量的80%计，生活污水产生量为</w:t>
            </w:r>
            <w:r>
              <w:rPr>
                <w:rFonts w:hint="eastAsia" w:eastAsia="仿宋_GB2312" w:cs="Times New Roman"/>
                <w:color w:val="auto"/>
                <w:sz w:val="24"/>
                <w:highlight w:val="none"/>
                <w:lang w:val="en-US" w:eastAsia="zh-CN"/>
              </w:rPr>
              <w:t>1.44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cs="Times New Roman"/>
                <w:color w:val="auto"/>
                <w:sz w:val="24"/>
                <w:highlight w:val="none"/>
                <w:lang w:val="en-US" w:eastAsia="zh-CN"/>
              </w:rPr>
              <w:t>129.60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eastAsia" w:eastAsia="仿宋_GB2312"/>
                <w:bCs/>
                <w:color w:val="auto"/>
                <w:sz w:val="24"/>
                <w:lang w:eastAsia="zh-CN"/>
              </w:rPr>
              <w:t>。</w:t>
            </w:r>
            <w:r>
              <w:rPr>
                <w:rFonts w:hint="eastAsia" w:eastAsia="仿宋_GB2312"/>
                <w:bCs/>
                <w:color w:val="auto"/>
                <w:sz w:val="24"/>
                <w:lang w:val="en-US" w:eastAsia="zh-CN"/>
              </w:rPr>
              <w:t>生活污水主要污染物为COD、BOD</w:t>
            </w:r>
            <w:r>
              <w:rPr>
                <w:rFonts w:hint="eastAsia" w:eastAsia="仿宋_GB2312"/>
                <w:bCs/>
                <w:color w:val="auto"/>
                <w:sz w:val="24"/>
                <w:vertAlign w:val="subscript"/>
                <w:lang w:val="en-US" w:eastAsia="zh-CN"/>
              </w:rPr>
              <w:t>5</w:t>
            </w:r>
            <w:r>
              <w:rPr>
                <w:rFonts w:hint="eastAsia" w:eastAsia="仿宋_GB2312"/>
                <w:bCs/>
                <w:color w:val="auto"/>
                <w:sz w:val="24"/>
                <w:vertAlign w:val="baseline"/>
                <w:lang w:val="en-US" w:eastAsia="zh-CN"/>
              </w:rPr>
              <w:t>、SS、NH</w:t>
            </w:r>
            <w:r>
              <w:rPr>
                <w:rFonts w:hint="eastAsia" w:eastAsia="仿宋_GB2312"/>
                <w:bCs/>
                <w:color w:val="auto"/>
                <w:sz w:val="24"/>
                <w:vertAlign w:val="subscript"/>
                <w:lang w:val="en-US" w:eastAsia="zh-CN"/>
              </w:rPr>
              <w:t>3</w:t>
            </w:r>
            <w:r>
              <w:rPr>
                <w:rFonts w:hint="eastAsia" w:eastAsia="仿宋_GB2312"/>
                <w:bCs/>
                <w:color w:val="auto"/>
                <w:sz w:val="24"/>
                <w:vertAlign w:val="baseline"/>
                <w:lang w:val="en-US" w:eastAsia="zh-CN"/>
              </w:rPr>
              <w:t>-N，根据《生活源产排污系数手册》，COD</w:t>
            </w:r>
            <w:r>
              <w:rPr>
                <w:rFonts w:hint="eastAsia" w:eastAsia="仿宋_GB2312"/>
                <w:bCs/>
                <w:color w:val="auto"/>
                <w:sz w:val="24"/>
                <w:vertAlign w:val="subscript"/>
                <w:lang w:val="en-US" w:eastAsia="zh-CN"/>
              </w:rPr>
              <w:t>Cr</w:t>
            </w:r>
            <w:r>
              <w:rPr>
                <w:rFonts w:hint="eastAsia" w:eastAsia="仿宋_GB2312"/>
                <w:bCs/>
                <w:color w:val="auto"/>
                <w:sz w:val="24"/>
                <w:vertAlign w:val="baseline"/>
                <w:lang w:val="en-US" w:eastAsia="zh-CN"/>
              </w:rPr>
              <w:t>、BOD</w:t>
            </w:r>
            <w:r>
              <w:rPr>
                <w:rFonts w:hint="eastAsia" w:eastAsia="仿宋_GB2312"/>
                <w:bCs/>
                <w:color w:val="auto"/>
                <w:sz w:val="24"/>
                <w:vertAlign w:val="subscript"/>
                <w:lang w:val="en-US" w:eastAsia="zh-CN"/>
              </w:rPr>
              <w:t>5</w:t>
            </w:r>
            <w:r>
              <w:rPr>
                <w:rFonts w:hint="eastAsia" w:eastAsia="仿宋_GB2312"/>
                <w:bCs/>
                <w:color w:val="auto"/>
                <w:sz w:val="24"/>
                <w:vertAlign w:val="baseline"/>
                <w:lang w:val="en-US" w:eastAsia="zh-CN"/>
              </w:rPr>
              <w:t>、SS、NH</w:t>
            </w:r>
            <w:r>
              <w:rPr>
                <w:rFonts w:hint="eastAsia" w:eastAsia="仿宋_GB2312"/>
                <w:bCs/>
                <w:color w:val="auto"/>
                <w:sz w:val="24"/>
                <w:vertAlign w:val="subscript"/>
                <w:lang w:val="en-US" w:eastAsia="zh-CN"/>
              </w:rPr>
              <w:t>3</w:t>
            </w:r>
            <w:r>
              <w:rPr>
                <w:rFonts w:hint="eastAsia" w:eastAsia="仿宋_GB2312"/>
                <w:bCs/>
                <w:color w:val="auto"/>
                <w:sz w:val="24"/>
                <w:vertAlign w:val="baseline"/>
                <w:lang w:val="en-US" w:eastAsia="zh-CN"/>
              </w:rPr>
              <w:t>-N产生浓度分别取350mg/L、200mg/L、300mg/L、30mg/L。</w:t>
            </w:r>
            <w:r>
              <w:rPr>
                <w:rFonts w:hint="eastAsia" w:eastAsia="仿宋_GB2312"/>
                <w:bCs/>
                <w:color w:val="auto"/>
                <w:sz w:val="24"/>
                <w:lang w:eastAsia="zh-CN"/>
              </w:rPr>
              <w:t>本项目产生的生活污水经化粪池处理后，委托吸污车拉运至中卫市第一污水处理厂处理。</w:t>
            </w:r>
          </w:p>
          <w:p>
            <w:pPr>
              <w:jc w:val="center"/>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仿宋_GB2312" w:cs="Times New Roman"/>
                <w:bCs/>
                <w:color w:val="auto"/>
                <w:sz w:val="22"/>
                <w:szCs w:val="18"/>
                <w:lang w:val="en-US" w:eastAsia="zh-CN"/>
              </w:rPr>
              <w:t>表4-</w:t>
            </w:r>
            <w:r>
              <w:rPr>
                <w:rFonts w:hint="eastAsia" w:eastAsia="仿宋_GB2312" w:cs="Times New Roman"/>
                <w:bCs/>
                <w:color w:val="auto"/>
                <w:sz w:val="22"/>
                <w:szCs w:val="18"/>
                <w:lang w:val="en-US" w:eastAsia="zh-CN"/>
              </w:rPr>
              <w:t>8</w:t>
            </w:r>
            <w:r>
              <w:rPr>
                <w:rFonts w:hint="eastAsia" w:ascii="Times New Roman" w:hAnsi="Times New Roman" w:eastAsia="仿宋_GB2312" w:cs="Times New Roman"/>
                <w:bCs/>
                <w:color w:val="auto"/>
                <w:sz w:val="24"/>
                <w:lang w:val="en-US" w:eastAsia="zh-CN"/>
              </w:rPr>
              <w:t xml:space="preserve">    </w:t>
            </w:r>
            <w:r>
              <w:rPr>
                <w:rFonts w:hint="eastAsia" w:ascii="Times New Roman" w:hAnsi="Times New Roman" w:eastAsia="宋体" w:cs="Times New Roman"/>
                <w:b/>
                <w:bCs/>
                <w:color w:val="auto"/>
                <w:kern w:val="2"/>
                <w:sz w:val="24"/>
                <w:szCs w:val="24"/>
                <w:lang w:val="en-US" w:eastAsia="zh-CN" w:bidi="ar-SA"/>
              </w:rPr>
              <w:t>本项目水污染物排放情况表</w:t>
            </w:r>
          </w:p>
          <w:tbl>
            <w:tblPr>
              <w:tblStyle w:val="31"/>
              <w:tblW w:w="8411" w:type="dxa"/>
              <w:tblInd w:w="-1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41"/>
              <w:gridCol w:w="841"/>
              <w:gridCol w:w="841"/>
              <w:gridCol w:w="965"/>
              <w:gridCol w:w="660"/>
              <w:gridCol w:w="690"/>
              <w:gridCol w:w="915"/>
              <w:gridCol w:w="975"/>
              <w:gridCol w:w="84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1" w:type="dxa"/>
                  <w:vMerge w:val="restart"/>
                  <w:vAlign w:val="center"/>
                </w:tcPr>
                <w:p>
                  <w:pPr>
                    <w:keepNext w:val="0"/>
                    <w:keepLines w:val="0"/>
                    <w:widowControl/>
                    <w:suppressLineNumbers w:val="0"/>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废水排放量</w:t>
                  </w:r>
                  <w:r>
                    <w:rPr>
                      <w:rFonts w:hint="default" w:ascii="Times New Roman" w:hAnsi="Times New Roman" w:eastAsia="宋体" w:cs="宋体"/>
                      <w:b/>
                      <w:bCs/>
                      <w:color w:val="auto"/>
                      <w:kern w:val="0"/>
                      <w:sz w:val="21"/>
                      <w:szCs w:val="21"/>
                      <w:lang w:val="en-US" w:eastAsia="zh-CN" w:bidi="ar"/>
                    </w:rPr>
                    <w:t>m</w:t>
                  </w:r>
                  <w:r>
                    <w:rPr>
                      <w:rFonts w:hint="default" w:ascii="Times New Roman" w:hAnsi="Times New Roman" w:eastAsia="宋体" w:cs="宋体"/>
                      <w:b/>
                      <w:bCs/>
                      <w:color w:val="auto"/>
                      <w:kern w:val="0"/>
                      <w:sz w:val="21"/>
                      <w:szCs w:val="21"/>
                      <w:vertAlign w:val="superscript"/>
                      <w:lang w:val="en-US" w:eastAsia="zh-CN" w:bidi="ar"/>
                    </w:rPr>
                    <w:t>3</w:t>
                  </w:r>
                  <w:r>
                    <w:rPr>
                      <w:rFonts w:hint="default" w:ascii="Times New Roman" w:hAnsi="Times New Roman" w:eastAsia="宋体" w:cs="宋体"/>
                      <w:b/>
                      <w:bCs/>
                      <w:color w:val="auto"/>
                      <w:kern w:val="0"/>
                      <w:sz w:val="21"/>
                      <w:szCs w:val="21"/>
                      <w:lang w:val="en-US" w:eastAsia="zh-CN" w:bidi="ar"/>
                    </w:rPr>
                    <w:t>/a</w:t>
                  </w:r>
                </w:p>
              </w:tc>
              <w:tc>
                <w:tcPr>
                  <w:tcW w:w="841" w:type="dxa"/>
                  <w:vMerge w:val="restart"/>
                  <w:vAlign w:val="center"/>
                </w:tcPr>
                <w:p>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产排污环节</w:t>
                  </w:r>
                </w:p>
              </w:tc>
              <w:tc>
                <w:tcPr>
                  <w:tcW w:w="841" w:type="dxa"/>
                  <w:vMerge w:val="restart"/>
                  <w:vAlign w:val="center"/>
                </w:tcPr>
                <w:p>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污染物种类</w:t>
                  </w:r>
                </w:p>
              </w:tc>
              <w:tc>
                <w:tcPr>
                  <w:tcW w:w="1806" w:type="dxa"/>
                  <w:gridSpan w:val="2"/>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污染物产生情况</w:t>
                  </w:r>
                </w:p>
              </w:tc>
              <w:tc>
                <w:tcPr>
                  <w:tcW w:w="660"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治理措施</w:t>
                  </w:r>
                </w:p>
              </w:tc>
              <w:tc>
                <w:tcPr>
                  <w:tcW w:w="690"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处理效率</w:t>
                  </w:r>
                  <w:r>
                    <w:rPr>
                      <w:rFonts w:hint="default" w:ascii="Times New Roman" w:hAnsi="Times New Roman" w:eastAsia="宋体" w:cs="宋体"/>
                      <w:b/>
                      <w:bCs/>
                      <w:color w:val="auto"/>
                      <w:kern w:val="0"/>
                      <w:sz w:val="21"/>
                      <w:szCs w:val="21"/>
                      <w:lang w:val="en-US" w:eastAsia="zh-CN" w:bidi="ar"/>
                    </w:rPr>
                    <w:t>%</w:t>
                  </w:r>
                </w:p>
              </w:tc>
              <w:tc>
                <w:tcPr>
                  <w:tcW w:w="1890" w:type="dxa"/>
                  <w:gridSpan w:val="2"/>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污染物排放情况</w:t>
                  </w:r>
                </w:p>
              </w:tc>
              <w:tc>
                <w:tcPr>
                  <w:tcW w:w="842" w:type="dxa"/>
                  <w:vMerge w:val="restart"/>
                  <w:vAlign w:val="center"/>
                </w:tcPr>
                <w:p>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标准限值</w:t>
                  </w:r>
                  <w:r>
                    <w:rPr>
                      <w:rFonts w:hint="default" w:ascii="Times New Roman" w:hAnsi="Times New Roman" w:eastAsia="宋体" w:cs="宋体"/>
                      <w:b/>
                      <w:bCs/>
                      <w:color w:val="auto"/>
                      <w:kern w:val="0"/>
                      <w:sz w:val="21"/>
                      <w:szCs w:val="21"/>
                      <w:lang w:val="en-US" w:eastAsia="zh-CN" w:bidi="ar"/>
                    </w:rPr>
                    <w:t>mg/L</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4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Align w:val="center"/>
                </w:tcPr>
                <w:p>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产生浓度</w:t>
                  </w:r>
                  <w:r>
                    <w:rPr>
                      <w:rFonts w:hint="default" w:ascii="Times New Roman" w:hAnsi="Times New Roman" w:eastAsia="宋体" w:cs="宋体"/>
                      <w:b/>
                      <w:bCs/>
                      <w:color w:val="auto"/>
                      <w:kern w:val="0"/>
                      <w:sz w:val="21"/>
                      <w:szCs w:val="21"/>
                      <w:lang w:val="en-US" w:eastAsia="zh-CN" w:bidi="ar"/>
                    </w:rPr>
                    <w:t>mg/L</w:t>
                  </w:r>
                </w:p>
              </w:tc>
              <w:tc>
                <w:tcPr>
                  <w:tcW w:w="965" w:type="dxa"/>
                  <w:vAlign w:val="center"/>
                </w:tcPr>
                <w:p>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污染物产生量</w:t>
                  </w:r>
                  <w:r>
                    <w:rPr>
                      <w:rFonts w:hint="default" w:ascii="Times New Roman" w:hAnsi="Times New Roman" w:eastAsia="宋体" w:cs="宋体"/>
                      <w:b/>
                      <w:bCs/>
                      <w:color w:val="auto"/>
                      <w:kern w:val="0"/>
                      <w:sz w:val="21"/>
                      <w:szCs w:val="21"/>
                      <w:lang w:val="en-US" w:eastAsia="zh-CN" w:bidi="ar"/>
                    </w:rPr>
                    <w:t>t/a</w:t>
                  </w:r>
                </w:p>
              </w:tc>
              <w:tc>
                <w:tcPr>
                  <w:tcW w:w="660"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690"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915" w:type="dxa"/>
                  <w:vAlign w:val="center"/>
                </w:tcPr>
                <w:p>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排放浓度</w:t>
                  </w:r>
                  <w:r>
                    <w:rPr>
                      <w:rFonts w:hint="default" w:ascii="Times New Roman" w:hAnsi="Times New Roman" w:eastAsia="宋体" w:cs="宋体"/>
                      <w:b/>
                      <w:bCs/>
                      <w:color w:val="auto"/>
                      <w:kern w:val="0"/>
                      <w:sz w:val="21"/>
                      <w:szCs w:val="21"/>
                      <w:lang w:val="en-US" w:eastAsia="zh-CN" w:bidi="ar"/>
                    </w:rPr>
                    <w:t>mg/L</w:t>
                  </w:r>
                </w:p>
              </w:tc>
              <w:tc>
                <w:tcPr>
                  <w:tcW w:w="975" w:type="dxa"/>
                  <w:vAlign w:val="center"/>
                </w:tcPr>
                <w:p>
                  <w:pPr>
                    <w:widowControl/>
                    <w:adjustRightInd w:val="0"/>
                    <w:snapToGrid w:val="0"/>
                    <w:jc w:val="center"/>
                    <w:rPr>
                      <w:rFonts w:hint="eastAsia"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b/>
                      <w:bCs/>
                      <w:color w:val="auto"/>
                      <w:kern w:val="0"/>
                      <w:sz w:val="21"/>
                      <w:szCs w:val="21"/>
                      <w:lang w:val="en-US" w:eastAsia="zh-CN" w:bidi="ar"/>
                    </w:rPr>
                    <w:t>污染物排放量</w:t>
                  </w:r>
                  <w:r>
                    <w:rPr>
                      <w:rFonts w:hint="default" w:ascii="Times New Roman" w:hAnsi="Times New Roman" w:eastAsia="宋体" w:cs="宋体"/>
                      <w:b/>
                      <w:bCs/>
                      <w:color w:val="auto"/>
                      <w:kern w:val="0"/>
                      <w:sz w:val="21"/>
                      <w:szCs w:val="21"/>
                      <w:lang w:val="en-US" w:eastAsia="zh-CN" w:bidi="ar"/>
                    </w:rPr>
                    <w:t>t/a</w:t>
                  </w:r>
                </w:p>
              </w:tc>
              <w:tc>
                <w:tcPr>
                  <w:tcW w:w="842"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1"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129.6</w:t>
                  </w:r>
                </w:p>
              </w:tc>
              <w:tc>
                <w:tcPr>
                  <w:tcW w:w="841"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生活污水</w:t>
                  </w:r>
                </w:p>
              </w:tc>
              <w:tc>
                <w:tcPr>
                  <w:tcW w:w="841" w:type="dxa"/>
                  <w:vAlign w:val="center"/>
                </w:tcPr>
                <w:p>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ascii="Times New Roman" w:hAnsi="Times New Roman"/>
                      <w:color w:val="auto"/>
                      <w:sz w:val="21"/>
                      <w:szCs w:val="21"/>
                    </w:rPr>
                    <w:t>COD</w:t>
                  </w:r>
                </w:p>
              </w:tc>
              <w:tc>
                <w:tcPr>
                  <w:tcW w:w="841" w:type="dxa"/>
                  <w:vAlign w:val="center"/>
                </w:tcPr>
                <w:p>
                  <w:pPr>
                    <w:pStyle w:val="52"/>
                    <w:pageBreakBefore w:val="0"/>
                    <w:widowControl w:val="0"/>
                    <w:kinsoku/>
                    <w:wordWrap/>
                    <w:bidi w:val="0"/>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400</w:t>
                  </w:r>
                </w:p>
              </w:tc>
              <w:tc>
                <w:tcPr>
                  <w:tcW w:w="96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0.05</w:t>
                  </w:r>
                </w:p>
              </w:tc>
              <w:tc>
                <w:tcPr>
                  <w:tcW w:w="660" w:type="dxa"/>
                  <w:vMerge w:val="restart"/>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化粪池</w:t>
                  </w:r>
                </w:p>
              </w:tc>
              <w:tc>
                <w:tcPr>
                  <w:tcW w:w="690"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10</w:t>
                  </w:r>
                </w:p>
              </w:tc>
              <w:tc>
                <w:tcPr>
                  <w:tcW w:w="91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3</w:t>
                  </w:r>
                  <w:r>
                    <w:rPr>
                      <w:rFonts w:hint="eastAsia" w:cs="宋体"/>
                      <w:color w:val="auto"/>
                      <w:kern w:val="0"/>
                      <w:sz w:val="21"/>
                      <w:szCs w:val="21"/>
                      <w:highlight w:val="none"/>
                      <w:vertAlign w:val="baseline"/>
                      <w:lang w:val="en-US" w:eastAsia="zh-CN" w:bidi="ar-SA"/>
                    </w:rPr>
                    <w:t>6</w:t>
                  </w:r>
                  <w:r>
                    <w:rPr>
                      <w:rFonts w:hint="eastAsia" w:ascii="Times New Roman" w:hAnsi="Times New Roman" w:eastAsia="宋体" w:cs="宋体"/>
                      <w:color w:val="auto"/>
                      <w:kern w:val="0"/>
                      <w:sz w:val="21"/>
                      <w:szCs w:val="21"/>
                      <w:highlight w:val="none"/>
                      <w:vertAlign w:val="baseline"/>
                      <w:lang w:val="en-US" w:eastAsia="zh-CN" w:bidi="ar-SA"/>
                    </w:rPr>
                    <w:t>0</w:t>
                  </w:r>
                </w:p>
              </w:tc>
              <w:tc>
                <w:tcPr>
                  <w:tcW w:w="97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47</w:t>
                  </w:r>
                </w:p>
              </w:tc>
              <w:tc>
                <w:tcPr>
                  <w:tcW w:w="842" w:type="dxa"/>
                  <w:vAlign w:val="center"/>
                </w:tcPr>
                <w:p>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hint="eastAsia"/>
                      <w:color w:val="auto"/>
                      <w:sz w:val="21"/>
                      <w:szCs w:val="21"/>
                      <w:lang w:val="en-US" w:eastAsia="zh-CN"/>
                    </w:rPr>
                    <w:t>500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Align w:val="center"/>
                </w:tcPr>
                <w:p>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ascii="Times New Roman" w:hAnsi="Times New Roman"/>
                      <w:color w:val="auto"/>
                      <w:sz w:val="21"/>
                      <w:szCs w:val="21"/>
                    </w:rPr>
                    <w:t>BOD</w:t>
                  </w:r>
                  <w:r>
                    <w:rPr>
                      <w:rFonts w:ascii="Times New Roman" w:hAnsi="Times New Roman"/>
                      <w:color w:val="auto"/>
                      <w:sz w:val="21"/>
                      <w:szCs w:val="21"/>
                      <w:vertAlign w:val="subscript"/>
                    </w:rPr>
                    <w:t>5</w:t>
                  </w:r>
                </w:p>
              </w:tc>
              <w:tc>
                <w:tcPr>
                  <w:tcW w:w="841" w:type="dxa"/>
                  <w:vAlign w:val="center"/>
                </w:tcPr>
                <w:p>
                  <w:pPr>
                    <w:pStyle w:val="52"/>
                    <w:pageBreakBefore w:val="0"/>
                    <w:widowControl w:val="0"/>
                    <w:kinsoku/>
                    <w:wordWrap/>
                    <w:bidi w:val="0"/>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300</w:t>
                  </w:r>
                </w:p>
              </w:tc>
              <w:tc>
                <w:tcPr>
                  <w:tcW w:w="96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0.04</w:t>
                  </w:r>
                </w:p>
              </w:tc>
              <w:tc>
                <w:tcPr>
                  <w:tcW w:w="660"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690"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15</w:t>
                  </w:r>
                </w:p>
              </w:tc>
              <w:tc>
                <w:tcPr>
                  <w:tcW w:w="91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2</w:t>
                  </w:r>
                  <w:r>
                    <w:rPr>
                      <w:rFonts w:hint="eastAsia" w:cs="宋体"/>
                      <w:color w:val="auto"/>
                      <w:kern w:val="0"/>
                      <w:sz w:val="21"/>
                      <w:szCs w:val="21"/>
                      <w:highlight w:val="none"/>
                      <w:vertAlign w:val="baseline"/>
                      <w:lang w:val="en-US" w:eastAsia="zh-CN" w:bidi="ar-SA"/>
                    </w:rPr>
                    <w:t>55</w:t>
                  </w:r>
                </w:p>
              </w:tc>
              <w:tc>
                <w:tcPr>
                  <w:tcW w:w="97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33</w:t>
                  </w:r>
                </w:p>
              </w:tc>
              <w:tc>
                <w:tcPr>
                  <w:tcW w:w="842" w:type="dxa"/>
                  <w:vAlign w:val="center"/>
                </w:tcPr>
                <w:p>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hint="eastAsia"/>
                      <w:color w:val="auto"/>
                      <w:sz w:val="21"/>
                      <w:szCs w:val="21"/>
                      <w:lang w:val="en-US" w:eastAsia="zh-CN"/>
                    </w:rPr>
                    <w:t>350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Align w:val="center"/>
                </w:tcPr>
                <w:p>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ascii="Times New Roman" w:hAnsi="Times New Roman"/>
                      <w:color w:val="auto"/>
                      <w:sz w:val="21"/>
                      <w:szCs w:val="21"/>
                    </w:rPr>
                    <w:t>SS</w:t>
                  </w:r>
                </w:p>
              </w:tc>
              <w:tc>
                <w:tcPr>
                  <w:tcW w:w="841" w:type="dxa"/>
                  <w:vAlign w:val="center"/>
                </w:tcPr>
                <w:p>
                  <w:pPr>
                    <w:pStyle w:val="52"/>
                    <w:pageBreakBefore w:val="0"/>
                    <w:widowControl w:val="0"/>
                    <w:kinsoku/>
                    <w:wordWrap/>
                    <w:bidi w:val="0"/>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200</w:t>
                  </w:r>
                </w:p>
              </w:tc>
              <w:tc>
                <w:tcPr>
                  <w:tcW w:w="96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0.03</w:t>
                  </w:r>
                </w:p>
              </w:tc>
              <w:tc>
                <w:tcPr>
                  <w:tcW w:w="660"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690"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30</w:t>
                  </w:r>
                </w:p>
              </w:tc>
              <w:tc>
                <w:tcPr>
                  <w:tcW w:w="91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cs="宋体"/>
                      <w:color w:val="auto"/>
                      <w:kern w:val="0"/>
                      <w:sz w:val="21"/>
                      <w:szCs w:val="21"/>
                      <w:highlight w:val="none"/>
                      <w:vertAlign w:val="baseline"/>
                      <w:lang w:val="en-US" w:eastAsia="zh-CN" w:bidi="ar-SA"/>
                    </w:rPr>
                    <w:t>140</w:t>
                  </w:r>
                </w:p>
              </w:tc>
              <w:tc>
                <w:tcPr>
                  <w:tcW w:w="97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18</w:t>
                  </w:r>
                </w:p>
              </w:tc>
              <w:tc>
                <w:tcPr>
                  <w:tcW w:w="842" w:type="dxa"/>
                  <w:vAlign w:val="center"/>
                </w:tcPr>
                <w:p>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hint="eastAsia"/>
                      <w:color w:val="auto"/>
                      <w:sz w:val="21"/>
                      <w:szCs w:val="21"/>
                      <w:lang w:val="en-US" w:eastAsia="zh-CN"/>
                    </w:rPr>
                    <w:t>400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841" w:type="dxa"/>
                  <w:vAlign w:val="center"/>
                </w:tcPr>
                <w:p>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ascii="Times New Roman" w:hAnsi="Times New Roman"/>
                      <w:color w:val="auto"/>
                      <w:sz w:val="21"/>
                      <w:szCs w:val="21"/>
                    </w:rPr>
                    <w:t>氨氮</w:t>
                  </w:r>
                </w:p>
              </w:tc>
              <w:tc>
                <w:tcPr>
                  <w:tcW w:w="841" w:type="dxa"/>
                  <w:vAlign w:val="center"/>
                </w:tcPr>
                <w:p>
                  <w:pPr>
                    <w:pStyle w:val="52"/>
                    <w:pageBreakBefore w:val="0"/>
                    <w:widowControl w:val="0"/>
                    <w:kinsoku/>
                    <w:wordWrap/>
                    <w:bidi w:val="0"/>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35</w:t>
                  </w:r>
                </w:p>
              </w:tc>
              <w:tc>
                <w:tcPr>
                  <w:tcW w:w="96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0.005</w:t>
                  </w:r>
                </w:p>
              </w:tc>
              <w:tc>
                <w:tcPr>
                  <w:tcW w:w="660" w:type="dxa"/>
                  <w:vMerge w:val="continue"/>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vertAlign w:val="baseline"/>
                      <w:lang w:val="en-US" w:eastAsia="zh-CN" w:bidi="ar-SA"/>
                    </w:rPr>
                  </w:pPr>
                </w:p>
              </w:tc>
              <w:tc>
                <w:tcPr>
                  <w:tcW w:w="690"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w:t>
                  </w:r>
                </w:p>
              </w:tc>
              <w:tc>
                <w:tcPr>
                  <w:tcW w:w="91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35</w:t>
                  </w:r>
                </w:p>
              </w:tc>
              <w:tc>
                <w:tcPr>
                  <w:tcW w:w="975" w:type="dxa"/>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vertAlign w:val="baseline"/>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0.005</w:t>
                  </w:r>
                </w:p>
              </w:tc>
              <w:tc>
                <w:tcPr>
                  <w:tcW w:w="842" w:type="dxa"/>
                  <w:vAlign w:val="center"/>
                </w:tcPr>
                <w:p>
                  <w:pPr>
                    <w:pStyle w:val="52"/>
                    <w:pageBreakBefore w:val="0"/>
                    <w:widowControl w:val="0"/>
                    <w:kinsoku/>
                    <w:wordWrap/>
                    <w:bidi w:val="0"/>
                    <w:rPr>
                      <w:rFonts w:hint="eastAsia" w:ascii="Times New Roman" w:hAnsi="Times New Roman" w:eastAsia="宋体" w:cs="宋体"/>
                      <w:color w:val="auto"/>
                      <w:kern w:val="0"/>
                      <w:sz w:val="21"/>
                      <w:szCs w:val="21"/>
                      <w:highlight w:val="none"/>
                      <w:vertAlign w:val="baseline"/>
                      <w:lang w:val="en-US" w:eastAsia="zh-CN" w:bidi="ar-SA"/>
                    </w:rPr>
                  </w:pPr>
                  <w:r>
                    <w:rPr>
                      <w:rFonts w:hint="eastAsia"/>
                      <w:color w:val="auto"/>
                      <w:sz w:val="21"/>
                      <w:szCs w:val="21"/>
                      <w:lang w:val="en-US" w:eastAsia="zh-CN"/>
                    </w:rPr>
                    <w:t>45</w:t>
                  </w:r>
                </w:p>
              </w:tc>
            </w:tr>
          </w:tbl>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1" w:firstLineChars="200"/>
              <w:textAlignment w:val="auto"/>
              <w:rPr>
                <w:rFonts w:hint="eastAsia" w:eastAsia="仿宋_GB2312"/>
                <w:b/>
                <w:color w:val="auto"/>
                <w:sz w:val="24"/>
                <w:lang w:eastAsia="zh-CN"/>
              </w:rPr>
            </w:pPr>
            <w:r>
              <w:rPr>
                <w:rFonts w:hint="eastAsia" w:eastAsia="仿宋_GB2312"/>
                <w:b/>
                <w:color w:val="auto"/>
                <w:sz w:val="24"/>
              </w:rPr>
              <w:t>2.2废水治理措施</w:t>
            </w:r>
            <w:r>
              <w:rPr>
                <w:rFonts w:hint="eastAsia" w:eastAsia="仿宋_GB2312"/>
                <w:b/>
                <w:color w:val="auto"/>
                <w:sz w:val="24"/>
                <w:lang w:eastAsia="zh-CN"/>
              </w:rPr>
              <w:t>可行性分析</w:t>
            </w:r>
          </w:p>
          <w:p>
            <w:pPr>
              <w:adjustRightInd w:val="0"/>
              <w:spacing w:line="360" w:lineRule="auto"/>
              <w:ind w:firstLine="480" w:firstLineChars="200"/>
              <w:rPr>
                <w:rFonts w:hint="eastAsia" w:eastAsia="仿宋_GB2312"/>
                <w:bCs/>
                <w:color w:val="auto"/>
                <w:sz w:val="24"/>
              </w:rPr>
            </w:pPr>
            <w:r>
              <w:rPr>
                <w:rFonts w:hint="eastAsia" w:eastAsia="仿宋_GB2312"/>
                <w:bCs/>
                <w:color w:val="auto"/>
                <w:sz w:val="24"/>
              </w:rPr>
              <w:t>本项目生产废水主要为车辆冲洗废水、</w:t>
            </w:r>
            <w:r>
              <w:rPr>
                <w:rFonts w:hint="eastAsia" w:eastAsia="仿宋_GB2312" w:cs="Times New Roman"/>
                <w:color w:val="auto"/>
                <w:kern w:val="2"/>
                <w:sz w:val="24"/>
                <w:szCs w:val="20"/>
                <w:lang w:val="en-US" w:eastAsia="zh-CN" w:bidi="ar-SA"/>
              </w:rPr>
              <w:t>清洗搅拌机废水、</w:t>
            </w:r>
            <w:r>
              <w:rPr>
                <w:rFonts w:hint="eastAsia" w:eastAsia="仿宋_GB2312"/>
                <w:bCs/>
                <w:color w:val="auto"/>
                <w:sz w:val="24"/>
              </w:rPr>
              <w:t>生活污水。其中车辆冲洗废水进入污水池，经压滤处理后进入清水池回用于车辆冲洗，不外排</w:t>
            </w:r>
            <w:r>
              <w:rPr>
                <w:rFonts w:hint="eastAsia" w:eastAsia="仿宋_GB2312"/>
                <w:color w:val="auto"/>
                <w:sz w:val="24"/>
                <w:lang w:val="en-US" w:eastAsia="zh-CN"/>
              </w:rPr>
              <w:t>。</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kern w:val="2"/>
                <w:sz w:val="24"/>
                <w:szCs w:val="20"/>
                <w:vertAlign w:val="baseline"/>
                <w:lang w:val="en-US" w:eastAsia="zh-CN" w:bidi="ar-SA"/>
              </w:rPr>
              <w:t>全部排入沉淀池，经沉淀池沉淀后回用于清洗搅拌机，不外排。</w:t>
            </w:r>
            <w:r>
              <w:rPr>
                <w:rFonts w:hint="eastAsia" w:eastAsia="仿宋_GB2312"/>
                <w:bCs/>
                <w:color w:val="auto"/>
                <w:sz w:val="24"/>
                <w:lang w:val="en-US" w:eastAsia="zh-CN"/>
              </w:rPr>
              <w:t>项目部</w:t>
            </w:r>
            <w:r>
              <w:rPr>
                <w:rFonts w:hint="eastAsia" w:eastAsia="仿宋_GB2312"/>
                <w:bCs/>
                <w:color w:val="auto"/>
                <w:sz w:val="24"/>
              </w:rPr>
              <w:t>设置化粪池，生活污水进入化粪池处理</w:t>
            </w:r>
            <w:r>
              <w:rPr>
                <w:rFonts w:hint="eastAsia" w:eastAsia="仿宋_GB2312"/>
                <w:bCs/>
                <w:color w:val="auto"/>
                <w:sz w:val="24"/>
                <w:lang w:eastAsia="zh-CN"/>
              </w:rPr>
              <w:t>，处理后</w:t>
            </w:r>
            <w:r>
              <w:rPr>
                <w:rFonts w:hint="default" w:ascii="Times New Roman" w:hAnsi="Times New Roman" w:eastAsia="仿宋_GB2312" w:cs="Times New Roman"/>
                <w:color w:val="auto"/>
                <w:sz w:val="24"/>
              </w:rPr>
              <w:t>水质</w:t>
            </w:r>
            <w:r>
              <w:rPr>
                <w:rFonts w:hint="eastAsia" w:ascii="Times New Roman" w:hAnsi="Times New Roman" w:eastAsia="仿宋_GB2312" w:cs="Times New Roman"/>
                <w:color w:val="auto"/>
                <w:sz w:val="24"/>
                <w:lang w:eastAsia="zh-CN"/>
              </w:rPr>
              <w:t>能够满足</w:t>
            </w:r>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污水综合排放标准</w:t>
            </w:r>
            <w:r>
              <w:rPr>
                <w:rFonts w:hint="default" w:ascii="Times New Roman" w:hAnsi="Times New Roman" w:eastAsia="仿宋_GB2312" w:cs="Times New Roman"/>
                <w:color w:val="auto"/>
                <w:sz w:val="24"/>
              </w:rPr>
              <w:t>》（GB8978-1996）表</w:t>
            </w:r>
            <w:r>
              <w:rPr>
                <w:rFonts w:hint="eastAsia" w:eastAsia="仿宋_GB2312" w:cs="Times New Roman"/>
                <w:color w:val="auto"/>
                <w:sz w:val="24"/>
                <w:lang w:val="en-US" w:eastAsia="zh-CN"/>
              </w:rPr>
              <w:t>4</w:t>
            </w:r>
            <w:r>
              <w:rPr>
                <w:rFonts w:hint="default" w:ascii="Times New Roman" w:hAnsi="Times New Roman" w:eastAsia="仿宋_GB2312" w:cs="Times New Roman"/>
                <w:color w:val="auto"/>
                <w:sz w:val="24"/>
              </w:rPr>
              <w:t>中</w:t>
            </w:r>
            <w:r>
              <w:rPr>
                <w:rFonts w:hint="eastAsia" w:eastAsia="仿宋_GB2312" w:cs="Times New Roman"/>
                <w:color w:val="auto"/>
                <w:sz w:val="24"/>
                <w:lang w:val="en-US" w:eastAsia="zh-CN"/>
              </w:rPr>
              <w:t>三级标准</w:t>
            </w:r>
            <w:r>
              <w:rPr>
                <w:rFonts w:hint="eastAsia" w:ascii="Times New Roman" w:hAnsi="Times New Roman" w:eastAsia="仿宋_GB2312" w:cs="Times New Roman"/>
                <w:color w:val="auto"/>
                <w:sz w:val="24"/>
                <w:lang w:eastAsia="zh-CN"/>
              </w:rPr>
              <w:t>，NH</w:t>
            </w:r>
            <w:r>
              <w:rPr>
                <w:rFonts w:hint="eastAsia" w:ascii="Times New Roman" w:hAnsi="Times New Roman" w:eastAsia="仿宋_GB2312" w:cs="Times New Roman"/>
                <w:color w:val="auto"/>
                <w:sz w:val="24"/>
                <w:vertAlign w:val="subscript"/>
                <w:lang w:eastAsia="zh-CN"/>
              </w:rPr>
              <w:t>3</w:t>
            </w:r>
            <w:r>
              <w:rPr>
                <w:rFonts w:hint="eastAsia" w:ascii="Times New Roman" w:hAnsi="Times New Roman" w:eastAsia="仿宋_GB2312" w:cs="Times New Roman"/>
                <w:color w:val="auto"/>
                <w:sz w:val="24"/>
                <w:lang w:eastAsia="zh-CN"/>
              </w:rPr>
              <w:t>-N</w:t>
            </w:r>
            <w:r>
              <w:rPr>
                <w:rFonts w:hint="eastAsia" w:eastAsia="仿宋_GB2312" w:cs="Times New Roman"/>
                <w:color w:val="auto"/>
                <w:sz w:val="24"/>
                <w:lang w:val="en-US" w:eastAsia="zh-CN"/>
              </w:rPr>
              <w:t>满足</w:t>
            </w:r>
            <w:r>
              <w:rPr>
                <w:rFonts w:hint="default" w:ascii="Times New Roman" w:hAnsi="Times New Roman" w:eastAsia="仿宋_GB2312" w:cs="Times New Roman"/>
                <w:color w:val="auto"/>
                <w:sz w:val="24"/>
              </w:rPr>
              <w:t>污水排入城镇下水道水质标准》（GB/T31962-2015）表1中A级限值</w:t>
            </w:r>
            <w:r>
              <w:rPr>
                <w:rFonts w:hint="eastAsia" w:ascii="Times New Roman" w:hAnsi="Times New Roman" w:eastAsia="仿宋_GB2312" w:cs="Times New Roman"/>
                <w:color w:val="auto"/>
                <w:sz w:val="24"/>
                <w:lang w:eastAsia="zh-CN"/>
              </w:rPr>
              <w:t>，</w:t>
            </w:r>
            <w:r>
              <w:rPr>
                <w:rFonts w:hint="eastAsia" w:eastAsia="仿宋_GB2312"/>
                <w:bCs/>
                <w:color w:val="auto"/>
                <w:sz w:val="24"/>
              </w:rPr>
              <w:t>定期拉运至中卫市第一污水处理厂处置。</w:t>
            </w:r>
          </w:p>
          <w:p>
            <w:pPr>
              <w:pStyle w:val="2"/>
              <w:spacing w:line="360" w:lineRule="auto"/>
              <w:jc w:val="both"/>
              <w:rPr>
                <w:rFonts w:hint="default" w:ascii="Times New Roman" w:hAnsi="Times New Roman" w:eastAsia="仿宋_GB2312" w:cs="Times New Roman"/>
                <w:bCs/>
                <w:color w:val="auto"/>
                <w:kern w:val="2"/>
                <w:sz w:val="24"/>
                <w:szCs w:val="20"/>
                <w:lang w:val="en-US" w:eastAsia="zh-CN" w:bidi="ar-SA"/>
              </w:rPr>
            </w:pPr>
            <w:r>
              <w:rPr>
                <w:rFonts w:hint="eastAsia" w:ascii="Times New Roman" w:hAnsi="Times New Roman" w:eastAsia="仿宋_GB2312" w:cs="Times New Roman"/>
                <w:bCs/>
                <w:color w:val="auto"/>
                <w:kern w:val="2"/>
                <w:sz w:val="24"/>
                <w:szCs w:val="20"/>
                <w:lang w:val="en-US" w:eastAsia="zh-CN" w:bidi="ar-SA"/>
              </w:rPr>
              <w:t>在运输途中要采取防范措施，避免超载超速，防治沿途滴漏，防治污水洒落出运输车辆造成环境污染。运输车辆按规定时间、路线行驶，坚决不超载、不超高，整个运输过程应按照环境保护相关法律法规执行。</w:t>
            </w:r>
          </w:p>
          <w:p>
            <w:pPr>
              <w:adjustRightInd w:val="0"/>
              <w:spacing w:line="360" w:lineRule="auto"/>
              <w:ind w:firstLine="480" w:firstLineChars="200"/>
              <w:rPr>
                <w:rFonts w:eastAsia="仿宋_GB2312"/>
                <w:b w:val="0"/>
                <w:bCs/>
                <w:color w:val="auto"/>
                <w:sz w:val="24"/>
              </w:rPr>
            </w:pPr>
            <w:r>
              <w:rPr>
                <w:rFonts w:eastAsia="仿宋_GB2312"/>
                <w:b w:val="0"/>
                <w:bCs/>
                <w:color w:val="auto"/>
                <w:sz w:val="24"/>
              </w:rPr>
              <w:t>废水进入</w:t>
            </w:r>
            <w:r>
              <w:rPr>
                <w:rFonts w:hint="eastAsia" w:eastAsia="仿宋_GB2312"/>
                <w:b w:val="0"/>
                <w:bCs/>
                <w:color w:val="auto"/>
                <w:sz w:val="24"/>
                <w:lang w:eastAsia="zh-CN"/>
              </w:rPr>
              <w:t>中卫市第一污水处理厂</w:t>
            </w:r>
            <w:r>
              <w:rPr>
                <w:rFonts w:eastAsia="仿宋_GB2312"/>
                <w:b w:val="0"/>
                <w:bCs/>
                <w:color w:val="auto"/>
                <w:sz w:val="24"/>
              </w:rPr>
              <w:t>的可行性分析：</w:t>
            </w:r>
          </w:p>
          <w:p>
            <w:pPr>
              <w:adjustRightInd w:val="0"/>
              <w:snapToGrid w:val="0"/>
              <w:spacing w:line="360" w:lineRule="auto"/>
              <w:ind w:firstLine="480" w:firstLineChars="200"/>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szCs w:val="24"/>
                <w:highlight w:val="none"/>
                <w:lang w:eastAsia="zh-CN"/>
              </w:rPr>
              <w:t>本项目废水产生总量为</w:t>
            </w:r>
            <w:r>
              <w:rPr>
                <w:rFonts w:hint="eastAsia" w:eastAsia="仿宋_GB2312"/>
                <w:bCs/>
                <w:color w:val="auto"/>
                <w:sz w:val="24"/>
                <w:lang w:val="en-US" w:eastAsia="zh-CN"/>
              </w:rPr>
              <w:t>1.44m</w:t>
            </w:r>
            <w:r>
              <w:rPr>
                <w:rFonts w:hint="eastAsia" w:eastAsia="仿宋_GB2312"/>
                <w:bCs/>
                <w:color w:val="auto"/>
                <w:sz w:val="24"/>
                <w:vertAlign w:val="superscript"/>
                <w:lang w:val="en-US" w:eastAsia="zh-CN"/>
              </w:rPr>
              <w:t>3</w:t>
            </w:r>
            <w:r>
              <w:rPr>
                <w:rFonts w:hint="eastAsia" w:eastAsia="仿宋_GB2312"/>
                <w:bCs/>
                <w:color w:val="auto"/>
                <w:sz w:val="24"/>
                <w:lang w:val="en-US" w:eastAsia="zh-CN"/>
              </w:rPr>
              <w:t>/d（129.60m</w:t>
            </w:r>
            <w:r>
              <w:rPr>
                <w:rFonts w:hint="eastAsia" w:eastAsia="仿宋_GB2312"/>
                <w:bCs/>
                <w:color w:val="auto"/>
                <w:sz w:val="24"/>
                <w:vertAlign w:val="superscript"/>
                <w:lang w:val="en-US" w:eastAsia="zh-CN"/>
              </w:rPr>
              <w:t>3</w:t>
            </w:r>
            <w:r>
              <w:rPr>
                <w:rFonts w:hint="eastAsia" w:eastAsia="仿宋_GB2312"/>
                <w:bCs/>
                <w:color w:val="auto"/>
                <w:sz w:val="24"/>
                <w:lang w:val="en-US" w:eastAsia="zh-CN"/>
              </w:rPr>
              <w:t>/a）</w:t>
            </w:r>
            <w:r>
              <w:rPr>
                <w:rFonts w:hint="default" w:ascii="Times New Roman" w:hAnsi="Times New Roman" w:eastAsia="仿宋_GB2312" w:cs="Times New Roman"/>
                <w:bCs/>
                <w:color w:val="auto"/>
                <w:sz w:val="24"/>
                <w:szCs w:val="24"/>
                <w:lang w:val="en-US" w:eastAsia="zh-CN"/>
              </w:rPr>
              <w:t>，</w:t>
            </w:r>
            <w:r>
              <w:rPr>
                <w:rFonts w:hint="eastAsia" w:eastAsia="仿宋_GB2312"/>
                <w:bCs/>
                <w:color w:val="auto"/>
                <w:sz w:val="24"/>
              </w:rPr>
              <w:t>生活污水进入化粪池处理</w:t>
            </w:r>
            <w:r>
              <w:rPr>
                <w:rFonts w:hint="eastAsia" w:eastAsia="仿宋_GB2312"/>
                <w:bCs/>
                <w:color w:val="auto"/>
                <w:sz w:val="24"/>
                <w:lang w:eastAsia="zh-CN"/>
              </w:rPr>
              <w:t>后拉运至</w:t>
            </w:r>
            <w:r>
              <w:rPr>
                <w:rFonts w:hint="eastAsia" w:eastAsia="仿宋_GB2312"/>
                <w:bCs/>
                <w:color w:val="auto"/>
                <w:sz w:val="24"/>
              </w:rPr>
              <w:t>中卫市第一污水处理厂</w:t>
            </w:r>
            <w:r>
              <w:rPr>
                <w:rFonts w:hint="default" w:ascii="Times New Roman" w:hAnsi="Times New Roman" w:eastAsia="仿宋_GB2312" w:cs="Times New Roman"/>
                <w:bCs/>
                <w:color w:val="auto"/>
                <w:sz w:val="24"/>
              </w:rPr>
              <w:t>处理</w:t>
            </w:r>
            <w:r>
              <w:rPr>
                <w:rFonts w:hint="default" w:ascii="Times New Roman" w:hAnsi="Times New Roman" w:eastAsia="仿宋_GB2312" w:cs="Times New Roman"/>
                <w:color w:val="auto"/>
                <w:sz w:val="24"/>
                <w:lang w:eastAsia="zh-CN"/>
              </w:rPr>
              <w:t>。</w:t>
            </w:r>
          </w:p>
          <w:p>
            <w:pPr>
              <w:adjustRightInd w:val="0"/>
              <w:snapToGrid w:val="0"/>
              <w:spacing w:line="360" w:lineRule="auto"/>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中卫市</w:t>
            </w:r>
            <w:r>
              <w:rPr>
                <w:rFonts w:hint="default" w:ascii="Times New Roman" w:hAnsi="Times New Roman" w:eastAsia="仿宋_GB2312" w:cs="Times New Roman"/>
                <w:bCs/>
                <w:color w:val="auto"/>
                <w:sz w:val="24"/>
              </w:rPr>
              <w:t>第一污水处理厂</w:t>
            </w:r>
            <w:r>
              <w:rPr>
                <w:rFonts w:hint="default" w:ascii="Times New Roman" w:hAnsi="Times New Roman" w:eastAsia="仿宋_GB2312" w:cs="Times New Roman"/>
                <w:color w:val="auto"/>
                <w:sz w:val="24"/>
                <w:lang w:eastAsia="zh-CN"/>
              </w:rPr>
              <w:t>位于中卫市城市建成区内，为中卫市生活污水处理单位，可处理城市生活污水、部分社会服务单位及工业企业废水，</w:t>
            </w:r>
            <w:r>
              <w:rPr>
                <w:rFonts w:hint="default" w:ascii="Times New Roman" w:hAnsi="Times New Roman" w:eastAsia="仿宋_GB2312" w:cs="Times New Roman"/>
                <w:color w:val="auto"/>
                <w:sz w:val="24"/>
                <w:highlight w:val="none"/>
              </w:rPr>
              <w:t>污水处理站目前运行正常，设计处理能力为</w:t>
            </w:r>
            <w:r>
              <w:rPr>
                <w:rFonts w:hint="default" w:ascii="Times New Roman" w:hAnsi="Times New Roman" w:eastAsia="仿宋_GB2312" w:cs="Times New Roman"/>
                <w:color w:val="auto"/>
                <w:sz w:val="24"/>
                <w:highlight w:val="none"/>
                <w:lang w:val="en-US" w:eastAsia="zh-CN"/>
              </w:rPr>
              <w:t>400</w:t>
            </w:r>
            <w:r>
              <w:rPr>
                <w:rFonts w:hint="default" w:ascii="Times New Roman" w:hAnsi="Times New Roman" w:eastAsia="仿宋_GB2312" w:cs="Times New Roman"/>
                <w:color w:val="auto"/>
                <w:sz w:val="24"/>
                <w:highlight w:val="none"/>
              </w:rPr>
              <w:t>00m</w:t>
            </w:r>
            <w:r>
              <w:rPr>
                <w:rFonts w:hint="default" w:ascii="Times New Roman" w:hAnsi="Times New Roman" w:eastAsia="仿宋_GB2312" w:cs="Times New Roman"/>
                <w:color w:val="auto"/>
                <w:sz w:val="24"/>
                <w:highlight w:val="none"/>
                <w:vertAlign w:val="superscript"/>
              </w:rPr>
              <w:t>3</w:t>
            </w:r>
            <w:r>
              <w:rPr>
                <w:rFonts w:hint="default" w:ascii="Times New Roman" w:hAnsi="Times New Roman" w:eastAsia="仿宋_GB2312" w:cs="Times New Roman"/>
                <w:color w:val="auto"/>
                <w:sz w:val="24"/>
                <w:highlight w:val="none"/>
              </w:rPr>
              <w:t>/d，采用</w:t>
            </w:r>
            <w:r>
              <w:rPr>
                <w:rFonts w:hint="default" w:ascii="Times New Roman" w:hAnsi="Times New Roman" w:eastAsia="仿宋_GB2312" w:cs="Times New Roman"/>
                <w:color w:val="auto"/>
                <w:sz w:val="24"/>
                <w:highlight w:val="none"/>
                <w:lang w:val="en-US" w:eastAsia="zh-CN"/>
              </w:rPr>
              <w:t>A</w:t>
            </w:r>
            <w:r>
              <w:rPr>
                <w:rFonts w:hint="default" w:ascii="Times New Roman" w:hAnsi="Times New Roman" w:eastAsia="仿宋_GB2312" w:cs="Times New Roman"/>
                <w:color w:val="auto"/>
                <w:sz w:val="24"/>
                <w:highlight w:val="none"/>
                <w:vertAlign w:val="superscript"/>
                <w:lang w:val="en-US" w:eastAsia="zh-CN"/>
              </w:rPr>
              <w:t>2</w:t>
            </w:r>
            <w:r>
              <w:rPr>
                <w:rFonts w:hint="default" w:ascii="Times New Roman" w:hAnsi="Times New Roman" w:eastAsia="仿宋_GB2312" w:cs="Times New Roman"/>
                <w:color w:val="auto"/>
                <w:sz w:val="24"/>
                <w:highlight w:val="none"/>
                <w:lang w:val="en-US" w:eastAsia="zh-CN"/>
              </w:rPr>
              <w:t>O+MBR</w:t>
            </w:r>
            <w:r>
              <w:rPr>
                <w:rFonts w:hint="default" w:ascii="Times New Roman" w:hAnsi="Times New Roman" w:eastAsia="仿宋_GB2312" w:cs="Times New Roman"/>
                <w:color w:val="auto"/>
                <w:sz w:val="24"/>
                <w:highlight w:val="none"/>
              </w:rPr>
              <w:t>工艺，</w:t>
            </w:r>
            <w:r>
              <w:rPr>
                <w:rFonts w:hint="default" w:ascii="Times New Roman" w:hAnsi="Times New Roman" w:eastAsia="仿宋_GB2312" w:cs="Times New Roman"/>
                <w:color w:val="auto"/>
                <w:sz w:val="24"/>
                <w:highlight w:val="none"/>
                <w:lang w:eastAsia="zh-CN"/>
              </w:rPr>
              <w:t>目前废水实际处理量约</w:t>
            </w:r>
            <w:r>
              <w:rPr>
                <w:rFonts w:hint="default" w:ascii="Times New Roman" w:hAnsi="Times New Roman" w:eastAsia="仿宋_GB2312" w:cs="Times New Roman"/>
                <w:color w:val="auto"/>
                <w:sz w:val="24"/>
                <w:highlight w:val="none"/>
              </w:rPr>
              <w:t>为</w:t>
            </w:r>
            <w:r>
              <w:rPr>
                <w:rFonts w:hint="default" w:ascii="Times New Roman" w:hAnsi="Times New Roman" w:eastAsia="仿宋_GB2312" w:cs="Times New Roman"/>
                <w:color w:val="auto"/>
                <w:sz w:val="24"/>
                <w:highlight w:val="none"/>
                <w:lang w:val="en-US" w:eastAsia="zh-CN"/>
              </w:rPr>
              <w:t>33</w:t>
            </w:r>
            <w:r>
              <w:rPr>
                <w:rFonts w:hint="default" w:ascii="Times New Roman" w:hAnsi="Times New Roman" w:eastAsia="仿宋_GB2312" w:cs="Times New Roman"/>
                <w:color w:val="auto"/>
                <w:sz w:val="24"/>
                <w:highlight w:val="none"/>
              </w:rPr>
              <w:t>000m</w:t>
            </w:r>
            <w:r>
              <w:rPr>
                <w:rFonts w:hint="default" w:ascii="Times New Roman" w:hAnsi="Times New Roman" w:eastAsia="仿宋_GB2312" w:cs="Times New Roman"/>
                <w:color w:val="auto"/>
                <w:sz w:val="24"/>
                <w:highlight w:val="none"/>
                <w:vertAlign w:val="superscript"/>
              </w:rPr>
              <w:t>3</w:t>
            </w:r>
            <w:r>
              <w:rPr>
                <w:rFonts w:hint="default" w:ascii="Times New Roman" w:hAnsi="Times New Roman" w:eastAsia="仿宋_GB2312" w:cs="Times New Roman"/>
                <w:color w:val="auto"/>
                <w:sz w:val="24"/>
                <w:highlight w:val="none"/>
              </w:rPr>
              <w:t>/d</w:t>
            </w:r>
            <w:r>
              <w:rPr>
                <w:rFonts w:hint="default" w:ascii="Times New Roman" w:hAnsi="Times New Roman" w:eastAsia="仿宋_GB2312" w:cs="Times New Roman"/>
                <w:color w:val="auto"/>
                <w:sz w:val="24"/>
              </w:rPr>
              <w:t>，污水处理站的设计处理能力可完全接纳项目</w:t>
            </w:r>
            <w:r>
              <w:rPr>
                <w:rFonts w:hint="default" w:ascii="Times New Roman" w:hAnsi="Times New Roman" w:eastAsia="仿宋_GB2312" w:cs="Times New Roman"/>
                <w:color w:val="auto"/>
                <w:sz w:val="24"/>
                <w:lang w:eastAsia="zh-CN"/>
              </w:rPr>
              <w:t>处理后的废水</w:t>
            </w:r>
            <w:r>
              <w:rPr>
                <w:rFonts w:hint="default" w:ascii="Times New Roman" w:hAnsi="Times New Roman" w:eastAsia="仿宋_GB2312" w:cs="Times New Roman"/>
                <w:color w:val="auto"/>
                <w:sz w:val="24"/>
              </w:rPr>
              <w:t>。</w:t>
            </w:r>
          </w:p>
          <w:p>
            <w:pPr>
              <w:adjustRightInd w:val="0"/>
              <w:spacing w:line="360" w:lineRule="auto"/>
              <w:ind w:firstLine="480" w:firstLineChars="200"/>
              <w:rPr>
                <w:rFonts w:eastAsia="仿宋_GB2312"/>
                <w:bCs/>
                <w:color w:val="auto"/>
                <w:sz w:val="24"/>
              </w:rPr>
            </w:pPr>
            <w:r>
              <w:rPr>
                <w:rFonts w:eastAsia="仿宋_GB2312"/>
                <w:bCs/>
                <w:color w:val="auto"/>
                <w:sz w:val="24"/>
              </w:rPr>
              <w:t>本项目</w:t>
            </w:r>
            <w:r>
              <w:rPr>
                <w:rFonts w:hint="eastAsia" w:eastAsia="仿宋_GB2312"/>
                <w:bCs/>
                <w:color w:val="auto"/>
                <w:sz w:val="24"/>
              </w:rPr>
              <w:t>生活污水进入化粪池处理</w:t>
            </w:r>
            <w:r>
              <w:rPr>
                <w:rFonts w:hint="eastAsia" w:eastAsia="仿宋_GB2312"/>
                <w:bCs/>
                <w:color w:val="auto"/>
                <w:sz w:val="24"/>
                <w:lang w:eastAsia="zh-CN"/>
              </w:rPr>
              <w:t>后，</w:t>
            </w:r>
            <w:r>
              <w:rPr>
                <w:rFonts w:eastAsia="仿宋_GB2312"/>
                <w:bCs/>
                <w:color w:val="auto"/>
                <w:sz w:val="24"/>
              </w:rPr>
              <w:t>进入</w:t>
            </w:r>
            <w:r>
              <w:rPr>
                <w:rFonts w:hint="default" w:ascii="Times New Roman" w:hAnsi="Times New Roman" w:eastAsia="仿宋_GB2312" w:cs="Times New Roman"/>
                <w:color w:val="auto"/>
                <w:sz w:val="24"/>
              </w:rPr>
              <w:t>中卫市</w:t>
            </w:r>
            <w:r>
              <w:rPr>
                <w:rFonts w:hint="default" w:ascii="Times New Roman" w:hAnsi="Times New Roman" w:eastAsia="仿宋_GB2312" w:cs="Times New Roman"/>
                <w:bCs/>
                <w:color w:val="auto"/>
                <w:sz w:val="24"/>
              </w:rPr>
              <w:t>第一污水处理厂</w:t>
            </w:r>
            <w:r>
              <w:rPr>
                <w:rFonts w:eastAsia="仿宋_GB2312"/>
                <w:bCs/>
                <w:color w:val="auto"/>
                <w:sz w:val="24"/>
              </w:rPr>
              <w:t>处理，该污水处理厂采用以生化为主的处理工艺，从工艺流程看，主要处理混合废水中可生化的有机污染物</w:t>
            </w:r>
            <w:r>
              <w:rPr>
                <w:rFonts w:hint="eastAsia" w:eastAsia="仿宋_GB2312"/>
                <w:bCs/>
                <w:color w:val="auto"/>
                <w:sz w:val="24"/>
                <w:lang w:eastAsia="zh-CN"/>
              </w:rPr>
              <w:t>，适于处理本项目废水</w:t>
            </w:r>
            <w:r>
              <w:rPr>
                <w:rFonts w:eastAsia="仿宋_GB2312"/>
                <w:bCs/>
                <w:color w:val="auto"/>
                <w:sz w:val="24"/>
              </w:rPr>
              <w:t>。</w:t>
            </w:r>
            <w:r>
              <w:rPr>
                <w:rFonts w:hint="eastAsia" w:eastAsia="仿宋_GB2312"/>
                <w:bCs/>
                <w:color w:val="auto"/>
                <w:sz w:val="24"/>
                <w:lang w:eastAsia="zh-CN"/>
              </w:rPr>
              <w:t>本项目废水</w:t>
            </w:r>
            <w:r>
              <w:rPr>
                <w:rFonts w:eastAsia="仿宋_GB2312"/>
                <w:bCs/>
                <w:color w:val="auto"/>
                <w:sz w:val="24"/>
              </w:rPr>
              <w:t>通过化粪池预处理后，将高浓度的SS等污染物去除，不会对</w:t>
            </w:r>
            <w:r>
              <w:rPr>
                <w:rFonts w:hint="default" w:ascii="Times New Roman" w:hAnsi="Times New Roman" w:eastAsia="仿宋_GB2312" w:cs="Times New Roman"/>
                <w:color w:val="auto"/>
                <w:sz w:val="24"/>
              </w:rPr>
              <w:t>中卫市</w:t>
            </w:r>
            <w:r>
              <w:rPr>
                <w:rFonts w:hint="default" w:ascii="Times New Roman" w:hAnsi="Times New Roman" w:eastAsia="仿宋_GB2312" w:cs="Times New Roman"/>
                <w:bCs/>
                <w:color w:val="auto"/>
                <w:sz w:val="24"/>
              </w:rPr>
              <w:t>第一污水处理厂</w:t>
            </w:r>
            <w:r>
              <w:rPr>
                <w:rFonts w:hint="eastAsia" w:eastAsia="仿宋_GB2312"/>
                <w:bCs/>
                <w:color w:val="auto"/>
                <w:sz w:val="24"/>
                <w:lang w:eastAsia="zh-CN"/>
              </w:rPr>
              <w:t>处理系统</w:t>
            </w:r>
            <w:r>
              <w:rPr>
                <w:rFonts w:eastAsia="仿宋_GB2312"/>
                <w:bCs/>
                <w:color w:val="auto"/>
                <w:sz w:val="24"/>
              </w:rPr>
              <w:t>造成不利影</w:t>
            </w:r>
            <w:r>
              <w:rPr>
                <w:rFonts w:hint="eastAsia" w:eastAsia="仿宋_GB2312"/>
                <w:bCs/>
                <w:color w:val="auto"/>
                <w:sz w:val="24"/>
                <w:lang w:eastAsia="zh-CN"/>
              </w:rPr>
              <w:t>响</w:t>
            </w:r>
            <w:r>
              <w:rPr>
                <w:rFonts w:hint="eastAsia" w:eastAsia="仿宋_GB2312"/>
                <w:bCs/>
                <w:color w:val="auto"/>
                <w:sz w:val="24"/>
              </w:rPr>
              <w:t>。</w:t>
            </w:r>
          </w:p>
          <w:p>
            <w:pPr>
              <w:adjustRightInd w:val="0"/>
              <w:spacing w:line="360" w:lineRule="auto"/>
              <w:ind w:firstLine="480" w:firstLineChars="200"/>
              <w:rPr>
                <w:rFonts w:hint="eastAsia" w:eastAsia="仿宋_GB2312"/>
                <w:color w:val="auto"/>
                <w:sz w:val="24"/>
                <w:lang w:val="en-US" w:eastAsia="zh-CN"/>
              </w:rPr>
            </w:pPr>
            <w:r>
              <w:rPr>
                <w:rFonts w:hint="eastAsia" w:eastAsia="仿宋_GB2312"/>
                <w:color w:val="auto"/>
                <w:sz w:val="24"/>
              </w:rPr>
              <w:t>综上所述，本项目所有废水都得到妥善处理，对水环境的影响较小。</w:t>
            </w:r>
          </w:p>
          <w:p>
            <w:pPr>
              <w:keepNext w:val="0"/>
              <w:keepLines w:val="0"/>
              <w:pageBreakBefore w:val="0"/>
              <w:widowControl w:val="0"/>
              <w:kinsoku/>
              <w:wordWrap/>
              <w:overflowPunct/>
              <w:topLinePunct w:val="0"/>
              <w:autoSpaceDE/>
              <w:autoSpaceDN/>
              <w:bidi w:val="0"/>
              <w:adjustRightInd w:val="0"/>
              <w:snapToGrid/>
              <w:spacing w:line="336" w:lineRule="auto"/>
              <w:ind w:firstLine="481" w:firstLineChars="200"/>
              <w:textAlignment w:val="auto"/>
              <w:rPr>
                <w:rFonts w:eastAsia="仿宋_GB2312"/>
                <w:b/>
                <w:color w:val="auto"/>
                <w:sz w:val="24"/>
              </w:rPr>
            </w:pPr>
            <w:r>
              <w:rPr>
                <w:rFonts w:hint="eastAsia" w:eastAsia="仿宋_GB2312"/>
                <w:b/>
                <w:color w:val="auto"/>
                <w:sz w:val="24"/>
              </w:rPr>
              <w:t>2.3水环境监测计划</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default" w:ascii="Times New Roman" w:hAnsi="Times New Roman" w:eastAsia="宋体" w:cs="Times New Roman"/>
                <w:b w:val="0"/>
                <w:bCs w:val="0"/>
                <w:color w:val="auto"/>
                <w:kern w:val="0"/>
                <w:sz w:val="21"/>
                <w:szCs w:val="21"/>
                <w:lang w:val="en-US"/>
              </w:rPr>
            </w:pPr>
            <w:r>
              <w:rPr>
                <w:rFonts w:eastAsia="仿宋_GB2312"/>
                <w:color w:val="auto"/>
                <w:sz w:val="24"/>
              </w:rPr>
              <w:t xml:space="preserve">根据《排污单位自行监测技术指南 </w:t>
            </w:r>
            <w:r>
              <w:rPr>
                <w:rFonts w:hint="eastAsia" w:eastAsia="仿宋_GB2312"/>
                <w:color w:val="auto"/>
                <w:sz w:val="24"/>
                <w:lang w:eastAsia="zh-CN"/>
              </w:rPr>
              <w:t>总则</w:t>
            </w:r>
            <w:r>
              <w:rPr>
                <w:rFonts w:eastAsia="仿宋_GB2312"/>
                <w:color w:val="auto"/>
                <w:sz w:val="24"/>
              </w:rPr>
              <w:t>》（HJ848-2017）</w:t>
            </w:r>
            <w:r>
              <w:rPr>
                <w:rFonts w:hint="eastAsia" w:eastAsia="仿宋_GB2312"/>
                <w:color w:val="auto"/>
                <w:sz w:val="24"/>
              </w:rPr>
              <w:t>，</w:t>
            </w:r>
            <w:r>
              <w:rPr>
                <w:rFonts w:hint="eastAsia" w:eastAsia="仿宋_GB2312"/>
                <w:bCs/>
                <w:color w:val="auto"/>
                <w:sz w:val="24"/>
              </w:rPr>
              <w:t>本项目水环境监测计划见表</w:t>
            </w:r>
            <w:r>
              <w:rPr>
                <w:rFonts w:hint="eastAsia" w:eastAsia="仿宋_GB2312"/>
                <w:bCs/>
                <w:color w:val="auto"/>
                <w:sz w:val="24"/>
                <w:lang w:val="en-US" w:eastAsia="zh-CN"/>
              </w:rPr>
              <w:t>4-9。</w:t>
            </w:r>
          </w:p>
          <w:p>
            <w:pPr>
              <w:adjustRightInd w:val="0"/>
              <w:jc w:val="center"/>
              <w:rPr>
                <w:rFonts w:hint="default" w:ascii="Times New Roman" w:hAnsi="Times New Roman" w:eastAsia="宋体" w:cs="Times New Roman"/>
                <w:b w:val="0"/>
                <w:bCs w:val="0"/>
                <w:color w:val="auto"/>
                <w:kern w:val="0"/>
                <w:sz w:val="21"/>
                <w:szCs w:val="21"/>
              </w:rPr>
            </w:pPr>
          </w:p>
          <w:p>
            <w:pPr>
              <w:adjustRightInd w:val="0"/>
              <w:jc w:val="center"/>
              <w:rPr>
                <w:rFonts w:hint="default" w:ascii="Times New Roman" w:hAnsi="Times New Roman" w:eastAsia="宋体" w:cs="Times New Roman"/>
                <w:b w:val="0"/>
                <w:bCs w:val="0"/>
                <w:color w:val="auto"/>
                <w:kern w:val="0"/>
                <w:sz w:val="21"/>
                <w:szCs w:val="21"/>
              </w:rPr>
            </w:pPr>
          </w:p>
          <w:p>
            <w:pPr>
              <w:adjustRightInd w:val="0"/>
              <w:jc w:val="center"/>
              <w:rPr>
                <w:rFonts w:hint="default" w:ascii="Times New Roman" w:hAnsi="Times New Roman" w:eastAsia="宋体" w:cs="Times New Roman"/>
                <w:b w:val="0"/>
                <w:bCs w:val="0"/>
                <w:color w:val="auto"/>
                <w:kern w:val="0"/>
                <w:sz w:val="21"/>
                <w:szCs w:val="21"/>
              </w:rPr>
            </w:pPr>
          </w:p>
          <w:p>
            <w:pPr>
              <w:adjustRightInd w:val="0"/>
              <w:jc w:val="center"/>
              <w:rPr>
                <w:rFonts w:hint="default" w:ascii="Times New Roman" w:hAnsi="Times New Roman" w:eastAsia="宋体" w:cs="Times New Roman"/>
                <w:b w:val="0"/>
                <w:bCs w:val="0"/>
                <w:color w:val="auto"/>
                <w:kern w:val="0"/>
                <w:sz w:val="21"/>
                <w:szCs w:val="21"/>
              </w:rPr>
            </w:pPr>
          </w:p>
          <w:p>
            <w:pPr>
              <w:adjustRightIn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val="0"/>
                <w:bCs w:val="0"/>
                <w:color w:val="auto"/>
                <w:kern w:val="0"/>
                <w:sz w:val="21"/>
                <w:szCs w:val="21"/>
              </w:rPr>
              <w:t>表</w:t>
            </w:r>
            <w:r>
              <w:rPr>
                <w:rFonts w:hint="eastAsia" w:cs="Times New Roman"/>
                <w:b w:val="0"/>
                <w:bCs w:val="0"/>
                <w:color w:val="auto"/>
                <w:kern w:val="0"/>
                <w:sz w:val="21"/>
                <w:szCs w:val="21"/>
                <w:lang w:val="en-US" w:eastAsia="zh-CN"/>
              </w:rPr>
              <w:t>4-9</w:t>
            </w:r>
            <w:r>
              <w:rPr>
                <w:rFonts w:hint="default" w:ascii="Times New Roman" w:hAnsi="Times New Roman" w:eastAsia="宋体" w:cs="Times New Roman"/>
                <w:b/>
                <w:bCs/>
                <w:color w:val="auto"/>
                <w:kern w:val="0"/>
                <w:sz w:val="24"/>
              </w:rPr>
              <w:t xml:space="preserve">    本项目水环境监测计划一览表</w:t>
            </w:r>
          </w:p>
          <w:tbl>
            <w:tblPr>
              <w:tblStyle w:val="31"/>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93"/>
              <w:gridCol w:w="2963"/>
              <w:gridCol w:w="1112"/>
              <w:gridCol w:w="2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监测计划</w:t>
                  </w:r>
                </w:p>
              </w:tc>
              <w:tc>
                <w:tcPr>
                  <w:tcW w:w="7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b/>
                      <w:bCs/>
                      <w:color w:val="auto"/>
                      <w:szCs w:val="21"/>
                    </w:rPr>
                  </w:pPr>
                  <w:r>
                    <w:rPr>
                      <w:rFonts w:hint="eastAsia"/>
                      <w:b/>
                      <w:bCs/>
                      <w:color w:val="auto"/>
                      <w:szCs w:val="21"/>
                    </w:rPr>
                    <w:t>监测</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点位</w:t>
                  </w:r>
                </w:p>
              </w:tc>
              <w:tc>
                <w:tcPr>
                  <w:tcW w:w="29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监测因子</w:t>
                  </w:r>
                </w:p>
              </w:tc>
              <w:tc>
                <w:tcPr>
                  <w:tcW w:w="1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监测频次</w:t>
                  </w:r>
                </w:p>
              </w:tc>
              <w:tc>
                <w:tcPr>
                  <w:tcW w:w="26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b/>
                      <w:bCs/>
                      <w:color w:val="auto"/>
                      <w:szCs w:val="21"/>
                    </w:rPr>
                  </w:pPr>
                  <w:r>
                    <w:rPr>
                      <w:rFonts w:hint="eastAsia"/>
                      <w:b/>
                      <w:bCs/>
                      <w:color w:val="auto"/>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74" w:type="dxa"/>
                  <w:tcBorders>
                    <w:tl2br w:val="nil"/>
                    <w:tr2bl w:val="nil"/>
                  </w:tcBorders>
                  <w:vAlign w:val="center"/>
                </w:tcPr>
                <w:p>
                  <w:pPr>
                    <w:adjustRightInd w:val="0"/>
                    <w:snapToGrid w:val="0"/>
                    <w:jc w:val="center"/>
                    <w:rPr>
                      <w:b/>
                      <w:bCs/>
                      <w:color w:val="auto"/>
                      <w:szCs w:val="21"/>
                    </w:rPr>
                  </w:pPr>
                  <w:r>
                    <w:rPr>
                      <w:rFonts w:hint="eastAsia"/>
                      <w:b/>
                      <w:bCs/>
                      <w:color w:val="auto"/>
                      <w:szCs w:val="21"/>
                    </w:rPr>
                    <w:t>废水</w:t>
                  </w:r>
                </w:p>
              </w:tc>
              <w:tc>
                <w:tcPr>
                  <w:tcW w:w="793" w:type="dxa"/>
                  <w:tcBorders>
                    <w:tl2br w:val="nil"/>
                    <w:tr2bl w:val="nil"/>
                  </w:tcBorders>
                  <w:vAlign w:val="center"/>
                </w:tcPr>
                <w:p>
                  <w:pPr>
                    <w:pStyle w:val="97"/>
                    <w:spacing w:line="240" w:lineRule="auto"/>
                    <w:ind w:firstLine="0" w:firstLineChars="0"/>
                    <w:jc w:val="center"/>
                    <w:rPr>
                      <w:rFonts w:hint="eastAsia"/>
                      <w:color w:val="auto"/>
                      <w:sz w:val="21"/>
                      <w:szCs w:val="21"/>
                      <w:lang w:val="en-US"/>
                    </w:rPr>
                  </w:pPr>
                  <w:r>
                    <w:rPr>
                      <w:rFonts w:hint="eastAsia"/>
                      <w:color w:val="auto"/>
                      <w:sz w:val="21"/>
                      <w:szCs w:val="21"/>
                    </w:rPr>
                    <w:t>化粪池</w:t>
                  </w:r>
                </w:p>
              </w:tc>
              <w:tc>
                <w:tcPr>
                  <w:tcW w:w="2963" w:type="dxa"/>
                  <w:tcBorders>
                    <w:tl2br w:val="nil"/>
                    <w:tr2bl w:val="nil"/>
                  </w:tcBorders>
                  <w:vAlign w:val="center"/>
                </w:tcPr>
                <w:p>
                  <w:pPr>
                    <w:pStyle w:val="97"/>
                    <w:spacing w:line="240" w:lineRule="auto"/>
                    <w:ind w:firstLine="0" w:firstLineChars="0"/>
                    <w:jc w:val="center"/>
                    <w:rPr>
                      <w:rFonts w:hint="default" w:eastAsia="宋体"/>
                      <w:color w:val="auto"/>
                      <w:sz w:val="21"/>
                      <w:szCs w:val="21"/>
                      <w:lang w:val="en-US" w:eastAsia="zh-CN"/>
                    </w:rPr>
                  </w:pPr>
                  <w:r>
                    <w:rPr>
                      <w:rFonts w:hint="eastAsia"/>
                      <w:color w:val="auto"/>
                      <w:sz w:val="21"/>
                      <w:szCs w:val="21"/>
                    </w:rPr>
                    <w:t>水温、流量</w:t>
                  </w:r>
                  <w:r>
                    <w:rPr>
                      <w:rFonts w:hint="eastAsia"/>
                      <w:color w:val="auto"/>
                      <w:sz w:val="21"/>
                      <w:szCs w:val="21"/>
                      <w:lang w:eastAsia="zh-CN"/>
                    </w:rPr>
                    <w:t>、</w:t>
                  </w:r>
                  <w:r>
                    <w:rPr>
                      <w:color w:val="auto"/>
                      <w:sz w:val="21"/>
                      <w:szCs w:val="21"/>
                    </w:rPr>
                    <w:t>pH</w:t>
                  </w:r>
                  <w:r>
                    <w:rPr>
                      <w:rFonts w:hint="eastAsia"/>
                      <w:color w:val="auto"/>
                      <w:sz w:val="21"/>
                      <w:szCs w:val="21"/>
                    </w:rPr>
                    <w:t>值、悬浮物、化学需氧量、五日生化需氧量、氨氮、总磷、</w:t>
                  </w:r>
                  <w:r>
                    <w:rPr>
                      <w:rFonts w:hint="eastAsia"/>
                      <w:color w:val="auto"/>
                      <w:sz w:val="21"/>
                      <w:szCs w:val="21"/>
                      <w:lang w:eastAsia="zh-CN"/>
                    </w:rPr>
                    <w:t>总氮、</w:t>
                  </w:r>
                  <w:r>
                    <w:rPr>
                      <w:rFonts w:hint="eastAsia"/>
                      <w:color w:val="auto"/>
                      <w:sz w:val="21"/>
                      <w:szCs w:val="21"/>
                      <w:lang w:val="en-US" w:eastAsia="zh-CN"/>
                    </w:rPr>
                    <w:t>动植物油</w:t>
                  </w:r>
                </w:p>
              </w:tc>
              <w:tc>
                <w:tcPr>
                  <w:tcW w:w="1112" w:type="dxa"/>
                  <w:tcBorders>
                    <w:tl2br w:val="nil"/>
                    <w:tr2bl w:val="nil"/>
                  </w:tcBorders>
                  <w:vAlign w:val="center"/>
                </w:tcPr>
                <w:p>
                  <w:pPr>
                    <w:pStyle w:val="97"/>
                    <w:spacing w:line="240" w:lineRule="auto"/>
                    <w:ind w:firstLine="0" w:firstLineChars="0"/>
                    <w:jc w:val="center"/>
                    <w:rPr>
                      <w:rFonts w:hint="eastAsia" w:eastAsia="宋体"/>
                      <w:color w:val="auto"/>
                      <w:sz w:val="21"/>
                      <w:szCs w:val="21"/>
                      <w:lang w:val="en-US" w:eastAsia="zh-CN"/>
                    </w:rPr>
                  </w:pPr>
                  <w:r>
                    <w:rPr>
                      <w:color w:val="auto"/>
                      <w:sz w:val="21"/>
                      <w:szCs w:val="21"/>
                    </w:rPr>
                    <w:t>1次</w:t>
                  </w:r>
                  <w:r>
                    <w:rPr>
                      <w:rFonts w:hint="eastAsia"/>
                      <w:color w:val="auto"/>
                      <w:sz w:val="21"/>
                      <w:szCs w:val="21"/>
                      <w:lang w:val="en-US" w:eastAsia="zh-CN"/>
                    </w:rPr>
                    <w:t>/季度</w:t>
                  </w:r>
                </w:p>
              </w:tc>
              <w:tc>
                <w:tcPr>
                  <w:tcW w:w="2678" w:type="dxa"/>
                  <w:tcBorders>
                    <w:tl2br w:val="nil"/>
                    <w:tr2bl w:val="nil"/>
                  </w:tcBorders>
                  <w:vAlign w:val="center"/>
                </w:tcPr>
                <w:p>
                  <w:pPr>
                    <w:pStyle w:val="97"/>
                    <w:spacing w:line="240" w:lineRule="auto"/>
                    <w:ind w:firstLine="0" w:firstLineChars="0"/>
                    <w:jc w:val="center"/>
                    <w:rPr>
                      <w:rFonts w:hint="eastAsia" w:eastAsia="宋体"/>
                      <w:color w:val="auto"/>
                      <w:sz w:val="21"/>
                      <w:szCs w:val="21"/>
                      <w:lang w:eastAsia="zh-CN"/>
                    </w:rPr>
                  </w:pPr>
                  <w:r>
                    <w:rPr>
                      <w:color w:val="auto"/>
                      <w:sz w:val="21"/>
                      <w:szCs w:val="21"/>
                    </w:rPr>
                    <w:t>《污水排入城镇下水道水质标准》（GB/T31962-2015）中</w:t>
                  </w:r>
                  <w:r>
                    <w:rPr>
                      <w:rFonts w:hint="eastAsia"/>
                      <w:color w:val="auto"/>
                      <w:sz w:val="21"/>
                      <w:szCs w:val="21"/>
                      <w:lang w:val="en-US" w:eastAsia="zh-CN"/>
                    </w:rPr>
                    <w:t>A</w:t>
                  </w:r>
                  <w:r>
                    <w:rPr>
                      <w:color w:val="auto"/>
                      <w:sz w:val="21"/>
                      <w:szCs w:val="21"/>
                    </w:rPr>
                    <w:t>级</w:t>
                  </w:r>
                  <w:r>
                    <w:rPr>
                      <w:rFonts w:hint="eastAsia"/>
                      <w:color w:val="auto"/>
                      <w:sz w:val="21"/>
                      <w:szCs w:val="21"/>
                      <w:lang w:eastAsia="zh-CN"/>
                    </w:rPr>
                    <w:t>限值</w:t>
                  </w:r>
                </w:p>
              </w:tc>
            </w:tr>
          </w:tbl>
          <w:p>
            <w:pPr>
              <w:pStyle w:val="47"/>
              <w:keepNext w:val="0"/>
              <w:keepLines w:val="0"/>
              <w:pageBreakBefore w:val="0"/>
              <w:widowControl w:val="0"/>
              <w:kinsoku/>
              <w:wordWrap/>
              <w:overflowPunct w:val="0"/>
              <w:topLinePunct w:val="0"/>
              <w:autoSpaceDE/>
              <w:autoSpaceDN/>
              <w:bidi w:val="0"/>
              <w:adjustRightInd w:val="0"/>
              <w:snapToGrid w:val="0"/>
              <w:spacing w:before="157" w:beforeLines="50" w:line="336" w:lineRule="auto"/>
              <w:textAlignment w:val="auto"/>
              <w:rPr>
                <w:rFonts w:hint="eastAsia"/>
                <w:b/>
                <w:bCs/>
                <w:color w:val="auto"/>
                <w:highlight w:val="none"/>
                <w:lang w:val="en-US" w:eastAsia="zh-CN"/>
              </w:rPr>
            </w:pPr>
            <w:r>
              <w:rPr>
                <w:rFonts w:hint="eastAsia"/>
                <w:b/>
                <w:bCs/>
                <w:color w:val="auto"/>
                <w:highlight w:val="none"/>
                <w:lang w:val="en-US" w:eastAsia="zh-CN"/>
              </w:rPr>
              <w:t>2.4废水管理要求</w:t>
            </w:r>
          </w:p>
          <w:p>
            <w:pPr>
              <w:pStyle w:val="47"/>
              <w:keepNext w:val="0"/>
              <w:keepLines w:val="0"/>
              <w:pageBreakBefore w:val="0"/>
              <w:widowControl w:val="0"/>
              <w:kinsoku/>
              <w:wordWrap/>
              <w:topLinePunct w:val="0"/>
              <w:autoSpaceDE/>
              <w:autoSpaceDN/>
              <w:bidi w:val="0"/>
              <w:spacing w:line="336" w:lineRule="auto"/>
              <w:rPr>
                <w:rFonts w:hint="eastAsia" w:cs="Times New Roman"/>
                <w:color w:val="auto"/>
                <w:sz w:val="24"/>
                <w:highlight w:val="none"/>
                <w:lang w:eastAsia="zh-CN"/>
              </w:rPr>
            </w:pPr>
            <w:r>
              <w:rPr>
                <w:rFonts w:hint="eastAsia"/>
                <w:color w:val="auto"/>
                <w:lang w:val="en-US" w:eastAsia="zh-CN"/>
              </w:rPr>
              <w:t>本项目</w:t>
            </w:r>
            <w:r>
              <w:rPr>
                <w:rFonts w:hint="eastAsia" w:cs="Times New Roman"/>
                <w:color w:val="auto"/>
                <w:sz w:val="24"/>
                <w:highlight w:val="none"/>
                <w:lang w:eastAsia="zh-CN"/>
              </w:rPr>
              <w:t>废水污染防治环境管理要求如下：</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①</w:t>
            </w:r>
            <w:r>
              <w:rPr>
                <w:rFonts w:hint="eastAsia" w:eastAsia="仿宋_GB2312" w:cs="Times New Roman"/>
                <w:color w:val="auto"/>
                <w:sz w:val="24"/>
                <w:szCs w:val="24"/>
                <w:lang w:eastAsia="zh-CN"/>
              </w:rPr>
              <w:t>运营期</w:t>
            </w:r>
            <w:r>
              <w:rPr>
                <w:rFonts w:hint="default" w:ascii="Times New Roman" w:hAnsi="Times New Roman" w:eastAsia="仿宋_GB2312" w:cs="Times New Roman"/>
                <w:color w:val="auto"/>
                <w:sz w:val="24"/>
                <w:szCs w:val="24"/>
              </w:rPr>
              <w:t>严格执行上述</w:t>
            </w:r>
            <w:r>
              <w:rPr>
                <w:rFonts w:hint="eastAsia" w:eastAsia="仿宋_GB2312" w:cs="Times New Roman"/>
                <w:color w:val="auto"/>
                <w:sz w:val="24"/>
                <w:szCs w:val="24"/>
                <w:lang w:eastAsia="zh-CN"/>
              </w:rPr>
              <w:t>废水</w:t>
            </w:r>
            <w:r>
              <w:rPr>
                <w:rFonts w:hint="default" w:ascii="Times New Roman" w:hAnsi="Times New Roman" w:eastAsia="仿宋_GB2312" w:cs="Times New Roman"/>
                <w:color w:val="auto"/>
                <w:sz w:val="24"/>
                <w:szCs w:val="24"/>
              </w:rPr>
              <w:t>污染防控措施，</w:t>
            </w:r>
            <w:r>
              <w:rPr>
                <w:rFonts w:hint="eastAsia" w:eastAsia="仿宋_GB2312" w:cs="Times New Roman"/>
                <w:color w:val="auto"/>
                <w:sz w:val="24"/>
                <w:szCs w:val="24"/>
                <w:lang w:eastAsia="zh-CN"/>
              </w:rPr>
              <w:t>以</w:t>
            </w:r>
            <w:r>
              <w:rPr>
                <w:rFonts w:hint="default" w:ascii="Times New Roman" w:hAnsi="Times New Roman" w:eastAsia="仿宋_GB2312" w:cs="Times New Roman"/>
                <w:color w:val="auto"/>
                <w:sz w:val="24"/>
                <w:szCs w:val="24"/>
              </w:rPr>
              <w:t>减轻对</w:t>
            </w:r>
            <w:r>
              <w:rPr>
                <w:rFonts w:hint="eastAsia" w:eastAsia="仿宋_GB2312" w:cs="Times New Roman"/>
                <w:color w:val="auto"/>
                <w:sz w:val="24"/>
                <w:szCs w:val="24"/>
                <w:lang w:val="zh-TW" w:eastAsia="zh-CN"/>
              </w:rPr>
              <w:t>区域</w:t>
            </w:r>
            <w:r>
              <w:rPr>
                <w:rFonts w:hint="default" w:ascii="Times New Roman" w:hAnsi="Times New Roman" w:eastAsia="仿宋_GB2312" w:cs="Times New Roman"/>
                <w:color w:val="auto"/>
                <w:sz w:val="24"/>
                <w:szCs w:val="24"/>
              </w:rPr>
              <w:t>环境的影响；</w:t>
            </w:r>
          </w:p>
          <w:p>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②</w:t>
            </w:r>
            <w:r>
              <w:rPr>
                <w:rFonts w:hint="eastAsia" w:cs="Times New Roman"/>
                <w:color w:val="auto"/>
                <w:sz w:val="24"/>
                <w:szCs w:val="24"/>
                <w:lang w:eastAsia="zh-CN"/>
              </w:rPr>
              <w:t>运营期</w:t>
            </w:r>
            <w:r>
              <w:rPr>
                <w:rFonts w:hint="eastAsia" w:cs="Times New Roman"/>
                <w:color w:val="auto"/>
                <w:highlight w:val="none"/>
                <w:lang w:eastAsia="zh-CN"/>
              </w:rPr>
              <w:t>及时将化粪池处理后污水</w:t>
            </w:r>
            <w:r>
              <w:rPr>
                <w:rFonts w:hint="default" w:ascii="Times New Roman" w:hAnsi="Times New Roman" w:cs="Times New Roman"/>
                <w:color w:val="auto"/>
                <w:highlight w:val="none"/>
                <w:lang w:eastAsia="zh-CN"/>
              </w:rPr>
              <w:t>定期拉运至污水处理厂处置</w:t>
            </w:r>
            <w:r>
              <w:rPr>
                <w:rFonts w:hint="eastAsia" w:cs="Times New Roman"/>
                <w:color w:val="auto"/>
                <w:highlight w:val="none"/>
                <w:lang w:eastAsia="zh-CN"/>
              </w:rPr>
              <w:t>，</w:t>
            </w:r>
            <w:r>
              <w:rPr>
                <w:rFonts w:hint="eastAsia" w:cs="Times New Roman"/>
                <w:color w:val="auto"/>
                <w:highlight w:val="none"/>
                <w:lang w:val="en-US" w:eastAsia="zh-CN"/>
              </w:rPr>
              <w:t>不得随意排倒</w:t>
            </w:r>
            <w:r>
              <w:rPr>
                <w:rFonts w:hint="eastAsia" w:cs="Times New Roman"/>
                <w:color w:val="auto"/>
                <w:sz w:val="24"/>
                <w:szCs w:val="24"/>
                <w:lang w:eastAsia="zh-CN"/>
              </w:rPr>
              <w:t>；</w:t>
            </w:r>
          </w:p>
          <w:p>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③</w:t>
            </w:r>
            <w:r>
              <w:rPr>
                <w:rFonts w:hint="eastAsia" w:cs="Times New Roman"/>
                <w:color w:val="auto"/>
                <w:sz w:val="24"/>
                <w:szCs w:val="24"/>
                <w:lang w:eastAsia="zh-CN"/>
              </w:rPr>
              <w:t>污水拉运需委托正规单位进行，避免在拉运途中出现偷排、随意倾倒废水的现象；</w:t>
            </w:r>
          </w:p>
          <w:p>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Times New Roman"/>
                <w:color w:val="auto"/>
                <w:sz w:val="24"/>
                <w:szCs w:val="24"/>
                <w:lang w:eastAsia="zh-CN"/>
              </w:rPr>
              <w:fldChar w:fldCharType="begin"/>
            </w:r>
            <w:r>
              <w:rPr>
                <w:rFonts w:hint="eastAsia" w:ascii="Times New Roman" w:hAnsi="Times New Roman" w:eastAsia="仿宋_GB2312" w:cs="Times New Roman"/>
                <w:color w:val="auto"/>
                <w:sz w:val="24"/>
                <w:szCs w:val="24"/>
                <w:lang w:eastAsia="zh-CN"/>
              </w:rPr>
              <w:instrText xml:space="preserve"> = 4 \* GB3 \* MERGEFORMAT </w:instrText>
            </w:r>
            <w:r>
              <w:rPr>
                <w:rFonts w:hint="eastAsia" w:ascii="Times New Roman" w:hAnsi="Times New Roman" w:eastAsia="仿宋_GB2312" w:cs="Times New Roman"/>
                <w:color w:val="auto"/>
                <w:sz w:val="24"/>
                <w:szCs w:val="24"/>
                <w:lang w:eastAsia="zh-CN"/>
              </w:rPr>
              <w:fldChar w:fldCharType="separate"/>
            </w:r>
            <w:r>
              <w:rPr>
                <w:rFonts w:hint="default" w:ascii="Times New Roman" w:hAnsi="Times New Roman" w:eastAsia="仿宋_GB2312" w:cs="Times New Roman"/>
                <w:color w:val="auto"/>
                <w:sz w:val="24"/>
                <w:szCs w:val="24"/>
              </w:rPr>
              <w:t>④</w:t>
            </w:r>
            <w:r>
              <w:rPr>
                <w:rFonts w:hint="eastAsia" w:ascii="Times New Roman" w:hAnsi="Times New Roman" w:eastAsia="仿宋_GB2312" w:cs="Times New Roman"/>
                <w:color w:val="auto"/>
                <w:sz w:val="24"/>
                <w:szCs w:val="24"/>
                <w:lang w:eastAsia="zh-CN"/>
              </w:rPr>
              <w:fldChar w:fldCharType="end"/>
            </w:r>
            <w:r>
              <w:rPr>
                <w:rFonts w:hint="eastAsia" w:cs="Times New Roman"/>
                <w:color w:val="auto"/>
                <w:sz w:val="24"/>
                <w:szCs w:val="24"/>
                <w:lang w:eastAsia="zh-CN"/>
              </w:rPr>
              <w:t>运营期</w:t>
            </w:r>
            <w:r>
              <w:rPr>
                <w:rFonts w:hint="default" w:ascii="Times New Roman" w:hAnsi="Times New Roman" w:cs="Times New Roman"/>
                <w:color w:val="auto"/>
                <w:highlight w:val="none"/>
              </w:rPr>
              <w:t>建立健全环境管理制度，建立健全环保岗位责任制，</w:t>
            </w:r>
            <w:r>
              <w:rPr>
                <w:rFonts w:hint="eastAsia" w:cs="Times New Roman"/>
                <w:color w:val="auto"/>
                <w:highlight w:val="none"/>
                <w:lang w:eastAsia="zh-CN"/>
              </w:rPr>
              <w:t>指派专人</w:t>
            </w:r>
            <w:r>
              <w:rPr>
                <w:rFonts w:hint="default" w:ascii="Times New Roman" w:hAnsi="Times New Roman" w:cs="Times New Roman"/>
                <w:color w:val="auto"/>
                <w:highlight w:val="none"/>
              </w:rPr>
              <w:t>负责</w:t>
            </w:r>
            <w:r>
              <w:rPr>
                <w:rFonts w:hint="eastAsia" w:cs="Times New Roman"/>
                <w:color w:val="auto"/>
                <w:highlight w:val="none"/>
                <w:lang w:eastAsia="zh-CN"/>
              </w:rPr>
              <w:t>协调管理</w:t>
            </w:r>
            <w:r>
              <w:rPr>
                <w:rFonts w:hint="default" w:ascii="Times New Roman" w:hAnsi="Times New Roman" w:cs="Times New Roman"/>
                <w:color w:val="auto"/>
                <w:highlight w:val="none"/>
              </w:rPr>
              <w:t>项目运营期</w:t>
            </w:r>
            <w:r>
              <w:rPr>
                <w:rFonts w:hint="eastAsia" w:cs="Times New Roman"/>
                <w:color w:val="auto"/>
                <w:highlight w:val="none"/>
                <w:lang w:eastAsia="zh-CN"/>
              </w:rPr>
              <w:t>污水拉运处置工作</w:t>
            </w:r>
            <w:r>
              <w:rPr>
                <w:rFonts w:hint="default" w:ascii="Times New Roman" w:hAnsi="Times New Roman" w:cs="Times New Roman"/>
                <w:color w:val="auto"/>
                <w:highlight w:val="none"/>
              </w:rPr>
              <w:t>，</w:t>
            </w:r>
            <w:r>
              <w:rPr>
                <w:rFonts w:hint="eastAsia" w:cs="Times New Roman"/>
                <w:color w:val="auto"/>
                <w:highlight w:val="none"/>
                <w:lang w:eastAsia="zh-CN"/>
              </w:rPr>
              <w:t>并</w:t>
            </w:r>
            <w:r>
              <w:rPr>
                <w:rFonts w:hint="default" w:ascii="Times New Roman" w:hAnsi="Times New Roman" w:cs="Times New Roman"/>
                <w:color w:val="auto"/>
                <w:highlight w:val="none"/>
              </w:rPr>
              <w:t>制定</w:t>
            </w:r>
            <w:r>
              <w:rPr>
                <w:rFonts w:hint="eastAsia" w:cs="Times New Roman"/>
                <w:color w:val="auto"/>
                <w:highlight w:val="none"/>
                <w:lang w:eastAsia="zh-CN"/>
              </w:rPr>
              <w:t>废水拉运处置工作</w:t>
            </w:r>
            <w:r>
              <w:rPr>
                <w:rFonts w:hint="default" w:ascii="Times New Roman" w:hAnsi="Times New Roman" w:cs="Times New Roman"/>
                <w:color w:val="auto"/>
                <w:highlight w:val="none"/>
              </w:rPr>
              <w:t>管理台</w:t>
            </w:r>
            <w:r>
              <w:rPr>
                <w:rFonts w:hint="eastAsia" w:cs="Times New Roman"/>
                <w:color w:val="auto"/>
                <w:highlight w:val="none"/>
                <w:lang w:eastAsia="zh-CN"/>
              </w:rPr>
              <w:t>账</w:t>
            </w:r>
            <w:bookmarkStart w:id="6" w:name="_GoBack"/>
            <w:bookmarkEnd w:id="6"/>
            <w:r>
              <w:rPr>
                <w:rFonts w:hint="default" w:ascii="Times New Roman" w:hAnsi="Times New Roman" w:cs="Times New Roman"/>
                <w:color w:val="auto"/>
                <w:highlight w:val="none"/>
              </w:rPr>
              <w:t>，</w:t>
            </w:r>
            <w:r>
              <w:rPr>
                <w:rFonts w:hint="eastAsia" w:cs="Times New Roman"/>
                <w:color w:val="auto"/>
                <w:highlight w:val="none"/>
                <w:lang w:eastAsia="zh-CN"/>
              </w:rPr>
              <w:t>及时记录拉运时间、车次、数量、去向等。</w:t>
            </w:r>
          </w:p>
          <w:p>
            <w:pPr>
              <w:pStyle w:val="46"/>
              <w:keepNext w:val="0"/>
              <w:keepLines w:val="0"/>
              <w:pageBreakBefore w:val="0"/>
              <w:widowControl w:val="0"/>
              <w:kinsoku/>
              <w:wordWrap/>
              <w:overflowPunct/>
              <w:topLinePunct w:val="0"/>
              <w:autoSpaceDE/>
              <w:autoSpaceDN/>
              <w:bidi w:val="0"/>
              <w:adjustRightInd w:val="0"/>
              <w:snapToGrid w:val="0"/>
              <w:spacing w:after="0" w:afterLines="0" w:line="336" w:lineRule="auto"/>
              <w:textAlignment w:val="baseline"/>
              <w:rPr>
                <w:rFonts w:hint="eastAsia"/>
                <w:b/>
                <w:bCs/>
                <w:color w:val="auto"/>
                <w:lang w:val="en-US" w:eastAsia="zh-CN"/>
              </w:rPr>
            </w:pPr>
            <w:r>
              <w:rPr>
                <w:rFonts w:hint="eastAsia"/>
                <w:color w:val="auto"/>
                <w:lang w:val="en-US" w:eastAsia="zh-CN"/>
              </w:rPr>
              <w:t>3.声环境影响和保护措施</w:t>
            </w:r>
          </w:p>
          <w:p>
            <w:pPr>
              <w:pStyle w:val="47"/>
              <w:keepNext w:val="0"/>
              <w:keepLines w:val="0"/>
              <w:pageBreakBefore w:val="0"/>
              <w:widowControl w:val="0"/>
              <w:kinsoku/>
              <w:wordWrap/>
              <w:topLinePunct w:val="0"/>
              <w:autoSpaceDE/>
              <w:autoSpaceDN/>
              <w:bidi w:val="0"/>
              <w:spacing w:line="336" w:lineRule="auto"/>
              <w:rPr>
                <w:rFonts w:hint="default" w:ascii="Times New Roman" w:hAnsi="Times New Roman" w:eastAsia="仿宋_GB2312" w:cs="Times New Roman"/>
                <w:b/>
                <w:color w:val="auto"/>
                <w:kern w:val="2"/>
                <w:sz w:val="24"/>
                <w:szCs w:val="20"/>
                <w:lang w:val="en-US" w:eastAsia="zh-CN" w:bidi="ar-SA"/>
              </w:rPr>
            </w:pPr>
            <w:r>
              <w:rPr>
                <w:rFonts w:hint="default" w:ascii="Times New Roman" w:hAnsi="Times New Roman" w:eastAsia="仿宋_GB2312" w:cs="Times New Roman"/>
                <w:b/>
                <w:color w:val="auto"/>
                <w:kern w:val="2"/>
                <w:sz w:val="24"/>
                <w:szCs w:val="20"/>
                <w:lang w:val="en-US" w:eastAsia="zh-CN" w:bidi="ar-SA"/>
              </w:rPr>
              <w:t>3.1噪声源强</w:t>
            </w:r>
          </w:p>
          <w:p>
            <w:pPr>
              <w:pStyle w:val="47"/>
              <w:keepNext w:val="0"/>
              <w:keepLines w:val="0"/>
              <w:pageBreakBefore w:val="0"/>
              <w:widowControl w:val="0"/>
              <w:kinsoku/>
              <w:wordWrap/>
              <w:topLinePunct w:val="0"/>
              <w:autoSpaceDE/>
              <w:autoSpaceDN/>
              <w:bidi w:val="0"/>
              <w:spacing w:line="336" w:lineRule="auto"/>
              <w:rPr>
                <w:rFonts w:ascii="Times New Roman" w:hAnsi="Times New Roman"/>
                <w:color w:val="auto"/>
                <w:szCs w:val="21"/>
              </w:rPr>
            </w:pPr>
            <w:r>
              <w:rPr>
                <w:rFonts w:ascii="Times New Roman" w:hAnsi="Times New Roman" w:eastAsia="仿宋_GB2312"/>
                <w:color w:val="auto"/>
                <w:sz w:val="24"/>
              </w:rPr>
              <w:t>本项目运营期噪声主要为</w:t>
            </w:r>
            <w:r>
              <w:rPr>
                <w:rFonts w:hint="eastAsia"/>
                <w:color w:val="auto"/>
                <w:sz w:val="24"/>
                <w:lang w:eastAsia="zh-CN"/>
              </w:rPr>
              <w:t>搅拌机</w:t>
            </w:r>
            <w:r>
              <w:rPr>
                <w:rFonts w:ascii="Times New Roman" w:hAnsi="Times New Roman" w:eastAsia="仿宋_GB2312"/>
                <w:color w:val="auto"/>
                <w:sz w:val="24"/>
              </w:rPr>
              <w:t>搅拌机</w:t>
            </w:r>
            <w:r>
              <w:rPr>
                <w:rFonts w:hint="eastAsia" w:eastAsia="仿宋_GB2312"/>
                <w:color w:val="auto"/>
                <w:sz w:val="24"/>
                <w:lang w:eastAsia="zh-CN"/>
              </w:rPr>
              <w:t>等生产设施</w:t>
            </w:r>
            <w:r>
              <w:rPr>
                <w:rFonts w:ascii="Times New Roman" w:hAnsi="Times New Roman" w:eastAsia="仿宋_GB2312"/>
                <w:color w:val="auto"/>
                <w:sz w:val="24"/>
              </w:rPr>
              <w:t>及运输车辆等产生的机械噪声和交通噪声</w:t>
            </w:r>
            <w:r>
              <w:rPr>
                <w:rFonts w:hint="eastAsia" w:ascii="Times New Roman" w:hAnsi="Times New Roman" w:eastAsia="仿宋_GB2312"/>
                <w:color w:val="auto"/>
                <w:sz w:val="24"/>
              </w:rPr>
              <w:t>，</w:t>
            </w:r>
            <w:r>
              <w:rPr>
                <w:rFonts w:hint="default" w:ascii="Times New Roman" w:hAnsi="Times New Roman" w:eastAsia="仿宋_GB2312" w:cs="Times New Roman"/>
                <w:color w:val="auto"/>
                <w:sz w:val="24"/>
                <w:highlight w:val="none"/>
              </w:rPr>
              <w:t>具有阵发性、间断性等特点</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olor w:val="auto"/>
                <w:sz w:val="24"/>
              </w:rPr>
              <w:t>噪声强度值在8</w:t>
            </w:r>
            <w:r>
              <w:rPr>
                <w:rFonts w:hint="eastAsia" w:ascii="Times New Roman" w:hAnsi="Times New Roman" w:eastAsia="仿宋_GB2312"/>
                <w:color w:val="auto"/>
                <w:sz w:val="24"/>
              </w:rPr>
              <w:t>5</w:t>
            </w:r>
            <w:r>
              <w:rPr>
                <w:rFonts w:ascii="Times New Roman" w:hAnsi="Times New Roman" w:eastAsia="仿宋_GB2312"/>
                <w:color w:val="auto"/>
                <w:sz w:val="24"/>
              </w:rPr>
              <w:t>～9</w:t>
            </w:r>
            <w:r>
              <w:rPr>
                <w:rFonts w:hint="eastAsia" w:ascii="Times New Roman" w:hAnsi="Times New Roman" w:eastAsia="仿宋_GB2312"/>
                <w:color w:val="auto"/>
                <w:sz w:val="24"/>
              </w:rPr>
              <w:t>0</w:t>
            </w:r>
            <w:r>
              <w:rPr>
                <w:rFonts w:ascii="Times New Roman" w:hAnsi="Times New Roman" w:eastAsia="仿宋_GB2312"/>
                <w:color w:val="auto"/>
                <w:sz w:val="24"/>
              </w:rPr>
              <w:t>dB(A)之间。</w:t>
            </w:r>
            <w:r>
              <w:rPr>
                <w:rFonts w:hint="default" w:ascii="Times New Roman" w:hAnsi="Times New Roman" w:eastAsia="仿宋_GB2312" w:cs="Times New Roman"/>
                <w:color w:val="auto"/>
                <w:sz w:val="24"/>
                <w:highlight w:val="none"/>
              </w:rPr>
              <w:t>主要设备噪声值一览表</w:t>
            </w:r>
            <w:r>
              <w:rPr>
                <w:rFonts w:hint="eastAsia" w:ascii="Times New Roman" w:hAnsi="Times New Roman" w:eastAsia="仿宋_GB2312" w:cs="Times New Roman"/>
                <w:color w:val="auto"/>
                <w:sz w:val="24"/>
                <w:highlight w:val="none"/>
                <w:lang w:eastAsia="zh-CN"/>
              </w:rPr>
              <w:t>见表</w:t>
            </w:r>
            <w:r>
              <w:rPr>
                <w:rFonts w:hint="eastAsia" w:cs="Times New Roman"/>
                <w:color w:val="auto"/>
                <w:sz w:val="24"/>
                <w:highlight w:val="none"/>
                <w:lang w:val="en-US" w:eastAsia="zh-CN"/>
              </w:rPr>
              <w:t>4-10</w:t>
            </w:r>
            <w:r>
              <w:rPr>
                <w:rFonts w:hint="eastAsia" w:ascii="Times New Roman" w:hAnsi="Times New Roman" w:eastAsia="仿宋_GB2312"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b/>
                <w:bCs/>
                <w:color w:val="auto"/>
                <w:sz w:val="24"/>
                <w:szCs w:val="24"/>
              </w:rPr>
            </w:pPr>
            <w:r>
              <w:rPr>
                <w:rFonts w:ascii="Times New Roman" w:hAnsi="Times New Roman"/>
                <w:color w:val="auto"/>
                <w:szCs w:val="21"/>
              </w:rPr>
              <w:t>表</w:t>
            </w:r>
            <w:r>
              <w:rPr>
                <w:rFonts w:hint="eastAsia"/>
                <w:color w:val="auto"/>
                <w:szCs w:val="21"/>
                <w:lang w:val="en-US" w:eastAsia="zh-CN"/>
              </w:rPr>
              <w:t>4-10</w:t>
            </w:r>
            <w:r>
              <w:rPr>
                <w:rFonts w:ascii="Times New Roman" w:hAnsi="Times New Roman"/>
                <w:color w:val="auto"/>
              </w:rPr>
              <w:t xml:space="preserve"> </w:t>
            </w:r>
            <w:r>
              <w:rPr>
                <w:rFonts w:ascii="Times New Roman" w:hAnsi="Times New Roman"/>
                <w:snapToGrid w:val="0"/>
                <w:color w:val="auto"/>
                <w:szCs w:val="21"/>
                <w:lang w:bidi="ar"/>
              </w:rPr>
              <w:t xml:space="preserve">   </w:t>
            </w:r>
            <w:r>
              <w:rPr>
                <w:rFonts w:hint="eastAsia" w:ascii="Times New Roman" w:hAnsi="Times New Roman" w:eastAsia="宋体"/>
                <w:b/>
                <w:bCs/>
                <w:snapToGrid w:val="0"/>
                <w:color w:val="auto"/>
                <w:sz w:val="24"/>
                <w:szCs w:val="24"/>
                <w:lang w:val="en-US" w:eastAsia="zh-CN" w:bidi="ar"/>
              </w:rPr>
              <w:t>主要设备噪声值</w:t>
            </w:r>
            <w:r>
              <w:rPr>
                <w:rFonts w:ascii="Times New Roman" w:hAnsi="Times New Roman"/>
                <w:b/>
                <w:bCs/>
                <w:snapToGrid w:val="0"/>
                <w:color w:val="auto"/>
                <w:sz w:val="24"/>
                <w:szCs w:val="24"/>
                <w:lang w:bidi="ar"/>
              </w:rPr>
              <w:t>一览表</w:t>
            </w:r>
          </w:p>
          <w:tbl>
            <w:tblPr>
              <w:tblStyle w:val="30"/>
              <w:tblW w:w="81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3727"/>
              <w:gridCol w:w="1872"/>
              <w:gridCol w:w="2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3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宋体"/>
                      <w:b/>
                      <w:color w:val="auto"/>
                      <w:szCs w:val="21"/>
                      <w:lang w:eastAsia="zh-CN"/>
                    </w:rPr>
                  </w:pPr>
                  <w:r>
                    <w:rPr>
                      <w:rFonts w:hint="eastAsia" w:ascii="Times New Roman" w:hAnsi="Times New Roman"/>
                      <w:b/>
                      <w:snapToGrid w:val="0"/>
                      <w:color w:val="auto"/>
                      <w:szCs w:val="21"/>
                      <w:lang w:eastAsia="zh-CN" w:bidi="ar"/>
                    </w:rPr>
                    <w:t>噪声源</w:t>
                  </w:r>
                </w:p>
              </w:tc>
              <w:tc>
                <w:tcPr>
                  <w:tcW w:w="1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ascii="Times New Roman" w:hAnsi="Times New Roman"/>
                      <w:b/>
                      <w:color w:val="auto"/>
                      <w:szCs w:val="21"/>
                    </w:rPr>
                  </w:pPr>
                  <w:r>
                    <w:rPr>
                      <w:rFonts w:ascii="Times New Roman" w:hAnsi="Times New Roman"/>
                      <w:b/>
                      <w:snapToGrid w:val="0"/>
                      <w:color w:val="auto"/>
                      <w:szCs w:val="21"/>
                      <w:lang w:bidi="ar"/>
                    </w:rPr>
                    <w:t>源强dB</w:t>
                  </w:r>
                  <w:r>
                    <w:rPr>
                      <w:rFonts w:hint="eastAsia"/>
                      <w:b/>
                      <w:snapToGrid w:val="0"/>
                      <w:color w:val="auto"/>
                      <w:szCs w:val="21"/>
                      <w:lang w:val="en-US" w:eastAsia="zh-CN" w:bidi="ar"/>
                    </w:rPr>
                    <w:t>(</w:t>
                  </w:r>
                  <w:r>
                    <w:rPr>
                      <w:rFonts w:ascii="Times New Roman" w:hAnsi="Times New Roman"/>
                      <w:b/>
                      <w:snapToGrid w:val="0"/>
                      <w:color w:val="auto"/>
                      <w:szCs w:val="21"/>
                      <w:lang w:bidi="ar"/>
                    </w:rPr>
                    <w:t>A</w:t>
                  </w:r>
                  <w:r>
                    <w:rPr>
                      <w:rFonts w:hint="eastAsia"/>
                      <w:b/>
                      <w:snapToGrid w:val="0"/>
                      <w:color w:val="auto"/>
                      <w:szCs w:val="21"/>
                      <w:lang w:val="en-US" w:eastAsia="zh-CN" w:bidi="ar"/>
                    </w:rPr>
                    <w:t>)</w:t>
                  </w:r>
                </w:p>
              </w:tc>
              <w:tc>
                <w:tcPr>
                  <w:tcW w:w="2553" w:type="dxa"/>
                  <w:noWrap w:val="0"/>
                  <w:vAlign w:val="center"/>
                </w:tcPr>
                <w:p>
                  <w:pPr>
                    <w:adjustRightInd w:val="0"/>
                    <w:snapToGrid w:val="0"/>
                    <w:jc w:val="center"/>
                    <w:rPr>
                      <w:rFonts w:ascii="Times New Roman" w:hAnsi="Times New Roman"/>
                      <w:b/>
                      <w:color w:val="auto"/>
                      <w:szCs w:val="21"/>
                    </w:rPr>
                  </w:pPr>
                  <w:r>
                    <w:rPr>
                      <w:rFonts w:ascii="Times New Roman" w:hAnsi="Times New Roman"/>
                      <w:b/>
                      <w:snapToGrid w:val="0"/>
                      <w:color w:val="auto"/>
                      <w:szCs w:val="21"/>
                      <w:lang w:bidi="ar"/>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3727" w:type="dxa"/>
                  <w:noWrap w:val="0"/>
                  <w:vAlign w:val="center"/>
                </w:tcPr>
                <w:p>
                  <w:pPr>
                    <w:jc w:val="center"/>
                    <w:rPr>
                      <w:rFonts w:ascii="Times New Roman" w:hAnsi="Times New Roman"/>
                      <w:color w:val="auto"/>
                      <w:szCs w:val="21"/>
                    </w:rPr>
                  </w:pPr>
                  <w:r>
                    <w:rPr>
                      <w:rFonts w:hint="eastAsia" w:cs="Times New Roman"/>
                      <w:color w:val="auto"/>
                      <w:lang w:val="en-US" w:eastAsia="zh-CN"/>
                    </w:rPr>
                    <w:t>搅拌机</w:t>
                  </w:r>
                </w:p>
              </w:tc>
              <w:tc>
                <w:tcPr>
                  <w:tcW w:w="1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ascii="Times New Roman" w:hAnsi="Times New Roman"/>
                      <w:color w:val="auto"/>
                      <w:szCs w:val="21"/>
                    </w:rPr>
                  </w:pPr>
                  <w:r>
                    <w:rPr>
                      <w:rFonts w:ascii="Times New Roman" w:hAnsi="Times New Roman"/>
                      <w:snapToGrid w:val="0"/>
                      <w:color w:val="auto"/>
                      <w:szCs w:val="21"/>
                      <w:lang w:bidi="ar"/>
                    </w:rPr>
                    <w:t>90</w:t>
                  </w:r>
                </w:p>
              </w:tc>
              <w:tc>
                <w:tcPr>
                  <w:tcW w:w="2553" w:type="dxa"/>
                  <w:vMerge w:val="restart"/>
                  <w:noWrap w:val="0"/>
                  <w:vAlign w:val="center"/>
                </w:tcPr>
                <w:p>
                  <w:pPr>
                    <w:adjustRightInd w:val="0"/>
                    <w:snapToGrid w:val="0"/>
                    <w:jc w:val="center"/>
                    <w:rPr>
                      <w:rFonts w:ascii="Times New Roman" w:hAnsi="Times New Roman"/>
                      <w:color w:val="auto"/>
                      <w:szCs w:val="21"/>
                    </w:rPr>
                  </w:pPr>
                  <w:bookmarkStart w:id="3" w:name="OLE_LINK31"/>
                  <w:r>
                    <w:rPr>
                      <w:rFonts w:hint="default" w:ascii="Times New Roman" w:hAnsi="Times New Roman" w:cs="Times New Roman"/>
                      <w:color w:val="auto"/>
                      <w:szCs w:val="21"/>
                      <w:highlight w:val="none"/>
                    </w:rPr>
                    <w:t>设备选型、</w:t>
                  </w:r>
                  <w:r>
                    <w:rPr>
                      <w:rFonts w:ascii="Times New Roman" w:hAnsi="Times New Roman"/>
                      <w:snapToGrid w:val="0"/>
                      <w:color w:val="auto"/>
                      <w:szCs w:val="21"/>
                      <w:lang w:bidi="ar"/>
                    </w:rPr>
                    <w:t>基础减震、消声、隔声</w:t>
                  </w:r>
                  <w:bookmarkEnd w:id="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3727" w:type="dxa"/>
                  <w:noWrap w:val="0"/>
                  <w:vAlign w:val="center"/>
                </w:tcPr>
                <w:p>
                  <w:pPr>
                    <w:jc w:val="center"/>
                    <w:rPr>
                      <w:rFonts w:ascii="Times New Roman" w:hAnsi="Times New Roman"/>
                      <w:color w:val="auto"/>
                      <w:szCs w:val="21"/>
                    </w:rPr>
                  </w:pPr>
                  <w:r>
                    <w:rPr>
                      <w:rFonts w:hint="eastAsia" w:ascii="Times New Roman" w:hAnsi="Times New Roman" w:cs="Times New Roman"/>
                      <w:color w:val="auto"/>
                      <w:lang w:val="en-US" w:eastAsia="zh-CN"/>
                    </w:rPr>
                    <w:t>砼运输车</w:t>
                  </w:r>
                </w:p>
              </w:tc>
              <w:tc>
                <w:tcPr>
                  <w:tcW w:w="1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ascii="Times New Roman" w:hAnsi="Times New Roman"/>
                      <w:color w:val="auto"/>
                      <w:szCs w:val="21"/>
                    </w:rPr>
                  </w:pPr>
                  <w:r>
                    <w:rPr>
                      <w:rFonts w:ascii="Times New Roman" w:hAnsi="Times New Roman"/>
                      <w:snapToGrid w:val="0"/>
                      <w:color w:val="auto"/>
                      <w:szCs w:val="21"/>
                      <w:lang w:bidi="ar"/>
                    </w:rPr>
                    <w:t>90</w:t>
                  </w:r>
                </w:p>
              </w:tc>
              <w:tc>
                <w:tcPr>
                  <w:tcW w:w="2553" w:type="dxa"/>
                  <w:vMerge w:val="continue"/>
                  <w:noWrap w:val="0"/>
                  <w:vAlign w:val="center"/>
                </w:tcPr>
                <w:p>
                  <w:pPr>
                    <w:adjustRightInd w:val="0"/>
                    <w:snapToGrid w:val="0"/>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3727" w:type="dxa"/>
                  <w:noWrap w:val="0"/>
                  <w:vAlign w:val="center"/>
                </w:tcPr>
                <w:p>
                  <w:pPr>
                    <w:jc w:val="center"/>
                    <w:rPr>
                      <w:rFonts w:ascii="Times New Roman" w:hAnsi="Times New Roman"/>
                      <w:snapToGrid w:val="0"/>
                      <w:color w:val="auto"/>
                      <w:szCs w:val="21"/>
                      <w:lang w:bidi="ar"/>
                    </w:rPr>
                  </w:pPr>
                  <w:r>
                    <w:rPr>
                      <w:rFonts w:hint="eastAsia" w:ascii="Times New Roman" w:hAnsi="Times New Roman" w:cs="Times New Roman"/>
                      <w:color w:val="auto"/>
                      <w:lang w:val="en-US" w:eastAsia="zh-CN"/>
                    </w:rPr>
                    <w:t>砼运输车</w:t>
                  </w:r>
                </w:p>
              </w:tc>
              <w:tc>
                <w:tcPr>
                  <w:tcW w:w="1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lang w:val="en-US" w:eastAsia="zh-CN" w:bidi="ar"/>
                    </w:rPr>
                  </w:pPr>
                  <w:r>
                    <w:rPr>
                      <w:rFonts w:hint="eastAsia"/>
                      <w:snapToGrid w:val="0"/>
                      <w:color w:val="auto"/>
                      <w:szCs w:val="21"/>
                      <w:lang w:val="en-US" w:eastAsia="zh-CN" w:bidi="ar"/>
                    </w:rPr>
                    <w:t>80</w:t>
                  </w:r>
                </w:p>
              </w:tc>
              <w:tc>
                <w:tcPr>
                  <w:tcW w:w="255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3727" w:type="dxa"/>
                  <w:noWrap w:val="0"/>
                  <w:vAlign w:val="center"/>
                </w:tcPr>
                <w:p>
                  <w:pPr>
                    <w:jc w:val="center"/>
                    <w:rPr>
                      <w:rFonts w:ascii="Times New Roman" w:hAnsi="Times New Roman"/>
                      <w:snapToGrid w:val="0"/>
                      <w:color w:val="auto"/>
                      <w:szCs w:val="21"/>
                      <w:lang w:bidi="ar"/>
                    </w:rPr>
                  </w:pPr>
                  <w:r>
                    <w:rPr>
                      <w:rFonts w:hint="eastAsia" w:ascii="Times New Roman" w:hAnsi="Times New Roman" w:cs="Times New Roman"/>
                      <w:color w:val="auto"/>
                      <w:lang w:val="en-US" w:eastAsia="zh-CN"/>
                    </w:rPr>
                    <w:t>砼运输车</w:t>
                  </w:r>
                </w:p>
              </w:tc>
              <w:tc>
                <w:tcPr>
                  <w:tcW w:w="1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lang w:val="en-US" w:eastAsia="zh-CN" w:bidi="ar"/>
                    </w:rPr>
                  </w:pPr>
                  <w:r>
                    <w:rPr>
                      <w:rFonts w:hint="eastAsia"/>
                      <w:snapToGrid w:val="0"/>
                      <w:color w:val="auto"/>
                      <w:szCs w:val="21"/>
                      <w:lang w:val="en-US" w:eastAsia="zh-CN" w:bidi="ar"/>
                    </w:rPr>
                    <w:t>80</w:t>
                  </w:r>
                </w:p>
              </w:tc>
              <w:tc>
                <w:tcPr>
                  <w:tcW w:w="255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3727" w:type="dxa"/>
                  <w:noWrap w:val="0"/>
                  <w:vAlign w:val="center"/>
                </w:tcPr>
                <w:p>
                  <w:pPr>
                    <w:jc w:val="center"/>
                    <w:rPr>
                      <w:rFonts w:ascii="Times New Roman" w:hAnsi="Times New Roman"/>
                      <w:snapToGrid w:val="0"/>
                      <w:color w:val="auto"/>
                      <w:szCs w:val="21"/>
                      <w:lang w:bidi="ar"/>
                    </w:rPr>
                  </w:pPr>
                  <w:r>
                    <w:rPr>
                      <w:rFonts w:hint="eastAsia" w:ascii="Times New Roman" w:hAnsi="Times New Roman" w:cs="Times New Roman"/>
                      <w:color w:val="auto"/>
                      <w:lang w:val="en-US" w:eastAsia="zh-CN"/>
                    </w:rPr>
                    <w:t>砼运输车</w:t>
                  </w:r>
                </w:p>
              </w:tc>
              <w:tc>
                <w:tcPr>
                  <w:tcW w:w="1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lang w:val="en-US" w:eastAsia="zh-CN" w:bidi="ar"/>
                    </w:rPr>
                  </w:pPr>
                  <w:r>
                    <w:rPr>
                      <w:rFonts w:hint="eastAsia"/>
                      <w:snapToGrid w:val="0"/>
                      <w:color w:val="auto"/>
                      <w:szCs w:val="21"/>
                      <w:lang w:val="en-US" w:eastAsia="zh-CN" w:bidi="ar"/>
                    </w:rPr>
                    <w:t>80</w:t>
                  </w:r>
                </w:p>
              </w:tc>
              <w:tc>
                <w:tcPr>
                  <w:tcW w:w="255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75" w:hRule="exact"/>
                <w:jc w:val="center"/>
              </w:trPr>
              <w:tc>
                <w:tcPr>
                  <w:tcW w:w="3727" w:type="dxa"/>
                  <w:noWrap w:val="0"/>
                  <w:vAlign w:val="center"/>
                </w:tcPr>
                <w:p>
                  <w:pPr>
                    <w:jc w:val="center"/>
                    <w:rPr>
                      <w:rFonts w:ascii="Times New Roman" w:hAnsi="Times New Roman"/>
                      <w:snapToGrid w:val="0"/>
                      <w:color w:val="auto"/>
                      <w:szCs w:val="21"/>
                      <w:lang w:bidi="ar"/>
                    </w:rPr>
                  </w:pPr>
                  <w:r>
                    <w:rPr>
                      <w:rFonts w:hint="eastAsia" w:ascii="Times New Roman" w:hAnsi="Times New Roman" w:cs="Times New Roman"/>
                      <w:color w:val="auto"/>
                      <w:lang w:val="en-US" w:eastAsia="zh-CN"/>
                    </w:rPr>
                    <w:t>砼运输车</w:t>
                  </w:r>
                </w:p>
              </w:tc>
              <w:tc>
                <w:tcPr>
                  <w:tcW w:w="1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lang w:val="en-US" w:eastAsia="zh-CN" w:bidi="ar"/>
                    </w:rPr>
                  </w:pPr>
                  <w:r>
                    <w:rPr>
                      <w:rFonts w:hint="eastAsia"/>
                      <w:snapToGrid w:val="0"/>
                      <w:color w:val="auto"/>
                      <w:szCs w:val="21"/>
                      <w:lang w:val="en-US" w:eastAsia="zh-CN" w:bidi="ar"/>
                    </w:rPr>
                    <w:t>85</w:t>
                  </w:r>
                </w:p>
              </w:tc>
              <w:tc>
                <w:tcPr>
                  <w:tcW w:w="255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3727" w:type="dxa"/>
                  <w:noWrap w:val="0"/>
                  <w:vAlign w:val="center"/>
                </w:tcPr>
                <w:p>
                  <w:pPr>
                    <w:jc w:val="center"/>
                    <w:rPr>
                      <w:rFonts w:ascii="Times New Roman" w:hAnsi="Times New Roman"/>
                      <w:snapToGrid w:val="0"/>
                      <w:color w:val="auto"/>
                      <w:szCs w:val="21"/>
                      <w:lang w:bidi="ar"/>
                    </w:rPr>
                  </w:pPr>
                  <w:r>
                    <w:rPr>
                      <w:rFonts w:hint="eastAsia" w:ascii="Times New Roman" w:hAnsi="Times New Roman" w:cs="Times New Roman"/>
                      <w:color w:val="auto"/>
                      <w:lang w:val="en-US" w:eastAsia="zh-CN"/>
                    </w:rPr>
                    <w:t>砼运输车</w:t>
                  </w:r>
                </w:p>
              </w:tc>
              <w:tc>
                <w:tcPr>
                  <w:tcW w:w="1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lang w:val="en-US" w:eastAsia="zh-CN" w:bidi="ar"/>
                    </w:rPr>
                  </w:pPr>
                  <w:r>
                    <w:rPr>
                      <w:rFonts w:hint="eastAsia"/>
                      <w:snapToGrid w:val="0"/>
                      <w:color w:val="auto"/>
                      <w:szCs w:val="21"/>
                      <w:lang w:val="en-US" w:eastAsia="zh-CN" w:bidi="ar"/>
                    </w:rPr>
                    <w:t>80</w:t>
                  </w:r>
                </w:p>
              </w:tc>
              <w:tc>
                <w:tcPr>
                  <w:tcW w:w="255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3727" w:type="dxa"/>
                  <w:noWrap w:val="0"/>
                  <w:vAlign w:val="center"/>
                </w:tcPr>
                <w:p>
                  <w:pPr>
                    <w:jc w:val="center"/>
                    <w:rPr>
                      <w:rFonts w:hint="eastAsia" w:ascii="Times New Roman" w:hAnsi="Times New Roman" w:cs="Times New Roman"/>
                      <w:b w:val="0"/>
                      <w:bCs/>
                      <w:caps/>
                      <w:color w:val="auto"/>
                      <w:lang w:val="en-US" w:eastAsia="zh-CN"/>
                    </w:rPr>
                  </w:pPr>
                  <w:r>
                    <w:rPr>
                      <w:rFonts w:hint="eastAsia" w:ascii="Times New Roman" w:hAnsi="Times New Roman" w:cs="Times New Roman"/>
                      <w:snapToGrid w:val="0"/>
                      <w:color w:val="auto"/>
                      <w:lang w:val="en-US" w:eastAsia="zh-CN"/>
                    </w:rPr>
                    <w:t>装载机</w:t>
                  </w:r>
                </w:p>
              </w:tc>
              <w:tc>
                <w:tcPr>
                  <w:tcW w:w="1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snapToGrid w:val="0"/>
                      <w:color w:val="auto"/>
                      <w:szCs w:val="21"/>
                      <w:lang w:val="en-US" w:eastAsia="zh-CN" w:bidi="ar"/>
                    </w:rPr>
                  </w:pPr>
                  <w:r>
                    <w:rPr>
                      <w:rFonts w:hint="eastAsia"/>
                      <w:snapToGrid w:val="0"/>
                      <w:color w:val="auto"/>
                      <w:szCs w:val="21"/>
                      <w:lang w:val="en-US" w:eastAsia="zh-CN" w:bidi="ar"/>
                    </w:rPr>
                    <w:t>80</w:t>
                  </w:r>
                </w:p>
              </w:tc>
              <w:tc>
                <w:tcPr>
                  <w:tcW w:w="255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bl>
          <w:p>
            <w:pPr>
              <w:adjustRightInd w:val="0"/>
              <w:snapToGrid w:val="0"/>
              <w:spacing w:line="360" w:lineRule="auto"/>
              <w:ind w:firstLine="481" w:firstLineChars="200"/>
              <w:rPr>
                <w:rFonts w:hint="eastAsia" w:ascii="Times New Roman" w:hAnsi="Times New Roman" w:eastAsia="仿宋" w:cs="Times New Roman"/>
                <w:snapToGrid/>
                <w:color w:val="auto"/>
                <w:kern w:val="2"/>
                <w:sz w:val="24"/>
                <w:szCs w:val="24"/>
                <w:lang w:val="en-US" w:eastAsia="zh-CN" w:bidi="ar-SA"/>
              </w:rPr>
            </w:pPr>
            <w:r>
              <w:rPr>
                <w:rFonts w:hint="eastAsia" w:ascii="Times New Roman" w:hAnsi="Times New Roman" w:eastAsia="仿宋_GB2312" w:cs="Times New Roman"/>
                <w:b/>
                <w:color w:val="auto"/>
                <w:kern w:val="2"/>
                <w:sz w:val="24"/>
                <w:szCs w:val="20"/>
                <w:lang w:val="en-US" w:eastAsia="zh-CN" w:bidi="ar-SA"/>
              </w:rPr>
              <w:t>3.2声环境影响分析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根据《环境影响评价技术导则 声环境》（HJ2.4-2021）的技术要求，本次评价采取导则上的推荐模式进行声环境影响预测。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kern w:val="16"/>
                <w:sz w:val="24"/>
                <w:szCs w:val="24"/>
                <w:lang w:val="en-US" w:eastAsia="zh-CN" w:bidi="ar-SA"/>
              </w:rPr>
              <w:t>①建设项目声源在预测点产生的等效声级贡献值</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Leqg</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计算公式：</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snapToGrid w:val="0"/>
                <w:color w:val="auto"/>
                <w:kern w:val="0"/>
                <w:sz w:val="24"/>
                <w:szCs w:val="24"/>
              </w:rPr>
              <w:object>
                <v:shape id="_x0000_i1026" o:spt="75" type="#_x0000_t75" style="height:33.85pt;width:132pt;" o:ole="t" filled="f" o:preferrelative="t" stroked="f" coordsize="21600,21600">
                  <v:path/>
                  <v:fill on="f" focussize="0,0"/>
                  <v:stroke on="f" joinstyle="miter"/>
                  <v:imagedata r:id="rId26" o:title=""/>
                  <o:lock v:ext="edit" aspectratio="t"/>
                  <w10:wrap type="none"/>
                  <w10:anchorlock/>
                </v:shape>
                <o:OLEObject Type="Embed" ProgID="Equation.DSMT4" ShapeID="_x0000_i1026" DrawAspect="Content" ObjectID="_1468075727" r:id="rId2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式中：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Leqg</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建设项目声源在预测点的等效声级贡献值，dB(A)；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LAi</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i声源在预测点产生的A声级，dB(A)；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T</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预测计算的时间段，s；</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Ti</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i声源在T时段内的运行时间，s。</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②预测点的预测等效声级</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Leq</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计算公式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object>
                <v:shape id="_x0000_i1027" o:spt="75" type="#_x0000_t75" style="height:21.25pt;width:141.8pt;" o:ole="t" filled="f" o:preferrelative="t" stroked="f" coordsize="21600,21600">
                  <v:path/>
                  <v:fill on="f" focussize="0,0"/>
                  <v:stroke on="f" joinstyle="miter"/>
                  <v:imagedata r:id="rId28" o:title=""/>
                  <o:lock v:ext="edit" aspectratio="t"/>
                  <w10:wrap type="none"/>
                  <w10:anchorlock/>
                </v:shape>
                <o:OLEObject Type="Embed" ProgID="Equations" ShapeID="_x0000_i1027" DrawAspect="Content" ObjectID="_1468075728" r:id="rId27">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式中：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Leqg—建设项目声源在预测点的等效声级贡献值，dB(A)；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Leqb—预测点的背景值，dB(A)</w:t>
            </w:r>
            <w:r>
              <w:rPr>
                <w:rFonts w:hint="eastAsia" w:ascii="Times New Roman" w:hAnsi="Times New Roman" w:eastAsia="仿宋_GB2312" w:cs="Times New Roman"/>
                <w:color w:val="auto"/>
                <w:kern w:val="16"/>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③户外声传播衰减计算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户外声传播衰减包括几何发散</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Adiv</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、大气吸收</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Aatm</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、地面效应</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Agr</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、屏障屏蔽</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Abar</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、其他多方面效应（Amisc（3））引起的衰减。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距声源点r处的A声级按下式计算：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drawing>
                <wp:inline distT="0" distB="0" distL="114300" distR="114300">
                  <wp:extent cx="3429000" cy="361950"/>
                  <wp:effectExtent l="0" t="0" r="0" b="0"/>
                  <wp:docPr id="10"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true"/>
                          </pic:cNvPicPr>
                        </pic:nvPicPr>
                        <pic:blipFill>
                          <a:blip r:embed="rId29"/>
                          <a:stretch>
                            <a:fillRect/>
                          </a:stretch>
                        </pic:blipFill>
                        <pic:spPr>
                          <a:xfrm>
                            <a:off x="0" y="0"/>
                            <a:ext cx="3429000" cy="3619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预测步骤：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①建立坐标系，确定各声源坐标和预测点坐标，并根据声源性质以及预测点与声源之间的距离等情况，把声源简化成点声源，或线声源，或面声源。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16"/>
                <w:sz w:val="24"/>
                <w:szCs w:val="24"/>
                <w:lang w:val="en-US" w:eastAsia="zh-CN" w:bidi="ar-SA"/>
              </w:rPr>
            </w:pPr>
            <w:r>
              <w:rPr>
                <w:rFonts w:hint="default" w:ascii="Times New Roman" w:hAnsi="Times New Roman" w:eastAsia="仿宋_GB2312" w:cs="Times New Roman"/>
                <w:color w:val="auto"/>
                <w:kern w:val="16"/>
                <w:sz w:val="24"/>
                <w:szCs w:val="24"/>
                <w:lang w:val="en-US" w:eastAsia="zh-CN" w:bidi="ar-SA"/>
              </w:rPr>
              <w:t>②根据已获得的声源源强的数据和各声源到预测点的声波传播条件资料，计算出噪声从各声源传播到预测点的声衰减量，由此计算出各声源单独作用在预测点时产生的A声级</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LAi</w:t>
            </w:r>
            <w:r>
              <w:rPr>
                <w:rFonts w:hint="eastAsia" w:ascii="Times New Roman" w:hAnsi="Times New Roman" w:eastAsia="仿宋_GB2312" w:cs="Times New Roman"/>
                <w:color w:val="auto"/>
                <w:kern w:val="16"/>
                <w:sz w:val="24"/>
                <w:szCs w:val="24"/>
                <w:lang w:val="en-US" w:eastAsia="zh-CN" w:bidi="ar-SA"/>
              </w:rPr>
              <w:t>）</w:t>
            </w:r>
            <w:r>
              <w:rPr>
                <w:rFonts w:hint="default" w:ascii="Times New Roman" w:hAnsi="Times New Roman" w:eastAsia="仿宋_GB2312" w:cs="Times New Roman"/>
                <w:color w:val="auto"/>
                <w:kern w:val="16"/>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_GB2312" w:cs="Times New Roman"/>
                <w:color w:val="auto"/>
                <w:kern w:val="16"/>
                <w:sz w:val="24"/>
                <w:szCs w:val="24"/>
                <w:lang w:val="en-US" w:eastAsia="zh-CN" w:bidi="ar-SA"/>
              </w:rPr>
              <w:t>本</w:t>
            </w:r>
            <w:r>
              <w:rPr>
                <w:rFonts w:hint="default" w:ascii="Times New Roman" w:hAnsi="Times New Roman" w:eastAsia="仿宋_GB2312" w:cs="Times New Roman"/>
                <w:color w:val="auto"/>
                <w:kern w:val="16"/>
                <w:sz w:val="24"/>
                <w:szCs w:val="24"/>
                <w:lang w:val="en-US" w:eastAsia="zh-CN" w:bidi="ar-SA"/>
              </w:rPr>
              <w:t>项目设备等运行噪声对各预测点的影响预测结果见表</w:t>
            </w:r>
            <w:r>
              <w:rPr>
                <w:rFonts w:hint="eastAsia" w:ascii="Times New Roman" w:hAnsi="Times New Roman" w:eastAsia="仿宋_GB2312" w:cs="Times New Roman"/>
                <w:color w:val="auto"/>
                <w:kern w:val="16"/>
                <w:sz w:val="24"/>
                <w:szCs w:val="24"/>
                <w:lang w:val="en-US" w:eastAsia="zh-CN" w:bidi="ar-SA"/>
              </w:rPr>
              <w:t>4-</w:t>
            </w:r>
            <w:r>
              <w:rPr>
                <w:rFonts w:hint="eastAsia" w:eastAsia="仿宋_GB2312" w:cs="Times New Roman"/>
                <w:color w:val="auto"/>
                <w:kern w:val="16"/>
                <w:sz w:val="24"/>
                <w:szCs w:val="24"/>
                <w:lang w:val="en-US" w:eastAsia="zh-CN" w:bidi="ar-SA"/>
              </w:rPr>
              <w:t>11</w:t>
            </w:r>
            <w:r>
              <w:rPr>
                <w:rFonts w:hint="default" w:ascii="Times New Roman" w:hAnsi="Times New Roman" w:eastAsia="仿宋" w:cs="Times New Roman"/>
                <w:color w:val="auto"/>
                <w:sz w:val="24"/>
                <w:szCs w:val="24"/>
                <w:lang w:val="en-US" w:eastAsia="zh-CN"/>
              </w:rPr>
              <w:t>。</w:t>
            </w:r>
          </w:p>
          <w:p>
            <w:pPr>
              <w:bidi w:val="0"/>
              <w:jc w:val="center"/>
              <w:rPr>
                <w:rFonts w:hint="default" w:ascii="Times New Roman" w:hAnsi="Times New Roman" w:cs="Times New Roman"/>
                <w:color w:val="auto"/>
                <w:lang w:val="en-US" w:eastAsia="zh-CN"/>
              </w:rPr>
            </w:pPr>
          </w:p>
          <w:p>
            <w:pPr>
              <w:bidi w:val="0"/>
              <w:jc w:val="center"/>
              <w:rPr>
                <w:rFonts w:hint="default" w:ascii="Times New Roman" w:hAnsi="Times New Roman" w:cs="Times New Roman"/>
                <w:color w:val="auto"/>
                <w:lang w:val="en-US" w:eastAsia="zh-CN"/>
              </w:rPr>
            </w:pPr>
          </w:p>
          <w:p>
            <w:pPr>
              <w:bidi w:val="0"/>
              <w:jc w:val="center"/>
              <w:rPr>
                <w:rFonts w:hint="default" w:ascii="Times New Roman" w:hAnsi="Times New Roman" w:cs="Times New Roman"/>
                <w:color w:val="auto"/>
                <w:lang w:val="en-US" w:eastAsia="zh-CN"/>
              </w:rPr>
            </w:pPr>
          </w:p>
          <w:p>
            <w:pPr>
              <w:pStyle w:val="38"/>
              <w:rPr>
                <w:rFonts w:hint="default"/>
                <w:color w:val="auto"/>
                <w:lang w:val="en-US" w:eastAsia="zh-CN"/>
              </w:rPr>
            </w:pPr>
          </w:p>
          <w:p>
            <w:pPr>
              <w:bidi w:val="0"/>
              <w:jc w:val="center"/>
              <w:rPr>
                <w:rFonts w:hint="default" w:ascii="Times New Roman" w:hAnsi="Times New Roman" w:cs="Times New Roman"/>
                <w:color w:val="auto"/>
                <w:lang w:val="en-US" w:eastAsia="zh-CN"/>
              </w:rPr>
            </w:pPr>
          </w:p>
          <w:p>
            <w:pPr>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w:t>
            </w:r>
            <w:r>
              <w:rPr>
                <w:rFonts w:hint="eastAsia" w:ascii="Times New Roman" w:hAnsi="Times New Roman" w:cs="Times New Roman"/>
                <w:color w:val="auto"/>
                <w:lang w:val="en-US" w:eastAsia="zh-CN"/>
              </w:rPr>
              <w:t>4-</w:t>
            </w:r>
            <w:r>
              <w:rPr>
                <w:rFonts w:hint="eastAsia" w:cs="Times New Roman"/>
                <w:color w:val="auto"/>
                <w:lang w:val="en-US" w:eastAsia="zh-CN"/>
              </w:rPr>
              <w:t>11</w:t>
            </w:r>
            <w:r>
              <w:rPr>
                <w:rFonts w:hint="default" w:ascii="Times New Roman" w:hAnsi="Times New Roman" w:cs="Times New Roman"/>
                <w:color w:val="auto"/>
                <w:lang w:val="en-US" w:eastAsia="zh-CN"/>
              </w:rPr>
              <w:t xml:space="preserve">    </w:t>
            </w:r>
            <w:r>
              <w:rPr>
                <w:rFonts w:hint="eastAsia" w:ascii="Times New Roman" w:hAnsi="Times New Roman" w:cs="Times New Roman"/>
                <w:b/>
                <w:bCs/>
                <w:color w:val="auto"/>
                <w:sz w:val="24"/>
                <w:szCs w:val="24"/>
                <w:lang w:val="en-US" w:eastAsia="zh-CN"/>
              </w:rPr>
              <w:t>本</w:t>
            </w:r>
            <w:r>
              <w:rPr>
                <w:rFonts w:hint="default" w:ascii="Times New Roman" w:hAnsi="Times New Roman" w:cs="Times New Roman"/>
                <w:b/>
                <w:bCs/>
                <w:color w:val="auto"/>
                <w:sz w:val="24"/>
                <w:szCs w:val="24"/>
                <w:lang w:val="en-US" w:eastAsia="zh-CN"/>
              </w:rPr>
              <w:t>项目噪声影响预测结果</w:t>
            </w:r>
            <w:r>
              <w:rPr>
                <w:rFonts w:hint="eastAsia" w:ascii="Times New Roman" w:hAnsi="Times New Roman" w:cs="Times New Roman"/>
                <w:b/>
                <w:bCs/>
                <w:color w:val="auto"/>
                <w:sz w:val="24"/>
                <w:szCs w:val="24"/>
                <w:lang w:val="en-US" w:eastAsia="zh-CN"/>
              </w:rPr>
              <w:t>一览</w:t>
            </w:r>
            <w:r>
              <w:rPr>
                <w:rFonts w:hint="default" w:ascii="Times New Roman" w:hAnsi="Times New Roman" w:cs="Times New Roman"/>
                <w:b/>
                <w:bCs/>
                <w:color w:val="auto"/>
                <w:sz w:val="24"/>
                <w:szCs w:val="24"/>
                <w:lang w:val="en-US" w:eastAsia="zh-CN"/>
              </w:rPr>
              <w:t>表</w:t>
            </w:r>
            <w:r>
              <w:rPr>
                <w:rFonts w:hint="default" w:ascii="Times New Roman" w:hAnsi="Times New Roman" w:cs="Times New Roman"/>
                <w:color w:val="auto"/>
                <w:lang w:val="en-US" w:eastAsia="zh-CN"/>
              </w:rPr>
              <w:t xml:space="preserve">       单位：dB（A）</w:t>
            </w:r>
          </w:p>
          <w:tbl>
            <w:tblPr>
              <w:tblStyle w:val="30"/>
              <w:tblW w:w="82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683"/>
              <w:gridCol w:w="1467"/>
              <w:gridCol w:w="1550"/>
              <w:gridCol w:w="2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16" w:type="dxa"/>
                  <w:gridSpan w:val="2"/>
                  <w:vMerge w:val="restart"/>
                  <w:noWrap w:val="0"/>
                  <w:vAlign w:val="center"/>
                </w:tcPr>
                <w:p>
                  <w:pPr>
                    <w:adjustRightInd w:val="0"/>
                    <w:snapToGrid w:val="0"/>
                    <w:spacing w:line="240" w:lineRule="exact"/>
                    <w:jc w:val="center"/>
                    <w:textAlignment w:val="baseline"/>
                    <w:rPr>
                      <w:b/>
                      <w:color w:val="auto"/>
                      <w:szCs w:val="21"/>
                    </w:rPr>
                  </w:pPr>
                  <w:r>
                    <w:rPr>
                      <w:b/>
                      <w:color w:val="auto"/>
                      <w:szCs w:val="21"/>
                    </w:rPr>
                    <w:t>预测点位</w:t>
                  </w:r>
                </w:p>
              </w:tc>
              <w:tc>
                <w:tcPr>
                  <w:tcW w:w="1467" w:type="dxa"/>
                  <w:vMerge w:val="restart"/>
                  <w:noWrap w:val="0"/>
                  <w:vAlign w:val="center"/>
                </w:tcPr>
                <w:p>
                  <w:pPr>
                    <w:adjustRightInd w:val="0"/>
                    <w:snapToGrid w:val="0"/>
                    <w:spacing w:line="240" w:lineRule="exact"/>
                    <w:jc w:val="center"/>
                    <w:textAlignment w:val="baseline"/>
                    <w:rPr>
                      <w:rFonts w:hint="eastAsia" w:eastAsia="宋体"/>
                      <w:b/>
                      <w:color w:val="auto"/>
                      <w:szCs w:val="21"/>
                      <w:lang w:eastAsia="zh-CN"/>
                    </w:rPr>
                  </w:pPr>
                  <w:r>
                    <w:rPr>
                      <w:rFonts w:hint="eastAsia"/>
                      <w:b/>
                      <w:color w:val="auto"/>
                      <w:szCs w:val="21"/>
                      <w:lang w:eastAsia="zh-CN"/>
                    </w:rPr>
                    <w:t>背景值</w:t>
                  </w:r>
                </w:p>
              </w:tc>
              <w:tc>
                <w:tcPr>
                  <w:tcW w:w="1550" w:type="dxa"/>
                  <w:vMerge w:val="restart"/>
                  <w:noWrap w:val="0"/>
                  <w:vAlign w:val="center"/>
                </w:tcPr>
                <w:p>
                  <w:pPr>
                    <w:adjustRightInd w:val="0"/>
                    <w:snapToGrid w:val="0"/>
                    <w:spacing w:line="240" w:lineRule="exact"/>
                    <w:jc w:val="center"/>
                    <w:textAlignment w:val="baseline"/>
                    <w:rPr>
                      <w:rFonts w:hint="default" w:eastAsia="宋体"/>
                      <w:b/>
                      <w:color w:val="auto"/>
                      <w:szCs w:val="21"/>
                      <w:lang w:val="en-US" w:eastAsia="zh-CN"/>
                    </w:rPr>
                  </w:pPr>
                  <w:r>
                    <w:rPr>
                      <w:b/>
                      <w:color w:val="auto"/>
                      <w:szCs w:val="21"/>
                    </w:rPr>
                    <w:t>贡献值</w:t>
                  </w:r>
                </w:p>
              </w:tc>
              <w:tc>
                <w:tcPr>
                  <w:tcW w:w="2218" w:type="dxa"/>
                  <w:noWrap w:val="0"/>
                  <w:vAlign w:val="center"/>
                </w:tcPr>
                <w:p>
                  <w:pPr>
                    <w:adjustRightInd w:val="0"/>
                    <w:snapToGrid w:val="0"/>
                    <w:spacing w:line="240" w:lineRule="exact"/>
                    <w:jc w:val="center"/>
                    <w:textAlignment w:val="baseline"/>
                    <w:rPr>
                      <w:b/>
                      <w:color w:val="auto"/>
                      <w:szCs w:val="21"/>
                    </w:rPr>
                  </w:pPr>
                  <w:r>
                    <w:rPr>
                      <w:b/>
                      <w:color w:val="auto"/>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016" w:type="dxa"/>
                  <w:gridSpan w:val="2"/>
                  <w:vMerge w:val="continue"/>
                  <w:noWrap w:val="0"/>
                  <w:vAlign w:val="center"/>
                </w:tcPr>
                <w:p>
                  <w:pPr>
                    <w:widowControl/>
                    <w:jc w:val="left"/>
                    <w:rPr>
                      <w:b/>
                      <w:color w:val="auto"/>
                      <w:szCs w:val="21"/>
                    </w:rPr>
                  </w:pPr>
                </w:p>
              </w:tc>
              <w:tc>
                <w:tcPr>
                  <w:tcW w:w="1467" w:type="dxa"/>
                  <w:vMerge w:val="continue"/>
                  <w:noWrap w:val="0"/>
                  <w:vAlign w:val="center"/>
                </w:tcPr>
                <w:p>
                  <w:pPr>
                    <w:widowControl/>
                    <w:jc w:val="left"/>
                    <w:rPr>
                      <w:b/>
                      <w:color w:val="auto"/>
                      <w:szCs w:val="21"/>
                    </w:rPr>
                  </w:pPr>
                </w:p>
              </w:tc>
              <w:tc>
                <w:tcPr>
                  <w:tcW w:w="1550" w:type="dxa"/>
                  <w:vMerge w:val="continue"/>
                  <w:noWrap w:val="0"/>
                  <w:vAlign w:val="center"/>
                </w:tcPr>
                <w:p>
                  <w:pPr>
                    <w:widowControl/>
                    <w:jc w:val="left"/>
                    <w:rPr>
                      <w:b/>
                      <w:color w:val="auto"/>
                      <w:szCs w:val="21"/>
                    </w:rPr>
                  </w:pPr>
                </w:p>
              </w:tc>
              <w:tc>
                <w:tcPr>
                  <w:tcW w:w="2218" w:type="dxa"/>
                  <w:noWrap w:val="0"/>
                  <w:vAlign w:val="center"/>
                </w:tcPr>
                <w:p>
                  <w:pPr>
                    <w:adjustRightInd w:val="0"/>
                    <w:snapToGrid w:val="0"/>
                    <w:spacing w:line="240" w:lineRule="exact"/>
                    <w:jc w:val="center"/>
                    <w:textAlignment w:val="baseline"/>
                    <w:rPr>
                      <w:rFonts w:hint="eastAsia"/>
                      <w:b/>
                      <w:color w:val="auto"/>
                      <w:szCs w:val="21"/>
                    </w:rPr>
                  </w:pPr>
                  <w:r>
                    <w:rPr>
                      <w:b/>
                      <w:color w:val="auto"/>
                      <w:szCs w:val="21"/>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33" w:type="dxa"/>
                  <w:noWrap w:val="0"/>
                  <w:vAlign w:val="center"/>
                </w:tcPr>
                <w:p>
                  <w:pPr>
                    <w:adjustRightInd w:val="0"/>
                    <w:snapToGrid w:val="0"/>
                    <w:spacing w:line="240" w:lineRule="exact"/>
                    <w:jc w:val="center"/>
                    <w:textAlignment w:val="baseline"/>
                    <w:rPr>
                      <w:color w:val="auto"/>
                      <w:szCs w:val="21"/>
                    </w:rPr>
                  </w:pPr>
                  <w:r>
                    <w:rPr>
                      <w:color w:val="auto"/>
                      <w:szCs w:val="21"/>
                    </w:rPr>
                    <w:t>1#</w:t>
                  </w:r>
                </w:p>
              </w:tc>
              <w:tc>
                <w:tcPr>
                  <w:tcW w:w="1683" w:type="dxa"/>
                  <w:noWrap w:val="0"/>
                  <w:vAlign w:val="center"/>
                </w:tcPr>
                <w:p>
                  <w:pPr>
                    <w:adjustRightInd w:val="0"/>
                    <w:snapToGrid w:val="0"/>
                    <w:spacing w:line="240" w:lineRule="exact"/>
                    <w:jc w:val="center"/>
                    <w:textAlignment w:val="baseline"/>
                    <w:rPr>
                      <w:color w:val="auto"/>
                      <w:szCs w:val="21"/>
                    </w:rPr>
                  </w:pPr>
                  <w:r>
                    <w:rPr>
                      <w:color w:val="auto"/>
                      <w:szCs w:val="21"/>
                    </w:rPr>
                    <w:t>厂界东侧</w:t>
                  </w:r>
                </w:p>
              </w:tc>
              <w:tc>
                <w:tcPr>
                  <w:tcW w:w="1467" w:type="dxa"/>
                  <w:noWrap w:val="0"/>
                  <w:vAlign w:val="center"/>
                </w:tcPr>
                <w:p>
                  <w:pPr>
                    <w:adjustRightInd w:val="0"/>
                    <w:snapToGrid w:val="0"/>
                    <w:jc w:val="center"/>
                    <w:rPr>
                      <w:rFonts w:hint="default"/>
                      <w:color w:val="auto"/>
                      <w:sz w:val="20"/>
                      <w:lang w:val="en-US" w:eastAsia="zh-CN"/>
                    </w:rPr>
                  </w:pPr>
                  <w:r>
                    <w:rPr>
                      <w:rFonts w:hint="eastAsia"/>
                      <w:color w:val="auto"/>
                      <w:sz w:val="20"/>
                      <w:lang w:val="en-US" w:eastAsia="zh-CN"/>
                    </w:rPr>
                    <w:t>/</w:t>
                  </w:r>
                </w:p>
              </w:tc>
              <w:tc>
                <w:tcPr>
                  <w:tcW w:w="1550" w:type="dxa"/>
                  <w:noWrap w:val="0"/>
                  <w:vAlign w:val="center"/>
                </w:tcPr>
                <w:p>
                  <w:pPr>
                    <w:adjustRightInd w:val="0"/>
                    <w:snapToGrid w:val="0"/>
                    <w:jc w:val="center"/>
                    <w:rPr>
                      <w:rFonts w:hint="default" w:eastAsia="宋体"/>
                      <w:color w:val="auto"/>
                      <w:sz w:val="20"/>
                      <w:lang w:val="en-US" w:eastAsia="zh-CN"/>
                    </w:rPr>
                  </w:pPr>
                  <w:r>
                    <w:rPr>
                      <w:rFonts w:hint="eastAsia"/>
                      <w:color w:val="auto"/>
                      <w:sz w:val="20"/>
                      <w:lang w:val="en-US" w:eastAsia="zh-CN"/>
                    </w:rPr>
                    <w:t>45</w:t>
                  </w:r>
                </w:p>
              </w:tc>
              <w:tc>
                <w:tcPr>
                  <w:tcW w:w="2218" w:type="dxa"/>
                  <w:noWrap w:val="0"/>
                  <w:vAlign w:val="center"/>
                </w:tcPr>
                <w:p>
                  <w:pPr>
                    <w:adjustRightInd w:val="0"/>
                    <w:snapToGrid w:val="0"/>
                    <w:spacing w:line="240" w:lineRule="exact"/>
                    <w:jc w:val="center"/>
                    <w:textAlignment w:val="baseline"/>
                    <w:rPr>
                      <w:rFonts w:hint="default" w:eastAsia="宋体"/>
                      <w:color w:val="auto"/>
                      <w:szCs w:val="21"/>
                      <w:lang w:val="en-US" w:eastAsia="zh-CN"/>
                    </w:rPr>
                  </w:pPr>
                  <w:r>
                    <w:rPr>
                      <w:rFonts w:hint="eastAsia"/>
                      <w:color w:val="auto"/>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33" w:type="dxa"/>
                  <w:noWrap w:val="0"/>
                  <w:vAlign w:val="center"/>
                </w:tcPr>
                <w:p>
                  <w:pPr>
                    <w:adjustRightInd w:val="0"/>
                    <w:snapToGrid w:val="0"/>
                    <w:spacing w:line="240" w:lineRule="exact"/>
                    <w:jc w:val="center"/>
                    <w:textAlignment w:val="baseline"/>
                    <w:rPr>
                      <w:color w:val="auto"/>
                      <w:szCs w:val="21"/>
                    </w:rPr>
                  </w:pPr>
                  <w:r>
                    <w:rPr>
                      <w:color w:val="auto"/>
                      <w:szCs w:val="21"/>
                    </w:rPr>
                    <w:t>2#</w:t>
                  </w:r>
                </w:p>
              </w:tc>
              <w:tc>
                <w:tcPr>
                  <w:tcW w:w="1683" w:type="dxa"/>
                  <w:noWrap w:val="0"/>
                  <w:vAlign w:val="center"/>
                </w:tcPr>
                <w:p>
                  <w:pPr>
                    <w:adjustRightInd w:val="0"/>
                    <w:snapToGrid w:val="0"/>
                    <w:spacing w:line="240" w:lineRule="exact"/>
                    <w:jc w:val="center"/>
                    <w:textAlignment w:val="baseline"/>
                    <w:rPr>
                      <w:color w:val="auto"/>
                      <w:szCs w:val="21"/>
                    </w:rPr>
                  </w:pPr>
                  <w:r>
                    <w:rPr>
                      <w:color w:val="auto"/>
                      <w:szCs w:val="21"/>
                    </w:rPr>
                    <w:t>厂界南侧</w:t>
                  </w:r>
                </w:p>
              </w:tc>
              <w:tc>
                <w:tcPr>
                  <w:tcW w:w="1467" w:type="dxa"/>
                  <w:noWrap w:val="0"/>
                  <w:vAlign w:val="center"/>
                </w:tcPr>
                <w:p>
                  <w:pPr>
                    <w:adjustRightInd w:val="0"/>
                    <w:snapToGrid w:val="0"/>
                    <w:jc w:val="center"/>
                    <w:rPr>
                      <w:rFonts w:hint="eastAsia"/>
                      <w:color w:val="auto"/>
                      <w:sz w:val="20"/>
                      <w:lang w:val="en-US" w:eastAsia="zh-CN"/>
                    </w:rPr>
                  </w:pPr>
                  <w:r>
                    <w:rPr>
                      <w:rFonts w:hint="eastAsia"/>
                      <w:color w:val="auto"/>
                      <w:sz w:val="20"/>
                      <w:lang w:val="en-US" w:eastAsia="zh-CN"/>
                    </w:rPr>
                    <w:t>/</w:t>
                  </w:r>
                </w:p>
              </w:tc>
              <w:tc>
                <w:tcPr>
                  <w:tcW w:w="1550" w:type="dxa"/>
                  <w:noWrap w:val="0"/>
                  <w:vAlign w:val="center"/>
                </w:tcPr>
                <w:p>
                  <w:pPr>
                    <w:adjustRightInd w:val="0"/>
                    <w:snapToGrid w:val="0"/>
                    <w:jc w:val="center"/>
                    <w:rPr>
                      <w:rFonts w:hint="default" w:eastAsia="宋体"/>
                      <w:color w:val="auto"/>
                      <w:sz w:val="20"/>
                      <w:lang w:val="en-US" w:eastAsia="zh-CN"/>
                    </w:rPr>
                  </w:pPr>
                  <w:r>
                    <w:rPr>
                      <w:rFonts w:hint="eastAsia"/>
                      <w:color w:val="auto"/>
                      <w:sz w:val="20"/>
                      <w:lang w:val="en-US" w:eastAsia="zh-CN"/>
                    </w:rPr>
                    <w:t>48</w:t>
                  </w:r>
                </w:p>
              </w:tc>
              <w:tc>
                <w:tcPr>
                  <w:tcW w:w="2218" w:type="dxa"/>
                  <w:noWrap w:val="0"/>
                  <w:vAlign w:val="center"/>
                </w:tcPr>
                <w:p>
                  <w:pPr>
                    <w:widowControl/>
                    <w:jc w:val="center"/>
                    <w:rPr>
                      <w:color w:val="auto"/>
                      <w:szCs w:val="21"/>
                    </w:rPr>
                  </w:pPr>
                  <w:r>
                    <w:rPr>
                      <w:rFonts w:hint="eastAsia"/>
                      <w:color w:val="auto"/>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33" w:type="dxa"/>
                  <w:noWrap w:val="0"/>
                  <w:vAlign w:val="center"/>
                </w:tcPr>
                <w:p>
                  <w:pPr>
                    <w:adjustRightInd w:val="0"/>
                    <w:snapToGrid w:val="0"/>
                    <w:spacing w:line="240" w:lineRule="exact"/>
                    <w:jc w:val="center"/>
                    <w:textAlignment w:val="baseline"/>
                    <w:rPr>
                      <w:color w:val="auto"/>
                      <w:szCs w:val="21"/>
                    </w:rPr>
                  </w:pPr>
                  <w:r>
                    <w:rPr>
                      <w:color w:val="auto"/>
                      <w:szCs w:val="21"/>
                    </w:rPr>
                    <w:t>3#</w:t>
                  </w:r>
                </w:p>
              </w:tc>
              <w:tc>
                <w:tcPr>
                  <w:tcW w:w="1683" w:type="dxa"/>
                  <w:noWrap w:val="0"/>
                  <w:vAlign w:val="center"/>
                </w:tcPr>
                <w:p>
                  <w:pPr>
                    <w:adjustRightInd w:val="0"/>
                    <w:snapToGrid w:val="0"/>
                    <w:spacing w:line="240" w:lineRule="exact"/>
                    <w:jc w:val="center"/>
                    <w:textAlignment w:val="baseline"/>
                    <w:rPr>
                      <w:color w:val="auto"/>
                      <w:szCs w:val="21"/>
                    </w:rPr>
                  </w:pPr>
                  <w:r>
                    <w:rPr>
                      <w:color w:val="auto"/>
                      <w:szCs w:val="21"/>
                    </w:rPr>
                    <w:t>厂界西侧</w:t>
                  </w:r>
                </w:p>
              </w:tc>
              <w:tc>
                <w:tcPr>
                  <w:tcW w:w="1467" w:type="dxa"/>
                  <w:noWrap w:val="0"/>
                  <w:vAlign w:val="center"/>
                </w:tcPr>
                <w:p>
                  <w:pPr>
                    <w:adjustRightInd w:val="0"/>
                    <w:snapToGrid w:val="0"/>
                    <w:jc w:val="center"/>
                    <w:rPr>
                      <w:rFonts w:hint="eastAsia"/>
                      <w:color w:val="auto"/>
                      <w:sz w:val="20"/>
                      <w:lang w:val="en-US" w:eastAsia="zh-CN"/>
                    </w:rPr>
                  </w:pPr>
                  <w:r>
                    <w:rPr>
                      <w:rFonts w:hint="eastAsia"/>
                      <w:color w:val="auto"/>
                      <w:sz w:val="20"/>
                      <w:lang w:val="en-US" w:eastAsia="zh-CN"/>
                    </w:rPr>
                    <w:t>/</w:t>
                  </w:r>
                </w:p>
              </w:tc>
              <w:tc>
                <w:tcPr>
                  <w:tcW w:w="1550" w:type="dxa"/>
                  <w:noWrap w:val="0"/>
                  <w:vAlign w:val="center"/>
                </w:tcPr>
                <w:p>
                  <w:pPr>
                    <w:adjustRightInd w:val="0"/>
                    <w:snapToGrid w:val="0"/>
                    <w:jc w:val="center"/>
                    <w:rPr>
                      <w:rFonts w:hint="default" w:eastAsia="宋体"/>
                      <w:color w:val="auto"/>
                      <w:sz w:val="20"/>
                      <w:lang w:val="en-US" w:eastAsia="zh-CN"/>
                    </w:rPr>
                  </w:pPr>
                  <w:r>
                    <w:rPr>
                      <w:rFonts w:hint="eastAsia"/>
                      <w:color w:val="auto"/>
                      <w:sz w:val="20"/>
                      <w:lang w:val="en-US" w:eastAsia="zh-CN"/>
                    </w:rPr>
                    <w:t>42</w:t>
                  </w:r>
                </w:p>
              </w:tc>
              <w:tc>
                <w:tcPr>
                  <w:tcW w:w="2218" w:type="dxa"/>
                  <w:noWrap w:val="0"/>
                  <w:vAlign w:val="center"/>
                </w:tcPr>
                <w:p>
                  <w:pPr>
                    <w:widowControl/>
                    <w:jc w:val="center"/>
                    <w:rPr>
                      <w:color w:val="auto"/>
                      <w:szCs w:val="21"/>
                    </w:rPr>
                  </w:pPr>
                  <w:r>
                    <w:rPr>
                      <w:rFonts w:hint="eastAsia"/>
                      <w:color w:val="auto"/>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33" w:type="dxa"/>
                  <w:noWrap w:val="0"/>
                  <w:vAlign w:val="center"/>
                </w:tcPr>
                <w:p>
                  <w:pPr>
                    <w:adjustRightInd w:val="0"/>
                    <w:snapToGrid w:val="0"/>
                    <w:spacing w:line="240" w:lineRule="exact"/>
                    <w:jc w:val="center"/>
                    <w:textAlignment w:val="baseline"/>
                    <w:rPr>
                      <w:color w:val="auto"/>
                      <w:szCs w:val="21"/>
                    </w:rPr>
                  </w:pPr>
                  <w:r>
                    <w:rPr>
                      <w:color w:val="auto"/>
                      <w:szCs w:val="21"/>
                    </w:rPr>
                    <w:t>4#</w:t>
                  </w:r>
                </w:p>
              </w:tc>
              <w:tc>
                <w:tcPr>
                  <w:tcW w:w="1683" w:type="dxa"/>
                  <w:noWrap w:val="0"/>
                  <w:vAlign w:val="center"/>
                </w:tcPr>
                <w:p>
                  <w:pPr>
                    <w:adjustRightInd w:val="0"/>
                    <w:snapToGrid w:val="0"/>
                    <w:spacing w:line="240" w:lineRule="exact"/>
                    <w:jc w:val="center"/>
                    <w:textAlignment w:val="baseline"/>
                    <w:rPr>
                      <w:color w:val="auto"/>
                      <w:szCs w:val="21"/>
                    </w:rPr>
                  </w:pPr>
                  <w:r>
                    <w:rPr>
                      <w:color w:val="auto"/>
                      <w:szCs w:val="21"/>
                    </w:rPr>
                    <w:t>厂界北侧</w:t>
                  </w:r>
                </w:p>
              </w:tc>
              <w:tc>
                <w:tcPr>
                  <w:tcW w:w="1467" w:type="dxa"/>
                  <w:noWrap w:val="0"/>
                  <w:vAlign w:val="center"/>
                </w:tcPr>
                <w:p>
                  <w:pPr>
                    <w:adjustRightInd w:val="0"/>
                    <w:snapToGrid w:val="0"/>
                    <w:jc w:val="center"/>
                    <w:rPr>
                      <w:rFonts w:hint="eastAsia"/>
                      <w:color w:val="auto"/>
                      <w:sz w:val="20"/>
                      <w:lang w:val="en-US" w:eastAsia="zh-CN"/>
                    </w:rPr>
                  </w:pPr>
                  <w:r>
                    <w:rPr>
                      <w:rFonts w:hint="eastAsia"/>
                      <w:color w:val="auto"/>
                      <w:sz w:val="20"/>
                      <w:lang w:val="en-US" w:eastAsia="zh-CN"/>
                    </w:rPr>
                    <w:t>/</w:t>
                  </w:r>
                </w:p>
              </w:tc>
              <w:tc>
                <w:tcPr>
                  <w:tcW w:w="1550" w:type="dxa"/>
                  <w:noWrap w:val="0"/>
                  <w:vAlign w:val="center"/>
                </w:tcPr>
                <w:p>
                  <w:pPr>
                    <w:adjustRightInd w:val="0"/>
                    <w:snapToGrid w:val="0"/>
                    <w:jc w:val="center"/>
                    <w:rPr>
                      <w:rFonts w:hint="default" w:eastAsia="宋体"/>
                      <w:color w:val="auto"/>
                      <w:sz w:val="20"/>
                      <w:lang w:val="en-US" w:eastAsia="zh-CN"/>
                    </w:rPr>
                  </w:pPr>
                  <w:r>
                    <w:rPr>
                      <w:rFonts w:hint="eastAsia"/>
                      <w:color w:val="auto"/>
                      <w:sz w:val="20"/>
                      <w:lang w:val="en-US" w:eastAsia="zh-CN"/>
                    </w:rPr>
                    <w:t>49</w:t>
                  </w:r>
                </w:p>
              </w:tc>
              <w:tc>
                <w:tcPr>
                  <w:tcW w:w="2218" w:type="dxa"/>
                  <w:noWrap w:val="0"/>
                  <w:vAlign w:val="center"/>
                </w:tcPr>
                <w:p>
                  <w:pPr>
                    <w:widowControl/>
                    <w:jc w:val="center"/>
                    <w:rPr>
                      <w:rFonts w:hint="default"/>
                      <w:color w:val="auto"/>
                      <w:szCs w:val="21"/>
                      <w:lang w:val="en-US"/>
                    </w:rPr>
                  </w:pPr>
                  <w:r>
                    <w:rPr>
                      <w:rFonts w:hint="eastAsia"/>
                      <w:color w:val="auto"/>
                      <w:szCs w:val="21"/>
                      <w:lang w:val="en-US" w:eastAsia="zh-CN"/>
                    </w:rPr>
                    <w:t>60</w:t>
                  </w:r>
                </w:p>
              </w:tc>
            </w:tr>
          </w:tbl>
          <w:p>
            <w:pPr>
              <w:pStyle w:val="47"/>
              <w:keepNext w:val="0"/>
              <w:keepLines w:val="0"/>
              <w:pageBreakBefore w:val="0"/>
              <w:widowControl w:val="0"/>
              <w:kinsoku/>
              <w:wordWrap/>
              <w:overflowPunct w:val="0"/>
              <w:topLinePunct w:val="0"/>
              <w:autoSpaceDE/>
              <w:autoSpaceDN/>
              <w:bidi w:val="0"/>
              <w:adjustRightInd w:val="0"/>
              <w:snapToGrid w:val="0"/>
              <w:spacing w:before="157" w:beforeLines="50" w:line="348" w:lineRule="auto"/>
              <w:ind w:left="0" w:leftChars="0" w:firstLine="480" w:firstLineChars="200"/>
              <w:textAlignment w:val="auto"/>
              <w:rPr>
                <w:rFonts w:hint="eastAsia"/>
                <w:b/>
                <w:bCs/>
                <w:color w:val="auto"/>
                <w:highlight w:val="none"/>
                <w:lang w:val="en-US" w:eastAsia="zh-CN"/>
              </w:rPr>
            </w:pPr>
            <w:r>
              <w:rPr>
                <w:rFonts w:hint="eastAsia" w:ascii="Times New Roman" w:hAnsi="Times New Roman" w:eastAsia="仿宋_GB2312" w:cs="Times New Roman"/>
                <w:color w:val="auto"/>
                <w:kern w:val="16"/>
                <w:sz w:val="24"/>
                <w:szCs w:val="24"/>
                <w:lang w:val="en-US" w:eastAsia="zh-CN" w:bidi="ar-SA"/>
              </w:rPr>
              <w:t>经调查，本项目周边</w:t>
            </w:r>
            <w:r>
              <w:rPr>
                <w:rFonts w:hint="eastAsia" w:cs="Times New Roman"/>
                <w:color w:val="auto"/>
                <w:kern w:val="16"/>
                <w:sz w:val="24"/>
                <w:szCs w:val="24"/>
                <w:lang w:val="en-US" w:eastAsia="zh-CN" w:bidi="ar-SA"/>
              </w:rPr>
              <w:t>有迎水新村、绿伯爵酒店等</w:t>
            </w:r>
            <w:r>
              <w:rPr>
                <w:rFonts w:hint="eastAsia" w:ascii="Times New Roman" w:hAnsi="Times New Roman" w:eastAsia="仿宋_GB2312" w:cs="Times New Roman"/>
                <w:color w:val="auto"/>
                <w:kern w:val="16"/>
                <w:sz w:val="24"/>
                <w:szCs w:val="24"/>
                <w:lang w:val="en-US" w:eastAsia="zh-CN" w:bidi="ar-SA"/>
              </w:rPr>
              <w:t>，项目产生的噪声通过围墙降噪及基础减振作用后，厂界处噪声能满足《工业企业厂界环境噪声排放标准》（GB12348-2008）中</w:t>
            </w:r>
            <w:r>
              <w:rPr>
                <w:rFonts w:hint="eastAsia" w:cs="Times New Roman"/>
                <w:color w:val="auto"/>
                <w:kern w:val="16"/>
                <w:sz w:val="24"/>
                <w:szCs w:val="24"/>
                <w:lang w:val="en-US" w:eastAsia="zh-CN" w:bidi="ar-SA"/>
              </w:rPr>
              <w:t>2</w:t>
            </w:r>
            <w:r>
              <w:rPr>
                <w:rFonts w:hint="eastAsia" w:ascii="Times New Roman" w:hAnsi="Times New Roman" w:eastAsia="仿宋_GB2312" w:cs="Times New Roman"/>
                <w:color w:val="auto"/>
                <w:kern w:val="16"/>
                <w:sz w:val="24"/>
                <w:szCs w:val="24"/>
                <w:lang w:val="en-US" w:eastAsia="zh-CN" w:bidi="ar-SA"/>
              </w:rPr>
              <w:t>类区标准要求，对项目区域声环境影响较小。</w:t>
            </w:r>
          </w:p>
          <w:p>
            <w:pPr>
              <w:pStyle w:val="47"/>
              <w:keepNext w:val="0"/>
              <w:keepLines w:val="0"/>
              <w:pageBreakBefore w:val="0"/>
              <w:widowControl w:val="0"/>
              <w:kinsoku/>
              <w:wordWrap/>
              <w:overflowPunct w:val="0"/>
              <w:topLinePunct w:val="0"/>
              <w:autoSpaceDE/>
              <w:autoSpaceDN/>
              <w:bidi w:val="0"/>
              <w:adjustRightInd w:val="0"/>
              <w:snapToGrid w:val="0"/>
              <w:spacing w:before="157" w:beforeLines="50" w:line="348" w:lineRule="auto"/>
              <w:ind w:left="0" w:leftChars="0" w:firstLine="481" w:firstLineChars="200"/>
              <w:textAlignment w:val="auto"/>
              <w:rPr>
                <w:rFonts w:hint="eastAsia"/>
                <w:b/>
                <w:bCs/>
                <w:color w:val="auto"/>
                <w:highlight w:val="none"/>
                <w:lang w:val="en-US" w:eastAsia="zh-CN"/>
              </w:rPr>
            </w:pPr>
            <w:r>
              <w:rPr>
                <w:rFonts w:hint="eastAsia"/>
                <w:b/>
                <w:bCs/>
                <w:color w:val="auto"/>
                <w:highlight w:val="none"/>
                <w:lang w:val="en-US" w:eastAsia="zh-CN"/>
              </w:rPr>
              <w:t>3.2降噪措施及达标情况</w:t>
            </w:r>
          </w:p>
          <w:p>
            <w:pPr>
              <w:keepNext w:val="0"/>
              <w:keepLines w:val="0"/>
              <w:pageBreakBefore w:val="0"/>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对噪声的控制主要采取控制噪声源与隔断噪声传播途径相结合的综合降噪措施，以控制噪声对周围环境的影响。</w:t>
            </w:r>
          </w:p>
          <w:p>
            <w:pPr>
              <w:keepNext w:val="0"/>
              <w:keepLines w:val="0"/>
              <w:pageBreakBefore w:val="0"/>
              <w:widowControl/>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1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rPr>
              <w:t>⑴</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设备选型上选择环保高效的低噪声设备，所有传动系统均采用进口或国内品牌减速机，运行平稳，噪音低。</w:t>
            </w:r>
          </w:p>
          <w:p>
            <w:pPr>
              <w:keepNext w:val="0"/>
              <w:keepLines w:val="0"/>
              <w:pageBreakBefore w:val="0"/>
              <w:widowControl/>
              <w:kinsoku/>
              <w:wordWrap/>
              <w:topLinePunct w:val="0"/>
              <w:autoSpaceDE/>
              <w:autoSpaceDN/>
              <w:bidi w:val="0"/>
              <w:snapToGrid w:val="0"/>
              <w:spacing w:line="348"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2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rPr>
              <w:t>⑵</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采取设备的合理布局：①</w:t>
            </w:r>
            <w:r>
              <w:rPr>
                <w:rFonts w:hint="eastAsia" w:eastAsia="仿宋_GB2312" w:cs="Times New Roman"/>
                <w:color w:val="auto"/>
                <w:sz w:val="24"/>
                <w:highlight w:val="none"/>
                <w:lang w:eastAsia="zh-CN"/>
              </w:rPr>
              <w:t>搅拌机等均为</w:t>
            </w:r>
            <w:r>
              <w:rPr>
                <w:rFonts w:hint="eastAsia" w:ascii="Times New Roman" w:hAnsi="Times New Roman" w:eastAsia="仿宋_GB2312" w:cs="Times New Roman"/>
                <w:color w:val="auto"/>
                <w:sz w:val="24"/>
                <w:highlight w:val="none"/>
                <w:lang w:eastAsia="zh-CN"/>
              </w:rPr>
              <w:t>全封闭建设</w:t>
            </w:r>
            <w:r>
              <w:rPr>
                <w:rFonts w:hint="default" w:ascii="Times New Roman" w:hAnsi="Times New Roman" w:eastAsia="仿宋_GB2312" w:cs="Times New Roman"/>
                <w:color w:val="auto"/>
                <w:sz w:val="24"/>
                <w:highlight w:val="none"/>
              </w:rPr>
              <w:t>，利用墙体阻隔，极大地降低了噪声对环境的污染；②合理布置生产区，可提高生产过程中产生的机械噪声的距离衰减量。</w:t>
            </w:r>
          </w:p>
          <w:p>
            <w:pPr>
              <w:keepNext w:val="0"/>
              <w:keepLines w:val="0"/>
              <w:pageBreakBefore w:val="0"/>
              <w:kinsoku/>
              <w:wordWrap/>
              <w:topLinePunct w:val="0"/>
              <w:autoSpaceDE/>
              <w:autoSpaceDN/>
              <w:bidi w:val="0"/>
              <w:snapToGrid w:val="0"/>
              <w:spacing w:line="348"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3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rPr>
              <w:t>⑶</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对固定的设备采取加厚设备基础底板，加强设备基底，加装减振垫圈、消音装置等措施。</w:t>
            </w:r>
          </w:p>
          <w:p>
            <w:pPr>
              <w:keepNext w:val="0"/>
              <w:keepLines w:val="0"/>
              <w:pageBreakBefore w:val="0"/>
              <w:kinsoku/>
              <w:wordWrap/>
              <w:topLinePunct w:val="0"/>
              <w:autoSpaceDE/>
              <w:autoSpaceDN/>
              <w:bidi w:val="0"/>
              <w:snapToGrid w:val="0"/>
              <w:spacing w:line="348"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4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rPr>
              <w:t>⑷</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加强生产设备的日常管理和维护，定期检查维修设备。</w:t>
            </w:r>
          </w:p>
          <w:p>
            <w:pPr>
              <w:pStyle w:val="47"/>
              <w:keepNext w:val="0"/>
              <w:keepLines w:val="0"/>
              <w:pageBreakBefore w:val="0"/>
              <w:widowControl w:val="0"/>
              <w:kinsoku/>
              <w:wordWrap/>
              <w:overflowPunct w:val="0"/>
              <w:topLinePunct w:val="0"/>
              <w:autoSpaceDE/>
              <w:autoSpaceDN/>
              <w:bidi w:val="0"/>
              <w:adjustRightInd w:val="0"/>
              <w:snapToGrid w:val="0"/>
              <w:spacing w:line="348" w:lineRule="auto"/>
              <w:ind w:left="0" w:leftChars="0" w:firstLine="480" w:firstLineChars="200"/>
              <w:textAlignment w:val="auto"/>
              <w:rPr>
                <w:rFonts w:hint="eastAsia"/>
                <w:b/>
                <w:bCs/>
                <w:color w:val="auto"/>
                <w:lang w:val="en-US" w:eastAsia="zh-CN"/>
              </w:rPr>
            </w:pPr>
            <w:r>
              <w:rPr>
                <w:rFonts w:hint="eastAsia"/>
                <w:color w:val="auto"/>
                <w:lang w:val="en-US" w:eastAsia="zh-CN"/>
              </w:rPr>
              <w:t>采取上述措施后，本项目产生的噪声对周围环境影响较小。</w:t>
            </w:r>
          </w:p>
          <w:p>
            <w:pPr>
              <w:pStyle w:val="47"/>
              <w:keepNext w:val="0"/>
              <w:keepLines w:val="0"/>
              <w:pageBreakBefore w:val="0"/>
              <w:widowControl w:val="0"/>
              <w:kinsoku/>
              <w:wordWrap/>
              <w:overflowPunct w:val="0"/>
              <w:topLinePunct w:val="0"/>
              <w:autoSpaceDE/>
              <w:autoSpaceDN/>
              <w:bidi w:val="0"/>
              <w:adjustRightInd w:val="0"/>
              <w:snapToGrid w:val="0"/>
              <w:spacing w:line="348" w:lineRule="auto"/>
              <w:ind w:left="0" w:leftChars="0" w:firstLine="481" w:firstLineChars="200"/>
              <w:textAlignment w:val="auto"/>
              <w:rPr>
                <w:rFonts w:hint="eastAsia"/>
                <w:b/>
                <w:bCs/>
                <w:color w:val="auto"/>
                <w:lang w:val="en-US" w:eastAsia="zh-CN"/>
              </w:rPr>
            </w:pPr>
            <w:r>
              <w:rPr>
                <w:rFonts w:hint="eastAsia"/>
                <w:b/>
                <w:bCs/>
                <w:color w:val="auto"/>
                <w:lang w:val="en-US" w:eastAsia="zh-CN"/>
              </w:rPr>
              <w:t>3.3达标情况</w:t>
            </w:r>
          </w:p>
          <w:p>
            <w:pPr>
              <w:pStyle w:val="47"/>
              <w:keepNext w:val="0"/>
              <w:keepLines w:val="0"/>
              <w:pageBreakBefore w:val="0"/>
              <w:widowControl w:val="0"/>
              <w:kinsoku/>
              <w:wordWrap/>
              <w:overflowPunct w:val="0"/>
              <w:topLinePunct w:val="0"/>
              <w:autoSpaceDE/>
              <w:autoSpaceDN/>
              <w:bidi w:val="0"/>
              <w:adjustRightInd w:val="0"/>
              <w:snapToGrid w:val="0"/>
              <w:spacing w:line="348" w:lineRule="auto"/>
              <w:ind w:left="0" w:leftChars="0" w:firstLine="480" w:firstLineChars="200"/>
              <w:textAlignment w:val="auto"/>
              <w:rPr>
                <w:rFonts w:hint="default"/>
                <w:b w:val="0"/>
                <w:bCs w:val="0"/>
                <w:color w:val="auto"/>
                <w:lang w:val="en-US" w:eastAsia="zh-CN"/>
              </w:rPr>
            </w:pPr>
            <w:r>
              <w:rPr>
                <w:rFonts w:hint="eastAsia"/>
                <w:b w:val="0"/>
                <w:bCs w:val="0"/>
                <w:color w:val="auto"/>
                <w:lang w:val="en-US" w:eastAsia="zh-CN"/>
              </w:rPr>
              <w:t>通过减噪措施主要设备达标情况见主要设备降噪后源强一览表4-12。</w:t>
            </w:r>
          </w:p>
          <w:p>
            <w:pPr>
              <w:pStyle w:val="47"/>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b/>
                <w:bCs/>
                <w:color w:val="auto"/>
                <w:lang w:val="en-US" w:eastAsia="zh-CN"/>
              </w:rPr>
            </w:pPr>
            <w:r>
              <w:rPr>
                <w:rFonts w:hint="eastAsia" w:ascii="Times New Roman" w:hAnsi="Times New Roman" w:eastAsia="宋体" w:cs="Times New Roman"/>
                <w:b w:val="0"/>
                <w:bCs w:val="0"/>
                <w:color w:val="auto"/>
                <w:kern w:val="2"/>
                <w:sz w:val="21"/>
                <w:szCs w:val="21"/>
                <w:lang w:val="en-US" w:eastAsia="zh-CN" w:bidi="ar-SA"/>
              </w:rPr>
              <w:t>表</w:t>
            </w:r>
            <w:r>
              <w:rPr>
                <w:rFonts w:hint="eastAsia" w:eastAsia="宋体" w:cs="Times New Roman"/>
                <w:b w:val="0"/>
                <w:bCs w:val="0"/>
                <w:color w:val="auto"/>
                <w:kern w:val="2"/>
                <w:sz w:val="21"/>
                <w:szCs w:val="21"/>
                <w:lang w:val="en-US" w:eastAsia="zh-CN" w:bidi="ar-SA"/>
              </w:rPr>
              <w:t>4-12</w:t>
            </w:r>
            <w:r>
              <w:rPr>
                <w:rFonts w:hint="eastAsia"/>
                <w:b/>
                <w:bCs/>
                <w:color w:val="auto"/>
                <w:lang w:val="en-US" w:eastAsia="zh-CN"/>
              </w:rPr>
              <w:t xml:space="preserve">    </w:t>
            </w:r>
            <w:r>
              <w:rPr>
                <w:rFonts w:hint="eastAsia" w:ascii="Times New Roman" w:hAnsi="Times New Roman" w:eastAsia="宋体" w:cs="Times New Roman"/>
                <w:b/>
                <w:bCs/>
                <w:color w:val="auto"/>
                <w:kern w:val="2"/>
                <w:sz w:val="24"/>
                <w:szCs w:val="24"/>
                <w:lang w:val="en-US" w:eastAsia="zh-CN" w:bidi="ar-SA"/>
              </w:rPr>
              <w:t>主要设备降噪后源强一览表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6"/>
              <w:gridCol w:w="2150"/>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6" w:type="dxa"/>
                  <w:tcBorders>
                    <w:top w:val="single" w:color="auto" w:sz="12" w:space="0"/>
                  </w:tcBorders>
                  <w:vAlign w:val="center"/>
                </w:tcPr>
                <w:p>
                  <w:pPr>
                    <w:jc w:val="center"/>
                    <w:rPr>
                      <w:rFonts w:hint="default" w:eastAsia="宋体" w:cs="Times New Roman"/>
                      <w:b/>
                      <w:bCs/>
                      <w:color w:val="auto"/>
                      <w:szCs w:val="21"/>
                      <w:highlight w:val="none"/>
                      <w:lang w:val="en-US" w:eastAsia="zh-CN"/>
                    </w:rPr>
                  </w:pPr>
                  <w:r>
                    <w:rPr>
                      <w:rFonts w:hint="eastAsia" w:eastAsia="宋体" w:cs="Times New Roman"/>
                      <w:b/>
                      <w:bCs/>
                      <w:color w:val="auto"/>
                      <w:szCs w:val="21"/>
                      <w:highlight w:val="none"/>
                      <w:lang w:val="en-US" w:eastAsia="zh-CN"/>
                    </w:rPr>
                    <w:t>噪声源</w:t>
                  </w:r>
                </w:p>
              </w:tc>
              <w:tc>
                <w:tcPr>
                  <w:tcW w:w="2150" w:type="dxa"/>
                  <w:tcBorders>
                    <w:top w:val="single" w:color="auto" w:sz="12" w:space="0"/>
                  </w:tcBorders>
                  <w:vAlign w:val="center"/>
                </w:tcPr>
                <w:p>
                  <w:pPr>
                    <w:jc w:val="center"/>
                    <w:rPr>
                      <w:rFonts w:hint="default" w:eastAsia="宋体" w:cs="Times New Roman"/>
                      <w:b/>
                      <w:bCs/>
                      <w:color w:val="auto"/>
                      <w:szCs w:val="21"/>
                      <w:highlight w:val="none"/>
                      <w:lang w:val="en-US" w:eastAsia="zh-CN"/>
                    </w:rPr>
                  </w:pPr>
                  <w:r>
                    <w:rPr>
                      <w:rFonts w:hint="eastAsia" w:eastAsia="宋体" w:cs="Times New Roman"/>
                      <w:b/>
                      <w:bCs/>
                      <w:color w:val="auto"/>
                      <w:szCs w:val="21"/>
                      <w:highlight w:val="none"/>
                      <w:lang w:val="en-US" w:eastAsia="zh-CN"/>
                    </w:rPr>
                    <w:t>治理措施</w:t>
                  </w:r>
                </w:p>
              </w:tc>
              <w:tc>
                <w:tcPr>
                  <w:tcW w:w="2566" w:type="dxa"/>
                  <w:tcBorders>
                    <w:top w:val="single" w:color="auto" w:sz="12" w:space="0"/>
                    <w:right w:val="single" w:color="auto" w:sz="12" w:space="0"/>
                  </w:tcBorders>
                  <w:vAlign w:val="center"/>
                </w:tcPr>
                <w:p>
                  <w:pPr>
                    <w:jc w:val="center"/>
                    <w:rPr>
                      <w:rFonts w:hint="default" w:eastAsia="宋体" w:cs="Times New Roman"/>
                      <w:b/>
                      <w:bCs/>
                      <w:color w:val="auto"/>
                      <w:szCs w:val="21"/>
                      <w:highlight w:val="none"/>
                      <w:lang w:val="en-US" w:eastAsia="zh-CN"/>
                    </w:rPr>
                  </w:pPr>
                  <w:r>
                    <w:rPr>
                      <w:rFonts w:hint="eastAsia" w:eastAsia="宋体" w:cs="Times New Roman"/>
                      <w:b/>
                      <w:bCs/>
                      <w:color w:val="auto"/>
                      <w:szCs w:val="21"/>
                      <w:highlight w:val="none"/>
                      <w:lang w:val="en-US" w:eastAsia="zh-CN"/>
                    </w:rPr>
                    <w:t>降噪后源强dB(A)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6" w:type="dxa"/>
                  <w:tcBorders>
                    <w:left w:val="single" w:color="auto" w:sz="4" w:space="0"/>
                  </w:tcBorders>
                  <w:vAlign w:val="center"/>
                </w:tcPr>
                <w:p>
                  <w:pPr>
                    <w:jc w:val="center"/>
                    <w:rPr>
                      <w:rFonts w:hint="default" w:eastAsia="宋体" w:cs="Times New Roman"/>
                      <w:color w:val="auto"/>
                      <w:szCs w:val="21"/>
                      <w:highlight w:val="none"/>
                      <w:lang w:val="en-US" w:eastAsia="zh-CN"/>
                    </w:rPr>
                  </w:pPr>
                  <w:r>
                    <w:rPr>
                      <w:rFonts w:hint="eastAsia" w:cs="Times New Roman"/>
                      <w:color w:val="auto"/>
                      <w:lang w:val="en-US" w:eastAsia="zh-CN"/>
                    </w:rPr>
                    <w:t>搅拌机</w:t>
                  </w:r>
                </w:p>
              </w:tc>
              <w:tc>
                <w:tcPr>
                  <w:tcW w:w="2150" w:type="dxa"/>
                  <w:vMerge w:val="restart"/>
                  <w:vAlign w:val="center"/>
                </w:tcPr>
                <w:p>
                  <w:pPr>
                    <w:jc w:val="center"/>
                    <w:rPr>
                      <w:rFonts w:hint="default" w:eastAsia="宋体" w:cs="Times New Roman"/>
                      <w:color w:val="auto"/>
                      <w:szCs w:val="21"/>
                      <w:highlight w:val="none"/>
                      <w:lang w:val="en-US" w:eastAsia="zh-CN"/>
                    </w:rPr>
                  </w:pPr>
                  <w:r>
                    <w:rPr>
                      <w:rFonts w:hint="default" w:eastAsia="宋体" w:cs="Times New Roman"/>
                      <w:color w:val="auto"/>
                      <w:szCs w:val="21"/>
                      <w:highlight w:val="none"/>
                      <w:lang w:val="en-US" w:eastAsia="zh-CN"/>
                    </w:rPr>
                    <w:t>设备选型、</w:t>
                  </w:r>
                  <w:r>
                    <w:rPr>
                      <w:rFonts w:hint="eastAsia" w:eastAsia="宋体" w:cs="Times New Roman"/>
                      <w:color w:val="auto"/>
                      <w:szCs w:val="21"/>
                      <w:highlight w:val="none"/>
                      <w:lang w:val="en-US" w:eastAsia="zh-CN"/>
                    </w:rPr>
                    <w:t>基础减震、消声、隔声</w:t>
                  </w:r>
                </w:p>
              </w:tc>
              <w:tc>
                <w:tcPr>
                  <w:tcW w:w="2566" w:type="dxa"/>
                  <w:tcBorders>
                    <w:right w:val="single" w:color="auto" w:sz="12" w:space="0"/>
                  </w:tcBorders>
                  <w:vAlign w:val="center"/>
                </w:tcPr>
                <w:p>
                  <w:pPr>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6" w:type="dxa"/>
                  <w:tcBorders>
                    <w:left w:val="single" w:color="auto" w:sz="4" w:space="0"/>
                  </w:tcBorders>
                  <w:vAlign w:val="center"/>
                </w:tcPr>
                <w:p>
                  <w:pPr>
                    <w:jc w:val="center"/>
                    <w:rPr>
                      <w:rFonts w:hint="default" w:eastAsia="宋体" w:cs="Times New Roman"/>
                      <w:color w:val="auto"/>
                      <w:szCs w:val="21"/>
                      <w:highlight w:val="none"/>
                      <w:lang w:val="en-US" w:eastAsia="zh-CN"/>
                    </w:rPr>
                  </w:pPr>
                  <w:r>
                    <w:rPr>
                      <w:rFonts w:hint="eastAsia" w:ascii="Times New Roman" w:hAnsi="Times New Roman" w:cs="Times New Roman"/>
                      <w:color w:val="auto"/>
                      <w:lang w:val="en-US" w:eastAsia="zh-CN"/>
                    </w:rPr>
                    <w:t>砼运输车</w:t>
                  </w:r>
                </w:p>
              </w:tc>
              <w:tc>
                <w:tcPr>
                  <w:tcW w:w="2150" w:type="dxa"/>
                  <w:vMerge w:val="continue"/>
                  <w:vAlign w:val="center"/>
                </w:tcPr>
                <w:p>
                  <w:pPr>
                    <w:jc w:val="center"/>
                    <w:rPr>
                      <w:rFonts w:hint="default" w:eastAsia="宋体" w:cs="Times New Roman"/>
                      <w:color w:val="auto"/>
                      <w:szCs w:val="21"/>
                      <w:highlight w:val="none"/>
                      <w:lang w:val="en-US" w:eastAsia="zh-CN"/>
                    </w:rPr>
                  </w:pPr>
                </w:p>
              </w:tc>
              <w:tc>
                <w:tcPr>
                  <w:tcW w:w="2566" w:type="dxa"/>
                  <w:tcBorders>
                    <w:right w:val="single" w:color="auto" w:sz="12" w:space="0"/>
                  </w:tcBorders>
                  <w:vAlign w:val="center"/>
                </w:tcPr>
                <w:p>
                  <w:pPr>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6" w:type="dxa"/>
                  <w:tcBorders>
                    <w:left w:val="single" w:color="auto" w:sz="4" w:space="0"/>
                  </w:tcBorders>
                  <w:vAlign w:val="center"/>
                </w:tcPr>
                <w:p>
                  <w:pPr>
                    <w:jc w:val="center"/>
                    <w:rPr>
                      <w:rFonts w:hint="default" w:eastAsia="宋体" w:cs="Times New Roman"/>
                      <w:color w:val="auto"/>
                      <w:szCs w:val="21"/>
                      <w:highlight w:val="none"/>
                      <w:lang w:val="en-US" w:eastAsia="zh-CN"/>
                    </w:rPr>
                  </w:pPr>
                  <w:r>
                    <w:rPr>
                      <w:rFonts w:hint="eastAsia" w:ascii="Times New Roman" w:hAnsi="Times New Roman" w:cs="Times New Roman"/>
                      <w:color w:val="auto"/>
                      <w:lang w:val="en-US" w:eastAsia="zh-CN"/>
                    </w:rPr>
                    <w:t>砼运输车</w:t>
                  </w:r>
                </w:p>
              </w:tc>
              <w:tc>
                <w:tcPr>
                  <w:tcW w:w="2150" w:type="dxa"/>
                  <w:vMerge w:val="continue"/>
                  <w:vAlign w:val="center"/>
                </w:tcPr>
                <w:p>
                  <w:pPr>
                    <w:jc w:val="center"/>
                    <w:rPr>
                      <w:rFonts w:hint="default" w:eastAsia="宋体" w:cs="Times New Roman"/>
                      <w:color w:val="auto"/>
                      <w:szCs w:val="21"/>
                      <w:highlight w:val="none"/>
                      <w:lang w:val="en-US" w:eastAsia="zh-CN"/>
                    </w:rPr>
                  </w:pPr>
                </w:p>
              </w:tc>
              <w:tc>
                <w:tcPr>
                  <w:tcW w:w="2566" w:type="dxa"/>
                  <w:tcBorders>
                    <w:right w:val="single" w:color="auto" w:sz="12" w:space="0"/>
                  </w:tcBorders>
                  <w:vAlign w:val="center"/>
                </w:tcPr>
                <w:p>
                  <w:pPr>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6" w:type="dxa"/>
                  <w:tcBorders>
                    <w:left w:val="single" w:color="auto" w:sz="4" w:space="0"/>
                  </w:tcBorders>
                  <w:vAlign w:val="center"/>
                </w:tcPr>
                <w:p>
                  <w:pPr>
                    <w:jc w:val="center"/>
                    <w:rPr>
                      <w:rFonts w:hint="default" w:eastAsia="宋体" w:cs="Times New Roman"/>
                      <w:color w:val="auto"/>
                      <w:szCs w:val="21"/>
                      <w:highlight w:val="none"/>
                      <w:lang w:val="en-US" w:eastAsia="zh-CN"/>
                    </w:rPr>
                  </w:pPr>
                  <w:r>
                    <w:rPr>
                      <w:rFonts w:hint="eastAsia" w:ascii="Times New Roman" w:hAnsi="Times New Roman" w:cs="Times New Roman"/>
                      <w:color w:val="auto"/>
                      <w:lang w:val="en-US" w:eastAsia="zh-CN"/>
                    </w:rPr>
                    <w:t>砼运输车</w:t>
                  </w:r>
                </w:p>
              </w:tc>
              <w:tc>
                <w:tcPr>
                  <w:tcW w:w="2150" w:type="dxa"/>
                  <w:vMerge w:val="continue"/>
                  <w:vAlign w:val="center"/>
                </w:tcPr>
                <w:p>
                  <w:pPr>
                    <w:jc w:val="center"/>
                    <w:rPr>
                      <w:rFonts w:hint="default" w:eastAsia="宋体" w:cs="Times New Roman"/>
                      <w:color w:val="auto"/>
                      <w:szCs w:val="21"/>
                      <w:highlight w:val="none"/>
                      <w:lang w:val="en-US" w:eastAsia="zh-CN"/>
                    </w:rPr>
                  </w:pPr>
                </w:p>
              </w:tc>
              <w:tc>
                <w:tcPr>
                  <w:tcW w:w="2566" w:type="dxa"/>
                  <w:tcBorders>
                    <w:right w:val="single" w:color="auto" w:sz="12" w:space="0"/>
                  </w:tcBorders>
                  <w:vAlign w:val="center"/>
                </w:tcPr>
                <w:p>
                  <w:pPr>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6" w:type="dxa"/>
                  <w:tcBorders>
                    <w:left w:val="single" w:color="auto" w:sz="4" w:space="0"/>
                  </w:tcBorders>
                  <w:vAlign w:val="center"/>
                </w:tcPr>
                <w:p>
                  <w:pPr>
                    <w:jc w:val="center"/>
                    <w:rPr>
                      <w:rFonts w:hint="default" w:eastAsia="宋体" w:cs="Times New Roman"/>
                      <w:color w:val="auto"/>
                      <w:szCs w:val="21"/>
                      <w:highlight w:val="none"/>
                      <w:lang w:val="en-US" w:eastAsia="zh-CN"/>
                    </w:rPr>
                  </w:pPr>
                  <w:r>
                    <w:rPr>
                      <w:rFonts w:hint="eastAsia" w:ascii="Times New Roman" w:hAnsi="Times New Roman" w:cs="Times New Roman"/>
                      <w:color w:val="auto"/>
                      <w:lang w:val="en-US" w:eastAsia="zh-CN"/>
                    </w:rPr>
                    <w:t>砼运输车</w:t>
                  </w:r>
                </w:p>
              </w:tc>
              <w:tc>
                <w:tcPr>
                  <w:tcW w:w="2150" w:type="dxa"/>
                  <w:vMerge w:val="continue"/>
                  <w:vAlign w:val="center"/>
                </w:tcPr>
                <w:p>
                  <w:pPr>
                    <w:jc w:val="center"/>
                    <w:rPr>
                      <w:rFonts w:hint="default" w:eastAsia="宋体" w:cs="Times New Roman"/>
                      <w:color w:val="auto"/>
                      <w:szCs w:val="21"/>
                      <w:highlight w:val="none"/>
                      <w:lang w:val="en-US" w:eastAsia="zh-CN"/>
                    </w:rPr>
                  </w:pPr>
                </w:p>
              </w:tc>
              <w:tc>
                <w:tcPr>
                  <w:tcW w:w="2566" w:type="dxa"/>
                  <w:tcBorders>
                    <w:right w:val="single" w:color="auto" w:sz="12" w:space="0"/>
                  </w:tcBorders>
                  <w:vAlign w:val="center"/>
                </w:tcPr>
                <w:p>
                  <w:pPr>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6" w:type="dxa"/>
                  <w:tcBorders>
                    <w:left w:val="single" w:color="auto" w:sz="4" w:space="0"/>
                  </w:tcBorders>
                  <w:vAlign w:val="center"/>
                </w:tcPr>
                <w:p>
                  <w:pPr>
                    <w:jc w:val="center"/>
                    <w:rPr>
                      <w:rFonts w:hint="default" w:eastAsia="宋体" w:cs="Times New Roman"/>
                      <w:color w:val="auto"/>
                      <w:szCs w:val="21"/>
                      <w:highlight w:val="none"/>
                      <w:lang w:val="en-US" w:eastAsia="zh-CN"/>
                    </w:rPr>
                  </w:pPr>
                  <w:r>
                    <w:rPr>
                      <w:rFonts w:hint="eastAsia" w:ascii="Times New Roman" w:hAnsi="Times New Roman" w:cs="Times New Roman"/>
                      <w:color w:val="auto"/>
                      <w:lang w:val="en-US" w:eastAsia="zh-CN"/>
                    </w:rPr>
                    <w:t>砼运输车</w:t>
                  </w:r>
                </w:p>
              </w:tc>
              <w:tc>
                <w:tcPr>
                  <w:tcW w:w="2150" w:type="dxa"/>
                  <w:vMerge w:val="continue"/>
                  <w:vAlign w:val="center"/>
                </w:tcPr>
                <w:p>
                  <w:pPr>
                    <w:jc w:val="center"/>
                    <w:rPr>
                      <w:rFonts w:hint="default" w:eastAsia="宋体" w:cs="Times New Roman"/>
                      <w:color w:val="auto"/>
                      <w:szCs w:val="21"/>
                      <w:highlight w:val="none"/>
                      <w:lang w:val="en-US" w:eastAsia="zh-CN"/>
                    </w:rPr>
                  </w:pPr>
                </w:p>
              </w:tc>
              <w:tc>
                <w:tcPr>
                  <w:tcW w:w="2566" w:type="dxa"/>
                  <w:tcBorders>
                    <w:right w:val="single" w:color="auto" w:sz="12" w:space="0"/>
                  </w:tcBorders>
                  <w:vAlign w:val="center"/>
                </w:tcPr>
                <w:p>
                  <w:pPr>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6" w:type="dxa"/>
                  <w:tcBorders>
                    <w:left w:val="single" w:color="auto" w:sz="4" w:space="0"/>
                  </w:tcBorders>
                  <w:vAlign w:val="center"/>
                </w:tcPr>
                <w:p>
                  <w:pPr>
                    <w:jc w:val="center"/>
                    <w:rPr>
                      <w:rFonts w:hint="default" w:eastAsia="宋体" w:cs="Times New Roman"/>
                      <w:color w:val="auto"/>
                      <w:szCs w:val="21"/>
                      <w:highlight w:val="none"/>
                      <w:lang w:val="en-US" w:eastAsia="zh-CN"/>
                    </w:rPr>
                  </w:pPr>
                  <w:r>
                    <w:rPr>
                      <w:rFonts w:hint="eastAsia" w:ascii="Times New Roman" w:hAnsi="Times New Roman" w:cs="Times New Roman"/>
                      <w:color w:val="auto"/>
                      <w:lang w:val="en-US" w:eastAsia="zh-CN"/>
                    </w:rPr>
                    <w:t>砼运输车</w:t>
                  </w:r>
                </w:p>
              </w:tc>
              <w:tc>
                <w:tcPr>
                  <w:tcW w:w="2150" w:type="dxa"/>
                  <w:vMerge w:val="continue"/>
                  <w:vAlign w:val="center"/>
                </w:tcPr>
                <w:p>
                  <w:pPr>
                    <w:jc w:val="center"/>
                    <w:rPr>
                      <w:rFonts w:hint="default" w:eastAsia="宋体" w:cs="Times New Roman"/>
                      <w:color w:val="auto"/>
                      <w:szCs w:val="21"/>
                      <w:highlight w:val="none"/>
                      <w:lang w:val="en-US" w:eastAsia="zh-CN"/>
                    </w:rPr>
                  </w:pPr>
                </w:p>
              </w:tc>
              <w:tc>
                <w:tcPr>
                  <w:tcW w:w="2566" w:type="dxa"/>
                  <w:tcBorders>
                    <w:right w:val="single" w:color="auto" w:sz="12" w:space="0"/>
                  </w:tcBorders>
                  <w:vAlign w:val="center"/>
                </w:tcPr>
                <w:p>
                  <w:pPr>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6" w:type="dxa"/>
                  <w:tcBorders>
                    <w:left w:val="single" w:color="auto" w:sz="4" w:space="0"/>
                    <w:bottom w:val="single" w:color="auto" w:sz="12" w:space="0"/>
                  </w:tcBorders>
                  <w:vAlign w:val="center"/>
                </w:tcPr>
                <w:p>
                  <w:pPr>
                    <w:jc w:val="center"/>
                    <w:rPr>
                      <w:rFonts w:hint="default" w:eastAsia="宋体" w:cs="Times New Roman"/>
                      <w:color w:val="auto"/>
                      <w:szCs w:val="21"/>
                      <w:highlight w:val="none"/>
                      <w:lang w:val="en-US" w:eastAsia="zh-CN"/>
                    </w:rPr>
                  </w:pPr>
                  <w:r>
                    <w:rPr>
                      <w:rFonts w:hint="eastAsia" w:ascii="Times New Roman" w:hAnsi="Times New Roman" w:cs="Times New Roman"/>
                      <w:snapToGrid w:val="0"/>
                      <w:color w:val="auto"/>
                      <w:lang w:val="en-US" w:eastAsia="zh-CN"/>
                    </w:rPr>
                    <w:t>装载机</w:t>
                  </w:r>
                </w:p>
              </w:tc>
              <w:tc>
                <w:tcPr>
                  <w:tcW w:w="2150" w:type="dxa"/>
                  <w:vMerge w:val="continue"/>
                  <w:tcBorders>
                    <w:bottom w:val="single" w:color="auto" w:sz="12" w:space="0"/>
                  </w:tcBorders>
                  <w:vAlign w:val="center"/>
                </w:tcPr>
                <w:p>
                  <w:pPr>
                    <w:jc w:val="center"/>
                    <w:rPr>
                      <w:rFonts w:hint="default" w:eastAsia="宋体" w:cs="Times New Roman"/>
                      <w:color w:val="auto"/>
                      <w:szCs w:val="21"/>
                      <w:highlight w:val="none"/>
                      <w:lang w:val="en-US" w:eastAsia="zh-CN"/>
                    </w:rPr>
                  </w:pPr>
                </w:p>
              </w:tc>
              <w:tc>
                <w:tcPr>
                  <w:tcW w:w="2566" w:type="dxa"/>
                  <w:tcBorders>
                    <w:bottom w:val="single" w:color="auto" w:sz="12" w:space="0"/>
                    <w:right w:val="single" w:color="auto" w:sz="12" w:space="0"/>
                  </w:tcBorders>
                  <w:vAlign w:val="center"/>
                </w:tcPr>
                <w:p>
                  <w:pPr>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60</w:t>
                  </w:r>
                </w:p>
              </w:tc>
            </w:tr>
          </w:tbl>
          <w:p>
            <w:pPr>
              <w:pStyle w:val="47"/>
              <w:keepNext w:val="0"/>
              <w:keepLines w:val="0"/>
              <w:pageBreakBefore w:val="0"/>
              <w:widowControl w:val="0"/>
              <w:kinsoku/>
              <w:wordWrap/>
              <w:overflowPunct w:val="0"/>
              <w:topLinePunct w:val="0"/>
              <w:autoSpaceDE/>
              <w:autoSpaceDN/>
              <w:bidi w:val="0"/>
              <w:adjustRightInd w:val="0"/>
              <w:snapToGrid w:val="0"/>
              <w:spacing w:line="348" w:lineRule="auto"/>
              <w:ind w:left="0" w:leftChars="0" w:firstLine="481" w:firstLineChars="200"/>
              <w:textAlignment w:val="auto"/>
              <w:rPr>
                <w:rFonts w:hint="eastAsia"/>
                <w:b/>
                <w:bCs/>
                <w:color w:val="auto"/>
                <w:highlight w:val="none"/>
                <w:lang w:val="en-US" w:eastAsia="zh-CN"/>
              </w:rPr>
            </w:pPr>
            <w:r>
              <w:rPr>
                <w:rFonts w:hint="eastAsia"/>
                <w:b/>
                <w:bCs/>
                <w:color w:val="auto"/>
                <w:highlight w:val="none"/>
                <w:lang w:val="en-US" w:eastAsia="zh-CN"/>
              </w:rPr>
              <w:t>3.3监测计划</w:t>
            </w:r>
          </w:p>
          <w:p>
            <w:pPr>
              <w:pStyle w:val="47"/>
              <w:keepNext w:val="0"/>
              <w:keepLines w:val="0"/>
              <w:pageBreakBefore w:val="0"/>
              <w:kinsoku/>
              <w:wordWrap/>
              <w:topLinePunct w:val="0"/>
              <w:autoSpaceDE/>
              <w:autoSpaceDN/>
              <w:bidi w:val="0"/>
              <w:spacing w:line="348" w:lineRule="auto"/>
              <w:textAlignment w:val="auto"/>
              <w:rPr>
                <w:rFonts w:hint="eastAsia"/>
                <w:color w:val="auto"/>
                <w:lang w:val="en-US" w:eastAsia="zh-CN"/>
              </w:rPr>
            </w:pPr>
            <w:r>
              <w:rPr>
                <w:rFonts w:hint="eastAsia"/>
                <w:color w:val="auto"/>
                <w:lang w:val="en-US" w:eastAsia="zh-CN"/>
              </w:rPr>
              <w:t>本项目声环境监测内容及监测频次见表4-13。</w:t>
            </w:r>
          </w:p>
          <w:p>
            <w:pPr>
              <w:pStyle w:val="2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表</w:t>
            </w:r>
            <w:r>
              <w:rPr>
                <w:rFonts w:hint="eastAsia" w:eastAsia="宋体" w:cs="Times New Roman"/>
                <w:b w:val="0"/>
                <w:bCs w:val="0"/>
                <w:color w:val="auto"/>
                <w:sz w:val="21"/>
                <w:szCs w:val="21"/>
                <w:lang w:val="en-US" w:eastAsia="zh-CN"/>
              </w:rPr>
              <w:t>4-13</w:t>
            </w:r>
            <w:r>
              <w:rPr>
                <w:rFonts w:hint="eastAsia" w:ascii="Times New Roman" w:hAnsi="Times New Roman" w:eastAsia="宋体" w:cs="Times New Roman"/>
                <w:b w:val="0"/>
                <w:bCs w:val="0"/>
                <w:color w:val="auto"/>
                <w:sz w:val="21"/>
                <w:szCs w:val="21"/>
                <w:lang w:val="en-US" w:eastAsia="zh-CN"/>
              </w:rPr>
              <w:t xml:space="preserve">    </w:t>
            </w:r>
            <w:r>
              <w:rPr>
                <w:rFonts w:hint="eastAsia" w:ascii="宋体" w:hAnsi="宋体" w:eastAsia="宋体" w:cs="宋体"/>
                <w:b/>
                <w:bCs/>
                <w:color w:val="auto"/>
                <w:sz w:val="24"/>
                <w:szCs w:val="24"/>
                <w:lang w:val="en-US" w:eastAsia="zh-CN"/>
              </w:rPr>
              <w:t>本项目噪声监测内容及监测周期</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15"/>
              <w:gridCol w:w="1050"/>
              <w:gridCol w:w="1488"/>
              <w:gridCol w:w="1037"/>
              <w:gridCol w:w="3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3"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项目</w:t>
                  </w:r>
                </w:p>
              </w:tc>
              <w:tc>
                <w:tcPr>
                  <w:tcW w:w="666"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监测位置</w:t>
                  </w:r>
                </w:p>
              </w:tc>
              <w:tc>
                <w:tcPr>
                  <w:tcW w:w="627"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bCs w:val="0"/>
                      <w:color w:val="auto"/>
                      <w:spacing w:val="-11"/>
                      <w:sz w:val="21"/>
                      <w:szCs w:val="21"/>
                      <w:lang w:val="en-US" w:eastAsia="zh-CN"/>
                    </w:rPr>
                  </w:pPr>
                  <w:r>
                    <w:rPr>
                      <w:rFonts w:hint="default" w:ascii="Times New Roman" w:hAnsi="Times New Roman" w:eastAsia="宋体" w:cs="Times New Roman"/>
                      <w:b/>
                      <w:bCs w:val="0"/>
                      <w:color w:val="auto"/>
                      <w:spacing w:val="-11"/>
                      <w:sz w:val="21"/>
                      <w:szCs w:val="21"/>
                      <w:lang w:val="en-US" w:eastAsia="zh-CN"/>
                    </w:rPr>
                    <w:t>监测项目</w:t>
                  </w:r>
                </w:p>
              </w:tc>
              <w:tc>
                <w:tcPr>
                  <w:tcW w:w="889"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监测点</w:t>
                  </w:r>
                  <w:r>
                    <w:rPr>
                      <w:rFonts w:hint="eastAsia" w:cs="Times New Roman"/>
                      <w:b/>
                      <w:bCs w:val="0"/>
                      <w:color w:val="auto"/>
                      <w:sz w:val="21"/>
                      <w:szCs w:val="21"/>
                      <w:lang w:val="en-US" w:eastAsia="zh-CN"/>
                    </w:rPr>
                    <w:t>位</w:t>
                  </w:r>
                </w:p>
              </w:tc>
              <w:tc>
                <w:tcPr>
                  <w:tcW w:w="619"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val="0"/>
                      <w:bCs/>
                      <w:color w:val="auto"/>
                      <w:spacing w:val="-11"/>
                      <w:sz w:val="21"/>
                      <w:szCs w:val="21"/>
                      <w:lang w:val="en-US" w:eastAsia="zh-CN"/>
                    </w:rPr>
                  </w:pPr>
                  <w:r>
                    <w:rPr>
                      <w:rFonts w:hint="default" w:ascii="Times New Roman" w:hAnsi="Times New Roman" w:eastAsia="宋体" w:cs="Times New Roman"/>
                      <w:b/>
                      <w:bCs w:val="0"/>
                      <w:color w:val="auto"/>
                      <w:spacing w:val="-11"/>
                      <w:sz w:val="21"/>
                      <w:szCs w:val="21"/>
                      <w:lang w:val="en-US" w:eastAsia="zh-CN"/>
                    </w:rPr>
                    <w:t>监测</w:t>
                  </w:r>
                  <w:r>
                    <w:rPr>
                      <w:rFonts w:hint="eastAsia" w:ascii="Times New Roman" w:hAnsi="Times New Roman" w:eastAsia="宋体" w:cs="Times New Roman"/>
                      <w:b/>
                      <w:bCs w:val="0"/>
                      <w:color w:val="auto"/>
                      <w:spacing w:val="-11"/>
                      <w:sz w:val="21"/>
                      <w:szCs w:val="21"/>
                      <w:lang w:val="en-US" w:eastAsia="zh-CN"/>
                    </w:rPr>
                    <w:t>频次</w:t>
                  </w:r>
                </w:p>
              </w:tc>
              <w:tc>
                <w:tcPr>
                  <w:tcW w:w="1793"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噪声</w:t>
                  </w:r>
                </w:p>
              </w:tc>
              <w:tc>
                <w:tcPr>
                  <w:tcW w:w="666"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项目</w:t>
                  </w:r>
                  <w:r>
                    <w:rPr>
                      <w:rFonts w:hint="default" w:ascii="Times New Roman" w:hAnsi="Times New Roman" w:eastAsia="宋体" w:cs="Times New Roman"/>
                      <w:b w:val="0"/>
                      <w:bCs/>
                      <w:color w:val="auto"/>
                      <w:sz w:val="21"/>
                      <w:szCs w:val="21"/>
                      <w:lang w:val="en-US" w:eastAsia="zh-CN"/>
                    </w:rPr>
                    <w:t>厂界</w:t>
                  </w:r>
                </w:p>
              </w:tc>
              <w:tc>
                <w:tcPr>
                  <w:tcW w:w="627" w:type="pct"/>
                  <w:tcBorders>
                    <w:tl2br w:val="nil"/>
                    <w:tr2bl w:val="nil"/>
                  </w:tcBorders>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Leq</w:t>
                  </w:r>
                </w:p>
              </w:tc>
              <w:tc>
                <w:tcPr>
                  <w:tcW w:w="889"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val="0"/>
                      <w:bCs/>
                      <w:color w:val="auto"/>
                      <w:spacing w:val="-11"/>
                      <w:sz w:val="21"/>
                      <w:szCs w:val="21"/>
                      <w:lang w:val="en-US" w:eastAsia="zh-CN"/>
                    </w:rPr>
                  </w:pPr>
                  <w:r>
                    <w:rPr>
                      <w:rFonts w:hint="default" w:ascii="Times New Roman" w:hAnsi="Times New Roman" w:eastAsia="宋体" w:cs="Times New Roman"/>
                      <w:b w:val="0"/>
                      <w:bCs/>
                      <w:color w:val="auto"/>
                      <w:spacing w:val="-11"/>
                      <w:sz w:val="21"/>
                      <w:szCs w:val="21"/>
                      <w:lang w:val="en-US" w:eastAsia="zh-CN"/>
                    </w:rPr>
                    <w:t>四周厂界外1m</w:t>
                  </w:r>
                </w:p>
              </w:tc>
              <w:tc>
                <w:tcPr>
                  <w:tcW w:w="619"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val="0"/>
                      <w:bCs/>
                      <w:color w:val="auto"/>
                      <w:spacing w:val="-11"/>
                      <w:sz w:val="21"/>
                      <w:szCs w:val="21"/>
                      <w:lang w:val="en-US" w:eastAsia="zh-CN"/>
                    </w:rPr>
                  </w:pPr>
                  <w:r>
                    <w:rPr>
                      <w:rFonts w:hint="eastAsia" w:ascii="Times New Roman" w:hAnsi="Times New Roman" w:eastAsia="宋体" w:cs="Times New Roman"/>
                      <w:b w:val="0"/>
                      <w:bCs/>
                      <w:color w:val="auto"/>
                      <w:spacing w:val="-11"/>
                      <w:sz w:val="21"/>
                      <w:szCs w:val="21"/>
                      <w:lang w:val="en-US" w:eastAsia="zh-CN"/>
                    </w:rPr>
                    <w:t>1次/季度</w:t>
                  </w:r>
                </w:p>
              </w:tc>
              <w:tc>
                <w:tcPr>
                  <w:tcW w:w="1793" w:type="pct"/>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pacing w:val="-11"/>
                      <w:sz w:val="21"/>
                      <w:szCs w:val="21"/>
                      <w:lang w:val="en-US" w:eastAsia="zh-CN"/>
                    </w:rPr>
                    <w:t>《工业企业厂界环境噪声排放标准》（GB12348-2008）中</w:t>
                  </w:r>
                  <w:r>
                    <w:rPr>
                      <w:rFonts w:hint="eastAsia" w:cs="Times New Roman"/>
                      <w:b w:val="0"/>
                      <w:bCs/>
                      <w:color w:val="auto"/>
                      <w:spacing w:val="-11"/>
                      <w:sz w:val="21"/>
                      <w:szCs w:val="21"/>
                      <w:lang w:val="en-US" w:eastAsia="zh-CN"/>
                    </w:rPr>
                    <w:t>2</w:t>
                  </w:r>
                  <w:r>
                    <w:rPr>
                      <w:rFonts w:hint="default" w:ascii="Times New Roman" w:hAnsi="Times New Roman" w:eastAsia="宋体" w:cs="Times New Roman"/>
                      <w:b w:val="0"/>
                      <w:bCs/>
                      <w:color w:val="auto"/>
                      <w:spacing w:val="-11"/>
                      <w:sz w:val="21"/>
                      <w:szCs w:val="21"/>
                      <w:lang w:val="en-US" w:eastAsia="zh-CN"/>
                    </w:rPr>
                    <w:t>类标准</w:t>
                  </w:r>
                </w:p>
              </w:tc>
            </w:tr>
          </w:tbl>
          <w:p>
            <w:pPr>
              <w:pStyle w:val="46"/>
              <w:bidi w:val="0"/>
              <w:rPr>
                <w:rFonts w:hint="eastAsia"/>
                <w:b/>
                <w:bCs/>
                <w:color w:val="auto"/>
                <w:lang w:val="en-US" w:eastAsia="zh-CN"/>
              </w:rPr>
            </w:pPr>
            <w:r>
              <w:rPr>
                <w:rFonts w:hint="eastAsia"/>
                <w:color w:val="auto"/>
                <w:lang w:val="en-US" w:eastAsia="zh-CN"/>
              </w:rPr>
              <w:t>4.固体废物环境影响和管理要求</w:t>
            </w:r>
          </w:p>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b/>
                <w:bCs/>
                <w:color w:val="auto"/>
                <w:highlight w:val="none"/>
                <w:lang w:val="en-US" w:eastAsia="zh-CN"/>
              </w:rPr>
            </w:pPr>
            <w:r>
              <w:rPr>
                <w:rFonts w:hint="eastAsia"/>
                <w:b/>
                <w:bCs/>
                <w:color w:val="auto"/>
                <w:highlight w:val="none"/>
                <w:lang w:val="en-US" w:eastAsia="zh-CN"/>
              </w:rPr>
              <w:t>4.1固体废物产排及处理情况</w:t>
            </w:r>
          </w:p>
          <w:p>
            <w:pPr>
              <w:adjustRightInd w:val="0"/>
              <w:snapToGrid w:val="0"/>
              <w:spacing w:line="360" w:lineRule="auto"/>
              <w:ind w:firstLine="480" w:firstLineChars="200"/>
              <w:rPr>
                <w:rFonts w:hint="eastAsia" w:ascii="Times New Roman" w:hAnsi="Times New Roman" w:eastAsia="仿宋_GB2312"/>
                <w:color w:val="auto"/>
                <w:sz w:val="24"/>
              </w:rPr>
            </w:pPr>
            <w:r>
              <w:rPr>
                <w:rFonts w:ascii="Times New Roman" w:hAnsi="Times New Roman" w:eastAsia="仿宋_GB2312"/>
                <w:color w:val="auto"/>
                <w:sz w:val="24"/>
              </w:rPr>
              <w:t>本项目固体废物</w:t>
            </w:r>
            <w:r>
              <w:rPr>
                <w:rFonts w:hint="eastAsia" w:ascii="Times New Roman" w:hAnsi="Times New Roman" w:eastAsia="仿宋_GB2312"/>
                <w:color w:val="auto"/>
                <w:sz w:val="24"/>
              </w:rPr>
              <w:t>主要包括</w:t>
            </w:r>
            <w:r>
              <w:rPr>
                <w:rFonts w:hint="eastAsia" w:ascii="Times New Roman" w:hAnsi="Times New Roman" w:eastAsia="仿宋_GB2312"/>
                <w:color w:val="auto"/>
                <w:sz w:val="24"/>
                <w:lang w:eastAsia="zh-CN"/>
              </w:rPr>
              <w:t>设备检修维护产生的</w:t>
            </w:r>
            <w:r>
              <w:rPr>
                <w:rFonts w:hint="eastAsia" w:eastAsia="仿宋_GB2312"/>
                <w:color w:val="auto"/>
                <w:sz w:val="24"/>
                <w:lang w:eastAsia="zh-CN"/>
              </w:rPr>
              <w:t>废机油、</w:t>
            </w:r>
            <w:r>
              <w:rPr>
                <w:rFonts w:hint="eastAsia" w:ascii="Times New Roman" w:hAnsi="Times New Roman" w:eastAsia="仿宋_GB2312"/>
                <w:color w:val="auto"/>
                <w:sz w:val="24"/>
              </w:rPr>
              <w:t>筒仓除尘灰、</w:t>
            </w:r>
            <w:r>
              <w:rPr>
                <w:rFonts w:hint="eastAsia" w:eastAsia="仿宋_GB2312"/>
                <w:color w:val="auto"/>
                <w:sz w:val="24"/>
                <w:lang w:eastAsia="zh-CN"/>
              </w:rPr>
              <w:t>洗车池泥沙</w:t>
            </w:r>
            <w:r>
              <w:rPr>
                <w:rFonts w:hint="eastAsia" w:eastAsia="仿宋_GB2312"/>
                <w:color w:val="auto"/>
                <w:sz w:val="24"/>
                <w:lang w:val="en-US" w:eastAsia="zh-CN"/>
              </w:rPr>
              <w:t>、清洗搅拌机沉渣</w:t>
            </w:r>
            <w:r>
              <w:rPr>
                <w:rFonts w:hint="eastAsia" w:ascii="Times New Roman" w:hAnsi="Times New Roman" w:eastAsia="仿宋_GB2312"/>
                <w:color w:val="auto"/>
                <w:sz w:val="24"/>
              </w:rPr>
              <w:t>等一般工业固废以及</w:t>
            </w:r>
            <w:r>
              <w:rPr>
                <w:rFonts w:ascii="Times New Roman" w:hAnsi="Times New Roman" w:eastAsia="仿宋_GB2312"/>
                <w:color w:val="auto"/>
                <w:sz w:val="24"/>
              </w:rPr>
              <w:t>员工生活产生的生活垃圾</w:t>
            </w:r>
            <w:r>
              <w:rPr>
                <w:rFonts w:hint="eastAsia" w:ascii="Times New Roman" w:hAnsi="Times New Roman" w:eastAsia="仿宋_GB2312"/>
                <w:color w:val="auto"/>
                <w:sz w:val="24"/>
              </w:rPr>
              <w:t>。</w:t>
            </w:r>
          </w:p>
          <w:p>
            <w:pPr>
              <w:adjustRightInd w:val="0"/>
              <w:snapToGrid w:val="0"/>
              <w:spacing w:line="360" w:lineRule="auto"/>
              <w:ind w:firstLine="480" w:firstLineChars="200"/>
              <w:rPr>
                <w:rFonts w:hint="eastAsia" w:eastAsia="仿宋_GB2312"/>
                <w:color w:val="auto"/>
                <w:sz w:val="24"/>
                <w:lang w:val="en-US" w:eastAsia="zh-CN"/>
              </w:rPr>
            </w:pPr>
            <w:r>
              <w:rPr>
                <w:rFonts w:hint="eastAsia" w:eastAsia="仿宋_GB2312"/>
                <w:color w:val="auto"/>
                <w:sz w:val="24"/>
                <w:lang w:eastAsia="zh-CN"/>
              </w:rPr>
              <w:t>项目洗车池泥沙产生量12.87</w:t>
            </w:r>
            <w:r>
              <w:rPr>
                <w:rFonts w:hint="eastAsia" w:eastAsia="仿宋_GB2312"/>
                <w:color w:val="auto"/>
                <w:sz w:val="24"/>
                <w:lang w:val="en-US" w:eastAsia="zh-CN"/>
              </w:rPr>
              <w:t>t/a，</w:t>
            </w:r>
            <w:r>
              <w:rPr>
                <w:rFonts w:hint="eastAsia" w:eastAsia="仿宋_GB2312"/>
                <w:color w:val="auto"/>
                <w:sz w:val="24"/>
                <w:lang w:eastAsia="zh-CN"/>
              </w:rPr>
              <w:t>筒仓除尘灰产生量</w:t>
            </w:r>
            <w:r>
              <w:rPr>
                <w:rFonts w:hint="eastAsia" w:eastAsia="仿宋_GB2312"/>
                <w:color w:val="auto"/>
                <w:sz w:val="24"/>
                <w:lang w:val="en-US" w:eastAsia="zh-CN"/>
              </w:rPr>
              <w:t>9.58t/a，清洗搅拌机沉渣产生量10t/a，</w:t>
            </w:r>
            <w:r>
              <w:rPr>
                <w:rFonts w:hint="eastAsia" w:eastAsia="仿宋_GB2312"/>
                <w:color w:val="auto"/>
                <w:sz w:val="24"/>
                <w:lang w:eastAsia="zh-CN"/>
              </w:rPr>
              <w:t>不合格砼四角体</w:t>
            </w:r>
            <w:r>
              <w:rPr>
                <w:rFonts w:hint="eastAsia" w:eastAsia="仿宋_GB2312"/>
                <w:color w:val="auto"/>
                <w:sz w:val="24"/>
                <w:lang w:val="en-US" w:eastAsia="zh-CN"/>
              </w:rPr>
              <w:t>80t/a。</w:t>
            </w:r>
          </w:p>
          <w:p>
            <w:pPr>
              <w:adjustRightInd w:val="0"/>
              <w:snapToGrid w:val="0"/>
              <w:spacing w:line="360" w:lineRule="auto"/>
              <w:ind w:firstLine="480" w:firstLineChars="200"/>
              <w:rPr>
                <w:rFonts w:hint="eastAsia" w:ascii="Times New Roman" w:hAnsi="Times New Roman" w:eastAsia="仿宋_GB2312"/>
                <w:color w:val="auto"/>
                <w:sz w:val="24"/>
                <w:lang w:eastAsia="zh-CN"/>
              </w:rPr>
            </w:pPr>
            <w:r>
              <w:rPr>
                <w:rFonts w:hint="eastAsia" w:ascii="Times New Roman" w:hAnsi="Times New Roman" w:eastAsia="仿宋_GB2312"/>
                <w:color w:val="auto"/>
                <w:sz w:val="24"/>
              </w:rPr>
              <w:t>筒仓除尘灰</w:t>
            </w:r>
            <w:r>
              <w:rPr>
                <w:rFonts w:hint="eastAsia" w:eastAsia="仿宋_GB2312"/>
                <w:color w:val="auto"/>
                <w:sz w:val="24"/>
                <w:lang w:eastAsia="zh-CN"/>
              </w:rPr>
              <w:t>、</w:t>
            </w:r>
            <w:r>
              <w:rPr>
                <w:rFonts w:hint="eastAsia" w:eastAsia="仿宋_GB2312"/>
                <w:color w:val="auto"/>
                <w:sz w:val="24"/>
                <w:lang w:val="en-US" w:eastAsia="zh-CN"/>
              </w:rPr>
              <w:t>清洗搅拌机沉渣</w:t>
            </w:r>
            <w:r>
              <w:rPr>
                <w:rFonts w:hint="eastAsia" w:ascii="Times New Roman" w:hAnsi="Times New Roman" w:eastAsia="仿宋_GB2312"/>
                <w:color w:val="auto"/>
                <w:sz w:val="24"/>
                <w:lang w:eastAsia="zh-CN"/>
              </w:rPr>
              <w:t>以及</w:t>
            </w:r>
            <w:r>
              <w:rPr>
                <w:rFonts w:hint="eastAsia" w:eastAsia="仿宋_GB2312"/>
                <w:color w:val="auto"/>
                <w:sz w:val="24"/>
                <w:lang w:eastAsia="zh-CN"/>
              </w:rPr>
              <w:t>洗车池体</w:t>
            </w:r>
            <w:r>
              <w:rPr>
                <w:rFonts w:hint="eastAsia" w:ascii="Times New Roman" w:hAnsi="Times New Roman" w:eastAsia="仿宋_GB2312"/>
                <w:color w:val="auto"/>
                <w:sz w:val="24"/>
              </w:rPr>
              <w:t>产生的</w:t>
            </w:r>
            <w:r>
              <w:rPr>
                <w:rFonts w:hint="eastAsia" w:eastAsia="仿宋_GB2312"/>
                <w:color w:val="auto"/>
                <w:sz w:val="24"/>
                <w:lang w:val="en-US" w:eastAsia="zh-CN"/>
              </w:rPr>
              <w:t>泥沙</w:t>
            </w:r>
            <w:r>
              <w:rPr>
                <w:rFonts w:hint="eastAsia" w:ascii="Times New Roman" w:hAnsi="Times New Roman" w:eastAsia="仿宋_GB2312"/>
                <w:color w:val="auto"/>
                <w:sz w:val="24"/>
              </w:rPr>
              <w:t>回用于混凝土生产</w:t>
            </w:r>
            <w:r>
              <w:rPr>
                <w:rFonts w:hint="eastAsia" w:ascii="Times New Roman" w:hAnsi="Times New Roman" w:eastAsia="仿宋_GB2312"/>
                <w:color w:val="auto"/>
                <w:sz w:val="24"/>
                <w:lang w:eastAsia="zh-CN"/>
              </w:rPr>
              <w:t>；</w:t>
            </w:r>
            <w:r>
              <w:rPr>
                <w:rFonts w:hint="eastAsia" w:eastAsia="仿宋_GB2312"/>
                <w:color w:val="auto"/>
                <w:sz w:val="24"/>
                <w:lang w:eastAsia="zh-CN"/>
              </w:rPr>
              <w:t>本项目生活区</w:t>
            </w:r>
            <w:r>
              <w:rPr>
                <w:rFonts w:hint="eastAsia" w:eastAsia="仿宋_GB2312"/>
                <w:color w:val="auto"/>
                <w:sz w:val="24"/>
                <w:lang w:val="en-US" w:eastAsia="zh-CN"/>
              </w:rPr>
              <w:t>及</w:t>
            </w:r>
            <w:r>
              <w:rPr>
                <w:rFonts w:hint="eastAsia" w:eastAsia="仿宋_GB2312"/>
                <w:color w:val="auto"/>
                <w:sz w:val="24"/>
                <w:lang w:eastAsia="zh-CN"/>
              </w:rPr>
              <w:t>拌合站常驻人员</w:t>
            </w:r>
            <w:r>
              <w:rPr>
                <w:rFonts w:hint="eastAsia" w:eastAsia="仿宋_GB2312"/>
                <w:color w:val="auto"/>
                <w:sz w:val="24"/>
                <w:lang w:val="en-US" w:eastAsia="zh-CN"/>
              </w:rPr>
              <w:t>共15</w:t>
            </w:r>
            <w:r>
              <w:rPr>
                <w:rFonts w:hint="eastAsia" w:eastAsia="仿宋_GB2312"/>
                <w:color w:val="auto"/>
                <w:sz w:val="24"/>
                <w:lang w:eastAsia="zh-CN"/>
              </w:rPr>
              <w:t>人</w:t>
            </w:r>
            <w:r>
              <w:rPr>
                <w:rFonts w:hint="eastAsia" w:eastAsia="仿宋_GB2312"/>
                <w:bCs/>
                <w:color w:val="auto"/>
                <w:sz w:val="24"/>
              </w:rPr>
              <w:t>，年工作日</w:t>
            </w:r>
            <w:r>
              <w:rPr>
                <w:rFonts w:hint="eastAsia" w:eastAsia="仿宋_GB2312"/>
                <w:bCs/>
                <w:color w:val="auto"/>
                <w:sz w:val="24"/>
                <w:lang w:val="en-US" w:eastAsia="zh-CN"/>
              </w:rPr>
              <w:t>90</w:t>
            </w:r>
            <w:r>
              <w:rPr>
                <w:rFonts w:hint="eastAsia" w:eastAsia="仿宋_GB2312"/>
                <w:bCs/>
                <w:color w:val="auto"/>
                <w:sz w:val="24"/>
              </w:rPr>
              <w:t>天</w:t>
            </w:r>
            <w:r>
              <w:rPr>
                <w:rFonts w:hint="eastAsia" w:ascii="Times New Roman" w:hAnsi="Times New Roman" w:eastAsia="仿宋_GB2312"/>
                <w:color w:val="auto"/>
                <w:sz w:val="24"/>
              </w:rPr>
              <w:t>，</w:t>
            </w:r>
            <w:r>
              <w:rPr>
                <w:rFonts w:ascii="Times New Roman" w:hAnsi="Times New Roman" w:eastAsia="仿宋_GB2312"/>
                <w:color w:val="auto"/>
                <w:sz w:val="24"/>
              </w:rPr>
              <w:t>按照每人每天产生0.5</w:t>
            </w:r>
            <w:r>
              <w:rPr>
                <w:rFonts w:hint="eastAsia" w:ascii="Times New Roman" w:hAnsi="Times New Roman" w:eastAsia="仿宋_GB2312"/>
                <w:color w:val="auto"/>
                <w:sz w:val="24"/>
              </w:rPr>
              <w:t>0</w:t>
            </w:r>
            <w:r>
              <w:rPr>
                <w:rFonts w:ascii="Times New Roman" w:hAnsi="Times New Roman" w:eastAsia="仿宋_GB2312"/>
                <w:color w:val="auto"/>
                <w:sz w:val="24"/>
              </w:rPr>
              <w:t>kg计算</w:t>
            </w:r>
            <w:r>
              <w:rPr>
                <w:rFonts w:hint="eastAsia" w:ascii="Times New Roman" w:hAnsi="Times New Roman" w:eastAsia="仿宋_GB2312"/>
                <w:color w:val="auto"/>
                <w:sz w:val="24"/>
              </w:rPr>
              <w:t>，</w:t>
            </w:r>
            <w:r>
              <w:rPr>
                <w:rFonts w:ascii="Times New Roman" w:hAnsi="Times New Roman" w:eastAsia="仿宋_GB2312"/>
                <w:color w:val="auto"/>
                <w:sz w:val="24"/>
              </w:rPr>
              <w:t>生活垃圾产生量为</w:t>
            </w:r>
            <w:r>
              <w:rPr>
                <w:rFonts w:hint="eastAsia" w:eastAsia="仿宋_GB2312"/>
                <w:color w:val="auto"/>
                <w:sz w:val="24"/>
                <w:lang w:val="en-US" w:eastAsia="zh-CN"/>
              </w:rPr>
              <w:t>0.68</w:t>
            </w:r>
            <w:r>
              <w:rPr>
                <w:rFonts w:ascii="Times New Roman" w:hAnsi="Times New Roman"/>
                <w:color w:val="auto"/>
                <w:sz w:val="24"/>
              </w:rPr>
              <w:t>t</w:t>
            </w:r>
            <w:r>
              <w:rPr>
                <w:rFonts w:hint="eastAsia" w:ascii="Times New Roman" w:hAnsi="Times New Roman"/>
                <w:color w:val="auto"/>
                <w:sz w:val="24"/>
                <w:lang w:val="en-US" w:eastAsia="zh-CN"/>
              </w:rPr>
              <w:t>/a</w:t>
            </w:r>
            <w:r>
              <w:rPr>
                <w:rFonts w:hint="eastAsia" w:ascii="Times New Roman" w:hAnsi="Times New Roman"/>
                <w:color w:val="auto"/>
                <w:sz w:val="24"/>
              </w:rPr>
              <w:t>，</w:t>
            </w:r>
            <w:r>
              <w:rPr>
                <w:rFonts w:hint="eastAsia" w:ascii="仿宋_GB2312" w:hAnsi="仿宋_GB2312" w:eastAsia="仿宋_GB2312" w:cs="仿宋_GB2312"/>
                <w:color w:val="auto"/>
                <w:sz w:val="24"/>
              </w:rPr>
              <w:t>项目</w:t>
            </w:r>
            <w:r>
              <w:rPr>
                <w:rFonts w:hint="eastAsia" w:ascii="仿宋_GB2312" w:hAnsi="仿宋_GB2312" w:eastAsia="仿宋_GB2312" w:cs="仿宋_GB2312"/>
                <w:color w:val="auto"/>
                <w:sz w:val="24"/>
                <w:lang w:val="en-US" w:eastAsia="zh-CN"/>
              </w:rPr>
              <w:t>部</w:t>
            </w:r>
            <w:r>
              <w:rPr>
                <w:rFonts w:ascii="Times New Roman" w:hAnsi="Times New Roman" w:eastAsia="仿宋_GB2312"/>
                <w:color w:val="auto"/>
                <w:sz w:val="24"/>
              </w:rPr>
              <w:t>设置生活垃圾分类收集箱，</w:t>
            </w:r>
            <w:r>
              <w:rPr>
                <w:rFonts w:hint="eastAsia" w:ascii="Times New Roman" w:hAnsi="Times New Roman" w:eastAsia="仿宋_GB2312"/>
                <w:color w:val="auto"/>
                <w:sz w:val="24"/>
              </w:rPr>
              <w:t>生活垃圾集中收集后交由环卫部门统一处理</w:t>
            </w:r>
            <w:r>
              <w:rPr>
                <w:rFonts w:hint="eastAsia" w:ascii="Times New Roman" w:hAnsi="Times New Roman" w:eastAsia="仿宋_GB2312"/>
                <w:color w:val="auto"/>
                <w:sz w:val="24"/>
                <w:lang w:eastAsia="zh-CN"/>
              </w:rPr>
              <w:t>。</w:t>
            </w:r>
          </w:p>
          <w:p>
            <w:pPr>
              <w:adjustRightInd w:val="0"/>
              <w:snapToGrid w:val="0"/>
              <w:spacing w:line="360" w:lineRule="auto"/>
              <w:ind w:firstLine="480" w:firstLineChars="200"/>
              <w:rPr>
                <w:rFonts w:hint="eastAsia" w:eastAsia="仿宋_GB2312"/>
                <w:color w:val="auto"/>
                <w:sz w:val="24"/>
                <w:lang w:eastAsia="zh-CN"/>
              </w:rPr>
            </w:pPr>
            <w:r>
              <w:rPr>
                <w:rFonts w:hint="eastAsia" w:eastAsia="仿宋_GB2312"/>
                <w:color w:val="auto"/>
                <w:sz w:val="24"/>
                <w:lang w:eastAsia="zh-CN"/>
              </w:rPr>
              <w:t>不合格砼四角体存放于废料区，项目运营期结束后将废料清运至中卫市指定的建筑垃圾场。</w:t>
            </w:r>
          </w:p>
          <w:p>
            <w:pPr>
              <w:adjustRightInd w:val="0"/>
              <w:snapToGrid w:val="0"/>
              <w:spacing w:line="360" w:lineRule="auto"/>
              <w:ind w:firstLine="480" w:firstLineChars="200"/>
              <w:rPr>
                <w:rFonts w:hint="default" w:eastAsia="仿宋_GB2312"/>
                <w:color w:val="auto"/>
                <w:sz w:val="24"/>
                <w:lang w:val="en-US" w:eastAsia="zh-CN"/>
              </w:rPr>
            </w:pPr>
            <w:r>
              <w:rPr>
                <w:rFonts w:hint="default" w:eastAsia="仿宋_GB2312"/>
                <w:color w:val="auto"/>
                <w:sz w:val="24"/>
                <w:lang w:val="en-US" w:eastAsia="zh-CN"/>
              </w:rPr>
              <w:t>项目设备检修维护产生的</w:t>
            </w:r>
            <w:r>
              <w:rPr>
                <w:rFonts w:hint="eastAsia" w:eastAsia="仿宋_GB2312"/>
                <w:color w:val="auto"/>
                <w:sz w:val="24"/>
                <w:lang w:val="en-US" w:eastAsia="zh-CN"/>
              </w:rPr>
              <w:t>废机油</w:t>
            </w:r>
            <w:r>
              <w:rPr>
                <w:rFonts w:hint="default" w:eastAsia="仿宋_GB2312"/>
                <w:color w:val="auto"/>
                <w:sz w:val="24"/>
                <w:lang w:val="en-US" w:eastAsia="zh-CN"/>
              </w:rPr>
              <w:t>0.01t/a,（废物类别HW08，废物代码900-217-08），设备检修维护产生的废机油为危险废物，将设备产生的废机油集中收集，存放</w:t>
            </w:r>
            <w:r>
              <w:rPr>
                <w:rFonts w:hint="eastAsia" w:eastAsia="仿宋_GB2312"/>
                <w:color w:val="auto"/>
                <w:sz w:val="24"/>
                <w:lang w:val="en-US" w:eastAsia="zh-CN"/>
              </w:rPr>
              <w:t>5m</w:t>
            </w:r>
            <w:r>
              <w:rPr>
                <w:rFonts w:hint="eastAsia" w:eastAsia="仿宋_GB2312"/>
                <w:color w:val="auto"/>
                <w:sz w:val="24"/>
                <w:vertAlign w:val="superscript"/>
                <w:lang w:val="en-US" w:eastAsia="zh-CN"/>
              </w:rPr>
              <w:t>3</w:t>
            </w:r>
            <w:r>
              <w:rPr>
                <w:rFonts w:hint="default" w:eastAsia="仿宋_GB2312"/>
                <w:color w:val="auto"/>
                <w:sz w:val="24"/>
                <w:lang w:val="en-US" w:eastAsia="zh-CN"/>
              </w:rPr>
              <w:t>危废贮存点，有资质单位定期进行收集处理。</w:t>
            </w:r>
          </w:p>
          <w:p>
            <w:pPr>
              <w:pStyle w:val="3"/>
              <w:adjustRightInd w:val="0"/>
              <w:snapToGrid w:val="0"/>
              <w:spacing w:line="360" w:lineRule="auto"/>
              <w:ind w:firstLine="482"/>
              <w:rPr>
                <w:rFonts w:hint="default" w:ascii="Times New Roman" w:hAnsi="Times New Roman" w:cs="Times New Roman"/>
                <w:b w:val="0"/>
                <w:bCs/>
                <w:color w:val="auto"/>
                <w:highlight w:val="none"/>
              </w:rPr>
            </w:pPr>
            <w:r>
              <w:rPr>
                <w:rFonts w:hint="default" w:ascii="Times New Roman" w:hAnsi="Times New Roman" w:eastAsia="仿宋_GB2312" w:cs="Times New Roman"/>
                <w:color w:val="auto"/>
                <w:kern w:val="2"/>
                <w:sz w:val="24"/>
                <w:highlight w:val="none"/>
                <w:lang w:val="en-US" w:eastAsia="zh-CN" w:bidi="ar-SA"/>
              </w:rPr>
              <w:t>综上所述，本项目所产生</w:t>
            </w:r>
            <w:r>
              <w:rPr>
                <w:rFonts w:hint="eastAsia" w:eastAsia="仿宋_GB2312" w:cs="Times New Roman"/>
                <w:color w:val="auto"/>
                <w:kern w:val="2"/>
                <w:sz w:val="24"/>
                <w:highlight w:val="none"/>
                <w:lang w:val="en-US" w:eastAsia="zh-CN" w:bidi="ar-SA"/>
              </w:rPr>
              <w:t>的</w:t>
            </w:r>
            <w:r>
              <w:rPr>
                <w:rFonts w:hint="default" w:ascii="Times New Roman" w:hAnsi="Times New Roman" w:eastAsia="仿宋_GB2312" w:cs="Times New Roman"/>
                <w:color w:val="auto"/>
                <w:kern w:val="2"/>
                <w:sz w:val="24"/>
                <w:highlight w:val="none"/>
                <w:lang w:val="en-US" w:eastAsia="zh-CN" w:bidi="ar-SA"/>
              </w:rPr>
              <w:t>固废得到妥善处理和处置后，符合环保要求，对周围环境影响较小。</w:t>
            </w:r>
            <w:r>
              <w:rPr>
                <w:rFonts w:hint="eastAsia" w:ascii="Times New Roman" w:hAnsi="Times New Roman" w:eastAsia="仿宋_GB2312"/>
                <w:color w:val="auto"/>
                <w:sz w:val="24"/>
                <w:lang w:eastAsia="zh-CN"/>
              </w:rPr>
              <w:t>本项目固体废物产生情况见表</w:t>
            </w:r>
            <w:r>
              <w:rPr>
                <w:rFonts w:hint="eastAsia" w:eastAsia="仿宋_GB2312"/>
                <w:color w:val="auto"/>
                <w:sz w:val="24"/>
                <w:lang w:val="en-US" w:eastAsia="zh-CN"/>
              </w:rPr>
              <w:t>4-14</w:t>
            </w:r>
            <w:r>
              <w:rPr>
                <w:rFonts w:hint="eastAsia" w:cs="Times New Roman"/>
                <w:color w:val="auto"/>
                <w:sz w:val="24"/>
                <w:highlight w:val="none"/>
                <w:lang w:val="en-US" w:eastAsia="zh-CN"/>
              </w:rPr>
              <w:t>。</w:t>
            </w: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b w:val="0"/>
                <w:bCs/>
                <w:color w:val="auto"/>
                <w:highlight w:val="none"/>
              </w:rPr>
            </w:pPr>
          </w:p>
          <w:p>
            <w:pPr>
              <w:pStyle w:val="78"/>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val="0"/>
                <w:bCs/>
                <w:color w:val="auto"/>
                <w:highlight w:val="none"/>
              </w:rPr>
              <w:t>表</w:t>
            </w:r>
            <w:r>
              <w:rPr>
                <w:rFonts w:hint="eastAsia" w:cs="Times New Roman"/>
                <w:b w:val="0"/>
                <w:bCs/>
                <w:color w:val="auto"/>
                <w:highlight w:val="none"/>
                <w:lang w:val="en-US" w:eastAsia="zh-CN"/>
              </w:rPr>
              <w:t>4-14</w:t>
            </w:r>
            <w:r>
              <w:rPr>
                <w:rFonts w:hint="default" w:ascii="Times New Roman" w:hAnsi="Times New Roman" w:cs="Times New Roman"/>
                <w:color w:val="auto"/>
                <w:highlight w:val="none"/>
              </w:rPr>
              <w:t xml:space="preserve">    </w:t>
            </w:r>
            <w:r>
              <w:rPr>
                <w:rFonts w:hint="default" w:ascii="Times New Roman" w:hAnsi="Times New Roman" w:cs="Times New Roman"/>
                <w:color w:val="auto"/>
                <w:sz w:val="24"/>
                <w:szCs w:val="24"/>
                <w:highlight w:val="none"/>
                <w:lang w:val="en-US" w:eastAsia="zh-CN"/>
              </w:rPr>
              <w:t>本项目固体废物产生情况一览表</w:t>
            </w:r>
          </w:p>
          <w:tbl>
            <w:tblPr>
              <w:tblStyle w:val="30"/>
              <w:tblW w:w="83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83"/>
              <w:gridCol w:w="1280"/>
              <w:gridCol w:w="1520"/>
              <w:gridCol w:w="1187"/>
              <w:gridCol w:w="23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lang w:eastAsia="zh-CN"/>
                    </w:rPr>
                    <w:t>序号</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lang w:eastAsia="zh-CN"/>
                    </w:rPr>
                    <w:t>固废名称</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lang w:eastAsia="zh-CN"/>
                    </w:rPr>
                    <w:t>产生工序</w:t>
                  </w:r>
                </w:p>
              </w:tc>
              <w:tc>
                <w:tcPr>
                  <w:tcW w:w="1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lang w:eastAsia="zh-CN"/>
                    </w:rPr>
                    <w:t>属性</w:t>
                  </w:r>
                </w:p>
              </w:tc>
              <w:tc>
                <w:tcPr>
                  <w:tcW w:w="1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auto"/>
                      <w:szCs w:val="21"/>
                      <w:highlight w:val="none"/>
                      <w:lang w:eastAsia="zh-CN"/>
                    </w:rPr>
                  </w:pPr>
                  <w:r>
                    <w:rPr>
                      <w:rFonts w:hint="default" w:ascii="Times New Roman" w:hAnsi="Times New Roman" w:cs="Times New Roman"/>
                      <w:b/>
                      <w:color w:val="auto"/>
                      <w:szCs w:val="21"/>
                      <w:highlight w:val="none"/>
                      <w:lang w:eastAsia="zh-CN"/>
                    </w:rPr>
                    <w:t>产生量</w:t>
                  </w:r>
                  <w:r>
                    <w:rPr>
                      <w:rFonts w:hint="default" w:ascii="Times New Roman" w:hAnsi="Times New Roman" w:cs="Times New Roman"/>
                      <w:b/>
                      <w:color w:val="auto"/>
                      <w:szCs w:val="21"/>
                      <w:highlight w:val="none"/>
                      <w:lang w:val="en-US" w:eastAsia="zh-CN"/>
                    </w:rPr>
                    <w:t>t/a</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auto"/>
                      <w:szCs w:val="21"/>
                      <w:highlight w:val="none"/>
                      <w:lang w:eastAsia="zh-CN"/>
                    </w:rPr>
                  </w:pPr>
                  <w:r>
                    <w:rPr>
                      <w:rFonts w:hint="default" w:ascii="Times New Roman" w:hAnsi="Times New Roman" w:cs="Times New Roman"/>
                      <w:b/>
                      <w:color w:val="auto"/>
                      <w:szCs w:val="21"/>
                      <w:highlight w:val="none"/>
                      <w:lang w:eastAsia="zh-CN"/>
                    </w:rPr>
                    <w:t>最终去向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cs="Times New Roman"/>
                      <w:b/>
                      <w:bCs w:val="0"/>
                      <w:color w:val="auto"/>
                      <w:szCs w:val="21"/>
                      <w:highlight w:val="none"/>
                      <w:lang w:val="en-US" w:eastAsia="zh-CN"/>
                    </w:rPr>
                    <w:t>1</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生活垃圾</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auto"/>
                      <w:szCs w:val="21"/>
                      <w:highlight w:val="none"/>
                      <w:lang w:eastAsia="zh-CN"/>
                    </w:rPr>
                  </w:pPr>
                  <w:r>
                    <w:rPr>
                      <w:rFonts w:hint="eastAsia" w:cs="Times New Roman"/>
                      <w:b w:val="0"/>
                      <w:bCs/>
                      <w:color w:val="auto"/>
                      <w:szCs w:val="21"/>
                      <w:highlight w:val="none"/>
                      <w:lang w:eastAsia="zh-CN"/>
                    </w:rPr>
                    <w:t>员工生活</w:t>
                  </w:r>
                </w:p>
              </w:tc>
              <w:tc>
                <w:tcPr>
                  <w:tcW w:w="1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Cs w:val="21"/>
                      <w:highlight w:val="none"/>
                      <w:lang w:eastAsia="zh-CN"/>
                    </w:rPr>
                  </w:pPr>
                  <w:r>
                    <w:rPr>
                      <w:rFonts w:hint="default" w:ascii="Times New Roman" w:hAnsi="Times New Roman" w:cs="Times New Roman"/>
                      <w:b w:val="0"/>
                      <w:bCs/>
                      <w:color w:val="auto"/>
                      <w:szCs w:val="21"/>
                      <w:highlight w:val="none"/>
                      <w:lang w:eastAsia="zh-CN"/>
                    </w:rPr>
                    <w:t>生活垃圾</w:t>
                  </w:r>
                </w:p>
              </w:tc>
              <w:tc>
                <w:tcPr>
                  <w:tcW w:w="1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szCs w:val="21"/>
                      <w:highlight w:val="none"/>
                      <w:lang w:val="en-US" w:eastAsia="zh-CN"/>
                    </w:rPr>
                  </w:pPr>
                  <w:r>
                    <w:rPr>
                      <w:rFonts w:hint="eastAsia" w:cs="Times New Roman"/>
                      <w:b w:val="0"/>
                      <w:bCs/>
                      <w:color w:val="auto"/>
                      <w:szCs w:val="21"/>
                      <w:highlight w:val="none"/>
                      <w:lang w:val="en-US" w:eastAsia="zh-CN"/>
                    </w:rPr>
                    <w:t>0.68</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pacing w:val="-11"/>
                      <w:sz w:val="21"/>
                      <w:szCs w:val="21"/>
                      <w:highlight w:val="none"/>
                      <w:lang w:val="en-US" w:eastAsia="zh-CN"/>
                    </w:rPr>
                  </w:pPr>
                  <w:r>
                    <w:rPr>
                      <w:rFonts w:hint="default" w:ascii="Times New Roman" w:hAnsi="Times New Roman" w:cs="Times New Roman"/>
                      <w:bCs/>
                      <w:color w:val="auto"/>
                      <w:spacing w:val="-11"/>
                      <w:sz w:val="21"/>
                      <w:szCs w:val="21"/>
                      <w:highlight w:val="none"/>
                      <w:lang w:val="en-US" w:eastAsia="zh-CN"/>
                    </w:rPr>
                    <w:t>交环卫部门统一处理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Cs w:val="21"/>
                      <w:highlight w:val="none"/>
                      <w:lang w:val="en-US" w:eastAsia="zh-CN"/>
                    </w:rPr>
                  </w:pPr>
                  <w:r>
                    <w:rPr>
                      <w:rFonts w:hint="eastAsia" w:cs="Times New Roman"/>
                      <w:b/>
                      <w:bCs w:val="0"/>
                      <w:color w:val="auto"/>
                      <w:szCs w:val="21"/>
                      <w:highlight w:val="none"/>
                      <w:lang w:val="en-US" w:eastAsia="zh-CN"/>
                    </w:rPr>
                    <w:t>2</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eastAsia" w:ascii="Times New Roman" w:hAnsi="Times New Roman" w:cs="Times New Roman"/>
                      <w:bCs/>
                      <w:color w:val="auto"/>
                      <w:szCs w:val="21"/>
                      <w:highlight w:val="none"/>
                      <w:lang w:val="en-US" w:eastAsia="zh-CN"/>
                    </w:rPr>
                    <w:t>洗车池</w:t>
                  </w:r>
                  <w:r>
                    <w:rPr>
                      <w:rFonts w:hint="eastAsia" w:cs="Times New Roman"/>
                      <w:bCs/>
                      <w:color w:val="auto"/>
                      <w:szCs w:val="21"/>
                      <w:highlight w:val="none"/>
                      <w:lang w:val="en-US" w:eastAsia="zh-CN"/>
                    </w:rPr>
                    <w:t>泥沙</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Cs/>
                      <w:color w:val="auto"/>
                      <w:szCs w:val="21"/>
                      <w:highlight w:val="none"/>
                      <w:lang w:val="en-US" w:eastAsia="zh-CN"/>
                    </w:rPr>
                  </w:pPr>
                  <w:r>
                    <w:rPr>
                      <w:rFonts w:hint="eastAsia" w:cs="Times New Roman"/>
                      <w:bCs/>
                      <w:color w:val="auto"/>
                      <w:szCs w:val="21"/>
                      <w:highlight w:val="none"/>
                      <w:lang w:val="en-US" w:eastAsia="zh-CN"/>
                    </w:rPr>
                    <w:t>车辆冲洗</w:t>
                  </w:r>
                </w:p>
              </w:tc>
              <w:tc>
                <w:tcPr>
                  <w:tcW w:w="1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一般</w:t>
                  </w:r>
                  <w:r>
                    <w:rPr>
                      <w:rFonts w:hint="eastAsia" w:cs="Times New Roman"/>
                      <w:bCs/>
                      <w:color w:val="auto"/>
                      <w:szCs w:val="21"/>
                      <w:highlight w:val="none"/>
                      <w:lang w:val="en-US" w:eastAsia="zh-CN"/>
                    </w:rPr>
                    <w:t>工业</w:t>
                  </w:r>
                  <w:r>
                    <w:rPr>
                      <w:rFonts w:hint="default" w:ascii="Times New Roman" w:hAnsi="Times New Roman" w:cs="Times New Roman"/>
                      <w:bCs/>
                      <w:color w:val="auto"/>
                      <w:szCs w:val="21"/>
                      <w:highlight w:val="none"/>
                      <w:lang w:val="en-US" w:eastAsia="zh-CN"/>
                    </w:rPr>
                    <w:t>固废</w:t>
                  </w:r>
                </w:p>
              </w:tc>
              <w:tc>
                <w:tcPr>
                  <w:tcW w:w="1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eastAsia" w:cs="Times New Roman"/>
                      <w:bCs/>
                      <w:color w:val="auto"/>
                      <w:szCs w:val="21"/>
                      <w:highlight w:val="none"/>
                      <w:lang w:val="en-US" w:eastAsia="zh-CN"/>
                    </w:rPr>
                    <w:t>12.87</w:t>
                  </w:r>
                </w:p>
              </w:tc>
              <w:tc>
                <w:tcPr>
                  <w:tcW w:w="23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pacing w:val="-11"/>
                      <w:sz w:val="21"/>
                      <w:szCs w:val="21"/>
                      <w:highlight w:val="none"/>
                      <w:lang w:val="en-US" w:eastAsia="zh-CN"/>
                    </w:rPr>
                  </w:pPr>
                  <w:r>
                    <w:rPr>
                      <w:rFonts w:hint="default" w:ascii="Times New Roman" w:hAnsi="Times New Roman" w:cs="Times New Roman"/>
                      <w:bCs/>
                      <w:color w:val="auto"/>
                      <w:spacing w:val="-11"/>
                      <w:sz w:val="21"/>
                      <w:szCs w:val="21"/>
                      <w:highlight w:val="none"/>
                      <w:lang w:val="en-US" w:eastAsia="zh-CN"/>
                    </w:rPr>
                    <w:t>回用于混凝土生产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Cs w:val="21"/>
                      <w:highlight w:val="none"/>
                      <w:lang w:val="en-US" w:eastAsia="zh-CN"/>
                    </w:rPr>
                  </w:pPr>
                  <w:r>
                    <w:rPr>
                      <w:rFonts w:hint="eastAsia" w:cs="Times New Roman"/>
                      <w:b/>
                      <w:bCs w:val="0"/>
                      <w:color w:val="auto"/>
                      <w:szCs w:val="21"/>
                      <w:highlight w:val="none"/>
                      <w:lang w:val="en-US" w:eastAsia="zh-CN"/>
                    </w:rPr>
                    <w:t>3</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eastAsia" w:ascii="Times New Roman" w:hAnsi="Times New Roman" w:cs="Times New Roman"/>
                      <w:bCs/>
                      <w:color w:val="auto"/>
                      <w:szCs w:val="21"/>
                      <w:highlight w:val="none"/>
                      <w:lang w:val="en-US" w:eastAsia="zh-CN"/>
                    </w:rPr>
                    <w:t>筒仓除尘灰</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Cs/>
                      <w:color w:val="auto"/>
                      <w:szCs w:val="21"/>
                      <w:highlight w:val="none"/>
                      <w:lang w:val="en-US" w:eastAsia="zh-CN"/>
                    </w:rPr>
                  </w:pPr>
                  <w:r>
                    <w:rPr>
                      <w:rFonts w:hint="eastAsia" w:cs="Times New Roman"/>
                      <w:bCs/>
                      <w:color w:val="auto"/>
                      <w:szCs w:val="21"/>
                      <w:highlight w:val="none"/>
                      <w:lang w:val="en-US" w:eastAsia="zh-CN"/>
                    </w:rPr>
                    <w:t>筒仓除尘</w:t>
                  </w:r>
                </w:p>
              </w:tc>
              <w:tc>
                <w:tcPr>
                  <w:tcW w:w="1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一般</w:t>
                  </w:r>
                  <w:r>
                    <w:rPr>
                      <w:rFonts w:hint="eastAsia" w:cs="Times New Roman"/>
                      <w:bCs/>
                      <w:color w:val="auto"/>
                      <w:szCs w:val="21"/>
                      <w:highlight w:val="none"/>
                      <w:lang w:val="en-US" w:eastAsia="zh-CN"/>
                    </w:rPr>
                    <w:t>工业</w:t>
                  </w:r>
                  <w:r>
                    <w:rPr>
                      <w:rFonts w:hint="default" w:ascii="Times New Roman" w:hAnsi="Times New Roman" w:cs="Times New Roman"/>
                      <w:bCs/>
                      <w:color w:val="auto"/>
                      <w:szCs w:val="21"/>
                      <w:highlight w:val="none"/>
                      <w:lang w:val="en-US" w:eastAsia="zh-CN"/>
                    </w:rPr>
                    <w:t>固废</w:t>
                  </w:r>
                </w:p>
              </w:tc>
              <w:tc>
                <w:tcPr>
                  <w:tcW w:w="1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pacing w:val="-11"/>
                      <w:sz w:val="21"/>
                      <w:szCs w:val="21"/>
                      <w:highlight w:val="none"/>
                      <w:lang w:val="en-US" w:eastAsia="zh-CN"/>
                    </w:rPr>
                  </w:pPr>
                  <w:r>
                    <w:rPr>
                      <w:rFonts w:hint="eastAsia" w:cs="Times New Roman"/>
                      <w:bCs/>
                      <w:color w:val="auto"/>
                      <w:spacing w:val="-11"/>
                      <w:sz w:val="21"/>
                      <w:szCs w:val="21"/>
                      <w:highlight w:val="none"/>
                      <w:lang w:val="en-US" w:eastAsia="zh-CN"/>
                    </w:rPr>
                    <w:t>9.58</w:t>
                  </w:r>
                </w:p>
              </w:tc>
              <w:tc>
                <w:tcPr>
                  <w:tcW w:w="23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pacing w:val="-11"/>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bCs w:val="0"/>
                      <w:color w:val="auto"/>
                      <w:szCs w:val="21"/>
                      <w:highlight w:val="none"/>
                      <w:lang w:val="en-US" w:eastAsia="zh-CN"/>
                    </w:rPr>
                  </w:pPr>
                  <w:r>
                    <w:rPr>
                      <w:rFonts w:hint="eastAsia" w:cs="Times New Roman"/>
                      <w:b/>
                      <w:bCs w:val="0"/>
                      <w:color w:val="auto"/>
                      <w:szCs w:val="21"/>
                      <w:highlight w:val="none"/>
                      <w:lang w:val="en-US" w:eastAsia="zh-CN"/>
                    </w:rPr>
                    <w:t>4</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eastAsia" w:cs="Times New Roman"/>
                      <w:bCs/>
                      <w:color w:val="auto"/>
                      <w:szCs w:val="21"/>
                      <w:highlight w:val="none"/>
                      <w:lang w:val="en-US" w:eastAsia="zh-CN"/>
                    </w:rPr>
                    <w:t>搅拌除尘灰</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zCs w:val="21"/>
                      <w:highlight w:val="none"/>
                      <w:lang w:val="en-US" w:eastAsia="zh-CN"/>
                    </w:rPr>
                  </w:pPr>
                  <w:r>
                    <w:rPr>
                      <w:rFonts w:hint="eastAsia" w:cs="Times New Roman"/>
                      <w:bCs/>
                      <w:color w:val="auto"/>
                      <w:szCs w:val="21"/>
                      <w:highlight w:val="none"/>
                      <w:lang w:val="en-US" w:eastAsia="zh-CN"/>
                    </w:rPr>
                    <w:t>搅拌粉尘</w:t>
                  </w:r>
                </w:p>
              </w:tc>
              <w:tc>
                <w:tcPr>
                  <w:tcW w:w="1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eastAsia" w:cs="Times New Roman"/>
                      <w:bCs/>
                      <w:color w:val="auto"/>
                      <w:szCs w:val="21"/>
                      <w:highlight w:val="none"/>
                      <w:lang w:val="en-US" w:eastAsia="zh-CN"/>
                    </w:rPr>
                    <w:t>一般工业固废</w:t>
                  </w:r>
                </w:p>
              </w:tc>
              <w:tc>
                <w:tcPr>
                  <w:tcW w:w="1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pacing w:val="-11"/>
                      <w:sz w:val="21"/>
                      <w:szCs w:val="21"/>
                      <w:highlight w:val="none"/>
                      <w:lang w:val="en-US" w:eastAsia="zh-CN"/>
                    </w:rPr>
                  </w:pPr>
                  <w:r>
                    <w:rPr>
                      <w:rFonts w:hint="eastAsia" w:cs="Times New Roman"/>
                      <w:bCs/>
                      <w:color w:val="auto"/>
                      <w:spacing w:val="-11"/>
                      <w:sz w:val="21"/>
                      <w:szCs w:val="21"/>
                      <w:highlight w:val="none"/>
                      <w:lang w:val="en-US" w:eastAsia="zh-CN"/>
                    </w:rPr>
                    <w:t>9.86</w:t>
                  </w:r>
                </w:p>
              </w:tc>
              <w:tc>
                <w:tcPr>
                  <w:tcW w:w="23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pacing w:val="-11"/>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bCs w:val="0"/>
                      <w:color w:val="auto"/>
                      <w:szCs w:val="21"/>
                      <w:highlight w:val="none"/>
                      <w:lang w:val="en-US" w:eastAsia="zh-CN"/>
                    </w:rPr>
                  </w:pPr>
                  <w:r>
                    <w:rPr>
                      <w:rFonts w:hint="eastAsia" w:cs="Times New Roman"/>
                      <w:b/>
                      <w:bCs w:val="0"/>
                      <w:color w:val="auto"/>
                      <w:szCs w:val="21"/>
                      <w:highlight w:val="none"/>
                      <w:lang w:val="en-US" w:eastAsia="zh-CN"/>
                    </w:rPr>
                    <w:t>5</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Cs/>
                      <w:color w:val="auto"/>
                      <w:szCs w:val="21"/>
                      <w:highlight w:val="none"/>
                      <w:lang w:val="en-US" w:eastAsia="zh-CN"/>
                    </w:rPr>
                  </w:pPr>
                  <w:r>
                    <w:rPr>
                      <w:rFonts w:hint="eastAsia" w:cs="Times New Roman"/>
                      <w:bCs/>
                      <w:color w:val="auto"/>
                      <w:szCs w:val="21"/>
                      <w:highlight w:val="none"/>
                      <w:lang w:val="en-US" w:eastAsia="zh-CN"/>
                    </w:rPr>
                    <w:t>清洗搅拌机沉渣</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zCs w:val="21"/>
                      <w:highlight w:val="none"/>
                      <w:lang w:val="en-US" w:eastAsia="zh-CN"/>
                    </w:rPr>
                  </w:pPr>
                  <w:r>
                    <w:rPr>
                      <w:rFonts w:hint="eastAsia" w:cs="Times New Roman"/>
                      <w:bCs/>
                      <w:color w:val="auto"/>
                      <w:szCs w:val="21"/>
                      <w:highlight w:val="none"/>
                      <w:lang w:val="en-US" w:eastAsia="zh-CN"/>
                    </w:rPr>
                    <w:t>清洗搅拌机</w:t>
                  </w:r>
                </w:p>
              </w:tc>
              <w:tc>
                <w:tcPr>
                  <w:tcW w:w="1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lang w:val="en-US" w:eastAsia="zh-CN"/>
                    </w:rPr>
                    <w:t>一般</w:t>
                  </w:r>
                  <w:r>
                    <w:rPr>
                      <w:rFonts w:hint="eastAsia" w:cs="Times New Roman"/>
                      <w:bCs/>
                      <w:color w:val="auto"/>
                      <w:szCs w:val="21"/>
                      <w:highlight w:val="none"/>
                      <w:lang w:val="en-US" w:eastAsia="zh-CN"/>
                    </w:rPr>
                    <w:t>工业</w:t>
                  </w:r>
                  <w:r>
                    <w:rPr>
                      <w:rFonts w:hint="default" w:ascii="Times New Roman" w:hAnsi="Times New Roman" w:cs="Times New Roman"/>
                      <w:bCs/>
                      <w:color w:val="auto"/>
                      <w:szCs w:val="21"/>
                      <w:highlight w:val="none"/>
                      <w:lang w:val="en-US" w:eastAsia="zh-CN"/>
                    </w:rPr>
                    <w:t>固废</w:t>
                  </w:r>
                </w:p>
              </w:tc>
              <w:tc>
                <w:tcPr>
                  <w:tcW w:w="1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zCs w:val="21"/>
                      <w:highlight w:val="none"/>
                      <w:lang w:val="en-US" w:eastAsia="zh-CN"/>
                    </w:rPr>
                  </w:pPr>
                  <w:r>
                    <w:rPr>
                      <w:rFonts w:hint="eastAsia" w:cs="Times New Roman"/>
                      <w:bCs/>
                      <w:color w:val="auto"/>
                      <w:szCs w:val="21"/>
                      <w:highlight w:val="none"/>
                      <w:lang w:val="en-US" w:eastAsia="zh-CN"/>
                    </w:rPr>
                    <w:t>10.00</w:t>
                  </w:r>
                </w:p>
              </w:tc>
              <w:tc>
                <w:tcPr>
                  <w:tcW w:w="23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pacing w:val="-11"/>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bCs w:val="0"/>
                      <w:color w:val="auto"/>
                      <w:szCs w:val="21"/>
                      <w:highlight w:val="none"/>
                      <w:lang w:val="en-US" w:eastAsia="zh-CN"/>
                    </w:rPr>
                  </w:pPr>
                  <w:r>
                    <w:rPr>
                      <w:rFonts w:hint="eastAsia" w:cs="Times New Roman"/>
                      <w:b/>
                      <w:bCs w:val="0"/>
                      <w:color w:val="auto"/>
                      <w:szCs w:val="21"/>
                      <w:highlight w:val="none"/>
                      <w:lang w:val="en-US" w:eastAsia="zh-CN"/>
                    </w:rPr>
                    <w:t>6</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不合格砼四角体</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zCs w:val="21"/>
                      <w:highlight w:val="none"/>
                      <w:lang w:val="en-US" w:eastAsia="zh-CN"/>
                    </w:rPr>
                  </w:pPr>
                  <w:r>
                    <w:rPr>
                      <w:rFonts w:hint="eastAsia" w:cs="Times New Roman"/>
                      <w:bCs/>
                      <w:color w:val="auto"/>
                      <w:szCs w:val="21"/>
                      <w:highlight w:val="none"/>
                      <w:lang w:val="en-US" w:eastAsia="zh-CN"/>
                    </w:rPr>
                    <w:t>预制构件</w:t>
                  </w:r>
                </w:p>
              </w:tc>
              <w:tc>
                <w:tcPr>
                  <w:tcW w:w="1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一般</w:t>
                  </w:r>
                  <w:r>
                    <w:rPr>
                      <w:rFonts w:hint="eastAsia" w:cs="Times New Roman"/>
                      <w:bCs/>
                      <w:color w:val="auto"/>
                      <w:szCs w:val="21"/>
                      <w:highlight w:val="none"/>
                      <w:lang w:val="en-US" w:eastAsia="zh-CN"/>
                    </w:rPr>
                    <w:t>工业</w:t>
                  </w:r>
                  <w:r>
                    <w:rPr>
                      <w:rFonts w:hint="default" w:ascii="Times New Roman" w:hAnsi="Times New Roman" w:cs="Times New Roman"/>
                      <w:bCs/>
                      <w:color w:val="auto"/>
                      <w:szCs w:val="21"/>
                      <w:highlight w:val="none"/>
                      <w:lang w:val="en-US" w:eastAsia="zh-CN"/>
                    </w:rPr>
                    <w:t>固废</w:t>
                  </w:r>
                </w:p>
              </w:tc>
              <w:tc>
                <w:tcPr>
                  <w:tcW w:w="1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zCs w:val="21"/>
                      <w:highlight w:val="none"/>
                      <w:lang w:val="en-US" w:eastAsia="zh-CN"/>
                    </w:rPr>
                  </w:pPr>
                  <w:r>
                    <w:rPr>
                      <w:rFonts w:hint="eastAsia" w:cs="Times New Roman"/>
                      <w:bCs/>
                      <w:color w:val="auto"/>
                      <w:szCs w:val="21"/>
                      <w:highlight w:val="none"/>
                      <w:lang w:val="en-US" w:eastAsia="zh-CN"/>
                    </w:rPr>
                    <w:t>80.00</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pacing w:val="-11"/>
                      <w:sz w:val="21"/>
                      <w:szCs w:val="21"/>
                      <w:highlight w:val="none"/>
                      <w:lang w:val="en-US" w:eastAsia="zh-CN"/>
                    </w:rPr>
                  </w:pPr>
                  <w:r>
                    <w:rPr>
                      <w:rFonts w:hint="default" w:ascii="Times New Roman" w:hAnsi="Times New Roman" w:cs="Times New Roman"/>
                      <w:bCs/>
                      <w:color w:val="auto"/>
                      <w:spacing w:val="-11"/>
                      <w:sz w:val="21"/>
                      <w:szCs w:val="21"/>
                      <w:highlight w:val="none"/>
                      <w:lang w:val="en-US" w:eastAsia="zh-CN"/>
                    </w:rPr>
                    <w:t>中卫市指定的建筑垃圾场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bCs w:val="0"/>
                      <w:color w:val="auto"/>
                      <w:szCs w:val="21"/>
                      <w:highlight w:val="none"/>
                      <w:lang w:val="en-US" w:eastAsia="zh-CN"/>
                    </w:rPr>
                  </w:pPr>
                  <w:r>
                    <w:rPr>
                      <w:rFonts w:hint="eastAsia" w:cs="Times New Roman"/>
                      <w:b/>
                      <w:bCs w:val="0"/>
                      <w:color w:val="auto"/>
                      <w:szCs w:val="21"/>
                      <w:highlight w:val="none"/>
                      <w:lang w:val="en-US" w:eastAsia="zh-CN"/>
                    </w:rPr>
                    <w:t>7</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Cs/>
                      <w:color w:val="auto"/>
                      <w:szCs w:val="21"/>
                      <w:highlight w:val="none"/>
                      <w:lang w:val="en-US" w:eastAsia="zh-CN"/>
                    </w:rPr>
                  </w:pPr>
                  <w:r>
                    <w:rPr>
                      <w:rFonts w:hint="eastAsia" w:cs="Times New Roman"/>
                      <w:b w:val="0"/>
                      <w:bCs/>
                      <w:color w:val="auto"/>
                      <w:szCs w:val="21"/>
                      <w:highlight w:val="none"/>
                      <w:lang w:val="en-US" w:eastAsia="zh-CN"/>
                    </w:rPr>
                    <w:t>废机油</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Cs/>
                      <w:color w:val="auto"/>
                      <w:szCs w:val="21"/>
                      <w:highlight w:val="none"/>
                      <w:lang w:val="en-US" w:eastAsia="zh-CN"/>
                    </w:rPr>
                  </w:pPr>
                  <w:r>
                    <w:rPr>
                      <w:rFonts w:hint="eastAsia" w:cs="Times New Roman"/>
                      <w:b w:val="0"/>
                      <w:bCs/>
                      <w:color w:val="auto"/>
                      <w:szCs w:val="21"/>
                      <w:highlight w:val="none"/>
                      <w:lang w:val="en-US" w:eastAsia="zh-CN"/>
                    </w:rPr>
                    <w:t>设备维护检修</w:t>
                  </w:r>
                </w:p>
              </w:tc>
              <w:tc>
                <w:tcPr>
                  <w:tcW w:w="15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危险废物</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类别HW08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代码900-21</w:t>
                  </w:r>
                  <w:r>
                    <w:rPr>
                      <w:rFonts w:hint="eastAsia" w:cs="Times New Roman"/>
                      <w:b w:val="0"/>
                      <w:bCs/>
                      <w:color w:val="auto"/>
                      <w:szCs w:val="21"/>
                      <w:highlight w:val="none"/>
                      <w:lang w:val="en-US" w:eastAsia="zh-CN"/>
                    </w:rPr>
                    <w:t>7</w:t>
                  </w:r>
                  <w:r>
                    <w:rPr>
                      <w:rFonts w:hint="eastAsia" w:ascii="Times New Roman" w:hAnsi="Times New Roman" w:cs="Times New Roman"/>
                      <w:b w:val="0"/>
                      <w:bCs/>
                      <w:color w:val="auto"/>
                      <w:szCs w:val="21"/>
                      <w:highlight w:val="none"/>
                      <w:lang w:val="en-US" w:eastAsia="zh-CN"/>
                    </w:rPr>
                    <w:t>-08</w:t>
                  </w:r>
                </w:p>
              </w:tc>
              <w:tc>
                <w:tcPr>
                  <w:tcW w:w="1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zCs w:val="21"/>
                      <w:highlight w:val="none"/>
                      <w:lang w:val="en-US" w:eastAsia="zh-CN"/>
                    </w:rPr>
                  </w:pPr>
                  <w:r>
                    <w:rPr>
                      <w:rFonts w:hint="eastAsia" w:cs="Times New Roman"/>
                      <w:b w:val="0"/>
                      <w:bCs/>
                      <w:color w:val="auto"/>
                      <w:szCs w:val="21"/>
                      <w:highlight w:val="none"/>
                      <w:lang w:val="en-US" w:eastAsia="zh-CN"/>
                    </w:rPr>
                    <w:t>0.01</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auto"/>
                      <w:spacing w:val="-11"/>
                      <w:sz w:val="21"/>
                      <w:szCs w:val="21"/>
                      <w:highlight w:val="none"/>
                      <w:lang w:val="en-US" w:eastAsia="zh-CN"/>
                    </w:rPr>
                  </w:pPr>
                  <w:r>
                    <w:rPr>
                      <w:rFonts w:hint="default" w:ascii="Times New Roman" w:hAnsi="Times New Roman" w:cs="Times New Roman"/>
                      <w:bCs/>
                      <w:color w:val="auto"/>
                      <w:spacing w:val="-11"/>
                      <w:sz w:val="21"/>
                      <w:szCs w:val="21"/>
                      <w:highlight w:val="none"/>
                      <w:lang w:val="en-US" w:eastAsia="zh-CN"/>
                    </w:rPr>
                    <w:t>设备检修维护产生的废机油为危险废物，将设备产生的废机油集中收集，存放5m</w:t>
                  </w:r>
                  <w:r>
                    <w:rPr>
                      <w:rFonts w:hint="default" w:ascii="Times New Roman" w:hAnsi="Times New Roman" w:cs="Times New Roman"/>
                      <w:bCs/>
                      <w:color w:val="auto"/>
                      <w:spacing w:val="-11"/>
                      <w:sz w:val="21"/>
                      <w:szCs w:val="21"/>
                      <w:highlight w:val="none"/>
                      <w:vertAlign w:val="superscript"/>
                      <w:lang w:val="en-US" w:eastAsia="zh-CN"/>
                    </w:rPr>
                    <w:t>3</w:t>
                  </w:r>
                  <w:r>
                    <w:rPr>
                      <w:rFonts w:hint="default" w:ascii="Times New Roman" w:hAnsi="Times New Roman" w:cs="Times New Roman"/>
                      <w:bCs/>
                      <w:color w:val="auto"/>
                      <w:spacing w:val="-11"/>
                      <w:sz w:val="21"/>
                      <w:szCs w:val="21"/>
                      <w:highlight w:val="none"/>
                      <w:lang w:val="en-US" w:eastAsia="zh-CN"/>
                    </w:rPr>
                    <w:t>危废贮存点</w:t>
                  </w:r>
                </w:p>
              </w:tc>
            </w:tr>
          </w:tbl>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eastAsia"/>
                <w:b/>
                <w:bCs/>
                <w:color w:val="auto"/>
                <w:highlight w:val="none"/>
                <w:lang w:val="en-US" w:eastAsia="zh-CN"/>
              </w:rPr>
            </w:pPr>
            <w:r>
              <w:rPr>
                <w:rFonts w:hint="eastAsia"/>
                <w:b/>
                <w:bCs/>
                <w:color w:val="auto"/>
                <w:highlight w:val="none"/>
                <w:lang w:val="en-US" w:eastAsia="zh-CN"/>
              </w:rPr>
              <w:t>4.2管理要求</w:t>
            </w:r>
          </w:p>
          <w:p>
            <w:pPr>
              <w:pStyle w:val="3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eastAsia="仿宋_GB2312" w:cs="Times New Roman"/>
                <w:color w:val="auto"/>
                <w:sz w:val="24"/>
                <w:szCs w:val="24"/>
                <w:lang w:val="en-US" w:eastAsia="zh-CN"/>
              </w:rPr>
            </w:pPr>
            <w:r>
              <w:rPr>
                <w:rFonts w:hint="eastAsia" w:ascii="Times New Roman" w:hAnsi="Times New Roman" w:eastAsia="仿宋_GB2312" w:cs="Times New Roman"/>
                <w:color w:val="auto"/>
                <w:kern w:val="2"/>
                <w:sz w:val="24"/>
                <w:szCs w:val="24"/>
                <w:lang w:val="en-US" w:eastAsia="zh-CN" w:bidi="ar-SA"/>
              </w:rPr>
              <w:t>（1）一般固废</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eastAsia="仿宋_GB2312" w:cs="Times New Roman"/>
                <w:color w:val="auto"/>
                <w:sz w:val="24"/>
                <w:szCs w:val="24"/>
                <w:lang w:eastAsia="zh-CN"/>
              </w:rPr>
            </w:pPr>
            <w:r>
              <w:rPr>
                <w:rFonts w:hint="eastAsia" w:eastAsia="仿宋_GB2312" w:cs="Times New Roman"/>
                <w:color w:val="auto"/>
                <w:sz w:val="24"/>
                <w:szCs w:val="24"/>
                <w:lang w:val="en-US" w:eastAsia="zh-CN"/>
              </w:rPr>
              <w:t>本项目</w:t>
            </w:r>
            <w:r>
              <w:rPr>
                <w:rFonts w:hint="eastAsia" w:eastAsia="仿宋_GB2312" w:cs="Times New Roman"/>
                <w:color w:val="auto"/>
                <w:sz w:val="24"/>
                <w:szCs w:val="24"/>
                <w:lang w:eastAsia="zh-CN"/>
              </w:rPr>
              <w:t>固废污染防治环境管理要求如下：</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①</w:t>
            </w:r>
            <w:r>
              <w:rPr>
                <w:rFonts w:hint="eastAsia" w:eastAsia="仿宋_GB2312" w:cs="Times New Roman"/>
                <w:color w:val="auto"/>
                <w:sz w:val="24"/>
                <w:szCs w:val="24"/>
                <w:lang w:eastAsia="zh-CN"/>
              </w:rPr>
              <w:t>运营</w:t>
            </w:r>
            <w:r>
              <w:rPr>
                <w:rFonts w:hint="default" w:ascii="Times New Roman" w:hAnsi="Times New Roman" w:eastAsia="仿宋_GB2312" w:cs="Times New Roman"/>
                <w:color w:val="auto"/>
                <w:sz w:val="24"/>
                <w:szCs w:val="24"/>
              </w:rPr>
              <w:t>期严格执行上述</w:t>
            </w:r>
            <w:r>
              <w:rPr>
                <w:rFonts w:hint="eastAsia" w:eastAsia="仿宋_GB2312" w:cs="Times New Roman"/>
                <w:color w:val="auto"/>
                <w:sz w:val="24"/>
                <w:szCs w:val="24"/>
                <w:lang w:eastAsia="zh-CN"/>
              </w:rPr>
              <w:t>固废</w:t>
            </w:r>
            <w:r>
              <w:rPr>
                <w:rFonts w:hint="default" w:ascii="Times New Roman" w:hAnsi="Times New Roman" w:eastAsia="仿宋_GB2312" w:cs="Times New Roman"/>
                <w:color w:val="auto"/>
                <w:sz w:val="24"/>
                <w:szCs w:val="24"/>
              </w:rPr>
              <w:t>污染防控措施，</w:t>
            </w:r>
            <w:r>
              <w:rPr>
                <w:rFonts w:hint="eastAsia" w:eastAsia="仿宋_GB2312" w:cs="Times New Roman"/>
                <w:color w:val="auto"/>
                <w:sz w:val="24"/>
                <w:szCs w:val="24"/>
                <w:lang w:eastAsia="zh-CN"/>
              </w:rPr>
              <w:t>以</w:t>
            </w:r>
            <w:r>
              <w:rPr>
                <w:rFonts w:hint="default" w:ascii="Times New Roman" w:hAnsi="Times New Roman" w:eastAsia="仿宋_GB2312" w:cs="Times New Roman"/>
                <w:color w:val="auto"/>
                <w:sz w:val="24"/>
                <w:szCs w:val="24"/>
              </w:rPr>
              <w:t>减轻对</w:t>
            </w:r>
            <w:r>
              <w:rPr>
                <w:rFonts w:hint="eastAsia" w:eastAsia="仿宋_GB2312" w:cs="Times New Roman"/>
                <w:color w:val="auto"/>
                <w:sz w:val="24"/>
                <w:szCs w:val="24"/>
                <w:lang w:val="zh-TW" w:eastAsia="zh-CN"/>
              </w:rPr>
              <w:t>区域</w:t>
            </w:r>
            <w:r>
              <w:rPr>
                <w:rFonts w:hint="default" w:ascii="Times New Roman" w:hAnsi="Times New Roman" w:eastAsia="仿宋_GB2312" w:cs="Times New Roman"/>
                <w:color w:val="auto"/>
                <w:sz w:val="24"/>
                <w:szCs w:val="24"/>
              </w:rPr>
              <w:t>环境的影响；</w:t>
            </w:r>
          </w:p>
          <w:p>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②</w:t>
            </w:r>
            <w:r>
              <w:rPr>
                <w:rFonts w:hint="eastAsia" w:cs="Times New Roman"/>
                <w:color w:val="auto"/>
                <w:sz w:val="24"/>
                <w:szCs w:val="24"/>
                <w:lang w:eastAsia="zh-CN"/>
              </w:rPr>
              <w:t>运营期</w:t>
            </w:r>
            <w:r>
              <w:rPr>
                <w:rFonts w:hint="eastAsia" w:cs="Times New Roman"/>
                <w:color w:val="auto"/>
                <w:highlight w:val="none"/>
                <w:lang w:eastAsia="zh-CN"/>
              </w:rPr>
              <w:t>各类固废及时处理，不得随意向周边环境倾倒固体废物，</w:t>
            </w:r>
            <w:r>
              <w:rPr>
                <w:rFonts w:hint="eastAsia" w:ascii="Times New Roman" w:hAnsi="Times New Roman" w:eastAsia="仿宋_GB2312" w:cs="Times New Roman"/>
                <w:color w:val="auto"/>
                <w:sz w:val="24"/>
                <w:szCs w:val="24"/>
                <w:lang w:eastAsia="zh-CN"/>
              </w:rPr>
              <w:t>严禁在</w:t>
            </w:r>
            <w:r>
              <w:rPr>
                <w:rFonts w:hint="eastAsia" w:cs="Times New Roman"/>
                <w:color w:val="auto"/>
                <w:sz w:val="24"/>
                <w:szCs w:val="24"/>
                <w:lang w:eastAsia="zh-CN"/>
              </w:rPr>
              <w:t>黄河</w:t>
            </w:r>
            <w:r>
              <w:rPr>
                <w:rFonts w:hint="eastAsia" w:ascii="Times New Roman" w:hAnsi="Times New Roman" w:eastAsia="仿宋_GB2312" w:cs="Times New Roman"/>
                <w:color w:val="auto"/>
                <w:sz w:val="24"/>
                <w:szCs w:val="24"/>
                <w:lang w:eastAsia="zh-CN"/>
              </w:rPr>
              <w:t>河道或滩地堆放、倾倒固体废物</w:t>
            </w:r>
            <w:r>
              <w:rPr>
                <w:rFonts w:hint="eastAsia" w:cs="Times New Roman"/>
                <w:color w:val="auto"/>
                <w:sz w:val="24"/>
                <w:szCs w:val="24"/>
                <w:lang w:eastAsia="zh-CN"/>
              </w:rPr>
              <w:t>；</w:t>
            </w:r>
          </w:p>
          <w:p>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cs="Times New Roman"/>
                <w:color w:val="auto"/>
                <w:highlight w:val="none"/>
                <w:lang w:eastAsia="zh-CN"/>
              </w:rPr>
            </w:pPr>
            <w:r>
              <w:rPr>
                <w:rFonts w:hint="eastAsia" w:ascii="Times New Roman" w:hAnsi="Times New Roman" w:eastAsia="仿宋_GB2312" w:cs="Times New Roman"/>
                <w:color w:val="auto"/>
                <w:sz w:val="24"/>
                <w:szCs w:val="24"/>
                <w:lang w:eastAsia="zh-CN"/>
              </w:rPr>
              <w:t>③</w:t>
            </w:r>
            <w:r>
              <w:rPr>
                <w:rFonts w:hint="eastAsia" w:cs="Times New Roman"/>
                <w:color w:val="auto"/>
                <w:sz w:val="24"/>
                <w:szCs w:val="24"/>
                <w:lang w:eastAsia="zh-CN"/>
              </w:rPr>
              <w:t>运营期</w:t>
            </w:r>
            <w:r>
              <w:rPr>
                <w:rFonts w:hint="default" w:ascii="Times New Roman" w:hAnsi="Times New Roman" w:cs="Times New Roman"/>
                <w:color w:val="auto"/>
                <w:highlight w:val="none"/>
              </w:rPr>
              <w:t>建立健全环境管理制度，建立健全环保岗位责任制，</w:t>
            </w:r>
            <w:r>
              <w:rPr>
                <w:rFonts w:hint="eastAsia" w:cs="Times New Roman"/>
                <w:color w:val="auto"/>
                <w:highlight w:val="none"/>
                <w:lang w:eastAsia="zh-CN"/>
              </w:rPr>
              <w:t>指派专人</w:t>
            </w:r>
            <w:r>
              <w:rPr>
                <w:rFonts w:hint="default" w:ascii="Times New Roman" w:hAnsi="Times New Roman" w:cs="Times New Roman"/>
                <w:color w:val="auto"/>
                <w:highlight w:val="none"/>
              </w:rPr>
              <w:t>负责</w:t>
            </w:r>
            <w:r>
              <w:rPr>
                <w:rFonts w:hint="eastAsia" w:cs="Times New Roman"/>
                <w:color w:val="auto"/>
                <w:highlight w:val="none"/>
                <w:lang w:eastAsia="zh-CN"/>
              </w:rPr>
              <w:t>管理</w:t>
            </w:r>
            <w:r>
              <w:rPr>
                <w:rFonts w:hint="default" w:ascii="Times New Roman" w:hAnsi="Times New Roman" w:cs="Times New Roman"/>
                <w:color w:val="auto"/>
                <w:highlight w:val="none"/>
              </w:rPr>
              <w:t>项目运营期</w:t>
            </w:r>
            <w:r>
              <w:rPr>
                <w:rFonts w:hint="eastAsia" w:cs="Times New Roman"/>
                <w:color w:val="auto"/>
                <w:highlight w:val="none"/>
                <w:lang w:eastAsia="zh-CN"/>
              </w:rPr>
              <w:t>固废处置工作</w:t>
            </w:r>
            <w:r>
              <w:rPr>
                <w:rFonts w:hint="default" w:ascii="Times New Roman" w:hAnsi="Times New Roman" w:cs="Times New Roman"/>
                <w:color w:val="auto"/>
                <w:highlight w:val="none"/>
              </w:rPr>
              <w:t>，</w:t>
            </w:r>
            <w:r>
              <w:rPr>
                <w:rFonts w:hint="eastAsia" w:cs="Times New Roman"/>
                <w:color w:val="auto"/>
                <w:highlight w:val="none"/>
                <w:lang w:eastAsia="zh-CN"/>
              </w:rPr>
              <w:t>并</w:t>
            </w:r>
            <w:r>
              <w:rPr>
                <w:rFonts w:hint="eastAsia" w:cs="Times New Roman"/>
                <w:color w:val="auto"/>
                <w:sz w:val="24"/>
                <w:highlight w:val="none"/>
                <w:lang w:val="en-US" w:eastAsia="zh-CN"/>
              </w:rPr>
              <w:t>建立厂区固体废物管理台账，对</w:t>
            </w:r>
            <w:r>
              <w:rPr>
                <w:rFonts w:hint="eastAsia" w:cs="Times New Roman"/>
                <w:color w:val="auto"/>
                <w:sz w:val="24"/>
                <w:highlight w:val="none"/>
                <w:lang w:eastAsia="zh-CN"/>
              </w:rPr>
              <w:t>固废</w:t>
            </w:r>
            <w:r>
              <w:rPr>
                <w:rFonts w:hint="eastAsia" w:cs="Times New Roman"/>
                <w:color w:val="auto"/>
                <w:sz w:val="24"/>
                <w:highlight w:val="none"/>
                <w:lang w:val="en-US" w:eastAsia="zh-CN"/>
              </w:rPr>
              <w:t>重量、去向、清理时间进行记录</w:t>
            </w:r>
            <w:r>
              <w:rPr>
                <w:rFonts w:hint="eastAsia" w:cs="Times New Roman"/>
                <w:color w:val="auto"/>
                <w:highlight w:val="none"/>
                <w:lang w:eastAsia="zh-CN"/>
              </w:rPr>
              <w:t>。</w:t>
            </w:r>
          </w:p>
          <w:p>
            <w:pPr>
              <w:pStyle w:val="38"/>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60" w:leftChars="0" w:firstLine="480" w:firstLineChars="0"/>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危险废物</w:t>
            </w:r>
          </w:p>
          <w:p>
            <w:pPr>
              <w:pStyle w:val="3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对照《建设项目环境风险评价技术导则》（HJ169-2018）中附录B。</w:t>
            </w:r>
            <w:r>
              <w:rPr>
                <w:rFonts w:hint="eastAsia" w:eastAsia="仿宋_GB2312"/>
                <w:color w:val="auto"/>
                <w:sz w:val="24"/>
                <w:lang w:val="en-US" w:eastAsia="zh-CN"/>
              </w:rPr>
              <w:t>搅拌机废机油</w:t>
            </w:r>
            <w:r>
              <w:rPr>
                <w:rFonts w:hint="eastAsia" w:eastAsia="仿宋_GB2312"/>
                <w:color w:val="auto"/>
                <w:sz w:val="24"/>
                <w:lang w:eastAsia="zh-CN"/>
              </w:rPr>
              <w:t>产生量约</w:t>
            </w:r>
            <w:r>
              <w:rPr>
                <w:rFonts w:hint="default" w:ascii="Times New Roman" w:hAnsi="Times New Roman" w:eastAsia="仿宋_GB2312" w:cs="Times New Roman"/>
                <w:color w:val="auto"/>
                <w:sz w:val="24"/>
                <w:lang w:val="en-US" w:eastAsia="zh-CN"/>
              </w:rPr>
              <w:t>0.</w:t>
            </w:r>
            <w:r>
              <w:rPr>
                <w:rFonts w:hint="eastAsia" w:ascii="Times New Roman" w:hAnsi="Times New Roman" w:eastAsia="仿宋_GB2312" w:cs="Times New Roman"/>
                <w:color w:val="auto"/>
                <w:sz w:val="24"/>
                <w:lang w:val="en-US" w:eastAsia="zh-CN"/>
              </w:rPr>
              <w:t>01</w:t>
            </w:r>
            <w:r>
              <w:rPr>
                <w:rFonts w:hint="default" w:ascii="Times New Roman" w:hAnsi="Times New Roman" w:eastAsia="仿宋_GB2312" w:cs="Times New Roman"/>
                <w:color w:val="auto"/>
                <w:sz w:val="24"/>
                <w:lang w:val="en-US" w:eastAsia="zh-CN"/>
              </w:rPr>
              <w:t>t/a（约</w:t>
            </w:r>
            <w:r>
              <w:rPr>
                <w:rFonts w:hint="eastAsia" w:ascii="Times New Roman" w:hAnsi="Times New Roman" w:eastAsia="仿宋_GB2312" w:cs="Times New Roman"/>
                <w:color w:val="auto"/>
                <w:sz w:val="24"/>
                <w:lang w:val="en-US" w:eastAsia="zh-CN"/>
              </w:rPr>
              <w:t>10</w:t>
            </w:r>
            <w:r>
              <w:rPr>
                <w:rFonts w:hint="default" w:ascii="Times New Roman" w:hAnsi="Times New Roman" w:eastAsia="仿宋_GB2312" w:cs="Times New Roman"/>
                <w:color w:val="auto"/>
                <w:sz w:val="24"/>
                <w:lang w:val="en-US" w:eastAsia="zh-CN"/>
              </w:rPr>
              <w:t>L）</w:t>
            </w:r>
            <w:r>
              <w:rPr>
                <w:rFonts w:hint="eastAsia" w:eastAsia="仿宋_GB2312"/>
                <w:color w:val="auto"/>
                <w:sz w:val="24"/>
                <w:lang w:val="en-US" w:eastAsia="zh-CN"/>
              </w:rPr>
              <w:t>，</w:t>
            </w:r>
            <w:r>
              <w:rPr>
                <w:rFonts w:hint="eastAsia" w:ascii="Times New Roman" w:hAnsi="Times New Roman" w:eastAsia="仿宋_GB2312"/>
                <w:color w:val="auto"/>
                <w:sz w:val="24"/>
              </w:rPr>
              <w:t>根据《国家危险废物名录》</w:t>
            </w:r>
            <w:r>
              <w:rPr>
                <w:rFonts w:hint="eastAsia" w:ascii="Times New Roman" w:hAnsi="Times New Roman" w:eastAsia="仿宋_GB2312"/>
                <w:color w:val="auto"/>
                <w:sz w:val="24"/>
                <w:lang w:eastAsia="zh-CN"/>
              </w:rPr>
              <w:t>（</w:t>
            </w:r>
            <w:r>
              <w:rPr>
                <w:rFonts w:hint="eastAsia" w:ascii="Times New Roman" w:hAnsi="Times New Roman" w:eastAsia="仿宋_GB2312"/>
                <w:color w:val="auto"/>
                <w:sz w:val="24"/>
                <w:lang w:val="en-US" w:eastAsia="zh-CN"/>
              </w:rPr>
              <w:t>2021年版）</w:t>
            </w:r>
            <w:r>
              <w:rPr>
                <w:rFonts w:hint="eastAsia" w:ascii="Times New Roman" w:hAnsi="Times New Roman" w:eastAsia="仿宋_GB2312"/>
                <w:color w:val="auto"/>
                <w:sz w:val="24"/>
                <w:lang w:eastAsia="zh-CN"/>
              </w:rPr>
              <w:t>，设备检修维护产生的</w:t>
            </w:r>
            <w:r>
              <w:rPr>
                <w:rFonts w:hint="eastAsia" w:eastAsia="仿宋_GB2312"/>
                <w:color w:val="auto"/>
                <w:sz w:val="24"/>
                <w:lang w:val="en-US" w:eastAsia="zh-CN"/>
              </w:rPr>
              <w:t>废机油</w:t>
            </w:r>
            <w:r>
              <w:rPr>
                <w:rFonts w:hint="eastAsia" w:ascii="Times New Roman" w:hAnsi="Times New Roman" w:eastAsia="仿宋_GB2312"/>
                <w:color w:val="auto"/>
                <w:sz w:val="24"/>
                <w:lang w:eastAsia="zh-CN"/>
              </w:rPr>
              <w:t>为危险废物，</w:t>
            </w:r>
            <w:r>
              <w:rPr>
                <w:rFonts w:hint="eastAsia" w:ascii="Times New Roman" w:hAnsi="Times New Roman" w:eastAsia="仿宋_GB2312"/>
                <w:color w:val="auto"/>
                <w:sz w:val="24"/>
                <w:highlight w:val="none"/>
              </w:rPr>
              <w:t>废物类别HW</w:t>
            </w:r>
            <w:r>
              <w:rPr>
                <w:rFonts w:hint="eastAsia" w:ascii="Times New Roman" w:hAnsi="Times New Roman" w:eastAsia="仿宋_GB2312"/>
                <w:color w:val="auto"/>
                <w:sz w:val="24"/>
                <w:highlight w:val="none"/>
                <w:lang w:val="en-US" w:eastAsia="zh-CN"/>
              </w:rPr>
              <w:t>08，废物代码</w:t>
            </w:r>
            <w:r>
              <w:rPr>
                <w:rFonts w:hint="default" w:ascii="Times New Roman" w:hAnsi="Times New Roman" w:eastAsia="仿宋_GB2312" w:cs="Times New Roman"/>
                <w:color w:val="auto"/>
                <w:sz w:val="24"/>
                <w:highlight w:val="none"/>
                <w:lang w:val="en-US" w:eastAsia="zh-CN"/>
              </w:rPr>
              <w:t>900-217-08</w:t>
            </w:r>
            <w:r>
              <w:rPr>
                <w:rFonts w:hint="eastAsia" w:eastAsia="仿宋_GB2312"/>
                <w:color w:val="auto"/>
                <w:sz w:val="24"/>
                <w:highlight w:val="none"/>
                <w:lang w:val="en-US" w:eastAsia="zh-CN"/>
              </w:rPr>
              <w:t>，</w:t>
            </w:r>
            <w:r>
              <w:rPr>
                <w:rFonts w:hint="eastAsia" w:ascii="Times New Roman" w:hAnsi="Times New Roman" w:eastAsia="仿宋_GB2312"/>
                <w:color w:val="auto"/>
                <w:sz w:val="24"/>
                <w:lang w:eastAsia="zh-CN"/>
              </w:rPr>
              <w:t>检修时</w:t>
            </w:r>
            <w:r>
              <w:rPr>
                <w:rFonts w:hint="eastAsia" w:eastAsia="仿宋_GB2312"/>
                <w:color w:val="auto"/>
                <w:sz w:val="24"/>
                <w:lang w:val="en-US" w:eastAsia="zh-CN"/>
              </w:rPr>
              <w:t>进行收集存于危废贮存点，</w:t>
            </w:r>
            <w:r>
              <w:rPr>
                <w:rFonts w:hint="eastAsia" w:ascii="Times New Roman" w:hAnsi="Times New Roman" w:eastAsia="仿宋_GB2312"/>
                <w:color w:val="auto"/>
                <w:sz w:val="24"/>
                <w:lang w:eastAsia="zh-CN"/>
              </w:rPr>
              <w:t>交由有资质单位</w:t>
            </w:r>
            <w:r>
              <w:rPr>
                <w:rFonts w:hint="eastAsia" w:eastAsia="仿宋_GB2312"/>
                <w:color w:val="auto"/>
                <w:sz w:val="24"/>
                <w:lang w:val="en-US" w:eastAsia="zh-CN"/>
              </w:rPr>
              <w:t>统一</w:t>
            </w:r>
            <w:r>
              <w:rPr>
                <w:rFonts w:hint="eastAsia" w:ascii="Times New Roman" w:hAnsi="Times New Roman" w:eastAsia="仿宋_GB2312"/>
                <w:color w:val="auto"/>
                <w:sz w:val="24"/>
                <w:lang w:eastAsia="zh-CN"/>
              </w:rPr>
              <w:t>收集并带出厂区处置</w:t>
            </w:r>
            <w:r>
              <w:rPr>
                <w:rFonts w:hint="eastAsia" w:ascii="Times New Roman" w:hAnsi="Times New Roman" w:eastAsia="仿宋_GB2312" w:cs="Times New Roman"/>
                <w:color w:val="auto"/>
                <w:kern w:val="2"/>
                <w:sz w:val="24"/>
                <w:szCs w:val="24"/>
                <w:lang w:val="en-US" w:eastAsia="zh-CN" w:bidi="ar-SA"/>
              </w:rPr>
              <w:t>，本项目厂区内在线量为0.01t，</w:t>
            </w:r>
            <w:r>
              <w:rPr>
                <w:rFonts w:hint="default" w:ascii="Times New Roman" w:hAnsi="Times New Roman" w:eastAsia="仿宋_GB2312" w:cs="Times New Roman"/>
                <w:color w:val="auto"/>
                <w:kern w:val="2"/>
                <w:sz w:val="24"/>
                <w:szCs w:val="24"/>
                <w:lang w:val="en-US" w:eastAsia="zh-CN" w:bidi="ar-SA"/>
              </w:rPr>
              <w:t>本项目危险化学品储存状况详见下表</w:t>
            </w:r>
            <w:r>
              <w:rPr>
                <w:rFonts w:hint="eastAsia" w:ascii="Times New Roman" w:hAnsi="Times New Roman" w:eastAsia="仿宋_GB2312" w:cs="Times New Roman"/>
                <w:color w:val="auto"/>
                <w:kern w:val="2"/>
                <w:sz w:val="24"/>
                <w:szCs w:val="24"/>
                <w:lang w:val="en-US" w:eastAsia="zh-CN" w:bidi="ar-SA"/>
              </w:rPr>
              <w:t>4-15</w:t>
            </w:r>
            <w:r>
              <w:rPr>
                <w:rFonts w:hint="default" w:ascii="Times New Roman" w:hAnsi="Times New Roman" w:eastAsia="仿宋_GB2312" w:cs="Times New Roman"/>
                <w:color w:val="auto"/>
                <w:kern w:val="2"/>
                <w:sz w:val="24"/>
                <w:szCs w:val="24"/>
                <w:lang w:val="en-US" w:eastAsia="zh-CN" w:bidi="ar-SA"/>
              </w:rPr>
              <w:t>。</w:t>
            </w:r>
          </w:p>
          <w:p>
            <w:pPr>
              <w:jc w:val="center"/>
              <w:rPr>
                <w:rFonts w:hint="default" w:ascii="Times New Roman" w:hAnsi="Times New Roman" w:eastAsia="宋体" w:cs="Times New Roman"/>
                <w:b/>
                <w:bCs/>
                <w:color w:val="auto"/>
                <w:sz w:val="24"/>
                <w:szCs w:val="24"/>
                <w:lang w:bidi="ar"/>
              </w:rPr>
            </w:pPr>
            <w:r>
              <w:rPr>
                <w:rFonts w:hint="default" w:ascii="Times New Roman" w:hAnsi="Times New Roman" w:eastAsia="宋体" w:cs="Times New Roman"/>
                <w:color w:val="auto"/>
                <w:szCs w:val="21"/>
                <w:lang w:bidi="ar"/>
              </w:rPr>
              <w:t>表</w:t>
            </w:r>
            <w:r>
              <w:rPr>
                <w:rFonts w:hint="eastAsia" w:cs="Times New Roman"/>
                <w:color w:val="auto"/>
                <w:szCs w:val="21"/>
                <w:lang w:val="en-US" w:eastAsia="zh-CN" w:bidi="ar"/>
              </w:rPr>
              <w:t>4-15</w:t>
            </w:r>
            <w:r>
              <w:rPr>
                <w:rFonts w:hint="default" w:ascii="Times New Roman" w:hAnsi="Times New Roman" w:eastAsia="宋体" w:cs="Times New Roman"/>
                <w:b/>
                <w:bCs/>
                <w:color w:val="auto"/>
                <w:sz w:val="24"/>
                <w:szCs w:val="24"/>
                <w:lang w:bidi="ar"/>
              </w:rPr>
              <w:t xml:space="preserve">   </w:t>
            </w:r>
            <w:r>
              <w:rPr>
                <w:rFonts w:hint="eastAsia" w:ascii="Times New Roman" w:hAnsi="Times New Roman" w:eastAsia="宋体" w:cs="Times New Roman"/>
                <w:b/>
                <w:bCs/>
                <w:color w:val="auto"/>
                <w:sz w:val="24"/>
                <w:szCs w:val="24"/>
                <w:lang w:val="en-US" w:eastAsia="zh-CN" w:bidi="ar"/>
              </w:rPr>
              <w:t xml:space="preserve"> </w:t>
            </w:r>
            <w:r>
              <w:rPr>
                <w:rFonts w:hint="default" w:ascii="Times New Roman" w:hAnsi="Times New Roman" w:eastAsia="宋体" w:cs="Times New Roman"/>
                <w:b/>
                <w:bCs/>
                <w:color w:val="auto"/>
                <w:sz w:val="24"/>
                <w:szCs w:val="24"/>
                <w:lang w:bidi="ar"/>
              </w:rPr>
              <w:t>项目危险化学品储存状况一览表</w:t>
            </w:r>
          </w:p>
          <w:tbl>
            <w:tblPr>
              <w:tblStyle w:val="30"/>
              <w:tblW w:w="81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454"/>
              <w:gridCol w:w="1763"/>
              <w:gridCol w:w="1871"/>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728" w:type="dxa"/>
                  <w:noWrap w:val="0"/>
                  <w:vAlign w:val="center"/>
                </w:tcPr>
                <w:p>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序号</w:t>
                  </w:r>
                </w:p>
              </w:tc>
              <w:tc>
                <w:tcPr>
                  <w:tcW w:w="2454" w:type="dxa"/>
                  <w:noWrap w:val="0"/>
                  <w:vAlign w:val="center"/>
                </w:tcPr>
                <w:p>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物质名称</w:t>
                  </w:r>
                </w:p>
              </w:tc>
              <w:tc>
                <w:tcPr>
                  <w:tcW w:w="1763" w:type="dxa"/>
                  <w:noWrap w:val="0"/>
                  <w:vAlign w:val="center"/>
                </w:tcPr>
                <w:p>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最大</w:t>
                  </w:r>
                  <w:r>
                    <w:rPr>
                      <w:rFonts w:hint="eastAsia" w:ascii="Times New Roman" w:hAnsi="Times New Roman" w:eastAsia="宋体" w:cs="Times New Roman"/>
                      <w:b/>
                      <w:color w:val="auto"/>
                      <w:szCs w:val="21"/>
                      <w:lang w:eastAsia="zh-CN"/>
                    </w:rPr>
                    <w:t>在线</w:t>
                  </w:r>
                  <w:r>
                    <w:rPr>
                      <w:rFonts w:hint="default" w:ascii="Times New Roman" w:hAnsi="Times New Roman" w:eastAsia="宋体" w:cs="Times New Roman"/>
                      <w:b/>
                      <w:color w:val="auto"/>
                      <w:szCs w:val="21"/>
                    </w:rPr>
                    <w:t>量t</w:t>
                  </w:r>
                </w:p>
              </w:tc>
              <w:tc>
                <w:tcPr>
                  <w:tcW w:w="1871" w:type="dxa"/>
                  <w:noWrap w:val="0"/>
                  <w:vAlign w:val="center"/>
                </w:tcPr>
                <w:p>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分布情况</w:t>
                  </w:r>
                </w:p>
              </w:tc>
              <w:tc>
                <w:tcPr>
                  <w:tcW w:w="1342" w:type="dxa"/>
                  <w:noWrap w:val="0"/>
                  <w:vAlign w:val="center"/>
                </w:tcPr>
                <w:p>
                  <w:pPr>
                    <w:spacing w:line="32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noWrap w:val="0"/>
                  <w:vAlign w:val="center"/>
                </w:tcPr>
                <w:p>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1</w:t>
                  </w:r>
                </w:p>
              </w:tc>
              <w:tc>
                <w:tcPr>
                  <w:tcW w:w="24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废机油</w:t>
                  </w:r>
                </w:p>
              </w:tc>
              <w:tc>
                <w:tcPr>
                  <w:tcW w:w="1763" w:type="dxa"/>
                  <w:noWrap w:val="0"/>
                  <w:vAlign w:val="center"/>
                </w:tcPr>
                <w:p>
                  <w:pPr>
                    <w:spacing w:line="320" w:lineRule="exact"/>
                    <w:jc w:val="center"/>
                    <w:rPr>
                      <w:rFonts w:hint="default" w:cs="Times New Roman"/>
                      <w:color w:val="auto"/>
                      <w:szCs w:val="21"/>
                      <w:lang w:val="en-US" w:eastAsia="zh-CN"/>
                    </w:rPr>
                  </w:pPr>
                  <w:r>
                    <w:rPr>
                      <w:rFonts w:hint="eastAsia" w:cs="Times New Roman"/>
                      <w:color w:val="auto"/>
                      <w:szCs w:val="21"/>
                      <w:lang w:val="en-US" w:eastAsia="zh-CN"/>
                    </w:rPr>
                    <w:t>0.01</w:t>
                  </w:r>
                </w:p>
              </w:tc>
              <w:tc>
                <w:tcPr>
                  <w:tcW w:w="1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危废贮存点</w:t>
                  </w:r>
                </w:p>
              </w:tc>
              <w:tc>
                <w:tcPr>
                  <w:tcW w:w="1342" w:type="dxa"/>
                  <w:noWrap w:val="0"/>
                  <w:vAlign w:val="center"/>
                </w:tcPr>
                <w:p>
                  <w:pPr>
                    <w:spacing w:line="320" w:lineRule="exact"/>
                    <w:jc w:val="center"/>
                    <w:rPr>
                      <w:rFonts w:hint="eastAsia" w:cs="Times New Roman"/>
                      <w:color w:val="auto"/>
                      <w:szCs w:val="21"/>
                      <w:lang w:eastAsia="zh-CN"/>
                    </w:rPr>
                  </w:pPr>
                  <w:r>
                    <w:rPr>
                      <w:rFonts w:hint="eastAsia" w:cs="Times New Roman"/>
                      <w:color w:val="auto"/>
                      <w:szCs w:val="21"/>
                      <w:lang w:val="en-US" w:eastAsia="zh-CN"/>
                    </w:rPr>
                    <w:t>液态</w:t>
                  </w:r>
                </w:p>
              </w:tc>
            </w:tr>
          </w:tbl>
          <w:p>
            <w:pPr>
              <w:pStyle w:val="9"/>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危险物质数量与临界量比值（Q）</w: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计算所涉及的每种危险物质在厂界内最大存在量与附录B中临界量的比值Q具体计算方法如下；</w: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当涉及一种危险物质时，计算该物质的总量与其临界量比值，即为Q；</w:t>
            </w:r>
          </w:p>
          <w:p>
            <w:pPr>
              <w:pStyle w:val="9"/>
              <w:ind w:firstLine="560"/>
              <w:rPr>
                <w:rFonts w:ascii="Times New Roman" w:hAnsi="Times New Roman" w:eastAsia="仿宋"/>
                <w:color w:val="auto"/>
                <w:sz w:val="24"/>
                <w:szCs w:val="24"/>
              </w:rPr>
            </w:pPr>
            <w:r>
              <w:rPr>
                <w:rFonts w:hint="eastAsia" w:ascii="Times New Roman" w:hAnsi="Times New Roman" w:eastAsia="仿宋_GB2312" w:cs="Times New Roman"/>
                <w:color w:val="auto"/>
                <w:kern w:val="2"/>
                <w:sz w:val="24"/>
                <w:szCs w:val="24"/>
                <w:lang w:val="en-US" w:eastAsia="zh-CN" w:bidi="ar-SA"/>
              </w:rPr>
              <w:t>当存在多种危险物质时，则按如下式计算物质总量与其临界量比值（Q）</w:t>
            </w:r>
            <w:r>
              <w:rPr>
                <w:rFonts w:ascii="Times New Roman" w:hAnsi="Times New Roman" w:eastAsia="仿宋"/>
                <w:color w:val="auto"/>
                <w:sz w:val="24"/>
                <w:szCs w:val="24"/>
              </w:rPr>
              <w:t>：</w:t>
            </w:r>
          </w:p>
          <w:p>
            <w:pPr>
              <w:pStyle w:val="9"/>
              <w:ind w:firstLine="0" w:firstLineChars="0"/>
              <w:jc w:val="center"/>
              <w:rPr>
                <w:rFonts w:ascii="Times New Roman" w:hAnsi="Times New Roman" w:eastAsia="仿宋"/>
                <w:color w:val="auto"/>
                <w:sz w:val="24"/>
                <w:szCs w:val="24"/>
              </w:rPr>
            </w:pPr>
            <w:r>
              <w:rPr>
                <w:rFonts w:ascii="Times New Roman" w:hAnsi="Times New Roman" w:eastAsia="仿宋"/>
                <w:color w:val="auto"/>
                <w:position w:val="-30"/>
                <w:sz w:val="24"/>
                <w:szCs w:val="24"/>
              </w:rPr>
              <w:object>
                <v:shape id="_x0000_i1028" o:spt="75" type="#_x0000_t75" style="height:34pt;width:104.85pt;" o:ole="t" filled="f" o:preferrelative="t" stroked="f" coordsize="21600,21600">
                  <v:path/>
                  <v:fill on="f" focussize="0,0"/>
                  <v:stroke on="f"/>
                  <v:imagedata r:id="rId31" o:title=""/>
                  <o:lock v:ext="edit" aspectratio="t"/>
                  <w10:wrap type="none"/>
                  <w10:anchorlock/>
                </v:shape>
                <o:OLEObject Type="Embed" ProgID="Equation.KSEE3" ShapeID="_x0000_i1028" DrawAspect="Content" ObjectID="_1468075729" r:id="rId30">
                  <o:LockedField>false</o:LockedField>
                </o:OLEObject>
              </w:objec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式中：q</w:t>
            </w:r>
            <w:r>
              <w:rPr>
                <w:rFonts w:hint="eastAsia" w:ascii="Times New Roman" w:hAnsi="Times New Roman" w:eastAsia="仿宋_GB2312" w:cs="Times New Roman"/>
                <w:color w:val="auto"/>
                <w:kern w:val="2"/>
                <w:sz w:val="24"/>
                <w:szCs w:val="24"/>
                <w:vertAlign w:val="subscript"/>
                <w:lang w:val="en-US" w:eastAsia="zh-CN" w:bidi="ar-SA"/>
              </w:rPr>
              <w:t>1</w:t>
            </w: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2</w:t>
            </w: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n</w:t>
            </w:r>
            <w:r>
              <w:rPr>
                <w:rFonts w:hint="eastAsia" w:ascii="Times New Roman" w:hAnsi="Times New Roman" w:eastAsia="仿宋_GB2312" w:cs="Times New Roman"/>
                <w:color w:val="auto"/>
                <w:kern w:val="2"/>
                <w:sz w:val="24"/>
                <w:szCs w:val="24"/>
                <w:lang w:val="en-US" w:eastAsia="zh-CN" w:bidi="ar-SA"/>
              </w:rPr>
              <w:t>为每种危险物质的最大存在总量，t。</w:t>
            </w:r>
          </w:p>
          <w:p>
            <w:pPr>
              <w:spacing w:line="360" w:lineRule="auto"/>
              <w:ind w:firstLine="1200" w:firstLineChars="5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1</w:t>
            </w: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2</w:t>
            </w:r>
            <w:r>
              <w:rPr>
                <w:rFonts w:hint="eastAsia" w:ascii="Times New Roman" w:hAnsi="Times New Roman" w:eastAsia="仿宋_GB2312" w:cs="Times New Roman"/>
                <w:color w:val="auto"/>
                <w:kern w:val="2"/>
                <w:sz w:val="24"/>
                <w:szCs w:val="24"/>
                <w:lang w:val="en-US" w:eastAsia="zh-CN" w:bidi="ar-SA"/>
              </w:rPr>
              <w:t>···，Q</w:t>
            </w:r>
            <w:r>
              <w:rPr>
                <w:rFonts w:hint="eastAsia" w:ascii="Times New Roman" w:hAnsi="Times New Roman" w:eastAsia="仿宋_GB2312" w:cs="Times New Roman"/>
                <w:color w:val="auto"/>
                <w:kern w:val="2"/>
                <w:sz w:val="24"/>
                <w:szCs w:val="24"/>
                <w:vertAlign w:val="subscript"/>
                <w:lang w:val="en-US" w:eastAsia="zh-CN" w:bidi="ar-SA"/>
              </w:rPr>
              <w:t>n</w:t>
            </w:r>
            <w:r>
              <w:rPr>
                <w:rFonts w:hint="eastAsia" w:ascii="Times New Roman" w:hAnsi="Times New Roman" w:eastAsia="仿宋_GB2312" w:cs="Times New Roman"/>
                <w:color w:val="auto"/>
                <w:kern w:val="2"/>
                <w:sz w:val="24"/>
                <w:szCs w:val="24"/>
                <w:lang w:val="en-US" w:eastAsia="zh-CN" w:bidi="ar-SA"/>
              </w:rPr>
              <w:t>为每种危险物质的临界量，t。</w:t>
            </w:r>
          </w:p>
          <w:p>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当Q＜1时，该项目环境风险潜势为Ⅰ。</w: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当Q≥1时，将Q值划分为：⑴1≤Q＜10；⑵10≤Q＜100；⑶Q≥100。</w: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针对企业的生产原料、燃料、辅助生产物料等，对照《建设项目环境风险评价技术导则》（HJ169-2018）附录B环境风险物质，该项目危险物质数量与临界量比值情况具体见表4-16。</w:t>
            </w:r>
          </w:p>
          <w:p>
            <w:pPr>
              <w:jc w:val="center"/>
              <w:rPr>
                <w:b/>
                <w:bCs/>
                <w:color w:val="auto"/>
                <w:sz w:val="24"/>
              </w:rPr>
            </w:pPr>
            <w:r>
              <w:rPr>
                <w:color w:val="auto"/>
                <w:szCs w:val="21"/>
              </w:rPr>
              <w:t>表</w:t>
            </w:r>
            <w:r>
              <w:rPr>
                <w:rFonts w:hint="eastAsia"/>
                <w:color w:val="auto"/>
                <w:szCs w:val="21"/>
                <w:lang w:val="en-US" w:eastAsia="zh-CN"/>
              </w:rPr>
              <w:t>4-16</w:t>
            </w:r>
            <w:r>
              <w:rPr>
                <w:color w:val="auto"/>
                <w:szCs w:val="21"/>
              </w:rPr>
              <w:t xml:space="preserve"> </w:t>
            </w:r>
            <w:r>
              <w:rPr>
                <w:color w:val="auto"/>
                <w:sz w:val="24"/>
              </w:rPr>
              <w:t xml:space="preserve">   </w:t>
            </w:r>
            <w:r>
              <w:rPr>
                <w:b/>
                <w:bCs/>
                <w:color w:val="auto"/>
                <w:sz w:val="24"/>
              </w:rPr>
              <w:t>风险物质数量与临界量比值情况一览表</w:t>
            </w:r>
          </w:p>
          <w:tbl>
            <w:tblPr>
              <w:tblStyle w:val="30"/>
              <w:tblW w:w="8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97"/>
              <w:gridCol w:w="1268"/>
              <w:gridCol w:w="1783"/>
              <w:gridCol w:w="1207"/>
              <w:gridCol w:w="11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88" w:type="dxa"/>
                  <w:noWrap w:val="0"/>
                  <w:vAlign w:val="center"/>
                </w:tcPr>
                <w:p>
                  <w:pPr>
                    <w:widowControl/>
                    <w:jc w:val="center"/>
                    <w:rPr>
                      <w:b/>
                      <w:bCs/>
                      <w:color w:val="auto"/>
                      <w:szCs w:val="21"/>
                    </w:rPr>
                  </w:pPr>
                  <w:r>
                    <w:rPr>
                      <w:b/>
                      <w:bCs/>
                      <w:color w:val="auto"/>
                      <w:szCs w:val="21"/>
                    </w:rPr>
                    <w:t>序号</w:t>
                  </w:r>
                </w:p>
              </w:tc>
              <w:tc>
                <w:tcPr>
                  <w:tcW w:w="1897" w:type="dxa"/>
                  <w:noWrap w:val="0"/>
                  <w:vAlign w:val="center"/>
                </w:tcPr>
                <w:p>
                  <w:pPr>
                    <w:widowControl/>
                    <w:jc w:val="center"/>
                    <w:rPr>
                      <w:b/>
                      <w:bCs/>
                      <w:color w:val="auto"/>
                      <w:szCs w:val="21"/>
                    </w:rPr>
                  </w:pPr>
                  <w:r>
                    <w:rPr>
                      <w:b/>
                      <w:bCs/>
                      <w:color w:val="auto"/>
                      <w:szCs w:val="21"/>
                    </w:rPr>
                    <w:t>物质名称</w:t>
                  </w:r>
                </w:p>
              </w:tc>
              <w:tc>
                <w:tcPr>
                  <w:tcW w:w="1268" w:type="dxa"/>
                  <w:noWrap w:val="0"/>
                  <w:vAlign w:val="center"/>
                </w:tcPr>
                <w:p>
                  <w:pPr>
                    <w:widowControl/>
                    <w:jc w:val="center"/>
                    <w:rPr>
                      <w:b/>
                      <w:bCs/>
                      <w:color w:val="auto"/>
                      <w:szCs w:val="21"/>
                    </w:rPr>
                  </w:pPr>
                  <w:r>
                    <w:rPr>
                      <w:b/>
                      <w:bCs/>
                      <w:color w:val="auto"/>
                      <w:szCs w:val="21"/>
                    </w:rPr>
                    <w:t>CAS号</w:t>
                  </w:r>
                </w:p>
              </w:tc>
              <w:tc>
                <w:tcPr>
                  <w:tcW w:w="1783" w:type="dxa"/>
                  <w:noWrap w:val="0"/>
                  <w:vAlign w:val="center"/>
                </w:tcPr>
                <w:p>
                  <w:pPr>
                    <w:widowControl/>
                    <w:jc w:val="center"/>
                    <w:rPr>
                      <w:b/>
                      <w:bCs/>
                      <w:color w:val="auto"/>
                      <w:szCs w:val="21"/>
                    </w:rPr>
                  </w:pPr>
                  <w:r>
                    <w:rPr>
                      <w:b/>
                      <w:bCs/>
                      <w:color w:val="auto"/>
                      <w:szCs w:val="21"/>
                    </w:rPr>
                    <w:t>最大存储量（t）</w:t>
                  </w:r>
                </w:p>
              </w:tc>
              <w:tc>
                <w:tcPr>
                  <w:tcW w:w="1207" w:type="dxa"/>
                  <w:noWrap w:val="0"/>
                  <w:vAlign w:val="center"/>
                </w:tcPr>
                <w:p>
                  <w:pPr>
                    <w:widowControl/>
                    <w:jc w:val="center"/>
                    <w:rPr>
                      <w:b/>
                      <w:bCs/>
                      <w:color w:val="auto"/>
                      <w:szCs w:val="21"/>
                    </w:rPr>
                  </w:pPr>
                  <w:r>
                    <w:rPr>
                      <w:b/>
                      <w:bCs/>
                      <w:color w:val="auto"/>
                      <w:szCs w:val="21"/>
                    </w:rPr>
                    <w:t>临界量（t）</w:t>
                  </w:r>
                </w:p>
              </w:tc>
              <w:tc>
                <w:tcPr>
                  <w:tcW w:w="1135" w:type="dxa"/>
                  <w:noWrap w:val="0"/>
                  <w:vAlign w:val="center"/>
                </w:tcPr>
                <w:p>
                  <w:pPr>
                    <w:widowControl/>
                    <w:jc w:val="center"/>
                    <w:rPr>
                      <w:b/>
                      <w:bCs/>
                      <w:color w:val="auto"/>
                      <w:szCs w:val="21"/>
                    </w:rPr>
                  </w:pPr>
                  <w:r>
                    <w:rPr>
                      <w:b/>
                      <w:bCs/>
                      <w:color w:val="auto"/>
                      <w:szCs w:val="21"/>
                    </w:rPr>
                    <w:t>q/Q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pPr>
                    <w:spacing w:line="320" w:lineRule="exact"/>
                    <w:jc w:val="center"/>
                    <w:rPr>
                      <w:rFonts w:hint="default" w:cs="Times New Roman"/>
                      <w:color w:val="auto"/>
                      <w:kern w:val="2"/>
                      <w:sz w:val="21"/>
                      <w:szCs w:val="21"/>
                      <w:lang w:val="en-US" w:eastAsia="zh-CN" w:bidi="ar-SA"/>
                    </w:rPr>
                  </w:pPr>
                  <w:r>
                    <w:rPr>
                      <w:rFonts w:hint="eastAsia" w:cs="Times New Roman"/>
                      <w:color w:val="auto"/>
                      <w:szCs w:val="21"/>
                      <w:lang w:val="en-US" w:eastAsia="zh-CN"/>
                    </w:rPr>
                    <w:t>1</w:t>
                  </w:r>
                </w:p>
              </w:tc>
              <w:tc>
                <w:tcPr>
                  <w:tcW w:w="1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kern w:val="2"/>
                      <w:sz w:val="21"/>
                      <w:szCs w:val="21"/>
                      <w:lang w:val="en-US" w:eastAsia="zh-CN" w:bidi="ar-SA"/>
                    </w:rPr>
                  </w:pPr>
                  <w:r>
                    <w:rPr>
                      <w:rFonts w:hint="eastAsia"/>
                      <w:color w:val="auto"/>
                      <w:sz w:val="21"/>
                      <w:szCs w:val="21"/>
                      <w:lang w:val="en-US" w:eastAsia="zh-CN"/>
                    </w:rPr>
                    <w:t>油类物质</w:t>
                  </w:r>
                </w:p>
              </w:tc>
              <w:tc>
                <w:tcPr>
                  <w:tcW w:w="1268" w:type="dxa"/>
                  <w:noWrap w:val="0"/>
                  <w:vAlign w:val="center"/>
                </w:tcPr>
                <w:p>
                  <w:pPr>
                    <w:widowControl/>
                    <w:jc w:val="center"/>
                    <w:rPr>
                      <w:rFonts w:hint="default" w:eastAsia="宋体"/>
                      <w:color w:val="auto"/>
                      <w:szCs w:val="21"/>
                      <w:lang w:val="en-US" w:eastAsia="zh-CN"/>
                    </w:rPr>
                  </w:pPr>
                  <w:r>
                    <w:rPr>
                      <w:rFonts w:hint="eastAsia"/>
                      <w:color w:val="auto"/>
                      <w:szCs w:val="21"/>
                      <w:lang w:val="en-US" w:eastAsia="zh-CN"/>
                    </w:rPr>
                    <w:t>/</w:t>
                  </w:r>
                </w:p>
              </w:tc>
              <w:tc>
                <w:tcPr>
                  <w:tcW w:w="1783" w:type="dxa"/>
                  <w:noWrap w:val="0"/>
                  <w:vAlign w:val="center"/>
                </w:tcPr>
                <w:p>
                  <w:pPr>
                    <w:spacing w:line="320" w:lineRule="exact"/>
                    <w:jc w:val="center"/>
                    <w:rPr>
                      <w:rFonts w:hint="default" w:cs="Times New Roman"/>
                      <w:color w:val="auto"/>
                      <w:kern w:val="2"/>
                      <w:sz w:val="21"/>
                      <w:szCs w:val="21"/>
                      <w:lang w:val="en-US" w:eastAsia="zh-CN" w:bidi="ar-SA"/>
                    </w:rPr>
                  </w:pPr>
                  <w:r>
                    <w:rPr>
                      <w:rFonts w:hint="eastAsia" w:cs="Times New Roman"/>
                      <w:color w:val="auto"/>
                      <w:szCs w:val="21"/>
                      <w:lang w:val="en-US" w:eastAsia="zh-CN"/>
                    </w:rPr>
                    <w:t>0.01</w:t>
                  </w:r>
                </w:p>
              </w:tc>
              <w:tc>
                <w:tcPr>
                  <w:tcW w:w="12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kern w:val="2"/>
                      <w:sz w:val="21"/>
                      <w:szCs w:val="21"/>
                      <w:lang w:val="en-US" w:eastAsia="zh-CN" w:bidi="ar-SA"/>
                    </w:rPr>
                  </w:pPr>
                  <w:r>
                    <w:rPr>
                      <w:rFonts w:hint="eastAsia"/>
                      <w:color w:val="auto"/>
                      <w:sz w:val="21"/>
                      <w:szCs w:val="21"/>
                      <w:lang w:val="en-US" w:eastAsia="zh-CN"/>
                    </w:rPr>
                    <w:t>2500</w:t>
                  </w:r>
                </w:p>
              </w:tc>
              <w:tc>
                <w:tcPr>
                  <w:tcW w:w="11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0.000004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43" w:type="dxa"/>
                  <w:gridSpan w:val="5"/>
                  <w:noWrap w:val="0"/>
                  <w:vAlign w:val="center"/>
                </w:tcPr>
                <w:p>
                  <w:pPr>
                    <w:widowControl/>
                    <w:jc w:val="center"/>
                    <w:rPr>
                      <w:rFonts w:hint="eastAsia" w:eastAsia="宋体"/>
                      <w:color w:val="auto"/>
                      <w:szCs w:val="21"/>
                      <w:lang w:eastAsia="zh-CN"/>
                    </w:rPr>
                  </w:pPr>
                  <w:r>
                    <w:rPr>
                      <w:rFonts w:hint="eastAsia"/>
                      <w:color w:val="auto"/>
                      <w:szCs w:val="21"/>
                      <w:lang w:eastAsia="zh-CN"/>
                    </w:rPr>
                    <w:t>合计</w:t>
                  </w:r>
                </w:p>
              </w:tc>
              <w:tc>
                <w:tcPr>
                  <w:tcW w:w="1135" w:type="dxa"/>
                  <w:noWrap w:val="0"/>
                  <w:vAlign w:val="center"/>
                </w:tcPr>
                <w:p>
                  <w:pPr>
                    <w:jc w:val="center"/>
                    <w:rPr>
                      <w:rFonts w:hint="default"/>
                      <w:color w:val="auto"/>
                      <w:lang w:val="en-US" w:eastAsia="zh-CN"/>
                    </w:rPr>
                  </w:pPr>
                  <w:r>
                    <w:rPr>
                      <w:rFonts w:hint="eastAsia"/>
                      <w:color w:val="auto"/>
                      <w:lang w:val="en-US" w:eastAsia="zh-CN"/>
                    </w:rPr>
                    <w:t>0.000004</w:t>
                  </w:r>
                </w:p>
              </w:tc>
            </w:tr>
          </w:tbl>
          <w:p>
            <w:pPr>
              <w:spacing w:line="360" w:lineRule="auto"/>
              <w:ind w:firstLine="481" w:firstLineChars="200"/>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①风险物质可能影响途径</w: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根据物质危险性识别、生产系统危险性识别，本项目的环境风险类型包括</w:t>
            </w:r>
            <w:r>
              <w:rPr>
                <w:rFonts w:hint="eastAsia" w:eastAsia="仿宋_GB2312" w:cs="Times New Roman"/>
                <w:color w:val="auto"/>
                <w:kern w:val="2"/>
                <w:sz w:val="24"/>
                <w:szCs w:val="24"/>
                <w:lang w:val="en-US" w:eastAsia="zh-CN" w:bidi="ar-SA"/>
              </w:rPr>
              <w:t>废机油</w:t>
            </w:r>
            <w:r>
              <w:rPr>
                <w:rFonts w:hint="eastAsia" w:ascii="Times New Roman" w:hAnsi="Times New Roman" w:eastAsia="仿宋_GB2312" w:cs="Times New Roman"/>
                <w:color w:val="auto"/>
                <w:kern w:val="2"/>
                <w:sz w:val="24"/>
                <w:szCs w:val="24"/>
                <w:lang w:val="en-US" w:eastAsia="zh-CN" w:bidi="ar-SA"/>
              </w:rPr>
              <w:t>泄漏，以及发生火灾、爆炸等引发的伴生/次生污染物的排放。</w:t>
            </w:r>
          </w:p>
          <w:p>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根据物质危险性识别、生产系统危险性识别结果，分析给出项目危险物质的环境风险类型、向环境的转移途径和影响方式，具体如下：</w: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a、大气污染影响途径</w:t>
            </w:r>
          </w:p>
          <w:p>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本项目</w:t>
            </w:r>
            <w:r>
              <w:rPr>
                <w:rFonts w:hint="eastAsia" w:eastAsia="仿宋_GB2312" w:cs="Times New Roman"/>
                <w:color w:val="auto"/>
                <w:kern w:val="2"/>
                <w:sz w:val="24"/>
                <w:szCs w:val="24"/>
                <w:lang w:val="en-US" w:eastAsia="zh-CN" w:bidi="ar-SA"/>
              </w:rPr>
              <w:t>废机油泄露燃烧</w:t>
            </w:r>
            <w:r>
              <w:rPr>
                <w:rFonts w:hint="eastAsia" w:ascii="Times New Roman" w:hAnsi="Times New Roman" w:eastAsia="仿宋_GB2312" w:cs="Times New Roman"/>
                <w:color w:val="auto"/>
                <w:kern w:val="2"/>
                <w:sz w:val="24"/>
                <w:szCs w:val="24"/>
                <w:lang w:val="en-US" w:eastAsia="zh-CN" w:bidi="ar-SA"/>
              </w:rPr>
              <w:t>，会产生大量烟雾，烟雾是物质在燃烧反应过程中生成的含有气态、液态和固态物质与空气的混合物。通常它由极小的炭黑粒子完全燃烧或不完全燃烧产物，水分以及可燃物的燃烧分解产物所组成，此生污染物主要考虑CO对环境空气影响。</w: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b、水体污染影响途径</w:t>
            </w:r>
          </w:p>
          <w:p>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因自然或人为因素发生火灾，随后又引发易燃品堆放连续发生火灾。火灾发生后，消防水阻拦不及时，其COD、SS、石油类等主要污染物与雨水混合，指标均超过国家规定标准，有可能危害周边水环境。</w: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c、地下水污染影响途径</w:t>
            </w:r>
          </w:p>
          <w:p>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本项目不存在地下水及土壤污染途径。</w:t>
            </w:r>
          </w:p>
          <w:p>
            <w:pPr>
              <w:spacing w:line="360" w:lineRule="auto"/>
              <w:ind w:firstLine="480" w:firstLineChars="2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d、人群暴露途径分析</w:t>
            </w:r>
          </w:p>
          <w:p>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人群健康的环境风险暴露行为模式包括四个方面，一是人体生理特征，如身高、体重、呼吸量等；二是人接触空气、水等环境介质中污染物的时间、频率、途径和方式；三是人居环境中污染源分布情况；四是人对暴露风险的防范行为。就本项目而言，人群健康的风险暴露途径主要为研发人员接触的环境空气污染物，造成人群健康的不利影响。</w:t>
            </w:r>
          </w:p>
          <w:p>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②</w:t>
            </w:r>
            <w:r>
              <w:rPr>
                <w:rFonts w:hint="default" w:ascii="Times New Roman" w:hAnsi="Times New Roman" w:eastAsia="仿宋_GB2312" w:cs="Times New Roman"/>
                <w:color w:val="auto"/>
                <w:kern w:val="2"/>
                <w:sz w:val="24"/>
                <w:szCs w:val="24"/>
                <w:lang w:val="en-US" w:eastAsia="zh-CN" w:bidi="ar-SA"/>
              </w:rPr>
              <w:t>分析结论</w:t>
            </w:r>
          </w:p>
          <w:p>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环境风险影响分析结论：</w:t>
            </w:r>
          </w:p>
          <w:p>
            <w:pPr>
              <w:spacing w:line="360"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项目在</w:t>
            </w:r>
            <w:r>
              <w:rPr>
                <w:rFonts w:hint="eastAsia" w:eastAsia="仿宋_GB2312" w:cs="Times New Roman"/>
                <w:color w:val="auto"/>
                <w:kern w:val="2"/>
                <w:sz w:val="24"/>
                <w:szCs w:val="24"/>
                <w:lang w:val="en-US" w:eastAsia="zh-CN" w:bidi="ar-SA"/>
              </w:rPr>
              <w:t>润滑油</w:t>
            </w:r>
            <w:r>
              <w:rPr>
                <w:rFonts w:hint="default" w:ascii="Times New Roman" w:hAnsi="Times New Roman" w:eastAsia="仿宋_GB2312" w:cs="Times New Roman"/>
                <w:color w:val="auto"/>
                <w:kern w:val="2"/>
                <w:sz w:val="24"/>
                <w:szCs w:val="24"/>
                <w:lang w:val="en-US" w:eastAsia="zh-CN" w:bidi="ar-SA"/>
              </w:rPr>
              <w:t>使用过程中由于设备质量、人为操作等原因，存在着发生泄漏和突发性污染事故风险的可能性。对于这种风险，</w:t>
            </w:r>
            <w:r>
              <w:rPr>
                <w:rFonts w:hint="eastAsia" w:ascii="Times New Roman" w:hAnsi="Times New Roman" w:eastAsia="仿宋_GB2312" w:cs="Times New Roman"/>
                <w:color w:val="auto"/>
                <w:kern w:val="2"/>
                <w:sz w:val="24"/>
                <w:szCs w:val="24"/>
                <w:lang w:val="en-US" w:eastAsia="zh-CN" w:bidi="ar-SA"/>
              </w:rPr>
              <w:t>厂区需</w:t>
            </w:r>
            <w:r>
              <w:rPr>
                <w:rFonts w:hint="default" w:ascii="Times New Roman" w:hAnsi="Times New Roman" w:eastAsia="仿宋_GB2312" w:cs="Times New Roman"/>
                <w:color w:val="auto"/>
                <w:kern w:val="2"/>
                <w:sz w:val="24"/>
                <w:szCs w:val="24"/>
                <w:lang w:val="en-US" w:eastAsia="zh-CN" w:bidi="ar-SA"/>
              </w:rPr>
              <w:t>制定相应的防范措施及应急预案，明确责任人员，配备一定的防治设备和应急响应能力。</w:t>
            </w:r>
          </w:p>
          <w:p>
            <w:pPr>
              <w:pStyle w:val="47"/>
              <w:keepNext w:val="0"/>
              <w:keepLines w:val="0"/>
              <w:pageBreakBefore w:val="0"/>
              <w:widowControl w:val="0"/>
              <w:kinsoku/>
              <w:wordWrap/>
              <w:overflowPunct w:val="0"/>
              <w:topLinePunct w:val="0"/>
              <w:autoSpaceDE/>
              <w:autoSpaceDN/>
              <w:bidi w:val="0"/>
              <w:adjustRightInd w:val="0"/>
              <w:snapToGrid w:val="0"/>
              <w:spacing w:line="336" w:lineRule="auto"/>
              <w:ind w:firstLine="560"/>
              <w:textAlignment w:val="auto"/>
              <w:rPr>
                <w:rFonts w:hint="eastAsia" w:cs="Times New Roman"/>
                <w:color w:val="auto"/>
                <w:highlight w:val="none"/>
                <w:lang w:val="en-US" w:eastAsia="zh-CN"/>
              </w:rPr>
            </w:pPr>
            <w:r>
              <w:rPr>
                <w:rFonts w:hint="default" w:ascii="Times New Roman" w:hAnsi="Times New Roman" w:eastAsia="仿宋_GB2312" w:cs="Times New Roman"/>
                <w:color w:val="auto"/>
                <w:kern w:val="2"/>
                <w:sz w:val="24"/>
                <w:szCs w:val="24"/>
                <w:lang w:val="en-US" w:eastAsia="zh-CN" w:bidi="ar-SA"/>
              </w:rPr>
              <w:t>由于本项目的环境风险主要是人为事件，完全可以通过政府各有关职能部门加强监督指导，</w:t>
            </w:r>
            <w:r>
              <w:rPr>
                <w:rFonts w:hint="eastAsia" w:ascii="Times New Roman" w:hAnsi="Times New Roman" w:eastAsia="仿宋_GB2312" w:cs="Times New Roman"/>
                <w:color w:val="auto"/>
                <w:kern w:val="2"/>
                <w:sz w:val="24"/>
                <w:szCs w:val="24"/>
                <w:lang w:val="en-US" w:eastAsia="zh-CN" w:bidi="ar-SA"/>
              </w:rPr>
              <w:t>研发中心</w:t>
            </w:r>
            <w:r>
              <w:rPr>
                <w:rFonts w:hint="default" w:ascii="Times New Roman" w:hAnsi="Times New Roman" w:eastAsia="仿宋_GB2312" w:cs="Times New Roman"/>
                <w:color w:val="auto"/>
                <w:kern w:val="2"/>
                <w:sz w:val="24"/>
                <w:szCs w:val="24"/>
                <w:lang w:val="en-US" w:eastAsia="zh-CN" w:bidi="ar-SA"/>
              </w:rPr>
              <w:t>内部制定严格的管理条例和岗位责任制，加强</w:t>
            </w:r>
            <w:r>
              <w:rPr>
                <w:rFonts w:hint="eastAsia" w:ascii="Times New Roman" w:hAnsi="Times New Roman" w:eastAsia="仿宋_GB2312" w:cs="Times New Roman"/>
                <w:color w:val="auto"/>
                <w:kern w:val="2"/>
                <w:sz w:val="24"/>
                <w:szCs w:val="24"/>
                <w:lang w:val="en-US" w:eastAsia="zh-CN" w:bidi="ar-SA"/>
              </w:rPr>
              <w:t>研发人员</w:t>
            </w:r>
            <w:r>
              <w:rPr>
                <w:rFonts w:hint="default" w:ascii="Times New Roman" w:hAnsi="Times New Roman" w:eastAsia="仿宋_GB2312" w:cs="Times New Roman"/>
                <w:color w:val="auto"/>
                <w:kern w:val="2"/>
                <w:sz w:val="24"/>
                <w:szCs w:val="24"/>
                <w:lang w:val="en-US" w:eastAsia="zh-CN" w:bidi="ar-SA"/>
              </w:rPr>
              <w:t>的安全生产教育，</w:t>
            </w:r>
            <w:r>
              <w:rPr>
                <w:rFonts w:hint="eastAsia" w:cs="Times New Roman"/>
                <w:color w:val="auto"/>
                <w:kern w:val="2"/>
                <w:sz w:val="24"/>
                <w:szCs w:val="24"/>
                <w:lang w:val="en-US" w:eastAsia="zh-CN" w:bidi="ar-SA"/>
              </w:rPr>
              <w:t>增强</w:t>
            </w:r>
            <w:r>
              <w:rPr>
                <w:rFonts w:hint="default" w:ascii="Times New Roman" w:hAnsi="Times New Roman" w:eastAsia="仿宋_GB2312" w:cs="Times New Roman"/>
                <w:color w:val="auto"/>
                <w:kern w:val="2"/>
                <w:sz w:val="24"/>
                <w:szCs w:val="24"/>
                <w:lang w:val="en-US" w:eastAsia="zh-CN" w:bidi="ar-SA"/>
              </w:rPr>
              <w:t>风险意识。在项目采取相应的防范措施后，可以减少项目的环境风险，降低环境风险事故的危害程度，且在加强管理及提高</w:t>
            </w:r>
            <w:r>
              <w:rPr>
                <w:rFonts w:hint="eastAsia" w:ascii="Times New Roman" w:hAnsi="Times New Roman" w:eastAsia="仿宋_GB2312" w:cs="Times New Roman"/>
                <w:color w:val="auto"/>
                <w:kern w:val="2"/>
                <w:sz w:val="24"/>
                <w:szCs w:val="24"/>
                <w:lang w:val="en-US" w:eastAsia="zh-CN" w:bidi="ar-SA"/>
              </w:rPr>
              <w:t>研发人员</w:t>
            </w:r>
            <w:r>
              <w:rPr>
                <w:rFonts w:hint="default" w:ascii="Times New Roman" w:hAnsi="Times New Roman" w:eastAsia="仿宋_GB2312" w:cs="Times New Roman"/>
                <w:color w:val="auto"/>
                <w:kern w:val="2"/>
                <w:sz w:val="24"/>
                <w:szCs w:val="24"/>
                <w:lang w:val="en-US" w:eastAsia="zh-CN" w:bidi="ar-SA"/>
              </w:rPr>
              <w:t>操作水平的前提下，本项目的环境风险是可防可控的</w:t>
            </w:r>
            <w:r>
              <w:rPr>
                <w:rFonts w:hint="eastAsia" w:ascii="Times New Roman" w:hAnsi="Times New Roman" w:cs="Times New Roman"/>
                <w:color w:val="auto"/>
                <w:kern w:val="2"/>
                <w:sz w:val="24"/>
                <w:szCs w:val="24"/>
                <w:lang w:val="en-US" w:eastAsia="zh-CN" w:bidi="ar-SA"/>
              </w:rPr>
              <w:t>。</w:t>
            </w:r>
          </w:p>
          <w:p>
            <w:pPr>
              <w:pStyle w:val="46"/>
              <w:bidi w:val="0"/>
              <w:rPr>
                <w:rFonts w:hint="eastAsia"/>
                <w:color w:val="auto"/>
                <w:highlight w:val="none"/>
                <w:lang w:val="en-US" w:eastAsia="zh-CN"/>
              </w:rPr>
            </w:pPr>
            <w:r>
              <w:rPr>
                <w:rFonts w:hint="eastAsia"/>
                <w:color w:val="auto"/>
                <w:highlight w:val="none"/>
                <w:lang w:val="en-US" w:eastAsia="zh-CN"/>
              </w:rPr>
              <w:t>5.土壤及地下水环境影响及污染防治措施</w:t>
            </w:r>
          </w:p>
          <w:p>
            <w:pPr>
              <w:pStyle w:val="47"/>
              <w:keepNext w:val="0"/>
              <w:keepLines w:val="0"/>
              <w:pageBreakBefore w:val="0"/>
              <w:widowControl w:val="0"/>
              <w:kinsoku/>
              <w:wordWrap/>
              <w:overflowPunct w:val="0"/>
              <w:topLinePunct w:val="0"/>
              <w:autoSpaceDE/>
              <w:autoSpaceDN/>
              <w:bidi w:val="0"/>
              <w:adjustRightInd w:val="0"/>
              <w:snapToGrid w:val="0"/>
              <w:spacing w:line="348" w:lineRule="auto"/>
              <w:textAlignment w:val="auto"/>
              <w:rPr>
                <w:rFonts w:hint="eastAsia"/>
                <w:color w:val="auto"/>
                <w:lang w:val="en-US" w:eastAsia="zh-CN"/>
              </w:rPr>
            </w:pPr>
            <w:r>
              <w:rPr>
                <w:rFonts w:hint="eastAsia"/>
                <w:color w:val="auto"/>
                <w:lang w:val="en-US" w:eastAsia="zh-CN"/>
              </w:rPr>
              <w:t>本项目</w:t>
            </w:r>
            <w:r>
              <w:rPr>
                <w:rFonts w:hint="eastAsia"/>
                <w:color w:val="auto"/>
                <w:highlight w:val="none"/>
                <w:lang w:val="en-US" w:eastAsia="zh-CN"/>
              </w:rPr>
              <w:t>为</w:t>
            </w:r>
            <w:r>
              <w:rPr>
                <w:rFonts w:hint="eastAsia" w:cs="Times New Roman"/>
                <w:color w:val="auto"/>
                <w:kern w:val="2"/>
                <w:sz w:val="24"/>
                <w:szCs w:val="24"/>
                <w:highlight w:val="none"/>
                <w:lang w:eastAsia="zh-CN"/>
              </w:rPr>
              <w:t>黄河宁夏段河道治理工程（中卫段）2024年第二批建设项目二标段项目</w:t>
            </w:r>
            <w:r>
              <w:rPr>
                <w:rFonts w:hint="eastAsia"/>
                <w:color w:val="auto"/>
                <w:highlight w:val="none"/>
                <w:lang w:val="en-US" w:eastAsia="zh-CN"/>
              </w:rPr>
              <w:t>配套的临时工程，</w:t>
            </w:r>
            <w:r>
              <w:rPr>
                <w:rFonts w:hint="eastAsia" w:ascii="Times New Roman" w:hAnsi="Times New Roman" w:eastAsia="仿宋_GB2312" w:cs="Times New Roman"/>
                <w:b w:val="0"/>
                <w:color w:val="auto"/>
                <w:kern w:val="16"/>
                <w:sz w:val="24"/>
                <w:szCs w:val="24"/>
                <w:lang w:val="en-US" w:eastAsia="zh-CN" w:bidi="ar-SA"/>
              </w:rPr>
              <w:t>化粪池、</w:t>
            </w:r>
            <w:r>
              <w:rPr>
                <w:rFonts w:hint="eastAsia" w:cs="Times New Roman"/>
                <w:b w:val="0"/>
                <w:color w:val="auto"/>
                <w:kern w:val="16"/>
                <w:sz w:val="24"/>
                <w:szCs w:val="24"/>
                <w:lang w:val="en-US" w:eastAsia="zh-CN" w:bidi="ar-SA"/>
              </w:rPr>
              <w:t>危废贮存点</w:t>
            </w:r>
            <w:r>
              <w:rPr>
                <w:rFonts w:hint="eastAsia" w:ascii="Times New Roman" w:hAnsi="Times New Roman" w:eastAsia="仿宋_GB2312" w:cs="Times New Roman"/>
                <w:b w:val="0"/>
                <w:color w:val="auto"/>
                <w:kern w:val="16"/>
                <w:sz w:val="24"/>
                <w:szCs w:val="24"/>
                <w:lang w:val="en-US" w:eastAsia="zh-CN" w:bidi="ar-SA"/>
              </w:rPr>
              <w:t>等作为一般防渗区，其防渗层的防渗性能不低于1.5m厚渗透系数为1.0×10</w:t>
            </w:r>
            <w:r>
              <w:rPr>
                <w:rFonts w:hint="eastAsia" w:ascii="Times New Roman" w:hAnsi="Times New Roman" w:eastAsia="仿宋_GB2312" w:cs="Times New Roman"/>
                <w:b w:val="0"/>
                <w:color w:val="auto"/>
                <w:kern w:val="16"/>
                <w:sz w:val="24"/>
                <w:szCs w:val="24"/>
                <w:vertAlign w:val="superscript"/>
                <w:lang w:val="en-US" w:eastAsia="zh-CN" w:bidi="ar-SA"/>
              </w:rPr>
              <w:t>-7</w:t>
            </w:r>
            <w:r>
              <w:rPr>
                <w:rFonts w:hint="eastAsia" w:ascii="Times New Roman" w:hAnsi="Times New Roman" w:eastAsia="仿宋_GB2312" w:cs="Times New Roman"/>
                <w:b w:val="0"/>
                <w:color w:val="auto"/>
                <w:kern w:val="16"/>
                <w:sz w:val="24"/>
                <w:szCs w:val="24"/>
                <w:vertAlign w:val="baseline"/>
                <w:lang w:val="en-US" w:eastAsia="zh-CN" w:bidi="ar-SA"/>
              </w:rPr>
              <w:t>c</w:t>
            </w:r>
            <w:r>
              <w:rPr>
                <w:rFonts w:hint="eastAsia" w:ascii="Times New Roman" w:hAnsi="Times New Roman" w:eastAsia="仿宋_GB2312" w:cs="Times New Roman"/>
                <w:b w:val="0"/>
                <w:color w:val="auto"/>
                <w:kern w:val="16"/>
                <w:sz w:val="24"/>
                <w:szCs w:val="24"/>
                <w:lang w:val="en-US" w:eastAsia="zh-CN" w:bidi="ar-SA"/>
              </w:rPr>
              <w:t>m/s的黏土层的防渗性能；项目其他区域等作为简单防渗区，作一般硬化处理</w:t>
            </w:r>
            <w:r>
              <w:rPr>
                <w:rFonts w:hint="eastAsia"/>
                <w:color w:val="auto"/>
                <w:highlight w:val="none"/>
                <w:lang w:val="en-US" w:eastAsia="zh-CN"/>
              </w:rPr>
              <w:t>，正常情况下不会对地下水、土壤环境造成污染</w:t>
            </w:r>
            <w:r>
              <w:rPr>
                <w:rFonts w:hint="eastAsia"/>
                <w:color w:val="auto"/>
                <w:lang w:val="en-US" w:eastAsia="zh-CN"/>
              </w:rPr>
              <w:t>。</w:t>
            </w:r>
          </w:p>
          <w:p>
            <w:pPr>
              <w:pStyle w:val="46"/>
              <w:keepNext w:val="0"/>
              <w:keepLines w:val="0"/>
              <w:suppressLineNumbers w:val="0"/>
              <w:bidi w:val="0"/>
              <w:spacing w:beforeAutospacing="0" w:afterAutospacing="0"/>
              <w:ind w:left="0" w:right="0"/>
              <w:rPr>
                <w:rFonts w:hint="eastAsia"/>
                <w:color w:val="auto"/>
                <w:szCs w:val="22"/>
                <w:lang w:val="en-US" w:eastAsia="zh-CN"/>
              </w:rPr>
            </w:pPr>
            <w:bookmarkStart w:id="4" w:name="_Toc21168"/>
            <w:r>
              <w:rPr>
                <w:rFonts w:hint="eastAsia"/>
                <w:color w:val="auto"/>
                <w:szCs w:val="22"/>
                <w:lang w:val="en-US" w:eastAsia="zh-CN"/>
              </w:rPr>
              <w:t>6.对宁夏沙坡头国家级自然保护区的影响</w:t>
            </w:r>
            <w:bookmarkEnd w:id="4"/>
            <w:r>
              <w:rPr>
                <w:rFonts w:hint="eastAsia"/>
                <w:color w:val="auto"/>
                <w:szCs w:val="22"/>
                <w:lang w:val="en-US" w:eastAsia="zh-CN"/>
              </w:rPr>
              <w:t>及保护措施</w:t>
            </w:r>
          </w:p>
          <w:p>
            <w:pPr>
              <w:pStyle w:val="47"/>
              <w:keepNext w:val="0"/>
              <w:keepLines w:val="0"/>
              <w:suppressLineNumbers w:val="0"/>
              <w:bidi w:val="0"/>
              <w:spacing w:before="0" w:beforeAutospacing="0" w:after="0" w:afterAutospacing="0"/>
              <w:ind w:left="0" w:right="0"/>
              <w:rPr>
                <w:rFonts w:hint="eastAsia"/>
                <w:b w:val="0"/>
                <w:bCs w:val="0"/>
                <w:color w:val="auto"/>
                <w:highlight w:val="yellow"/>
                <w:lang w:eastAsia="zh-CN"/>
              </w:rPr>
            </w:pPr>
            <w:r>
              <w:rPr>
                <w:rFonts w:hint="eastAsia"/>
                <w:color w:val="auto"/>
                <w:lang w:eastAsia="zh-CN"/>
              </w:rPr>
              <w:t>本项目</w:t>
            </w:r>
            <w:r>
              <w:rPr>
                <w:rFonts w:hint="eastAsia"/>
                <w:color w:val="auto"/>
                <w:lang w:val="en-US" w:eastAsia="zh-CN"/>
              </w:rPr>
              <w:t>北</w:t>
            </w:r>
            <w:r>
              <w:rPr>
                <w:rFonts w:hint="eastAsia"/>
                <w:color w:val="auto"/>
                <w:lang w:eastAsia="zh-CN"/>
              </w:rPr>
              <w:t>侧距离宁夏沙坡头国家级自然保护区</w:t>
            </w:r>
            <w:r>
              <w:rPr>
                <w:rFonts w:hint="eastAsia"/>
                <w:color w:val="auto"/>
                <w:highlight w:val="none"/>
                <w:lang w:eastAsia="zh-CN"/>
              </w:rPr>
              <w:t>实验区最近距离为</w:t>
            </w:r>
            <w:r>
              <w:rPr>
                <w:rFonts w:hint="eastAsia"/>
                <w:color w:val="auto"/>
                <w:highlight w:val="none"/>
                <w:lang w:val="en-US" w:eastAsia="zh-CN"/>
              </w:rPr>
              <w:t>150</w:t>
            </w:r>
            <w:r>
              <w:rPr>
                <w:rFonts w:hint="eastAsia"/>
                <w:b w:val="0"/>
                <w:bCs w:val="0"/>
                <w:color w:val="auto"/>
                <w:highlight w:val="none"/>
                <w:lang w:val="en-US" w:eastAsia="zh-CN"/>
              </w:rPr>
              <w:t>m</w:t>
            </w:r>
            <w:r>
              <w:rPr>
                <w:rFonts w:hint="eastAsia" w:ascii="Times New Roman" w:hAnsi="Times New Roman" w:cs="Times New Roman"/>
                <w:b w:val="0"/>
                <w:bCs w:val="0"/>
                <w:color w:val="auto"/>
                <w:highlight w:val="none"/>
                <w:lang w:val="en-US" w:eastAsia="zh-CN"/>
              </w:rPr>
              <w:t>。</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保护区的地势西北高，东南低，由西北向东南倾斜。沙丘纵横，高低起伏，覆盖在第二纪或第三纪红砂岩和高河漫滩阶地以及冲积洪积平原上，保护区沙漠由腾格里沙漠前移堆积而成，沙层厚度一般在20~30m，最厚达50m。多为垄状沙丘、新月形沙丘链、新月形沙丘和格状新月形沙丘，构成了典型的风沙地貌。</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项目营运期对自然保护区的影响主要为产生的污染物对自然保护区环境空气的影响。</w:t>
            </w:r>
          </w:p>
          <w:p>
            <w:pPr>
              <w:pStyle w:val="47"/>
              <w:keepNext w:val="0"/>
              <w:keepLines w:val="0"/>
              <w:suppressLineNumbers w:val="0"/>
              <w:bidi w:val="0"/>
              <w:spacing w:before="0" w:beforeAutospacing="0" w:after="0" w:afterAutospacing="0"/>
              <w:ind w:left="0" w:right="0"/>
              <w:rPr>
                <w:rFonts w:hint="eastAsia"/>
                <w:b w:val="0"/>
                <w:bCs w:val="0"/>
                <w:color w:val="auto"/>
                <w:lang w:eastAsia="zh-CN"/>
              </w:rPr>
            </w:pPr>
            <w:r>
              <w:rPr>
                <w:rFonts w:hint="eastAsia"/>
                <w:b w:val="0"/>
                <w:bCs w:val="0"/>
                <w:color w:val="auto"/>
                <w:lang w:eastAsia="zh-CN"/>
              </w:rPr>
              <w:t>⑴对地下水的影响分析及保护措施</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eastAsia="仿宋_GB2312"/>
                <w:bCs/>
                <w:color w:val="auto"/>
                <w:sz w:val="24"/>
              </w:rPr>
              <w:t>本项目生产废水主要为车辆冲洗废水、</w:t>
            </w:r>
            <w:r>
              <w:rPr>
                <w:rFonts w:hint="eastAsia" w:eastAsia="仿宋_GB2312" w:cs="Times New Roman"/>
                <w:color w:val="auto"/>
                <w:kern w:val="2"/>
                <w:sz w:val="24"/>
                <w:szCs w:val="20"/>
                <w:lang w:val="en-US" w:eastAsia="zh-CN" w:bidi="ar-SA"/>
              </w:rPr>
              <w:t>清洗搅拌机废水、</w:t>
            </w:r>
            <w:r>
              <w:rPr>
                <w:rFonts w:hint="eastAsia" w:eastAsia="仿宋_GB2312"/>
                <w:bCs/>
                <w:color w:val="auto"/>
                <w:sz w:val="24"/>
              </w:rPr>
              <w:t>生活污水。其中车辆冲洗废水进入污水池，经压滤处理后进入清水池回用于车辆冲洗，不外排</w:t>
            </w:r>
            <w:r>
              <w:rPr>
                <w:rFonts w:hint="eastAsia" w:eastAsia="仿宋_GB2312"/>
                <w:color w:val="auto"/>
                <w:sz w:val="24"/>
                <w:lang w:val="en-US" w:eastAsia="zh-CN"/>
              </w:rPr>
              <w:t>。</w:t>
            </w: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kern w:val="2"/>
                <w:sz w:val="24"/>
                <w:szCs w:val="20"/>
                <w:vertAlign w:val="baseline"/>
                <w:lang w:val="en-US" w:eastAsia="zh-CN" w:bidi="ar-SA"/>
              </w:rPr>
              <w:t>全部排入沉淀池，经沉淀池沉淀后回用于清洗搅拌机，不外排。</w:t>
            </w:r>
            <w:r>
              <w:rPr>
                <w:rFonts w:hint="eastAsia" w:eastAsia="仿宋_GB2312"/>
                <w:bCs/>
                <w:color w:val="auto"/>
                <w:sz w:val="24"/>
                <w:lang w:val="en-US" w:eastAsia="zh-CN"/>
              </w:rPr>
              <w:t>项目部</w:t>
            </w:r>
            <w:r>
              <w:rPr>
                <w:rFonts w:hint="eastAsia" w:eastAsia="仿宋_GB2312"/>
                <w:bCs/>
                <w:color w:val="auto"/>
                <w:sz w:val="24"/>
              </w:rPr>
              <w:t>设置化粪池，生活污水进入化粪池处理</w:t>
            </w:r>
            <w:r>
              <w:rPr>
                <w:rFonts w:hint="eastAsia" w:eastAsia="仿宋_GB2312"/>
                <w:bCs/>
                <w:color w:val="auto"/>
                <w:sz w:val="24"/>
                <w:lang w:eastAsia="zh-CN"/>
              </w:rPr>
              <w:t>，处理后</w:t>
            </w:r>
            <w:r>
              <w:rPr>
                <w:rFonts w:hint="default" w:ascii="Times New Roman" w:hAnsi="Times New Roman" w:eastAsia="仿宋_GB2312" w:cs="Times New Roman"/>
                <w:color w:val="auto"/>
                <w:sz w:val="24"/>
              </w:rPr>
              <w:t>水质</w:t>
            </w:r>
            <w:r>
              <w:rPr>
                <w:rFonts w:hint="eastAsia" w:ascii="Times New Roman" w:hAnsi="Times New Roman" w:eastAsia="仿宋_GB2312" w:cs="Times New Roman"/>
                <w:color w:val="auto"/>
                <w:sz w:val="24"/>
                <w:lang w:eastAsia="zh-CN"/>
              </w:rPr>
              <w:t>能够满足</w:t>
            </w:r>
            <w:r>
              <w:rPr>
                <w:rFonts w:hint="default" w:ascii="Times New Roman" w:hAnsi="Times New Roman" w:eastAsia="仿宋_GB2312" w:cs="Times New Roman"/>
                <w:color w:val="auto"/>
                <w:sz w:val="24"/>
              </w:rPr>
              <w:t>《</w:t>
            </w:r>
            <w:r>
              <w:rPr>
                <w:rFonts w:hint="eastAsia" w:eastAsia="仿宋_GB2312" w:cs="Times New Roman"/>
                <w:color w:val="auto"/>
                <w:sz w:val="24"/>
                <w:lang w:val="en-US" w:eastAsia="zh-CN"/>
              </w:rPr>
              <w:t>污水综合排放标准</w:t>
            </w:r>
            <w:r>
              <w:rPr>
                <w:rFonts w:hint="default" w:ascii="Times New Roman" w:hAnsi="Times New Roman" w:eastAsia="仿宋_GB2312" w:cs="Times New Roman"/>
                <w:color w:val="auto"/>
                <w:sz w:val="24"/>
              </w:rPr>
              <w:t>》（GB8978-1996）表</w:t>
            </w:r>
            <w:r>
              <w:rPr>
                <w:rFonts w:hint="eastAsia" w:eastAsia="仿宋_GB2312" w:cs="Times New Roman"/>
                <w:color w:val="auto"/>
                <w:sz w:val="24"/>
                <w:lang w:val="en-US" w:eastAsia="zh-CN"/>
              </w:rPr>
              <w:t>4</w:t>
            </w:r>
            <w:r>
              <w:rPr>
                <w:rFonts w:hint="default" w:ascii="Times New Roman" w:hAnsi="Times New Roman" w:eastAsia="仿宋_GB2312" w:cs="Times New Roman"/>
                <w:color w:val="auto"/>
                <w:sz w:val="24"/>
              </w:rPr>
              <w:t>中</w:t>
            </w:r>
            <w:r>
              <w:rPr>
                <w:rFonts w:hint="eastAsia" w:eastAsia="仿宋_GB2312" w:cs="Times New Roman"/>
                <w:color w:val="auto"/>
                <w:sz w:val="24"/>
                <w:lang w:val="en-US" w:eastAsia="zh-CN"/>
              </w:rPr>
              <w:t>三级标准</w:t>
            </w:r>
            <w:r>
              <w:rPr>
                <w:rFonts w:hint="eastAsia" w:ascii="Times New Roman" w:hAnsi="Times New Roman" w:eastAsia="仿宋_GB2312" w:cs="Times New Roman"/>
                <w:color w:val="auto"/>
                <w:sz w:val="24"/>
                <w:lang w:eastAsia="zh-CN"/>
              </w:rPr>
              <w:t>，NH</w:t>
            </w:r>
            <w:r>
              <w:rPr>
                <w:rFonts w:hint="eastAsia" w:ascii="Times New Roman" w:hAnsi="Times New Roman" w:eastAsia="仿宋_GB2312" w:cs="Times New Roman"/>
                <w:color w:val="auto"/>
                <w:sz w:val="24"/>
                <w:vertAlign w:val="subscript"/>
                <w:lang w:eastAsia="zh-CN"/>
              </w:rPr>
              <w:t>3</w:t>
            </w:r>
            <w:r>
              <w:rPr>
                <w:rFonts w:hint="eastAsia" w:ascii="Times New Roman" w:hAnsi="Times New Roman" w:eastAsia="仿宋_GB2312" w:cs="Times New Roman"/>
                <w:color w:val="auto"/>
                <w:sz w:val="24"/>
                <w:lang w:eastAsia="zh-CN"/>
              </w:rPr>
              <w:t>-N</w:t>
            </w:r>
            <w:r>
              <w:rPr>
                <w:rFonts w:hint="eastAsia" w:eastAsia="仿宋_GB2312" w:cs="Times New Roman"/>
                <w:color w:val="auto"/>
                <w:sz w:val="24"/>
                <w:lang w:val="en-US" w:eastAsia="zh-CN"/>
              </w:rPr>
              <w:t>满足</w:t>
            </w:r>
            <w:r>
              <w:rPr>
                <w:rFonts w:hint="default" w:ascii="Times New Roman" w:hAnsi="Times New Roman" w:eastAsia="仿宋_GB2312" w:cs="Times New Roman"/>
                <w:color w:val="auto"/>
                <w:sz w:val="24"/>
              </w:rPr>
              <w:t>污水排入城镇下水道水质标准》（GB/T31962-2015）表1中A级限值</w:t>
            </w:r>
            <w:r>
              <w:rPr>
                <w:rFonts w:hint="eastAsia" w:ascii="Times New Roman" w:hAnsi="Times New Roman" w:eastAsia="仿宋_GB2312" w:cs="Times New Roman"/>
                <w:color w:val="auto"/>
                <w:sz w:val="24"/>
                <w:lang w:eastAsia="zh-CN"/>
              </w:rPr>
              <w:t>，</w:t>
            </w:r>
            <w:r>
              <w:rPr>
                <w:rFonts w:hint="eastAsia" w:eastAsia="仿宋_GB2312"/>
                <w:bCs/>
                <w:color w:val="auto"/>
                <w:sz w:val="24"/>
              </w:rPr>
              <w:t>定期拉运至中卫市第一污水处理厂处置</w:t>
            </w:r>
            <w:r>
              <w:rPr>
                <w:rFonts w:hint="eastAsia"/>
                <w:color w:val="auto"/>
                <w:lang w:eastAsia="zh-CN"/>
              </w:rPr>
              <w:t>。</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纵观沙坡头区国家级自然保护区所保护的植物种类，均以依靠降雨补充土壤水分维持生长，且该厂区</w:t>
            </w:r>
            <w:r>
              <w:rPr>
                <w:rFonts w:hint="eastAsia"/>
                <w:color w:val="auto"/>
                <w:lang w:val="en-US" w:eastAsia="zh-CN"/>
              </w:rPr>
              <w:t>北</w:t>
            </w:r>
            <w:r>
              <w:rPr>
                <w:rFonts w:hint="eastAsia"/>
                <w:color w:val="auto"/>
                <w:lang w:eastAsia="zh-CN"/>
              </w:rPr>
              <w:t>部区域自然保护区内地下水位埋深在</w:t>
            </w:r>
            <w:r>
              <w:rPr>
                <w:rFonts w:hint="eastAsia"/>
                <w:color w:val="auto"/>
                <w:lang w:val="en-US" w:eastAsia="zh-CN"/>
              </w:rPr>
              <w:t>100</w:t>
            </w:r>
            <w:r>
              <w:rPr>
                <w:rFonts w:hint="eastAsia"/>
                <w:color w:val="auto"/>
                <w:lang w:eastAsia="zh-CN"/>
              </w:rPr>
              <w:t>m左右，地表干燥，因此地下水位及水质的轻微变化对地表植被的生长影响较小。</w:t>
            </w:r>
          </w:p>
          <w:p>
            <w:pPr>
              <w:pStyle w:val="47"/>
              <w:keepNext w:val="0"/>
              <w:keepLines w:val="0"/>
              <w:suppressLineNumbers w:val="0"/>
              <w:bidi w:val="0"/>
              <w:spacing w:before="0" w:beforeAutospacing="0" w:after="0" w:afterAutospacing="0"/>
              <w:ind w:left="0" w:right="0"/>
              <w:rPr>
                <w:rFonts w:hint="eastAsia"/>
                <w:b w:val="0"/>
                <w:bCs w:val="0"/>
                <w:color w:val="auto"/>
                <w:lang w:eastAsia="zh-CN"/>
              </w:rPr>
            </w:pPr>
            <w:r>
              <w:rPr>
                <w:rFonts w:hint="eastAsia"/>
                <w:b w:val="0"/>
                <w:bCs w:val="0"/>
                <w:color w:val="auto"/>
                <w:lang w:val="en-US" w:eastAsia="zh-CN"/>
              </w:rPr>
              <w:t>综上分析，本项目</w:t>
            </w:r>
            <w:r>
              <w:rPr>
                <w:rFonts w:hint="eastAsia"/>
                <w:b w:val="0"/>
                <w:bCs w:val="0"/>
                <w:color w:val="auto"/>
                <w:highlight w:val="none"/>
                <w:lang w:val="en-US" w:eastAsia="zh-CN"/>
              </w:rPr>
              <w:t>运营后</w:t>
            </w:r>
            <w:r>
              <w:rPr>
                <w:rFonts w:hint="eastAsia"/>
                <w:b w:val="0"/>
                <w:bCs w:val="0"/>
                <w:color w:val="auto"/>
                <w:highlight w:val="none"/>
                <w:lang w:eastAsia="zh-CN"/>
              </w:rPr>
              <w:t>产生的废水</w:t>
            </w:r>
            <w:r>
              <w:rPr>
                <w:rFonts w:hint="eastAsia"/>
                <w:b w:val="0"/>
                <w:bCs w:val="0"/>
                <w:color w:val="auto"/>
                <w:highlight w:val="none"/>
                <w:lang w:val="en-US" w:eastAsia="zh-CN"/>
              </w:rPr>
              <w:t>不会损害</w:t>
            </w:r>
            <w:r>
              <w:rPr>
                <w:rFonts w:hint="eastAsia"/>
                <w:b w:val="0"/>
                <w:bCs w:val="0"/>
                <w:color w:val="auto"/>
                <w:highlight w:val="none"/>
                <w:lang w:eastAsia="zh-CN"/>
              </w:rPr>
              <w:t>宁夏沙坡头国家级自然保护区</w:t>
            </w:r>
            <w:r>
              <w:rPr>
                <w:rFonts w:hint="eastAsia"/>
                <w:b w:val="0"/>
                <w:bCs w:val="0"/>
                <w:color w:val="auto"/>
                <w:lang w:eastAsia="zh-CN"/>
              </w:rPr>
              <w:t>水环境质量现状。</w:t>
            </w:r>
          </w:p>
          <w:p>
            <w:pPr>
              <w:pStyle w:val="47"/>
              <w:keepNext w:val="0"/>
              <w:keepLines w:val="0"/>
              <w:suppressLineNumbers w:val="0"/>
              <w:bidi w:val="0"/>
              <w:spacing w:before="0" w:beforeAutospacing="0" w:after="0" w:afterAutospacing="0"/>
              <w:ind w:left="0" w:right="0"/>
              <w:rPr>
                <w:rFonts w:hint="default" w:ascii="Times New Roman" w:hAnsi="Times New Roman" w:cs="Times New Roman"/>
                <w:b w:val="0"/>
                <w:bCs w:val="0"/>
                <w:color w:val="auto"/>
                <w:highlight w:val="none"/>
                <w:lang w:eastAsia="zh-CN"/>
              </w:rPr>
            </w:pPr>
            <w:r>
              <w:rPr>
                <w:rFonts w:hint="default" w:ascii="Times New Roman" w:hAnsi="Times New Roman" w:cs="Times New Roman"/>
                <w:b w:val="0"/>
                <w:bCs w:val="0"/>
                <w:color w:val="auto"/>
                <w:highlight w:val="none"/>
                <w:lang w:eastAsia="zh-CN"/>
              </w:rPr>
              <w:t>⑵对自然保护区环境空气的影响及保护措施</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本项目厂界</w:t>
            </w:r>
            <w:r>
              <w:rPr>
                <w:rFonts w:hint="eastAsia"/>
                <w:color w:val="auto"/>
                <w:lang w:val="en-US" w:eastAsia="zh-CN"/>
              </w:rPr>
              <w:t>北</w:t>
            </w:r>
            <w:r>
              <w:rPr>
                <w:rFonts w:hint="eastAsia"/>
                <w:color w:val="auto"/>
                <w:lang w:eastAsia="zh-CN"/>
              </w:rPr>
              <w:t>侧与宁夏沙坡头国家级自然保护区</w:t>
            </w:r>
            <w:r>
              <w:rPr>
                <w:rFonts w:hint="default"/>
                <w:color w:val="auto"/>
              </w:rPr>
              <w:t>实验区最近距离</w:t>
            </w:r>
            <w:r>
              <w:rPr>
                <w:rFonts w:hint="eastAsia"/>
                <w:color w:val="auto"/>
                <w:lang w:eastAsia="zh-CN"/>
              </w:rPr>
              <w:t>为</w:t>
            </w:r>
            <w:r>
              <w:rPr>
                <w:rFonts w:hint="eastAsia"/>
                <w:color w:val="auto"/>
                <w:lang w:val="en-US" w:eastAsia="zh-CN"/>
              </w:rPr>
              <w:t>150</w:t>
            </w:r>
            <w:r>
              <w:rPr>
                <w:rFonts w:hint="default"/>
                <w:color w:val="auto"/>
              </w:rPr>
              <w:t>m</w:t>
            </w:r>
            <w:r>
              <w:rPr>
                <w:rFonts w:hint="eastAsia"/>
                <w:color w:val="auto"/>
                <w:lang w:eastAsia="zh-CN"/>
              </w:rPr>
              <w:t>。本项目施工扬尘主要采取以下措施：</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①选择对周围环境影响较小的运输路线；进出项目区的运输车辆应完好，不应装载过满，并采取遮盖、密闭措施，杜绝沿途洒落。施工车辆在进入施工场地后，需减速行驶，以减少施工场地扬尘；</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②土方开挖、筛分和填筑等施工作业时，必须喷雾降尘，运送土方和混凝土、浆砌石拆除垃圾的车辆必须封闭或遮盖，严禁沿路遗漏或抛撒；</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③风力达到4级以上大风天气，应停止土方等产生扬尘的作业；</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④应避免在大风天气进行土料的装卸作业，使用商品混凝土时不应露天堆放，即使必须露天堆放，也要注意加盖防雨布，减少大风造成的施工扬尘。</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⑤堆放水泥或者其他易飞扬的细颗粒建筑材料，堆积边坡的角度不宜过大，散装水泥避免露天堆放，应当密闭存放或者采取覆盖等措施；</w:t>
            </w:r>
          </w:p>
          <w:p>
            <w:pPr>
              <w:pStyle w:val="4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⑥对负责运输调配土方的车辆加强管理，要求采取篷布遮盖做到不超载运输，对运输路面定期清扫，并适当洒水降尘，保持一定湿度，以减少扬尘；</w:t>
            </w:r>
          </w:p>
          <w:p>
            <w:pPr>
              <w:pStyle w:val="47"/>
              <w:keepNext w:val="0"/>
              <w:keepLines w:val="0"/>
              <w:suppressLineNumbers w:val="0"/>
              <w:bidi w:val="0"/>
              <w:spacing w:before="0" w:beforeAutospacing="0" w:after="0" w:afterAutospacing="0"/>
              <w:ind w:left="0" w:right="0"/>
              <w:rPr>
                <w:rFonts w:hint="eastAsia"/>
                <w:color w:val="auto"/>
                <w:highlight w:val="none"/>
                <w:lang w:eastAsia="zh-CN"/>
              </w:rPr>
            </w:pPr>
            <w:r>
              <w:rPr>
                <w:rFonts w:hint="eastAsia"/>
                <w:color w:val="auto"/>
                <w:lang w:eastAsia="zh-CN"/>
              </w:rPr>
              <w:t>⑦材料及垃圾清运，应当采用容器或者管道运输，禁止凌空抛撒。</w:t>
            </w:r>
          </w:p>
          <w:p>
            <w:pPr>
              <w:pStyle w:val="47"/>
              <w:keepNext w:val="0"/>
              <w:keepLines w:val="0"/>
              <w:suppressLineNumbers w:val="0"/>
              <w:bidi w:val="0"/>
              <w:spacing w:before="0" w:beforeAutospacing="0" w:after="0" w:afterAutospacing="0"/>
              <w:ind w:left="0" w:right="0"/>
              <w:rPr>
                <w:rFonts w:hint="default"/>
                <w:b w:val="0"/>
                <w:bCs w:val="0"/>
                <w:color w:val="auto"/>
                <w:highlight w:val="yellow"/>
              </w:rPr>
            </w:pPr>
            <w:r>
              <w:rPr>
                <w:rFonts w:hint="default"/>
                <w:b w:val="0"/>
                <w:bCs w:val="0"/>
                <w:color w:val="auto"/>
                <w:highlight w:val="none"/>
              </w:rPr>
              <w:t>可以认为项目建成运行后对环境影响是可以接受的，对</w:t>
            </w:r>
            <w:r>
              <w:rPr>
                <w:rFonts w:hint="eastAsia"/>
                <w:b w:val="0"/>
                <w:bCs w:val="0"/>
                <w:color w:val="auto"/>
                <w:highlight w:val="none"/>
                <w:lang w:eastAsia="zh-CN"/>
              </w:rPr>
              <w:t>宁夏沙坡头国家级自然保护区</w:t>
            </w:r>
            <w:r>
              <w:rPr>
                <w:rFonts w:hint="default"/>
                <w:b w:val="0"/>
                <w:bCs w:val="0"/>
                <w:color w:val="auto"/>
                <w:highlight w:val="none"/>
              </w:rPr>
              <w:t>影响较小，</w:t>
            </w:r>
            <w:r>
              <w:rPr>
                <w:rFonts w:hint="eastAsia"/>
                <w:b w:val="0"/>
                <w:bCs w:val="0"/>
                <w:color w:val="auto"/>
                <w:highlight w:val="none"/>
                <w:lang w:eastAsia="zh-CN"/>
              </w:rPr>
              <w:t>不会损害</w:t>
            </w:r>
            <w:r>
              <w:rPr>
                <w:b w:val="0"/>
                <w:bCs w:val="0"/>
                <w:color w:val="auto"/>
                <w:highlight w:val="none"/>
              </w:rPr>
              <w:t>自然保护区</w:t>
            </w:r>
            <w:r>
              <w:rPr>
                <w:rFonts w:hint="eastAsia"/>
                <w:b w:val="0"/>
                <w:bCs w:val="0"/>
                <w:color w:val="auto"/>
                <w:highlight w:val="none"/>
                <w:lang w:eastAsia="zh-CN"/>
              </w:rPr>
              <w:t>大气环境质量现状。</w:t>
            </w:r>
          </w:p>
          <w:p>
            <w:pPr>
              <w:pStyle w:val="47"/>
              <w:keepNext w:val="0"/>
              <w:keepLines w:val="0"/>
              <w:suppressLineNumbers w:val="0"/>
              <w:bidi w:val="0"/>
              <w:spacing w:before="0" w:beforeAutospacing="0" w:after="0" w:afterAutospacing="0"/>
              <w:ind w:left="0" w:right="0"/>
              <w:rPr>
                <w:rFonts w:hint="eastAsia"/>
                <w:b w:val="0"/>
                <w:bCs w:val="0"/>
                <w:color w:val="auto"/>
                <w:lang w:eastAsia="zh-CN"/>
              </w:rPr>
            </w:pPr>
            <w:r>
              <w:rPr>
                <w:rFonts w:hint="eastAsia"/>
                <w:b w:val="0"/>
                <w:bCs w:val="0"/>
                <w:color w:val="auto"/>
                <w:lang w:eastAsia="zh-CN"/>
              </w:rPr>
              <w:t>⑶对宁夏沙坡头国家级自然保护区土壤的影响及保护措施</w:t>
            </w:r>
          </w:p>
          <w:p>
            <w:pPr>
              <w:pStyle w:val="47"/>
              <w:keepNext w:val="0"/>
              <w:keepLines w:val="0"/>
              <w:suppressLineNumbers w:val="0"/>
              <w:bidi w:val="0"/>
              <w:spacing w:before="0" w:beforeAutospacing="0" w:after="0" w:afterAutospacing="0"/>
              <w:ind w:left="0" w:right="0"/>
              <w:rPr>
                <w:rFonts w:hint="eastAsia"/>
                <w:b w:val="0"/>
                <w:bCs w:val="0"/>
                <w:color w:val="auto"/>
                <w:highlight w:val="yellow"/>
                <w:lang w:eastAsia="zh-CN"/>
              </w:rPr>
            </w:pPr>
            <w:r>
              <w:rPr>
                <w:rFonts w:hint="eastAsia"/>
                <w:b w:val="0"/>
                <w:bCs w:val="0"/>
                <w:color w:val="auto"/>
                <w:lang w:val="en-US" w:eastAsia="zh-CN"/>
              </w:rPr>
              <w:t>项目位于宁夏中卫市沙坡头区迎水桥镇，</w:t>
            </w:r>
            <w:r>
              <w:rPr>
                <w:rFonts w:hint="eastAsia"/>
                <w:b w:val="0"/>
                <w:bCs w:val="0"/>
                <w:color w:val="auto"/>
                <w:highlight w:val="none"/>
                <w:lang w:val="en-US" w:eastAsia="zh-CN"/>
              </w:rPr>
              <w:t>用地类型为其他草地，项目拟</w:t>
            </w:r>
            <w:r>
              <w:rPr>
                <w:rFonts w:hint="eastAsia"/>
                <w:b w:val="0"/>
                <w:bCs w:val="0"/>
                <w:color w:val="auto"/>
                <w:highlight w:val="none"/>
              </w:rPr>
              <w:t>对厂内可能泄漏污染物的污染区地面进行防渗设计，污染防治区划分及防渗要求满足《石油化工工程防渗设计规范》（</w:t>
            </w:r>
            <w:r>
              <w:rPr>
                <w:b w:val="0"/>
                <w:bCs w:val="0"/>
                <w:color w:val="auto"/>
                <w:highlight w:val="none"/>
              </w:rPr>
              <w:t>GB/T50934-2013</w:t>
            </w:r>
            <w:r>
              <w:rPr>
                <w:rFonts w:hint="eastAsia"/>
                <w:b w:val="0"/>
                <w:bCs w:val="0"/>
                <w:color w:val="auto"/>
                <w:highlight w:val="none"/>
              </w:rPr>
              <w:t>）</w:t>
            </w:r>
            <w:r>
              <w:rPr>
                <w:rFonts w:hint="eastAsia"/>
                <w:b w:val="0"/>
                <w:bCs w:val="0"/>
                <w:color w:val="auto"/>
                <w:highlight w:val="none"/>
                <w:lang w:eastAsia="zh-CN"/>
              </w:rPr>
              <w:t>，</w:t>
            </w:r>
            <w:r>
              <w:rPr>
                <w:rFonts w:hint="eastAsia"/>
                <w:b w:val="0"/>
                <w:bCs w:val="0"/>
                <w:color w:val="auto"/>
                <w:highlight w:val="none"/>
                <w:lang w:val="en-US" w:eastAsia="zh-CN"/>
              </w:rPr>
              <w:t>不存在土壤污染途径，不会造成项目区域土壤环境污染。因此项目运营后不会损害</w:t>
            </w:r>
            <w:r>
              <w:rPr>
                <w:rFonts w:hint="eastAsia"/>
                <w:b w:val="0"/>
                <w:bCs w:val="0"/>
                <w:color w:val="auto"/>
                <w:highlight w:val="none"/>
                <w:lang w:eastAsia="zh-CN"/>
              </w:rPr>
              <w:t>宁夏沙坡头国家级自然保护区内土壤环境质量现状。</w:t>
            </w:r>
          </w:p>
          <w:p>
            <w:pPr>
              <w:pStyle w:val="47"/>
              <w:keepNext w:val="0"/>
              <w:keepLines w:val="0"/>
              <w:pageBreakBefore w:val="0"/>
              <w:widowControl w:val="0"/>
              <w:kinsoku/>
              <w:wordWrap/>
              <w:overflowPunct w:val="0"/>
              <w:topLinePunct w:val="0"/>
              <w:autoSpaceDE/>
              <w:autoSpaceDN/>
              <w:bidi w:val="0"/>
              <w:adjustRightInd w:val="0"/>
              <w:snapToGrid w:val="0"/>
              <w:spacing w:line="348" w:lineRule="auto"/>
              <w:textAlignment w:val="auto"/>
              <w:rPr>
                <w:rFonts w:hint="eastAsia"/>
                <w:b w:val="0"/>
                <w:bCs w:val="0"/>
                <w:color w:val="auto"/>
                <w:highlight w:val="none"/>
                <w:lang w:val="en-US" w:eastAsia="zh-CN"/>
              </w:rPr>
            </w:pPr>
            <w:r>
              <w:rPr>
                <w:rFonts w:hint="eastAsia"/>
                <w:b w:val="0"/>
                <w:bCs w:val="0"/>
                <w:color w:val="auto"/>
                <w:highlight w:val="none"/>
                <w:lang w:eastAsia="zh-CN"/>
              </w:rPr>
              <w:t>根据《宁夏回族自治区自然保护区管理办法》（宁夏回族自治区人民政府令</w:t>
            </w:r>
            <w:r>
              <w:rPr>
                <w:rFonts w:hint="eastAsia"/>
                <w:b w:val="0"/>
                <w:bCs w:val="0"/>
                <w:color w:val="auto"/>
                <w:highlight w:val="none"/>
                <w:lang w:val="en-US" w:eastAsia="zh-CN"/>
              </w:rPr>
              <w:t xml:space="preserve"> 第48号</w:t>
            </w:r>
            <w:r>
              <w:rPr>
                <w:rFonts w:hint="eastAsia"/>
                <w:b w:val="0"/>
                <w:bCs w:val="0"/>
                <w:color w:val="auto"/>
                <w:highlight w:val="none"/>
                <w:lang w:eastAsia="zh-CN"/>
              </w:rPr>
              <w:t>）中第十三条“自然保护区边界外围</w:t>
            </w:r>
            <w:r>
              <w:rPr>
                <w:rFonts w:hint="eastAsia"/>
                <w:b w:val="0"/>
                <w:bCs w:val="0"/>
                <w:color w:val="auto"/>
                <w:highlight w:val="none"/>
                <w:lang w:val="en-US" w:eastAsia="zh-CN"/>
              </w:rPr>
              <w:t>2公里内的地带为外围保护地带，经批准在自然保护区外围保护地带建设的项目或者设施，不得损害自然保护区的环境质量和生态功能”。</w:t>
            </w:r>
          </w:p>
          <w:p>
            <w:pPr>
              <w:pStyle w:val="47"/>
              <w:keepNext w:val="0"/>
              <w:keepLines w:val="0"/>
              <w:pageBreakBefore w:val="0"/>
              <w:widowControl w:val="0"/>
              <w:kinsoku/>
              <w:wordWrap/>
              <w:overflowPunct w:val="0"/>
              <w:topLinePunct w:val="0"/>
              <w:autoSpaceDE/>
              <w:autoSpaceDN/>
              <w:bidi w:val="0"/>
              <w:adjustRightInd w:val="0"/>
              <w:snapToGrid w:val="0"/>
              <w:spacing w:line="348" w:lineRule="auto"/>
              <w:textAlignment w:val="auto"/>
              <w:rPr>
                <w:rFonts w:hint="default"/>
                <w:b w:val="0"/>
                <w:bCs w:val="0"/>
                <w:color w:val="auto"/>
                <w:highlight w:val="none"/>
                <w:lang w:val="en-US" w:eastAsia="zh-CN"/>
              </w:rPr>
            </w:pPr>
            <w:r>
              <w:rPr>
                <w:rFonts w:hint="eastAsia"/>
                <w:b w:val="0"/>
                <w:bCs w:val="0"/>
                <w:color w:val="auto"/>
                <w:highlight w:val="none"/>
                <w:lang w:val="en-US" w:eastAsia="zh-CN"/>
              </w:rPr>
              <w:t>本项目已取得宁夏林业和草原局文件《临时占用草地行政许可决定书》（宁林草许准临[2024]49号）同意占用相关草地，本项目应</w:t>
            </w:r>
            <w:r>
              <w:rPr>
                <w:rFonts w:hint="eastAsia"/>
                <w:b w:val="0"/>
                <w:bCs w:val="0"/>
                <w:color w:val="auto"/>
                <w:highlight w:val="none"/>
                <w:lang w:eastAsia="zh-CN"/>
              </w:rPr>
              <w:t>严格执行本环评提出的环保措施及国家、地方提出的相关法律法规政策的前提下，</w:t>
            </w:r>
            <w:r>
              <w:rPr>
                <w:rFonts w:hint="eastAsia"/>
                <w:b w:val="0"/>
                <w:bCs w:val="0"/>
                <w:color w:val="auto"/>
                <w:highlight w:val="none"/>
                <w:lang w:val="en-US" w:eastAsia="zh-CN"/>
              </w:rPr>
              <w:t>对宁夏沙坡头国家级自然保护区影响较小，并且本项目为临时工程运营期较短，运营期结束后</w:t>
            </w:r>
            <w:r>
              <w:rPr>
                <w:rFonts w:hint="default" w:ascii="Times New Roman" w:hAnsi="Times New Roman" w:eastAsia="仿宋_GB2312" w:cs="Times New Roman"/>
                <w:color w:val="auto"/>
                <w:kern w:val="16"/>
                <w:sz w:val="24"/>
                <w:szCs w:val="24"/>
                <w:highlight w:val="none"/>
                <w:lang w:val="en-US" w:eastAsia="zh-CN" w:bidi="ar-SA"/>
              </w:rPr>
              <w:t>项目产生的环境</w:t>
            </w:r>
            <w:r>
              <w:rPr>
                <w:rFonts w:hint="eastAsia" w:ascii="Times New Roman" w:hAnsi="Times New Roman" w:eastAsia="仿宋_GB2312" w:cs="Times New Roman"/>
                <w:color w:val="auto"/>
                <w:kern w:val="16"/>
                <w:sz w:val="24"/>
                <w:szCs w:val="24"/>
                <w:highlight w:val="none"/>
                <w:lang w:val="en-US" w:eastAsia="zh-CN" w:bidi="ar-SA"/>
              </w:rPr>
              <w:t>污染</w:t>
            </w:r>
            <w:r>
              <w:rPr>
                <w:rFonts w:hint="default" w:ascii="Times New Roman" w:hAnsi="Times New Roman" w:eastAsia="仿宋_GB2312" w:cs="Times New Roman"/>
                <w:color w:val="auto"/>
                <w:kern w:val="16"/>
                <w:sz w:val="24"/>
                <w:szCs w:val="24"/>
                <w:highlight w:val="none"/>
                <w:lang w:val="en-US" w:eastAsia="zh-CN" w:bidi="ar-SA"/>
              </w:rPr>
              <w:t>影响也将消失</w:t>
            </w:r>
            <w:r>
              <w:rPr>
                <w:rFonts w:hint="eastAsia" w:cs="Times New Roman"/>
                <w:color w:val="auto"/>
                <w:kern w:val="16"/>
                <w:sz w:val="24"/>
                <w:szCs w:val="24"/>
                <w:highlight w:val="none"/>
                <w:lang w:val="en-US" w:eastAsia="zh-CN" w:bidi="ar-SA"/>
              </w:rPr>
              <w:t>。</w:t>
            </w:r>
          </w:p>
          <w:p>
            <w:pPr>
              <w:pStyle w:val="47"/>
              <w:keepNext w:val="0"/>
              <w:keepLines w:val="0"/>
              <w:pageBreakBefore w:val="0"/>
              <w:widowControl w:val="0"/>
              <w:kinsoku/>
              <w:wordWrap/>
              <w:overflowPunct w:val="0"/>
              <w:topLinePunct w:val="0"/>
              <w:autoSpaceDE/>
              <w:autoSpaceDN/>
              <w:bidi w:val="0"/>
              <w:adjustRightInd w:val="0"/>
              <w:snapToGrid w:val="0"/>
              <w:spacing w:line="348" w:lineRule="auto"/>
              <w:textAlignment w:val="auto"/>
              <w:rPr>
                <w:rFonts w:hint="default"/>
                <w:color w:val="auto"/>
                <w:lang w:val="en-US" w:eastAsia="zh-CN"/>
              </w:rPr>
            </w:pPr>
            <w:r>
              <w:rPr>
                <w:rFonts w:hint="eastAsia"/>
                <w:b w:val="0"/>
                <w:bCs w:val="0"/>
                <w:color w:val="auto"/>
                <w:highlight w:val="none"/>
                <w:lang w:eastAsia="zh-CN"/>
              </w:rPr>
              <w:t>综上分析，在严格执行本环评提出的环保措施及国家、地方提出的相关法律法规政策的前提下，项目的建设对宁夏沙坡头国家级自然保护区影响较小，不会损害自然保护区的环境质量现状；本项目不涉及生态，因此不会损害自然保护区的生态功能。项目的建设符合《宁夏回族自治区自然保护区管理办法》要求。</w:t>
            </w:r>
          </w:p>
          <w:p>
            <w:pPr>
              <w:pStyle w:val="46"/>
              <w:bidi w:val="0"/>
              <w:rPr>
                <w:rFonts w:hint="eastAsia" w:cs="Times New Roman"/>
                <w:color w:val="auto"/>
                <w:highlight w:val="none"/>
                <w:lang w:val="en-US" w:eastAsia="zh-CN"/>
              </w:rPr>
            </w:pPr>
          </w:p>
          <w:p>
            <w:pPr>
              <w:pStyle w:val="46"/>
              <w:bidi w:val="0"/>
              <w:rPr>
                <w:rFonts w:hint="default" w:ascii="Times New Roman" w:hAnsi="Times New Roman" w:cs="Times New Roman"/>
                <w:color w:val="auto"/>
                <w:highlight w:val="none"/>
                <w:lang w:eastAsia="zh-CN"/>
              </w:rPr>
            </w:pPr>
            <w:r>
              <w:rPr>
                <w:rFonts w:hint="eastAsia" w:cs="Times New Roman"/>
                <w:color w:val="auto"/>
                <w:highlight w:val="none"/>
                <w:lang w:val="en-US" w:eastAsia="zh-CN"/>
              </w:rPr>
              <w:t>7</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服务期满后场地恢复</w:t>
            </w:r>
          </w:p>
          <w:p>
            <w:pPr>
              <w:pStyle w:val="47"/>
              <w:keepNext w:val="0"/>
              <w:keepLines w:val="0"/>
              <w:pageBreakBefore w:val="0"/>
              <w:widowControl w:val="0"/>
              <w:tabs>
                <w:tab w:val="left" w:pos="449"/>
              </w:tabs>
              <w:kinsoku/>
              <w:wordWrap/>
              <w:overflowPunct w:val="0"/>
              <w:topLinePunct w:val="0"/>
              <w:autoSpaceDE/>
              <w:autoSpaceDN/>
              <w:bidi w:val="0"/>
              <w:adjustRightInd w:val="0"/>
              <w:snapToGrid w:val="0"/>
              <w:ind w:left="0" w:leftChars="0" w:firstLine="480" w:firstLineChars="20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highlight w:val="none"/>
                <w:lang w:eastAsia="zh-CN"/>
              </w:rPr>
              <w:t>项目</w:t>
            </w:r>
            <w:r>
              <w:rPr>
                <w:rFonts w:hint="eastAsia" w:cs="Times New Roman"/>
                <w:color w:val="auto"/>
                <w:highlight w:val="none"/>
                <w:lang w:eastAsia="zh-CN"/>
              </w:rPr>
              <w:t>占地范围现状土地类型为</w:t>
            </w:r>
            <w:r>
              <w:rPr>
                <w:rFonts w:hint="eastAsia" w:cs="Times New Roman"/>
                <w:color w:val="auto"/>
                <w:highlight w:val="none"/>
                <w:lang w:val="en-US" w:eastAsia="zh-CN"/>
              </w:rPr>
              <w:t>其他草地，</w:t>
            </w:r>
            <w:r>
              <w:rPr>
                <w:rFonts w:hint="eastAsia" w:ascii="Times New Roman" w:eastAsia="仿宋_GB2312" w:cs="Times New Roman"/>
                <w:b w:val="0"/>
                <w:bCs w:val="0"/>
                <w:color w:val="auto"/>
                <w:sz w:val="24"/>
                <w:szCs w:val="24"/>
                <w:highlight w:val="none"/>
                <w:lang w:val="en-US" w:eastAsia="zh-CN"/>
              </w:rPr>
              <w:t>项目已取得临时用地手续</w:t>
            </w:r>
            <w:r>
              <w:rPr>
                <w:rFonts w:hint="eastAsia" w:cs="Times New Roman"/>
                <w:color w:val="auto"/>
                <w:highlight w:val="none"/>
                <w:lang w:eastAsia="zh-CN"/>
              </w:rPr>
              <w:t>，具体占地面积见表</w:t>
            </w:r>
            <w:r>
              <w:rPr>
                <w:rFonts w:hint="eastAsia" w:cs="Times New Roman"/>
                <w:color w:val="auto"/>
                <w:highlight w:val="none"/>
                <w:lang w:val="en-US" w:eastAsia="zh-CN"/>
              </w:rPr>
              <w:t>4-17。</w:t>
            </w:r>
          </w:p>
          <w:p>
            <w:pPr>
              <w:pStyle w:val="4"/>
              <w:bidi w:val="0"/>
              <w:ind w:firstLine="420" w:firstLineChars="200"/>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表</w:t>
            </w:r>
            <w:r>
              <w:rPr>
                <w:rFonts w:hint="eastAsia" w:eastAsia="宋体" w:cs="Times New Roman"/>
                <w:color w:val="auto"/>
                <w:sz w:val="21"/>
                <w:szCs w:val="21"/>
                <w:lang w:val="en-US" w:eastAsia="zh-CN"/>
              </w:rPr>
              <w:t>4-17</w:t>
            </w:r>
            <w:r>
              <w:rPr>
                <w:rFonts w:hint="default" w:ascii="Times New Roman" w:hAnsi="Times New Roman" w:eastAsia="宋体" w:cs="Times New Roman"/>
                <w:color w:val="auto"/>
                <w:sz w:val="21"/>
                <w:szCs w:val="21"/>
              </w:rPr>
              <w:t xml:space="preserve">    </w:t>
            </w:r>
            <w:r>
              <w:rPr>
                <w:rFonts w:hint="eastAsia" w:ascii="宋体" w:hAnsi="宋体" w:eastAsia="宋体" w:cs="宋体"/>
                <w:b/>
                <w:bCs/>
                <w:color w:val="auto"/>
                <w:sz w:val="24"/>
                <w:szCs w:val="24"/>
                <w:lang w:val="en-US" w:eastAsia="zh-CN"/>
              </w:rPr>
              <w:t xml:space="preserve">项目占地范围现状土地类型及面积统计表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单位：</w:t>
            </w:r>
            <w:r>
              <w:rPr>
                <w:rFonts w:hint="eastAsia" w:eastAsia="宋体" w:cs="Times New Roman"/>
                <w:color w:val="auto"/>
                <w:sz w:val="21"/>
                <w:szCs w:val="21"/>
                <w:lang w:val="en-US" w:eastAsia="zh-CN"/>
              </w:rPr>
              <w:t>h</w:t>
            </w:r>
            <w:r>
              <w:rPr>
                <w:rFonts w:hint="default" w:ascii="Times New Roman" w:hAnsi="Times New Roman" w:eastAsia="宋体" w:cs="Times New Roman"/>
                <w:color w:val="auto"/>
                <w:sz w:val="21"/>
                <w:szCs w:val="21"/>
              </w:rPr>
              <w:t>m</w:t>
            </w:r>
            <w:r>
              <w:rPr>
                <w:rFonts w:hint="eastAsia" w:eastAsia="宋体" w:cs="Times New Roman"/>
                <w:color w:val="auto"/>
                <w:sz w:val="21"/>
                <w:szCs w:val="21"/>
                <w:vertAlign w:val="superscript"/>
                <w:lang w:val="en-US" w:eastAsia="zh-CN"/>
              </w:rPr>
              <w:t>2</w:t>
            </w:r>
          </w:p>
          <w:tbl>
            <w:tblPr>
              <w:tblStyle w:val="30"/>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14"/>
              <w:gridCol w:w="1087"/>
              <w:gridCol w:w="1063"/>
              <w:gridCol w:w="1062"/>
              <w:gridCol w:w="17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2235" w:type="dxa"/>
                  <w:vMerge w:val="restart"/>
                  <w:noWrap w:val="0"/>
                  <w:vAlign w:val="center"/>
                </w:tcPr>
                <w:p>
                  <w:pPr>
                    <w:adjustRightInd w:val="0"/>
                    <w:snapToGrid w:val="0"/>
                    <w:jc w:val="center"/>
                    <w:rPr>
                      <w:rFonts w:hint="eastAsia" w:ascii="Times New Roman" w:hAnsi="Times New Roman" w:eastAsia="宋体" w:cs="Times New Roman"/>
                      <w:b/>
                      <w:color w:val="auto"/>
                      <w:kern w:val="0"/>
                      <w:highlight w:val="none"/>
                      <w:lang w:eastAsia="zh-CN"/>
                    </w:rPr>
                  </w:pPr>
                  <w:r>
                    <w:rPr>
                      <w:rFonts w:hint="eastAsia" w:cs="Times New Roman"/>
                      <w:b/>
                      <w:color w:val="auto"/>
                      <w:kern w:val="0"/>
                      <w:highlight w:val="none"/>
                      <w:lang w:eastAsia="zh-CN"/>
                    </w:rPr>
                    <w:t>用地单元</w:t>
                  </w:r>
                </w:p>
              </w:tc>
              <w:tc>
                <w:tcPr>
                  <w:tcW w:w="1014" w:type="dxa"/>
                  <w:vMerge w:val="restart"/>
                  <w:noWrap w:val="0"/>
                  <w:vAlign w:val="center"/>
                </w:tcPr>
                <w:p>
                  <w:pPr>
                    <w:adjustRightInd w:val="0"/>
                    <w:snapToGrid w:val="0"/>
                    <w:jc w:val="center"/>
                    <w:rPr>
                      <w:rFonts w:hint="eastAsia" w:ascii="Times New Roman" w:hAnsi="Times New Roman" w:eastAsia="宋体" w:cs="Times New Roman"/>
                      <w:b/>
                      <w:color w:val="auto"/>
                      <w:kern w:val="0"/>
                      <w:highlight w:val="none"/>
                      <w:lang w:eastAsia="zh-CN"/>
                    </w:rPr>
                  </w:pPr>
                  <w:r>
                    <w:rPr>
                      <w:rFonts w:hint="eastAsia" w:cs="Times New Roman"/>
                      <w:b/>
                      <w:color w:val="auto"/>
                      <w:kern w:val="0"/>
                      <w:highlight w:val="none"/>
                      <w:lang w:eastAsia="zh-CN"/>
                    </w:rPr>
                    <w:t>权属单位</w:t>
                  </w:r>
                </w:p>
              </w:tc>
              <w:tc>
                <w:tcPr>
                  <w:tcW w:w="1087" w:type="dxa"/>
                  <w:vMerge w:val="restart"/>
                  <w:noWrap w:val="0"/>
                  <w:vAlign w:val="center"/>
                </w:tcPr>
                <w:p>
                  <w:pPr>
                    <w:adjustRightInd w:val="0"/>
                    <w:snapToGrid w:val="0"/>
                    <w:jc w:val="center"/>
                    <w:rPr>
                      <w:rFonts w:hint="eastAsia" w:ascii="Times New Roman" w:hAnsi="Times New Roman" w:eastAsia="宋体" w:cs="Times New Roman"/>
                      <w:b/>
                      <w:color w:val="auto"/>
                      <w:kern w:val="0"/>
                      <w:highlight w:val="none"/>
                      <w:lang w:eastAsia="zh-CN"/>
                    </w:rPr>
                  </w:pPr>
                  <w:r>
                    <w:rPr>
                      <w:rFonts w:hint="eastAsia" w:cs="Times New Roman"/>
                      <w:b/>
                      <w:color w:val="auto"/>
                      <w:kern w:val="0"/>
                      <w:highlight w:val="none"/>
                      <w:lang w:eastAsia="zh-CN"/>
                    </w:rPr>
                    <w:t>权属性质</w:t>
                  </w:r>
                </w:p>
              </w:tc>
              <w:tc>
                <w:tcPr>
                  <w:tcW w:w="1063" w:type="dxa"/>
                  <w:vMerge w:val="restart"/>
                  <w:noWrap w:val="0"/>
                  <w:vAlign w:val="center"/>
                </w:tcPr>
                <w:p>
                  <w:pPr>
                    <w:adjustRightInd w:val="0"/>
                    <w:snapToGrid w:val="0"/>
                    <w:jc w:val="center"/>
                    <w:rPr>
                      <w:rFonts w:hint="eastAsia" w:ascii="Times New Roman" w:hAnsi="Times New Roman" w:eastAsia="宋体" w:cs="Times New Roman"/>
                      <w:b/>
                      <w:color w:val="auto"/>
                      <w:kern w:val="0"/>
                      <w:highlight w:val="none"/>
                      <w:lang w:eastAsia="zh-CN"/>
                    </w:rPr>
                  </w:pPr>
                  <w:r>
                    <w:rPr>
                      <w:rFonts w:hint="eastAsia" w:cs="Times New Roman"/>
                      <w:b/>
                      <w:color w:val="auto"/>
                      <w:kern w:val="0"/>
                      <w:highlight w:val="none"/>
                      <w:lang w:eastAsia="zh-CN"/>
                    </w:rPr>
                    <w:t>占地性质</w:t>
                  </w:r>
                </w:p>
              </w:tc>
              <w:tc>
                <w:tcPr>
                  <w:tcW w:w="1062" w:type="dxa"/>
                  <w:vMerge w:val="restart"/>
                  <w:noWrap w:val="0"/>
                  <w:vAlign w:val="center"/>
                </w:tcPr>
                <w:p>
                  <w:pPr>
                    <w:adjustRightInd w:val="0"/>
                    <w:snapToGrid w:val="0"/>
                    <w:jc w:val="center"/>
                    <w:rPr>
                      <w:rFonts w:hint="eastAsia" w:ascii="Times New Roman" w:hAnsi="Times New Roman" w:eastAsia="宋体" w:cs="Times New Roman"/>
                      <w:b/>
                      <w:color w:val="auto"/>
                      <w:kern w:val="0"/>
                      <w:highlight w:val="none"/>
                      <w:lang w:eastAsia="zh-CN"/>
                    </w:rPr>
                  </w:pPr>
                  <w:r>
                    <w:rPr>
                      <w:rFonts w:hint="eastAsia" w:cs="Times New Roman"/>
                      <w:b/>
                      <w:color w:val="auto"/>
                      <w:kern w:val="0"/>
                      <w:highlight w:val="none"/>
                      <w:lang w:eastAsia="zh-CN"/>
                    </w:rPr>
                    <w:t>占地面积</w:t>
                  </w:r>
                </w:p>
              </w:tc>
              <w:tc>
                <w:tcPr>
                  <w:tcW w:w="1759" w:type="dxa"/>
                  <w:noWrap w:val="0"/>
                  <w:vAlign w:val="center"/>
                </w:tcPr>
                <w:p>
                  <w:pPr>
                    <w:adjustRightInd w:val="0"/>
                    <w:snapToGrid w:val="0"/>
                    <w:jc w:val="center"/>
                    <w:rPr>
                      <w:rFonts w:hint="eastAsia" w:ascii="Times New Roman" w:hAnsi="Times New Roman" w:eastAsia="宋体" w:cs="Times New Roman"/>
                      <w:b/>
                      <w:color w:val="auto"/>
                      <w:kern w:val="0"/>
                      <w:highlight w:val="none"/>
                      <w:lang w:eastAsia="zh-CN"/>
                    </w:rPr>
                  </w:pPr>
                  <w:r>
                    <w:rPr>
                      <w:rFonts w:hint="eastAsia" w:cs="Times New Roman"/>
                      <w:b/>
                      <w:color w:val="auto"/>
                      <w:spacing w:val="-17"/>
                      <w:kern w:val="0"/>
                      <w:sz w:val="21"/>
                      <w:highlight w:val="none"/>
                      <w:lang w:eastAsia="zh-CN"/>
                    </w:rPr>
                    <w:t>现状土地类型</w:t>
                  </w:r>
                  <w:r>
                    <w:rPr>
                      <w:rFonts w:hint="eastAsia" w:cs="Times New Roman"/>
                      <w:b/>
                      <w:color w:val="auto"/>
                      <w:spacing w:val="-17"/>
                      <w:kern w:val="0"/>
                      <w:sz w:val="21"/>
                      <w:highlight w:val="none"/>
                      <w:lang w:val="en-US" w:eastAsia="zh-CN"/>
                    </w:rPr>
                    <w:t>/</w:t>
                  </w:r>
                  <w:r>
                    <w:rPr>
                      <w:rFonts w:hint="eastAsia" w:cs="Times New Roman"/>
                      <w:b/>
                      <w:color w:val="auto"/>
                      <w:spacing w:val="-17"/>
                      <w:kern w:val="0"/>
                      <w:sz w:val="21"/>
                      <w:highlight w:val="none"/>
                      <w:lang w:eastAsia="zh-CN"/>
                    </w:rPr>
                    <w:t>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2235" w:type="dxa"/>
                  <w:vMerge w:val="continue"/>
                  <w:noWrap w:val="0"/>
                  <w:vAlign w:val="center"/>
                </w:tcPr>
                <w:p>
                  <w:pPr>
                    <w:adjustRightInd w:val="0"/>
                    <w:snapToGrid w:val="0"/>
                    <w:jc w:val="center"/>
                    <w:rPr>
                      <w:rFonts w:hint="default" w:ascii="Times New Roman" w:hAnsi="Times New Roman" w:cs="Times New Roman"/>
                      <w:color w:val="auto"/>
                      <w:kern w:val="0"/>
                      <w:highlight w:val="none"/>
                    </w:rPr>
                  </w:pPr>
                </w:p>
              </w:tc>
              <w:tc>
                <w:tcPr>
                  <w:tcW w:w="1014" w:type="dxa"/>
                  <w:vMerge w:val="continue"/>
                  <w:noWrap w:val="0"/>
                  <w:vAlign w:val="center"/>
                </w:tcPr>
                <w:p>
                  <w:pPr>
                    <w:adjustRightInd w:val="0"/>
                    <w:snapToGrid w:val="0"/>
                    <w:jc w:val="center"/>
                    <w:rPr>
                      <w:rFonts w:hint="default" w:ascii="Times New Roman" w:hAnsi="Times New Roman" w:cs="Times New Roman"/>
                      <w:color w:val="auto"/>
                      <w:kern w:val="0"/>
                      <w:highlight w:val="none"/>
                    </w:rPr>
                  </w:pPr>
                </w:p>
              </w:tc>
              <w:tc>
                <w:tcPr>
                  <w:tcW w:w="1087" w:type="dxa"/>
                  <w:vMerge w:val="continue"/>
                  <w:noWrap w:val="0"/>
                  <w:vAlign w:val="center"/>
                </w:tcPr>
                <w:p>
                  <w:pPr>
                    <w:adjustRightInd w:val="0"/>
                    <w:snapToGrid w:val="0"/>
                    <w:jc w:val="center"/>
                    <w:rPr>
                      <w:rFonts w:hint="default" w:ascii="Times New Roman" w:hAnsi="Times New Roman" w:cs="Times New Roman"/>
                      <w:color w:val="auto"/>
                      <w:kern w:val="0"/>
                      <w:highlight w:val="none"/>
                    </w:rPr>
                  </w:pPr>
                </w:p>
              </w:tc>
              <w:tc>
                <w:tcPr>
                  <w:tcW w:w="1063" w:type="dxa"/>
                  <w:vMerge w:val="continue"/>
                  <w:noWrap w:val="0"/>
                  <w:vAlign w:val="center"/>
                </w:tcPr>
                <w:p>
                  <w:pPr>
                    <w:adjustRightInd w:val="0"/>
                    <w:snapToGrid w:val="0"/>
                    <w:jc w:val="center"/>
                    <w:rPr>
                      <w:rFonts w:hint="default" w:ascii="Times New Roman" w:hAnsi="Times New Roman" w:cs="Times New Roman"/>
                      <w:b/>
                      <w:bCs/>
                      <w:color w:val="auto"/>
                      <w:kern w:val="0"/>
                      <w:highlight w:val="none"/>
                    </w:rPr>
                  </w:pPr>
                </w:p>
              </w:tc>
              <w:tc>
                <w:tcPr>
                  <w:tcW w:w="1062" w:type="dxa"/>
                  <w:vMerge w:val="continue"/>
                  <w:noWrap w:val="0"/>
                  <w:vAlign w:val="center"/>
                </w:tcPr>
                <w:p>
                  <w:pPr>
                    <w:adjustRightInd w:val="0"/>
                    <w:snapToGrid w:val="0"/>
                    <w:jc w:val="center"/>
                    <w:rPr>
                      <w:rFonts w:hint="default" w:ascii="Times New Roman" w:hAnsi="Times New Roman" w:cs="Times New Roman"/>
                      <w:b/>
                      <w:bCs/>
                      <w:color w:val="auto"/>
                      <w:kern w:val="0"/>
                      <w:highlight w:val="none"/>
                    </w:rPr>
                  </w:pPr>
                </w:p>
              </w:tc>
              <w:tc>
                <w:tcPr>
                  <w:tcW w:w="1759" w:type="dxa"/>
                  <w:noWrap w:val="0"/>
                  <w:vAlign w:val="center"/>
                </w:tcPr>
                <w:p>
                  <w:pPr>
                    <w:adjustRightInd w:val="0"/>
                    <w:snapToGrid w:val="0"/>
                    <w:jc w:val="center"/>
                    <w:rPr>
                      <w:rFonts w:hint="eastAsia" w:ascii="Times New Roman" w:hAnsi="Times New Roman" w:eastAsia="宋体" w:cs="Times New Roman"/>
                      <w:b/>
                      <w:bCs/>
                      <w:color w:val="auto"/>
                      <w:kern w:val="0"/>
                      <w:highlight w:val="none"/>
                      <w:lang w:eastAsia="zh-CN"/>
                    </w:rPr>
                  </w:pPr>
                  <w:r>
                    <w:rPr>
                      <w:rFonts w:hint="eastAsia" w:cs="Times New Roman"/>
                      <w:b/>
                      <w:bCs/>
                      <w:color w:val="auto"/>
                      <w:kern w:val="0"/>
                      <w:highlight w:val="none"/>
                      <w:lang w:val="en-US" w:eastAsia="zh-CN"/>
                    </w:rPr>
                    <w:t>草地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jc w:val="center"/>
              </w:trPr>
              <w:tc>
                <w:tcPr>
                  <w:tcW w:w="2235" w:type="dxa"/>
                  <w:vMerge w:val="continue"/>
                  <w:noWrap w:val="0"/>
                  <w:vAlign w:val="center"/>
                </w:tcPr>
                <w:p>
                  <w:pPr>
                    <w:adjustRightInd w:val="0"/>
                    <w:snapToGrid w:val="0"/>
                    <w:jc w:val="center"/>
                    <w:rPr>
                      <w:rFonts w:hint="default" w:ascii="Times New Roman" w:hAnsi="Times New Roman" w:cs="Times New Roman"/>
                      <w:color w:val="auto"/>
                      <w:kern w:val="0"/>
                      <w:highlight w:val="none"/>
                    </w:rPr>
                  </w:pPr>
                </w:p>
              </w:tc>
              <w:tc>
                <w:tcPr>
                  <w:tcW w:w="1014" w:type="dxa"/>
                  <w:vMerge w:val="continue"/>
                  <w:noWrap w:val="0"/>
                  <w:vAlign w:val="center"/>
                </w:tcPr>
                <w:p>
                  <w:pPr>
                    <w:adjustRightInd w:val="0"/>
                    <w:snapToGrid w:val="0"/>
                    <w:jc w:val="center"/>
                    <w:rPr>
                      <w:rFonts w:hint="default" w:ascii="Times New Roman" w:hAnsi="Times New Roman" w:cs="Times New Roman"/>
                      <w:color w:val="auto"/>
                      <w:kern w:val="0"/>
                      <w:highlight w:val="none"/>
                    </w:rPr>
                  </w:pPr>
                </w:p>
              </w:tc>
              <w:tc>
                <w:tcPr>
                  <w:tcW w:w="1087" w:type="dxa"/>
                  <w:vMerge w:val="continue"/>
                  <w:noWrap w:val="0"/>
                  <w:vAlign w:val="center"/>
                </w:tcPr>
                <w:p>
                  <w:pPr>
                    <w:adjustRightInd w:val="0"/>
                    <w:snapToGrid w:val="0"/>
                    <w:jc w:val="center"/>
                    <w:rPr>
                      <w:rFonts w:hint="default" w:ascii="Times New Roman" w:hAnsi="Times New Roman" w:cs="Times New Roman"/>
                      <w:color w:val="auto"/>
                      <w:kern w:val="0"/>
                      <w:highlight w:val="none"/>
                    </w:rPr>
                  </w:pPr>
                </w:p>
              </w:tc>
              <w:tc>
                <w:tcPr>
                  <w:tcW w:w="1063" w:type="dxa"/>
                  <w:vMerge w:val="continue"/>
                  <w:noWrap w:val="0"/>
                  <w:vAlign w:val="center"/>
                </w:tcPr>
                <w:p>
                  <w:pPr>
                    <w:adjustRightInd w:val="0"/>
                    <w:snapToGrid w:val="0"/>
                    <w:jc w:val="center"/>
                    <w:rPr>
                      <w:rFonts w:hint="default" w:ascii="Times New Roman" w:hAnsi="Times New Roman" w:cs="Times New Roman"/>
                      <w:b/>
                      <w:bCs/>
                      <w:color w:val="auto"/>
                      <w:kern w:val="0"/>
                      <w:highlight w:val="none"/>
                    </w:rPr>
                  </w:pPr>
                </w:p>
              </w:tc>
              <w:tc>
                <w:tcPr>
                  <w:tcW w:w="1062" w:type="dxa"/>
                  <w:vMerge w:val="continue"/>
                  <w:noWrap w:val="0"/>
                  <w:vAlign w:val="center"/>
                </w:tcPr>
                <w:p>
                  <w:pPr>
                    <w:adjustRightInd w:val="0"/>
                    <w:snapToGrid w:val="0"/>
                    <w:jc w:val="center"/>
                    <w:rPr>
                      <w:rFonts w:hint="default" w:ascii="Times New Roman" w:hAnsi="Times New Roman" w:cs="Times New Roman"/>
                      <w:b/>
                      <w:bCs/>
                      <w:color w:val="auto"/>
                      <w:kern w:val="0"/>
                      <w:highlight w:val="none"/>
                    </w:rPr>
                  </w:pPr>
                </w:p>
              </w:tc>
              <w:tc>
                <w:tcPr>
                  <w:tcW w:w="1759" w:type="dxa"/>
                  <w:noWrap w:val="0"/>
                  <w:vAlign w:val="center"/>
                </w:tcPr>
                <w:p>
                  <w:pPr>
                    <w:adjustRightInd w:val="0"/>
                    <w:snapToGrid w:val="0"/>
                    <w:jc w:val="center"/>
                    <w:rPr>
                      <w:rFonts w:hint="default" w:ascii="Times New Roman" w:hAnsi="Times New Roman" w:eastAsia="宋体" w:cs="Times New Roman"/>
                      <w:b/>
                      <w:bCs/>
                      <w:color w:val="auto"/>
                      <w:kern w:val="0"/>
                      <w:highlight w:val="none"/>
                      <w:lang w:val="en-US" w:eastAsia="zh-CN"/>
                    </w:rPr>
                  </w:pPr>
                  <w:r>
                    <w:rPr>
                      <w:rFonts w:hint="eastAsia" w:cs="Times New Roman"/>
                      <w:b/>
                      <w:bCs/>
                      <w:color w:val="auto"/>
                      <w:kern w:val="0"/>
                      <w:highlight w:val="none"/>
                      <w:lang w:val="en-US" w:eastAsia="zh-CN"/>
                    </w:rPr>
                    <w:t>其他草地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93" w:hRule="atLeast"/>
                <w:jc w:val="center"/>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cs="Times New Roman"/>
                      <w:b/>
                      <w:bCs/>
                      <w:color w:val="auto"/>
                      <w:kern w:val="0"/>
                      <w:highlight w:val="none"/>
                    </w:rPr>
                  </w:pPr>
                  <w:r>
                    <w:rPr>
                      <w:rFonts w:hint="eastAsia" w:cs="Times New Roman"/>
                      <w:b/>
                      <w:bCs/>
                      <w:color w:val="auto"/>
                      <w:kern w:val="0"/>
                      <w:highlight w:val="none"/>
                      <w:lang w:eastAsia="zh-CN"/>
                    </w:rPr>
                    <w:t>预制构件场</w:t>
                  </w:r>
                  <w:r>
                    <w:rPr>
                      <w:rFonts w:hint="default" w:ascii="Times New Roman" w:hAnsi="Times New Roman" w:cs="Times New Roman"/>
                      <w:b/>
                      <w:bCs/>
                      <w:color w:val="auto"/>
                      <w:kern w:val="0"/>
                      <w:highlight w:val="none"/>
                    </w:rPr>
                    <w:t>、生活区、搅拌站（拌制区、材料堆放区、辅助生产区)</w:t>
                  </w:r>
                </w:p>
              </w:tc>
              <w:tc>
                <w:tcPr>
                  <w:tcW w:w="1014" w:type="dxa"/>
                  <w:noWrap w:val="0"/>
                  <w:vAlign w:val="center"/>
                </w:tcPr>
                <w:p>
                  <w:pPr>
                    <w:adjustRightInd w:val="0"/>
                    <w:snapToGrid w:val="0"/>
                    <w:jc w:val="center"/>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中卫市沙坡头区</w:t>
                  </w:r>
                  <w:r>
                    <w:rPr>
                      <w:rFonts w:hint="eastAsia" w:cs="Times New Roman"/>
                      <w:color w:val="auto"/>
                      <w:kern w:val="0"/>
                      <w:highlight w:val="none"/>
                      <w:lang w:eastAsia="zh-CN"/>
                    </w:rPr>
                    <w:t>迎水桥镇</w:t>
                  </w:r>
                </w:p>
              </w:tc>
              <w:tc>
                <w:tcPr>
                  <w:tcW w:w="1087" w:type="dxa"/>
                  <w:noWrap w:val="0"/>
                  <w:vAlign w:val="center"/>
                </w:tcPr>
                <w:p>
                  <w:pPr>
                    <w:adjustRightInd w:val="0"/>
                    <w:snapToGrid w:val="0"/>
                    <w:jc w:val="center"/>
                    <w:rPr>
                      <w:rFonts w:hint="eastAsia" w:ascii="Times New Roman" w:hAnsi="Times New Roman" w:eastAsia="宋体" w:cs="Times New Roman"/>
                      <w:color w:val="auto"/>
                      <w:kern w:val="0"/>
                      <w:highlight w:val="none"/>
                      <w:lang w:eastAsia="zh-CN"/>
                    </w:rPr>
                  </w:pPr>
                  <w:r>
                    <w:rPr>
                      <w:rFonts w:hint="eastAsia" w:cs="Times New Roman"/>
                      <w:color w:val="auto"/>
                      <w:kern w:val="0"/>
                      <w:highlight w:val="none"/>
                      <w:lang w:eastAsia="zh-CN"/>
                    </w:rPr>
                    <w:t>国有</w:t>
                  </w:r>
                </w:p>
              </w:tc>
              <w:tc>
                <w:tcPr>
                  <w:tcW w:w="1063" w:type="dxa"/>
                  <w:noWrap w:val="0"/>
                  <w:vAlign w:val="center"/>
                </w:tcPr>
                <w:p>
                  <w:pPr>
                    <w:adjustRightInd w:val="0"/>
                    <w:snapToGrid w:val="0"/>
                    <w:jc w:val="center"/>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临时占地</w:t>
                  </w:r>
                </w:p>
              </w:tc>
              <w:tc>
                <w:tcPr>
                  <w:tcW w:w="1062" w:type="dxa"/>
                  <w:noWrap w:val="0"/>
                  <w:vAlign w:val="center"/>
                </w:tcPr>
                <w:p>
                  <w:pPr>
                    <w:keepNext w:val="0"/>
                    <w:keepLines w:val="0"/>
                    <w:widowControl/>
                    <w:suppressLineNumbers w:val="0"/>
                    <w:jc w:val="center"/>
                    <w:rPr>
                      <w:rFonts w:hint="default" w:ascii="Times New Roman" w:hAnsi="Times New Roman" w:cs="Times New Roman"/>
                      <w:color w:val="auto"/>
                      <w:kern w:val="0"/>
                      <w:highlight w:val="none"/>
                      <w:lang w:val="en-US"/>
                    </w:rPr>
                  </w:pPr>
                  <w:r>
                    <w:rPr>
                      <w:rFonts w:hint="eastAsia" w:cs="Times New Roman"/>
                      <w:color w:val="auto"/>
                      <w:kern w:val="0"/>
                      <w:sz w:val="20"/>
                      <w:szCs w:val="20"/>
                      <w:lang w:val="en-US" w:eastAsia="zh-CN" w:bidi="ar"/>
                    </w:rPr>
                    <w:t>7.0784</w:t>
                  </w:r>
                </w:p>
              </w:tc>
              <w:tc>
                <w:tcPr>
                  <w:tcW w:w="1759" w:type="dxa"/>
                  <w:noWrap w:val="0"/>
                  <w:vAlign w:val="center"/>
                </w:tcPr>
                <w:p>
                  <w:pPr>
                    <w:keepNext w:val="0"/>
                    <w:keepLines w:val="0"/>
                    <w:widowControl/>
                    <w:suppressLineNumbers w:val="0"/>
                    <w:jc w:val="center"/>
                    <w:rPr>
                      <w:rFonts w:hint="default" w:ascii="Times New Roman" w:hAnsi="Times New Roman" w:eastAsia="宋体" w:cs="Times New Roman"/>
                      <w:color w:val="auto"/>
                      <w:kern w:val="0"/>
                      <w:highlight w:val="none"/>
                    </w:rPr>
                  </w:pPr>
                  <w:r>
                    <w:rPr>
                      <w:rFonts w:hint="eastAsia" w:cs="Times New Roman"/>
                      <w:color w:val="auto"/>
                      <w:kern w:val="0"/>
                      <w:sz w:val="20"/>
                      <w:szCs w:val="20"/>
                      <w:lang w:val="en-US" w:eastAsia="zh-CN" w:bidi="ar"/>
                    </w:rPr>
                    <w:t>7.0784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7" w:hRule="atLeast"/>
                <w:jc w:val="center"/>
              </w:trPr>
              <w:tc>
                <w:tcPr>
                  <w:tcW w:w="5399" w:type="dxa"/>
                  <w:gridSpan w:val="4"/>
                  <w:noWrap w:val="0"/>
                  <w:vAlign w:val="center"/>
                </w:tcPr>
                <w:p>
                  <w:pPr>
                    <w:adjustRightInd w:val="0"/>
                    <w:snapToGrid w:val="0"/>
                    <w:jc w:val="center"/>
                    <w:rPr>
                      <w:rFonts w:hint="default" w:cs="Times New Roman"/>
                      <w:b/>
                      <w:bCs/>
                      <w:color w:val="auto"/>
                      <w:kern w:val="0"/>
                      <w:highlight w:val="none"/>
                      <w:lang w:val="en-US" w:eastAsia="zh-CN"/>
                    </w:rPr>
                  </w:pPr>
                  <w:r>
                    <w:rPr>
                      <w:rFonts w:hint="eastAsia" w:cs="Times New Roman"/>
                      <w:b/>
                      <w:bCs/>
                      <w:color w:val="auto"/>
                      <w:kern w:val="0"/>
                      <w:highlight w:val="none"/>
                      <w:lang w:eastAsia="zh-CN"/>
                    </w:rPr>
                    <w:t>合计</w:t>
                  </w:r>
                </w:p>
              </w:tc>
              <w:tc>
                <w:tcPr>
                  <w:tcW w:w="1062" w:type="dxa"/>
                  <w:noWrap w:val="0"/>
                  <w:vAlign w:val="center"/>
                </w:tcPr>
                <w:p>
                  <w:pPr>
                    <w:keepNext w:val="0"/>
                    <w:keepLines w:val="0"/>
                    <w:widowControl/>
                    <w:suppressLineNumbers w:val="0"/>
                    <w:jc w:val="center"/>
                    <w:rPr>
                      <w:rFonts w:hint="default" w:ascii="Times New Roman" w:hAnsi="Times New Roman" w:cs="Times New Roman"/>
                      <w:b/>
                      <w:bCs/>
                      <w:color w:val="auto"/>
                      <w:kern w:val="0"/>
                      <w:highlight w:val="none"/>
                    </w:rPr>
                  </w:pPr>
                  <w:r>
                    <w:rPr>
                      <w:rFonts w:hint="eastAsia" w:cs="Times New Roman"/>
                      <w:color w:val="auto"/>
                      <w:kern w:val="0"/>
                      <w:sz w:val="20"/>
                      <w:szCs w:val="20"/>
                      <w:lang w:val="en-US" w:eastAsia="zh-CN" w:bidi="ar"/>
                    </w:rPr>
                    <w:t>7.0784</w:t>
                  </w:r>
                </w:p>
              </w:tc>
              <w:tc>
                <w:tcPr>
                  <w:tcW w:w="1759" w:type="dxa"/>
                  <w:noWrap w:val="0"/>
                  <w:vAlign w:val="center"/>
                </w:tcPr>
                <w:p>
                  <w:pPr>
                    <w:keepNext w:val="0"/>
                    <w:keepLines w:val="0"/>
                    <w:widowControl/>
                    <w:suppressLineNumbers w:val="0"/>
                    <w:jc w:val="center"/>
                    <w:rPr>
                      <w:rFonts w:hint="default" w:ascii="Times New Roman" w:hAnsi="Times New Roman" w:eastAsia="宋体" w:cs="Times New Roman"/>
                      <w:b/>
                      <w:bCs/>
                      <w:color w:val="auto"/>
                      <w:kern w:val="0"/>
                      <w:highlight w:val="none"/>
                    </w:rPr>
                  </w:pPr>
                  <w:r>
                    <w:rPr>
                      <w:rFonts w:hint="eastAsia" w:cs="Times New Roman"/>
                      <w:color w:val="auto"/>
                      <w:kern w:val="0"/>
                      <w:sz w:val="20"/>
                      <w:szCs w:val="20"/>
                      <w:lang w:val="en-US" w:eastAsia="zh-CN" w:bidi="ar"/>
                    </w:rPr>
                    <w:t>7.0784</w:t>
                  </w:r>
                </w:p>
              </w:tc>
            </w:tr>
          </w:tbl>
          <w:p>
            <w:pPr>
              <w:pStyle w:val="47"/>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default" w:ascii="Times New Roman" w:hAnsi="Times New Roman" w:cs="Times New Roman"/>
                <w:color w:val="auto"/>
                <w:highlight w:val="none"/>
                <w:lang w:val="en-US" w:eastAsia="zh-CN"/>
              </w:rPr>
            </w:pPr>
            <w:r>
              <w:rPr>
                <w:rFonts w:hint="eastAsia"/>
                <w:color w:val="auto"/>
                <w:lang w:val="en-US" w:eastAsia="zh-CN"/>
              </w:rPr>
              <w:t>本项目</w:t>
            </w:r>
            <w:r>
              <w:rPr>
                <w:rFonts w:hint="eastAsia"/>
                <w:color w:val="auto"/>
                <w:highlight w:val="none"/>
                <w:lang w:val="en-US" w:eastAsia="zh-CN"/>
              </w:rPr>
              <w:t>为</w:t>
            </w:r>
            <w:r>
              <w:rPr>
                <w:rFonts w:hint="eastAsia" w:cs="Times New Roman"/>
                <w:color w:val="auto"/>
                <w:kern w:val="2"/>
                <w:sz w:val="24"/>
                <w:szCs w:val="24"/>
                <w:highlight w:val="none"/>
                <w:lang w:val="en-US" w:eastAsia="zh-CN" w:bidi="ar-SA"/>
              </w:rPr>
              <w:t>黄河宁夏段河道治理工程（中卫段）2024年第二批建设项目二标段项目</w:t>
            </w:r>
            <w:r>
              <w:rPr>
                <w:rFonts w:hint="eastAsia"/>
                <w:color w:val="auto"/>
                <w:highlight w:val="none"/>
                <w:lang w:val="en-US" w:eastAsia="zh-CN"/>
              </w:rPr>
              <w:t>配套临时工程，</w:t>
            </w:r>
            <w:r>
              <w:rPr>
                <w:rFonts w:hint="eastAsia" w:cs="Times New Roman"/>
                <w:color w:val="auto"/>
                <w:highlight w:val="none"/>
                <w:lang w:val="en-US" w:eastAsia="zh-CN"/>
              </w:rPr>
              <w:t>项目</w:t>
            </w:r>
            <w:r>
              <w:rPr>
                <w:rFonts w:hint="default" w:ascii="Times New Roman" w:hAnsi="Times New Roman" w:cs="Times New Roman"/>
                <w:color w:val="auto"/>
                <w:highlight w:val="none"/>
                <w:lang w:eastAsia="zh-CN"/>
              </w:rPr>
              <w:t>服务期满后需对占地范围内本项目场站、</w:t>
            </w:r>
            <w:r>
              <w:rPr>
                <w:rFonts w:hint="eastAsia" w:cs="Times New Roman"/>
                <w:color w:val="auto"/>
                <w:kern w:val="2"/>
                <w:sz w:val="24"/>
                <w:szCs w:val="24"/>
                <w:highlight w:val="none"/>
                <w:lang w:val="en-US" w:eastAsia="zh-CN" w:bidi="ar-SA"/>
              </w:rPr>
              <w:t>黄河宁夏段河道治理工程（中卫段）2024年第二批建设项目二标段项目</w:t>
            </w:r>
            <w:r>
              <w:rPr>
                <w:rFonts w:hint="default" w:ascii="Times New Roman" w:hAnsi="Times New Roman" w:cs="Times New Roman"/>
                <w:color w:val="auto"/>
                <w:highlight w:val="none"/>
                <w:lang w:eastAsia="zh-CN"/>
              </w:rPr>
              <w:t>生活</w:t>
            </w:r>
            <w:r>
              <w:rPr>
                <w:rFonts w:hint="eastAsia" w:cs="Times New Roman"/>
                <w:color w:val="auto"/>
                <w:highlight w:val="none"/>
                <w:lang w:val="en-US" w:eastAsia="zh-CN"/>
              </w:rPr>
              <w:t>区</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eastAsia="zh-CN"/>
              </w:rPr>
              <w:t>建筑物及</w:t>
            </w:r>
            <w:r>
              <w:rPr>
                <w:rFonts w:hint="default" w:ascii="Times New Roman" w:hAnsi="Times New Roman" w:cs="Times New Roman"/>
                <w:color w:val="auto"/>
                <w:highlight w:val="none"/>
                <w:lang w:eastAsia="zh-CN"/>
              </w:rPr>
              <w:t>硬化道路进行清理，对</w:t>
            </w:r>
            <w:r>
              <w:rPr>
                <w:rFonts w:hint="eastAsia" w:ascii="Times New Roman" w:hAnsi="Times New Roman" w:cs="Times New Roman"/>
                <w:color w:val="auto"/>
                <w:highlight w:val="none"/>
                <w:lang w:eastAsia="zh-CN"/>
              </w:rPr>
              <w:t>各池体建筑拆除后</w:t>
            </w:r>
            <w:r>
              <w:rPr>
                <w:rFonts w:hint="default" w:ascii="Times New Roman" w:hAnsi="Times New Roman" w:cs="Times New Roman"/>
                <w:color w:val="auto"/>
                <w:highlight w:val="none"/>
                <w:lang w:eastAsia="zh-CN"/>
              </w:rPr>
              <w:t>进行</w:t>
            </w:r>
            <w:r>
              <w:rPr>
                <w:rFonts w:hint="eastAsia" w:ascii="Times New Roman" w:hAnsi="Times New Roman" w:cs="Times New Roman"/>
                <w:color w:val="auto"/>
                <w:highlight w:val="none"/>
                <w:lang w:eastAsia="zh-CN"/>
              </w:rPr>
              <w:t>填平</w:t>
            </w:r>
            <w:r>
              <w:rPr>
                <w:rFonts w:hint="default" w:ascii="Times New Roman" w:hAnsi="Times New Roman" w:cs="Times New Roman"/>
                <w:color w:val="auto"/>
                <w:highlight w:val="none"/>
                <w:lang w:eastAsia="zh-CN"/>
              </w:rPr>
              <w:t>，利用本土草种</w:t>
            </w:r>
            <w:r>
              <w:rPr>
                <w:rFonts w:hint="eastAsia" w:cs="Times New Roman"/>
                <w:color w:val="auto"/>
                <w:highlight w:val="none"/>
                <w:lang w:eastAsia="zh-CN"/>
              </w:rPr>
              <w:t>按复垦方案</w:t>
            </w:r>
            <w:r>
              <w:rPr>
                <w:rFonts w:hint="default" w:ascii="Times New Roman" w:hAnsi="Times New Roman" w:cs="Times New Roman"/>
                <w:color w:val="auto"/>
                <w:highlight w:val="none"/>
                <w:lang w:eastAsia="zh-CN"/>
              </w:rPr>
              <w:t>对土地进行复垦。</w:t>
            </w:r>
            <w:r>
              <w:rPr>
                <w:rFonts w:hint="eastAsia" w:cs="Times New Roman"/>
                <w:color w:val="auto"/>
                <w:highlight w:val="none"/>
                <w:lang w:val="en-US" w:eastAsia="zh-CN"/>
              </w:rPr>
              <w:t>根据《黄河宁夏段河道治理工程（沙坡头区段）临时用地土地勘测定界技术报告书》</w:t>
            </w:r>
            <w:r>
              <w:rPr>
                <w:rFonts w:hint="eastAsia" w:cs="Times New Roman"/>
                <w:color w:val="auto"/>
                <w:highlight w:val="none"/>
                <w:lang w:eastAsia="zh-CN"/>
              </w:rPr>
              <w:t>拟损毁土地复垦的方向为</w:t>
            </w:r>
            <w:r>
              <w:rPr>
                <w:rFonts w:hint="eastAsia" w:cs="Times New Roman"/>
                <w:color w:val="auto"/>
                <w:highlight w:val="none"/>
                <w:lang w:val="en-US" w:eastAsia="zh-CN"/>
              </w:rPr>
              <w:t>其他草地</w:t>
            </w:r>
            <w:r>
              <w:rPr>
                <w:rFonts w:hint="eastAsia" w:cs="Times New Roman"/>
                <w:color w:val="auto"/>
                <w:highlight w:val="none"/>
                <w:lang w:eastAsia="zh-CN"/>
              </w:rPr>
              <w:t>复垦为草地。本项目复垦标准、复垦措施等内容具体如下：</w:t>
            </w:r>
          </w:p>
          <w:p>
            <w:pPr>
              <w:pStyle w:val="47"/>
              <w:bidi w:val="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7.1复垦标准</w:t>
            </w:r>
          </w:p>
          <w:p>
            <w:pPr>
              <w:pStyle w:val="47"/>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项目</w:t>
            </w:r>
            <w:r>
              <w:rPr>
                <w:rFonts w:hint="eastAsia" w:cs="Times New Roman"/>
                <w:color w:val="auto"/>
                <w:highlight w:val="none"/>
                <w:lang w:eastAsia="zh-CN"/>
              </w:rPr>
              <w:t>占地范围现状土地类型为</w:t>
            </w:r>
            <w:r>
              <w:rPr>
                <w:rFonts w:hint="eastAsia" w:cs="Times New Roman"/>
                <w:color w:val="auto"/>
                <w:highlight w:val="none"/>
                <w:lang w:val="en-US" w:eastAsia="zh-CN"/>
              </w:rPr>
              <w:t>草地、林地</w:t>
            </w:r>
            <w:r>
              <w:rPr>
                <w:rFonts w:hint="eastAsia" w:cs="Times New Roman"/>
                <w:color w:val="auto"/>
                <w:highlight w:val="none"/>
                <w:lang w:eastAsia="zh-CN"/>
              </w:rPr>
              <w:t>，</w:t>
            </w:r>
            <w:r>
              <w:rPr>
                <w:rFonts w:hint="default" w:ascii="Times New Roman" w:hAnsi="Times New Roman" w:cs="Times New Roman"/>
                <w:color w:val="auto"/>
                <w:highlight w:val="none"/>
                <w:lang w:eastAsia="zh-CN"/>
              </w:rPr>
              <w:t>服务期满后</w:t>
            </w:r>
            <w:r>
              <w:rPr>
                <w:rFonts w:hint="eastAsia" w:cs="Times New Roman"/>
                <w:color w:val="auto"/>
                <w:highlight w:val="none"/>
                <w:lang w:eastAsia="zh-CN"/>
              </w:rPr>
              <w:t>复垦方向为人工牧草地、</w:t>
            </w:r>
            <w:r>
              <w:rPr>
                <w:rFonts w:hint="eastAsia" w:cs="Times New Roman"/>
                <w:color w:val="auto"/>
                <w:highlight w:val="none"/>
                <w:lang w:val="en-US" w:eastAsia="zh-CN"/>
              </w:rPr>
              <w:t>其他林地</w:t>
            </w:r>
            <w:r>
              <w:rPr>
                <w:rFonts w:hint="eastAsia" w:cs="Times New Roman"/>
                <w:color w:val="auto"/>
                <w:highlight w:val="none"/>
                <w:lang w:eastAsia="zh-CN"/>
              </w:rPr>
              <w:t>。复垦面积</w:t>
            </w:r>
            <w:r>
              <w:rPr>
                <w:rFonts w:hint="eastAsia" w:cs="Times New Roman"/>
                <w:color w:val="auto"/>
                <w:highlight w:val="none"/>
                <w:lang w:val="en-US" w:eastAsia="zh-CN"/>
              </w:rPr>
              <w:t>7.0784</w:t>
            </w:r>
            <w:r>
              <w:rPr>
                <w:rFonts w:hint="eastAsia" w:cs="Times New Roman"/>
                <w:color w:val="auto"/>
                <w:highlight w:val="none"/>
                <w:lang w:eastAsia="zh-CN"/>
              </w:rPr>
              <w:t>hm</w:t>
            </w:r>
            <w:r>
              <w:rPr>
                <w:rFonts w:hint="eastAsia" w:cs="Times New Roman"/>
                <w:color w:val="auto"/>
                <w:highlight w:val="none"/>
                <w:vertAlign w:val="superscript"/>
                <w:lang w:eastAsia="zh-CN"/>
              </w:rPr>
              <w:t>2</w:t>
            </w:r>
            <w:r>
              <w:rPr>
                <w:rFonts w:hint="eastAsia" w:cs="Times New Roman"/>
                <w:color w:val="auto"/>
                <w:highlight w:val="none"/>
                <w:vertAlign w:val="baseline"/>
                <w:lang w:eastAsia="zh-CN"/>
              </w:rPr>
              <w:t>，与本项目占地面积相同，</w:t>
            </w:r>
            <w:r>
              <w:rPr>
                <w:rFonts w:hint="eastAsia" w:cs="Times New Roman"/>
                <w:color w:val="auto"/>
                <w:highlight w:val="none"/>
                <w:lang w:eastAsia="zh-CN"/>
              </w:rPr>
              <w:t>复垦后应</w:t>
            </w:r>
            <w:r>
              <w:rPr>
                <w:rFonts w:hint="default" w:ascii="Times New Roman" w:hAnsi="Times New Roman" w:cs="Times New Roman"/>
                <w:color w:val="auto"/>
                <w:highlight w:val="none"/>
                <w:lang w:eastAsia="zh-CN"/>
              </w:rPr>
              <w:t>达到如下标准：</w:t>
            </w:r>
          </w:p>
          <w:p>
            <w:pPr>
              <w:pStyle w:val="47"/>
              <w:numPr>
                <w:ilvl w:val="0"/>
                <w:numId w:val="2"/>
              </w:numPr>
              <w:bidi w:val="0"/>
              <w:rPr>
                <w:rFonts w:hint="eastAsia" w:cs="Times New Roman"/>
                <w:b w:val="0"/>
                <w:bCs w:val="0"/>
                <w:color w:val="auto"/>
                <w:sz w:val="24"/>
                <w:highlight w:val="none"/>
                <w:lang w:val="en-US" w:eastAsia="zh-CN"/>
              </w:rPr>
            </w:pPr>
            <w:r>
              <w:rPr>
                <w:rFonts w:hint="eastAsia" w:cs="Times New Roman"/>
                <w:b w:val="0"/>
                <w:bCs w:val="0"/>
                <w:color w:val="auto"/>
                <w:sz w:val="24"/>
                <w:highlight w:val="none"/>
                <w:lang w:val="en-US" w:eastAsia="zh-CN"/>
              </w:rPr>
              <w:t xml:space="preserve">施工前将表层熟土单独堆放，土地平整完成后进行表土回填； </w:t>
            </w:r>
          </w:p>
          <w:p>
            <w:pPr>
              <w:pStyle w:val="47"/>
              <w:numPr>
                <w:ilvl w:val="0"/>
                <w:numId w:val="2"/>
              </w:numPr>
              <w:bidi w:val="0"/>
              <w:rPr>
                <w:rFonts w:hint="eastAsia" w:cs="Times New Roman"/>
                <w:b w:val="0"/>
                <w:bCs w:val="0"/>
                <w:color w:val="auto"/>
                <w:sz w:val="24"/>
                <w:highlight w:val="none"/>
                <w:lang w:val="en-US" w:eastAsia="zh-CN"/>
              </w:rPr>
            </w:pPr>
            <w:r>
              <w:rPr>
                <w:rFonts w:hint="eastAsia" w:cs="Times New Roman"/>
                <w:b w:val="0"/>
                <w:bCs w:val="0"/>
                <w:color w:val="auto"/>
                <w:sz w:val="24"/>
                <w:highlight w:val="none"/>
                <w:lang w:val="en-US" w:eastAsia="zh-CN"/>
              </w:rPr>
              <w:t>覆土厚度为20cm，其他林地覆土厚度为30cm；</w:t>
            </w:r>
          </w:p>
          <w:p>
            <w:pPr>
              <w:pStyle w:val="47"/>
              <w:numPr>
                <w:ilvl w:val="0"/>
                <w:numId w:val="2"/>
              </w:numPr>
              <w:bidi w:val="0"/>
              <w:rPr>
                <w:rFonts w:hint="eastAsia" w:cs="Times New Roman"/>
                <w:b w:val="0"/>
                <w:bCs w:val="0"/>
                <w:color w:val="auto"/>
                <w:sz w:val="24"/>
                <w:highlight w:val="none"/>
                <w:lang w:val="en-US" w:eastAsia="zh-CN"/>
              </w:rPr>
            </w:pPr>
            <w:r>
              <w:rPr>
                <w:rFonts w:hint="eastAsia" w:cs="Times New Roman"/>
                <w:b w:val="0"/>
                <w:bCs w:val="0"/>
                <w:color w:val="auto"/>
                <w:sz w:val="24"/>
                <w:highlight w:val="none"/>
                <w:lang w:val="en-US" w:eastAsia="zh-CN"/>
              </w:rPr>
              <w:t xml:space="preserve">覆土后场地平整，地面坡度不超过15°； </w:t>
            </w:r>
          </w:p>
          <w:p>
            <w:pPr>
              <w:pStyle w:val="47"/>
              <w:numPr>
                <w:ilvl w:val="0"/>
                <w:numId w:val="2"/>
              </w:numPr>
              <w:bidi w:val="0"/>
              <w:rPr>
                <w:rFonts w:hint="eastAsia" w:cs="Times New Roman"/>
                <w:b w:val="0"/>
                <w:bCs w:val="0"/>
                <w:color w:val="auto"/>
                <w:sz w:val="24"/>
                <w:highlight w:val="none"/>
                <w:lang w:val="en-US" w:eastAsia="zh-CN"/>
              </w:rPr>
            </w:pPr>
            <w:r>
              <w:rPr>
                <w:rFonts w:hint="eastAsia" w:cs="Times New Roman"/>
                <w:b w:val="0"/>
                <w:bCs w:val="0"/>
                <w:color w:val="auto"/>
                <w:sz w:val="24"/>
                <w:highlight w:val="none"/>
                <w:lang w:val="en-US" w:eastAsia="zh-CN"/>
              </w:rPr>
              <w:t>选择适宜草种、种树，尤其是适宜本地生长的乡土草种如沙蒿和冰草等，恢 复其他林地按照原有树种、植物设计进行恢复。</w:t>
            </w:r>
          </w:p>
          <w:p>
            <w:pPr>
              <w:pStyle w:val="47"/>
              <w:keepNext w:val="0"/>
              <w:keepLines w:val="0"/>
              <w:pageBreakBefore w:val="0"/>
              <w:widowControl w:val="0"/>
              <w:numPr>
                <w:ilvl w:val="0"/>
                <w:numId w:val="0"/>
              </w:numPr>
              <w:kinsoku/>
              <w:wordWrap/>
              <w:overflowPunct w:val="0"/>
              <w:topLinePunct w:val="0"/>
              <w:autoSpaceDE/>
              <w:autoSpaceDN/>
              <w:bidi w:val="0"/>
              <w:adjustRightInd w:val="0"/>
              <w:snapToGrid w:val="0"/>
              <w:ind w:firstLine="481" w:firstLineChars="200"/>
              <w:textAlignment w:val="auto"/>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7.2复垦措施</w:t>
            </w:r>
          </w:p>
          <w:p>
            <w:pPr>
              <w:pStyle w:val="47"/>
              <w:bidi w:val="0"/>
              <w:rPr>
                <w:rFonts w:hint="eastAsia" w:cs="Times New Roman"/>
                <w:color w:val="auto"/>
                <w:sz w:val="24"/>
                <w:highlight w:val="none"/>
                <w:lang w:val="en-US" w:eastAsia="zh-CN"/>
              </w:rPr>
            </w:pPr>
            <w:r>
              <w:rPr>
                <w:rFonts w:hint="default" w:ascii="Times New Roman" w:hAnsi="Times New Roman" w:cs="Times New Roman"/>
                <w:color w:val="auto"/>
                <w:highlight w:val="none"/>
                <w:lang w:eastAsia="zh-CN"/>
              </w:rPr>
              <w:fldChar w:fldCharType="begin"/>
            </w:r>
            <w:r>
              <w:rPr>
                <w:rFonts w:hint="default" w:ascii="Times New Roman" w:hAnsi="Times New Roman" w:cs="Times New Roman"/>
                <w:color w:val="auto"/>
                <w:highlight w:val="none"/>
                <w:lang w:eastAsia="zh-CN"/>
              </w:rPr>
              <w:instrText xml:space="preserve"> = 1 \* GB2 \* MERGEFORMAT </w:instrText>
            </w:r>
            <w:r>
              <w:rPr>
                <w:rFonts w:hint="default" w:ascii="Times New Roman" w:hAnsi="Times New Roman" w:cs="Times New Roman"/>
                <w:color w:val="auto"/>
                <w:highlight w:val="none"/>
                <w:lang w:eastAsia="zh-CN"/>
              </w:rPr>
              <w:fldChar w:fldCharType="separate"/>
            </w:r>
            <w:r>
              <w:rPr>
                <w:color w:val="auto"/>
              </w:rPr>
              <w:t>⑴</w:t>
            </w:r>
            <w:r>
              <w:rPr>
                <w:rFonts w:hint="default" w:ascii="Times New Roman" w:hAnsi="Times New Roman" w:cs="Times New Roman"/>
                <w:color w:val="auto"/>
                <w:highlight w:val="none"/>
                <w:lang w:eastAsia="zh-CN"/>
              </w:rPr>
              <w:fldChar w:fldCharType="end"/>
            </w:r>
            <w:r>
              <w:rPr>
                <w:rFonts w:hint="eastAsia" w:cs="Times New Roman"/>
                <w:color w:val="auto"/>
                <w:sz w:val="24"/>
                <w:highlight w:val="none"/>
                <w:lang w:val="en-US" w:eastAsia="zh-CN"/>
              </w:rPr>
              <w:t>工程技术措施</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根据本项目施工工艺、时序，结合工程土地复垦适宜性分析，针对不同的复垦评价单元，采取不同的工程技术措施。该项目土地复垦主要采取以下措施：</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fldChar w:fldCharType="begin"/>
            </w:r>
            <w:r>
              <w:rPr>
                <w:rFonts w:hint="eastAsia" w:cs="Times New Roman"/>
                <w:color w:val="auto"/>
                <w:sz w:val="24"/>
                <w:highlight w:val="none"/>
                <w:lang w:val="en-US" w:eastAsia="zh-CN"/>
              </w:rPr>
              <w:instrText xml:space="preserve"> = 1 \* GB3 \* MERGEFORMAT </w:instrText>
            </w:r>
            <w:r>
              <w:rPr>
                <w:rFonts w:hint="eastAsia" w:cs="Times New Roman"/>
                <w:color w:val="auto"/>
                <w:sz w:val="24"/>
                <w:highlight w:val="none"/>
                <w:lang w:val="en-US" w:eastAsia="zh-CN"/>
              </w:rPr>
              <w:fldChar w:fldCharType="separate"/>
            </w:r>
            <w:r>
              <w:rPr>
                <w:color w:val="auto"/>
              </w:rPr>
              <w:t>①</w:t>
            </w:r>
            <w:r>
              <w:rPr>
                <w:rFonts w:hint="eastAsia" w:cs="Times New Roman"/>
                <w:color w:val="auto"/>
                <w:sz w:val="24"/>
                <w:highlight w:val="none"/>
                <w:lang w:val="en-US" w:eastAsia="zh-CN"/>
              </w:rPr>
              <w:fldChar w:fldCharType="end"/>
            </w:r>
            <w:r>
              <w:rPr>
                <w:rFonts w:hint="eastAsia" w:cs="Times New Roman"/>
                <w:color w:val="auto"/>
                <w:sz w:val="24"/>
                <w:highlight w:val="none"/>
                <w:lang w:val="en-US" w:eastAsia="zh-CN"/>
              </w:rPr>
              <w:t>表土剥离</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根据施工工艺，为防止因压占、占用和挖损造成对表层土壤的破坏，根据项目区各复垦单元立地条件和土层厚度，确定剥离的厚度。对于复垦责任范围内天然牧草地区域剥离厚度为20cm，运距按照各复垦单元位置及布置进行确定。在其他林地剥离表土前将地表乔灌木移植。表土的剥离工作采取分片剥离的方式，剥离一片就堆放一片，堆放到一定高度再剥离下一片的表层土，要防止一次性剥离造成地表大量的扰动而产生大量的土壤侵蚀。剥离的表土用于土地复垦时表土覆盖，存放于指定地点，不再占用其他土地，堆放高度为2m，采用塑料防尘网防护，对于土堆裸露的顶面和坡面，需要进行压实或者拍实处理，防治水土流失，待施工结束后用于表层覆土。</w:t>
            </w:r>
          </w:p>
          <w:p>
            <w:pPr>
              <w:pStyle w:val="47"/>
              <w:bidi w:val="0"/>
              <w:rPr>
                <w:rFonts w:hint="default" w:cs="Times New Roman"/>
                <w:color w:val="auto"/>
                <w:sz w:val="24"/>
                <w:highlight w:val="none"/>
                <w:lang w:val="en-US" w:eastAsia="zh-CN"/>
              </w:rPr>
            </w:pPr>
            <w:r>
              <w:rPr>
                <w:rFonts w:hint="eastAsia" w:cs="Times New Roman"/>
                <w:color w:val="auto"/>
                <w:sz w:val="24"/>
                <w:highlight w:val="none"/>
                <w:lang w:val="en-US" w:eastAsia="zh-CN"/>
              </w:rPr>
              <w:fldChar w:fldCharType="begin"/>
            </w:r>
            <w:r>
              <w:rPr>
                <w:rFonts w:hint="eastAsia" w:cs="Times New Roman"/>
                <w:color w:val="auto"/>
                <w:sz w:val="24"/>
                <w:highlight w:val="none"/>
                <w:lang w:val="en-US" w:eastAsia="zh-CN"/>
              </w:rPr>
              <w:instrText xml:space="preserve"> = 2 \* GB3 \* MERGEFORMAT </w:instrText>
            </w:r>
            <w:r>
              <w:rPr>
                <w:rFonts w:hint="eastAsia" w:cs="Times New Roman"/>
                <w:color w:val="auto"/>
                <w:sz w:val="24"/>
                <w:highlight w:val="none"/>
                <w:lang w:val="en-US" w:eastAsia="zh-CN"/>
              </w:rPr>
              <w:fldChar w:fldCharType="separate"/>
            </w:r>
            <w:r>
              <w:rPr>
                <w:color w:val="auto"/>
              </w:rPr>
              <w:t>②</w:t>
            </w:r>
            <w:r>
              <w:rPr>
                <w:rFonts w:hint="eastAsia" w:cs="Times New Roman"/>
                <w:color w:val="auto"/>
                <w:sz w:val="24"/>
                <w:highlight w:val="none"/>
                <w:lang w:val="en-US" w:eastAsia="zh-CN"/>
              </w:rPr>
              <w:fldChar w:fldCharType="end"/>
            </w:r>
            <w:r>
              <w:rPr>
                <w:rFonts w:hint="eastAsia" w:cs="Times New Roman"/>
                <w:color w:val="auto"/>
                <w:sz w:val="24"/>
                <w:highlight w:val="none"/>
                <w:lang w:val="en-US" w:eastAsia="zh-CN"/>
              </w:rPr>
              <w:t>迹地清理</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建设项目在施工结束后需要对施工临时建筑物、构筑物等进行拆除，建筑垃圾的丢弃及堆放将造成土地利用率降低，需利用钩机、铲车、冲击钻等机械设备，对地表固化物进行清除。</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fldChar w:fldCharType="begin"/>
            </w:r>
            <w:r>
              <w:rPr>
                <w:rFonts w:hint="eastAsia" w:cs="Times New Roman"/>
                <w:color w:val="auto"/>
                <w:sz w:val="24"/>
                <w:highlight w:val="none"/>
                <w:lang w:val="en-US" w:eastAsia="zh-CN"/>
              </w:rPr>
              <w:instrText xml:space="preserve"> = 3 \* GB3 \* MERGEFORMAT </w:instrText>
            </w:r>
            <w:r>
              <w:rPr>
                <w:rFonts w:hint="eastAsia" w:cs="Times New Roman"/>
                <w:color w:val="auto"/>
                <w:sz w:val="24"/>
                <w:highlight w:val="none"/>
                <w:lang w:val="en-US" w:eastAsia="zh-CN"/>
              </w:rPr>
              <w:fldChar w:fldCharType="separate"/>
            </w:r>
            <w:r>
              <w:rPr>
                <w:color w:val="auto"/>
              </w:rPr>
              <w:t>③</w:t>
            </w:r>
            <w:r>
              <w:rPr>
                <w:rFonts w:hint="eastAsia" w:cs="Times New Roman"/>
                <w:color w:val="auto"/>
                <w:sz w:val="24"/>
                <w:highlight w:val="none"/>
                <w:lang w:val="en-US" w:eastAsia="zh-CN"/>
              </w:rPr>
              <w:fldChar w:fldCharType="end"/>
            </w:r>
            <w:r>
              <w:rPr>
                <w:rFonts w:hint="eastAsia" w:cs="Times New Roman"/>
                <w:color w:val="auto"/>
                <w:sz w:val="24"/>
                <w:highlight w:val="none"/>
                <w:lang w:val="en-US" w:eastAsia="zh-CN"/>
              </w:rPr>
              <w:t>土地平整</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土地平整过程是复垦工作的主要工作内容之一。建设项目损毁、压占土地后，使原有的土地形态发生改变，会使土地的表层起伏不平，或地表压实难以达到预期的土地利用方向，需对其进行土地平整。根据土地复垦标准，平整厚度20cm，复垦为草地的损毁土地平整后，地面坡度不超过15。</w:t>
            </w:r>
          </w:p>
          <w:p>
            <w:pPr>
              <w:pStyle w:val="47"/>
              <w:keepNext w:val="0"/>
              <w:keepLines w:val="0"/>
              <w:pageBreakBefore w:val="0"/>
              <w:widowControl w:val="0"/>
              <w:kinsoku/>
              <w:wordWrap/>
              <w:overflowPunct w:val="0"/>
              <w:topLinePunct w:val="0"/>
              <w:autoSpaceDE/>
              <w:autoSpaceDN/>
              <w:bidi w:val="0"/>
              <w:adjustRightInd w:val="0"/>
              <w:snapToGrid w:val="0"/>
              <w:ind w:left="0" w:leftChars="0" w:firstLine="480" w:firstLineChars="200"/>
              <w:textAlignment w:val="auto"/>
              <w:rPr>
                <w:rFonts w:hint="eastAsia" w:cs="Times New Roman"/>
                <w:color w:val="auto"/>
                <w:sz w:val="24"/>
                <w:highlight w:val="none"/>
                <w:lang w:val="en-US" w:eastAsia="zh-CN"/>
              </w:rPr>
            </w:pPr>
            <w:r>
              <w:rPr>
                <w:rFonts w:hint="default" w:cs="Times New Roman"/>
                <w:color w:val="auto"/>
                <w:sz w:val="24"/>
                <w:highlight w:val="none"/>
                <w:lang w:val="en-US" w:eastAsia="zh-CN"/>
              </w:rPr>
              <w:fldChar w:fldCharType="begin"/>
            </w:r>
            <w:r>
              <w:rPr>
                <w:rFonts w:hint="default" w:cs="Times New Roman"/>
                <w:color w:val="auto"/>
                <w:sz w:val="24"/>
                <w:highlight w:val="none"/>
                <w:lang w:val="en-US" w:eastAsia="zh-CN"/>
              </w:rPr>
              <w:instrText xml:space="preserve"> = 4 \* GB3 \* MERGEFORMAT </w:instrText>
            </w:r>
            <w:r>
              <w:rPr>
                <w:rFonts w:hint="default" w:cs="Times New Roman"/>
                <w:color w:val="auto"/>
                <w:sz w:val="24"/>
                <w:highlight w:val="none"/>
                <w:lang w:val="en-US" w:eastAsia="zh-CN"/>
              </w:rPr>
              <w:fldChar w:fldCharType="separate"/>
            </w:r>
            <w:r>
              <w:rPr>
                <w:color w:val="auto"/>
              </w:rPr>
              <w:t>④</w:t>
            </w:r>
            <w:r>
              <w:rPr>
                <w:rFonts w:hint="default" w:cs="Times New Roman"/>
                <w:color w:val="auto"/>
                <w:sz w:val="24"/>
                <w:highlight w:val="none"/>
                <w:lang w:val="en-US" w:eastAsia="zh-CN"/>
              </w:rPr>
              <w:fldChar w:fldCharType="end"/>
            </w:r>
            <w:r>
              <w:rPr>
                <w:rFonts w:hint="eastAsia" w:cs="Times New Roman"/>
                <w:color w:val="auto"/>
                <w:sz w:val="24"/>
                <w:highlight w:val="none"/>
                <w:lang w:val="en-US" w:eastAsia="zh-CN"/>
              </w:rPr>
              <w:t>表土覆盖</w:t>
            </w:r>
          </w:p>
          <w:p>
            <w:pPr>
              <w:pStyle w:val="47"/>
              <w:keepNext w:val="0"/>
              <w:keepLines w:val="0"/>
              <w:pageBreakBefore w:val="0"/>
              <w:widowControl w:val="0"/>
              <w:kinsoku/>
              <w:wordWrap/>
              <w:overflowPunct w:val="0"/>
              <w:topLinePunct w:val="0"/>
              <w:autoSpaceDE/>
              <w:autoSpaceDN/>
              <w:bidi w:val="0"/>
              <w:adjustRightInd w:val="0"/>
              <w:snapToGrid w:val="0"/>
              <w:ind w:left="0" w:leftChars="0" w:firstLine="480" w:firstLineChars="200"/>
              <w:textAlignment w:val="auto"/>
              <w:rPr>
                <w:rFonts w:hint="default" w:cs="Times New Roman"/>
                <w:color w:val="auto"/>
                <w:sz w:val="24"/>
                <w:highlight w:val="none"/>
                <w:lang w:val="en-US" w:eastAsia="zh-CN"/>
              </w:rPr>
            </w:pPr>
            <w:r>
              <w:rPr>
                <w:rFonts w:hint="default" w:cs="Times New Roman"/>
                <w:color w:val="auto"/>
                <w:sz w:val="24"/>
                <w:highlight w:val="none"/>
                <w:lang w:val="en-US" w:eastAsia="zh-CN"/>
              </w:rPr>
              <w:t>土地平整、松翻后，要对平整后的土地进行表土覆盖，使表层土壤能够达到耕作、种植的要求，回填土来自对原有土地表层土的剥离，厚度根据复垦后土地的利用方向具体确定，以确保生物化学措施实施的有效性。</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fldChar w:fldCharType="begin"/>
            </w:r>
            <w:r>
              <w:rPr>
                <w:rFonts w:hint="eastAsia" w:cs="Times New Roman"/>
                <w:color w:val="auto"/>
                <w:sz w:val="24"/>
                <w:highlight w:val="none"/>
                <w:lang w:val="en-US" w:eastAsia="zh-CN"/>
              </w:rPr>
              <w:instrText xml:space="preserve"> = 2 \* GB2 \* MERGEFORMAT </w:instrText>
            </w:r>
            <w:r>
              <w:rPr>
                <w:rFonts w:hint="eastAsia" w:cs="Times New Roman"/>
                <w:color w:val="auto"/>
                <w:sz w:val="24"/>
                <w:highlight w:val="none"/>
                <w:lang w:val="en-US" w:eastAsia="zh-CN"/>
              </w:rPr>
              <w:fldChar w:fldCharType="separate"/>
            </w:r>
            <w:r>
              <w:rPr>
                <w:color w:val="auto"/>
              </w:rPr>
              <w:t>⑵</w:t>
            </w:r>
            <w:r>
              <w:rPr>
                <w:rFonts w:hint="eastAsia" w:cs="Times New Roman"/>
                <w:color w:val="auto"/>
                <w:sz w:val="24"/>
                <w:highlight w:val="none"/>
                <w:lang w:val="en-US" w:eastAsia="zh-CN"/>
              </w:rPr>
              <w:fldChar w:fldCharType="end"/>
            </w:r>
            <w:r>
              <w:rPr>
                <w:rFonts w:hint="eastAsia" w:cs="Times New Roman"/>
                <w:color w:val="auto"/>
                <w:sz w:val="24"/>
                <w:highlight w:val="none"/>
                <w:lang w:val="en-US" w:eastAsia="zh-CN"/>
              </w:rPr>
              <w:t>植物措施</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植被选择本着“适地适生”的原则，结合项目所处地区的气候、土壤等特点， 优先选择当地耐干旱、耐贫瘠、生物量大、生长迅速的乡土树种。经过对项目所处地 区及其周边地区树种资源的实地调查，经过比选后最终确定沙蒿和冰草为本项目植物措施的植被。</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采取科学种树种草的原则，并与周围自然植被相协调，合理搭配草种，尽快恢复被破坏的植被，改善周边的生态环境，增强草地的抗病虫害能力，保证该地区的生态稳定性。</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fldChar w:fldCharType="begin"/>
            </w:r>
            <w:r>
              <w:rPr>
                <w:rFonts w:hint="eastAsia" w:cs="Times New Roman"/>
                <w:color w:val="auto"/>
                <w:sz w:val="24"/>
                <w:highlight w:val="none"/>
                <w:lang w:val="en-US" w:eastAsia="zh-CN"/>
              </w:rPr>
              <w:instrText xml:space="preserve"> = 1 \* GB3 \* MERGEFORMAT </w:instrText>
            </w:r>
            <w:r>
              <w:rPr>
                <w:rFonts w:hint="eastAsia" w:cs="Times New Roman"/>
                <w:color w:val="auto"/>
                <w:sz w:val="24"/>
                <w:highlight w:val="none"/>
                <w:lang w:val="en-US" w:eastAsia="zh-CN"/>
              </w:rPr>
              <w:fldChar w:fldCharType="separate"/>
            </w:r>
            <w:r>
              <w:rPr>
                <w:color w:val="auto"/>
              </w:rPr>
              <w:t>①</w:t>
            </w:r>
            <w:r>
              <w:rPr>
                <w:rFonts w:hint="eastAsia" w:cs="Times New Roman"/>
                <w:color w:val="auto"/>
                <w:sz w:val="24"/>
                <w:highlight w:val="none"/>
                <w:lang w:val="en-US" w:eastAsia="zh-CN"/>
              </w:rPr>
              <w:fldChar w:fldCharType="end"/>
            </w:r>
            <w:r>
              <w:rPr>
                <w:rFonts w:hint="eastAsia" w:cs="Times New Roman"/>
                <w:color w:val="auto"/>
                <w:sz w:val="24"/>
                <w:highlight w:val="none"/>
                <w:lang w:val="en-US" w:eastAsia="zh-CN"/>
              </w:rPr>
              <w:t>撒播草籽</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项目占用的施工作业带进行平整后，将施工前剥离存放的表土覆盖于表层，实施 种草措施以恢复生态，天然牧草地复垦为人工牧草地的草种选择冰草和沙蒿混播面积比为1：1，将种子撒播方式进行种植。</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根据当地农业部门提供数据，草种选择沙蒿和冰草，沙蒿草籽在该地区常规设计播量为5.85kg/hm</w:t>
            </w:r>
            <w:r>
              <w:rPr>
                <w:rFonts w:hint="eastAsia" w:cs="Times New Roman"/>
                <w:color w:val="auto"/>
                <w:sz w:val="24"/>
                <w:highlight w:val="none"/>
                <w:vertAlign w:val="superscript"/>
                <w:lang w:val="en-US" w:eastAsia="zh-CN"/>
              </w:rPr>
              <w:t>2</w:t>
            </w:r>
            <w:r>
              <w:rPr>
                <w:rFonts w:hint="eastAsia" w:cs="Times New Roman"/>
                <w:color w:val="auto"/>
                <w:sz w:val="24"/>
                <w:highlight w:val="none"/>
                <w:lang w:val="en-US" w:eastAsia="zh-CN"/>
              </w:rPr>
              <w:t>，冰草草籽在该地区常规设计播量为22.50kg/hm</w:t>
            </w:r>
            <w:r>
              <w:rPr>
                <w:rFonts w:hint="eastAsia" w:cs="Times New Roman"/>
                <w:color w:val="auto"/>
                <w:sz w:val="24"/>
                <w:highlight w:val="none"/>
                <w:vertAlign w:val="superscript"/>
                <w:lang w:val="en-US" w:eastAsia="zh-CN"/>
              </w:rPr>
              <w:t>2</w:t>
            </w:r>
            <w:r>
              <w:rPr>
                <w:rFonts w:hint="eastAsia" w:cs="Times New Roman"/>
                <w:color w:val="auto"/>
                <w:sz w:val="24"/>
                <w:highlight w:val="none"/>
                <w:lang w:val="en-US" w:eastAsia="zh-CN"/>
              </w:rPr>
              <w:t>。</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草籽撒播后，首先应保证出苗率，在雨天进行撒播，以提高其成活率，遇干旱天气可汽车拉水浇灌。</w:t>
            </w:r>
          </w:p>
          <w:p>
            <w:pPr>
              <w:pStyle w:val="47"/>
              <w:bidi w:val="0"/>
              <w:rPr>
                <w:rFonts w:hint="eastAsia" w:cs="Times New Roman"/>
                <w:color w:val="auto"/>
                <w:sz w:val="24"/>
                <w:highlight w:val="none"/>
                <w:lang w:val="en-US" w:eastAsia="zh-CN"/>
              </w:rPr>
            </w:pPr>
            <w:r>
              <w:rPr>
                <w:rFonts w:hint="eastAsia" w:cs="Times New Roman"/>
                <w:color w:val="auto"/>
                <w:sz w:val="24"/>
                <w:highlight w:val="none"/>
                <w:lang w:val="en-US" w:eastAsia="zh-CN"/>
              </w:rPr>
              <w:t>草种选择新鲜饱满，纯度≥95%、发芽率≥90%。考虑项目区自然条件恶劣，土壤保墒性差，大面积种草保存率低，草籽播量按常规设计数量的120%确定，本次设计采用沙蒿7.02kg/hm</w:t>
            </w:r>
            <w:r>
              <w:rPr>
                <w:rFonts w:hint="eastAsia" w:cs="Times New Roman"/>
                <w:color w:val="auto"/>
                <w:sz w:val="24"/>
                <w:highlight w:val="none"/>
                <w:vertAlign w:val="superscript"/>
                <w:lang w:val="en-US" w:eastAsia="zh-CN"/>
              </w:rPr>
              <w:t>2</w:t>
            </w:r>
            <w:r>
              <w:rPr>
                <w:rFonts w:hint="eastAsia" w:cs="Times New Roman"/>
                <w:color w:val="auto"/>
                <w:sz w:val="24"/>
                <w:highlight w:val="none"/>
                <w:lang w:val="en-US" w:eastAsia="zh-CN"/>
              </w:rPr>
              <w:t>，冰草27.00kg/hm</w:t>
            </w:r>
            <w:r>
              <w:rPr>
                <w:rFonts w:hint="eastAsia" w:cs="Times New Roman"/>
                <w:color w:val="auto"/>
                <w:sz w:val="24"/>
                <w:highlight w:val="none"/>
                <w:vertAlign w:val="superscript"/>
                <w:lang w:val="en-US" w:eastAsia="zh-CN"/>
              </w:rPr>
              <w:t>2</w:t>
            </w:r>
            <w:r>
              <w:rPr>
                <w:rFonts w:hint="eastAsia" w:cs="Times New Roman"/>
                <w:color w:val="auto"/>
                <w:sz w:val="24"/>
                <w:highlight w:val="none"/>
                <w:lang w:val="en-US" w:eastAsia="zh-CN"/>
              </w:rPr>
              <w:t>。</w:t>
            </w:r>
          </w:p>
          <w:p>
            <w:pPr>
              <w:pStyle w:val="47"/>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fldChar w:fldCharType="begin"/>
            </w:r>
            <w:r>
              <w:rPr>
                <w:rFonts w:hint="eastAsia" w:cs="Times New Roman"/>
                <w:color w:val="auto"/>
                <w:sz w:val="24"/>
                <w:highlight w:val="none"/>
                <w:lang w:val="en-US" w:eastAsia="zh-CN"/>
              </w:rPr>
              <w:instrText xml:space="preserve"> = 3 \* GB2 \* MERGEFORMAT </w:instrText>
            </w:r>
            <w:r>
              <w:rPr>
                <w:rFonts w:hint="eastAsia" w:cs="Times New Roman"/>
                <w:color w:val="auto"/>
                <w:sz w:val="24"/>
                <w:highlight w:val="none"/>
                <w:lang w:val="en-US" w:eastAsia="zh-CN"/>
              </w:rPr>
              <w:fldChar w:fldCharType="separate"/>
            </w:r>
            <w:r>
              <w:rPr>
                <w:color w:val="auto"/>
              </w:rPr>
              <w:t>⑶</w:t>
            </w:r>
            <w:r>
              <w:rPr>
                <w:rFonts w:hint="eastAsia" w:cs="Times New Roman"/>
                <w:color w:val="auto"/>
                <w:sz w:val="24"/>
                <w:highlight w:val="none"/>
                <w:lang w:val="en-US" w:eastAsia="zh-CN"/>
              </w:rPr>
              <w:fldChar w:fldCharType="end"/>
            </w:r>
            <w:r>
              <w:rPr>
                <w:rFonts w:hint="eastAsia" w:cs="Times New Roman"/>
                <w:color w:val="auto"/>
                <w:sz w:val="24"/>
                <w:highlight w:val="none"/>
                <w:lang w:val="en-US" w:eastAsia="zh-CN"/>
              </w:rPr>
              <w:t>监测措施</w:t>
            </w:r>
          </w:p>
          <w:p>
            <w:pPr>
              <w:pStyle w:val="47"/>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保证生产与生态安全，及时发现水土流失从而及时采取措施，根据毁损土地特性点和复垦的恢复情况进行适时监测，监测对象主要为项目区域内水土流失监测、植被成活率的监测。水土保持监测采用定点地面监测、调查监测与定期巡查相结合的方法。本土地复垦监测范围施工生产生活用地。为了全面反映项目土地复垦效果，落实对损毁土地的整治措施，共布设2个监测点。</w:t>
            </w:r>
          </w:p>
          <w:p>
            <w:pPr>
              <w:pStyle w:val="47"/>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fldChar w:fldCharType="begin"/>
            </w:r>
            <w:r>
              <w:rPr>
                <w:rFonts w:hint="eastAsia" w:cs="Times New Roman"/>
                <w:color w:val="auto"/>
                <w:sz w:val="24"/>
                <w:highlight w:val="none"/>
                <w:lang w:val="en-US" w:eastAsia="zh-CN"/>
              </w:rPr>
              <w:instrText xml:space="preserve"> = 4 \* GB2 \* MERGEFORMAT </w:instrText>
            </w:r>
            <w:r>
              <w:rPr>
                <w:rFonts w:hint="eastAsia" w:cs="Times New Roman"/>
                <w:color w:val="auto"/>
                <w:sz w:val="24"/>
                <w:highlight w:val="none"/>
                <w:lang w:val="en-US" w:eastAsia="zh-CN"/>
              </w:rPr>
              <w:fldChar w:fldCharType="separate"/>
            </w:r>
            <w:r>
              <w:rPr>
                <w:color w:val="auto"/>
              </w:rPr>
              <w:t>⑷</w:t>
            </w:r>
            <w:r>
              <w:rPr>
                <w:rFonts w:hint="eastAsia" w:cs="Times New Roman"/>
                <w:color w:val="auto"/>
                <w:sz w:val="24"/>
                <w:highlight w:val="none"/>
                <w:lang w:val="en-US" w:eastAsia="zh-CN"/>
              </w:rPr>
              <w:fldChar w:fldCharType="end"/>
            </w:r>
            <w:r>
              <w:rPr>
                <w:rFonts w:hint="eastAsia" w:cs="Times New Roman"/>
                <w:color w:val="auto"/>
                <w:sz w:val="24"/>
                <w:highlight w:val="none"/>
                <w:lang w:val="en-US" w:eastAsia="zh-CN"/>
              </w:rPr>
              <w:t>管护措施</w:t>
            </w:r>
          </w:p>
          <w:p>
            <w:pPr>
              <w:pStyle w:val="47"/>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eastAsia" w:cs="Times New Roman"/>
                <w:color w:val="auto"/>
                <w:highlight w:val="none"/>
                <w:lang w:eastAsia="zh-CN"/>
              </w:rPr>
            </w:pPr>
            <w:r>
              <w:rPr>
                <w:rFonts w:hint="eastAsia" w:cs="Times New Roman"/>
                <w:color w:val="auto"/>
                <w:highlight w:val="none"/>
                <w:lang w:eastAsia="zh-CN"/>
              </w:rPr>
              <w:t>生产建设项目复垦土地的管护主要是针对重建植被的管护。</w:t>
            </w:r>
          </w:p>
          <w:p>
            <w:pPr>
              <w:pStyle w:val="47"/>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eastAsia" w:cs="Times New Roman"/>
                <w:color w:val="auto"/>
                <w:highlight w:val="none"/>
                <w:lang w:eastAsia="zh-CN"/>
              </w:rPr>
            </w:pPr>
            <w:r>
              <w:rPr>
                <w:rFonts w:hint="eastAsia" w:cs="Times New Roman"/>
                <w:color w:val="auto"/>
                <w:highlight w:val="none"/>
                <w:lang w:eastAsia="zh-CN"/>
              </w:rPr>
              <w:t>管护人员应对复垦草地并已种上植被的土地，进行抚育护理，包括间伐、病虫害防治、防火及防止人畜践踏、毁坏和自然灾害造成的损毁修复。</w:t>
            </w:r>
          </w:p>
          <w:p>
            <w:pPr>
              <w:pStyle w:val="47"/>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eastAsia" w:cs="Times New Roman"/>
                <w:color w:val="auto"/>
                <w:highlight w:val="none"/>
                <w:lang w:eastAsia="zh-CN"/>
              </w:rPr>
            </w:pPr>
            <w:r>
              <w:rPr>
                <w:rFonts w:hint="eastAsia" w:cs="Times New Roman"/>
                <w:color w:val="auto"/>
                <w:highlight w:val="none"/>
                <w:lang w:eastAsia="zh-CN"/>
              </w:rPr>
              <w:t>复垦土地尚未交还土地权利人之前，其管护工作由土地复垦义务人或项目承担单位负责；复垦土地完成竣工验收并交还土地权利人之后，管护工作由土地权利人负责。</w:t>
            </w:r>
          </w:p>
          <w:p>
            <w:pPr>
              <w:pStyle w:val="47"/>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eastAsia" w:cs="Times New Roman"/>
                <w:color w:val="auto"/>
                <w:highlight w:val="none"/>
                <w:lang w:eastAsia="zh-CN"/>
              </w:rPr>
            </w:pPr>
            <w:r>
              <w:rPr>
                <w:rFonts w:hint="eastAsia" w:cs="Times New Roman"/>
                <w:color w:val="auto"/>
                <w:highlight w:val="none"/>
                <w:lang w:eastAsia="zh-CN"/>
              </w:rPr>
              <w:t>管护年限按项目土地复垦方案服务年限后1年计算，复垦面积为7.0784hm</w:t>
            </w:r>
            <w:r>
              <w:rPr>
                <w:rFonts w:hint="eastAsia" w:cs="Times New Roman"/>
                <w:color w:val="auto"/>
                <w:highlight w:val="none"/>
                <w:vertAlign w:val="superscript"/>
                <w:lang w:eastAsia="zh-CN"/>
              </w:rPr>
              <w:t>2</w:t>
            </w:r>
            <w:r>
              <w:rPr>
                <w:rFonts w:hint="eastAsia" w:cs="Times New Roman"/>
                <w:color w:val="auto"/>
                <w:highlight w:val="none"/>
                <w:lang w:eastAsia="zh-CN"/>
              </w:rPr>
              <w:t>，每 公顷植被管护24个工日/年，强降雨或地震过后应及时巡查。</w:t>
            </w:r>
          </w:p>
          <w:p>
            <w:pPr>
              <w:pStyle w:val="47"/>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default" w:ascii="Times New Roman" w:hAnsi="Times New Roman" w:eastAsia="仿宋_GB2312" w:cs="Times New Roman"/>
                <w:color w:val="auto"/>
                <w:sz w:val="24"/>
                <w:szCs w:val="24"/>
              </w:rPr>
            </w:pPr>
            <w:r>
              <w:rPr>
                <w:rFonts w:hint="eastAsia" w:cs="Times New Roman"/>
                <w:color w:val="auto"/>
                <w:highlight w:val="none"/>
                <w:lang w:eastAsia="zh-CN"/>
              </w:rPr>
              <w:t>本项目管护对象主要为重建植被，管护费主要是在植被重建过程中，人工对植被 进行的施肥、修剪以及病虫害防治等工作，以保证植被的成活率。</w:t>
            </w:r>
          </w:p>
          <w:p>
            <w:pPr>
              <w:pStyle w:val="28"/>
              <w:keepNext w:val="0"/>
              <w:keepLines w:val="0"/>
              <w:pageBreakBefore w:val="0"/>
              <w:widowControl w:val="0"/>
              <w:kinsoku/>
              <w:wordWrap/>
              <w:overflowPunct/>
              <w:topLinePunct w:val="0"/>
              <w:autoSpaceDE/>
              <w:autoSpaceDN/>
              <w:bidi w:val="0"/>
              <w:adjustRightInd/>
              <w:snapToGrid/>
              <w:spacing w:line="324" w:lineRule="auto"/>
              <w:ind w:firstLine="481" w:firstLineChars="200"/>
              <w:textAlignment w:val="auto"/>
              <w:rPr>
                <w:rFonts w:hint="eastAsia" w:cs="Times New Roman"/>
                <w:color w:val="auto"/>
                <w:sz w:val="24"/>
                <w:highlight w:val="none"/>
                <w:lang w:val="en-US" w:eastAsia="zh-CN"/>
              </w:rPr>
            </w:pPr>
            <w:r>
              <w:rPr>
                <w:rFonts w:hint="default" w:ascii="Times New Roman" w:hAnsi="Times New Roman" w:eastAsia="仿宋_GB2312" w:cs="Times New Roman"/>
                <w:color w:val="auto"/>
                <w:kern w:val="16"/>
                <w:sz w:val="24"/>
                <w:szCs w:val="24"/>
                <w:highlight w:val="none"/>
                <w:lang w:val="en-US" w:eastAsia="zh-CN" w:bidi="ar-SA"/>
              </w:rPr>
              <w:t>综上</w:t>
            </w:r>
            <w:r>
              <w:rPr>
                <w:rFonts w:hint="eastAsia" w:ascii="Times New Roman" w:hAnsi="Times New Roman" w:eastAsia="仿宋_GB2312" w:cs="Times New Roman"/>
                <w:color w:val="auto"/>
                <w:kern w:val="16"/>
                <w:sz w:val="24"/>
                <w:szCs w:val="24"/>
                <w:highlight w:val="none"/>
                <w:lang w:val="en-US" w:eastAsia="zh-CN" w:bidi="ar-SA"/>
              </w:rPr>
              <w:t>所述</w:t>
            </w:r>
            <w:r>
              <w:rPr>
                <w:rFonts w:hint="default" w:ascii="Times New Roman" w:hAnsi="Times New Roman" w:eastAsia="仿宋_GB2312" w:cs="Times New Roman"/>
                <w:color w:val="auto"/>
                <w:kern w:val="16"/>
                <w:sz w:val="24"/>
                <w:szCs w:val="24"/>
                <w:highlight w:val="none"/>
                <w:lang w:val="en-US" w:eastAsia="zh-CN" w:bidi="ar-SA"/>
              </w:rPr>
              <w:t>，</w:t>
            </w:r>
            <w:r>
              <w:rPr>
                <w:rFonts w:hint="eastAsia" w:ascii="Times New Roman" w:hAnsi="Times New Roman" w:eastAsia="仿宋_GB2312" w:cs="Times New Roman"/>
                <w:color w:val="auto"/>
                <w:kern w:val="16"/>
                <w:sz w:val="24"/>
                <w:szCs w:val="24"/>
                <w:highlight w:val="none"/>
                <w:lang w:val="en-US" w:eastAsia="zh-CN" w:bidi="ar-SA"/>
              </w:rPr>
              <w:t>运营期严格执行上述</w:t>
            </w:r>
            <w:r>
              <w:rPr>
                <w:rFonts w:hint="default" w:ascii="Times New Roman" w:hAnsi="Times New Roman" w:eastAsia="仿宋_GB2312" w:cs="Times New Roman"/>
                <w:color w:val="auto"/>
                <w:kern w:val="16"/>
                <w:sz w:val="24"/>
                <w:szCs w:val="24"/>
                <w:highlight w:val="none"/>
                <w:lang w:val="en-US" w:eastAsia="zh-CN" w:bidi="ar-SA"/>
              </w:rPr>
              <w:t>噪声、废水、扬尘、固体废物</w:t>
            </w:r>
            <w:r>
              <w:rPr>
                <w:rFonts w:hint="eastAsia" w:ascii="Times New Roman" w:hAnsi="Times New Roman" w:eastAsia="仿宋_GB2312" w:cs="Times New Roman"/>
                <w:color w:val="auto"/>
                <w:kern w:val="16"/>
                <w:sz w:val="24"/>
                <w:szCs w:val="24"/>
                <w:highlight w:val="none"/>
                <w:lang w:val="en-US" w:eastAsia="zh-CN" w:bidi="ar-SA"/>
              </w:rPr>
              <w:t>污染防治措施后，能够有效减轻对周边环境的影响，本项目为黄河宁夏段河道治理工程（中卫段）2024年第二批建设项目二标段项目过程中配套建设的临时工程，</w:t>
            </w:r>
            <w:r>
              <w:rPr>
                <w:rFonts w:hint="default" w:ascii="Times New Roman" w:hAnsi="Times New Roman" w:eastAsia="仿宋_GB2312" w:cs="Times New Roman"/>
                <w:color w:val="auto"/>
                <w:kern w:val="16"/>
                <w:sz w:val="24"/>
                <w:szCs w:val="24"/>
                <w:highlight w:val="none"/>
                <w:lang w:val="en-US" w:eastAsia="zh-CN" w:bidi="ar-SA"/>
              </w:rPr>
              <w:t>建设地点位于</w:t>
            </w:r>
            <w:r>
              <w:rPr>
                <w:rFonts w:hint="eastAsia" w:ascii="Times New Roman" w:hAnsi="Times New Roman" w:eastAsia="仿宋_GB2312" w:cs="Times New Roman"/>
                <w:color w:val="auto"/>
                <w:kern w:val="16"/>
                <w:sz w:val="24"/>
                <w:szCs w:val="24"/>
                <w:highlight w:val="none"/>
                <w:lang w:val="en-US" w:eastAsia="zh-CN" w:bidi="ar-SA"/>
              </w:rPr>
              <w:t>宁夏中卫市沙坡头区迎水桥镇。项目为临时工程，</w:t>
            </w:r>
            <w:r>
              <w:rPr>
                <w:rFonts w:hint="default" w:ascii="Times New Roman" w:hAnsi="Times New Roman" w:eastAsia="仿宋_GB2312" w:cs="Times New Roman"/>
                <w:color w:val="auto"/>
                <w:kern w:val="16"/>
                <w:sz w:val="24"/>
                <w:szCs w:val="24"/>
                <w:highlight w:val="none"/>
                <w:lang w:val="en-US" w:eastAsia="zh-CN" w:bidi="ar-SA"/>
              </w:rPr>
              <w:t>随着</w:t>
            </w:r>
            <w:r>
              <w:rPr>
                <w:rFonts w:hint="eastAsia" w:ascii="Times New Roman" w:hAnsi="Times New Roman" w:eastAsia="仿宋_GB2312" w:cs="Times New Roman"/>
                <w:color w:val="auto"/>
                <w:kern w:val="16"/>
                <w:sz w:val="24"/>
                <w:szCs w:val="24"/>
                <w:highlight w:val="none"/>
                <w:lang w:val="en-US" w:eastAsia="zh-CN" w:bidi="ar-SA"/>
              </w:rPr>
              <w:t>运营期</w:t>
            </w:r>
            <w:r>
              <w:rPr>
                <w:rFonts w:hint="default" w:ascii="Times New Roman" w:hAnsi="Times New Roman" w:eastAsia="仿宋_GB2312" w:cs="Times New Roman"/>
                <w:color w:val="auto"/>
                <w:kern w:val="16"/>
                <w:sz w:val="24"/>
                <w:szCs w:val="24"/>
                <w:highlight w:val="none"/>
                <w:lang w:val="en-US" w:eastAsia="zh-CN" w:bidi="ar-SA"/>
              </w:rPr>
              <w:t>的结束，项目产生的环境</w:t>
            </w:r>
            <w:r>
              <w:rPr>
                <w:rFonts w:hint="eastAsia" w:ascii="Times New Roman" w:hAnsi="Times New Roman" w:eastAsia="仿宋_GB2312" w:cs="Times New Roman"/>
                <w:color w:val="auto"/>
                <w:kern w:val="16"/>
                <w:sz w:val="24"/>
                <w:szCs w:val="24"/>
                <w:highlight w:val="none"/>
                <w:lang w:val="en-US" w:eastAsia="zh-CN" w:bidi="ar-SA"/>
              </w:rPr>
              <w:t>污染</w:t>
            </w:r>
            <w:r>
              <w:rPr>
                <w:rFonts w:hint="default" w:ascii="Times New Roman" w:hAnsi="Times New Roman" w:eastAsia="仿宋_GB2312" w:cs="Times New Roman"/>
                <w:color w:val="auto"/>
                <w:kern w:val="16"/>
                <w:sz w:val="24"/>
                <w:szCs w:val="24"/>
                <w:highlight w:val="none"/>
                <w:lang w:val="en-US" w:eastAsia="zh-CN" w:bidi="ar-SA"/>
              </w:rPr>
              <w:t>影响也将消失。</w:t>
            </w:r>
            <w:r>
              <w:rPr>
                <w:rFonts w:hint="eastAsia" w:ascii="Times New Roman" w:hAnsi="Times New Roman" w:eastAsia="仿宋_GB2312" w:cs="Times New Roman"/>
                <w:color w:val="auto"/>
                <w:kern w:val="16"/>
                <w:sz w:val="24"/>
                <w:szCs w:val="24"/>
                <w:highlight w:val="none"/>
                <w:lang w:val="en-US" w:eastAsia="zh-CN" w:bidi="ar-SA"/>
              </w:rPr>
              <w:t>运营期满后按复垦方案恢复区域生态环境，能够有效将项目对生态环境影响降到最低。</w:t>
            </w:r>
          </w:p>
        </w:tc>
      </w:tr>
    </w:tbl>
    <w:p>
      <w:pPr>
        <w:pStyle w:val="6"/>
        <w:rPr>
          <w:rFonts w:hint="eastAsia"/>
          <w:color w:val="auto"/>
          <w:highlight w:val="none"/>
          <w:lang w:eastAsia="zh-CN"/>
        </w:rPr>
        <w:sectPr>
          <w:headerReference r:id="rId9" w:type="default"/>
          <w:footerReference r:id="rId10" w:type="default"/>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pPr>
        <w:pStyle w:val="6"/>
        <w:rPr>
          <w:color w:val="auto"/>
          <w:highlight w:val="none"/>
        </w:rPr>
      </w:pPr>
      <w:r>
        <w:rPr>
          <w:rFonts w:hint="eastAsia"/>
          <w:color w:val="auto"/>
          <w:highlight w:val="none"/>
          <w:lang w:eastAsia="zh-CN"/>
        </w:rPr>
        <w:t>五、环境保护措施监督性检查清单</w:t>
      </w:r>
    </w:p>
    <w:tbl>
      <w:tblPr>
        <w:tblStyle w:val="30"/>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485"/>
        <w:gridCol w:w="985"/>
        <w:gridCol w:w="1259"/>
        <w:gridCol w:w="3991"/>
        <w:gridCol w:w="16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025" w:type="dxa"/>
            <w:tcBorders>
              <w:tl2br w:val="single" w:color="auto" w:sz="12" w:space="0"/>
            </w:tcBorders>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righ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内容</w:t>
            </w:r>
          </w:p>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要素</w:t>
            </w: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17"/>
                <w:kern w:val="2"/>
                <w:sz w:val="24"/>
                <w:szCs w:val="24"/>
                <w:highlight w:val="none"/>
                <w:lang w:val="en-US" w:eastAsia="zh-CN" w:bidi="ar-SA"/>
              </w:rPr>
            </w:pPr>
            <w:r>
              <w:rPr>
                <w:rFonts w:hint="eastAsia" w:eastAsia="宋体" w:cs="Times New Roman"/>
                <w:b/>
                <w:bCs/>
                <w:color w:val="auto"/>
                <w:spacing w:val="-17"/>
                <w:kern w:val="2"/>
                <w:sz w:val="24"/>
                <w:szCs w:val="24"/>
                <w:highlight w:val="none"/>
                <w:lang w:val="en-US" w:eastAsia="zh-CN" w:bidi="ar-SA"/>
              </w:rPr>
              <w:t>排放口（编号、名称）/污染源</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spacing w:val="-17"/>
                <w:kern w:val="2"/>
                <w:sz w:val="24"/>
                <w:szCs w:val="24"/>
                <w:highlight w:val="none"/>
                <w:lang w:val="en-US" w:eastAsia="zh-CN" w:bidi="ar-SA"/>
              </w:rPr>
            </w:pPr>
            <w:r>
              <w:rPr>
                <w:rFonts w:hint="eastAsia" w:eastAsia="宋体" w:cs="Times New Roman"/>
                <w:b/>
                <w:bCs/>
                <w:color w:val="auto"/>
                <w:spacing w:val="-17"/>
                <w:kern w:val="2"/>
                <w:sz w:val="24"/>
                <w:szCs w:val="24"/>
                <w:highlight w:val="none"/>
                <w:lang w:val="en-US" w:eastAsia="zh-CN" w:bidi="ar-SA"/>
              </w:rPr>
              <w:t>污染物项目</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环境保护措施</w:t>
            </w:r>
          </w:p>
        </w:tc>
        <w:tc>
          <w:tcPr>
            <w:tcW w:w="160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restart"/>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大气</w:t>
            </w:r>
          </w:p>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环境</w:t>
            </w:r>
          </w:p>
        </w:tc>
        <w:tc>
          <w:tcPr>
            <w:tcW w:w="147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eastAsia="zh-CN" w:bidi="ar"/>
              </w:rPr>
              <w:t>水泥</w:t>
            </w:r>
            <w:r>
              <w:rPr>
                <w:rFonts w:hint="eastAsia" w:ascii="Times New Roman" w:hAnsi="Times New Roman" w:eastAsia="仿宋_GB2312" w:cs="Times New Roman"/>
                <w:b w:val="0"/>
                <w:bCs w:val="0"/>
                <w:color w:val="auto"/>
                <w:kern w:val="0"/>
                <w:sz w:val="24"/>
                <w:szCs w:val="24"/>
                <w:highlight w:val="none"/>
                <w:lang w:eastAsia="zh-CN" w:bidi="ar"/>
              </w:rPr>
              <w:t>筒仓</w:t>
            </w:r>
            <w:r>
              <w:rPr>
                <w:rFonts w:hint="eastAsia" w:eastAsia="仿宋_GB2312" w:cs="Times New Roman"/>
                <w:b w:val="0"/>
                <w:bCs w:val="0"/>
                <w:color w:val="auto"/>
                <w:kern w:val="0"/>
                <w:sz w:val="24"/>
                <w:szCs w:val="24"/>
                <w:highlight w:val="none"/>
                <w:lang w:val="en-US" w:eastAsia="zh-CN" w:bidi="ar"/>
              </w:rPr>
              <w:t>呼吸孔</w:t>
            </w:r>
          </w:p>
        </w:tc>
        <w:tc>
          <w:tcPr>
            <w:tcW w:w="12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eastAsia="zh-CN" w:bidi="ar"/>
              </w:rPr>
              <w:t>颗粒物</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仿宋_GB2312" w:cs="Times New Roman"/>
                <w:color w:val="auto"/>
                <w:spacing w:val="0"/>
                <w:sz w:val="24"/>
                <w:szCs w:val="24"/>
                <w:highlight w:val="none"/>
                <w:lang w:eastAsia="zh-CN"/>
              </w:rPr>
            </w:pPr>
            <w:r>
              <w:rPr>
                <w:rFonts w:hint="eastAsia" w:cs="Times New Roman"/>
                <w:color w:val="auto"/>
                <w:spacing w:val="0"/>
                <w:sz w:val="24"/>
                <w:szCs w:val="24"/>
                <w:highlight w:val="none"/>
                <w:lang w:val="en-US" w:eastAsia="zh-CN"/>
              </w:rPr>
              <w:t>2</w:t>
            </w:r>
            <w:r>
              <w:rPr>
                <w:rFonts w:hint="eastAsia" w:ascii="Times New Roman" w:hAnsi="Times New Roman" w:eastAsia="仿宋_GB2312" w:cs="Times New Roman"/>
                <w:color w:val="auto"/>
                <w:spacing w:val="0"/>
                <w:sz w:val="24"/>
                <w:szCs w:val="24"/>
                <w:highlight w:val="none"/>
                <w:lang w:val="en-US" w:eastAsia="zh-CN"/>
              </w:rPr>
              <w:t>个</w:t>
            </w:r>
            <w:r>
              <w:rPr>
                <w:rFonts w:hint="default" w:ascii="Times New Roman" w:hAnsi="Times New Roman" w:eastAsia="仿宋_GB2312" w:cs="Times New Roman"/>
                <w:color w:val="auto"/>
                <w:spacing w:val="0"/>
                <w:sz w:val="24"/>
                <w:szCs w:val="24"/>
                <w:highlight w:val="none"/>
                <w:lang w:eastAsia="zh-CN"/>
              </w:rPr>
              <w:t>筒仓</w:t>
            </w:r>
            <w:r>
              <w:rPr>
                <w:rFonts w:hint="eastAsia" w:cs="Times New Roman"/>
                <w:color w:val="auto"/>
                <w:spacing w:val="0"/>
                <w:sz w:val="24"/>
                <w:szCs w:val="24"/>
                <w:highlight w:val="none"/>
                <w:lang w:val="en-US" w:eastAsia="zh-CN"/>
              </w:rPr>
              <w:t>筒仓上方自带振动滤芯除尘器</w:t>
            </w:r>
            <w:r>
              <w:rPr>
                <w:rFonts w:hint="default" w:ascii="Times New Roman" w:hAnsi="Times New Roman" w:eastAsia="仿宋_GB2312" w:cs="Times New Roman"/>
                <w:color w:val="auto"/>
                <w:spacing w:val="0"/>
                <w:sz w:val="24"/>
                <w:szCs w:val="24"/>
                <w:highlight w:val="none"/>
                <w:lang w:eastAsia="zh-CN"/>
              </w:rPr>
              <w:t>，废气处理后经筒仓顶部的</w:t>
            </w:r>
            <w:r>
              <w:rPr>
                <w:rFonts w:hint="eastAsia" w:cs="Times New Roman"/>
                <w:color w:val="auto"/>
                <w:spacing w:val="0"/>
                <w:sz w:val="24"/>
                <w:szCs w:val="24"/>
                <w:highlight w:val="none"/>
                <w:lang w:val="en-US" w:eastAsia="zh-CN"/>
              </w:rPr>
              <w:t>呼吸孔（距地面15m）</w:t>
            </w:r>
            <w:r>
              <w:rPr>
                <w:rFonts w:hint="default" w:ascii="Times New Roman" w:hAnsi="Times New Roman" w:eastAsia="仿宋_GB2312" w:cs="Times New Roman"/>
                <w:color w:val="auto"/>
                <w:spacing w:val="0"/>
                <w:sz w:val="24"/>
                <w:szCs w:val="24"/>
                <w:highlight w:val="none"/>
                <w:lang w:eastAsia="zh-CN"/>
              </w:rPr>
              <w:t>排放</w:t>
            </w:r>
          </w:p>
        </w:tc>
        <w:tc>
          <w:tcPr>
            <w:tcW w:w="1609" w:type="dxa"/>
            <w:vMerge w:val="restart"/>
            <w:vAlign w:val="center"/>
          </w:tcPr>
          <w:p>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r>
              <w:rPr>
                <w:rFonts w:hint="default" w:ascii="Times New Roman" w:hAnsi="Times New Roman" w:eastAsia="仿宋_GB2312" w:cs="Times New Roman"/>
                <w:b w:val="0"/>
                <w:bCs/>
                <w:color w:val="auto"/>
                <w:spacing w:val="-11"/>
                <w:sz w:val="24"/>
                <w:szCs w:val="24"/>
                <w:highlight w:val="none"/>
                <w:lang w:val="zh-CN" w:eastAsia="zh-CN"/>
              </w:rPr>
              <w:t>《水泥工业大气污染物排放标准》（</w:t>
            </w:r>
            <w:r>
              <w:rPr>
                <w:rFonts w:hint="eastAsia" w:eastAsia="仿宋_GB2312" w:cs="Times New Roman"/>
                <w:b w:val="0"/>
                <w:bCs/>
                <w:color w:val="auto"/>
                <w:spacing w:val="-11"/>
                <w:sz w:val="24"/>
                <w:szCs w:val="24"/>
                <w:highlight w:val="none"/>
                <w:lang w:val="zh-CN" w:eastAsia="zh-CN"/>
              </w:rPr>
              <w:t>DB64/1995-2024</w:t>
            </w:r>
            <w:r>
              <w:rPr>
                <w:rFonts w:hint="default" w:ascii="Times New Roman" w:hAnsi="Times New Roman" w:eastAsia="仿宋_GB2312" w:cs="Times New Roman"/>
                <w:b w:val="0"/>
                <w:bCs/>
                <w:color w:val="auto"/>
                <w:spacing w:val="-11"/>
                <w:sz w:val="24"/>
                <w:szCs w:val="24"/>
                <w:highlight w:val="none"/>
                <w:lang w:val="zh-CN" w:eastAsia="zh-CN"/>
              </w:rPr>
              <w:t>）</w:t>
            </w:r>
            <w:r>
              <w:rPr>
                <w:rFonts w:hint="eastAsia" w:eastAsia="仿宋_GB2312" w:cs="Times New Roman"/>
                <w:b w:val="0"/>
                <w:bCs/>
                <w:color w:val="auto"/>
                <w:spacing w:val="-11"/>
                <w:sz w:val="24"/>
                <w:szCs w:val="24"/>
                <w:highlight w:val="none"/>
                <w:lang w:val="zh-CN" w:eastAsia="zh-CN"/>
              </w:rPr>
              <w:t>中的标准限值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47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eastAsia="zh-CN" w:bidi="ar"/>
              </w:rPr>
              <w:t>搅拌粉尘</w:t>
            </w:r>
          </w:p>
        </w:tc>
        <w:tc>
          <w:tcPr>
            <w:tcW w:w="12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eastAsia="仿宋_GB2312" w:cs="Times New Roman"/>
                <w:b w:val="0"/>
                <w:bCs w:val="0"/>
                <w:color w:val="auto"/>
                <w:kern w:val="0"/>
                <w:sz w:val="24"/>
                <w:szCs w:val="24"/>
                <w:highlight w:val="none"/>
                <w:lang w:val="en-US" w:eastAsia="zh-CN" w:bidi="ar"/>
              </w:rPr>
              <w:t>颗粒物</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20" w:firstLineChars="200"/>
              <w:jc w:val="both"/>
              <w:textAlignment w:val="auto"/>
              <w:rPr>
                <w:rFonts w:hint="default" w:cs="Times New Roman"/>
                <w:color w:val="auto"/>
                <w:spacing w:val="0"/>
                <w:sz w:val="24"/>
                <w:szCs w:val="24"/>
                <w:highlight w:val="none"/>
                <w:lang w:val="en-US" w:eastAsia="zh-CN"/>
              </w:rPr>
            </w:pPr>
            <w:r>
              <w:rPr>
                <w:rFonts w:hint="default" w:cs="Times New Roman"/>
                <w:b w:val="0"/>
                <w:bCs/>
                <w:color w:val="auto"/>
                <w:sz w:val="21"/>
                <w:szCs w:val="21"/>
                <w:highlight w:val="none"/>
                <w:lang w:val="en-US" w:eastAsia="zh-CN"/>
              </w:rPr>
              <w:t>本项目混凝土生产在搅拌机上方设置集气罩（收集效率为95%），由布袋除尘器处理搅拌粉尘，风量为5000m</w:t>
            </w:r>
            <w:r>
              <w:rPr>
                <w:rFonts w:hint="default" w:cs="Times New Roman"/>
                <w:b w:val="0"/>
                <w:bCs/>
                <w:color w:val="auto"/>
                <w:sz w:val="21"/>
                <w:szCs w:val="21"/>
                <w:highlight w:val="none"/>
                <w:vertAlign w:val="superscript"/>
                <w:lang w:val="en-US" w:eastAsia="zh-CN"/>
              </w:rPr>
              <w:t>3</w:t>
            </w:r>
            <w:r>
              <w:rPr>
                <w:rFonts w:hint="default" w:cs="Times New Roman"/>
                <w:b w:val="0"/>
                <w:bCs/>
                <w:color w:val="auto"/>
                <w:sz w:val="21"/>
                <w:szCs w:val="21"/>
                <w:highlight w:val="none"/>
                <w:lang w:val="en-US" w:eastAsia="zh-CN"/>
              </w:rPr>
              <w:t>/h，处理效率为99.7%</w:t>
            </w:r>
            <w:r>
              <w:rPr>
                <w:rFonts w:hint="eastAsia" w:cs="Times New Roman"/>
                <w:b w:val="0"/>
                <w:bCs/>
                <w:color w:val="auto"/>
                <w:sz w:val="21"/>
                <w:szCs w:val="21"/>
                <w:highlight w:val="none"/>
                <w:lang w:val="en-US" w:eastAsia="zh-CN"/>
              </w:rPr>
              <w:t>，由15m排气筒排放</w:t>
            </w:r>
          </w:p>
        </w:tc>
        <w:tc>
          <w:tcPr>
            <w:tcW w:w="1609" w:type="dxa"/>
            <w:vMerge w:val="continue"/>
            <w:vAlign w:val="center"/>
          </w:tcPr>
          <w:p>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48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4"/>
                <w:szCs w:val="24"/>
                <w:highlight w:val="none"/>
                <w:lang w:eastAsia="zh-CN"/>
              </w:rPr>
            </w:pPr>
            <w:r>
              <w:rPr>
                <w:rFonts w:hint="eastAsia" w:eastAsia="仿宋_GB2312" w:cs="Times New Roman"/>
                <w:b w:val="0"/>
                <w:bCs w:val="0"/>
                <w:color w:val="auto"/>
                <w:sz w:val="24"/>
                <w:szCs w:val="24"/>
                <w:highlight w:val="none"/>
                <w:lang w:eastAsia="zh-CN"/>
              </w:rPr>
              <w:t>厂区无组织废气</w:t>
            </w:r>
          </w:p>
        </w:tc>
        <w:tc>
          <w:tcPr>
            <w:tcW w:w="98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val="0"/>
                <w:color w:val="auto"/>
                <w:kern w:val="0"/>
                <w:sz w:val="24"/>
                <w:szCs w:val="24"/>
                <w:highlight w:val="none"/>
                <w:lang w:eastAsia="zh-CN" w:bidi="ar"/>
              </w:rPr>
            </w:pPr>
            <w:r>
              <w:rPr>
                <w:rFonts w:hint="eastAsia" w:ascii="Times New Roman" w:hAnsi="Times New Roman" w:eastAsia="仿宋_GB2312" w:cs="Times New Roman"/>
                <w:b w:val="0"/>
                <w:bCs w:val="0"/>
                <w:color w:val="auto"/>
                <w:kern w:val="0"/>
                <w:sz w:val="24"/>
                <w:szCs w:val="24"/>
                <w:highlight w:val="none"/>
                <w:lang w:eastAsia="zh-CN" w:bidi="ar"/>
              </w:rPr>
              <w:t>储料仓库</w:t>
            </w:r>
            <w:r>
              <w:rPr>
                <w:rFonts w:hint="default" w:ascii="Times New Roman" w:hAnsi="Times New Roman" w:eastAsia="仿宋_GB2312" w:cs="Times New Roman"/>
                <w:b w:val="0"/>
                <w:bCs w:val="0"/>
                <w:color w:val="auto"/>
                <w:kern w:val="0"/>
                <w:sz w:val="24"/>
                <w:szCs w:val="24"/>
                <w:highlight w:val="none"/>
                <w:lang w:eastAsia="zh-CN" w:bidi="ar"/>
              </w:rPr>
              <w:t>粉尘</w:t>
            </w:r>
          </w:p>
        </w:tc>
        <w:tc>
          <w:tcPr>
            <w:tcW w:w="12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eastAsia" w:ascii="Times New Roman" w:hAnsi="Times New Roman" w:eastAsia="仿宋_GB2312" w:cs="Times New Roman"/>
                <w:b w:val="0"/>
                <w:bCs w:val="0"/>
                <w:color w:val="auto"/>
                <w:kern w:val="0"/>
                <w:sz w:val="24"/>
                <w:szCs w:val="24"/>
                <w:highlight w:val="none"/>
                <w:lang w:eastAsia="zh-CN" w:bidi="ar"/>
              </w:rPr>
              <w:t>颗粒物</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仿宋_GB2312" w:cs="Times New Roman"/>
                <w:color w:val="auto"/>
                <w:spacing w:val="0"/>
                <w:sz w:val="24"/>
                <w:szCs w:val="24"/>
                <w:highlight w:val="none"/>
                <w:lang w:eastAsia="zh-CN"/>
              </w:rPr>
            </w:pPr>
            <w:r>
              <w:rPr>
                <w:rFonts w:hint="default" w:ascii="Times New Roman" w:hAnsi="Times New Roman" w:eastAsia="仿宋_GB2312" w:cs="Times New Roman"/>
                <w:color w:val="auto"/>
                <w:spacing w:val="0"/>
                <w:sz w:val="24"/>
                <w:szCs w:val="24"/>
                <w:highlight w:val="none"/>
                <w:lang w:eastAsia="zh-CN"/>
              </w:rPr>
              <w:t>项目</w:t>
            </w:r>
            <w:r>
              <w:rPr>
                <w:rFonts w:hint="eastAsia" w:ascii="Times New Roman" w:hAnsi="Times New Roman" w:eastAsia="仿宋_GB2312" w:cs="Times New Roman"/>
                <w:color w:val="auto"/>
                <w:spacing w:val="0"/>
                <w:sz w:val="24"/>
                <w:szCs w:val="24"/>
                <w:highlight w:val="none"/>
                <w:lang w:eastAsia="zh-CN"/>
              </w:rPr>
              <w:t>物料装卸</w:t>
            </w:r>
            <w:r>
              <w:rPr>
                <w:rFonts w:hint="default" w:ascii="Times New Roman" w:hAnsi="Times New Roman" w:eastAsia="仿宋_GB2312" w:cs="Times New Roman"/>
                <w:color w:val="auto"/>
                <w:spacing w:val="0"/>
                <w:sz w:val="24"/>
                <w:szCs w:val="24"/>
                <w:highlight w:val="none"/>
                <w:lang w:eastAsia="zh-CN"/>
              </w:rPr>
              <w:t>在全封闭</w:t>
            </w:r>
            <w:r>
              <w:rPr>
                <w:rFonts w:hint="eastAsia" w:ascii="Times New Roman" w:hAnsi="Times New Roman" w:eastAsia="仿宋_GB2312" w:cs="Times New Roman"/>
                <w:color w:val="auto"/>
                <w:spacing w:val="0"/>
                <w:sz w:val="24"/>
                <w:szCs w:val="24"/>
                <w:highlight w:val="none"/>
                <w:lang w:eastAsia="zh-CN"/>
              </w:rPr>
              <w:t>储料仓库</w:t>
            </w:r>
            <w:r>
              <w:rPr>
                <w:rFonts w:hint="default" w:ascii="Times New Roman" w:hAnsi="Times New Roman" w:eastAsia="仿宋_GB2312" w:cs="Times New Roman"/>
                <w:color w:val="auto"/>
                <w:spacing w:val="0"/>
                <w:sz w:val="24"/>
                <w:szCs w:val="24"/>
                <w:highlight w:val="none"/>
                <w:lang w:eastAsia="zh-CN"/>
              </w:rPr>
              <w:t>内进行</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lang w:eastAsia="zh-CN"/>
              </w:rPr>
              <w:t>储料仓库采用全封闭式建设</w:t>
            </w:r>
            <w:r>
              <w:rPr>
                <w:rFonts w:hint="eastAsia" w:ascii="Times New Roman" w:hAnsi="Times New Roman" w:eastAsia="仿宋_GB2312" w:cs="Times New Roman"/>
                <w:color w:val="auto"/>
                <w:spacing w:val="0"/>
                <w:sz w:val="24"/>
                <w:szCs w:val="24"/>
                <w:highlight w:val="none"/>
                <w:lang w:eastAsia="zh-CN"/>
              </w:rPr>
              <w:t>，</w:t>
            </w:r>
            <w:r>
              <w:rPr>
                <w:rFonts w:hint="eastAsia" w:cs="Times New Roman"/>
                <w:color w:val="auto"/>
                <w:spacing w:val="0"/>
                <w:sz w:val="24"/>
                <w:szCs w:val="24"/>
                <w:highlight w:val="none"/>
                <w:lang w:eastAsia="zh-CN"/>
              </w:rPr>
              <w:t>配备喷雾降尘设施，</w:t>
            </w:r>
            <w:r>
              <w:rPr>
                <w:rFonts w:hint="eastAsia" w:ascii="Times New Roman" w:hAnsi="Times New Roman" w:eastAsia="仿宋_GB2312" w:cs="Times New Roman"/>
                <w:color w:val="auto"/>
                <w:spacing w:val="0"/>
                <w:sz w:val="24"/>
                <w:szCs w:val="24"/>
                <w:highlight w:val="none"/>
                <w:lang w:eastAsia="zh-CN"/>
              </w:rPr>
              <w:t>定期洒水降尘，砂子、石子等原料上料采用密闭廊道输送</w:t>
            </w:r>
          </w:p>
        </w:tc>
        <w:tc>
          <w:tcPr>
            <w:tcW w:w="1609" w:type="dxa"/>
            <w:vMerge w:val="continue"/>
            <w:vAlign w:val="center"/>
          </w:tcPr>
          <w:p>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48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4"/>
                <w:szCs w:val="24"/>
                <w:highlight w:val="none"/>
                <w:lang w:eastAsia="zh-CN"/>
              </w:rPr>
            </w:pPr>
          </w:p>
        </w:tc>
        <w:tc>
          <w:tcPr>
            <w:tcW w:w="9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eastAsia="zh-CN" w:bidi="ar"/>
              </w:rPr>
              <w:t>搅拌</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eastAsia="zh-CN" w:bidi="ar"/>
              </w:rPr>
              <w:t>粉尘</w:t>
            </w:r>
          </w:p>
        </w:tc>
        <w:tc>
          <w:tcPr>
            <w:tcW w:w="12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eastAsia" w:ascii="Times New Roman" w:hAnsi="Times New Roman" w:eastAsia="仿宋_GB2312" w:cs="Times New Roman"/>
                <w:b w:val="0"/>
                <w:bCs w:val="0"/>
                <w:color w:val="auto"/>
                <w:kern w:val="0"/>
                <w:sz w:val="24"/>
                <w:szCs w:val="24"/>
                <w:highlight w:val="none"/>
                <w:lang w:eastAsia="zh-CN" w:bidi="ar"/>
              </w:rPr>
              <w:t>颗粒物</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仿宋_GB2312" w:cs="Times New Roman"/>
                <w:color w:val="auto"/>
                <w:spacing w:val="0"/>
                <w:sz w:val="24"/>
                <w:szCs w:val="24"/>
                <w:highlight w:val="none"/>
                <w:lang w:eastAsia="zh-CN"/>
              </w:rPr>
            </w:pPr>
            <w:r>
              <w:rPr>
                <w:rFonts w:hint="default" w:ascii="Times New Roman" w:hAnsi="Times New Roman" w:eastAsia="仿宋_GB2312" w:cs="Times New Roman"/>
                <w:color w:val="auto"/>
                <w:spacing w:val="0"/>
                <w:sz w:val="24"/>
                <w:szCs w:val="24"/>
                <w:highlight w:val="none"/>
                <w:lang w:eastAsia="zh-CN"/>
              </w:rPr>
              <w:t>搅拌工序采用全封闭式</w:t>
            </w:r>
            <w:r>
              <w:rPr>
                <w:rFonts w:hint="eastAsia" w:cs="Times New Roman"/>
                <w:color w:val="auto"/>
                <w:spacing w:val="0"/>
                <w:sz w:val="24"/>
                <w:szCs w:val="24"/>
                <w:highlight w:val="none"/>
                <w:lang w:eastAsia="zh-CN"/>
              </w:rPr>
              <w:t>搅拌机</w:t>
            </w:r>
          </w:p>
        </w:tc>
        <w:tc>
          <w:tcPr>
            <w:tcW w:w="1609" w:type="dxa"/>
            <w:vMerge w:val="continue"/>
            <w:vAlign w:val="center"/>
          </w:tcPr>
          <w:p>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b w:val="0"/>
                <w:bCs/>
                <w:color w:val="auto"/>
                <w:spacing w:val="-11"/>
                <w:sz w:val="24"/>
                <w:szCs w:val="24"/>
                <w:highlight w:val="none"/>
                <w:lang w:val="zh-CN"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48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i w:val="0"/>
                <w:color w:val="auto"/>
                <w:sz w:val="24"/>
                <w:szCs w:val="24"/>
                <w:highlight w:val="none"/>
                <w:u w:val="none"/>
                <w:lang w:val="en-US" w:eastAsia="zh-CN"/>
              </w:rPr>
            </w:pPr>
          </w:p>
        </w:tc>
        <w:tc>
          <w:tcPr>
            <w:tcW w:w="9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eastAsia="zh-CN" w:bidi="ar"/>
              </w:rPr>
              <w:t>车辆运输</w:t>
            </w:r>
            <w:r>
              <w:rPr>
                <w:rFonts w:hint="eastAsia" w:ascii="Times New Roman" w:hAnsi="Times New Roman" w:eastAsia="仿宋_GB2312" w:cs="Times New Roman"/>
                <w:b w:val="0"/>
                <w:bCs w:val="0"/>
                <w:color w:val="auto"/>
                <w:kern w:val="0"/>
                <w:sz w:val="24"/>
                <w:szCs w:val="24"/>
                <w:highlight w:val="none"/>
                <w:lang w:eastAsia="zh-CN" w:bidi="ar"/>
              </w:rPr>
              <w:t>扬尘</w:t>
            </w:r>
          </w:p>
        </w:tc>
        <w:tc>
          <w:tcPr>
            <w:tcW w:w="12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eastAsia="zh-CN" w:bidi="ar"/>
              </w:rPr>
              <w:t>颗粒物</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仿宋_GB2312" w:cs="Times New Roman"/>
                <w:color w:val="auto"/>
                <w:spacing w:val="0"/>
                <w:sz w:val="24"/>
                <w:szCs w:val="24"/>
                <w:highlight w:val="none"/>
                <w:lang w:val="zh-CN" w:eastAsia="zh-CN"/>
              </w:rPr>
            </w:pPr>
            <w:r>
              <w:rPr>
                <w:rFonts w:hint="default" w:ascii="Times New Roman" w:hAnsi="Times New Roman" w:eastAsia="仿宋_GB2312" w:cs="Times New Roman"/>
                <w:color w:val="auto"/>
                <w:spacing w:val="0"/>
                <w:sz w:val="24"/>
                <w:szCs w:val="24"/>
                <w:highlight w:val="none"/>
                <w:lang w:eastAsia="zh-CN"/>
              </w:rPr>
              <w:t>站内运输</w:t>
            </w:r>
            <w:r>
              <w:rPr>
                <w:rFonts w:hint="eastAsia" w:ascii="Times New Roman" w:hAnsi="Times New Roman" w:eastAsia="仿宋_GB2312" w:cs="Times New Roman"/>
                <w:color w:val="auto"/>
                <w:spacing w:val="0"/>
                <w:sz w:val="24"/>
                <w:szCs w:val="24"/>
                <w:highlight w:val="none"/>
                <w:lang w:eastAsia="zh-CN"/>
              </w:rPr>
              <w:t>便道</w:t>
            </w:r>
            <w:r>
              <w:rPr>
                <w:rFonts w:hint="default" w:ascii="Times New Roman" w:hAnsi="Times New Roman" w:eastAsia="仿宋_GB2312" w:cs="Times New Roman"/>
                <w:color w:val="auto"/>
                <w:spacing w:val="0"/>
                <w:sz w:val="24"/>
                <w:szCs w:val="24"/>
                <w:highlight w:val="none"/>
                <w:lang w:eastAsia="zh-CN"/>
              </w:rPr>
              <w:t>全部硬化，定期洒水抑尘，</w:t>
            </w:r>
            <w:r>
              <w:rPr>
                <w:rFonts w:hint="eastAsia" w:cs="Times New Roman"/>
                <w:color w:val="auto"/>
                <w:spacing w:val="0"/>
                <w:sz w:val="24"/>
                <w:szCs w:val="24"/>
                <w:highlight w:val="none"/>
                <w:lang w:val="en-US" w:eastAsia="zh-CN"/>
              </w:rPr>
              <w:t>原料</w:t>
            </w:r>
            <w:r>
              <w:rPr>
                <w:rFonts w:hint="default" w:ascii="Times New Roman" w:hAnsi="Times New Roman" w:eastAsia="仿宋_GB2312" w:cs="Times New Roman"/>
                <w:color w:val="auto"/>
                <w:spacing w:val="0"/>
                <w:sz w:val="24"/>
                <w:szCs w:val="24"/>
                <w:highlight w:val="none"/>
                <w:lang w:eastAsia="zh-CN"/>
              </w:rPr>
              <w:t>运输车辆控制装载量并遮盖篷布</w:t>
            </w:r>
          </w:p>
        </w:tc>
        <w:tc>
          <w:tcPr>
            <w:tcW w:w="1609" w:type="dxa"/>
            <w:vMerge w:val="continue"/>
            <w:vAlign w:val="center"/>
          </w:tcPr>
          <w:p>
            <w:pPr>
              <w:keepNext w:val="0"/>
              <w:keepLines w:val="0"/>
              <w:pageBreakBefore w:val="0"/>
              <w:kinsoku/>
              <w:wordWrap/>
              <w:topLinePunct w:val="0"/>
              <w:autoSpaceDE/>
              <w:autoSpaceDN/>
              <w:bidi w:val="0"/>
              <w:spacing w:line="240" w:lineRule="auto"/>
              <w:jc w:val="center"/>
              <w:textAlignment w:val="auto"/>
              <w:rPr>
                <w:rFonts w:hint="default" w:ascii="Times New Roman" w:hAnsi="Times New Roman" w:eastAsia="仿宋_GB2312" w:cs="Times New Roman"/>
                <w:color w:val="auto"/>
                <w:spacing w:val="-11"/>
                <w:sz w:val="24"/>
                <w:szCs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2" w:hRule="atLeast"/>
          <w:jc w:val="center"/>
        </w:trPr>
        <w:tc>
          <w:tcPr>
            <w:tcW w:w="1025" w:type="dxa"/>
            <w:vMerge w:val="restart"/>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地表水</w:t>
            </w:r>
          </w:p>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环境</w:t>
            </w: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生活污水</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COD</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BOD</w:t>
            </w:r>
            <w:r>
              <w:rPr>
                <w:rFonts w:hint="default" w:ascii="Times New Roman" w:hAnsi="Times New Roman" w:eastAsia="仿宋_GB2312" w:cs="Times New Roman"/>
                <w:color w:val="auto"/>
                <w:sz w:val="24"/>
                <w:szCs w:val="24"/>
                <w:highlight w:val="none"/>
                <w:vertAlign w:val="subscript"/>
                <w:lang w:val="en-US" w:eastAsia="zh-CN"/>
              </w:rPr>
              <w:t>5</w:t>
            </w:r>
            <w:r>
              <w:rPr>
                <w:rFonts w:hint="eastAsia"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lang w:val="en-US" w:eastAsia="zh-CN"/>
              </w:rPr>
              <w:t>NH</w:t>
            </w:r>
            <w:r>
              <w:rPr>
                <w:rFonts w:hint="default" w:ascii="Times New Roman" w:hAnsi="Times New Roman" w:eastAsia="仿宋_GB2312" w:cs="Times New Roman"/>
                <w:color w:val="auto"/>
                <w:sz w:val="24"/>
                <w:szCs w:val="24"/>
                <w:highlight w:val="none"/>
                <w:vertAlign w:val="subscript"/>
                <w:lang w:val="en-US" w:eastAsia="zh-CN"/>
              </w:rPr>
              <w:t>3</w:t>
            </w:r>
            <w:r>
              <w:rPr>
                <w:rFonts w:hint="default" w:ascii="Times New Roman" w:hAnsi="Times New Roman" w:eastAsia="仿宋_GB2312" w:cs="Times New Roman"/>
                <w:color w:val="auto"/>
                <w:sz w:val="24"/>
                <w:szCs w:val="24"/>
                <w:highlight w:val="none"/>
                <w:lang w:val="en-US" w:eastAsia="zh-CN"/>
              </w:rPr>
              <w:t>-N</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SS</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TN</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TP</w:t>
            </w:r>
            <w:r>
              <w:rPr>
                <w:rFonts w:hint="eastAsia" w:cs="Times New Roman"/>
                <w:color w:val="auto"/>
                <w:sz w:val="24"/>
                <w:szCs w:val="24"/>
                <w:highlight w:val="none"/>
                <w:lang w:val="en-US" w:eastAsia="zh-CN"/>
              </w:rPr>
              <w:t>、动植物油等</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36" w:firstLineChars="200"/>
              <w:jc w:val="both"/>
              <w:textAlignment w:val="auto"/>
              <w:rPr>
                <w:rFonts w:hint="default" w:ascii="Times New Roman" w:hAnsi="Times New Roman" w:eastAsia="仿宋_GB2312" w:cs="Times New Roman"/>
                <w:color w:val="auto"/>
                <w:spacing w:val="-11"/>
                <w:sz w:val="24"/>
                <w:szCs w:val="24"/>
                <w:highlight w:val="none"/>
                <w:lang w:val="en-US" w:eastAsia="zh-CN"/>
              </w:rPr>
            </w:pPr>
            <w:r>
              <w:rPr>
                <w:rFonts w:hint="default" w:ascii="Times New Roman" w:hAnsi="Times New Roman" w:eastAsia="仿宋_GB2312" w:cs="Times New Roman"/>
                <w:color w:val="auto"/>
                <w:spacing w:val="-11"/>
                <w:sz w:val="24"/>
                <w:szCs w:val="24"/>
                <w:highlight w:val="none"/>
                <w:lang w:eastAsia="zh-CN"/>
              </w:rPr>
              <w:t>生活污水进入化粪池处理后，</w:t>
            </w:r>
            <w:r>
              <w:rPr>
                <w:rFonts w:hint="eastAsia" w:ascii="Times New Roman" w:hAnsi="Times New Roman" w:eastAsia="仿宋_GB2312" w:cs="Times New Roman"/>
                <w:color w:val="auto"/>
                <w:spacing w:val="-11"/>
                <w:sz w:val="24"/>
                <w:szCs w:val="24"/>
                <w:highlight w:val="none"/>
                <w:lang w:eastAsia="zh-CN"/>
              </w:rPr>
              <w:t>定期拉运至</w:t>
            </w:r>
            <w:r>
              <w:rPr>
                <w:rFonts w:hint="default" w:ascii="Times New Roman" w:hAnsi="Times New Roman" w:eastAsia="仿宋_GB2312" w:cs="Times New Roman"/>
                <w:color w:val="auto"/>
                <w:spacing w:val="-11"/>
                <w:sz w:val="24"/>
                <w:szCs w:val="24"/>
                <w:highlight w:val="none"/>
                <w:lang w:eastAsia="zh-CN"/>
              </w:rPr>
              <w:t>中卫市第一污水处理厂处理</w:t>
            </w:r>
          </w:p>
        </w:tc>
        <w:tc>
          <w:tcPr>
            <w:tcW w:w="160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11"/>
                <w:sz w:val="24"/>
                <w:szCs w:val="24"/>
                <w:highlight w:val="none"/>
                <w:lang w:val="en-US" w:eastAsia="zh-CN"/>
              </w:rPr>
            </w:pPr>
            <w:r>
              <w:rPr>
                <w:rFonts w:hint="default" w:ascii="Times New Roman" w:hAnsi="Times New Roman" w:eastAsia="仿宋_GB2312" w:cs="Times New Roman"/>
                <w:color w:val="auto"/>
                <w:spacing w:val="-11"/>
                <w:sz w:val="24"/>
                <w:szCs w:val="24"/>
                <w:highlight w:val="none"/>
                <w:lang w:val="en-US" w:eastAsia="zh-CN"/>
              </w:rPr>
              <w:t>《污水排入城镇下水道水质标准》（GB/T31962-2015）表1中A级限值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color w:val="auto"/>
              </w:rPr>
            </w:pP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车辆</w:t>
            </w:r>
            <w:r>
              <w:rPr>
                <w:rFonts w:hint="eastAsia" w:cs="Times New Roman"/>
                <w:color w:val="auto"/>
                <w:sz w:val="24"/>
                <w:szCs w:val="24"/>
                <w:highlight w:val="none"/>
                <w:lang w:val="en-US" w:eastAsia="zh-CN"/>
              </w:rPr>
              <w:t>及地面</w:t>
            </w:r>
            <w:r>
              <w:rPr>
                <w:rFonts w:hint="default" w:ascii="Times New Roman" w:hAnsi="Times New Roman" w:eastAsia="仿宋_GB2312" w:cs="Times New Roman"/>
                <w:color w:val="auto"/>
                <w:sz w:val="24"/>
                <w:szCs w:val="24"/>
                <w:highlight w:val="none"/>
                <w:lang w:val="en-US" w:eastAsia="zh-CN"/>
              </w:rPr>
              <w:t>冲洗废水</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SS</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36" w:firstLineChars="200"/>
              <w:jc w:val="both"/>
              <w:textAlignment w:val="auto"/>
              <w:rPr>
                <w:rFonts w:hint="eastAsia" w:ascii="Times New Roman" w:hAnsi="Times New Roman" w:eastAsia="仿宋_GB2312" w:cs="Times New Roman"/>
                <w:color w:val="auto"/>
                <w:spacing w:val="-11"/>
                <w:sz w:val="24"/>
                <w:szCs w:val="24"/>
                <w:highlight w:val="none"/>
                <w:lang w:val="en-US" w:eastAsia="zh-CN"/>
              </w:rPr>
            </w:pPr>
            <w:r>
              <w:rPr>
                <w:rFonts w:hint="eastAsia" w:cs="Times New Roman"/>
                <w:color w:val="auto"/>
                <w:spacing w:val="-11"/>
                <w:sz w:val="24"/>
                <w:szCs w:val="24"/>
                <w:highlight w:val="none"/>
                <w:lang w:val="en-US" w:eastAsia="zh-CN"/>
              </w:rPr>
              <w:t>经洗车池</w:t>
            </w:r>
            <w:r>
              <w:rPr>
                <w:rFonts w:hint="eastAsia" w:ascii="Times New Roman" w:hAnsi="Times New Roman" w:eastAsia="仿宋_GB2312" w:cs="Times New Roman"/>
                <w:color w:val="auto"/>
                <w:spacing w:val="-11"/>
                <w:sz w:val="24"/>
                <w:szCs w:val="24"/>
                <w:highlight w:val="none"/>
                <w:lang w:val="en-US" w:eastAsia="zh-CN"/>
              </w:rPr>
              <w:t>沉淀后</w:t>
            </w:r>
            <w:r>
              <w:rPr>
                <w:rFonts w:hint="default" w:ascii="Times New Roman" w:hAnsi="Times New Roman" w:eastAsia="仿宋_GB2312" w:cs="Times New Roman"/>
                <w:color w:val="auto"/>
                <w:spacing w:val="-11"/>
                <w:sz w:val="24"/>
                <w:szCs w:val="24"/>
                <w:highlight w:val="none"/>
                <w:lang w:val="en-US" w:eastAsia="zh-CN"/>
              </w:rPr>
              <w:t>回用于车辆</w:t>
            </w:r>
            <w:r>
              <w:rPr>
                <w:rFonts w:hint="eastAsia" w:ascii="Times New Roman" w:hAnsi="Times New Roman" w:eastAsia="仿宋_GB2312" w:cs="Times New Roman"/>
                <w:color w:val="auto"/>
                <w:spacing w:val="-11"/>
                <w:sz w:val="24"/>
                <w:szCs w:val="24"/>
                <w:highlight w:val="none"/>
                <w:lang w:val="en-US" w:eastAsia="zh-CN"/>
              </w:rPr>
              <w:t>及地面</w:t>
            </w:r>
            <w:r>
              <w:rPr>
                <w:rFonts w:hint="default" w:ascii="Times New Roman" w:hAnsi="Times New Roman" w:eastAsia="仿宋_GB2312" w:cs="Times New Roman"/>
                <w:color w:val="auto"/>
                <w:spacing w:val="-11"/>
                <w:sz w:val="24"/>
                <w:szCs w:val="24"/>
                <w:highlight w:val="none"/>
                <w:lang w:val="en-US" w:eastAsia="zh-CN"/>
              </w:rPr>
              <w:t>冲洗，不外排</w:t>
            </w:r>
          </w:p>
        </w:tc>
        <w:tc>
          <w:tcPr>
            <w:tcW w:w="160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符合环保要求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cs="Times New Roman"/>
                <w:color w:val="auto"/>
                <w:sz w:val="24"/>
                <w:szCs w:val="24"/>
                <w:highlight w:val="none"/>
                <w:lang w:val="en-US" w:eastAsia="zh-CN"/>
              </w:rPr>
            </w:pPr>
            <w:r>
              <w:rPr>
                <w:rFonts w:hint="eastAsia" w:eastAsia="仿宋_GB2312" w:cs="Times New Roman"/>
                <w:color w:val="auto"/>
                <w:kern w:val="2"/>
                <w:sz w:val="24"/>
                <w:szCs w:val="20"/>
                <w:lang w:val="en-US" w:eastAsia="zh-CN" w:bidi="ar-SA"/>
              </w:rPr>
              <w:t>清洗搅拌机废水</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仿宋_GB2312" w:cs="Times New Roman"/>
                <w:color w:val="auto"/>
                <w:sz w:val="24"/>
                <w:szCs w:val="24"/>
                <w:highlight w:val="none"/>
              </w:rPr>
            </w:pPr>
            <w:r>
              <w:rPr>
                <w:rFonts w:hint="eastAsia" w:eastAsia="仿宋_GB2312" w:cs="Times New Roman"/>
                <w:color w:val="auto"/>
                <w:kern w:val="2"/>
                <w:sz w:val="24"/>
                <w:szCs w:val="20"/>
                <w:lang w:val="en-US" w:eastAsia="zh-CN" w:bidi="ar-SA"/>
              </w:rPr>
              <w:t>清洗搅拌机废水</w:t>
            </w:r>
            <w:r>
              <w:rPr>
                <w:rFonts w:hint="eastAsia" w:eastAsia="仿宋_GB2312" w:cs="Times New Roman"/>
                <w:color w:val="auto"/>
                <w:kern w:val="2"/>
                <w:sz w:val="24"/>
                <w:szCs w:val="20"/>
                <w:vertAlign w:val="baseline"/>
                <w:lang w:val="en-US" w:eastAsia="zh-CN" w:bidi="ar-SA"/>
              </w:rPr>
              <w:t>全部排入沉淀池，经沉淀池沉淀后回用于清洗搅拌机，不外排。</w:t>
            </w:r>
          </w:p>
        </w:tc>
        <w:tc>
          <w:tcPr>
            <w:tcW w:w="160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0"/>
                <w:sz w:val="24"/>
                <w:szCs w:val="24"/>
                <w:highlight w:val="none"/>
                <w:lang w:val="en-US" w:eastAsia="zh-CN"/>
              </w:rPr>
            </w:pPr>
            <w:r>
              <w:rPr>
                <w:rFonts w:hint="eastAsia" w:cs="Times New Roman"/>
                <w:color w:val="auto"/>
                <w:sz w:val="24"/>
                <w:szCs w:val="24"/>
                <w:highlight w:val="none"/>
                <w:lang w:val="en-US" w:eastAsia="zh-CN"/>
              </w:rPr>
              <w:t>符合环保要求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8" w:hRule="atLeast"/>
          <w:jc w:val="center"/>
        </w:trPr>
        <w:tc>
          <w:tcPr>
            <w:tcW w:w="1025"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声环境</w:t>
            </w: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生产</w:t>
            </w:r>
            <w:r>
              <w:rPr>
                <w:rFonts w:hint="default" w:ascii="Times New Roman" w:hAnsi="Times New Roman" w:eastAsia="仿宋_GB2312" w:cs="Times New Roman"/>
                <w:color w:val="auto"/>
                <w:sz w:val="24"/>
                <w:szCs w:val="24"/>
                <w:highlight w:val="none"/>
                <w:lang w:val="en-US" w:eastAsia="zh-CN"/>
              </w:rPr>
              <w:t>设施</w:t>
            </w:r>
            <w:r>
              <w:rPr>
                <w:rFonts w:hint="eastAsia" w:cs="Times New Roman"/>
                <w:color w:val="auto"/>
                <w:sz w:val="24"/>
                <w:szCs w:val="24"/>
                <w:highlight w:val="none"/>
                <w:lang w:val="en-US" w:eastAsia="zh-CN"/>
              </w:rPr>
              <w:t>及运输车辆</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Leq</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选用低噪声生产设备，采取隔声、减振、加强对设备的日常管理和维护等综合降噪措施</w:t>
            </w:r>
          </w:p>
        </w:tc>
        <w:tc>
          <w:tcPr>
            <w:tcW w:w="160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11"/>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《工业企业厂界环境噪声排放标准》（GB12348-2008）</w:t>
            </w:r>
            <w:r>
              <w:rPr>
                <w:rFonts w:hint="eastAsia" w:cs="Times New Roman"/>
                <w:color w:val="auto"/>
                <w:spacing w:val="0"/>
                <w:sz w:val="24"/>
                <w:szCs w:val="24"/>
                <w:highlight w:val="none"/>
                <w:lang w:val="en-US" w:eastAsia="zh-CN"/>
              </w:rPr>
              <w:t>2</w:t>
            </w:r>
            <w:r>
              <w:rPr>
                <w:rFonts w:hint="default" w:ascii="Times New Roman" w:hAnsi="Times New Roman" w:eastAsia="仿宋_GB2312" w:cs="Times New Roman"/>
                <w:color w:val="auto"/>
                <w:spacing w:val="0"/>
                <w:sz w:val="24"/>
                <w:szCs w:val="24"/>
                <w:highlight w:val="none"/>
                <w:lang w:val="en-US" w:eastAsia="zh-CN"/>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25"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电磁</w:t>
            </w:r>
          </w:p>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辐射</w:t>
            </w:r>
          </w:p>
        </w:tc>
        <w:tc>
          <w:tcPr>
            <w:tcW w:w="8329" w:type="dxa"/>
            <w:gridSpan w:val="5"/>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025" w:type="dxa"/>
            <w:vMerge w:val="restart"/>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固体</w:t>
            </w:r>
          </w:p>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废物</w:t>
            </w: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员工生活</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生活垃圾</w:t>
            </w:r>
          </w:p>
        </w:tc>
        <w:tc>
          <w:tcPr>
            <w:tcW w:w="3991"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480"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生活垃圾集中收集后</w:t>
            </w:r>
            <w:r>
              <w:rPr>
                <w:rFonts w:hint="eastAsia" w:ascii="Times New Roman" w:hAnsi="Times New Roman" w:eastAsia="仿宋_GB2312" w:cs="Times New Roman"/>
                <w:color w:val="auto"/>
                <w:sz w:val="24"/>
                <w:szCs w:val="24"/>
                <w:highlight w:val="none"/>
                <w:lang w:val="en-US" w:eastAsia="zh-CN"/>
              </w:rPr>
              <w:t>交</w:t>
            </w:r>
            <w:r>
              <w:rPr>
                <w:rFonts w:hint="default" w:ascii="Times New Roman" w:hAnsi="Times New Roman" w:eastAsia="仿宋_GB2312" w:cs="Times New Roman"/>
                <w:color w:val="auto"/>
                <w:sz w:val="24"/>
                <w:szCs w:val="24"/>
                <w:highlight w:val="none"/>
                <w:lang w:val="en-US" w:eastAsia="zh-CN"/>
              </w:rPr>
              <w:t>由环卫部门</w:t>
            </w:r>
            <w:r>
              <w:rPr>
                <w:rFonts w:hint="eastAsia" w:ascii="Times New Roman" w:hAnsi="Times New Roman" w:eastAsia="仿宋_GB2312" w:cs="Times New Roman"/>
                <w:color w:val="auto"/>
                <w:sz w:val="24"/>
                <w:szCs w:val="24"/>
                <w:highlight w:val="none"/>
                <w:lang w:val="en-US" w:eastAsia="zh-CN"/>
              </w:rPr>
              <w:t>统一</w:t>
            </w:r>
            <w:r>
              <w:rPr>
                <w:rFonts w:hint="default" w:ascii="Times New Roman" w:hAnsi="Times New Roman" w:eastAsia="仿宋_GB2312" w:cs="Times New Roman"/>
                <w:color w:val="auto"/>
                <w:sz w:val="24"/>
                <w:szCs w:val="24"/>
                <w:highlight w:val="none"/>
                <w:lang w:val="en-US" w:eastAsia="zh-CN"/>
              </w:rPr>
              <w:t>处理</w:t>
            </w:r>
          </w:p>
        </w:tc>
        <w:tc>
          <w:tcPr>
            <w:tcW w:w="1609" w:type="dxa"/>
            <w:vMerge w:val="restart"/>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eastAsia" w:cs="Times New Roman"/>
                <w:color w:val="auto"/>
                <w:sz w:val="24"/>
                <w:szCs w:val="24"/>
                <w:highlight w:val="none"/>
                <w:lang w:val="en-US" w:eastAsia="zh-CN"/>
              </w:rPr>
              <w:t>安全处置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车辆冲洗</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洗车池泥沙</w:t>
            </w:r>
          </w:p>
        </w:tc>
        <w:tc>
          <w:tcPr>
            <w:tcW w:w="3991" w:type="dxa"/>
            <w:vMerge w:val="restart"/>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480"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洗车池体</w:t>
            </w:r>
            <w:r>
              <w:rPr>
                <w:rFonts w:hint="default" w:ascii="Times New Roman" w:hAnsi="Times New Roman" w:eastAsia="仿宋_GB2312" w:cs="Times New Roman"/>
                <w:color w:val="auto"/>
                <w:sz w:val="24"/>
                <w:szCs w:val="24"/>
                <w:highlight w:val="none"/>
                <w:lang w:val="en-US" w:eastAsia="zh-CN"/>
              </w:rPr>
              <w:t>产生的</w:t>
            </w:r>
            <w:r>
              <w:rPr>
                <w:rFonts w:hint="eastAsia" w:cs="Times New Roman"/>
                <w:color w:val="auto"/>
                <w:sz w:val="24"/>
                <w:szCs w:val="24"/>
                <w:highlight w:val="none"/>
                <w:lang w:val="en-US" w:eastAsia="zh-CN"/>
              </w:rPr>
              <w:t>泥沙</w:t>
            </w:r>
            <w:r>
              <w:rPr>
                <w:rFonts w:hint="eastAsia" w:ascii="Times New Roman" w:hAnsi="Times New Roman" w:eastAsia="仿宋_GB2312" w:cs="Times New Roman"/>
                <w:color w:val="auto"/>
                <w:sz w:val="24"/>
                <w:szCs w:val="24"/>
                <w:highlight w:val="none"/>
                <w:lang w:val="en-US" w:eastAsia="zh-CN"/>
              </w:rPr>
              <w:t>及筒仓除尘灰</w:t>
            </w:r>
            <w:r>
              <w:rPr>
                <w:rFonts w:hint="default" w:ascii="Times New Roman" w:hAnsi="Times New Roman" w:eastAsia="仿宋_GB2312" w:cs="Times New Roman"/>
                <w:color w:val="auto"/>
                <w:sz w:val="24"/>
                <w:szCs w:val="24"/>
                <w:highlight w:val="none"/>
                <w:lang w:val="en-US" w:eastAsia="zh-CN"/>
              </w:rPr>
              <w:t>定期</w:t>
            </w:r>
            <w:r>
              <w:rPr>
                <w:rFonts w:hint="eastAsia" w:ascii="Times New Roman" w:hAnsi="Times New Roman" w:eastAsia="仿宋_GB2312" w:cs="Times New Roman"/>
                <w:color w:val="auto"/>
                <w:sz w:val="24"/>
                <w:szCs w:val="24"/>
                <w:highlight w:val="none"/>
                <w:lang w:val="en-US" w:eastAsia="zh-CN"/>
              </w:rPr>
              <w:t>清理</w:t>
            </w:r>
            <w:r>
              <w:rPr>
                <w:rFonts w:hint="default" w:ascii="Times New Roman" w:hAnsi="Times New Roman" w:eastAsia="仿宋_GB2312" w:cs="Times New Roman"/>
                <w:color w:val="auto"/>
                <w:sz w:val="24"/>
                <w:szCs w:val="24"/>
                <w:highlight w:val="none"/>
                <w:lang w:val="en-US" w:eastAsia="zh-CN"/>
              </w:rPr>
              <w:t>后回用于</w:t>
            </w:r>
            <w:r>
              <w:rPr>
                <w:rFonts w:hint="eastAsia" w:ascii="Times New Roman" w:hAnsi="Times New Roman" w:eastAsia="仿宋_GB2312" w:cs="Times New Roman"/>
                <w:color w:val="auto"/>
                <w:sz w:val="24"/>
                <w:szCs w:val="24"/>
                <w:highlight w:val="none"/>
                <w:lang w:val="en-US" w:eastAsia="zh-CN"/>
              </w:rPr>
              <w:t>混凝土</w:t>
            </w:r>
            <w:r>
              <w:rPr>
                <w:rFonts w:hint="default" w:ascii="Times New Roman" w:hAnsi="Times New Roman" w:eastAsia="仿宋_GB2312" w:cs="Times New Roman"/>
                <w:color w:val="auto"/>
                <w:sz w:val="24"/>
                <w:szCs w:val="24"/>
                <w:highlight w:val="none"/>
                <w:lang w:val="en-US" w:eastAsia="zh-CN"/>
              </w:rPr>
              <w:t>生产</w:t>
            </w:r>
          </w:p>
        </w:tc>
        <w:tc>
          <w:tcPr>
            <w:tcW w:w="1609"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筒仓除尘</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筒仓除尘灰</w:t>
            </w:r>
          </w:p>
        </w:tc>
        <w:tc>
          <w:tcPr>
            <w:tcW w:w="3991" w:type="dxa"/>
            <w:vMerge w:val="continue"/>
            <w:tcBorders>
              <w:bottom w:val="single" w:color="auto" w:sz="4" w:space="0"/>
            </w:tcBorders>
            <w:vAlign w:val="center"/>
          </w:tcPr>
          <w:p>
            <w:pPr>
              <w:keepNext w:val="0"/>
              <w:keepLines w:val="0"/>
              <w:pageBreakBefore w:val="0"/>
              <w:kinsoku/>
              <w:wordWrap/>
              <w:topLinePunct w:val="0"/>
              <w:autoSpaceDE/>
              <w:autoSpaceDN/>
              <w:bidi w:val="0"/>
              <w:spacing w:line="240" w:lineRule="auto"/>
              <w:ind w:firstLine="494" w:firstLineChars="206"/>
              <w:jc w:val="left"/>
              <w:textAlignment w:val="auto"/>
              <w:rPr>
                <w:rFonts w:hint="default" w:ascii="Times New Roman" w:hAnsi="Times New Roman" w:eastAsia="仿宋_GB2312" w:cs="Times New Roman"/>
                <w:color w:val="auto"/>
                <w:sz w:val="24"/>
                <w:szCs w:val="24"/>
                <w:highlight w:val="none"/>
              </w:rPr>
            </w:pPr>
          </w:p>
        </w:tc>
        <w:tc>
          <w:tcPr>
            <w:tcW w:w="1609"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清洗搅拌机</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清洗搅拌机沉渣</w:t>
            </w:r>
          </w:p>
        </w:tc>
        <w:tc>
          <w:tcPr>
            <w:tcW w:w="3991" w:type="dxa"/>
            <w:tcBorders>
              <w:top w:val="single" w:color="auto" w:sz="4" w:space="0"/>
              <w:bottom w:val="single" w:color="auto" w:sz="4" w:space="0"/>
            </w:tcBorders>
            <w:vAlign w:val="center"/>
          </w:tcPr>
          <w:p>
            <w:pPr>
              <w:keepNext w:val="0"/>
              <w:keepLines w:val="0"/>
              <w:pageBreakBefore w:val="0"/>
              <w:kinsoku/>
              <w:wordWrap/>
              <w:topLinePunct w:val="0"/>
              <w:autoSpaceDE/>
              <w:autoSpaceDN/>
              <w:bidi w:val="0"/>
              <w:spacing w:line="240" w:lineRule="auto"/>
              <w:ind w:firstLine="494" w:firstLineChars="206"/>
              <w:jc w:val="left"/>
              <w:textAlignment w:val="auto"/>
              <w:rPr>
                <w:rFonts w:hint="default" w:ascii="Times New Roman" w:hAnsi="Times New Roman" w:eastAsia="仿宋_GB2312" w:cs="Times New Roman"/>
                <w:color w:val="auto"/>
                <w:sz w:val="24"/>
                <w:szCs w:val="24"/>
                <w:highlight w:val="none"/>
              </w:rPr>
            </w:pPr>
            <w:r>
              <w:rPr>
                <w:rFonts w:hint="eastAsia" w:eastAsia="仿宋_GB2312"/>
                <w:color w:val="auto"/>
                <w:sz w:val="24"/>
                <w:lang w:val="en-US" w:eastAsia="zh-CN"/>
              </w:rPr>
              <w:t>清洗搅拌机沉渣</w:t>
            </w:r>
            <w:r>
              <w:rPr>
                <w:rFonts w:hint="eastAsia" w:ascii="Times New Roman" w:hAnsi="Times New Roman" w:eastAsia="仿宋_GB2312"/>
                <w:color w:val="auto"/>
                <w:sz w:val="24"/>
                <w:lang w:eastAsia="zh-CN"/>
              </w:rPr>
              <w:t>沉淀后回用于混凝土生产</w:t>
            </w:r>
          </w:p>
        </w:tc>
        <w:tc>
          <w:tcPr>
            <w:tcW w:w="1609"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p>
        </w:tc>
        <w:tc>
          <w:tcPr>
            <w:tcW w:w="1470" w:type="dxa"/>
            <w:gridSpan w:val="2"/>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olor w:val="auto"/>
                <w:sz w:val="24"/>
                <w:lang w:eastAsia="zh-CN"/>
              </w:rPr>
              <w:t>不合格砼四角</w:t>
            </w:r>
          </w:p>
        </w:tc>
        <w:tc>
          <w:tcPr>
            <w:tcW w:w="1259"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cs="Times New Roman"/>
                <w:color w:val="auto"/>
                <w:sz w:val="24"/>
                <w:szCs w:val="24"/>
                <w:highlight w:val="none"/>
                <w:lang w:val="en-US" w:eastAsia="zh-CN"/>
              </w:rPr>
              <w:t>预制构件</w:t>
            </w:r>
          </w:p>
        </w:tc>
        <w:tc>
          <w:tcPr>
            <w:tcW w:w="3991" w:type="dxa"/>
            <w:tcBorders>
              <w:top w:val="single" w:color="auto" w:sz="4" w:space="0"/>
              <w:bottom w:val="single" w:color="auto" w:sz="4" w:space="0"/>
            </w:tcBorders>
            <w:vAlign w:val="center"/>
          </w:tcPr>
          <w:p>
            <w:pPr>
              <w:keepNext w:val="0"/>
              <w:keepLines w:val="0"/>
              <w:pageBreakBefore w:val="0"/>
              <w:kinsoku/>
              <w:wordWrap/>
              <w:topLinePunct w:val="0"/>
              <w:autoSpaceDE/>
              <w:autoSpaceDN/>
              <w:bidi w:val="0"/>
              <w:spacing w:line="240" w:lineRule="auto"/>
              <w:ind w:firstLine="494" w:firstLineChars="206"/>
              <w:jc w:val="left"/>
              <w:textAlignment w:val="auto"/>
              <w:rPr>
                <w:rFonts w:hint="default" w:ascii="Times New Roman" w:hAnsi="Times New Roman" w:eastAsia="仿宋_GB2312" w:cs="Times New Roman"/>
                <w:color w:val="auto"/>
                <w:sz w:val="24"/>
                <w:szCs w:val="24"/>
                <w:highlight w:val="none"/>
              </w:rPr>
            </w:pPr>
            <w:r>
              <w:rPr>
                <w:rFonts w:hint="eastAsia" w:eastAsia="仿宋_GB2312"/>
                <w:color w:val="auto"/>
                <w:sz w:val="24"/>
                <w:lang w:eastAsia="zh-CN"/>
              </w:rPr>
              <w:t>不合格砼四角体存放于废料区，项目运营期结束后将废料清运至中卫市指定的建筑垃圾场</w:t>
            </w:r>
          </w:p>
        </w:tc>
        <w:tc>
          <w:tcPr>
            <w:tcW w:w="1609"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25"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auto"/>
                <w:sz w:val="24"/>
                <w:lang w:eastAsia="zh-CN"/>
              </w:rPr>
            </w:pPr>
            <w:r>
              <w:rPr>
                <w:rFonts w:hint="eastAsia" w:ascii="Times New Roman" w:hAnsi="Times New Roman" w:eastAsia="仿宋_GB2312" w:cs="Times New Roman"/>
                <w:b w:val="0"/>
                <w:color w:val="auto"/>
                <w:kern w:val="16"/>
                <w:sz w:val="24"/>
                <w:szCs w:val="24"/>
                <w:highlight w:val="none"/>
                <w:lang w:val="en-US" w:eastAsia="zh-CN" w:bidi="ar-SA"/>
              </w:rPr>
              <w:t>废机油</w:t>
            </w:r>
          </w:p>
        </w:tc>
        <w:tc>
          <w:tcPr>
            <w:tcW w:w="12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4"/>
                <w:szCs w:val="24"/>
                <w:highlight w:val="none"/>
                <w:lang w:val="en-US" w:eastAsia="zh-CN"/>
              </w:rPr>
            </w:pPr>
            <w:r>
              <w:rPr>
                <w:rFonts w:hint="eastAsia" w:ascii="Times New Roman" w:hAnsi="Times New Roman" w:eastAsia="仿宋_GB2312" w:cs="Times New Roman"/>
                <w:color w:val="auto"/>
                <w:kern w:val="2"/>
                <w:sz w:val="24"/>
                <w:szCs w:val="20"/>
                <w:lang w:val="en-US" w:eastAsia="zh-CN" w:bidi="ar-SA"/>
              </w:rPr>
              <w:t>设备维护检修</w:t>
            </w:r>
          </w:p>
        </w:tc>
        <w:tc>
          <w:tcPr>
            <w:tcW w:w="3991" w:type="dxa"/>
            <w:tcBorders>
              <w:top w:val="single" w:color="auto" w:sz="4" w:space="0"/>
              <w:bottom w:val="single" w:color="auto" w:sz="4" w:space="0"/>
            </w:tcBorders>
            <w:vAlign w:val="center"/>
          </w:tcPr>
          <w:p>
            <w:pPr>
              <w:keepNext w:val="0"/>
              <w:keepLines w:val="0"/>
              <w:pageBreakBefore w:val="0"/>
              <w:kinsoku/>
              <w:wordWrap/>
              <w:topLinePunct w:val="0"/>
              <w:autoSpaceDE/>
              <w:autoSpaceDN/>
              <w:bidi w:val="0"/>
              <w:spacing w:line="240" w:lineRule="auto"/>
              <w:ind w:firstLine="494" w:firstLineChars="206"/>
              <w:jc w:val="left"/>
              <w:textAlignment w:val="auto"/>
              <w:rPr>
                <w:rFonts w:hint="eastAsia" w:eastAsia="仿宋_GB2312"/>
                <w:color w:val="auto"/>
                <w:sz w:val="24"/>
                <w:lang w:eastAsia="zh-CN"/>
              </w:rPr>
            </w:pPr>
            <w:r>
              <w:rPr>
                <w:rFonts w:hint="eastAsia" w:eastAsia="仿宋_GB2312"/>
                <w:color w:val="auto"/>
                <w:sz w:val="24"/>
                <w:lang w:eastAsia="zh-CN"/>
              </w:rPr>
              <w:t>项目设备检修维护产生的废机油，将设备产生的废机油集中收集，存放危废贮存点，有资质单位定期进行收集处理。</w:t>
            </w:r>
          </w:p>
        </w:tc>
        <w:tc>
          <w:tcPr>
            <w:tcW w:w="1609" w:type="dxa"/>
            <w:vMerge w:val="continue"/>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1025"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土壤及地下水污染防治措施</w:t>
            </w:r>
          </w:p>
        </w:tc>
        <w:tc>
          <w:tcPr>
            <w:tcW w:w="8329" w:type="dxa"/>
            <w:gridSpan w:val="5"/>
            <w:vAlign w:val="center"/>
          </w:tcPr>
          <w:p>
            <w:pPr>
              <w:pStyle w:val="47"/>
              <w:keepNext w:val="0"/>
              <w:keepLines w:val="0"/>
              <w:pageBreakBefore w:val="0"/>
              <w:widowControl w:val="0"/>
              <w:kinsoku/>
              <w:wordWrap/>
              <w:overflowPunct w:val="0"/>
              <w:topLinePunct w:val="0"/>
              <w:autoSpaceDE/>
              <w:autoSpaceDN/>
              <w:bidi w:val="0"/>
              <w:adjustRightInd w:val="0"/>
              <w:snapToGrid w:val="0"/>
              <w:spacing w:line="312" w:lineRule="auto"/>
              <w:ind w:left="0" w:leftChars="0" w:firstLine="480" w:firstLineChars="200"/>
              <w:jc w:val="both"/>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项目厂区</w:t>
            </w:r>
            <w:r>
              <w:rPr>
                <w:rFonts w:hint="eastAsia" w:cs="Times New Roman"/>
                <w:color w:val="auto"/>
                <w:sz w:val="24"/>
                <w:szCs w:val="24"/>
                <w:highlight w:val="none"/>
                <w:lang w:val="en-US" w:eastAsia="zh-CN"/>
              </w:rPr>
              <w:t>危废贮存点作为重点防渗，</w:t>
            </w:r>
            <w:r>
              <w:rPr>
                <w:rFonts w:hint="default" w:ascii="Times New Roman" w:hAnsi="Times New Roman" w:eastAsia="仿宋_GB2312" w:cs="Times New Roman"/>
                <w:color w:val="auto"/>
                <w:sz w:val="24"/>
                <w:szCs w:val="24"/>
                <w:highlight w:val="none"/>
                <w:lang w:val="en-US" w:eastAsia="zh-CN"/>
              </w:rPr>
              <w:t>其防渗层的防渗性能不低于</w:t>
            </w:r>
            <w:r>
              <w:rPr>
                <w:rFonts w:hint="eastAsia" w:cs="Times New Roman"/>
                <w:color w:val="auto"/>
                <w:sz w:val="24"/>
                <w:szCs w:val="24"/>
                <w:highlight w:val="none"/>
                <w:lang w:val="en-US" w:eastAsia="zh-CN"/>
              </w:rPr>
              <w:t>6.0</w:t>
            </w:r>
            <w:r>
              <w:rPr>
                <w:rFonts w:hint="default" w:ascii="Times New Roman" w:hAnsi="Times New Roman" w:eastAsia="仿宋_GB2312" w:cs="Times New Roman"/>
                <w:color w:val="auto"/>
                <w:sz w:val="24"/>
                <w:szCs w:val="24"/>
                <w:highlight w:val="none"/>
                <w:lang w:val="en-US" w:eastAsia="zh-CN"/>
              </w:rPr>
              <w:t>m厚渗透系数为1.0×10</w:t>
            </w:r>
            <w:r>
              <w:rPr>
                <w:rFonts w:hint="default" w:ascii="Times New Roman" w:hAnsi="Times New Roman" w:eastAsia="仿宋_GB2312" w:cs="Times New Roman"/>
                <w:color w:val="auto"/>
                <w:sz w:val="24"/>
                <w:szCs w:val="24"/>
                <w:highlight w:val="none"/>
                <w:vertAlign w:val="superscript"/>
                <w:lang w:val="en-US" w:eastAsia="zh-CN"/>
              </w:rPr>
              <w:t>-7</w:t>
            </w:r>
            <w:r>
              <w:rPr>
                <w:rFonts w:hint="default" w:ascii="Times New Roman" w:hAnsi="Times New Roman" w:eastAsia="仿宋_GB2312" w:cs="Times New Roman"/>
                <w:color w:val="auto"/>
                <w:sz w:val="24"/>
                <w:szCs w:val="24"/>
                <w:highlight w:val="none"/>
                <w:lang w:val="en-US" w:eastAsia="zh-CN"/>
              </w:rPr>
              <w:t>cm/s的黏土层的防渗性能</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化粪池等作为一般防渗区，其防渗层的防渗性能不低于1.5m厚渗透系数为1.0×10</w:t>
            </w:r>
            <w:r>
              <w:rPr>
                <w:rFonts w:hint="default" w:ascii="Times New Roman" w:hAnsi="Times New Roman" w:eastAsia="仿宋_GB2312" w:cs="Times New Roman"/>
                <w:color w:val="auto"/>
                <w:sz w:val="24"/>
                <w:szCs w:val="24"/>
                <w:highlight w:val="none"/>
                <w:vertAlign w:val="superscript"/>
                <w:lang w:val="en-US" w:eastAsia="zh-CN"/>
              </w:rPr>
              <w:t>-7</w:t>
            </w:r>
            <w:r>
              <w:rPr>
                <w:rFonts w:hint="default" w:ascii="Times New Roman" w:hAnsi="Times New Roman" w:eastAsia="仿宋_GB2312" w:cs="Times New Roman"/>
                <w:color w:val="auto"/>
                <w:sz w:val="24"/>
                <w:szCs w:val="24"/>
                <w:highlight w:val="none"/>
                <w:lang w:val="en-US" w:eastAsia="zh-CN"/>
              </w:rPr>
              <w:t>cm/s的黏土层的防渗性能；项目其他区域等作为简单防渗区，作一般硬化处理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8" w:hRule="atLeast"/>
          <w:jc w:val="center"/>
        </w:trPr>
        <w:tc>
          <w:tcPr>
            <w:tcW w:w="1025"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生态保护措施</w:t>
            </w:r>
          </w:p>
        </w:tc>
        <w:tc>
          <w:tcPr>
            <w:tcW w:w="8329" w:type="dxa"/>
            <w:gridSpan w:val="5"/>
            <w:vAlign w:val="center"/>
          </w:tcPr>
          <w:p>
            <w:pPr>
              <w:pStyle w:val="47"/>
              <w:keepNext w:val="0"/>
              <w:keepLines w:val="0"/>
              <w:pageBreakBefore w:val="0"/>
              <w:widowControl w:val="0"/>
              <w:kinsoku/>
              <w:wordWrap/>
              <w:overflowPunct w:val="0"/>
              <w:topLinePunct w:val="0"/>
              <w:autoSpaceDE/>
              <w:autoSpaceDN/>
              <w:bidi w:val="0"/>
              <w:adjustRightInd w:val="0"/>
              <w:snapToGrid w:val="0"/>
              <w:spacing w:line="312" w:lineRule="auto"/>
              <w:ind w:left="0" w:leftChars="0" w:firstLine="480"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项目服务期满后拆除生产、生活设施，采取地表混凝土清理及迹地清理、施有机肥、土地翻耕工程等技术措施，撒播草籽、植苗造林等植物措施按复垦方案对土地进行复垦，复垦后定期开展生态监测及复垦区域管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1025"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环境风险防范措施</w:t>
            </w:r>
          </w:p>
        </w:tc>
        <w:tc>
          <w:tcPr>
            <w:tcW w:w="832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12" w:lineRule="auto"/>
              <w:contextualSpacing/>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kern w:val="16"/>
                <w:sz w:val="24"/>
                <w:szCs w:val="24"/>
                <w:highlight w:val="none"/>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1025" w:type="dxa"/>
            <w:vAlign w:val="center"/>
          </w:tcPr>
          <w:p>
            <w:pPr>
              <w:pStyle w:val="4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其他环境管理要求</w:t>
            </w:r>
          </w:p>
        </w:tc>
        <w:tc>
          <w:tcPr>
            <w:tcW w:w="832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contextualSpacing/>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⑴设备管理</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contextualSpacing/>
              <w:jc w:val="both"/>
              <w:textAlignment w:val="auto"/>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对设备的日常管理采用责任到人的方式，对生产设备进行维护保养，保证机械的正常运转。</w:t>
            </w:r>
            <w:r>
              <w:rPr>
                <w:rFonts w:hint="eastAsia" w:ascii="Times New Roman" w:hAnsi="Times New Roman" w:eastAsia="仿宋_GB2312" w:cs="Times New Roman"/>
                <w:color w:val="auto"/>
                <w:sz w:val="24"/>
                <w:highlight w:val="none"/>
                <w:lang w:eastAsia="zh-CN"/>
              </w:rPr>
              <w:t>对环保设备定期检修，保证环保设备正常运行。</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contextualSpacing/>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⑵生产过程管理</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contextualSpacing/>
              <w:jc w:val="both"/>
              <w:textAlignment w:val="auto"/>
              <w:rPr>
                <w:rFonts w:hint="default" w:ascii="Times New Roman" w:hAnsi="Times New Roman" w:eastAsia="仿宋_GB2312" w:cs="Times New Roman"/>
                <w:color w:val="auto"/>
                <w:sz w:val="24"/>
                <w:highlight w:val="none"/>
              </w:rPr>
            </w:pPr>
            <w:r>
              <w:rPr>
                <w:rFonts w:hint="eastAsia" w:eastAsia="仿宋_GB2312" w:cs="Times New Roman"/>
                <w:color w:val="auto"/>
                <w:sz w:val="24"/>
                <w:highlight w:val="none"/>
                <w:lang w:eastAsia="zh-CN"/>
              </w:rPr>
              <w:t>污水拉运及固废</w:t>
            </w:r>
            <w:r>
              <w:rPr>
                <w:rFonts w:hint="default" w:ascii="Times New Roman" w:hAnsi="Times New Roman" w:eastAsia="仿宋_GB2312" w:cs="Times New Roman"/>
                <w:color w:val="auto"/>
                <w:sz w:val="24"/>
                <w:highlight w:val="none"/>
              </w:rPr>
              <w:t>运输、储存的管理采取专人负责的制度，</w:t>
            </w:r>
            <w:r>
              <w:rPr>
                <w:rFonts w:hint="eastAsia" w:ascii="Times New Roman" w:hAnsi="Times New Roman" w:eastAsia="仿宋_GB2312" w:cs="Times New Roman"/>
                <w:color w:val="auto"/>
                <w:sz w:val="24"/>
                <w:highlight w:val="none"/>
                <w:lang w:eastAsia="zh-CN"/>
              </w:rPr>
              <w:t>建立台账，及时记录进出厂区情况</w:t>
            </w:r>
            <w:r>
              <w:rPr>
                <w:rFonts w:hint="default" w:ascii="Times New Roman" w:hAnsi="Times New Roman" w:eastAsia="仿宋_GB2312" w:cs="Times New Roman"/>
                <w:color w:val="auto"/>
                <w:sz w:val="24"/>
                <w:highlight w:val="none"/>
              </w:rPr>
              <w:t>并进行规范化管理。</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contextualSpacing/>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⑶环境管理</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contextualSpacing/>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制订详细的环境管理制度及环境培训计划，指定专人主管环境保护工作，积极配合当地环境监督管理部门的工作，抓好厂区的环境保护工作，提高员工环保意识，加强管理，节约用电，尽量减少生产过程</w:t>
            </w:r>
            <w:r>
              <w:rPr>
                <w:rFonts w:hint="eastAsia" w:eastAsia="仿宋_GB2312" w:cs="Times New Roman"/>
                <w:color w:val="auto"/>
                <w:sz w:val="24"/>
                <w:highlight w:val="none"/>
                <w:lang w:eastAsia="zh-CN"/>
              </w:rPr>
              <w:t>三废等</w:t>
            </w:r>
            <w:r>
              <w:rPr>
                <w:rFonts w:hint="default" w:ascii="Times New Roman" w:hAnsi="Times New Roman" w:eastAsia="仿宋_GB2312" w:cs="Times New Roman"/>
                <w:color w:val="auto"/>
                <w:sz w:val="24"/>
                <w:highlight w:val="none"/>
              </w:rPr>
              <w:t>排放。</w:t>
            </w:r>
          </w:p>
          <w:p>
            <w:pPr>
              <w:pStyle w:val="2"/>
              <w:rPr>
                <w:rFonts w:hint="default"/>
                <w:color w:val="auto"/>
                <w:lang w:val="en-US" w:eastAsia="zh-CN"/>
              </w:rPr>
            </w:pPr>
          </w:p>
        </w:tc>
      </w:tr>
    </w:tbl>
    <w:p>
      <w:pPr>
        <w:rPr>
          <w:rFonts w:eastAsia="黑体"/>
          <w:b/>
          <w:color w:val="auto"/>
          <w:sz w:val="28"/>
          <w:highlight w:val="none"/>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pPr>
        <w:pStyle w:val="6"/>
        <w:rPr>
          <w:color w:val="auto"/>
          <w:highlight w:val="none"/>
        </w:rPr>
      </w:pPr>
      <w:bookmarkStart w:id="5" w:name="_Toc513537176"/>
      <w:r>
        <w:rPr>
          <w:rFonts w:hint="eastAsia"/>
          <w:color w:val="auto"/>
          <w:highlight w:val="none"/>
          <w:lang w:eastAsia="zh-CN"/>
        </w:rPr>
        <w:t>六、结论</w:t>
      </w:r>
      <w:bookmarkEnd w:id="5"/>
    </w:p>
    <w:tbl>
      <w:tblPr>
        <w:tblStyle w:val="31"/>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71" w:hRule="atLeast"/>
          <w:jc w:val="center"/>
        </w:trPr>
        <w:tc>
          <w:tcPr>
            <w:tcW w:w="9287" w:type="dxa"/>
            <w:tcBorders>
              <w:tl2br w:val="nil"/>
              <w:tr2bl w:val="nil"/>
            </w:tcBorders>
            <w:vAlign w:val="top"/>
          </w:tcPr>
          <w:p>
            <w:pPr>
              <w:pStyle w:val="47"/>
              <w:bidi w:val="0"/>
              <w:rPr>
                <w:rFonts w:hint="eastAsia"/>
                <w:b w:val="0"/>
                <w:bCs w:val="0"/>
                <w:color w:val="auto"/>
                <w:lang w:val="en-US" w:eastAsia="zh-CN"/>
              </w:rPr>
            </w:pPr>
          </w:p>
          <w:p>
            <w:pPr>
              <w:pStyle w:val="47"/>
              <w:bidi w:val="0"/>
              <w:rPr>
                <w:rFonts w:hint="default"/>
                <w:b w:val="0"/>
                <w:bCs w:val="0"/>
                <w:color w:val="auto"/>
                <w:lang w:val="en-US" w:eastAsia="zh-CN"/>
              </w:rPr>
            </w:pPr>
            <w:r>
              <w:rPr>
                <w:rFonts w:hint="default"/>
                <w:b w:val="0"/>
                <w:bCs w:val="0"/>
                <w:color w:val="auto"/>
                <w:lang w:val="en-US" w:eastAsia="zh-CN"/>
              </w:rPr>
              <w:t>综上</w:t>
            </w:r>
            <w:r>
              <w:rPr>
                <w:rFonts w:hint="eastAsia"/>
                <w:b w:val="0"/>
                <w:bCs w:val="0"/>
                <w:color w:val="auto"/>
                <w:lang w:val="en-US" w:eastAsia="zh-CN"/>
              </w:rPr>
              <w:t>所述</w:t>
            </w:r>
            <w:r>
              <w:rPr>
                <w:rFonts w:hint="default"/>
                <w:b w:val="0"/>
                <w:bCs w:val="0"/>
                <w:color w:val="auto"/>
                <w:lang w:val="en-US" w:eastAsia="zh-CN"/>
              </w:rPr>
              <w:t>，</w:t>
            </w:r>
            <w:r>
              <w:rPr>
                <w:rFonts w:hint="eastAsia"/>
                <w:b w:val="0"/>
                <w:bCs w:val="0"/>
                <w:color w:val="auto"/>
                <w:lang w:val="en-US" w:eastAsia="zh-CN"/>
              </w:rPr>
              <w:t>本项目运营期在切实落实本次环评报告中提出的各项污染防治措施及环境管理措施后，能够有效减轻对周边环境的影响，本项目为</w:t>
            </w:r>
            <w:r>
              <w:rPr>
                <w:rFonts w:hint="eastAsia" w:ascii="Times New Roman" w:hAnsi="Times New Roman" w:eastAsia="仿宋_GB2312" w:cs="Times New Roman"/>
                <w:color w:val="auto"/>
                <w:kern w:val="2"/>
                <w:sz w:val="24"/>
                <w:szCs w:val="24"/>
                <w:highlight w:val="none"/>
                <w:lang w:val="en-US" w:eastAsia="zh-CN" w:bidi="ar-SA"/>
              </w:rPr>
              <w:t>黄河宁夏段河道治理工程（中卫段）2024年第二批建设项目二标段项目</w:t>
            </w:r>
            <w:r>
              <w:rPr>
                <w:rFonts w:hint="eastAsia"/>
                <w:b w:val="0"/>
                <w:bCs w:val="0"/>
                <w:color w:val="auto"/>
                <w:lang w:val="en-US" w:eastAsia="zh-CN"/>
              </w:rPr>
              <w:t>建设过程中配套建设的临时工程，</w:t>
            </w:r>
            <w:r>
              <w:rPr>
                <w:rFonts w:hint="default"/>
                <w:b w:val="0"/>
                <w:bCs w:val="0"/>
                <w:color w:val="auto"/>
                <w:lang w:val="en-US" w:eastAsia="zh-CN"/>
              </w:rPr>
              <w:t>随着</w:t>
            </w:r>
            <w:r>
              <w:rPr>
                <w:rFonts w:hint="eastAsia"/>
                <w:b w:val="0"/>
                <w:bCs w:val="0"/>
                <w:color w:val="auto"/>
                <w:lang w:val="en-US" w:eastAsia="zh-CN"/>
              </w:rPr>
              <w:t>运营期</w:t>
            </w:r>
            <w:r>
              <w:rPr>
                <w:rFonts w:hint="default"/>
                <w:b w:val="0"/>
                <w:bCs w:val="0"/>
                <w:color w:val="auto"/>
                <w:lang w:val="en-US" w:eastAsia="zh-CN"/>
              </w:rPr>
              <w:t>的结束，项目产生的环境</w:t>
            </w:r>
            <w:r>
              <w:rPr>
                <w:rFonts w:hint="eastAsia"/>
                <w:b w:val="0"/>
                <w:bCs w:val="0"/>
                <w:color w:val="auto"/>
                <w:lang w:val="en-US" w:eastAsia="zh-CN"/>
              </w:rPr>
              <w:t>污染</w:t>
            </w:r>
            <w:r>
              <w:rPr>
                <w:rFonts w:hint="default"/>
                <w:b w:val="0"/>
                <w:bCs w:val="0"/>
                <w:color w:val="auto"/>
                <w:lang w:val="en-US" w:eastAsia="zh-CN"/>
              </w:rPr>
              <w:t>影响也将消失。</w:t>
            </w:r>
            <w:r>
              <w:rPr>
                <w:rFonts w:hint="eastAsia"/>
                <w:b w:val="0"/>
                <w:bCs w:val="0"/>
                <w:color w:val="auto"/>
                <w:lang w:val="en-US" w:eastAsia="zh-CN"/>
              </w:rPr>
              <w:t>运营期满后按复垦方案恢复区域生态环境，能够有效将项目对生态环境影响降到最低。</w:t>
            </w:r>
          </w:p>
          <w:p>
            <w:pPr>
              <w:pStyle w:val="47"/>
              <w:bidi w:val="0"/>
              <w:rPr>
                <w:rFonts w:hint="eastAsia"/>
                <w:b w:val="0"/>
                <w:bCs w:val="0"/>
                <w:color w:val="auto"/>
                <w:lang w:val="en-US" w:eastAsia="zh-CN"/>
              </w:rPr>
            </w:pPr>
            <w:r>
              <w:rPr>
                <w:rFonts w:hint="eastAsia"/>
                <w:b w:val="0"/>
                <w:bCs w:val="0"/>
                <w:color w:val="auto"/>
                <w:lang w:val="en-US" w:eastAsia="zh-CN"/>
              </w:rPr>
              <w:t>因此，从环境保护的角度来看，本项目建设可行。</w:t>
            </w: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47"/>
              <w:bidi w:val="0"/>
              <w:rPr>
                <w:rFonts w:hint="default"/>
                <w:color w:val="auto"/>
                <w:lang w:val="en-US" w:eastAsia="zh-CN"/>
              </w:rPr>
            </w:pPr>
          </w:p>
          <w:p>
            <w:pPr>
              <w:pStyle w:val="22"/>
              <w:rPr>
                <w:color w:val="auto"/>
              </w:rPr>
            </w:pPr>
          </w:p>
        </w:tc>
      </w:tr>
    </w:tbl>
    <w:p>
      <w:pPr>
        <w:rPr>
          <w:rFonts w:hint="eastAsia"/>
          <w:color w:val="auto"/>
          <w:szCs w:val="22"/>
          <w:highlight w:val="none"/>
          <w:lang w:eastAsia="zh-CN"/>
        </w:rPr>
        <w:sectPr>
          <w:headerReference r:id="rId11" w:type="default"/>
          <w:footerReference r:id="rId12" w:type="default"/>
          <w:footerReference r:id="rId13" w:type="even"/>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40" w:charSpace="0"/>
        </w:sectPr>
      </w:pPr>
    </w:p>
    <w:p>
      <w:pPr>
        <w:pStyle w:val="22"/>
        <w:rPr>
          <w:rFonts w:hint="eastAsia"/>
          <w:color w:val="auto"/>
          <w:lang w:eastAsia="zh-CN"/>
        </w:rPr>
      </w:pPr>
    </w:p>
    <w:p>
      <w:pPr>
        <w:pStyle w:val="6"/>
        <w:jc w:val="left"/>
        <w:rPr>
          <w:rFonts w:hint="eastAsia"/>
          <w:color w:val="auto"/>
          <w:szCs w:val="22"/>
          <w:highlight w:val="none"/>
          <w:lang w:eastAsia="zh-CN"/>
        </w:rPr>
      </w:pPr>
      <w:r>
        <w:rPr>
          <w:rFonts w:hint="eastAsia"/>
          <w:color w:val="auto"/>
          <w:szCs w:val="22"/>
          <w:highlight w:val="none"/>
          <w:lang w:eastAsia="zh-CN"/>
        </w:rPr>
        <w:t>附表</w:t>
      </w: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方正小标宋_GBK" w:hAnsi="黑体" w:eastAsia="方正小标宋_GBK"/>
          <w:snapToGrid w:val="0"/>
          <w:color w:val="auto"/>
          <w:sz w:val="38"/>
          <w:szCs w:val="38"/>
          <w:highlight w:val="none"/>
        </w:rPr>
      </w:pPr>
      <w:r>
        <w:rPr>
          <w:rFonts w:hint="eastAsia" w:ascii="方正小标宋_GBK" w:hAnsi="黑体" w:eastAsia="方正小标宋_GBK"/>
          <w:snapToGrid w:val="0"/>
          <w:color w:val="auto"/>
          <w:sz w:val="38"/>
          <w:szCs w:val="38"/>
          <w:highlight w:val="none"/>
        </w:rPr>
        <w:t>建设项目污染物排放量汇总表</w:t>
      </w:r>
    </w:p>
    <w:tbl>
      <w:tblPr>
        <w:tblStyle w:val="3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695"/>
        <w:gridCol w:w="1483"/>
        <w:gridCol w:w="1231"/>
        <w:gridCol w:w="1639"/>
        <w:gridCol w:w="1501"/>
        <w:gridCol w:w="1426"/>
        <w:gridCol w:w="1575"/>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57" w:type="dxa"/>
            <w:tcBorders>
              <w:tl2br w:val="single" w:color="auto" w:sz="12" w:space="0"/>
            </w:tcBorders>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right"/>
              <w:textAlignment w:val="auto"/>
              <w:rPr>
                <w:rFonts w:hint="default" w:ascii="Times New Roman" w:hAnsi="Times New Roman" w:eastAsia="宋体" w:cs="Times New Roman"/>
                <w:b/>
                <w:bCs/>
                <w:snapToGrid w:val="0"/>
                <w:color w:val="auto"/>
                <w:spacing w:val="-6"/>
                <w:kern w:val="21"/>
                <w:sz w:val="21"/>
                <w:szCs w:val="21"/>
                <w:highlight w:val="none"/>
              </w:rPr>
            </w:pPr>
            <w:r>
              <w:rPr>
                <w:rFonts w:hint="eastAsia" w:cs="Times New Roman"/>
                <w:b/>
                <w:bCs/>
                <w:snapToGrid w:val="0"/>
                <w:color w:val="auto"/>
                <w:spacing w:val="-6"/>
                <w:kern w:val="21"/>
                <w:sz w:val="21"/>
                <w:szCs w:val="21"/>
                <w:highlight w:val="none"/>
                <w:lang w:val="en-US" w:eastAsia="zh-CN"/>
              </w:rPr>
              <w:t xml:space="preserve">  </w:t>
            </w:r>
            <w:r>
              <w:rPr>
                <w:rFonts w:hint="default" w:ascii="Times New Roman" w:hAnsi="Times New Roman" w:eastAsia="宋体" w:cs="Times New Roman"/>
                <w:b/>
                <w:bCs/>
                <w:snapToGrid w:val="0"/>
                <w:color w:val="auto"/>
                <w:spacing w:val="-6"/>
                <w:kern w:val="21"/>
                <w:sz w:val="21"/>
                <w:szCs w:val="21"/>
                <w:highlight w:val="none"/>
              </w:rPr>
              <w:t>项目</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分类</w:t>
            </w:r>
          </w:p>
        </w:tc>
        <w:tc>
          <w:tcPr>
            <w:tcW w:w="1695" w:type="dxa"/>
            <w:tcBorders>
              <w:tl2br w:val="nil"/>
              <w:tr2bl w:val="nil"/>
            </w:tcBorders>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污染物名称</w:t>
            </w:r>
          </w:p>
        </w:tc>
        <w:tc>
          <w:tcPr>
            <w:tcW w:w="1483" w:type="dxa"/>
            <w:tcBorders>
              <w:tl2br w:val="nil"/>
              <w:tr2bl w:val="nil"/>
            </w:tcBorders>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现有工程</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排放量（固体废物产生量）</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①</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231" w:type="dxa"/>
            <w:tcBorders>
              <w:tl2br w:val="nil"/>
              <w:tr2bl w:val="nil"/>
            </w:tcBorders>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现有工程</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许可排放量</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2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snapToGrid w:val="0"/>
                <w:color w:val="auto"/>
                <w:spacing w:val="-6"/>
                <w:kern w:val="21"/>
                <w:sz w:val="21"/>
                <w:szCs w:val="21"/>
                <w:highlight w:val="none"/>
              </w:rPr>
              <w:t>②</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639" w:type="dxa"/>
            <w:tcBorders>
              <w:tl2br w:val="nil"/>
              <w:tr2bl w:val="nil"/>
            </w:tcBorders>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在建工程</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排放量（固体废物产生量）</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③</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501" w:type="dxa"/>
            <w:tcBorders>
              <w:tl2br w:val="nil"/>
              <w:tr2bl w:val="nil"/>
            </w:tcBorders>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本项目</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排放量（固体废物产生量）</w:t>
            </w: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④</w:t>
            </w:r>
            <w:r>
              <w:rPr>
                <w:rFonts w:hint="default" w:ascii="Times New Roman" w:hAnsi="Times New Roman" w:eastAsia="宋体" w:cs="Times New Roman"/>
                <w:b/>
                <w:bCs/>
                <w:snapToGrid w:val="0"/>
                <w:color w:val="auto"/>
                <w:spacing w:val="-6"/>
                <w:kern w:val="21"/>
                <w:sz w:val="21"/>
                <w:szCs w:val="21"/>
                <w:highlight w:val="none"/>
              </w:rPr>
              <w:fldChar w:fldCharType="end"/>
            </w:r>
          </w:p>
        </w:tc>
        <w:tc>
          <w:tcPr>
            <w:tcW w:w="1426" w:type="dxa"/>
            <w:tcBorders>
              <w:tl2br w:val="nil"/>
              <w:tr2bl w:val="nil"/>
            </w:tcBorders>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16"/>
                <w:kern w:val="21"/>
                <w:sz w:val="21"/>
                <w:szCs w:val="21"/>
                <w:highlight w:val="none"/>
              </w:rPr>
            </w:pPr>
            <w:r>
              <w:rPr>
                <w:rFonts w:hint="default" w:ascii="Times New Roman" w:hAnsi="Times New Roman" w:eastAsia="宋体" w:cs="Times New Roman"/>
                <w:b/>
                <w:bCs/>
                <w:snapToGrid w:val="0"/>
                <w:color w:val="auto"/>
                <w:spacing w:val="-16"/>
                <w:kern w:val="21"/>
                <w:sz w:val="21"/>
                <w:szCs w:val="21"/>
                <w:highlight w:val="none"/>
              </w:rPr>
              <w:t>以新带老削减量</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16"/>
                <w:kern w:val="21"/>
                <w:sz w:val="21"/>
                <w:szCs w:val="21"/>
                <w:highlight w:val="none"/>
              </w:rPr>
            </w:pPr>
            <w:r>
              <w:rPr>
                <w:rFonts w:hint="default" w:ascii="Times New Roman" w:hAnsi="Times New Roman" w:eastAsia="宋体" w:cs="Times New Roman"/>
                <w:b/>
                <w:bCs/>
                <w:snapToGrid w:val="0"/>
                <w:color w:val="auto"/>
                <w:spacing w:val="-16"/>
                <w:kern w:val="21"/>
                <w:sz w:val="21"/>
                <w:szCs w:val="21"/>
                <w:highlight w:val="none"/>
              </w:rPr>
              <w:t>（新建项目不填）</w:t>
            </w:r>
            <w:r>
              <w:rPr>
                <w:rFonts w:hint="default" w:ascii="Times New Roman" w:hAnsi="Times New Roman" w:eastAsia="宋体" w:cs="Times New Roman"/>
                <w:b/>
                <w:bCs/>
                <w:snapToGrid w:val="0"/>
                <w:color w:val="auto"/>
                <w:spacing w:val="-16"/>
                <w:kern w:val="21"/>
                <w:sz w:val="21"/>
                <w:szCs w:val="21"/>
                <w:highlight w:val="none"/>
              </w:rPr>
              <w:fldChar w:fldCharType="begin"/>
            </w:r>
            <w:r>
              <w:rPr>
                <w:rFonts w:hint="default" w:ascii="Times New Roman" w:hAnsi="Times New Roman" w:eastAsia="宋体" w:cs="Times New Roman"/>
                <w:b/>
                <w:bCs/>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b/>
                <w:bCs/>
                <w:snapToGrid w:val="0"/>
                <w:color w:val="auto"/>
                <w:spacing w:val="-1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⑤</w:t>
            </w:r>
            <w:r>
              <w:rPr>
                <w:rFonts w:hint="default" w:ascii="Times New Roman" w:hAnsi="Times New Roman" w:eastAsia="宋体" w:cs="Times New Roman"/>
                <w:b/>
                <w:bCs/>
                <w:snapToGrid w:val="0"/>
                <w:color w:val="auto"/>
                <w:spacing w:val="-16"/>
                <w:kern w:val="21"/>
                <w:sz w:val="21"/>
                <w:szCs w:val="21"/>
                <w:highlight w:val="none"/>
              </w:rPr>
              <w:fldChar w:fldCharType="end"/>
            </w:r>
          </w:p>
        </w:tc>
        <w:tc>
          <w:tcPr>
            <w:tcW w:w="1575" w:type="dxa"/>
            <w:tcBorders>
              <w:tl2br w:val="nil"/>
              <w:tr2bl w:val="nil"/>
            </w:tcBorders>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16"/>
                <w:kern w:val="21"/>
                <w:sz w:val="21"/>
                <w:szCs w:val="21"/>
                <w:highlight w:val="none"/>
              </w:rPr>
            </w:pPr>
            <w:r>
              <w:rPr>
                <w:rFonts w:hint="default" w:ascii="Times New Roman" w:hAnsi="Times New Roman" w:eastAsia="宋体" w:cs="Times New Roman"/>
                <w:b/>
                <w:bCs/>
                <w:snapToGrid w:val="0"/>
                <w:color w:val="auto"/>
                <w:spacing w:val="-16"/>
                <w:kern w:val="21"/>
                <w:sz w:val="21"/>
                <w:szCs w:val="21"/>
                <w:highlight w:val="none"/>
              </w:rPr>
              <w:t>本项目建成后</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16"/>
                <w:kern w:val="21"/>
                <w:sz w:val="21"/>
                <w:szCs w:val="21"/>
                <w:highlight w:val="none"/>
              </w:rPr>
            </w:pPr>
            <w:r>
              <w:rPr>
                <w:rFonts w:hint="default" w:ascii="Times New Roman" w:hAnsi="Times New Roman" w:eastAsia="宋体" w:cs="Times New Roman"/>
                <w:b/>
                <w:bCs/>
                <w:snapToGrid w:val="0"/>
                <w:color w:val="auto"/>
                <w:spacing w:val="-16"/>
                <w:kern w:val="21"/>
                <w:sz w:val="21"/>
                <w:szCs w:val="21"/>
                <w:highlight w:val="none"/>
              </w:rPr>
              <w:t>全厂排放量（固体废物产生量）</w:t>
            </w:r>
            <w:r>
              <w:rPr>
                <w:rFonts w:hint="default" w:ascii="Times New Roman" w:hAnsi="Times New Roman" w:eastAsia="宋体" w:cs="Times New Roman"/>
                <w:b/>
                <w:bCs/>
                <w:snapToGrid w:val="0"/>
                <w:color w:val="auto"/>
                <w:spacing w:val="-16"/>
                <w:kern w:val="21"/>
                <w:sz w:val="21"/>
                <w:szCs w:val="21"/>
                <w:highlight w:val="none"/>
              </w:rPr>
              <w:fldChar w:fldCharType="begin"/>
            </w:r>
            <w:r>
              <w:rPr>
                <w:rFonts w:hint="default" w:ascii="Times New Roman" w:hAnsi="Times New Roman" w:eastAsia="宋体" w:cs="Times New Roman"/>
                <w:b/>
                <w:bCs/>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b/>
                <w:bCs/>
                <w:snapToGrid w:val="0"/>
                <w:color w:val="auto"/>
                <w:spacing w:val="-1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⑥</w:t>
            </w:r>
            <w:r>
              <w:rPr>
                <w:rFonts w:hint="default" w:ascii="Times New Roman" w:hAnsi="Times New Roman" w:eastAsia="宋体" w:cs="Times New Roman"/>
                <w:b/>
                <w:bCs/>
                <w:snapToGrid w:val="0"/>
                <w:color w:val="auto"/>
                <w:spacing w:val="-16"/>
                <w:kern w:val="21"/>
                <w:sz w:val="21"/>
                <w:szCs w:val="21"/>
                <w:highlight w:val="none"/>
              </w:rPr>
              <w:fldChar w:fldCharType="end"/>
            </w:r>
          </w:p>
        </w:tc>
        <w:tc>
          <w:tcPr>
            <w:tcW w:w="1380" w:type="dxa"/>
            <w:tcBorders>
              <w:tl2br w:val="nil"/>
              <w:tr2bl w:val="nil"/>
            </w:tcBorders>
            <w:noWrap w:val="0"/>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t>变化量</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spacing w:val="-6"/>
                <w:kern w:val="21"/>
                <w:sz w:val="21"/>
                <w:szCs w:val="21"/>
                <w:highlight w:val="none"/>
              </w:rPr>
            </w:pPr>
            <w:r>
              <w:rPr>
                <w:rFonts w:hint="default" w:ascii="Times New Roman" w:hAnsi="Times New Roman" w:eastAsia="宋体" w:cs="Times New Roman"/>
                <w:b/>
                <w:bCs/>
                <w:snapToGrid w:val="0"/>
                <w:color w:val="auto"/>
                <w:spacing w:val="-6"/>
                <w:kern w:val="21"/>
                <w:sz w:val="21"/>
                <w:szCs w:val="21"/>
                <w:highlight w:val="none"/>
              </w:rPr>
              <w:fldChar w:fldCharType="begin"/>
            </w:r>
            <w:r>
              <w:rPr>
                <w:rFonts w:hint="default" w:ascii="Times New Roman" w:hAnsi="Times New Roman" w:eastAsia="宋体" w:cs="Times New Roman"/>
                <w:b/>
                <w:bCs/>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b/>
                <w:bCs/>
                <w:snapToGrid w:val="0"/>
                <w:color w:val="auto"/>
                <w:spacing w:val="-6"/>
                <w:kern w:val="21"/>
                <w:sz w:val="21"/>
                <w:szCs w:val="21"/>
                <w:highlight w:val="none"/>
              </w:rPr>
              <w:fldChar w:fldCharType="separate"/>
            </w:r>
            <w:r>
              <w:rPr>
                <w:rFonts w:hint="default" w:ascii="Times New Roman" w:hAnsi="Times New Roman" w:eastAsia="宋体" w:cs="Times New Roman"/>
                <w:b/>
                <w:bCs/>
                <w:color w:val="auto"/>
                <w:kern w:val="2"/>
                <w:sz w:val="21"/>
                <w:szCs w:val="21"/>
                <w:highlight w:val="none"/>
              </w:rPr>
              <w:t>⑦</w:t>
            </w:r>
            <w:r>
              <w:rPr>
                <w:rFonts w:hint="default" w:ascii="Times New Roman" w:hAnsi="Times New Roman" w:eastAsia="宋体" w:cs="Times New Roman"/>
                <w:b/>
                <w:bCs/>
                <w:snapToGrid w:val="0"/>
                <w:color w:val="auto"/>
                <w:spacing w:val="-6"/>
                <w:kern w:val="21"/>
                <w:sz w:val="21"/>
                <w:szCs w:val="21"/>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废气</w:t>
            </w:r>
          </w:p>
        </w:tc>
        <w:tc>
          <w:tcPr>
            <w:tcW w:w="1695" w:type="dxa"/>
            <w:tcBorders>
              <w:tl2br w:val="nil"/>
              <w:tr2bl w:val="nil"/>
            </w:tcBorders>
            <w:noWrap w:val="0"/>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21"/>
                <w:sz w:val="21"/>
                <w:szCs w:val="21"/>
                <w:highlight w:val="yellow"/>
              </w:rPr>
            </w:pPr>
            <w:r>
              <w:rPr>
                <w:rFonts w:hint="eastAsia" w:cs="Times New Roman"/>
                <w:b w:val="0"/>
                <w:bCs/>
                <w:snapToGrid w:val="0"/>
                <w:color w:val="auto"/>
                <w:kern w:val="21"/>
                <w:sz w:val="21"/>
                <w:szCs w:val="21"/>
                <w:highlight w:val="none"/>
                <w:lang w:val="en-US" w:eastAsia="zh-CN"/>
              </w:rPr>
              <w:t>颗粒物</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63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eastAsia"/>
                <w:color w:val="auto"/>
                <w:sz w:val="21"/>
                <w:highlight w:val="none"/>
                <w:lang w:val="en-US" w:eastAsia="zh-CN"/>
              </w:rPr>
              <w:t>0.03t/a</w:t>
            </w:r>
          </w:p>
        </w:tc>
        <w:tc>
          <w:tcPr>
            <w:tcW w:w="14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eastAsia"/>
                <w:color w:val="auto"/>
                <w:sz w:val="21"/>
                <w:highlight w:val="none"/>
                <w:lang w:val="en-US" w:eastAsia="zh-CN"/>
              </w:rPr>
              <w:t>0.03t/a</w:t>
            </w: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eastAsia"/>
                <w:color w:val="auto"/>
                <w:sz w:val="21"/>
                <w:highlight w:val="none"/>
                <w:lang w:val="en-US" w:eastAsia="zh-CN"/>
              </w:rPr>
              <w:t>+0.03t/a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废水</w:t>
            </w:r>
          </w:p>
        </w:tc>
        <w:tc>
          <w:tcPr>
            <w:tcW w:w="1695" w:type="dxa"/>
            <w:tcBorders>
              <w:tl2br w:val="nil"/>
              <w:tr2bl w:val="nil"/>
            </w:tcBorders>
            <w:noWrap w:val="0"/>
            <w:vAlign w:val="center"/>
          </w:tcPr>
          <w:p>
            <w:pPr>
              <w:pStyle w:val="52"/>
              <w:pageBreakBefore w:val="0"/>
              <w:widowControl w:val="0"/>
              <w:kinsoku/>
              <w:wordWrap/>
              <w:bidi w:val="0"/>
              <w:rPr>
                <w:rFonts w:hint="default" w:ascii="Times New Roman" w:hAnsi="Times New Roman" w:eastAsia="宋体" w:cs="Times New Roman"/>
                <w:snapToGrid w:val="0"/>
                <w:color w:val="auto"/>
                <w:kern w:val="21"/>
                <w:sz w:val="21"/>
                <w:szCs w:val="21"/>
                <w:highlight w:val="none"/>
                <w:lang w:val="en-US" w:eastAsia="zh-CN"/>
              </w:rPr>
            </w:pPr>
            <w:r>
              <w:rPr>
                <w:rFonts w:ascii="Times New Roman" w:hAnsi="Times New Roman"/>
                <w:color w:val="auto"/>
                <w:sz w:val="21"/>
                <w:szCs w:val="21"/>
              </w:rPr>
              <w:t>COD</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lang w:val="en-US" w:eastAsia="zh-CN"/>
              </w:rPr>
            </w:pPr>
          </w:p>
        </w:tc>
        <w:tc>
          <w:tcPr>
            <w:tcW w:w="1231" w:type="dxa"/>
            <w:tcBorders>
              <w:tl2br w:val="nil"/>
              <w:tr2bl w:val="nil"/>
            </w:tcBorders>
            <w:noWrap w:val="0"/>
            <w:vAlign w:val="center"/>
          </w:tcPr>
          <w:p>
            <w:pPr>
              <w:keepNext w:val="0"/>
              <w:keepLines w:val="0"/>
              <w:widowControl/>
              <w:suppressLineNumbers w:val="0"/>
              <w:jc w:val="center"/>
              <w:rPr>
                <w:rFonts w:hint="eastAsia" w:ascii="Times New Roman" w:hAnsi="Times New Roman" w:eastAsia="宋体" w:cs="Times New Roman"/>
                <w:snapToGrid w:val="0"/>
                <w:color w:val="auto"/>
                <w:kern w:val="21"/>
                <w:sz w:val="21"/>
                <w:szCs w:val="21"/>
                <w:highlight w:val="yellow"/>
                <w:lang w:val="en-US" w:eastAsia="zh-CN"/>
              </w:rPr>
            </w:pPr>
          </w:p>
        </w:tc>
        <w:tc>
          <w:tcPr>
            <w:tcW w:w="1639" w:type="dxa"/>
            <w:tcBorders>
              <w:tl2br w:val="nil"/>
              <w:tr2bl w:val="nil"/>
            </w:tcBorders>
            <w:noWrap w:val="0"/>
            <w:vAlign w:val="center"/>
          </w:tcPr>
          <w:p>
            <w:pPr>
              <w:jc w:val="center"/>
              <w:rPr>
                <w:rFonts w:hint="default" w:ascii="Times New Roman" w:hAnsi="Times New Roman" w:eastAsia="宋体" w:cs="Times New Roman"/>
                <w:snapToGrid w:val="0"/>
                <w:color w:val="auto"/>
                <w:kern w:val="21"/>
                <w:sz w:val="21"/>
                <w:szCs w:val="21"/>
                <w:highlight w:val="yellow"/>
                <w:lang w:val="en-US" w:eastAsia="zh-CN"/>
              </w:rPr>
            </w:pPr>
          </w:p>
        </w:tc>
        <w:tc>
          <w:tcPr>
            <w:tcW w:w="1501"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47</w:t>
            </w:r>
            <w:r>
              <w:rPr>
                <w:rFonts w:hint="eastAsia"/>
                <w:color w:val="auto"/>
                <w:sz w:val="21"/>
                <w:highlight w:val="none"/>
                <w:lang w:val="en-US" w:eastAsia="zh-CN"/>
              </w:rPr>
              <w:t>t/a</w:t>
            </w:r>
          </w:p>
        </w:tc>
        <w:tc>
          <w:tcPr>
            <w:tcW w:w="14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rPr>
            </w:pPr>
          </w:p>
        </w:tc>
        <w:tc>
          <w:tcPr>
            <w:tcW w:w="1575"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47</w:t>
            </w:r>
            <w:r>
              <w:rPr>
                <w:rFonts w:hint="eastAsia"/>
                <w:color w:val="auto"/>
                <w:sz w:val="21"/>
                <w:highlight w:val="none"/>
                <w:lang w:val="en-US" w:eastAsia="zh-CN"/>
              </w:rPr>
              <w:t>t/a</w:t>
            </w:r>
          </w:p>
        </w:tc>
        <w:tc>
          <w:tcPr>
            <w:tcW w:w="1380"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47</w:t>
            </w:r>
            <w:r>
              <w:rPr>
                <w:rFonts w:hint="eastAsia"/>
                <w:color w:val="auto"/>
                <w:sz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yellow"/>
              </w:rPr>
            </w:pPr>
          </w:p>
        </w:tc>
        <w:tc>
          <w:tcPr>
            <w:tcW w:w="1695" w:type="dxa"/>
            <w:tcBorders>
              <w:tl2br w:val="nil"/>
              <w:tr2bl w:val="nil"/>
            </w:tcBorders>
            <w:noWrap w:val="0"/>
            <w:vAlign w:val="center"/>
          </w:tcPr>
          <w:p>
            <w:pPr>
              <w:pStyle w:val="52"/>
              <w:pageBreakBefore w:val="0"/>
              <w:widowControl w:val="0"/>
              <w:kinsoku/>
              <w:wordWrap/>
              <w:bidi w:val="0"/>
              <w:rPr>
                <w:rFonts w:hint="default" w:ascii="Times New Roman" w:hAnsi="Times New Roman" w:eastAsia="宋体" w:cs="Times New Roman"/>
                <w:snapToGrid w:val="0"/>
                <w:color w:val="auto"/>
                <w:kern w:val="21"/>
                <w:sz w:val="21"/>
                <w:szCs w:val="21"/>
                <w:highlight w:val="none"/>
                <w:lang w:val="en-US" w:eastAsia="zh-CN"/>
              </w:rPr>
            </w:pPr>
            <w:r>
              <w:rPr>
                <w:rFonts w:ascii="Times New Roman" w:hAnsi="Times New Roman"/>
                <w:color w:val="auto"/>
                <w:sz w:val="21"/>
                <w:szCs w:val="21"/>
              </w:rPr>
              <w:t>BOD</w:t>
            </w:r>
            <w:r>
              <w:rPr>
                <w:rFonts w:ascii="Times New Roman" w:hAnsi="Times New Roman"/>
                <w:color w:val="auto"/>
                <w:sz w:val="21"/>
                <w:szCs w:val="21"/>
                <w:vertAlign w:val="subscript"/>
              </w:rPr>
              <w:t>5</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lang w:val="en-US" w:eastAsia="zh-CN"/>
              </w:rPr>
            </w:pPr>
          </w:p>
        </w:tc>
        <w:tc>
          <w:tcPr>
            <w:tcW w:w="1231" w:type="dxa"/>
            <w:tcBorders>
              <w:tl2br w:val="nil"/>
              <w:tr2bl w:val="nil"/>
            </w:tcBorders>
            <w:noWrap w:val="0"/>
            <w:vAlign w:val="center"/>
          </w:tcPr>
          <w:p>
            <w:pPr>
              <w:keepNext w:val="0"/>
              <w:keepLines w:val="0"/>
              <w:widowControl/>
              <w:suppressLineNumbers w:val="0"/>
              <w:jc w:val="center"/>
              <w:rPr>
                <w:rFonts w:hint="eastAsia" w:ascii="Times New Roman" w:hAnsi="Times New Roman" w:eastAsia="宋体" w:cs="Times New Roman"/>
                <w:snapToGrid w:val="0"/>
                <w:color w:val="auto"/>
                <w:kern w:val="21"/>
                <w:sz w:val="21"/>
                <w:szCs w:val="21"/>
                <w:highlight w:val="yellow"/>
                <w:lang w:val="en-US" w:eastAsia="zh-CN"/>
              </w:rPr>
            </w:pPr>
          </w:p>
        </w:tc>
        <w:tc>
          <w:tcPr>
            <w:tcW w:w="1639" w:type="dxa"/>
            <w:tcBorders>
              <w:tl2br w:val="nil"/>
              <w:tr2bl w:val="nil"/>
            </w:tcBorders>
            <w:noWrap w:val="0"/>
            <w:vAlign w:val="center"/>
          </w:tcPr>
          <w:p>
            <w:pPr>
              <w:jc w:val="center"/>
              <w:rPr>
                <w:rFonts w:hint="default" w:ascii="Times New Roman" w:hAnsi="Times New Roman" w:eastAsia="宋体" w:cs="Times New Roman"/>
                <w:snapToGrid w:val="0"/>
                <w:color w:val="auto"/>
                <w:kern w:val="21"/>
                <w:sz w:val="21"/>
                <w:szCs w:val="21"/>
                <w:highlight w:val="yellow"/>
                <w:lang w:val="en-US" w:eastAsia="zh-CN"/>
              </w:rPr>
            </w:pPr>
          </w:p>
        </w:tc>
        <w:tc>
          <w:tcPr>
            <w:tcW w:w="1501"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33</w:t>
            </w:r>
            <w:r>
              <w:rPr>
                <w:rFonts w:hint="eastAsia"/>
                <w:color w:val="auto"/>
                <w:sz w:val="21"/>
                <w:highlight w:val="none"/>
                <w:lang w:val="en-US" w:eastAsia="zh-CN"/>
              </w:rPr>
              <w:t>t/a</w:t>
            </w:r>
          </w:p>
        </w:tc>
        <w:tc>
          <w:tcPr>
            <w:tcW w:w="14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rPr>
            </w:pPr>
          </w:p>
        </w:tc>
        <w:tc>
          <w:tcPr>
            <w:tcW w:w="1575"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33</w:t>
            </w:r>
            <w:r>
              <w:rPr>
                <w:rFonts w:hint="eastAsia"/>
                <w:color w:val="auto"/>
                <w:sz w:val="21"/>
                <w:highlight w:val="none"/>
                <w:lang w:val="en-US" w:eastAsia="zh-CN"/>
              </w:rPr>
              <w:t>t/a</w:t>
            </w:r>
          </w:p>
        </w:tc>
        <w:tc>
          <w:tcPr>
            <w:tcW w:w="1380"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33</w:t>
            </w:r>
            <w:r>
              <w:rPr>
                <w:rFonts w:hint="eastAsia"/>
                <w:color w:val="auto"/>
                <w:sz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yellow"/>
              </w:rPr>
            </w:pPr>
          </w:p>
        </w:tc>
        <w:tc>
          <w:tcPr>
            <w:tcW w:w="1695" w:type="dxa"/>
            <w:tcBorders>
              <w:tl2br w:val="nil"/>
              <w:tr2bl w:val="nil"/>
            </w:tcBorders>
            <w:noWrap w:val="0"/>
            <w:vAlign w:val="center"/>
          </w:tcPr>
          <w:p>
            <w:pPr>
              <w:pStyle w:val="52"/>
              <w:pageBreakBefore w:val="0"/>
              <w:widowControl w:val="0"/>
              <w:kinsoku/>
              <w:wordWrap/>
              <w:bidi w:val="0"/>
              <w:rPr>
                <w:rFonts w:hint="default" w:ascii="Times New Roman" w:hAnsi="Times New Roman" w:eastAsia="宋体" w:cs="Times New Roman"/>
                <w:snapToGrid w:val="0"/>
                <w:color w:val="auto"/>
                <w:kern w:val="21"/>
                <w:sz w:val="21"/>
                <w:szCs w:val="21"/>
                <w:highlight w:val="none"/>
                <w:lang w:val="en-US" w:eastAsia="zh-CN"/>
              </w:rPr>
            </w:pPr>
            <w:r>
              <w:rPr>
                <w:rFonts w:ascii="Times New Roman" w:hAnsi="Times New Roman"/>
                <w:color w:val="auto"/>
                <w:sz w:val="21"/>
                <w:szCs w:val="21"/>
              </w:rPr>
              <w:t>SS</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lang w:val="en-US" w:eastAsia="zh-CN"/>
              </w:rPr>
            </w:pPr>
          </w:p>
        </w:tc>
        <w:tc>
          <w:tcPr>
            <w:tcW w:w="1231" w:type="dxa"/>
            <w:tcBorders>
              <w:tl2br w:val="nil"/>
              <w:tr2bl w:val="nil"/>
            </w:tcBorders>
            <w:noWrap w:val="0"/>
            <w:vAlign w:val="center"/>
          </w:tcPr>
          <w:p>
            <w:pPr>
              <w:keepNext w:val="0"/>
              <w:keepLines w:val="0"/>
              <w:widowControl/>
              <w:suppressLineNumbers w:val="0"/>
              <w:jc w:val="center"/>
              <w:rPr>
                <w:rFonts w:hint="eastAsia" w:ascii="Times New Roman" w:hAnsi="Times New Roman" w:eastAsia="宋体" w:cs="Times New Roman"/>
                <w:snapToGrid w:val="0"/>
                <w:color w:val="auto"/>
                <w:kern w:val="21"/>
                <w:sz w:val="21"/>
                <w:szCs w:val="21"/>
                <w:highlight w:val="yellow"/>
                <w:lang w:val="en-US" w:eastAsia="zh-CN"/>
              </w:rPr>
            </w:pPr>
          </w:p>
        </w:tc>
        <w:tc>
          <w:tcPr>
            <w:tcW w:w="1639" w:type="dxa"/>
            <w:tcBorders>
              <w:tl2br w:val="nil"/>
              <w:tr2bl w:val="nil"/>
            </w:tcBorders>
            <w:noWrap w:val="0"/>
            <w:vAlign w:val="center"/>
          </w:tcPr>
          <w:p>
            <w:pPr>
              <w:jc w:val="center"/>
              <w:rPr>
                <w:rFonts w:hint="default" w:ascii="Times New Roman" w:hAnsi="Times New Roman" w:eastAsia="宋体" w:cs="Times New Roman"/>
                <w:snapToGrid w:val="0"/>
                <w:color w:val="auto"/>
                <w:kern w:val="21"/>
                <w:sz w:val="21"/>
                <w:szCs w:val="21"/>
                <w:highlight w:val="yellow"/>
                <w:lang w:val="en-US" w:eastAsia="zh-CN"/>
              </w:rPr>
            </w:pPr>
          </w:p>
        </w:tc>
        <w:tc>
          <w:tcPr>
            <w:tcW w:w="1501"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18</w:t>
            </w:r>
            <w:r>
              <w:rPr>
                <w:rFonts w:hint="eastAsia"/>
                <w:color w:val="auto"/>
                <w:sz w:val="21"/>
                <w:highlight w:val="none"/>
                <w:lang w:val="en-US" w:eastAsia="zh-CN"/>
              </w:rPr>
              <w:t>t/a</w:t>
            </w:r>
          </w:p>
        </w:tc>
        <w:tc>
          <w:tcPr>
            <w:tcW w:w="14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rPr>
            </w:pPr>
          </w:p>
        </w:tc>
        <w:tc>
          <w:tcPr>
            <w:tcW w:w="1575"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18</w:t>
            </w:r>
            <w:r>
              <w:rPr>
                <w:rFonts w:hint="eastAsia"/>
                <w:color w:val="auto"/>
                <w:sz w:val="21"/>
                <w:highlight w:val="none"/>
                <w:lang w:val="en-US" w:eastAsia="zh-CN"/>
              </w:rPr>
              <w:t>t/a</w:t>
            </w:r>
          </w:p>
        </w:tc>
        <w:tc>
          <w:tcPr>
            <w:tcW w:w="1380"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w:t>
            </w:r>
            <w:r>
              <w:rPr>
                <w:rFonts w:hint="eastAsia" w:cs="宋体"/>
                <w:color w:val="auto"/>
                <w:kern w:val="0"/>
                <w:sz w:val="21"/>
                <w:szCs w:val="21"/>
                <w:highlight w:val="none"/>
                <w:vertAlign w:val="baseline"/>
                <w:lang w:val="en-US" w:eastAsia="zh-CN" w:bidi="ar-SA"/>
              </w:rPr>
              <w:t>18</w:t>
            </w:r>
            <w:r>
              <w:rPr>
                <w:rFonts w:hint="eastAsia"/>
                <w:color w:val="auto"/>
                <w:sz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yellow"/>
              </w:rPr>
            </w:pPr>
          </w:p>
        </w:tc>
        <w:tc>
          <w:tcPr>
            <w:tcW w:w="1695" w:type="dxa"/>
            <w:tcBorders>
              <w:tl2br w:val="nil"/>
              <w:tr2bl w:val="nil"/>
            </w:tcBorders>
            <w:noWrap w:val="0"/>
            <w:vAlign w:val="center"/>
          </w:tcPr>
          <w:p>
            <w:pPr>
              <w:pStyle w:val="52"/>
              <w:pageBreakBefore w:val="0"/>
              <w:widowControl w:val="0"/>
              <w:kinsoku/>
              <w:wordWrap/>
              <w:bidi w:val="0"/>
              <w:rPr>
                <w:rFonts w:hint="default" w:ascii="Times New Roman" w:hAnsi="Times New Roman" w:eastAsia="宋体" w:cs="Times New Roman"/>
                <w:snapToGrid w:val="0"/>
                <w:color w:val="auto"/>
                <w:kern w:val="21"/>
                <w:sz w:val="21"/>
                <w:szCs w:val="21"/>
                <w:highlight w:val="none"/>
                <w:lang w:val="en-US" w:eastAsia="zh-CN"/>
              </w:rPr>
            </w:pPr>
            <w:r>
              <w:rPr>
                <w:rFonts w:ascii="Times New Roman" w:hAnsi="Times New Roman"/>
                <w:color w:val="auto"/>
                <w:sz w:val="21"/>
                <w:szCs w:val="21"/>
              </w:rPr>
              <w:t>氨氮</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lang w:val="en-US" w:eastAsia="zh-CN"/>
              </w:rPr>
            </w:pPr>
          </w:p>
        </w:tc>
        <w:tc>
          <w:tcPr>
            <w:tcW w:w="1231" w:type="dxa"/>
            <w:tcBorders>
              <w:tl2br w:val="nil"/>
              <w:tr2bl w:val="nil"/>
            </w:tcBorders>
            <w:noWrap w:val="0"/>
            <w:vAlign w:val="center"/>
          </w:tcPr>
          <w:p>
            <w:pPr>
              <w:keepNext w:val="0"/>
              <w:keepLines w:val="0"/>
              <w:widowControl/>
              <w:suppressLineNumbers w:val="0"/>
              <w:jc w:val="center"/>
              <w:rPr>
                <w:rFonts w:hint="eastAsia" w:ascii="Times New Roman" w:hAnsi="Times New Roman" w:eastAsia="宋体" w:cs="Times New Roman"/>
                <w:snapToGrid w:val="0"/>
                <w:color w:val="auto"/>
                <w:kern w:val="21"/>
                <w:sz w:val="21"/>
                <w:szCs w:val="21"/>
                <w:highlight w:val="yellow"/>
                <w:lang w:val="en-US" w:eastAsia="zh-CN"/>
              </w:rPr>
            </w:pPr>
          </w:p>
        </w:tc>
        <w:tc>
          <w:tcPr>
            <w:tcW w:w="1639" w:type="dxa"/>
            <w:tcBorders>
              <w:tl2br w:val="nil"/>
              <w:tr2bl w:val="nil"/>
            </w:tcBorders>
            <w:noWrap w:val="0"/>
            <w:vAlign w:val="center"/>
          </w:tcPr>
          <w:p>
            <w:pPr>
              <w:jc w:val="center"/>
              <w:rPr>
                <w:rFonts w:hint="default" w:ascii="Times New Roman" w:hAnsi="Times New Roman" w:eastAsia="宋体" w:cs="Times New Roman"/>
                <w:snapToGrid w:val="0"/>
                <w:color w:val="auto"/>
                <w:kern w:val="21"/>
                <w:sz w:val="21"/>
                <w:szCs w:val="21"/>
                <w:highlight w:val="yellow"/>
                <w:lang w:val="en-US" w:eastAsia="zh-CN"/>
              </w:rPr>
            </w:pPr>
          </w:p>
        </w:tc>
        <w:tc>
          <w:tcPr>
            <w:tcW w:w="1501"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0.005</w:t>
            </w:r>
            <w:r>
              <w:rPr>
                <w:rFonts w:hint="eastAsia"/>
                <w:color w:val="auto"/>
                <w:sz w:val="21"/>
                <w:highlight w:val="none"/>
                <w:lang w:val="en-US" w:eastAsia="zh-CN"/>
              </w:rPr>
              <w:t>t/a</w:t>
            </w:r>
          </w:p>
        </w:tc>
        <w:tc>
          <w:tcPr>
            <w:tcW w:w="14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rPr>
            </w:pPr>
          </w:p>
        </w:tc>
        <w:tc>
          <w:tcPr>
            <w:tcW w:w="1575"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0.005</w:t>
            </w:r>
            <w:r>
              <w:rPr>
                <w:rFonts w:hint="eastAsia"/>
                <w:color w:val="auto"/>
                <w:sz w:val="21"/>
                <w:highlight w:val="none"/>
                <w:lang w:val="en-US" w:eastAsia="zh-CN"/>
              </w:rPr>
              <w:t>t/a</w:t>
            </w:r>
          </w:p>
        </w:tc>
        <w:tc>
          <w:tcPr>
            <w:tcW w:w="1380"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宋体"/>
                <w:color w:val="auto"/>
                <w:kern w:val="0"/>
                <w:sz w:val="21"/>
                <w:szCs w:val="21"/>
                <w:highlight w:val="none"/>
                <w:vertAlign w:val="baseline"/>
                <w:lang w:val="en-US" w:eastAsia="zh-CN" w:bidi="ar-SA"/>
              </w:rPr>
              <w:t>+0.005</w:t>
            </w:r>
            <w:r>
              <w:rPr>
                <w:rFonts w:hint="eastAsia"/>
                <w:color w:val="auto"/>
                <w:sz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yellow"/>
              </w:rPr>
            </w:pPr>
          </w:p>
        </w:tc>
        <w:tc>
          <w:tcPr>
            <w:tcW w:w="1695" w:type="dxa"/>
            <w:tcBorders>
              <w:tl2br w:val="nil"/>
              <w:tr2bl w:val="nil"/>
            </w:tcBorders>
            <w:noWrap w:val="0"/>
            <w:vAlign w:val="center"/>
          </w:tcPr>
          <w:p>
            <w:pPr>
              <w:snapToGrid w:val="0"/>
              <w:contextualSpacing/>
              <w:jc w:val="center"/>
              <w:rPr>
                <w:rFonts w:hint="eastAsia" w:cs="Times New Roman"/>
                <w:snapToGrid w:val="0"/>
                <w:color w:val="auto"/>
                <w:kern w:val="21"/>
                <w:sz w:val="21"/>
                <w:szCs w:val="21"/>
                <w:highlight w:val="none"/>
                <w:lang w:val="en-US" w:eastAsia="zh-CN"/>
              </w:rPr>
            </w:pP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lang w:val="en-US" w:eastAsia="zh-CN"/>
              </w:rPr>
            </w:pPr>
          </w:p>
        </w:tc>
        <w:tc>
          <w:tcPr>
            <w:tcW w:w="1231" w:type="dxa"/>
            <w:tcBorders>
              <w:tl2br w:val="nil"/>
              <w:tr2bl w:val="nil"/>
            </w:tcBorders>
            <w:noWrap w:val="0"/>
            <w:vAlign w:val="center"/>
          </w:tcPr>
          <w:p>
            <w:pPr>
              <w:keepNext w:val="0"/>
              <w:keepLines w:val="0"/>
              <w:widowControl/>
              <w:suppressLineNumbers w:val="0"/>
              <w:jc w:val="center"/>
              <w:rPr>
                <w:rFonts w:hint="eastAsia" w:ascii="Times New Roman" w:hAnsi="Times New Roman" w:eastAsia="宋体" w:cs="Times New Roman"/>
                <w:snapToGrid w:val="0"/>
                <w:color w:val="auto"/>
                <w:kern w:val="21"/>
                <w:sz w:val="21"/>
                <w:szCs w:val="21"/>
                <w:highlight w:val="yellow"/>
                <w:lang w:val="en-US" w:eastAsia="zh-CN"/>
              </w:rPr>
            </w:pPr>
          </w:p>
        </w:tc>
        <w:tc>
          <w:tcPr>
            <w:tcW w:w="1639" w:type="dxa"/>
            <w:tcBorders>
              <w:tl2br w:val="nil"/>
              <w:tr2bl w:val="nil"/>
            </w:tcBorders>
            <w:noWrap w:val="0"/>
            <w:vAlign w:val="center"/>
          </w:tcPr>
          <w:p>
            <w:pPr>
              <w:jc w:val="center"/>
              <w:rPr>
                <w:rFonts w:hint="default" w:ascii="Times New Roman" w:hAnsi="Times New Roman" w:eastAsia="宋体" w:cs="Times New Roman"/>
                <w:snapToGrid w:val="0"/>
                <w:color w:val="auto"/>
                <w:kern w:val="21"/>
                <w:sz w:val="21"/>
                <w:szCs w:val="21"/>
                <w:highlight w:val="yellow"/>
                <w:lang w:val="en-US" w:eastAsia="zh-CN"/>
              </w:rPr>
            </w:pPr>
          </w:p>
        </w:tc>
        <w:tc>
          <w:tcPr>
            <w:tcW w:w="150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4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yellow"/>
              </w:rPr>
            </w:pPr>
          </w:p>
        </w:tc>
        <w:tc>
          <w:tcPr>
            <w:tcW w:w="157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38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57"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一般工业</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固体废物</w:t>
            </w: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Cs w:val="21"/>
                <w:highlight w:val="none"/>
                <w:lang w:val="en-US" w:eastAsia="zh-CN"/>
              </w:rPr>
              <w:t>洗车池</w:t>
            </w:r>
            <w:r>
              <w:rPr>
                <w:rFonts w:hint="eastAsia" w:cs="Times New Roman"/>
                <w:bCs/>
                <w:color w:val="auto"/>
                <w:szCs w:val="21"/>
                <w:highlight w:val="none"/>
                <w:lang w:val="en-US" w:eastAsia="zh-CN"/>
              </w:rPr>
              <w:t>泥沙</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63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highlight w:val="none"/>
                <w:lang w:val="en-US" w:eastAsia="zh-CN"/>
              </w:rPr>
            </w:pPr>
            <w:r>
              <w:rPr>
                <w:rFonts w:hint="eastAsia" w:cs="Times New Roman"/>
                <w:bCs/>
                <w:color w:val="auto"/>
                <w:szCs w:val="21"/>
                <w:highlight w:val="none"/>
                <w:lang w:val="en-US" w:eastAsia="zh-CN"/>
              </w:rPr>
              <w:t>12.87</w:t>
            </w:r>
            <w:r>
              <w:rPr>
                <w:rFonts w:hint="eastAsia" w:cs="Times New Roman"/>
                <w:b w:val="0"/>
                <w:bCs w:val="0"/>
                <w:color w:val="auto"/>
                <w:kern w:val="2"/>
                <w:sz w:val="21"/>
                <w:szCs w:val="21"/>
                <w:lang w:val="en-US" w:eastAsia="zh-CN" w:bidi="ar-SA"/>
              </w:rPr>
              <w:t>t/a</w:t>
            </w:r>
          </w:p>
        </w:tc>
        <w:tc>
          <w:tcPr>
            <w:tcW w:w="1426" w:type="dxa"/>
            <w:tcBorders>
              <w:tl2br w:val="nil"/>
              <w:tr2bl w:val="nil"/>
            </w:tcBorders>
            <w:noWrap w:val="0"/>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p>
        </w:tc>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color w:val="auto"/>
                <w:kern w:val="21"/>
                <w:sz w:val="21"/>
                <w:szCs w:val="21"/>
                <w:highlight w:val="none"/>
                <w:lang w:val="en-US" w:eastAsia="zh-CN" w:bidi="ar-SA"/>
              </w:rPr>
            </w:pPr>
            <w:r>
              <w:rPr>
                <w:rFonts w:hint="eastAsia" w:cs="Times New Roman"/>
                <w:bCs/>
                <w:color w:val="auto"/>
                <w:szCs w:val="21"/>
                <w:highlight w:val="none"/>
                <w:lang w:val="en-US" w:eastAsia="zh-CN"/>
              </w:rPr>
              <w:t>12.87</w:t>
            </w:r>
            <w:r>
              <w:rPr>
                <w:rFonts w:hint="eastAsia" w:cs="Times New Roman"/>
                <w:b w:val="0"/>
                <w:bCs w:val="0"/>
                <w:color w:val="auto"/>
                <w:kern w:val="2"/>
                <w:sz w:val="21"/>
                <w:szCs w:val="21"/>
                <w:lang w:val="en-US" w:eastAsia="zh-CN" w:bidi="ar-SA"/>
              </w:rPr>
              <w:t>t/a</w:t>
            </w:r>
          </w:p>
        </w:tc>
        <w:tc>
          <w:tcPr>
            <w:tcW w:w="13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highlight w:val="none"/>
                <w:lang w:val="en-US" w:eastAsia="zh-CN" w:bidi="ar-SA"/>
              </w:rPr>
            </w:pPr>
            <w:r>
              <w:rPr>
                <w:rFonts w:hint="eastAsia" w:cs="Times New Roman"/>
                <w:bCs/>
                <w:color w:val="auto"/>
                <w:szCs w:val="21"/>
                <w:highlight w:val="none"/>
                <w:lang w:val="en-US" w:eastAsia="zh-CN"/>
              </w:rPr>
              <w:t>+12.87</w:t>
            </w:r>
            <w:r>
              <w:rPr>
                <w:rFonts w:hint="eastAsia" w:cs="Times New Roman"/>
                <w:b w:val="0"/>
                <w:bCs w:val="0"/>
                <w:color w:val="auto"/>
                <w:kern w:val="2"/>
                <w:sz w:val="21"/>
                <w:szCs w:val="21"/>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auto"/>
                <w:szCs w:val="21"/>
                <w:highlight w:val="none"/>
                <w:lang w:val="en-US" w:eastAsia="zh-CN"/>
              </w:rPr>
            </w:pPr>
            <w:r>
              <w:rPr>
                <w:rFonts w:hint="eastAsia" w:ascii="Times New Roman" w:hAnsi="Times New Roman" w:cs="Times New Roman"/>
                <w:bCs/>
                <w:color w:val="auto"/>
                <w:szCs w:val="21"/>
                <w:highlight w:val="none"/>
                <w:lang w:val="en-US" w:eastAsia="zh-CN"/>
              </w:rPr>
              <w:t>筒仓除尘灰</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p>
        </w:tc>
        <w:tc>
          <w:tcPr>
            <w:tcW w:w="163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pacing w:val="-11"/>
                <w:sz w:val="21"/>
                <w:szCs w:val="21"/>
                <w:highlight w:val="none"/>
                <w:lang w:val="en-US" w:eastAsia="zh-CN"/>
              </w:rPr>
            </w:pPr>
            <w:r>
              <w:rPr>
                <w:rFonts w:hint="eastAsia" w:cs="Times New Roman"/>
                <w:bCs/>
                <w:color w:val="auto"/>
                <w:spacing w:val="-11"/>
                <w:sz w:val="21"/>
                <w:szCs w:val="21"/>
                <w:highlight w:val="none"/>
                <w:lang w:val="en-US" w:eastAsia="zh-CN"/>
              </w:rPr>
              <w:t>9.58</w:t>
            </w:r>
            <w:r>
              <w:rPr>
                <w:rFonts w:hint="eastAsia" w:cs="Times New Roman"/>
                <w:b w:val="0"/>
                <w:bCs w:val="0"/>
                <w:color w:val="auto"/>
                <w:kern w:val="2"/>
                <w:sz w:val="21"/>
                <w:szCs w:val="21"/>
                <w:lang w:val="en-US" w:eastAsia="zh-CN" w:bidi="ar-SA"/>
              </w:rPr>
              <w:t>t/a</w:t>
            </w:r>
          </w:p>
        </w:tc>
        <w:tc>
          <w:tcPr>
            <w:tcW w:w="1426" w:type="dxa"/>
            <w:tcBorders>
              <w:tl2br w:val="nil"/>
              <w:tr2bl w:val="nil"/>
            </w:tcBorders>
            <w:noWrap w:val="0"/>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p>
        </w:tc>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pacing w:val="-11"/>
                <w:kern w:val="2"/>
                <w:sz w:val="21"/>
                <w:szCs w:val="21"/>
                <w:highlight w:val="none"/>
                <w:lang w:val="en-US" w:eastAsia="zh-CN" w:bidi="ar-SA"/>
              </w:rPr>
            </w:pPr>
            <w:r>
              <w:rPr>
                <w:rFonts w:hint="eastAsia" w:cs="Times New Roman"/>
                <w:bCs/>
                <w:color w:val="auto"/>
                <w:spacing w:val="-11"/>
                <w:sz w:val="21"/>
                <w:szCs w:val="21"/>
                <w:highlight w:val="none"/>
                <w:lang w:val="en-US" w:eastAsia="zh-CN"/>
              </w:rPr>
              <w:t>9.58</w:t>
            </w:r>
            <w:r>
              <w:rPr>
                <w:rFonts w:hint="eastAsia" w:cs="Times New Roman"/>
                <w:b w:val="0"/>
                <w:bCs w:val="0"/>
                <w:color w:val="auto"/>
                <w:kern w:val="2"/>
                <w:sz w:val="21"/>
                <w:szCs w:val="21"/>
                <w:lang w:val="en-US" w:eastAsia="zh-CN" w:bidi="ar-SA"/>
              </w:rPr>
              <w:t>t/a</w:t>
            </w:r>
          </w:p>
        </w:tc>
        <w:tc>
          <w:tcPr>
            <w:tcW w:w="13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pacing w:val="-11"/>
                <w:kern w:val="2"/>
                <w:sz w:val="21"/>
                <w:szCs w:val="21"/>
                <w:highlight w:val="none"/>
                <w:lang w:val="en-US" w:eastAsia="zh-CN" w:bidi="ar-SA"/>
              </w:rPr>
            </w:pPr>
            <w:r>
              <w:rPr>
                <w:rFonts w:hint="eastAsia" w:cs="Times New Roman"/>
                <w:bCs/>
                <w:color w:val="auto"/>
                <w:spacing w:val="-11"/>
                <w:sz w:val="21"/>
                <w:szCs w:val="21"/>
                <w:highlight w:val="none"/>
                <w:lang w:val="en-US" w:eastAsia="zh-CN"/>
              </w:rPr>
              <w:t>+9.58</w:t>
            </w:r>
            <w:r>
              <w:rPr>
                <w:rFonts w:hint="eastAsia" w:cs="Times New Roman"/>
                <w:b w:val="0"/>
                <w:bCs w:val="0"/>
                <w:color w:val="auto"/>
                <w:kern w:val="2"/>
                <w:sz w:val="21"/>
                <w:szCs w:val="21"/>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szCs w:val="21"/>
                <w:highlight w:val="none"/>
                <w:lang w:val="en-US" w:eastAsia="zh-CN"/>
              </w:rPr>
              <w:t>搅拌除尘灰</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p>
        </w:tc>
        <w:tc>
          <w:tcPr>
            <w:tcW w:w="163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highlight w:val="none"/>
                <w:lang w:val="en-US" w:eastAsia="zh-CN"/>
              </w:rPr>
            </w:pPr>
            <w:r>
              <w:rPr>
                <w:rFonts w:hint="eastAsia" w:cs="Times New Roman"/>
                <w:bCs/>
                <w:color w:val="auto"/>
                <w:spacing w:val="-11"/>
                <w:sz w:val="21"/>
                <w:szCs w:val="21"/>
                <w:highlight w:val="none"/>
                <w:lang w:val="en-US" w:eastAsia="zh-CN"/>
              </w:rPr>
              <w:t>9.86</w:t>
            </w:r>
            <w:r>
              <w:rPr>
                <w:rFonts w:hint="eastAsia" w:cs="Times New Roman"/>
                <w:b w:val="0"/>
                <w:bCs w:val="0"/>
                <w:color w:val="auto"/>
                <w:kern w:val="2"/>
                <w:sz w:val="21"/>
                <w:szCs w:val="21"/>
                <w:lang w:val="en-US" w:eastAsia="zh-CN" w:bidi="ar-SA"/>
              </w:rPr>
              <w:t>t/a</w:t>
            </w:r>
          </w:p>
        </w:tc>
        <w:tc>
          <w:tcPr>
            <w:tcW w:w="1426" w:type="dxa"/>
            <w:tcBorders>
              <w:tl2br w:val="nil"/>
              <w:tr2bl w:val="nil"/>
            </w:tcBorders>
            <w:noWrap w:val="0"/>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p>
        </w:tc>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color w:val="auto"/>
                <w:kern w:val="21"/>
                <w:sz w:val="21"/>
                <w:szCs w:val="21"/>
                <w:highlight w:val="none"/>
                <w:lang w:val="en-US" w:eastAsia="zh-CN" w:bidi="ar-SA"/>
              </w:rPr>
            </w:pPr>
            <w:r>
              <w:rPr>
                <w:rFonts w:hint="eastAsia" w:cs="Times New Roman"/>
                <w:bCs/>
                <w:color w:val="auto"/>
                <w:spacing w:val="-11"/>
                <w:sz w:val="21"/>
                <w:szCs w:val="21"/>
                <w:highlight w:val="none"/>
                <w:lang w:val="en-US" w:eastAsia="zh-CN"/>
              </w:rPr>
              <w:t>9.86</w:t>
            </w:r>
            <w:r>
              <w:rPr>
                <w:rFonts w:hint="eastAsia" w:cs="Times New Roman"/>
                <w:b w:val="0"/>
                <w:bCs w:val="0"/>
                <w:color w:val="auto"/>
                <w:kern w:val="2"/>
                <w:sz w:val="21"/>
                <w:szCs w:val="21"/>
                <w:lang w:val="en-US" w:eastAsia="zh-CN" w:bidi="ar-SA"/>
              </w:rPr>
              <w:t>t/a</w:t>
            </w:r>
          </w:p>
        </w:tc>
        <w:tc>
          <w:tcPr>
            <w:tcW w:w="13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highlight w:val="none"/>
                <w:lang w:val="en-US" w:eastAsia="zh-CN" w:bidi="ar-SA"/>
              </w:rPr>
            </w:pPr>
            <w:r>
              <w:rPr>
                <w:rFonts w:hint="eastAsia" w:cs="Times New Roman"/>
                <w:bCs/>
                <w:color w:val="auto"/>
                <w:spacing w:val="-11"/>
                <w:sz w:val="21"/>
                <w:szCs w:val="21"/>
                <w:highlight w:val="none"/>
                <w:lang w:val="en-US" w:eastAsia="zh-CN"/>
              </w:rPr>
              <w:t>+9.86</w:t>
            </w:r>
            <w:r>
              <w:rPr>
                <w:rFonts w:hint="eastAsia" w:cs="Times New Roman"/>
                <w:b w:val="0"/>
                <w:bCs w:val="0"/>
                <w:color w:val="auto"/>
                <w:kern w:val="2"/>
                <w:sz w:val="21"/>
                <w:szCs w:val="21"/>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auto"/>
                <w:szCs w:val="21"/>
                <w:highlight w:val="none"/>
                <w:lang w:val="en-US" w:eastAsia="zh-CN"/>
              </w:rPr>
            </w:pPr>
            <w:r>
              <w:rPr>
                <w:rFonts w:hint="eastAsia" w:cs="Times New Roman"/>
                <w:bCs/>
                <w:color w:val="auto"/>
                <w:szCs w:val="21"/>
                <w:highlight w:val="none"/>
                <w:lang w:val="en-US" w:eastAsia="zh-CN"/>
              </w:rPr>
              <w:t>清洗搅拌机沉渣</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p>
        </w:tc>
        <w:tc>
          <w:tcPr>
            <w:tcW w:w="163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 w:val="21"/>
                <w:highlight w:val="none"/>
                <w:lang w:val="en-US" w:eastAsia="zh-CN"/>
              </w:rPr>
            </w:pPr>
            <w:r>
              <w:rPr>
                <w:rFonts w:hint="eastAsia" w:cs="Times New Roman"/>
                <w:bCs/>
                <w:color w:val="auto"/>
                <w:szCs w:val="21"/>
                <w:highlight w:val="none"/>
                <w:lang w:val="en-US" w:eastAsia="zh-CN"/>
              </w:rPr>
              <w:t>10.00</w:t>
            </w:r>
            <w:r>
              <w:rPr>
                <w:rFonts w:hint="eastAsia" w:cs="Times New Roman"/>
                <w:b w:val="0"/>
                <w:bCs w:val="0"/>
                <w:color w:val="auto"/>
                <w:kern w:val="2"/>
                <w:sz w:val="21"/>
                <w:szCs w:val="21"/>
                <w:lang w:val="en-US" w:eastAsia="zh-CN" w:bidi="ar-SA"/>
              </w:rPr>
              <w:t>t/a</w:t>
            </w:r>
          </w:p>
        </w:tc>
        <w:tc>
          <w:tcPr>
            <w:tcW w:w="1426" w:type="dxa"/>
            <w:tcBorders>
              <w:tl2br w:val="nil"/>
              <w:tr2bl w:val="nil"/>
            </w:tcBorders>
            <w:noWrap w:val="0"/>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p>
        </w:tc>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Cs/>
                <w:color w:val="auto"/>
                <w:spacing w:val="-11"/>
                <w:sz w:val="21"/>
                <w:szCs w:val="21"/>
                <w:highlight w:val="none"/>
                <w:lang w:val="en-US" w:eastAsia="zh-CN"/>
              </w:rPr>
            </w:pPr>
            <w:r>
              <w:rPr>
                <w:rFonts w:hint="eastAsia" w:cs="Times New Roman"/>
                <w:bCs/>
                <w:color w:val="auto"/>
                <w:szCs w:val="21"/>
                <w:highlight w:val="none"/>
                <w:lang w:val="en-US" w:eastAsia="zh-CN"/>
              </w:rPr>
              <w:t>10.00</w:t>
            </w:r>
            <w:r>
              <w:rPr>
                <w:rFonts w:hint="eastAsia" w:cs="Times New Roman"/>
                <w:b w:val="0"/>
                <w:bCs w:val="0"/>
                <w:color w:val="auto"/>
                <w:kern w:val="2"/>
                <w:sz w:val="21"/>
                <w:szCs w:val="21"/>
                <w:lang w:val="en-US" w:eastAsia="zh-CN" w:bidi="ar-SA"/>
              </w:rPr>
              <w:t>t/a</w:t>
            </w:r>
          </w:p>
        </w:tc>
        <w:tc>
          <w:tcPr>
            <w:tcW w:w="13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Cs/>
                <w:color w:val="auto"/>
                <w:spacing w:val="-11"/>
                <w:sz w:val="21"/>
                <w:szCs w:val="21"/>
                <w:highlight w:val="none"/>
                <w:lang w:val="en-US" w:eastAsia="zh-CN"/>
              </w:rPr>
            </w:pPr>
            <w:r>
              <w:rPr>
                <w:rFonts w:hint="eastAsia" w:cs="Times New Roman"/>
                <w:bCs/>
                <w:color w:val="auto"/>
                <w:szCs w:val="21"/>
                <w:highlight w:val="none"/>
                <w:lang w:val="en-US" w:eastAsia="zh-CN"/>
              </w:rPr>
              <w:t>+10.00</w:t>
            </w:r>
            <w:r>
              <w:rPr>
                <w:rFonts w:hint="eastAsia" w:cs="Times New Roman"/>
                <w:b w:val="0"/>
                <w:bCs w:val="0"/>
                <w:color w:val="auto"/>
                <w:kern w:val="2"/>
                <w:sz w:val="21"/>
                <w:szCs w:val="21"/>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不合格砼四角体</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p>
        </w:tc>
        <w:tc>
          <w:tcPr>
            <w:tcW w:w="163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highlight w:val="none"/>
                <w:lang w:val="en-US" w:eastAsia="zh-CN"/>
              </w:rPr>
            </w:pPr>
            <w:r>
              <w:rPr>
                <w:rFonts w:hint="eastAsia" w:cs="Times New Roman"/>
                <w:bCs/>
                <w:color w:val="auto"/>
                <w:szCs w:val="21"/>
                <w:highlight w:val="none"/>
                <w:lang w:val="en-US" w:eastAsia="zh-CN"/>
              </w:rPr>
              <w:t>80.00</w:t>
            </w:r>
            <w:r>
              <w:rPr>
                <w:rFonts w:hint="eastAsia" w:cs="Times New Roman"/>
                <w:b w:val="0"/>
                <w:bCs w:val="0"/>
                <w:color w:val="auto"/>
                <w:kern w:val="2"/>
                <w:sz w:val="21"/>
                <w:szCs w:val="21"/>
                <w:lang w:val="en-US" w:eastAsia="zh-CN" w:bidi="ar-SA"/>
              </w:rPr>
              <w:t>t/a</w:t>
            </w:r>
          </w:p>
        </w:tc>
        <w:tc>
          <w:tcPr>
            <w:tcW w:w="1426" w:type="dxa"/>
            <w:tcBorders>
              <w:tl2br w:val="nil"/>
              <w:tr2bl w:val="nil"/>
            </w:tcBorders>
            <w:noWrap w:val="0"/>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p>
        </w:tc>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highlight w:val="none"/>
                <w:lang w:val="en-US" w:eastAsia="zh-CN"/>
              </w:rPr>
            </w:pPr>
            <w:r>
              <w:rPr>
                <w:rFonts w:hint="eastAsia" w:cs="Times New Roman"/>
                <w:bCs/>
                <w:color w:val="auto"/>
                <w:szCs w:val="21"/>
                <w:highlight w:val="none"/>
                <w:lang w:val="en-US" w:eastAsia="zh-CN"/>
              </w:rPr>
              <w:t>80.00</w:t>
            </w:r>
            <w:r>
              <w:rPr>
                <w:rFonts w:hint="eastAsia" w:cs="Times New Roman"/>
                <w:b w:val="0"/>
                <w:bCs w:val="0"/>
                <w:color w:val="auto"/>
                <w:kern w:val="2"/>
                <w:sz w:val="21"/>
                <w:szCs w:val="21"/>
                <w:lang w:val="en-US" w:eastAsia="zh-CN" w:bidi="ar-SA"/>
              </w:rPr>
              <w:t>t/a</w:t>
            </w:r>
          </w:p>
        </w:tc>
        <w:tc>
          <w:tcPr>
            <w:tcW w:w="13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1"/>
                <w:highlight w:val="none"/>
                <w:lang w:val="en-US" w:eastAsia="zh-CN"/>
              </w:rPr>
            </w:pPr>
            <w:r>
              <w:rPr>
                <w:rFonts w:hint="eastAsia" w:cs="Times New Roman"/>
                <w:bCs/>
                <w:color w:val="auto"/>
                <w:szCs w:val="21"/>
                <w:highlight w:val="none"/>
                <w:lang w:val="en-US" w:eastAsia="zh-CN"/>
              </w:rPr>
              <w:t>+80.00</w:t>
            </w:r>
            <w:r>
              <w:rPr>
                <w:rFonts w:hint="eastAsia" w:cs="Times New Roman"/>
                <w:b w:val="0"/>
                <w:bCs w:val="0"/>
                <w:color w:val="auto"/>
                <w:kern w:val="2"/>
                <w:sz w:val="21"/>
                <w:szCs w:val="21"/>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b/>
                <w:bCs/>
                <w:snapToGrid w:val="0"/>
                <w:color w:val="auto"/>
                <w:kern w:val="21"/>
                <w:sz w:val="21"/>
                <w:szCs w:val="21"/>
                <w:highlight w:val="none"/>
              </w:rPr>
            </w:pPr>
            <w:r>
              <w:rPr>
                <w:rFonts w:hint="default" w:ascii="Times New Roman" w:hAnsi="Times New Roman" w:eastAsia="宋体" w:cs="Times New Roman"/>
                <w:b/>
                <w:bCs/>
                <w:snapToGrid w:val="0"/>
                <w:color w:val="auto"/>
                <w:kern w:val="21"/>
                <w:sz w:val="21"/>
                <w:szCs w:val="21"/>
                <w:highlight w:val="none"/>
              </w:rPr>
              <w:t>危险废物</w:t>
            </w: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napToGrid w:val="0"/>
                <w:color w:val="auto"/>
                <w:kern w:val="21"/>
                <w:sz w:val="21"/>
                <w:szCs w:val="21"/>
                <w:highlight w:val="none"/>
                <w:lang w:eastAsia="zh-CN"/>
              </w:rPr>
            </w:pPr>
            <w:r>
              <w:rPr>
                <w:rFonts w:hint="eastAsia" w:cs="Times New Roman"/>
                <w:b w:val="0"/>
                <w:bCs/>
                <w:color w:val="auto"/>
                <w:szCs w:val="21"/>
                <w:highlight w:val="none"/>
                <w:lang w:val="en-US" w:eastAsia="zh-CN"/>
              </w:rPr>
              <w:t>废机油</w:t>
            </w: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123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63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b w:val="0"/>
                <w:bCs/>
                <w:color w:val="auto"/>
                <w:szCs w:val="21"/>
                <w:highlight w:val="none"/>
                <w:lang w:val="en-US" w:eastAsia="zh-CN"/>
              </w:rPr>
              <w:t>0.01</w:t>
            </w:r>
            <w:r>
              <w:rPr>
                <w:rFonts w:hint="eastAsia" w:cs="Times New Roman"/>
                <w:b w:val="0"/>
                <w:bCs w:val="0"/>
                <w:color w:val="auto"/>
                <w:kern w:val="2"/>
                <w:sz w:val="21"/>
                <w:szCs w:val="21"/>
                <w:lang w:val="en-US" w:eastAsia="zh-CN" w:bidi="ar-SA"/>
              </w:rPr>
              <w:t>t/a</w:t>
            </w:r>
          </w:p>
        </w:tc>
        <w:tc>
          <w:tcPr>
            <w:tcW w:w="14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 w:val="21"/>
                <w:szCs w:val="21"/>
                <w:highlight w:val="none"/>
              </w:rPr>
            </w:pPr>
            <w:r>
              <w:rPr>
                <w:rFonts w:hint="eastAsia" w:cs="Times New Roman"/>
                <w:b w:val="0"/>
                <w:bCs/>
                <w:color w:val="auto"/>
                <w:szCs w:val="21"/>
                <w:highlight w:val="none"/>
                <w:lang w:val="en-US" w:eastAsia="zh-CN"/>
              </w:rPr>
              <w:t>0.01</w:t>
            </w:r>
            <w:r>
              <w:rPr>
                <w:rFonts w:hint="eastAsia" w:cs="Times New Roman"/>
                <w:b w:val="0"/>
                <w:bCs w:val="0"/>
                <w:color w:val="auto"/>
                <w:kern w:val="2"/>
                <w:sz w:val="21"/>
                <w:szCs w:val="21"/>
                <w:lang w:val="en-US" w:eastAsia="zh-CN" w:bidi="ar-SA"/>
              </w:rPr>
              <w:t>t/a</w:t>
            </w:r>
          </w:p>
        </w:tc>
        <w:tc>
          <w:tcPr>
            <w:tcW w:w="13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 w:val="21"/>
                <w:szCs w:val="21"/>
                <w:highlight w:val="none"/>
              </w:rPr>
            </w:pPr>
            <w:r>
              <w:rPr>
                <w:rFonts w:hint="eastAsia" w:cs="Times New Roman"/>
                <w:b w:val="0"/>
                <w:bCs/>
                <w:color w:val="auto"/>
                <w:szCs w:val="21"/>
                <w:highlight w:val="none"/>
                <w:lang w:val="en-US" w:eastAsia="zh-CN"/>
              </w:rPr>
              <w:t>+0.01</w:t>
            </w:r>
            <w:r>
              <w:rPr>
                <w:rFonts w:hint="eastAsia" w:cs="Times New Roman"/>
                <w:b w:val="0"/>
                <w:bCs w:val="0"/>
                <w:color w:val="auto"/>
                <w:kern w:val="2"/>
                <w:sz w:val="21"/>
                <w:szCs w:val="21"/>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7"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695"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48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23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63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4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575"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c>
          <w:tcPr>
            <w:tcW w:w="138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rPr>
            </w:pPr>
          </w:p>
        </w:tc>
      </w:tr>
    </w:tbl>
    <w:p>
      <w:pPr>
        <w:pStyle w:val="2"/>
        <w:spacing w:before="192" w:beforeLines="80" w:after="24"/>
        <w:jc w:val="left"/>
        <w:rPr>
          <w:rFonts w:hint="eastAsia"/>
          <w:color w:val="auto"/>
          <w:lang w:val="en-US" w:eastAsia="zh-CN"/>
        </w:rPr>
      </w:pPr>
      <w:r>
        <w:rPr>
          <w:rFonts w:hAnsi="宋体"/>
          <w:b w:val="0"/>
          <w:bCs w:val="0"/>
          <w:snapToGrid w:val="0"/>
          <w:color w:val="auto"/>
          <w:kern w:val="21"/>
          <w:szCs w:val="21"/>
        </w:rPr>
        <w:t>注：</w:t>
      </w:r>
      <w:r>
        <w:rPr>
          <w:rFonts w:hAnsi="宋体"/>
          <w:b w:val="0"/>
          <w:bCs w:val="0"/>
          <w:snapToGrid w:val="0"/>
          <w:color w:val="auto"/>
          <w:spacing w:val="-16"/>
          <w:kern w:val="21"/>
          <w:szCs w:val="21"/>
        </w:rPr>
        <w:fldChar w:fldCharType="begin"/>
      </w:r>
      <w:r>
        <w:rPr>
          <w:rFonts w:hAnsi="宋体"/>
          <w:b w:val="0"/>
          <w:bCs w:val="0"/>
          <w:snapToGrid w:val="0"/>
          <w:color w:val="auto"/>
          <w:spacing w:val="-16"/>
          <w:kern w:val="21"/>
          <w:szCs w:val="21"/>
        </w:rPr>
        <w:instrText xml:space="preserve"> = 6 \* GB3 \* MERGEFORMAT </w:instrText>
      </w:r>
      <w:r>
        <w:rPr>
          <w:rFonts w:hAnsi="宋体"/>
          <w:b w:val="0"/>
          <w:bCs w:val="0"/>
          <w:snapToGrid w:val="0"/>
          <w:color w:val="auto"/>
          <w:spacing w:val="-16"/>
          <w:kern w:val="21"/>
          <w:szCs w:val="21"/>
        </w:rPr>
        <w:fldChar w:fldCharType="separate"/>
      </w:r>
      <w:r>
        <w:rPr>
          <w:rFonts w:hint="eastAsia" w:hAnsi="宋体"/>
          <w:b w:val="0"/>
          <w:bCs w:val="0"/>
          <w:color w:val="auto"/>
          <w:szCs w:val="21"/>
        </w:rPr>
        <w:t>⑥</w:t>
      </w:r>
      <w:r>
        <w:rPr>
          <w:rFonts w:hAnsi="宋体"/>
          <w:b w:val="0"/>
          <w:bCs w:val="0"/>
          <w:snapToGrid w:val="0"/>
          <w:color w:val="auto"/>
          <w:spacing w:val="-16"/>
          <w:kern w:val="21"/>
          <w:szCs w:val="21"/>
        </w:rPr>
        <w:fldChar w:fldCharType="end"/>
      </w:r>
      <w:r>
        <w:rPr>
          <w:rFonts w:hAnsi="宋体"/>
          <w:b w:val="0"/>
          <w:bCs w:val="0"/>
          <w:snapToGrid w:val="0"/>
          <w:color w:val="auto"/>
          <w:spacing w:val="-1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1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①</w:t>
      </w:r>
      <w:r>
        <w:rPr>
          <w:rFonts w:hAnsi="宋体"/>
          <w:b w:val="0"/>
          <w:bCs w:val="0"/>
          <w:snapToGrid w:val="0"/>
          <w:color w:val="auto"/>
          <w:spacing w:val="-6"/>
          <w:kern w:val="21"/>
          <w:szCs w:val="21"/>
        </w:rPr>
        <w:fldChar w:fldCharType="end"/>
      </w:r>
      <w:r>
        <w:rPr>
          <w:rFonts w:hAnsi="宋体"/>
          <w:b w:val="0"/>
          <w:bCs w:val="0"/>
          <w:snapToGrid w:val="0"/>
          <w:color w:val="auto"/>
          <w:spacing w:val="-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3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③</w:t>
      </w:r>
      <w:r>
        <w:rPr>
          <w:rFonts w:hAnsi="宋体"/>
          <w:b w:val="0"/>
          <w:bCs w:val="0"/>
          <w:snapToGrid w:val="0"/>
          <w:color w:val="auto"/>
          <w:spacing w:val="-6"/>
          <w:kern w:val="21"/>
          <w:szCs w:val="21"/>
        </w:rPr>
        <w:fldChar w:fldCharType="end"/>
      </w:r>
      <w:r>
        <w:rPr>
          <w:rFonts w:hAnsi="宋体"/>
          <w:b w:val="0"/>
          <w:bCs w:val="0"/>
          <w:snapToGrid w:val="0"/>
          <w:color w:val="auto"/>
          <w:spacing w:val="-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4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④</w:t>
      </w:r>
      <w:r>
        <w:rPr>
          <w:rFonts w:hAnsi="宋体"/>
          <w:b w:val="0"/>
          <w:bCs w:val="0"/>
          <w:snapToGrid w:val="0"/>
          <w:color w:val="auto"/>
          <w:spacing w:val="-6"/>
          <w:kern w:val="21"/>
          <w:szCs w:val="21"/>
        </w:rPr>
        <w:fldChar w:fldCharType="end"/>
      </w:r>
      <w:r>
        <w:rPr>
          <w:rFonts w:hAnsi="宋体"/>
          <w:b w:val="0"/>
          <w:bCs w:val="0"/>
          <w:snapToGrid w:val="0"/>
          <w:color w:val="auto"/>
          <w:spacing w:val="-6"/>
          <w:kern w:val="21"/>
          <w:szCs w:val="21"/>
        </w:rPr>
        <w:t>-</w:t>
      </w:r>
      <w:r>
        <w:rPr>
          <w:rFonts w:hAnsi="宋体"/>
          <w:b w:val="0"/>
          <w:bCs w:val="0"/>
          <w:snapToGrid w:val="0"/>
          <w:color w:val="auto"/>
          <w:spacing w:val="-16"/>
          <w:kern w:val="21"/>
          <w:szCs w:val="21"/>
        </w:rPr>
        <w:fldChar w:fldCharType="begin"/>
      </w:r>
      <w:r>
        <w:rPr>
          <w:rFonts w:hAnsi="宋体"/>
          <w:b w:val="0"/>
          <w:bCs w:val="0"/>
          <w:snapToGrid w:val="0"/>
          <w:color w:val="auto"/>
          <w:spacing w:val="-16"/>
          <w:kern w:val="21"/>
          <w:szCs w:val="21"/>
        </w:rPr>
        <w:instrText xml:space="preserve"> = 5 \* GB3 \* MERGEFORMAT </w:instrText>
      </w:r>
      <w:r>
        <w:rPr>
          <w:rFonts w:hAnsi="宋体"/>
          <w:b w:val="0"/>
          <w:bCs w:val="0"/>
          <w:snapToGrid w:val="0"/>
          <w:color w:val="auto"/>
          <w:spacing w:val="-16"/>
          <w:kern w:val="21"/>
          <w:szCs w:val="21"/>
        </w:rPr>
        <w:fldChar w:fldCharType="separate"/>
      </w:r>
      <w:r>
        <w:rPr>
          <w:rFonts w:hint="eastAsia" w:hAnsi="宋体"/>
          <w:b w:val="0"/>
          <w:bCs w:val="0"/>
          <w:color w:val="auto"/>
          <w:szCs w:val="21"/>
        </w:rPr>
        <w:t>⑤</w:t>
      </w:r>
      <w:r>
        <w:rPr>
          <w:rFonts w:hAnsi="宋体"/>
          <w:b w:val="0"/>
          <w:bCs w:val="0"/>
          <w:snapToGrid w:val="0"/>
          <w:color w:val="auto"/>
          <w:spacing w:val="-16"/>
          <w:kern w:val="21"/>
          <w:szCs w:val="21"/>
        </w:rPr>
        <w:fldChar w:fldCharType="end"/>
      </w:r>
      <w:r>
        <w:rPr>
          <w:rFonts w:hAnsi="宋体"/>
          <w:b w:val="0"/>
          <w:bCs w:val="0"/>
          <w:snapToGrid w:val="0"/>
          <w:color w:val="auto"/>
          <w:spacing w:val="-1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7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⑦</w:t>
      </w:r>
      <w:r>
        <w:rPr>
          <w:rFonts w:hAnsi="宋体"/>
          <w:b w:val="0"/>
          <w:bCs w:val="0"/>
          <w:snapToGrid w:val="0"/>
          <w:color w:val="auto"/>
          <w:spacing w:val="-6"/>
          <w:kern w:val="21"/>
          <w:szCs w:val="21"/>
        </w:rPr>
        <w:fldChar w:fldCharType="end"/>
      </w:r>
      <w:r>
        <w:rPr>
          <w:rFonts w:hAnsi="宋体"/>
          <w:b w:val="0"/>
          <w:bCs w:val="0"/>
          <w:snapToGrid w:val="0"/>
          <w:color w:val="auto"/>
          <w:spacing w:val="-6"/>
          <w:kern w:val="21"/>
          <w:szCs w:val="21"/>
        </w:rPr>
        <w:t>=</w:t>
      </w:r>
      <w:r>
        <w:rPr>
          <w:rFonts w:hAnsi="宋体"/>
          <w:b w:val="0"/>
          <w:bCs w:val="0"/>
          <w:snapToGrid w:val="0"/>
          <w:color w:val="auto"/>
          <w:spacing w:val="-16"/>
          <w:kern w:val="21"/>
          <w:szCs w:val="21"/>
        </w:rPr>
        <w:fldChar w:fldCharType="begin"/>
      </w:r>
      <w:r>
        <w:rPr>
          <w:rFonts w:hAnsi="宋体"/>
          <w:b w:val="0"/>
          <w:bCs w:val="0"/>
          <w:snapToGrid w:val="0"/>
          <w:color w:val="auto"/>
          <w:spacing w:val="-16"/>
          <w:kern w:val="21"/>
          <w:szCs w:val="21"/>
        </w:rPr>
        <w:instrText xml:space="preserve"> = 6 \* GB3 \* MERGEFORMAT </w:instrText>
      </w:r>
      <w:r>
        <w:rPr>
          <w:rFonts w:hAnsi="宋体"/>
          <w:b w:val="0"/>
          <w:bCs w:val="0"/>
          <w:snapToGrid w:val="0"/>
          <w:color w:val="auto"/>
          <w:spacing w:val="-16"/>
          <w:kern w:val="21"/>
          <w:szCs w:val="21"/>
        </w:rPr>
        <w:fldChar w:fldCharType="separate"/>
      </w:r>
      <w:r>
        <w:rPr>
          <w:rFonts w:hint="eastAsia" w:hAnsi="宋体"/>
          <w:b w:val="0"/>
          <w:bCs w:val="0"/>
          <w:color w:val="auto"/>
          <w:szCs w:val="21"/>
        </w:rPr>
        <w:t>⑥</w:t>
      </w:r>
      <w:r>
        <w:rPr>
          <w:rFonts w:hAnsi="宋体"/>
          <w:b w:val="0"/>
          <w:bCs w:val="0"/>
          <w:snapToGrid w:val="0"/>
          <w:color w:val="auto"/>
          <w:spacing w:val="-16"/>
          <w:kern w:val="21"/>
          <w:szCs w:val="21"/>
        </w:rPr>
        <w:fldChar w:fldCharType="end"/>
      </w:r>
      <w:r>
        <w:rPr>
          <w:rFonts w:hAnsi="宋体"/>
          <w:b w:val="0"/>
          <w:bCs w:val="0"/>
          <w:snapToGrid w:val="0"/>
          <w:color w:val="auto"/>
          <w:spacing w:val="-16"/>
          <w:kern w:val="21"/>
          <w:szCs w:val="21"/>
        </w:rPr>
        <w:t>-</w:t>
      </w:r>
      <w:r>
        <w:rPr>
          <w:rFonts w:hAnsi="宋体"/>
          <w:b w:val="0"/>
          <w:bCs w:val="0"/>
          <w:snapToGrid w:val="0"/>
          <w:color w:val="auto"/>
          <w:spacing w:val="-6"/>
          <w:kern w:val="21"/>
          <w:szCs w:val="21"/>
        </w:rPr>
        <w:fldChar w:fldCharType="begin"/>
      </w:r>
      <w:r>
        <w:rPr>
          <w:rFonts w:hAnsi="宋体"/>
          <w:b w:val="0"/>
          <w:bCs w:val="0"/>
          <w:snapToGrid w:val="0"/>
          <w:color w:val="auto"/>
          <w:spacing w:val="-6"/>
          <w:kern w:val="21"/>
          <w:szCs w:val="21"/>
        </w:rPr>
        <w:instrText xml:space="preserve"> = 1 \* GB3 \* MERGEFORMAT </w:instrText>
      </w:r>
      <w:r>
        <w:rPr>
          <w:rFonts w:hAnsi="宋体"/>
          <w:b w:val="0"/>
          <w:bCs w:val="0"/>
          <w:snapToGrid w:val="0"/>
          <w:color w:val="auto"/>
          <w:spacing w:val="-6"/>
          <w:kern w:val="21"/>
          <w:szCs w:val="21"/>
        </w:rPr>
        <w:fldChar w:fldCharType="separate"/>
      </w:r>
      <w:r>
        <w:rPr>
          <w:rFonts w:hint="eastAsia" w:hAnsi="宋体"/>
          <w:b w:val="0"/>
          <w:bCs w:val="0"/>
          <w:color w:val="auto"/>
          <w:szCs w:val="21"/>
        </w:rPr>
        <w:t>①</w:t>
      </w:r>
      <w:r>
        <w:rPr>
          <w:rFonts w:hAnsi="宋体"/>
          <w:b w:val="0"/>
          <w:bCs w:val="0"/>
          <w:snapToGrid w:val="0"/>
          <w:color w:val="auto"/>
          <w:spacing w:val="-6"/>
          <w:kern w:val="21"/>
          <w:szCs w:val="21"/>
        </w:rPr>
        <w:fldChar w:fldCharType="end"/>
      </w:r>
    </w:p>
    <w:sectPr>
      <w:headerReference r:id="rId14" w:type="default"/>
      <w:footerReference r:id="rId15" w:type="default"/>
      <w:pgSz w:w="16838" w:h="11905" w:orient="landscape"/>
      <w:pgMar w:top="1440" w:right="1803" w:bottom="1440" w:left="1803" w:header="1247" w:footer="1247" w:gutter="0"/>
      <w:pgBorders>
        <w:top w:val="none" w:sz="0" w:space="0"/>
        <w:left w:val="none" w:sz="0" w:space="0"/>
        <w:bottom w:val="none" w:sz="0" w:space="0"/>
        <w:right w:val="none" w:sz="0" w:space="0"/>
      </w:pgBorders>
      <w:pgNumType w:fmt="decimal"/>
      <w:cols w:space="0" w:num="1"/>
      <w:rtlGutter w:val="0"/>
      <w:docGrid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28"/>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18030">
    <w:altName w:val="方正书宋_GBK"/>
    <w:panose1 w:val="00000000000000000000"/>
    <w:charset w:val="00"/>
    <w:family w:val="auto"/>
    <w:pitch w:val="default"/>
    <w:sig w:usb0="00000000" w:usb1="00000000" w:usb2="00000000" w:usb3="00000000" w:csb0="00040001" w:csb1="00000000"/>
  </w:font>
  <w:font w:name="Tms Rmn">
    <w:altName w:val="FreeSerif"/>
    <w:panose1 w:val="02020603040505020304"/>
    <w:charset w:val="00"/>
    <w:family w:val="roman"/>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5u20HQIAACs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c0OJZgozOn39cvr24/T9&#10;M8EbAGqtn8FvY+EZutemK2hwezGYPN5j613lVLzRFIEL0D5eEBZdIByP4+lkOs1h4rANClJk1+/W&#10;+fBGGEWiUFCHESZk2WHtw9l1cInZtFk1UqYxSk3agt6+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Tm7bQdAgAAKwQAAA4AAAAAAAAAAQAgAAAANQEAAGRycy9lMm9Eb2MueG1sUEsF&#10;BgAAAAAGAAYAWQEAAMQFA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ZFEWHQIAACsEAAAOAAAAZHJz&#10;L2Uyb0RvYy54bWytU82O0zAQviPxDpbvNGmBqqq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FkURYdAgAAKwQAAA4AAAAAAAAAAQAgAAAANQEAAGRycy9lMm9Eb2MueG1sUEsF&#10;BgAAAAAGAAYAWQEAAMQFA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left w:val="none" w:color="auto" w:sz="0" w:space="4"/>
        <w:bottom w:val="none" w:color="auto" w:sz="0" w:space="1"/>
        <w:right w:val="none" w:color="auto" w:sz="0" w:space="4"/>
      </w:pBd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-9525</wp:posOffset>
              </wp:positionV>
              <wp:extent cx="481965" cy="15621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481965" cy="156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default" w:eastAsia="宋体"/>
                              <w:lang w:val="en-US" w:eastAsia="zh-CN"/>
                            </w:rPr>
                          </w:pPr>
                          <w:r>
                            <w:rPr>
                              <w:rFonts w:hint="eastAsia"/>
                              <w:lang w:eastAsia="zh-CN"/>
                            </w:rPr>
                            <w:t>第</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val="en-US" w:eastAsia="zh-CN"/>
                            </w:rPr>
                            <w:t xml:space="preserve"> 页</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05pt;margin-top:-0.75pt;height:12.3pt;width:37.95pt;mso-position-horizontal-relative:margin;z-index:251661312;mso-width-relative:page;mso-height-relative:page;" filled="f" stroked="f" coordsize="21600,21600" o:gfxdata="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xtkmbNQAAAAFAQAADwAAAAAAAAABACAAAAA4AAAAZHJzL2Rvd25yZXYu&#10;eG1sUEsBAhQAFAAAAAgAh07iQHPkfpIiAgAAKQQAAA4AAAAAAAAAAQAgAAAAOQEAAGRycy9lMm9E&#10;b2MueG1sUEsFBgAAAAAGAAYAWQEAAM0FAAAAAA==&#10;">
              <v:fill on="f" focussize="0,0"/>
              <v:stroke on="f" weight="0.5pt"/>
              <v:imagedata o:title=""/>
              <o:lock v:ext="edit" aspectratio="f"/>
              <v:textbox inset="0mm,0mm,0mm,0mm">
                <w:txbxContent>
                  <w:p>
                    <w:pPr>
                      <w:pStyle w:val="22"/>
                      <w:rPr>
                        <w:rFonts w:hint="default" w:eastAsia="宋体"/>
                        <w:lang w:val="en-US" w:eastAsia="zh-CN"/>
                      </w:rPr>
                    </w:pPr>
                    <w:r>
                      <w:rPr>
                        <w:rFonts w:hint="eastAsia"/>
                        <w:lang w:eastAsia="zh-CN"/>
                      </w:rPr>
                      <w:t>第</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val="en-US"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preq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KJ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Omt6odAgAAKwQAAA4AAAAAAAAAAQAgAAAANQEAAGRycy9lMm9Eb2MueG1sUEsF&#10;BgAAAAAGAAYAWQEAAMQFA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2705100</wp:posOffset>
              </wp:positionH>
              <wp:positionV relativeFrom="paragraph">
                <wp:posOffset>0</wp:posOffset>
              </wp:positionV>
              <wp:extent cx="320675" cy="137795"/>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32067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13pt;margin-top:0pt;height:10.85pt;width:25.25pt;mso-position-horizontal-relative:margin;z-index:251662336;mso-width-relative:page;mso-height-relative:page;" filled="f" stroked="f" coordsize="21600,21600" o:gfxdata="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PsBJjvXAAAABwEAAA8AAAAAAAAAAQAgAAAAOAAAAGRycy9kb3du&#10;cmV2LnhtbFBLAQIUABQAAAAIAIdO4kAAyz8oIwIAACsEAAAOAAAAAAAAAAEAIAAAADwBAABkcnMv&#10;ZTJvRG9jLnhtbFBLBQYAAAAABgAGAFkBAADRBQAAAAA=&#10;">
              <v:fill on="f" focussize="0,0"/>
              <v:stroke on="f" weight="0.5pt"/>
              <v:imagedata o:title=""/>
              <o:lock v:ext="edit" aspectratio="f"/>
              <v:textbox inset="0mm,0mm,0mm,0mm">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5YTN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jlhM0dAgAAKwQAAA4AAAAAAAAAAQAgAAAANQEAAGRycy9lMm9Eb2MueG1sUEsF&#10;BgAAAAAGAAYAWQEAAMQFA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2Jx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4h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qJ2JxHgIAACsEAAAOAAAAAAAAAAEAIAAAADUBAABkcnMvZTJvRG9jLnhtbFBL&#10;BQYAAAAABgAGAFkBAADFBQ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left w:val="none" w:color="auto" w:sz="0" w:space="4"/>
        <w:bottom w:val="none" w:color="auto" w:sz="0" w:space="1"/>
        <w:right w:val="none" w:color="auto" w:sz="0" w:space="4"/>
      </w:pBdr>
      <w:rPr>
        <w:rFonts w:hint="default"/>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54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J0TUpQaAgAAKwQAAA4AAAAAAAAAAQAgAAAANQEAAGRycy9lMm9Eb2MueG1sUEsFBgAA&#10;AAAGAAYAWQEAAMEFA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D1C8A"/>
    <w:multiLevelType w:val="singleLevel"/>
    <w:tmpl w:val="CBDD1C8A"/>
    <w:lvl w:ilvl="0" w:tentative="0">
      <w:start w:val="2"/>
      <w:numFmt w:val="decimal"/>
      <w:suff w:val="nothing"/>
      <w:lvlText w:val="（%1）"/>
      <w:lvlJc w:val="left"/>
      <w:pPr>
        <w:ind w:left="-60"/>
      </w:pPr>
    </w:lvl>
  </w:abstractNum>
  <w:abstractNum w:abstractNumId="1">
    <w:nsid w:val="CF034D98"/>
    <w:multiLevelType w:val="singleLevel"/>
    <w:tmpl w:val="CF034D98"/>
    <w:lvl w:ilvl="0" w:tentative="0">
      <w:start w:val="1"/>
      <w:numFmt w:val="low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00172A27"/>
    <w:rsid w:val="001D4FE5"/>
    <w:rsid w:val="002C1819"/>
    <w:rsid w:val="00330D26"/>
    <w:rsid w:val="003C7C35"/>
    <w:rsid w:val="006D6A63"/>
    <w:rsid w:val="00735C25"/>
    <w:rsid w:val="007D6766"/>
    <w:rsid w:val="00E7443F"/>
    <w:rsid w:val="00EF2344"/>
    <w:rsid w:val="00F932C9"/>
    <w:rsid w:val="01283BE8"/>
    <w:rsid w:val="01303AC5"/>
    <w:rsid w:val="013A1A54"/>
    <w:rsid w:val="013C690E"/>
    <w:rsid w:val="013E0D2D"/>
    <w:rsid w:val="01656B9B"/>
    <w:rsid w:val="01AA4475"/>
    <w:rsid w:val="02355837"/>
    <w:rsid w:val="02592B45"/>
    <w:rsid w:val="029B0DDF"/>
    <w:rsid w:val="02D87994"/>
    <w:rsid w:val="02E64D83"/>
    <w:rsid w:val="02F70D3E"/>
    <w:rsid w:val="034E5A78"/>
    <w:rsid w:val="0356331D"/>
    <w:rsid w:val="036A5F36"/>
    <w:rsid w:val="03AF5994"/>
    <w:rsid w:val="041C2B32"/>
    <w:rsid w:val="045F7F50"/>
    <w:rsid w:val="046917C8"/>
    <w:rsid w:val="046B64CF"/>
    <w:rsid w:val="04855289"/>
    <w:rsid w:val="048C3708"/>
    <w:rsid w:val="04B07706"/>
    <w:rsid w:val="04B43E48"/>
    <w:rsid w:val="04BF0D4A"/>
    <w:rsid w:val="04F80B8D"/>
    <w:rsid w:val="05052CFE"/>
    <w:rsid w:val="053A4936"/>
    <w:rsid w:val="057F0965"/>
    <w:rsid w:val="05BB1A2C"/>
    <w:rsid w:val="05EA057C"/>
    <w:rsid w:val="068C09B3"/>
    <w:rsid w:val="07025BC3"/>
    <w:rsid w:val="07437267"/>
    <w:rsid w:val="07603557"/>
    <w:rsid w:val="076622AE"/>
    <w:rsid w:val="077435CE"/>
    <w:rsid w:val="07B2792A"/>
    <w:rsid w:val="07C16D41"/>
    <w:rsid w:val="07CD0AC8"/>
    <w:rsid w:val="07DF15EF"/>
    <w:rsid w:val="08061F1F"/>
    <w:rsid w:val="08342A7D"/>
    <w:rsid w:val="085539E3"/>
    <w:rsid w:val="08A56A82"/>
    <w:rsid w:val="094222D3"/>
    <w:rsid w:val="09547CEA"/>
    <w:rsid w:val="09B306C5"/>
    <w:rsid w:val="09B73DBD"/>
    <w:rsid w:val="09C17303"/>
    <w:rsid w:val="09FC1363"/>
    <w:rsid w:val="09FF1E34"/>
    <w:rsid w:val="0A105078"/>
    <w:rsid w:val="0A144EC6"/>
    <w:rsid w:val="0A1846AD"/>
    <w:rsid w:val="0A27518B"/>
    <w:rsid w:val="0A29573B"/>
    <w:rsid w:val="0A517600"/>
    <w:rsid w:val="0A692F6B"/>
    <w:rsid w:val="0A9148DB"/>
    <w:rsid w:val="0ABD6C48"/>
    <w:rsid w:val="0AC40A5A"/>
    <w:rsid w:val="0AF53E13"/>
    <w:rsid w:val="0AFB6824"/>
    <w:rsid w:val="0B15135B"/>
    <w:rsid w:val="0B160C13"/>
    <w:rsid w:val="0B316389"/>
    <w:rsid w:val="0B5708E8"/>
    <w:rsid w:val="0B61769D"/>
    <w:rsid w:val="0B7F0A05"/>
    <w:rsid w:val="0BBF43C1"/>
    <w:rsid w:val="0BEA35CF"/>
    <w:rsid w:val="0C0B53B3"/>
    <w:rsid w:val="0CC316E8"/>
    <w:rsid w:val="0D1E0763"/>
    <w:rsid w:val="0D284D5F"/>
    <w:rsid w:val="0D2B61B4"/>
    <w:rsid w:val="0D7B2CD6"/>
    <w:rsid w:val="0D927FE1"/>
    <w:rsid w:val="0DBE6FD3"/>
    <w:rsid w:val="0DCB324F"/>
    <w:rsid w:val="0E06193A"/>
    <w:rsid w:val="0E1C459B"/>
    <w:rsid w:val="0E1F1468"/>
    <w:rsid w:val="0E327D1B"/>
    <w:rsid w:val="0E330ED4"/>
    <w:rsid w:val="0E3610CB"/>
    <w:rsid w:val="0E6C21DF"/>
    <w:rsid w:val="0E953933"/>
    <w:rsid w:val="0EA568B4"/>
    <w:rsid w:val="0EF23E17"/>
    <w:rsid w:val="0EF40F53"/>
    <w:rsid w:val="0F553B7C"/>
    <w:rsid w:val="0F656D84"/>
    <w:rsid w:val="0F7363A4"/>
    <w:rsid w:val="0F957915"/>
    <w:rsid w:val="0FD638DB"/>
    <w:rsid w:val="103D1CB1"/>
    <w:rsid w:val="10C64491"/>
    <w:rsid w:val="10D8419A"/>
    <w:rsid w:val="10E73572"/>
    <w:rsid w:val="112B3DBE"/>
    <w:rsid w:val="11774C3A"/>
    <w:rsid w:val="119A1FCA"/>
    <w:rsid w:val="11CB626E"/>
    <w:rsid w:val="11F85A31"/>
    <w:rsid w:val="121B418D"/>
    <w:rsid w:val="122225D7"/>
    <w:rsid w:val="12A63222"/>
    <w:rsid w:val="12B24BE1"/>
    <w:rsid w:val="12B90BC0"/>
    <w:rsid w:val="130D0014"/>
    <w:rsid w:val="131328B0"/>
    <w:rsid w:val="132E043C"/>
    <w:rsid w:val="133509F9"/>
    <w:rsid w:val="1357E648"/>
    <w:rsid w:val="13BA2040"/>
    <w:rsid w:val="13DC25E3"/>
    <w:rsid w:val="13E604E2"/>
    <w:rsid w:val="13F26994"/>
    <w:rsid w:val="13F76DF0"/>
    <w:rsid w:val="140C091A"/>
    <w:rsid w:val="140D3617"/>
    <w:rsid w:val="145E0C1D"/>
    <w:rsid w:val="148B2C77"/>
    <w:rsid w:val="14B11437"/>
    <w:rsid w:val="14CA1991"/>
    <w:rsid w:val="14CB63E3"/>
    <w:rsid w:val="150A2B53"/>
    <w:rsid w:val="15212992"/>
    <w:rsid w:val="155C2A73"/>
    <w:rsid w:val="15994905"/>
    <w:rsid w:val="15E1329F"/>
    <w:rsid w:val="15FC23FE"/>
    <w:rsid w:val="15FF3B4E"/>
    <w:rsid w:val="16027920"/>
    <w:rsid w:val="160E4294"/>
    <w:rsid w:val="16326D45"/>
    <w:rsid w:val="16381757"/>
    <w:rsid w:val="1667245B"/>
    <w:rsid w:val="167A2592"/>
    <w:rsid w:val="16981026"/>
    <w:rsid w:val="169A2C48"/>
    <w:rsid w:val="16C92099"/>
    <w:rsid w:val="16CD5BE6"/>
    <w:rsid w:val="16DB74DB"/>
    <w:rsid w:val="170D5C35"/>
    <w:rsid w:val="170E50FE"/>
    <w:rsid w:val="173E11B7"/>
    <w:rsid w:val="17444A5A"/>
    <w:rsid w:val="17AE620F"/>
    <w:rsid w:val="17E231AC"/>
    <w:rsid w:val="181C379B"/>
    <w:rsid w:val="181C45ED"/>
    <w:rsid w:val="185F0E65"/>
    <w:rsid w:val="18AE1284"/>
    <w:rsid w:val="18CE5C46"/>
    <w:rsid w:val="18E05659"/>
    <w:rsid w:val="18E81B33"/>
    <w:rsid w:val="191C59B9"/>
    <w:rsid w:val="19332FA3"/>
    <w:rsid w:val="19696175"/>
    <w:rsid w:val="19DC55CA"/>
    <w:rsid w:val="19F0253A"/>
    <w:rsid w:val="19F906A7"/>
    <w:rsid w:val="1A396731"/>
    <w:rsid w:val="1A5C6187"/>
    <w:rsid w:val="1A623A31"/>
    <w:rsid w:val="1A9A5EF7"/>
    <w:rsid w:val="1AD35C1D"/>
    <w:rsid w:val="1B18736E"/>
    <w:rsid w:val="1B203360"/>
    <w:rsid w:val="1B712A73"/>
    <w:rsid w:val="1BAC6712"/>
    <w:rsid w:val="1BF5460E"/>
    <w:rsid w:val="1BFF3A25"/>
    <w:rsid w:val="1C0C5568"/>
    <w:rsid w:val="1D1C76D4"/>
    <w:rsid w:val="1D5F1562"/>
    <w:rsid w:val="1DEA2A15"/>
    <w:rsid w:val="1E1B75CE"/>
    <w:rsid w:val="1E337036"/>
    <w:rsid w:val="1E385288"/>
    <w:rsid w:val="1E4752F9"/>
    <w:rsid w:val="1E4D5A06"/>
    <w:rsid w:val="1EA2204E"/>
    <w:rsid w:val="1EDA5128"/>
    <w:rsid w:val="1EFF0B26"/>
    <w:rsid w:val="1F4F29B7"/>
    <w:rsid w:val="1F933745"/>
    <w:rsid w:val="1FC47E35"/>
    <w:rsid w:val="1FCE183D"/>
    <w:rsid w:val="20215AB5"/>
    <w:rsid w:val="20312AEB"/>
    <w:rsid w:val="2043583C"/>
    <w:rsid w:val="20FD4772"/>
    <w:rsid w:val="21286845"/>
    <w:rsid w:val="212D5C71"/>
    <w:rsid w:val="217F19DC"/>
    <w:rsid w:val="218A410D"/>
    <w:rsid w:val="219736C9"/>
    <w:rsid w:val="219B39C7"/>
    <w:rsid w:val="21A35416"/>
    <w:rsid w:val="21AD0AEE"/>
    <w:rsid w:val="226F2A18"/>
    <w:rsid w:val="22823B5E"/>
    <w:rsid w:val="22A94C6C"/>
    <w:rsid w:val="22BC5D17"/>
    <w:rsid w:val="22E83D33"/>
    <w:rsid w:val="23016E57"/>
    <w:rsid w:val="231F41F1"/>
    <w:rsid w:val="23283CBE"/>
    <w:rsid w:val="23C92B4F"/>
    <w:rsid w:val="24211707"/>
    <w:rsid w:val="243D5665"/>
    <w:rsid w:val="243E7268"/>
    <w:rsid w:val="24443260"/>
    <w:rsid w:val="24520C04"/>
    <w:rsid w:val="245244EF"/>
    <w:rsid w:val="24966139"/>
    <w:rsid w:val="24CA1191"/>
    <w:rsid w:val="24E56F56"/>
    <w:rsid w:val="24E77A48"/>
    <w:rsid w:val="24EF7670"/>
    <w:rsid w:val="24F75BF3"/>
    <w:rsid w:val="253163CE"/>
    <w:rsid w:val="253E4600"/>
    <w:rsid w:val="25421184"/>
    <w:rsid w:val="256767C9"/>
    <w:rsid w:val="25D557B2"/>
    <w:rsid w:val="25E938B8"/>
    <w:rsid w:val="25F34C46"/>
    <w:rsid w:val="263B0F4D"/>
    <w:rsid w:val="2690030D"/>
    <w:rsid w:val="26963440"/>
    <w:rsid w:val="26A4077D"/>
    <w:rsid w:val="26C0493F"/>
    <w:rsid w:val="26C92F40"/>
    <w:rsid w:val="26DB60FD"/>
    <w:rsid w:val="270179A3"/>
    <w:rsid w:val="270311B0"/>
    <w:rsid w:val="27394DC9"/>
    <w:rsid w:val="27B029EF"/>
    <w:rsid w:val="27E54BC2"/>
    <w:rsid w:val="27E81287"/>
    <w:rsid w:val="280A330D"/>
    <w:rsid w:val="281178FD"/>
    <w:rsid w:val="281806F1"/>
    <w:rsid w:val="282E4323"/>
    <w:rsid w:val="283122A8"/>
    <w:rsid w:val="28394B73"/>
    <w:rsid w:val="285223EF"/>
    <w:rsid w:val="28690F59"/>
    <w:rsid w:val="286914E7"/>
    <w:rsid w:val="287700A8"/>
    <w:rsid w:val="28A33389"/>
    <w:rsid w:val="28CD64C9"/>
    <w:rsid w:val="290470A1"/>
    <w:rsid w:val="29084C45"/>
    <w:rsid w:val="2962248F"/>
    <w:rsid w:val="2971412A"/>
    <w:rsid w:val="29A9754D"/>
    <w:rsid w:val="29AF0534"/>
    <w:rsid w:val="29B52212"/>
    <w:rsid w:val="29D25380"/>
    <w:rsid w:val="29DC72CB"/>
    <w:rsid w:val="29DF094E"/>
    <w:rsid w:val="29EC075D"/>
    <w:rsid w:val="29F41C21"/>
    <w:rsid w:val="2A0609B2"/>
    <w:rsid w:val="2A3646FC"/>
    <w:rsid w:val="2A4A7DC1"/>
    <w:rsid w:val="2A7D5A6F"/>
    <w:rsid w:val="2AFA1DBA"/>
    <w:rsid w:val="2B012A0E"/>
    <w:rsid w:val="2B031BF4"/>
    <w:rsid w:val="2B0F3CBA"/>
    <w:rsid w:val="2B805104"/>
    <w:rsid w:val="2C0C66FC"/>
    <w:rsid w:val="2C5876E7"/>
    <w:rsid w:val="2C712DC0"/>
    <w:rsid w:val="2C716D29"/>
    <w:rsid w:val="2C7C2E6F"/>
    <w:rsid w:val="2CE05F21"/>
    <w:rsid w:val="2D04344B"/>
    <w:rsid w:val="2D043452"/>
    <w:rsid w:val="2D446550"/>
    <w:rsid w:val="2D684795"/>
    <w:rsid w:val="2D9D07BB"/>
    <w:rsid w:val="2D9D67C8"/>
    <w:rsid w:val="2DBA2F11"/>
    <w:rsid w:val="2DBD040A"/>
    <w:rsid w:val="2DBD47AF"/>
    <w:rsid w:val="2DC6554A"/>
    <w:rsid w:val="2E0C0DDF"/>
    <w:rsid w:val="2E112CCB"/>
    <w:rsid w:val="2E162111"/>
    <w:rsid w:val="2E262354"/>
    <w:rsid w:val="2E467AF5"/>
    <w:rsid w:val="2E980D78"/>
    <w:rsid w:val="2EAE2A4C"/>
    <w:rsid w:val="2ED1724F"/>
    <w:rsid w:val="2EDB23D1"/>
    <w:rsid w:val="2EF00F19"/>
    <w:rsid w:val="2F394C9E"/>
    <w:rsid w:val="2F826A77"/>
    <w:rsid w:val="2FA20E9F"/>
    <w:rsid w:val="2FA66508"/>
    <w:rsid w:val="2FCC6F2B"/>
    <w:rsid w:val="2FF823FB"/>
    <w:rsid w:val="2FF95846"/>
    <w:rsid w:val="300D2D0E"/>
    <w:rsid w:val="30274093"/>
    <w:rsid w:val="30283CC0"/>
    <w:rsid w:val="30427B90"/>
    <w:rsid w:val="30521C16"/>
    <w:rsid w:val="306E4A41"/>
    <w:rsid w:val="30E06ACA"/>
    <w:rsid w:val="311C584B"/>
    <w:rsid w:val="31435EAE"/>
    <w:rsid w:val="31453715"/>
    <w:rsid w:val="314D6E54"/>
    <w:rsid w:val="315032BD"/>
    <w:rsid w:val="318F5B1D"/>
    <w:rsid w:val="3192385D"/>
    <w:rsid w:val="319B288F"/>
    <w:rsid w:val="31A5151C"/>
    <w:rsid w:val="31E50D03"/>
    <w:rsid w:val="31F75EFF"/>
    <w:rsid w:val="326F069A"/>
    <w:rsid w:val="328855E4"/>
    <w:rsid w:val="32B37E07"/>
    <w:rsid w:val="32B81FFF"/>
    <w:rsid w:val="3322097B"/>
    <w:rsid w:val="333A6348"/>
    <w:rsid w:val="339D5D33"/>
    <w:rsid w:val="33AC7575"/>
    <w:rsid w:val="33D00FFB"/>
    <w:rsid w:val="33D55500"/>
    <w:rsid w:val="341744ED"/>
    <w:rsid w:val="342121ED"/>
    <w:rsid w:val="34270BD4"/>
    <w:rsid w:val="34B63D06"/>
    <w:rsid w:val="35190BA9"/>
    <w:rsid w:val="35365E57"/>
    <w:rsid w:val="354F3A03"/>
    <w:rsid w:val="3561037B"/>
    <w:rsid w:val="35693C08"/>
    <w:rsid w:val="357320AE"/>
    <w:rsid w:val="35C24B2E"/>
    <w:rsid w:val="36256372"/>
    <w:rsid w:val="36495CBD"/>
    <w:rsid w:val="36927C3B"/>
    <w:rsid w:val="36D8295A"/>
    <w:rsid w:val="37046FAB"/>
    <w:rsid w:val="37223D0D"/>
    <w:rsid w:val="37470F4E"/>
    <w:rsid w:val="37797CC0"/>
    <w:rsid w:val="37C9239D"/>
    <w:rsid w:val="37E868CC"/>
    <w:rsid w:val="37FF5EC8"/>
    <w:rsid w:val="380260B6"/>
    <w:rsid w:val="38A33959"/>
    <w:rsid w:val="38B57E82"/>
    <w:rsid w:val="38CE00EA"/>
    <w:rsid w:val="38FF5C44"/>
    <w:rsid w:val="392F2027"/>
    <w:rsid w:val="39840742"/>
    <w:rsid w:val="39B51940"/>
    <w:rsid w:val="39BC1FB5"/>
    <w:rsid w:val="39E47F86"/>
    <w:rsid w:val="39F97458"/>
    <w:rsid w:val="39FF6177"/>
    <w:rsid w:val="3AD2116E"/>
    <w:rsid w:val="3B2D429E"/>
    <w:rsid w:val="3B342DF9"/>
    <w:rsid w:val="3B5953EB"/>
    <w:rsid w:val="3BC14B4C"/>
    <w:rsid w:val="3BE13D5E"/>
    <w:rsid w:val="3C113CD2"/>
    <w:rsid w:val="3C2B4835"/>
    <w:rsid w:val="3C447E49"/>
    <w:rsid w:val="3C522B1A"/>
    <w:rsid w:val="3C9568F7"/>
    <w:rsid w:val="3C9E1825"/>
    <w:rsid w:val="3D130F0E"/>
    <w:rsid w:val="3D346110"/>
    <w:rsid w:val="3D3A6D34"/>
    <w:rsid w:val="3DB04FD3"/>
    <w:rsid w:val="3DBD0939"/>
    <w:rsid w:val="3DF134AA"/>
    <w:rsid w:val="3DF462C3"/>
    <w:rsid w:val="3E253B81"/>
    <w:rsid w:val="3E2B6CD1"/>
    <w:rsid w:val="3E36568D"/>
    <w:rsid w:val="3E3A6DCE"/>
    <w:rsid w:val="3E9C3E97"/>
    <w:rsid w:val="3EAD5DCC"/>
    <w:rsid w:val="3EE55913"/>
    <w:rsid w:val="3F011085"/>
    <w:rsid w:val="3F0F2990"/>
    <w:rsid w:val="3F2600C2"/>
    <w:rsid w:val="3F282BD9"/>
    <w:rsid w:val="3F5642B0"/>
    <w:rsid w:val="3F896774"/>
    <w:rsid w:val="3F8B2BDD"/>
    <w:rsid w:val="3FA37EA3"/>
    <w:rsid w:val="3FAB3F3C"/>
    <w:rsid w:val="3FF81676"/>
    <w:rsid w:val="403B2A9D"/>
    <w:rsid w:val="40583EC3"/>
    <w:rsid w:val="406367F6"/>
    <w:rsid w:val="408520A9"/>
    <w:rsid w:val="40AD2461"/>
    <w:rsid w:val="40CD06B9"/>
    <w:rsid w:val="41214A0F"/>
    <w:rsid w:val="412B5F23"/>
    <w:rsid w:val="4172685F"/>
    <w:rsid w:val="41745D3B"/>
    <w:rsid w:val="4176339D"/>
    <w:rsid w:val="41C22E0B"/>
    <w:rsid w:val="41DB5ED9"/>
    <w:rsid w:val="421546B0"/>
    <w:rsid w:val="42181B5C"/>
    <w:rsid w:val="423170C2"/>
    <w:rsid w:val="429409DC"/>
    <w:rsid w:val="42A449CD"/>
    <w:rsid w:val="42FB2F2B"/>
    <w:rsid w:val="433F10DC"/>
    <w:rsid w:val="43490D22"/>
    <w:rsid w:val="43B10AF2"/>
    <w:rsid w:val="43DB5141"/>
    <w:rsid w:val="43E3344B"/>
    <w:rsid w:val="43FA732A"/>
    <w:rsid w:val="446217C8"/>
    <w:rsid w:val="448B4098"/>
    <w:rsid w:val="44AE2868"/>
    <w:rsid w:val="44C141C3"/>
    <w:rsid w:val="44D02D32"/>
    <w:rsid w:val="44E86501"/>
    <w:rsid w:val="45156055"/>
    <w:rsid w:val="45466E6E"/>
    <w:rsid w:val="46294EC2"/>
    <w:rsid w:val="46516CA2"/>
    <w:rsid w:val="466E582A"/>
    <w:rsid w:val="46811F3E"/>
    <w:rsid w:val="468D249D"/>
    <w:rsid w:val="469D0194"/>
    <w:rsid w:val="46AB54E5"/>
    <w:rsid w:val="47004158"/>
    <w:rsid w:val="470C08BF"/>
    <w:rsid w:val="471436C1"/>
    <w:rsid w:val="47307E96"/>
    <w:rsid w:val="473C00AD"/>
    <w:rsid w:val="474E39F5"/>
    <w:rsid w:val="474F3965"/>
    <w:rsid w:val="476002D2"/>
    <w:rsid w:val="47680E90"/>
    <w:rsid w:val="476D64A6"/>
    <w:rsid w:val="477C24BE"/>
    <w:rsid w:val="479B1136"/>
    <w:rsid w:val="47A52DC3"/>
    <w:rsid w:val="47D66F89"/>
    <w:rsid w:val="47E0311C"/>
    <w:rsid w:val="481535EE"/>
    <w:rsid w:val="48190D50"/>
    <w:rsid w:val="48226AE6"/>
    <w:rsid w:val="484B4D8D"/>
    <w:rsid w:val="485A79CB"/>
    <w:rsid w:val="4887454E"/>
    <w:rsid w:val="48A979B2"/>
    <w:rsid w:val="490066B0"/>
    <w:rsid w:val="49095033"/>
    <w:rsid w:val="491D6B02"/>
    <w:rsid w:val="492A3ABB"/>
    <w:rsid w:val="492C7C82"/>
    <w:rsid w:val="492D0FDA"/>
    <w:rsid w:val="493E0F61"/>
    <w:rsid w:val="4941408E"/>
    <w:rsid w:val="49784995"/>
    <w:rsid w:val="49830AA3"/>
    <w:rsid w:val="498A7175"/>
    <w:rsid w:val="49BD58BB"/>
    <w:rsid w:val="49C36C4A"/>
    <w:rsid w:val="49D66254"/>
    <w:rsid w:val="4A0F2281"/>
    <w:rsid w:val="4A6B6B57"/>
    <w:rsid w:val="4A730A8A"/>
    <w:rsid w:val="4A7F4E6E"/>
    <w:rsid w:val="4A862EC4"/>
    <w:rsid w:val="4A9765D4"/>
    <w:rsid w:val="4A9E77DA"/>
    <w:rsid w:val="4AAE0514"/>
    <w:rsid w:val="4ACE31B8"/>
    <w:rsid w:val="4AD54C00"/>
    <w:rsid w:val="4AD64009"/>
    <w:rsid w:val="4B2C4CC9"/>
    <w:rsid w:val="4B301ACF"/>
    <w:rsid w:val="4B380899"/>
    <w:rsid w:val="4B46215F"/>
    <w:rsid w:val="4B497A34"/>
    <w:rsid w:val="4B717309"/>
    <w:rsid w:val="4B8F7333"/>
    <w:rsid w:val="4B97407A"/>
    <w:rsid w:val="4B997504"/>
    <w:rsid w:val="4B9C34EA"/>
    <w:rsid w:val="4BA638E5"/>
    <w:rsid w:val="4BB7357F"/>
    <w:rsid w:val="4BD6649B"/>
    <w:rsid w:val="4C05180D"/>
    <w:rsid w:val="4C301839"/>
    <w:rsid w:val="4C81656A"/>
    <w:rsid w:val="4C9D2140"/>
    <w:rsid w:val="4CA42578"/>
    <w:rsid w:val="4CD13D54"/>
    <w:rsid w:val="4CD4216F"/>
    <w:rsid w:val="4CE92A73"/>
    <w:rsid w:val="4D066AEF"/>
    <w:rsid w:val="4D281F1A"/>
    <w:rsid w:val="4D3A40DE"/>
    <w:rsid w:val="4D44414D"/>
    <w:rsid w:val="4D89273B"/>
    <w:rsid w:val="4D91430D"/>
    <w:rsid w:val="4D955932"/>
    <w:rsid w:val="4DDE38D0"/>
    <w:rsid w:val="4DE20732"/>
    <w:rsid w:val="4E0324FD"/>
    <w:rsid w:val="4E105DDD"/>
    <w:rsid w:val="4E175B19"/>
    <w:rsid w:val="4E920303"/>
    <w:rsid w:val="4EC4694F"/>
    <w:rsid w:val="4F2259D5"/>
    <w:rsid w:val="4F2D3DA8"/>
    <w:rsid w:val="4F8A6A87"/>
    <w:rsid w:val="4FA354E5"/>
    <w:rsid w:val="4FB2095F"/>
    <w:rsid w:val="4FC972A7"/>
    <w:rsid w:val="4FE7363D"/>
    <w:rsid w:val="4FFB01E4"/>
    <w:rsid w:val="500F0FD4"/>
    <w:rsid w:val="501D68F7"/>
    <w:rsid w:val="50826704"/>
    <w:rsid w:val="508C06C0"/>
    <w:rsid w:val="50AD1835"/>
    <w:rsid w:val="50AF18DD"/>
    <w:rsid w:val="50B8382A"/>
    <w:rsid w:val="50F83202"/>
    <w:rsid w:val="50F86935"/>
    <w:rsid w:val="511E7808"/>
    <w:rsid w:val="51510631"/>
    <w:rsid w:val="515D1EB1"/>
    <w:rsid w:val="51732E0C"/>
    <w:rsid w:val="51D5604D"/>
    <w:rsid w:val="51F23E8F"/>
    <w:rsid w:val="526365C4"/>
    <w:rsid w:val="52750905"/>
    <w:rsid w:val="527F1783"/>
    <w:rsid w:val="52963180"/>
    <w:rsid w:val="52975AB3"/>
    <w:rsid w:val="52A20D70"/>
    <w:rsid w:val="52DB1705"/>
    <w:rsid w:val="52F061DD"/>
    <w:rsid w:val="535B7AE5"/>
    <w:rsid w:val="536E2CCA"/>
    <w:rsid w:val="53A360D8"/>
    <w:rsid w:val="53C01082"/>
    <w:rsid w:val="54006057"/>
    <w:rsid w:val="543214BB"/>
    <w:rsid w:val="544113E6"/>
    <w:rsid w:val="54415675"/>
    <w:rsid w:val="546C00AE"/>
    <w:rsid w:val="547A5087"/>
    <w:rsid w:val="54936CA6"/>
    <w:rsid w:val="55212F4E"/>
    <w:rsid w:val="55356C1B"/>
    <w:rsid w:val="553971FA"/>
    <w:rsid w:val="554C2501"/>
    <w:rsid w:val="5559450E"/>
    <w:rsid w:val="55D6582E"/>
    <w:rsid w:val="56301712"/>
    <w:rsid w:val="56335764"/>
    <w:rsid w:val="5645121E"/>
    <w:rsid w:val="56633E3F"/>
    <w:rsid w:val="567353AB"/>
    <w:rsid w:val="56847368"/>
    <w:rsid w:val="56AF60F7"/>
    <w:rsid w:val="57460AC2"/>
    <w:rsid w:val="5828345F"/>
    <w:rsid w:val="586534DE"/>
    <w:rsid w:val="589F0489"/>
    <w:rsid w:val="58A645EB"/>
    <w:rsid w:val="58BD5CB8"/>
    <w:rsid w:val="59347059"/>
    <w:rsid w:val="59730255"/>
    <w:rsid w:val="597D5AB7"/>
    <w:rsid w:val="598D76F3"/>
    <w:rsid w:val="5A0546F8"/>
    <w:rsid w:val="5A0B2A38"/>
    <w:rsid w:val="5A2823FD"/>
    <w:rsid w:val="5ADC175B"/>
    <w:rsid w:val="5B1562AF"/>
    <w:rsid w:val="5B157129"/>
    <w:rsid w:val="5B4F5F12"/>
    <w:rsid w:val="5B5E49A5"/>
    <w:rsid w:val="5B8241FB"/>
    <w:rsid w:val="5BA124C8"/>
    <w:rsid w:val="5BA73FEB"/>
    <w:rsid w:val="5BAD7361"/>
    <w:rsid w:val="5BB37235"/>
    <w:rsid w:val="5BD052BE"/>
    <w:rsid w:val="5BF11E87"/>
    <w:rsid w:val="5C1318BA"/>
    <w:rsid w:val="5C206FF9"/>
    <w:rsid w:val="5C213F70"/>
    <w:rsid w:val="5C274111"/>
    <w:rsid w:val="5C4A69D9"/>
    <w:rsid w:val="5C6A5252"/>
    <w:rsid w:val="5C7834CB"/>
    <w:rsid w:val="5C8E5E6A"/>
    <w:rsid w:val="5C9A724C"/>
    <w:rsid w:val="5CEA58C1"/>
    <w:rsid w:val="5D0915AA"/>
    <w:rsid w:val="5D6A5CF1"/>
    <w:rsid w:val="5D6F6C25"/>
    <w:rsid w:val="5DC60B0C"/>
    <w:rsid w:val="5DE01F55"/>
    <w:rsid w:val="5DED1C97"/>
    <w:rsid w:val="5DF9063C"/>
    <w:rsid w:val="5E0F2B18"/>
    <w:rsid w:val="5E2E29DB"/>
    <w:rsid w:val="5E4D085A"/>
    <w:rsid w:val="5E7B5BE1"/>
    <w:rsid w:val="5EA4784E"/>
    <w:rsid w:val="5EE87F08"/>
    <w:rsid w:val="5F1120BF"/>
    <w:rsid w:val="5F677827"/>
    <w:rsid w:val="5FE32C3E"/>
    <w:rsid w:val="602E2F2F"/>
    <w:rsid w:val="604211ED"/>
    <w:rsid w:val="60B018CB"/>
    <w:rsid w:val="60E22D91"/>
    <w:rsid w:val="611D3A4D"/>
    <w:rsid w:val="613D746B"/>
    <w:rsid w:val="6181415E"/>
    <w:rsid w:val="61C17B6F"/>
    <w:rsid w:val="61CF0031"/>
    <w:rsid w:val="61E83AEE"/>
    <w:rsid w:val="61EA5C06"/>
    <w:rsid w:val="620B527E"/>
    <w:rsid w:val="62147C10"/>
    <w:rsid w:val="622C43C0"/>
    <w:rsid w:val="623A30BE"/>
    <w:rsid w:val="62AC0774"/>
    <w:rsid w:val="62F7343A"/>
    <w:rsid w:val="63064B60"/>
    <w:rsid w:val="630B747F"/>
    <w:rsid w:val="631C3AFD"/>
    <w:rsid w:val="634024BF"/>
    <w:rsid w:val="63474D9C"/>
    <w:rsid w:val="638B61DA"/>
    <w:rsid w:val="63A177AC"/>
    <w:rsid w:val="63D20D6B"/>
    <w:rsid w:val="63D743F3"/>
    <w:rsid w:val="63E57BC3"/>
    <w:rsid w:val="641239BC"/>
    <w:rsid w:val="64343D47"/>
    <w:rsid w:val="64A70DF2"/>
    <w:rsid w:val="64DB4B63"/>
    <w:rsid w:val="650464AB"/>
    <w:rsid w:val="6525440C"/>
    <w:rsid w:val="65377F11"/>
    <w:rsid w:val="6583069B"/>
    <w:rsid w:val="658F198F"/>
    <w:rsid w:val="65925606"/>
    <w:rsid w:val="65BF2BCD"/>
    <w:rsid w:val="65C1460D"/>
    <w:rsid w:val="65DB3E0D"/>
    <w:rsid w:val="65ED6CD8"/>
    <w:rsid w:val="65F67148"/>
    <w:rsid w:val="662B15AE"/>
    <w:rsid w:val="66CA0B76"/>
    <w:rsid w:val="66D04506"/>
    <w:rsid w:val="66E16432"/>
    <w:rsid w:val="66F02231"/>
    <w:rsid w:val="674C7A59"/>
    <w:rsid w:val="676967F0"/>
    <w:rsid w:val="676F7BC1"/>
    <w:rsid w:val="67A96C2F"/>
    <w:rsid w:val="67D5426E"/>
    <w:rsid w:val="67EA7FB0"/>
    <w:rsid w:val="68277C2A"/>
    <w:rsid w:val="688B4586"/>
    <w:rsid w:val="68AF64C7"/>
    <w:rsid w:val="68CC428B"/>
    <w:rsid w:val="68D656F7"/>
    <w:rsid w:val="6905681A"/>
    <w:rsid w:val="690F6F65"/>
    <w:rsid w:val="69553FCE"/>
    <w:rsid w:val="6982684F"/>
    <w:rsid w:val="69876ACF"/>
    <w:rsid w:val="6987794B"/>
    <w:rsid w:val="699515A3"/>
    <w:rsid w:val="69951B60"/>
    <w:rsid w:val="69B24938"/>
    <w:rsid w:val="69BD19A5"/>
    <w:rsid w:val="69BE57F8"/>
    <w:rsid w:val="69E004F9"/>
    <w:rsid w:val="6A073BEB"/>
    <w:rsid w:val="6A757312"/>
    <w:rsid w:val="6A7A19BB"/>
    <w:rsid w:val="6AD77C28"/>
    <w:rsid w:val="6B1B45D5"/>
    <w:rsid w:val="6B1B7B79"/>
    <w:rsid w:val="6B4A5165"/>
    <w:rsid w:val="6B5C220A"/>
    <w:rsid w:val="6B6F6C5A"/>
    <w:rsid w:val="6B8562D7"/>
    <w:rsid w:val="6B9A7157"/>
    <w:rsid w:val="6BC22ABF"/>
    <w:rsid w:val="6BD01147"/>
    <w:rsid w:val="6BE31329"/>
    <w:rsid w:val="6BEA6601"/>
    <w:rsid w:val="6C000153"/>
    <w:rsid w:val="6C1F5711"/>
    <w:rsid w:val="6C2B7138"/>
    <w:rsid w:val="6C3F28B6"/>
    <w:rsid w:val="6C58137C"/>
    <w:rsid w:val="6C5E44E0"/>
    <w:rsid w:val="6C711CE5"/>
    <w:rsid w:val="6C952B9E"/>
    <w:rsid w:val="6C9F2011"/>
    <w:rsid w:val="6CAC52B3"/>
    <w:rsid w:val="6CEC0D56"/>
    <w:rsid w:val="6CF97839"/>
    <w:rsid w:val="6CFB1AE7"/>
    <w:rsid w:val="6D046C10"/>
    <w:rsid w:val="6D092F8F"/>
    <w:rsid w:val="6D43167E"/>
    <w:rsid w:val="6D5835D1"/>
    <w:rsid w:val="6D6D0BEC"/>
    <w:rsid w:val="6DCD0BB8"/>
    <w:rsid w:val="6DE210EC"/>
    <w:rsid w:val="6DE309C1"/>
    <w:rsid w:val="6DEA68EA"/>
    <w:rsid w:val="6DFC225C"/>
    <w:rsid w:val="6E035F2B"/>
    <w:rsid w:val="6E2308B8"/>
    <w:rsid w:val="6E2D0FE4"/>
    <w:rsid w:val="6E383C2E"/>
    <w:rsid w:val="6E4D1F17"/>
    <w:rsid w:val="6E9308F4"/>
    <w:rsid w:val="6E933DEA"/>
    <w:rsid w:val="6E972A00"/>
    <w:rsid w:val="6E9745DC"/>
    <w:rsid w:val="6EAF7F72"/>
    <w:rsid w:val="6F24319F"/>
    <w:rsid w:val="6F452128"/>
    <w:rsid w:val="6F5C7750"/>
    <w:rsid w:val="6FB83CE4"/>
    <w:rsid w:val="6FD11419"/>
    <w:rsid w:val="70001650"/>
    <w:rsid w:val="700571FA"/>
    <w:rsid w:val="70062A56"/>
    <w:rsid w:val="70A851DE"/>
    <w:rsid w:val="70AE2627"/>
    <w:rsid w:val="70B04B4C"/>
    <w:rsid w:val="710849C6"/>
    <w:rsid w:val="718C6D66"/>
    <w:rsid w:val="71950224"/>
    <w:rsid w:val="71970440"/>
    <w:rsid w:val="71990848"/>
    <w:rsid w:val="71AA17BB"/>
    <w:rsid w:val="71B62F85"/>
    <w:rsid w:val="72062ED0"/>
    <w:rsid w:val="721922D2"/>
    <w:rsid w:val="72381153"/>
    <w:rsid w:val="723B7A2C"/>
    <w:rsid w:val="7250590E"/>
    <w:rsid w:val="729F57FE"/>
    <w:rsid w:val="72CB1998"/>
    <w:rsid w:val="731A30D6"/>
    <w:rsid w:val="732210B4"/>
    <w:rsid w:val="736E0290"/>
    <w:rsid w:val="73BD08D9"/>
    <w:rsid w:val="73DE1E2D"/>
    <w:rsid w:val="73DE7940"/>
    <w:rsid w:val="73E17BD6"/>
    <w:rsid w:val="7442412D"/>
    <w:rsid w:val="744D6689"/>
    <w:rsid w:val="745C71DE"/>
    <w:rsid w:val="745D4E75"/>
    <w:rsid w:val="746020C7"/>
    <w:rsid w:val="746D24DA"/>
    <w:rsid w:val="74713A61"/>
    <w:rsid w:val="74741941"/>
    <w:rsid w:val="74FA6D1C"/>
    <w:rsid w:val="751A5573"/>
    <w:rsid w:val="75482674"/>
    <w:rsid w:val="75610718"/>
    <w:rsid w:val="75960453"/>
    <w:rsid w:val="75A317DE"/>
    <w:rsid w:val="75CC71DF"/>
    <w:rsid w:val="75DD4FC7"/>
    <w:rsid w:val="75F92BF7"/>
    <w:rsid w:val="767E44EE"/>
    <w:rsid w:val="76A400CB"/>
    <w:rsid w:val="76C574CC"/>
    <w:rsid w:val="772F73F8"/>
    <w:rsid w:val="77361931"/>
    <w:rsid w:val="778A7297"/>
    <w:rsid w:val="78084936"/>
    <w:rsid w:val="78353818"/>
    <w:rsid w:val="7849505C"/>
    <w:rsid w:val="78654A86"/>
    <w:rsid w:val="78AF0554"/>
    <w:rsid w:val="78F06576"/>
    <w:rsid w:val="78FC41EA"/>
    <w:rsid w:val="790A42CC"/>
    <w:rsid w:val="793E1C78"/>
    <w:rsid w:val="794C7553"/>
    <w:rsid w:val="79B27A67"/>
    <w:rsid w:val="79DB0614"/>
    <w:rsid w:val="79E6345B"/>
    <w:rsid w:val="79F3005C"/>
    <w:rsid w:val="7A545CC3"/>
    <w:rsid w:val="7A585CB9"/>
    <w:rsid w:val="7A5A025C"/>
    <w:rsid w:val="7A655559"/>
    <w:rsid w:val="7A777060"/>
    <w:rsid w:val="7A826219"/>
    <w:rsid w:val="7A862E00"/>
    <w:rsid w:val="7ABA1851"/>
    <w:rsid w:val="7ADB314B"/>
    <w:rsid w:val="7B136D89"/>
    <w:rsid w:val="7B232217"/>
    <w:rsid w:val="7B283B3B"/>
    <w:rsid w:val="7B2D5778"/>
    <w:rsid w:val="7B302040"/>
    <w:rsid w:val="7B576243"/>
    <w:rsid w:val="7B603CB6"/>
    <w:rsid w:val="7B7B048A"/>
    <w:rsid w:val="7B837315"/>
    <w:rsid w:val="7B994BC5"/>
    <w:rsid w:val="7B9F1BB8"/>
    <w:rsid w:val="7BB11C02"/>
    <w:rsid w:val="7BF13B22"/>
    <w:rsid w:val="7BF22A74"/>
    <w:rsid w:val="7C0447BE"/>
    <w:rsid w:val="7C105041"/>
    <w:rsid w:val="7C1808F3"/>
    <w:rsid w:val="7C2533B1"/>
    <w:rsid w:val="7C577FE4"/>
    <w:rsid w:val="7CB6612D"/>
    <w:rsid w:val="7CC360BE"/>
    <w:rsid w:val="7CEC11EC"/>
    <w:rsid w:val="7CFB51D0"/>
    <w:rsid w:val="7D2707B0"/>
    <w:rsid w:val="7DA54B2E"/>
    <w:rsid w:val="7DB63CC1"/>
    <w:rsid w:val="7DC0487A"/>
    <w:rsid w:val="7E002EC9"/>
    <w:rsid w:val="7E1704E7"/>
    <w:rsid w:val="7E260A84"/>
    <w:rsid w:val="7E48012E"/>
    <w:rsid w:val="7E5822D5"/>
    <w:rsid w:val="7E7B6AC2"/>
    <w:rsid w:val="7E7C690E"/>
    <w:rsid w:val="7EAF501B"/>
    <w:rsid w:val="7ECA3491"/>
    <w:rsid w:val="7EE44FE4"/>
    <w:rsid w:val="7EE72E56"/>
    <w:rsid w:val="7EEC713D"/>
    <w:rsid w:val="7F5E5BB9"/>
    <w:rsid w:val="7FAD0CF8"/>
    <w:rsid w:val="7FC14F99"/>
    <w:rsid w:val="7FDD4CBC"/>
    <w:rsid w:val="7FE1147B"/>
    <w:rsid w:val="A78B6846"/>
    <w:rsid w:val="E2F398B1"/>
    <w:rsid w:val="E2FF9FCE"/>
    <w:rsid w:val="FB8F81DC"/>
    <w:rsid w:val="FECF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72"/>
    <w:qFormat/>
    <w:uiPriority w:val="0"/>
    <w:pPr>
      <w:keepNext/>
      <w:keepLines/>
      <w:jc w:val="center"/>
      <w:outlineLvl w:val="0"/>
    </w:pPr>
    <w:rPr>
      <w:rFonts w:ascii="Times New Roman" w:hAnsi="Times New Roman" w:eastAsia="黑体"/>
      <w:kern w:val="44"/>
      <w:sz w:val="30"/>
    </w:rPr>
  </w:style>
  <w:style w:type="paragraph" w:styleId="7">
    <w:name w:val="heading 2"/>
    <w:basedOn w:val="1"/>
    <w:next w:val="1"/>
    <w:semiHidden/>
    <w:unhideWhenUsed/>
    <w:qFormat/>
    <w:uiPriority w:val="0"/>
    <w:pPr>
      <w:keepNext/>
      <w:keepLines/>
      <w:adjustRightInd w:val="0"/>
      <w:snapToGrid w:val="0"/>
      <w:spacing w:before="10" w:line="360" w:lineRule="auto"/>
      <w:outlineLvl w:val="1"/>
    </w:pPr>
    <w:rPr>
      <w:rFonts w:ascii="Arial" w:hAnsi="Arial"/>
      <w:b/>
      <w:sz w:val="28"/>
    </w:rPr>
  </w:style>
  <w:style w:type="paragraph" w:styleId="8">
    <w:name w:val="heading 3"/>
    <w:basedOn w:val="1"/>
    <w:next w:val="9"/>
    <w:qFormat/>
    <w:uiPriority w:val="0"/>
    <w:pPr>
      <w:keepNext/>
      <w:keepLines/>
      <w:spacing w:line="360" w:lineRule="auto"/>
      <w:ind w:firstLine="574" w:firstLineChars="200"/>
      <w:outlineLvl w:val="2"/>
    </w:pPr>
    <w:rPr>
      <w:rFonts w:eastAsia="黑体"/>
    </w:rPr>
  </w:style>
  <w:style w:type="paragraph" w:styleId="10">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
    <w:basedOn w:val="3"/>
    <w:next w:val="1"/>
    <w:qFormat/>
    <w:uiPriority w:val="0"/>
    <w:pPr>
      <w:spacing w:line="240" w:lineRule="atLeast"/>
      <w:jc w:val="center"/>
    </w:pPr>
    <w:rPr>
      <w:szCs w:val="21"/>
    </w:rPr>
  </w:style>
  <w:style w:type="paragraph" w:styleId="3">
    <w:name w:val="Normal Indent"/>
    <w:basedOn w:val="1"/>
    <w:next w:val="4"/>
    <w:qFormat/>
    <w:uiPriority w:val="0"/>
    <w:pPr>
      <w:ind w:firstLine="420" w:firstLineChars="200"/>
    </w:pPr>
  </w:style>
  <w:style w:type="paragraph" w:customStyle="1" w:styleId="4">
    <w:name w:val="表头"/>
    <w:basedOn w:val="5"/>
    <w:next w:val="1"/>
    <w:link w:val="91"/>
    <w:qFormat/>
    <w:uiPriority w:val="0"/>
    <w:pPr>
      <w:adjustRightInd w:val="0"/>
      <w:snapToGrid w:val="0"/>
      <w:ind w:left="0" w:firstLine="0" w:firstLineChars="0"/>
    </w:pPr>
    <w:rPr>
      <w:rFonts w:ascii="Times New Roman" w:hAnsi="Times New Roman" w:eastAsia="黑体"/>
      <w:sz w:val="24"/>
      <w:szCs w:val="28"/>
    </w:rPr>
  </w:style>
  <w:style w:type="paragraph" w:styleId="5">
    <w:name w:val="List"/>
    <w:basedOn w:val="1"/>
    <w:qFormat/>
    <w:uiPriority w:val="0"/>
    <w:pPr>
      <w:ind w:left="200" w:hanging="200" w:hangingChars="200"/>
    </w:pPr>
  </w:style>
  <w:style w:type="paragraph" w:customStyle="1" w:styleId="9">
    <w:name w:val="环评正文"/>
    <w:basedOn w:val="1"/>
    <w:next w:val="1"/>
    <w:qFormat/>
    <w:uiPriority w:val="0"/>
    <w:pPr>
      <w:spacing w:line="360" w:lineRule="auto"/>
      <w:ind w:firstLine="480" w:firstLineChars="200"/>
    </w:pPr>
    <w:rPr>
      <w:rFonts w:ascii="仿宋_GB2312" w:hAnsi="仿宋_GB2312" w:eastAsia="仿宋_GB2312"/>
      <w:sz w:val="24"/>
      <w:szCs w:val="20"/>
    </w:rPr>
  </w:style>
  <w:style w:type="paragraph" w:styleId="12">
    <w:name w:val="caption"/>
    <w:basedOn w:val="1"/>
    <w:next w:val="1"/>
    <w:qFormat/>
    <w:uiPriority w:val="0"/>
    <w:pPr>
      <w:jc w:val="center"/>
    </w:pPr>
    <w:rPr>
      <w:rFonts w:eastAsia="黑体"/>
      <w:szCs w:val="21"/>
    </w:rPr>
  </w:style>
  <w:style w:type="paragraph" w:styleId="13">
    <w:name w:val="annotation text"/>
    <w:basedOn w:val="1"/>
    <w:link w:val="80"/>
    <w:qFormat/>
    <w:uiPriority w:val="99"/>
    <w:pPr>
      <w:jc w:val="left"/>
    </w:pPr>
  </w:style>
  <w:style w:type="paragraph" w:styleId="14">
    <w:name w:val="Body Text"/>
    <w:basedOn w:val="1"/>
    <w:next w:val="15"/>
    <w:qFormat/>
    <w:uiPriority w:val="0"/>
    <w:rPr>
      <w:rFonts w:eastAsia="楷体_GB2312"/>
      <w:b/>
      <w:bCs/>
      <w:sz w:val="32"/>
      <w:szCs w:val="24"/>
    </w:rPr>
  </w:style>
  <w:style w:type="paragraph" w:customStyle="1" w:styleId="15">
    <w:name w:val="Date1"/>
    <w:basedOn w:val="1"/>
    <w:next w:val="1"/>
    <w:qFormat/>
    <w:uiPriority w:val="99"/>
    <w:pPr>
      <w:adjustRightInd w:val="0"/>
      <w:jc w:val="left"/>
      <w:textAlignment w:val="baseline"/>
    </w:pPr>
    <w:rPr>
      <w:rFonts w:ascii="宋体" w:hAnsi="宋体"/>
      <w:sz w:val="28"/>
    </w:rPr>
  </w:style>
  <w:style w:type="paragraph" w:styleId="16">
    <w:name w:val="Body Text Indent"/>
    <w:basedOn w:val="1"/>
    <w:qFormat/>
    <w:uiPriority w:val="0"/>
    <w:pPr>
      <w:spacing w:line="360" w:lineRule="auto"/>
      <w:ind w:firstLine="560" w:firstLineChars="200"/>
      <w:jc w:val="left"/>
    </w:pPr>
    <w:rPr>
      <w:rFonts w:eastAsia="楷体_GB2312"/>
      <w:sz w:val="28"/>
      <w:szCs w:val="24"/>
    </w:rPr>
  </w:style>
  <w:style w:type="paragraph" w:styleId="17">
    <w:name w:val="Plain Text"/>
    <w:basedOn w:val="1"/>
    <w:next w:val="18"/>
    <w:qFormat/>
    <w:uiPriority w:val="0"/>
    <w:rPr>
      <w:rFonts w:ascii="宋体" w:hAnsi="Courier New"/>
    </w:rPr>
  </w:style>
  <w:style w:type="paragraph" w:styleId="18">
    <w:name w:val="toc 1"/>
    <w:basedOn w:val="1"/>
    <w:next w:val="1"/>
    <w:qFormat/>
    <w:uiPriority w:val="0"/>
  </w:style>
  <w:style w:type="paragraph" w:styleId="19">
    <w:name w:val="Date"/>
    <w:basedOn w:val="1"/>
    <w:next w:val="1"/>
    <w:qFormat/>
    <w:uiPriority w:val="0"/>
    <w:rPr>
      <w:szCs w:val="21"/>
    </w:rPr>
  </w:style>
  <w:style w:type="paragraph" w:styleId="20">
    <w:name w:val="Body Text Indent 2"/>
    <w:basedOn w:val="1"/>
    <w:qFormat/>
    <w:uiPriority w:val="0"/>
    <w:pPr>
      <w:spacing w:after="120" w:afterLines="0" w:line="480" w:lineRule="auto"/>
      <w:ind w:left="420" w:leftChars="200"/>
    </w:pPr>
  </w:style>
  <w:style w:type="paragraph" w:styleId="21">
    <w:name w:val="Balloon Text"/>
    <w:basedOn w:val="1"/>
    <w:link w:val="79"/>
    <w:qFormat/>
    <w:uiPriority w:val="0"/>
    <w:rPr>
      <w:sz w:val="18"/>
      <w:szCs w:val="18"/>
    </w:rPr>
  </w:style>
  <w:style w:type="paragraph" w:styleId="22">
    <w:name w:val="footer"/>
    <w:basedOn w:val="1"/>
    <w:next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qFormat/>
    <w:uiPriority w:val="0"/>
    <w:pPr>
      <w:spacing w:line="360" w:lineRule="auto"/>
      <w:ind w:left="-91" w:firstLine="582" w:firstLineChars="208"/>
    </w:pPr>
    <w:rPr>
      <w:rFonts w:eastAsia="楷体_GB2312"/>
      <w:sz w:val="28"/>
      <w:szCs w:val="24"/>
    </w:rPr>
  </w:style>
  <w:style w:type="paragraph" w:styleId="25">
    <w:name w:val="Body Text 2"/>
    <w:basedOn w:val="1"/>
    <w:qFormat/>
    <w:uiPriority w:val="0"/>
    <w:pPr>
      <w:jc w:val="left"/>
    </w:pPr>
    <w:rPr>
      <w:rFonts w:eastAsia="楷体_GB2312"/>
      <w:sz w:val="28"/>
      <w:szCs w:val="24"/>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annotation subject"/>
    <w:basedOn w:val="13"/>
    <w:next w:val="13"/>
    <w:link w:val="81"/>
    <w:qFormat/>
    <w:uiPriority w:val="0"/>
    <w:rPr>
      <w:b/>
      <w:bCs/>
    </w:rPr>
  </w:style>
  <w:style w:type="paragraph" w:styleId="28">
    <w:name w:val="Body Text First Indent"/>
    <w:basedOn w:val="14"/>
    <w:next w:val="1"/>
    <w:qFormat/>
    <w:uiPriority w:val="0"/>
    <w:pPr>
      <w:spacing w:after="120"/>
      <w:ind w:firstLine="420" w:firstLineChars="100"/>
    </w:pPr>
    <w:rPr>
      <w:rFonts w:eastAsia="宋体"/>
      <w:sz w:val="21"/>
      <w:szCs w:val="20"/>
    </w:rPr>
  </w:style>
  <w:style w:type="paragraph" w:styleId="29">
    <w:name w:val="Body Text First Indent 2"/>
    <w:basedOn w:val="16"/>
    <w:qFormat/>
    <w:uiPriority w:val="0"/>
    <w:pPr>
      <w:spacing w:after="120"/>
      <w:ind w:left="420" w:firstLine="210"/>
    </w:p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Emphasis"/>
    <w:basedOn w:val="32"/>
    <w:qFormat/>
    <w:uiPriority w:val="0"/>
    <w:rPr>
      <w:i/>
    </w:rPr>
  </w:style>
  <w:style w:type="character" w:styleId="36">
    <w:name w:val="Hyperlink"/>
    <w:basedOn w:val="32"/>
    <w:qFormat/>
    <w:uiPriority w:val="0"/>
    <w:rPr>
      <w:color w:val="0000FF"/>
      <w:u w:val="single"/>
    </w:rPr>
  </w:style>
  <w:style w:type="character" w:styleId="37">
    <w:name w:val="annotation reference"/>
    <w:basedOn w:val="32"/>
    <w:qFormat/>
    <w:uiPriority w:val="0"/>
    <w:rPr>
      <w:sz w:val="21"/>
      <w:szCs w:val="21"/>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正文（缩进）"/>
    <w:basedOn w:val="40"/>
    <w:next w:val="1"/>
    <w:qFormat/>
    <w:uiPriority w:val="99"/>
    <w:pPr>
      <w:spacing w:line="360" w:lineRule="auto"/>
      <w:ind w:firstLine="480" w:firstLineChars="200"/>
    </w:pPr>
    <w:rPr>
      <w:sz w:val="24"/>
      <w:szCs w:val="24"/>
    </w:rPr>
  </w:style>
  <w:style w:type="paragraph" w:customStyle="1" w:styleId="40">
    <w:name w:val="正文(首行缩进)"/>
    <w:basedOn w:val="1"/>
    <w:qFormat/>
    <w:uiPriority w:val="0"/>
    <w:pPr>
      <w:spacing w:line="460" w:lineRule="exact"/>
      <w:ind w:firstLine="560" w:firstLineChars="200"/>
    </w:pPr>
    <w:rPr>
      <w:rFonts w:ascii="宋体" w:hAnsi="宋体"/>
      <w:snapToGrid w:val="0"/>
      <w:color w:val="000000"/>
      <w:kern w:val="0"/>
      <w:szCs w:val="24"/>
    </w:rPr>
  </w:style>
  <w:style w:type="paragraph" w:customStyle="1" w:styleId="41">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42">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4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44">
    <w:name w:val="Char Char Char Char"/>
    <w:basedOn w:val="1"/>
    <w:qFormat/>
    <w:uiPriority w:val="0"/>
    <w:pPr>
      <w:snapToGrid w:val="0"/>
      <w:spacing w:line="360" w:lineRule="auto"/>
      <w:ind w:firstLine="529" w:firstLineChars="200"/>
    </w:pPr>
  </w:style>
  <w:style w:type="paragraph" w:customStyle="1" w:styleId="45">
    <w:name w:val="4正文"/>
    <w:basedOn w:val="1"/>
    <w:qFormat/>
    <w:uiPriority w:val="0"/>
    <w:pPr>
      <w:spacing w:line="240" w:lineRule="exact"/>
      <w:jc w:val="center"/>
    </w:pPr>
    <w:rPr>
      <w:rFonts w:ascii="Calibri" w:hAnsi="Calibri"/>
      <w:szCs w:val="21"/>
    </w:rPr>
  </w:style>
  <w:style w:type="paragraph" w:customStyle="1" w:styleId="46">
    <w:name w:val="表一级标题"/>
    <w:basedOn w:val="1"/>
    <w:link w:val="96"/>
    <w:qFormat/>
    <w:uiPriority w:val="0"/>
    <w:pPr>
      <w:adjustRightInd w:val="0"/>
      <w:snapToGrid w:val="0"/>
      <w:spacing w:before="50" w:beforeLines="50" w:after="50" w:afterLines="50" w:line="240" w:lineRule="auto"/>
      <w:ind w:firstLine="0" w:firstLineChars="0"/>
      <w:jc w:val="left"/>
      <w:textAlignment w:val="baseline"/>
    </w:pPr>
    <w:rPr>
      <w:rFonts w:ascii="Times New Roman" w:hAnsi="Times New Roman" w:eastAsia="宋体"/>
      <w:b/>
      <w:sz w:val="24"/>
    </w:rPr>
  </w:style>
  <w:style w:type="paragraph" w:customStyle="1" w:styleId="47">
    <w:name w:val="报告表正文"/>
    <w:basedOn w:val="1"/>
    <w:link w:val="53"/>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48">
    <w:name w:val="表文"/>
    <w:basedOn w:val="1"/>
    <w:link w:val="87"/>
    <w:qFormat/>
    <w:uiPriority w:val="0"/>
    <w:pPr>
      <w:autoSpaceDE w:val="0"/>
      <w:autoSpaceDN w:val="0"/>
      <w:adjustRightInd w:val="0"/>
      <w:spacing w:line="360" w:lineRule="atLeast"/>
      <w:jc w:val="center"/>
      <w:textAlignment w:val="baseline"/>
    </w:pPr>
    <w:rPr>
      <w:rFonts w:ascii="宋体" w:hAnsi="Tms Rmn"/>
      <w:kern w:val="0"/>
      <w:sz w:val="24"/>
    </w:rPr>
  </w:style>
  <w:style w:type="paragraph" w:customStyle="1" w:styleId="49">
    <w:name w:val="表内文字"/>
    <w:basedOn w:val="1"/>
    <w:qFormat/>
    <w:uiPriority w:val="0"/>
    <w:pPr>
      <w:spacing w:line="320" w:lineRule="exact"/>
      <w:jc w:val="center"/>
    </w:pPr>
    <w:rPr>
      <w:rFonts w:eastAsia="仿宋_GB2312"/>
      <w:szCs w:val="24"/>
    </w:rPr>
  </w:style>
  <w:style w:type="paragraph" w:customStyle="1" w:styleId="50">
    <w:name w:val="表二级标题"/>
    <w:basedOn w:val="1"/>
    <w:qFormat/>
    <w:uiPriority w:val="0"/>
    <w:pPr>
      <w:adjustRightInd w:val="0"/>
      <w:snapToGrid w:val="0"/>
      <w:spacing w:before="50" w:beforeLines="50" w:after="50" w:afterLines="50" w:line="240" w:lineRule="auto"/>
      <w:ind w:firstLine="720" w:firstLineChars="200"/>
      <w:jc w:val="left"/>
    </w:pPr>
    <w:rPr>
      <w:rFonts w:ascii="Times New Roman" w:hAnsi="Times New Roman" w:eastAsia="宋体"/>
      <w:b/>
      <w:kern w:val="44"/>
      <w:sz w:val="24"/>
      <w:szCs w:val="24"/>
    </w:rPr>
  </w:style>
  <w:style w:type="paragraph" w:customStyle="1" w:styleId="51">
    <w:name w:val="xl26"/>
    <w:basedOn w:val="1"/>
    <w:qFormat/>
    <w:uiPriority w:val="0"/>
    <w:pPr>
      <w:widowControl/>
      <w:spacing w:before="100" w:after="100"/>
      <w:jc w:val="center"/>
    </w:pPr>
    <w:rPr>
      <w:kern w:val="0"/>
    </w:rPr>
  </w:style>
  <w:style w:type="paragraph" w:customStyle="1" w:styleId="52">
    <w:name w:val="表格文字"/>
    <w:basedOn w:val="17"/>
    <w:next w:val="1"/>
    <w:qFormat/>
    <w:uiPriority w:val="0"/>
    <w:pPr>
      <w:spacing w:beforeLines="10" w:afterLines="10" w:line="0" w:lineRule="atLeast"/>
      <w:jc w:val="center"/>
    </w:pPr>
    <w:rPr>
      <w:rFonts w:ascii="Times New Roman" w:hAnsi="Times New Roman" w:eastAsia="宋体" w:cs="Times New Roman"/>
      <w:kern w:val="2"/>
      <w:sz w:val="18"/>
      <w:szCs w:val="21"/>
      <w:lang w:val="en-US" w:eastAsia="zh-CN" w:bidi="ar-SA"/>
    </w:rPr>
  </w:style>
  <w:style w:type="character" w:customStyle="1" w:styleId="53">
    <w:name w:val="报告表正文 Char"/>
    <w:link w:val="47"/>
    <w:qFormat/>
    <w:uiPriority w:val="0"/>
    <w:rPr>
      <w:rFonts w:ascii="Times New Roman" w:hAnsi="Times New Roman" w:eastAsia="仿宋_GB2312"/>
      <w:color w:val="000000"/>
      <w:kern w:val="16"/>
      <w:sz w:val="24"/>
      <w:szCs w:val="24"/>
    </w:rPr>
  </w:style>
  <w:style w:type="paragraph" w:customStyle="1" w:styleId="54">
    <w:name w:val="正文1"/>
    <w:basedOn w:val="1"/>
    <w:next w:val="1"/>
    <w:qFormat/>
    <w:uiPriority w:val="0"/>
    <w:pPr>
      <w:snapToGrid w:val="0"/>
      <w:spacing w:line="360" w:lineRule="atLeast"/>
      <w:jc w:val="center"/>
    </w:pPr>
    <w:rPr>
      <w:kern w:val="21"/>
    </w:rPr>
  </w:style>
  <w:style w:type="paragraph" w:customStyle="1" w:styleId="55">
    <w:name w:val="【正文】"/>
    <w:basedOn w:val="1"/>
    <w:qFormat/>
    <w:uiPriority w:val="0"/>
    <w:pPr>
      <w:spacing w:line="440" w:lineRule="exact"/>
      <w:ind w:firstLine="544" w:firstLineChars="200"/>
    </w:pPr>
    <w:rPr>
      <w:kern w:val="0"/>
      <w:sz w:val="24"/>
    </w:rPr>
  </w:style>
  <w:style w:type="paragraph" w:customStyle="1" w:styleId="56">
    <w:name w:val="表 一级标题"/>
    <w:basedOn w:val="1"/>
    <w:qFormat/>
    <w:uiPriority w:val="0"/>
    <w:pPr>
      <w:adjustRightInd w:val="0"/>
      <w:snapToGrid w:val="0"/>
      <w:spacing w:line="360" w:lineRule="auto"/>
    </w:pPr>
    <w:rPr>
      <w:b/>
      <w:sz w:val="24"/>
      <w:szCs w:val="28"/>
    </w:rPr>
  </w:style>
  <w:style w:type="paragraph" w:customStyle="1" w:styleId="57">
    <w:name w:val="默认段落字体 Para Char"/>
    <w:basedOn w:val="1"/>
    <w:qFormat/>
    <w:uiPriority w:val="0"/>
    <w:pPr>
      <w:adjustRightInd w:val="0"/>
      <w:snapToGrid w:val="0"/>
      <w:spacing w:line="360" w:lineRule="auto"/>
      <w:ind w:firstLine="200" w:firstLineChars="200"/>
    </w:pPr>
  </w:style>
  <w:style w:type="paragraph" w:customStyle="1" w:styleId="58">
    <w:name w:val="中文报告书样式"/>
    <w:basedOn w:val="1"/>
    <w:qFormat/>
    <w:uiPriority w:val="0"/>
    <w:pPr>
      <w:adjustRightInd w:val="0"/>
      <w:spacing w:line="480" w:lineRule="atLeast"/>
      <w:ind w:firstLine="482"/>
      <w:textAlignment w:val="baseline"/>
    </w:pPr>
    <w:rPr>
      <w:kern w:val="24"/>
      <w:sz w:val="24"/>
    </w:rPr>
  </w:style>
  <w:style w:type="paragraph" w:customStyle="1" w:styleId="59">
    <w:name w:val="表格标题"/>
    <w:basedOn w:val="60"/>
    <w:next w:val="1"/>
    <w:qFormat/>
    <w:uiPriority w:val="0"/>
    <w:pPr>
      <w:spacing w:line="240" w:lineRule="auto"/>
      <w:ind w:firstLine="0" w:firstLineChars="0"/>
      <w:jc w:val="center"/>
    </w:pPr>
    <w:rPr>
      <w:szCs w:val="21"/>
    </w:rPr>
  </w:style>
  <w:style w:type="paragraph" w:customStyle="1" w:styleId="60">
    <w:name w:val="表头 + 行距: 1.5 倍行距"/>
    <w:basedOn w:val="12"/>
    <w:qFormat/>
    <w:uiPriority w:val="0"/>
    <w:pPr>
      <w:spacing w:line="360" w:lineRule="auto"/>
      <w:jc w:val="center"/>
    </w:pPr>
    <w:rPr>
      <w:rFonts w:ascii="Arial" w:hAnsi="Arial"/>
      <w:sz w:val="21"/>
      <w:szCs w:val="24"/>
    </w:rPr>
  </w:style>
  <w:style w:type="paragraph" w:customStyle="1" w:styleId="61">
    <w:name w:val="表格内容"/>
    <w:basedOn w:val="1"/>
    <w:qFormat/>
    <w:uiPriority w:val="0"/>
    <w:pPr>
      <w:adjustRightInd w:val="0"/>
      <w:snapToGrid w:val="0"/>
      <w:spacing w:line="240" w:lineRule="atLeast"/>
      <w:jc w:val="center"/>
    </w:pPr>
    <w:rPr>
      <w:szCs w:val="21"/>
    </w:rPr>
  </w:style>
  <w:style w:type="paragraph" w:customStyle="1" w:styleId="62">
    <w:name w:val="居中正文"/>
    <w:basedOn w:val="28"/>
    <w:qFormat/>
    <w:uiPriority w:val="0"/>
    <w:pPr>
      <w:adjustRightInd w:val="0"/>
      <w:spacing w:before="120" w:after="0" w:line="360" w:lineRule="auto"/>
      <w:ind w:firstLine="0" w:firstLineChars="0"/>
      <w:jc w:val="center"/>
      <w:textAlignment w:val="baseline"/>
    </w:pPr>
    <w:rPr>
      <w:rFonts w:ascii="宋体"/>
      <w:kern w:val="28"/>
      <w:sz w:val="24"/>
    </w:rPr>
  </w:style>
  <w:style w:type="paragraph" w:customStyle="1" w:styleId="63">
    <w:name w:val="正文2"/>
    <w:qFormat/>
    <w:uiPriority w:val="0"/>
    <w:pPr>
      <w:jc w:val="both"/>
    </w:pPr>
    <w:rPr>
      <w:rFonts w:ascii="Times New Roman" w:hAnsi="Times New Roman" w:eastAsia="宋体" w:cs="Times New Roman"/>
      <w:kern w:val="2"/>
      <w:sz w:val="21"/>
      <w:szCs w:val="21"/>
      <w:lang w:val="en-US" w:eastAsia="zh-CN" w:bidi="ar-SA"/>
    </w:rPr>
  </w:style>
  <w:style w:type="paragraph" w:styleId="64">
    <w:name w:val="List Paragraph"/>
    <w:basedOn w:val="1"/>
    <w:qFormat/>
    <w:uiPriority w:val="99"/>
    <w:pPr>
      <w:ind w:firstLine="420" w:firstLineChars="200"/>
    </w:pPr>
  </w:style>
  <w:style w:type="paragraph" w:customStyle="1" w:styleId="65">
    <w:name w:val="default"/>
    <w:basedOn w:val="1"/>
    <w:qFormat/>
    <w:uiPriority w:val="99"/>
    <w:pPr>
      <w:widowControl/>
      <w:spacing w:beforeAutospacing="1" w:afterAutospacing="1" w:line="408" w:lineRule="auto"/>
      <w:jc w:val="left"/>
    </w:pPr>
    <w:rPr>
      <w:rFonts w:ascii="宋体" w:hAnsi="宋体" w:eastAsia="微软雅黑"/>
      <w:kern w:val="0"/>
      <w:sz w:val="28"/>
    </w:rPr>
  </w:style>
  <w:style w:type="paragraph" w:customStyle="1" w:styleId="66">
    <w:name w:val="表头111"/>
    <w:basedOn w:val="1"/>
    <w:qFormat/>
    <w:uiPriority w:val="0"/>
    <w:pPr>
      <w:jc w:val="center"/>
    </w:pPr>
    <w:rPr>
      <w:b/>
      <w:szCs w:val="21"/>
    </w:rPr>
  </w:style>
  <w:style w:type="paragraph" w:customStyle="1" w:styleId="67">
    <w:name w:val="报告表小标题"/>
    <w:basedOn w:val="1"/>
    <w:qFormat/>
    <w:uiPriority w:val="0"/>
    <w:pPr>
      <w:spacing w:line="360" w:lineRule="auto"/>
    </w:pPr>
    <w:rPr>
      <w:b/>
      <w:sz w:val="24"/>
    </w:rPr>
  </w:style>
  <w:style w:type="character" w:customStyle="1" w:styleId="68">
    <w:name w:val="font41"/>
    <w:qFormat/>
    <w:uiPriority w:val="0"/>
    <w:rPr>
      <w:rFonts w:hint="default" w:ascii="Times New Roman" w:hAnsi="Times New Roman" w:cs="Times New Roman"/>
      <w:color w:val="000000"/>
      <w:sz w:val="21"/>
      <w:szCs w:val="21"/>
      <w:u w:val="none"/>
    </w:rPr>
  </w:style>
  <w:style w:type="character" w:customStyle="1" w:styleId="69">
    <w:name w:val="font51"/>
    <w:qFormat/>
    <w:uiPriority w:val="0"/>
    <w:rPr>
      <w:rFonts w:hint="eastAsia" w:ascii="宋体" w:hAnsi="宋体" w:eastAsia="宋体" w:cs="宋体"/>
      <w:b/>
      <w:color w:val="000000"/>
      <w:sz w:val="21"/>
      <w:szCs w:val="21"/>
      <w:u w:val="none"/>
    </w:rPr>
  </w:style>
  <w:style w:type="character" w:customStyle="1" w:styleId="70">
    <w:name w:val="font21"/>
    <w:qFormat/>
    <w:uiPriority w:val="0"/>
    <w:rPr>
      <w:rFonts w:hint="eastAsia" w:ascii="宋体" w:hAnsi="宋体" w:eastAsia="宋体" w:cs="宋体"/>
      <w:color w:val="FF0000"/>
      <w:sz w:val="24"/>
      <w:szCs w:val="24"/>
      <w:u w:val="none"/>
    </w:rPr>
  </w:style>
  <w:style w:type="character" w:customStyle="1" w:styleId="71">
    <w:name w:val="font11"/>
    <w:qFormat/>
    <w:uiPriority w:val="0"/>
    <w:rPr>
      <w:rFonts w:hint="eastAsia" w:ascii="宋体" w:hAnsi="宋体" w:eastAsia="宋体" w:cs="宋体"/>
      <w:color w:val="000000"/>
      <w:sz w:val="21"/>
      <w:szCs w:val="21"/>
      <w:u w:val="none"/>
    </w:rPr>
  </w:style>
  <w:style w:type="character" w:customStyle="1" w:styleId="72">
    <w:name w:val="标题 1 字符"/>
    <w:link w:val="6"/>
    <w:qFormat/>
    <w:uiPriority w:val="0"/>
    <w:rPr>
      <w:rFonts w:ascii="Times New Roman" w:hAnsi="Times New Roman" w:eastAsia="黑体"/>
      <w:kern w:val="44"/>
      <w:sz w:val="30"/>
    </w:rPr>
  </w:style>
  <w:style w:type="paragraph" w:customStyle="1" w:styleId="73">
    <w:name w:val="Table Paragraph"/>
    <w:basedOn w:val="1"/>
    <w:qFormat/>
    <w:uiPriority w:val="0"/>
    <w:pPr>
      <w:autoSpaceDE w:val="0"/>
      <w:autoSpaceDN w:val="0"/>
      <w:jc w:val="center"/>
    </w:pPr>
    <w:rPr>
      <w:kern w:val="0"/>
      <w:sz w:val="22"/>
      <w:szCs w:val="22"/>
    </w:rPr>
  </w:style>
  <w:style w:type="paragraph" w:customStyle="1" w:styleId="74">
    <w:name w:val="表格字"/>
    <w:basedOn w:val="5"/>
    <w:qFormat/>
    <w:uiPriority w:val="0"/>
    <w:rPr>
      <w:rFonts w:ascii="Calibri" w:hAnsi="Calibri"/>
      <w:sz w:val="20"/>
    </w:rPr>
  </w:style>
  <w:style w:type="paragraph" w:customStyle="1" w:styleId="75">
    <w:name w:val="正文格式－表格－中"/>
    <w:basedOn w:val="1"/>
    <w:semiHidden/>
    <w:qFormat/>
    <w:uiPriority w:val="0"/>
    <w:pPr>
      <w:widowControl/>
      <w:snapToGrid w:val="0"/>
      <w:jc w:val="center"/>
      <w:textAlignment w:val="center"/>
    </w:pPr>
    <w:rPr>
      <w:sz w:val="24"/>
      <w:szCs w:val="24"/>
    </w:rPr>
  </w:style>
  <w:style w:type="paragraph" w:customStyle="1" w:styleId="76">
    <w:name w:val="环评正文2"/>
    <w:basedOn w:val="1"/>
    <w:qFormat/>
    <w:uiPriority w:val="0"/>
    <w:pPr>
      <w:spacing w:line="360" w:lineRule="auto"/>
    </w:pPr>
    <w:rPr>
      <w:rFonts w:ascii="宋体" w:hAnsi="宋体" w:eastAsia="仿宋_GB2312"/>
      <w:color w:val="000000"/>
      <w:kern w:val="16"/>
      <w:sz w:val="24"/>
      <w:szCs w:val="24"/>
    </w:rPr>
  </w:style>
  <w:style w:type="paragraph" w:customStyle="1" w:styleId="77">
    <w:name w:val="书 正文"/>
    <w:basedOn w:val="1"/>
    <w:qFormat/>
    <w:uiPriority w:val="0"/>
    <w:pPr>
      <w:ind w:firstLine="514" w:firstLineChars="200"/>
    </w:pPr>
    <w:rPr>
      <w:kern w:val="24"/>
      <w:sz w:val="24"/>
    </w:rPr>
  </w:style>
  <w:style w:type="paragraph" w:customStyle="1" w:styleId="78">
    <w:name w:val="报告表表头"/>
    <w:basedOn w:val="48"/>
    <w:next w:val="2"/>
    <w:qFormat/>
    <w:uiPriority w:val="0"/>
    <w:pPr>
      <w:snapToGrid w:val="0"/>
      <w:spacing w:line="240" w:lineRule="auto"/>
    </w:pPr>
    <w:rPr>
      <w:rFonts w:ascii="Times New Roman" w:hAnsi="Times New Roman" w:eastAsia="宋体"/>
      <w:b/>
      <w:sz w:val="21"/>
      <w:szCs w:val="28"/>
    </w:rPr>
  </w:style>
  <w:style w:type="character" w:customStyle="1" w:styleId="79">
    <w:name w:val="批注框文本 字符"/>
    <w:basedOn w:val="32"/>
    <w:link w:val="21"/>
    <w:qFormat/>
    <w:uiPriority w:val="0"/>
    <w:rPr>
      <w:rFonts w:ascii="Times New Roman" w:hAnsi="Times New Roman" w:eastAsia="宋体" w:cs="Times New Roman"/>
      <w:kern w:val="2"/>
      <w:sz w:val="18"/>
      <w:szCs w:val="18"/>
    </w:rPr>
  </w:style>
  <w:style w:type="character" w:customStyle="1" w:styleId="80">
    <w:name w:val="批注文字 字符"/>
    <w:basedOn w:val="32"/>
    <w:link w:val="13"/>
    <w:qFormat/>
    <w:uiPriority w:val="99"/>
    <w:rPr>
      <w:rFonts w:ascii="Times New Roman" w:hAnsi="Times New Roman" w:eastAsia="宋体" w:cs="Times New Roman"/>
      <w:kern w:val="2"/>
      <w:sz w:val="21"/>
    </w:rPr>
  </w:style>
  <w:style w:type="character" w:customStyle="1" w:styleId="81">
    <w:name w:val="批注主题 字符"/>
    <w:basedOn w:val="80"/>
    <w:link w:val="27"/>
    <w:qFormat/>
    <w:uiPriority w:val="0"/>
    <w:rPr>
      <w:rFonts w:ascii="Times New Roman" w:hAnsi="Times New Roman" w:eastAsia="宋体" w:cs="Times New Roman"/>
      <w:b/>
      <w:bCs/>
      <w:kern w:val="2"/>
      <w:sz w:val="21"/>
    </w:rPr>
  </w:style>
  <w:style w:type="paragraph" w:customStyle="1" w:styleId="82">
    <w:name w:val="No Spacing"/>
    <w:qFormat/>
    <w:uiPriority w:val="0"/>
    <w:pPr>
      <w:widowControl w:val="0"/>
      <w:spacing w:beforeLines="50"/>
      <w:jc w:val="both"/>
    </w:pPr>
    <w:rPr>
      <w:rFonts w:ascii="Calibri" w:hAnsi="Calibri" w:eastAsia="宋体" w:cs="Times New Roman"/>
      <w:kern w:val="2"/>
      <w:sz w:val="21"/>
      <w:szCs w:val="22"/>
      <w:lang w:val="en-US" w:eastAsia="zh-CN" w:bidi="ar-SA"/>
    </w:rPr>
  </w:style>
  <w:style w:type="character" w:customStyle="1" w:styleId="83">
    <w:name w:val="标题 2 Char Char Char Char Char Char Char Char Char Char Char Char Char Char Char Char Char Char Char Char Char Char Char Char"/>
    <w:basedOn w:val="32"/>
    <w:qFormat/>
    <w:uiPriority w:val="0"/>
    <w:rPr>
      <w:rFonts w:ascii="Arial" w:hAnsi="Arial" w:eastAsia="黑体"/>
      <w:b/>
      <w:bCs/>
      <w:kern w:val="2"/>
      <w:sz w:val="32"/>
      <w:szCs w:val="32"/>
      <w:lang w:val="en-US" w:eastAsia="zh-CN" w:bidi="ar-SA"/>
    </w:rPr>
  </w:style>
  <w:style w:type="paragraph" w:customStyle="1" w:styleId="84">
    <w:name w:val="标题　4"/>
    <w:basedOn w:val="10"/>
    <w:qFormat/>
    <w:uiPriority w:val="0"/>
    <w:pPr>
      <w:numPr>
        <w:ilvl w:val="0"/>
        <w:numId w:val="0"/>
      </w:numPr>
      <w:spacing w:before="20" w:beforeLines="20" w:after="20" w:afterLines="20"/>
    </w:pPr>
    <w:rPr>
      <w:rFonts w:ascii="Times New Roman" w:hAnsi="Times New Roman"/>
      <w:b w:val="0"/>
      <w:kern w:val="0"/>
      <w:szCs w:val="20"/>
    </w:rPr>
  </w:style>
  <w:style w:type="paragraph" w:customStyle="1" w:styleId="85">
    <w:name w:val="【表头】"/>
    <w:basedOn w:val="1"/>
    <w:qFormat/>
    <w:uiPriority w:val="0"/>
    <w:pPr>
      <w:spacing w:line="460" w:lineRule="exact"/>
      <w:jc w:val="center"/>
    </w:pPr>
    <w:rPr>
      <w:rFonts w:eastAsia="黑体" w:cs="宋体"/>
      <w:kern w:val="0"/>
      <w:szCs w:val="20"/>
    </w:rPr>
  </w:style>
  <w:style w:type="paragraph" w:customStyle="1" w:styleId="86">
    <w:name w:val="样式1"/>
    <w:basedOn w:val="1"/>
    <w:qFormat/>
    <w:uiPriority w:val="0"/>
    <w:rPr>
      <w:rFonts w:ascii="Times New Roman"/>
    </w:rPr>
  </w:style>
  <w:style w:type="character" w:customStyle="1" w:styleId="87">
    <w:name w:val="表文 Char"/>
    <w:link w:val="48"/>
    <w:qFormat/>
    <w:uiPriority w:val="0"/>
    <w:rPr>
      <w:rFonts w:ascii="宋体" w:hAnsi="Tms Rmn"/>
      <w:kern w:val="0"/>
      <w:sz w:val="24"/>
    </w:rPr>
  </w:style>
  <w:style w:type="table" w:customStyle="1" w:styleId="8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9">
    <w:name w:val="表号题注"/>
    <w:basedOn w:val="1"/>
    <w:link w:val="90"/>
    <w:qFormat/>
    <w:uiPriority w:val="0"/>
    <w:pPr>
      <w:spacing w:line="360" w:lineRule="auto"/>
    </w:pPr>
    <w:rPr>
      <w:rFonts w:hAnsi="宋体"/>
      <w:color w:val="000000"/>
      <w:lang w:bidi="en-US"/>
    </w:rPr>
  </w:style>
  <w:style w:type="character" w:customStyle="1" w:styleId="90">
    <w:name w:val="表号题注 Char Char"/>
    <w:link w:val="89"/>
    <w:qFormat/>
    <w:uiPriority w:val="0"/>
    <w:rPr>
      <w:rFonts w:hAnsi="宋体"/>
      <w:color w:val="000000"/>
      <w:lang w:bidi="en-US"/>
    </w:rPr>
  </w:style>
  <w:style w:type="character" w:customStyle="1" w:styleId="91">
    <w:name w:val="表头 Char"/>
    <w:link w:val="4"/>
    <w:qFormat/>
    <w:uiPriority w:val="0"/>
    <w:rPr>
      <w:rFonts w:ascii="Times New Roman" w:hAnsi="Times New Roman" w:eastAsia="黑体"/>
      <w:sz w:val="24"/>
      <w:szCs w:val="28"/>
    </w:rPr>
  </w:style>
  <w:style w:type="character" w:customStyle="1" w:styleId="92">
    <w:name w:val="15"/>
    <w:basedOn w:val="32"/>
    <w:qFormat/>
    <w:uiPriority w:val="0"/>
    <w:rPr>
      <w:rFonts w:hint="default" w:ascii="Times New Roman" w:hAnsi="Times New Roman" w:cs="Times New Roman"/>
      <w:color w:val="0000FF"/>
      <w:u w:val="single"/>
    </w:rPr>
  </w:style>
  <w:style w:type="paragraph" w:customStyle="1" w:styleId="93">
    <w:name w:val="预测表格"/>
    <w:basedOn w:val="1"/>
    <w:qFormat/>
    <w:uiPriority w:val="0"/>
    <w:pPr>
      <w:ind w:left="-15" w:leftChars="-15" w:right="-15" w:rightChars="-15"/>
      <w:jc w:val="center"/>
    </w:pPr>
    <w:rPr>
      <w:rFonts w:ascii="宋体" w:hAnsi="宋体"/>
      <w:spacing w:val="-5"/>
      <w:sz w:val="18"/>
      <w:szCs w:val="18"/>
    </w:rPr>
  </w:style>
  <w:style w:type="table" w:customStyle="1" w:styleId="94">
    <w:name w:val="表格主题11"/>
    <w:basedOn w:val="30"/>
    <w:qFormat/>
    <w:uiPriority w:val="0"/>
    <w:pPr>
      <w:widowControl w:val="0"/>
      <w:jc w:val="both"/>
    </w:pPr>
    <w:rPr>
      <w:rFonts w:ascii="宋体"/>
      <w:sz w:val="21"/>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vAlign w:val="center"/>
    </w:tcPr>
    <w:tblStylePr w:type="firstRow">
      <w:pPr>
        <w:wordWrap/>
        <w:spacing w:before="0" w:beforeLines="0" w:beforeAutospacing="0" w:after="0" w:afterLines="0" w:afterAutospacing="0"/>
        <w:ind w:left="0" w:leftChars="0" w:right="0" w:rightChars="0"/>
      </w:pPr>
      <w:rPr>
        <w:b/>
        <w:sz w:val="21"/>
      </w:rPr>
    </w:tblStylePr>
  </w:style>
  <w:style w:type="paragraph" w:customStyle="1" w:styleId="95">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character" w:customStyle="1" w:styleId="96">
    <w:name w:val="表一级标题 Char"/>
    <w:link w:val="46"/>
    <w:qFormat/>
    <w:uiPriority w:val="0"/>
    <w:rPr>
      <w:rFonts w:ascii="Times New Roman" w:hAnsi="Times New Roman" w:eastAsia="宋体"/>
      <w:b/>
      <w:sz w:val="24"/>
    </w:rPr>
  </w:style>
  <w:style w:type="paragraph" w:customStyle="1" w:styleId="97">
    <w:name w:val="表 正文"/>
    <w:basedOn w:val="1"/>
    <w:qFormat/>
    <w:uiPriority w:val="0"/>
    <w:pPr>
      <w:snapToGrid w:val="0"/>
      <w:spacing w:line="360" w:lineRule="auto"/>
      <w:ind w:firstLine="200" w:firstLineChars="200"/>
    </w:pPr>
    <w:rPr>
      <w:kern w:val="44"/>
      <w:sz w:val="24"/>
      <w:szCs w:val="24"/>
    </w:rPr>
  </w:style>
  <w:style w:type="paragraph" w:customStyle="1" w:styleId="98">
    <w:name w:val="hei"/>
    <w:basedOn w:val="1"/>
    <w:qFormat/>
    <w:uiPriority w:val="0"/>
    <w:pPr>
      <w:widowControl/>
      <w:spacing w:before="100" w:beforeAutospacing="1" w:after="100" w:afterAutospacing="1" w:line="300" w:lineRule="atLeast"/>
      <w:jc w:val="left"/>
    </w:pPr>
    <w:rPr>
      <w:rFonts w:ascii="宋体" w:hAnsi="宋体"/>
      <w:color w:val="000000"/>
      <w:kern w:val="0"/>
      <w:sz w:val="18"/>
      <w:szCs w:val="18"/>
    </w:rPr>
  </w:style>
  <w:style w:type="paragraph" w:customStyle="1" w:styleId="99">
    <w:name w:val="报告表小段"/>
    <w:basedOn w:val="1"/>
    <w:qFormat/>
    <w:uiPriority w:val="0"/>
    <w:pPr>
      <w:spacing w:before="120" w:line="360" w:lineRule="auto"/>
      <w:ind w:firstLine="470" w:firstLineChars="196"/>
    </w:pPr>
    <w:rPr>
      <w:rFonts w:ascii="宋体" w:hAnsi="宋体"/>
      <w:bCs/>
      <w:sz w:val="24"/>
    </w:rPr>
  </w:style>
  <w:style w:type="paragraph" w:customStyle="1" w:styleId="100">
    <w:name w:val="表中"/>
    <w:basedOn w:val="1"/>
    <w:qFormat/>
    <w:uiPriority w:val="0"/>
    <w:pPr>
      <w:adjustRightInd w:val="0"/>
      <w:snapToGrid w:val="0"/>
      <w:spacing w:line="240" w:lineRule="atLeast"/>
    </w:pPr>
    <w:rPr>
      <w:szCs w:val="21"/>
    </w:rPr>
  </w:style>
  <w:style w:type="paragraph" w:customStyle="1" w:styleId="101">
    <w:name w:val="标准正文"/>
    <w:basedOn w:val="1"/>
    <w:qFormat/>
    <w:uiPriority w:val="0"/>
    <w:pPr>
      <w:spacing w:line="360" w:lineRule="auto"/>
      <w:ind w:firstLine="480" w:firstLineChars="200"/>
    </w:pPr>
    <w:rPr>
      <w:rFonts w:ascii="Calibri" w:hAnsi="宋体" w:cs="Times New Roman"/>
      <w:sz w:val="24"/>
    </w:rPr>
  </w:style>
  <w:style w:type="paragraph" w:customStyle="1" w:styleId="102">
    <w:name w:val="表样式"/>
    <w:basedOn w:val="1"/>
    <w:qFormat/>
    <w:uiPriority w:val="0"/>
    <w:pPr>
      <w:jc w:val="center"/>
    </w:pPr>
    <w:rPr>
      <w:rFonts w:ascii="仿宋_GB2312" w:eastAsia="黑体"/>
      <w:sz w:val="21"/>
    </w:rPr>
  </w:style>
  <w:style w:type="paragraph" w:customStyle="1" w:styleId="103">
    <w:name w:val="表格正文"/>
    <w:basedOn w:val="1"/>
    <w:qFormat/>
    <w:uiPriority w:val="0"/>
    <w:pPr>
      <w:jc w:val="center"/>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0.w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9.emf"/><Relationship Id="rId28" Type="http://schemas.openxmlformats.org/officeDocument/2006/relationships/image" Target="media/image8.wmf"/><Relationship Id="rId27" Type="http://schemas.openxmlformats.org/officeDocument/2006/relationships/oleObject" Target="embeddings/oleObject4.bin"/><Relationship Id="rId26" Type="http://schemas.openxmlformats.org/officeDocument/2006/relationships/image" Target="media/image7.wmf"/><Relationship Id="rId25" Type="http://schemas.openxmlformats.org/officeDocument/2006/relationships/oleObject" Target="embeddings/oleObject3.bin"/><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17152</Words>
  <Characters>19138</Characters>
  <Lines>415</Lines>
  <Paragraphs>117</Paragraphs>
  <TotalTime>2</TotalTime>
  <ScaleCrop>false</ScaleCrop>
  <LinksUpToDate>false</LinksUpToDate>
  <CharactersWithSpaces>19350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2020-04-02T18:31:00Z</dcterms:created>
  <dc:creator>妮娜</dc:creator>
  <cp:lastModifiedBy>zw</cp:lastModifiedBy>
  <cp:lastPrinted>2020-11-26T00:59:00Z</cp:lastPrinted>
  <dcterms:modified xsi:type="dcterms:W3CDTF">2024-11-19T08:44:34Z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805D26A1E5064487BDB3D62AAF3EF208</vt:lpwstr>
  </property>
</Properties>
</file>