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line="288" w:lineRule="auto"/>
        <w:jc w:val="center"/>
        <w:outlineLvl w:val="0"/>
        <w:rPr>
          <w:rFonts w:hint="default" w:ascii="Times New Roman" w:hAnsi="Times New Roman" w:eastAsia="华文仿宋" w:cs="Times New Roman"/>
          <w:color w:val="auto"/>
          <w:kern w:val="44"/>
          <w:sz w:val="44"/>
          <w:szCs w:val="44"/>
        </w:rPr>
      </w:pPr>
    </w:p>
    <w:p>
      <w:pPr>
        <w:jc w:val="center"/>
        <w:rPr>
          <w:rFonts w:hint="default" w:ascii="Times New Roman" w:hAnsi="Times New Roman" w:eastAsia="仿宋" w:cs="Times New Roman"/>
          <w:color w:val="auto"/>
          <w:sz w:val="52"/>
          <w:szCs w:val="52"/>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adjustRightInd w:val="0"/>
        <w:snapToGrid w:val="0"/>
        <w:spacing w:line="360" w:lineRule="auto"/>
        <w:ind w:left="2159" w:leftChars="163" w:right="440" w:rightChars="200" w:hanging="1800" w:hangingChars="500"/>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_GB2312" w:cs="Times New Roman"/>
          <w:color w:val="auto"/>
          <w:sz w:val="36"/>
          <w:szCs w:val="36"/>
          <w:u w:val="single"/>
          <w:lang w:val="en-US" w:eastAsia="zh-CN"/>
        </w:rPr>
        <w:t xml:space="preserve">宁夏环科晟环境检测有限公司环境检测实验室项目                        </w:t>
      </w:r>
    </w:p>
    <w:p>
      <w:pPr>
        <w:adjustRightInd w:val="0"/>
        <w:snapToGrid w:val="0"/>
        <w:spacing w:line="360" w:lineRule="auto"/>
        <w:ind w:right="440" w:rightChars="200" w:firstLine="360" w:firstLineChars="100"/>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w:t>
      </w:r>
      <w:r>
        <w:rPr>
          <w:rFonts w:hint="default" w:ascii="Times New Roman" w:hAnsi="Times New Roman" w:eastAsia="仿宋_GB2312" w:cs="Times New Roman"/>
          <w:color w:val="auto"/>
          <w:sz w:val="36"/>
          <w:szCs w:val="36"/>
          <w:u w:val="single"/>
          <w:lang w:val="en-US" w:eastAsia="zh-CN"/>
        </w:rPr>
        <w:t xml:space="preserve">     宁夏环科晟环境检测有限公司              </w:t>
      </w:r>
    </w:p>
    <w:p>
      <w:pPr>
        <w:adjustRightInd w:val="0"/>
        <w:snapToGrid w:val="0"/>
        <w:spacing w:line="360" w:lineRule="auto"/>
        <w:ind w:right="440" w:rightChars="200" w:firstLine="360" w:firstLineChars="100"/>
        <w:rPr>
          <w:rFonts w:hint="default" w:ascii="Times New Roman" w:hAnsi="Times New Roman" w:eastAsia="仿宋_GB2312" w:cs="Times New Roman"/>
          <w:color w:val="auto"/>
          <w:sz w:val="36"/>
          <w:szCs w:val="36"/>
          <w:u w:val="single"/>
          <w:lang w:val="en-US"/>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rPr>
        <w:t xml:space="preserve">  2023年</w:t>
      </w:r>
      <w:r>
        <w:rPr>
          <w:rFonts w:hint="default" w:ascii="Times New Roman" w:hAnsi="Times New Roman" w:eastAsia="仿宋_GB2312" w:cs="Times New Roman"/>
          <w:color w:val="auto"/>
          <w:sz w:val="36"/>
          <w:szCs w:val="36"/>
          <w:u w:val="single"/>
          <w:lang w:val="en-US" w:eastAsia="zh-CN"/>
        </w:rPr>
        <w:t>11</w:t>
      </w:r>
      <w:r>
        <w:rPr>
          <w:rFonts w:hint="default" w:ascii="Times New Roman" w:hAnsi="Times New Roman" w:eastAsia="仿宋_GB2312" w:cs="Times New Roman"/>
          <w:color w:val="auto"/>
          <w:sz w:val="36"/>
          <w:szCs w:val="36"/>
          <w:u w:val="single"/>
          <w:lang w:val="en-US"/>
        </w:rPr>
        <w:t xml:space="preserve">月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lang w:val="en-US"/>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pStyle w:val="15"/>
        <w:rPr>
          <w:rFonts w:hint="default" w:ascii="Times New Roman" w:hAnsi="Times New Roman" w:eastAsia="仿宋_GB2312" w:cs="Times New Roman"/>
          <w:color w:val="auto"/>
          <w:sz w:val="36"/>
          <w:szCs w:val="36"/>
        </w:rPr>
      </w:pPr>
    </w:p>
    <w:p>
      <w:pPr>
        <w:pStyle w:val="15"/>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utoSpaceDE/>
        <w:autoSpaceDN/>
        <w:adjustRightInd w:val="0"/>
        <w:snapToGrid w:val="0"/>
        <w:spacing w:line="288" w:lineRule="auto"/>
        <w:jc w:val="center"/>
        <w:rPr>
          <w:rFonts w:hint="default" w:ascii="Times New Roman" w:hAnsi="Times New Roman" w:cs="Times New Roman"/>
          <w:color w:val="auto"/>
          <w:kern w:val="2"/>
          <w:sz w:val="36"/>
          <w:szCs w:val="36"/>
          <w:lang w:val="en-US" w:bidi="ar-SA"/>
        </w:rPr>
      </w:pPr>
      <w:r>
        <w:rPr>
          <w:rFonts w:hint="default" w:ascii="Times New Roman" w:hAnsi="Times New Roman" w:cs="Times New Roman"/>
          <w:color w:val="auto"/>
          <w:kern w:val="2"/>
          <w:sz w:val="36"/>
          <w:szCs w:val="36"/>
          <w:lang w:val="en-US" w:bidi="ar-SA"/>
        </w:rPr>
        <w:t>中华人民共和国生态环境部制</w:t>
      </w:r>
    </w:p>
    <w:p>
      <w:pPr>
        <w:pStyle w:val="15"/>
        <w:rPr>
          <w:rFonts w:hint="default" w:ascii="Times New Roman" w:hAnsi="Times New Roman" w:cs="Times New Roman"/>
          <w:color w:val="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4"/>
        <w:spacing w:before="58"/>
        <w:rPr>
          <w:rFonts w:hint="default" w:ascii="Times New Roman" w:hAnsi="Times New Roman" w:cs="Times New Roman"/>
          <w:color w:val="auto"/>
        </w:rPr>
      </w:pPr>
      <w:bookmarkStart w:id="1" w:name="一、建设项目基本情况"/>
      <w:bookmarkEnd w:id="1"/>
      <w:r>
        <w:rPr>
          <w:rFonts w:hint="default" w:ascii="Times New Roman" w:hAnsi="Times New Roman" w:cs="Times New Roman"/>
          <w:color w:val="auto"/>
        </w:rPr>
        <w:t>一、建设项目基本情况</w:t>
      </w:r>
    </w:p>
    <w:tbl>
      <w:tblPr>
        <w:tblStyle w:val="26"/>
        <w:tblW w:w="924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88"/>
        <w:gridCol w:w="2664"/>
        <w:gridCol w:w="2000"/>
        <w:gridCol w:w="27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788" w:type="dxa"/>
            <w:tcBorders>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建设项目名称</w:t>
            </w:r>
          </w:p>
        </w:tc>
        <w:tc>
          <w:tcPr>
            <w:tcW w:w="7453" w:type="dxa"/>
            <w:gridSpan w:val="3"/>
            <w:tcBorders>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宁夏环科晟环境检测有限公司环境检测实验室项目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项目代码</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2309-640502-16-01-470324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建设单位联系人</w:t>
            </w:r>
          </w:p>
        </w:tc>
        <w:tc>
          <w:tcPr>
            <w:tcW w:w="2664"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谢进伟</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联系方式</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建设地点</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u w:val="none"/>
                <w:lang w:val="en-US"/>
              </w:rPr>
              <w:t>宁夏回族自治区</w:t>
            </w:r>
            <w:r>
              <w:rPr>
                <w:rFonts w:hint="default" w:ascii="Times New Roman" w:hAnsi="Times New Roman" w:cs="Times New Roman"/>
                <w:color w:val="auto"/>
                <w:sz w:val="24"/>
                <w:u w:val="none"/>
                <w:lang w:val="en-US" w:eastAsia="zh-CN"/>
              </w:rPr>
              <w:t>中卫市沙坡头</w:t>
            </w:r>
            <w:r>
              <w:rPr>
                <w:rFonts w:hint="default" w:ascii="Times New Roman" w:hAnsi="Times New Roman" w:cs="Times New Roman"/>
                <w:color w:val="auto"/>
                <w:sz w:val="24"/>
                <w:u w:val="none"/>
                <w:lang w:val="en-US"/>
              </w:rPr>
              <w:t>区</w:t>
            </w:r>
            <w:r>
              <w:rPr>
                <w:rFonts w:hint="default" w:ascii="Times New Roman" w:hAnsi="Times New Roman" w:cs="Times New Roman"/>
                <w:color w:val="auto"/>
                <w:sz w:val="24"/>
                <w:u w:val="none"/>
                <w:lang w:val="en-US" w:eastAsia="zh-CN"/>
              </w:rPr>
              <w:t>滨河镇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地理坐标</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经度105°9′57.428″，纬度37°30′39.213″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国民经济</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行业类别</w:t>
            </w:r>
          </w:p>
        </w:tc>
        <w:tc>
          <w:tcPr>
            <w:tcW w:w="2664"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lang w:val="en-US" w:eastAsia="zh-CN"/>
              </w:rPr>
              <w:t>7461环境保护监测</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建设项目</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行业类别</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rPr>
              <w:t>四十五、研究和试验发展：98、专业实验室、研发（试验）基地</w:t>
            </w:r>
            <w:r>
              <w:rPr>
                <w:rFonts w:hint="default" w:ascii="Times New Roman" w:hAnsi="Times New Roman" w:cs="Times New Roman"/>
                <w:color w:val="auto"/>
                <w:sz w:val="24"/>
                <w:szCs w:val="24"/>
                <w:lang w:val="en-US" w:eastAsia="zh-CN"/>
              </w:rPr>
              <w:t>；其他（不产生实验废气、废水、危险废物的除外）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61"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建设性质</w:t>
            </w:r>
          </w:p>
        </w:tc>
        <w:tc>
          <w:tcPr>
            <w:tcW w:w="26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☑新建（迁建）</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改建</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扩建</w:t>
            </w:r>
          </w:p>
          <w:p>
            <w:pPr>
              <w:pStyle w:val="36"/>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技术改造</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建设项目</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申报情形</w:t>
            </w:r>
          </w:p>
        </w:tc>
        <w:tc>
          <w:tcPr>
            <w:tcW w:w="2789" w:type="dxa"/>
            <w:tcBorders>
              <w:top w:val="single" w:color="000000" w:sz="4" w:space="0"/>
              <w:left w:val="single" w:color="000000" w:sz="4" w:space="0"/>
              <w:bottom w:val="single" w:color="000000" w:sz="4" w:space="0"/>
            </w:tcBorders>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☑首次申报项目</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不予批准后再次申报项目</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超五年重新审核项目</w:t>
            </w:r>
          </w:p>
          <w:p>
            <w:pPr>
              <w:pStyle w:val="36"/>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重大变动重新报批项目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8"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firstLine="206"/>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项目审批（核准/备案）部门（选填）</w:t>
            </w:r>
          </w:p>
        </w:tc>
        <w:tc>
          <w:tcPr>
            <w:tcW w:w="2664"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中卫市沙坡头区发展和改革局</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firstLine="160"/>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rPr>
              <w:t>项目审批（核准/备案）文号（选填</w:t>
            </w:r>
            <w:r>
              <w:rPr>
                <w:rFonts w:hint="default" w:ascii="Times New Roman" w:hAnsi="Times New Roman" w:cs="Times New Roman"/>
                <w:b/>
                <w:color w:val="auto"/>
                <w:sz w:val="24"/>
                <w:szCs w:val="24"/>
                <w:lang w:val="en-US"/>
              </w:rPr>
              <w:t>)</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lang w:val="en-US"/>
              </w:rPr>
            </w:pPr>
            <w:r>
              <w:rPr>
                <w:rFonts w:hint="default" w:ascii="Times New Roman" w:hAnsi="Times New Roman" w:cs="Times New Roman"/>
                <w:color w:val="auto"/>
                <w:sz w:val="24"/>
                <w:szCs w:val="24"/>
                <w:lang w:val="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总投资（万元）</w:t>
            </w:r>
          </w:p>
        </w:tc>
        <w:tc>
          <w:tcPr>
            <w:tcW w:w="2664"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400</w:t>
            </w:r>
            <w:r>
              <w:rPr>
                <w:rFonts w:hint="default" w:ascii="Times New Roman" w:hAnsi="Times New Roman" w:cs="Times New Roman"/>
                <w:color w:val="auto"/>
                <w:sz w:val="24"/>
                <w:szCs w:val="24"/>
                <w:lang w:val="en-US"/>
              </w:rPr>
              <w:t>.00</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环保投资（万元）</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45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环保投资占比（%）</w:t>
            </w:r>
          </w:p>
        </w:tc>
        <w:tc>
          <w:tcPr>
            <w:tcW w:w="2664"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11.3</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施工工期</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是否开工建设</w:t>
            </w:r>
          </w:p>
        </w:tc>
        <w:tc>
          <w:tcPr>
            <w:tcW w:w="2664" w:type="dxa"/>
            <w:tcBorders>
              <w:top w:val="single" w:color="000000" w:sz="4" w:space="0"/>
              <w:left w:val="single" w:color="000000" w:sz="4" w:space="0"/>
              <w:bottom w:val="thinThickMediumGap" w:color="000000" w:sz="2"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F0A3"/>
            </w:r>
            <w:r>
              <w:rPr>
                <w:rFonts w:hint="default" w:ascii="Times New Roman" w:hAnsi="Times New Roman" w:cs="Times New Roman"/>
                <w:color w:val="auto"/>
                <w:sz w:val="24"/>
                <w:szCs w:val="24"/>
              </w:rPr>
              <w:t>否</w:t>
            </w:r>
          </w:p>
          <w:p>
            <w:pPr>
              <w:pStyle w:val="36"/>
              <w:keepNext w:val="0"/>
              <w:keepLines w:val="0"/>
              <w:suppressLineNumbers w:val="0"/>
              <w:tabs>
                <w:tab w:val="left" w:pos="230"/>
              </w:tabs>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lang w:val="en-US" w:eastAsia="zh-CN"/>
              </w:rPr>
              <w:t>根据“自治区废弃危险化学品等危险废物环境风险和安全生产集中专项治理检查”现场监测记录，该企业未开展环境影响评价，要求及时开展环境影响报告表。同时根据现场踏勘，</w:t>
            </w:r>
            <w:r>
              <w:rPr>
                <w:rFonts w:hint="eastAsia" w:ascii="Times New Roman" w:hAnsi="Times New Roman" w:cs="Times New Roman"/>
                <w:color w:val="auto"/>
                <w:sz w:val="24"/>
                <w:szCs w:val="24"/>
                <w:u w:val="single"/>
                <w:lang w:val="en-US" w:eastAsia="zh-CN"/>
              </w:rPr>
              <w:t>本项目</w:t>
            </w:r>
            <w:r>
              <w:rPr>
                <w:rFonts w:hint="default" w:ascii="Times New Roman" w:hAnsi="Times New Roman" w:cs="Times New Roman"/>
                <w:color w:val="auto"/>
                <w:sz w:val="24"/>
                <w:szCs w:val="24"/>
                <w:u w:val="single"/>
                <w:lang w:val="en-US" w:eastAsia="zh-CN"/>
              </w:rPr>
              <w:t>租赁厂房进行建设，目前</w:t>
            </w:r>
            <w:r>
              <w:rPr>
                <w:rFonts w:hint="eastAsia" w:ascii="Times New Roman" w:hAnsi="Times New Roman" w:cs="Times New Roman"/>
                <w:color w:val="auto"/>
                <w:sz w:val="24"/>
                <w:szCs w:val="24"/>
                <w:u w:val="single"/>
                <w:lang w:val="en-US" w:eastAsia="zh-CN"/>
              </w:rPr>
              <w:t>已建成部分设施，尚未运营。根据《中卫市生态环境局行政处罚决定书》（卫环罚字【2023】41号），企业已缴纳罚款，</w:t>
            </w:r>
            <w:r>
              <w:rPr>
                <w:rFonts w:hint="default" w:ascii="Times New Roman" w:hAnsi="Times New Roman" w:cs="Times New Roman"/>
                <w:color w:val="auto"/>
                <w:sz w:val="24"/>
                <w:szCs w:val="24"/>
                <w:u w:val="single"/>
                <w:lang w:val="en-US" w:eastAsia="zh-CN"/>
              </w:rPr>
              <w:t>本次依法办理环境影响评价手续。</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用地</w:t>
            </w:r>
            <w:r>
              <w:rPr>
                <w:rFonts w:hint="default" w:ascii="Times New Roman" w:hAnsi="Times New Roman" w:cs="Times New Roman"/>
                <w:b/>
                <w:color w:val="auto"/>
                <w:sz w:val="24"/>
                <w:szCs w:val="24"/>
              </w:rPr>
              <w:t>（用海）面积（m</w:t>
            </w:r>
            <w:r>
              <w:rPr>
                <w:rFonts w:hint="default" w:ascii="Times New Roman" w:hAnsi="Times New Roman" w:cs="Times New Roman"/>
                <w:b/>
                <w:color w:val="auto"/>
                <w:sz w:val="24"/>
                <w:szCs w:val="24"/>
                <w:vertAlign w:val="superscript"/>
              </w:rPr>
              <w:t>2</w:t>
            </w:r>
            <w:r>
              <w:rPr>
                <w:rFonts w:hint="default" w:ascii="Times New Roman" w:hAnsi="Times New Roman" w:cs="Times New Roman"/>
                <w:b/>
                <w:color w:val="auto"/>
                <w:sz w:val="24"/>
                <w:szCs w:val="24"/>
              </w:rPr>
              <w:t>）</w:t>
            </w:r>
          </w:p>
        </w:tc>
        <w:tc>
          <w:tcPr>
            <w:tcW w:w="2789" w:type="dxa"/>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1190.4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spacing w:before="0" w:beforeAutospacing="0" w:after="0" w:afterAutospacing="0"/>
              <w:ind w:left="108" w:right="81"/>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专项评价设置情况</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0"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规划情况</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6"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spacing w:before="0" w:beforeAutospacing="0" w:after="0" w:afterAutospacing="0" w:line="310" w:lineRule="atLeast"/>
              <w:ind w:left="230" w:right="463" w:hanging="1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规划环境影响评价情况</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jc w:val="center"/>
        </w:trPr>
        <w:tc>
          <w:tcPr>
            <w:tcW w:w="1788" w:type="dxa"/>
            <w:tcBorders>
              <w:top w:val="single" w:color="000000" w:sz="4" w:space="0"/>
              <w:bottom w:val="single" w:color="000000" w:sz="4" w:space="0"/>
              <w:right w:val="single" w:color="000000" w:sz="4" w:space="0"/>
            </w:tcBorders>
            <w:vAlign w:val="center"/>
          </w:tcPr>
          <w:p>
            <w:pPr>
              <w:pStyle w:val="36"/>
              <w:keepNext w:val="0"/>
              <w:keepLines w:val="0"/>
              <w:suppressLineNumbers w:val="0"/>
              <w:spacing w:before="1" w:beforeAutospacing="0" w:after="0" w:afterAutospacing="0"/>
              <w:ind w:left="107" w:right="8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规划及规划环境</w:t>
            </w:r>
          </w:p>
          <w:p>
            <w:pPr>
              <w:pStyle w:val="36"/>
              <w:keepNext w:val="0"/>
              <w:keepLines w:val="0"/>
              <w:suppressLineNumbers w:val="0"/>
              <w:spacing w:before="2" w:beforeAutospacing="0" w:after="0" w:afterAutospacing="0" w:line="289" w:lineRule="exact"/>
              <w:ind w:left="108" w:right="81"/>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影响评价符合性分析</w:t>
            </w:r>
          </w:p>
        </w:tc>
        <w:tc>
          <w:tcPr>
            <w:tcW w:w="7453" w:type="dxa"/>
            <w:gridSpan w:val="3"/>
            <w:tcBorders>
              <w:top w:val="single" w:color="000000" w:sz="4" w:space="0"/>
              <w:left w:val="single" w:color="000000" w:sz="4" w:space="0"/>
              <w:bottom w:val="single" w:color="000000" w:sz="4" w:space="0"/>
            </w:tcBorders>
            <w:vAlign w:val="center"/>
          </w:tcPr>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9" w:hRule="atLeast"/>
          <w:jc w:val="center"/>
        </w:trPr>
        <w:tc>
          <w:tcPr>
            <w:tcW w:w="1788" w:type="dxa"/>
            <w:tcBorders>
              <w:top w:val="single" w:color="000000" w:sz="4" w:space="0"/>
              <w:right w:val="single" w:color="000000" w:sz="4" w:space="0"/>
            </w:tcBorders>
            <w:vAlign w:val="center"/>
          </w:tcPr>
          <w:p>
            <w:pPr>
              <w:pStyle w:val="5"/>
              <w:keepNext w:val="0"/>
              <w:keepLines w:val="0"/>
              <w:suppressLineNumbers w:val="0"/>
              <w:spacing w:before="185" w:beforeAutospacing="0" w:after="0" w:afterAutospacing="0"/>
              <w:ind w:left="0" w:right="0" w:firstLine="235" w:firstLineChars="100"/>
              <w:jc w:val="both"/>
              <w:rPr>
                <w:rFonts w:hint="default" w:ascii="Times New Roman" w:hAnsi="Times New Roman" w:cs="Times New Roman"/>
                <w:color w:val="auto"/>
              </w:rPr>
            </w:pPr>
            <w:r>
              <w:rPr>
                <w:rFonts w:hint="default" w:ascii="Times New Roman" w:hAnsi="Times New Roman" w:cs="Times New Roman"/>
                <w:color w:val="auto"/>
                <w:spacing w:val="-3"/>
              </w:rPr>
              <w:t>其他符合性分析</w:t>
            </w:r>
          </w:p>
        </w:tc>
        <w:tc>
          <w:tcPr>
            <w:tcW w:w="7453" w:type="dxa"/>
            <w:gridSpan w:val="3"/>
            <w:tcBorders>
              <w:top w:val="single" w:color="000000" w:sz="4" w:space="0"/>
              <w:left w:val="single" w:color="000000" w:sz="4" w:space="0"/>
            </w:tcBorders>
            <w:vAlign w:val="center"/>
          </w:tcPr>
          <w:p>
            <w:pPr>
              <w:pStyle w:val="36"/>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1、产业政策符合性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本项目为环境检测实验室项目，</w:t>
            </w:r>
            <w:r>
              <w:rPr>
                <w:rFonts w:hint="default" w:ascii="Times New Roman" w:hAnsi="Times New Roman" w:cs="Times New Roman"/>
                <w:color w:val="auto"/>
                <w:sz w:val="24"/>
                <w:szCs w:val="24"/>
              </w:rPr>
              <w:t>根据《产业结构调整指导目录（2019本）》（国家发展和改革委员会令第29号），</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属于鼓励类中“三十</w:t>
            </w:r>
            <w:r>
              <w:rPr>
                <w:rFonts w:hint="default" w:ascii="Times New Roman" w:hAnsi="Times New Roman" w:cs="Times New Roman"/>
                <w:color w:val="auto"/>
                <w:sz w:val="24"/>
                <w:szCs w:val="24"/>
                <w:lang w:eastAsia="zh-CN"/>
              </w:rPr>
              <w:t>一</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科技服务业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lang w:val="en-US" w:eastAsia="zh-CN"/>
              </w:rPr>
              <w:t>质量认证和检验检测服务</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为鼓励类项目。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本项目已于</w:t>
            </w:r>
            <w:r>
              <w:rPr>
                <w:rFonts w:hint="default" w:ascii="Times New Roman" w:hAnsi="Times New Roman" w:cs="Times New Roman"/>
                <w:color w:val="auto"/>
                <w:sz w:val="24"/>
                <w:szCs w:val="24"/>
                <w:lang w:val="en-US" w:eastAsia="zh-CN"/>
              </w:rPr>
              <w:t>2023年9月25日</w:t>
            </w:r>
            <w:r>
              <w:rPr>
                <w:rFonts w:hint="default" w:ascii="Times New Roman" w:hAnsi="Times New Roman" w:cs="Times New Roman"/>
                <w:color w:val="auto"/>
                <w:sz w:val="24"/>
                <w:szCs w:val="24"/>
                <w:lang w:eastAsia="zh-CN"/>
              </w:rPr>
              <w:t>取得由中卫市沙坡头区发展和改革局下发的《宁夏回族自治区企业投资项目备案证》（项目代码：</w:t>
            </w:r>
            <w:r>
              <w:rPr>
                <w:rFonts w:hint="default" w:ascii="Times New Roman" w:hAnsi="Times New Roman" w:cs="Times New Roman"/>
                <w:color w:val="auto"/>
                <w:sz w:val="24"/>
                <w:szCs w:val="24"/>
                <w:lang w:val="en-US" w:eastAsia="zh-CN"/>
              </w:rPr>
              <w:t>2309-640502-16-01-470324</w:t>
            </w:r>
            <w:r>
              <w:rPr>
                <w:rFonts w:hint="default" w:ascii="Times New Roman" w:hAnsi="Times New Roman" w:cs="Times New Roman"/>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因此，本项目符合国家及地方当前相关产业政策。</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2、选址合理性分析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本项目</w:t>
            </w:r>
            <w:r>
              <w:rPr>
                <w:rFonts w:hint="default" w:ascii="Times New Roman" w:hAnsi="Times New Roman" w:cs="Times New Roman"/>
                <w:color w:val="auto"/>
                <w:kern w:val="0"/>
                <w:sz w:val="24"/>
                <w:szCs w:val="24"/>
                <w:lang w:eastAsia="zh-CN"/>
              </w:rPr>
              <w:t>位于</w:t>
            </w:r>
            <w:r>
              <w:rPr>
                <w:rFonts w:hint="default" w:ascii="Times New Roman" w:hAnsi="Times New Roman" w:cs="Times New Roman"/>
                <w:color w:val="auto"/>
                <w:kern w:val="0"/>
                <w:sz w:val="24"/>
                <w:szCs w:val="24"/>
                <w:lang w:val="en-US" w:eastAsia="zh-CN"/>
              </w:rPr>
              <w:t>中卫市沙坡头区滨河镇</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rPr>
              <w:t>项目选址范围内不涉及《建设项目环境影响评价分类管理名录》（2021年版）中国家公园、自然保护区、风景名胜区、永久基本农田等环境敏感区。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根据现场踏勘，项目北侧</w:t>
            </w:r>
            <w:r>
              <w:rPr>
                <w:rFonts w:hint="default" w:ascii="Times New Roman" w:hAnsi="Times New Roman" w:cs="Times New Roman"/>
                <w:color w:val="auto"/>
                <w:kern w:val="0"/>
                <w:sz w:val="24"/>
                <w:szCs w:val="24"/>
                <w:lang w:eastAsia="zh-CN"/>
              </w:rPr>
              <w:t>为南苑西路</w:t>
            </w:r>
            <w:r>
              <w:rPr>
                <w:rFonts w:hint="default" w:ascii="Times New Roman" w:hAnsi="Times New Roman" w:cs="Times New Roman"/>
                <w:color w:val="auto"/>
                <w:kern w:val="0"/>
                <w:sz w:val="24"/>
                <w:szCs w:val="24"/>
                <w:lang w:val="en-US" w:eastAsia="zh-CN"/>
              </w:rPr>
              <w:t>，东侧隔新墩南街为三合家园</w:t>
            </w:r>
            <w:r>
              <w:rPr>
                <w:rFonts w:hint="eastAsia" w:ascii="Times New Roman" w:hAnsi="Times New Roman" w:cs="Times New Roman"/>
                <w:color w:val="auto"/>
                <w:kern w:val="0"/>
                <w:sz w:val="24"/>
                <w:szCs w:val="24"/>
                <w:lang w:val="en-US" w:eastAsia="zh-CN"/>
              </w:rPr>
              <w:t>小区</w:t>
            </w:r>
            <w:r>
              <w:rPr>
                <w:rFonts w:hint="default" w:ascii="Times New Roman" w:hAnsi="Times New Roman" w:cs="Times New Roman"/>
                <w:color w:val="auto"/>
                <w:kern w:val="0"/>
                <w:sz w:val="24"/>
                <w:szCs w:val="24"/>
                <w:lang w:val="en-US" w:eastAsia="zh-CN"/>
              </w:rPr>
              <w:t>，南侧为康乾雅苑</w:t>
            </w:r>
            <w:r>
              <w:rPr>
                <w:rFonts w:hint="eastAsia" w:ascii="Times New Roman" w:hAnsi="Times New Roman" w:cs="Times New Roman"/>
                <w:color w:val="auto"/>
                <w:kern w:val="0"/>
                <w:sz w:val="24"/>
                <w:szCs w:val="24"/>
                <w:lang w:val="en-US" w:eastAsia="zh-CN"/>
              </w:rPr>
              <w:t>小区</w:t>
            </w:r>
            <w:r>
              <w:rPr>
                <w:rFonts w:hint="default" w:ascii="Times New Roman" w:hAnsi="Times New Roman" w:cs="Times New Roman"/>
                <w:color w:val="auto"/>
                <w:kern w:val="0"/>
                <w:sz w:val="24"/>
                <w:szCs w:val="24"/>
                <w:lang w:val="en-US" w:eastAsia="zh-CN"/>
              </w:rPr>
              <w:t>，东侧为空地</w:t>
            </w:r>
            <w:r>
              <w:rPr>
                <w:rFonts w:hint="default" w:ascii="Times New Roman" w:hAnsi="Times New Roman" w:cs="Times New Roman"/>
                <w:color w:val="auto"/>
                <w:kern w:val="0"/>
                <w:sz w:val="24"/>
                <w:szCs w:val="24"/>
                <w:lang w:eastAsia="zh-CN"/>
              </w:rPr>
              <w:t>。项目所在地市政配套水、电基础设施齐全</w:t>
            </w:r>
            <w:r>
              <w:rPr>
                <w:rFonts w:hint="default" w:ascii="Times New Roman" w:hAnsi="Times New Roman" w:cs="Times New Roman"/>
                <w:color w:val="auto"/>
                <w:kern w:val="0"/>
                <w:sz w:val="24"/>
                <w:szCs w:val="24"/>
              </w:rPr>
              <w:t>，能充分满足项目建设和运营的需要。</w:t>
            </w:r>
            <w:r>
              <w:rPr>
                <w:rFonts w:hint="default" w:ascii="Times New Roman" w:hAnsi="Times New Roman" w:cs="Times New Roman"/>
                <w:color w:val="auto"/>
                <w:kern w:val="0"/>
                <w:sz w:val="24"/>
                <w:szCs w:val="24"/>
                <w:lang w:val="en-US" w:eastAsia="zh-CN"/>
              </w:rPr>
              <w:t>本项目针对各项污染均采取了合理可行的环保治理措施</w:t>
            </w:r>
            <w:r>
              <w:rPr>
                <w:rFonts w:hint="default" w:ascii="Times New Roman" w:hAnsi="Times New Roman" w:cs="Times New Roman"/>
                <w:color w:val="auto"/>
                <w:kern w:val="0"/>
                <w:sz w:val="24"/>
                <w:szCs w:val="24"/>
              </w:rPr>
              <w:t>，运营期产生的废气、废水、噪声、固体废物经有效的治理后均能达标排放或综合利用，对</w:t>
            </w:r>
            <w:r>
              <w:rPr>
                <w:rFonts w:hint="default" w:ascii="Times New Roman" w:hAnsi="Times New Roman" w:cs="Times New Roman"/>
                <w:color w:val="auto"/>
                <w:kern w:val="0"/>
                <w:sz w:val="24"/>
                <w:szCs w:val="24"/>
                <w:lang w:eastAsia="zh-CN"/>
              </w:rPr>
              <w:t>周围环境影响较小</w:t>
            </w:r>
            <w:r>
              <w:rPr>
                <w:rFonts w:hint="default" w:ascii="Times New Roman" w:hAnsi="Times New Roman" w:cs="Times New Roman"/>
                <w:color w:val="auto"/>
                <w:kern w:val="0"/>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kern w:val="0"/>
                <w:sz w:val="24"/>
                <w:szCs w:val="24"/>
              </w:rPr>
              <w:t>综上，从环境保护的角度看，本项目的选址是合理的。本项目地理位置图见图</w:t>
            </w:r>
            <w:r>
              <w:rPr>
                <w:rFonts w:hint="default" w:ascii="Times New Roman" w:hAnsi="Times New Roman" w:cs="Times New Roman"/>
                <w:color w:val="auto"/>
                <w:kern w:val="0"/>
                <w:sz w:val="24"/>
                <w:szCs w:val="24"/>
                <w:lang w:val="en-US" w:eastAsia="zh-CN"/>
              </w:rPr>
              <w:t>1-1</w:t>
            </w:r>
            <w:r>
              <w:rPr>
                <w:rFonts w:hint="default" w:ascii="Times New Roman" w:hAnsi="Times New Roman" w:cs="Times New Roman"/>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与“三线一单”及“分区管控”符合性分析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GB2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⑴</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生态红线</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市“三线一单”中“</w:t>
            </w:r>
            <w:r>
              <w:rPr>
                <w:rFonts w:hint="default" w:ascii="Times New Roman" w:hAnsi="Times New Roman" w:cs="Times New Roman"/>
                <w:color w:val="auto"/>
                <w:sz w:val="24"/>
                <w:lang w:eastAsia="zh-CN"/>
              </w:rPr>
              <w:t>中卫市</w:t>
            </w:r>
            <w:r>
              <w:rPr>
                <w:rFonts w:hint="default" w:ascii="Times New Roman" w:hAnsi="Times New Roman" w:cs="Times New Roman"/>
                <w:color w:val="auto"/>
                <w:sz w:val="24"/>
              </w:rPr>
              <w:t>生态红线图”，本项目不在</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市生态保护红线范围内，项目与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市生态保护红线位置关系见图</w:t>
            </w:r>
            <w:r>
              <w:rPr>
                <w:rFonts w:hint="default" w:ascii="Times New Roman" w:hAnsi="Times New Roman" w:cs="Times New Roman"/>
                <w:color w:val="auto"/>
                <w:sz w:val="24"/>
                <w:lang w:val="en-US" w:eastAsia="zh-CN"/>
              </w:rPr>
              <w:t>1-2</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GB2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⑵</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生态环境质量底线及分区管控符合性分析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GB3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市水环境质量底线及分区管控符合性分析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sz w:val="24"/>
              </w:rPr>
              <w:t>水环境质量底线：</w:t>
            </w:r>
            <w:r>
              <w:rPr>
                <w:rFonts w:hint="default" w:ascii="Times New Roman" w:hAnsi="Times New Roman" w:cs="Times New Roman"/>
                <w:color w:val="auto"/>
                <w:sz w:val="24"/>
                <w:lang w:eastAsia="zh-CN"/>
              </w:rPr>
              <w:t>本项目</w:t>
            </w:r>
            <w:r>
              <w:rPr>
                <w:rFonts w:hint="default" w:ascii="Times New Roman" w:hAnsi="Times New Roman" w:cs="Times New Roman"/>
                <w:color w:val="auto"/>
                <w:sz w:val="24"/>
                <w:szCs w:val="24"/>
                <w:lang w:eastAsia="zh-CN"/>
              </w:rPr>
              <w:t>所在地主要地表水体为黄河，</w:t>
            </w:r>
            <w:r>
              <w:rPr>
                <w:rFonts w:hint="default" w:ascii="Times New Roman" w:hAnsi="Times New Roman" w:cs="Times New Roman"/>
                <w:color w:val="auto"/>
                <w:sz w:val="24"/>
              </w:rPr>
              <w:t>根据《</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市“三线一单”编制文本》</w:t>
            </w:r>
            <w:r>
              <w:rPr>
                <w:rFonts w:hint="default" w:ascii="Times New Roman" w:hAnsi="Times New Roman" w:cs="Times New Roman"/>
                <w:color w:val="auto"/>
                <w:sz w:val="24"/>
                <w:lang w:eastAsia="zh-CN"/>
              </w:rPr>
              <w:t>中“中卫市水环境质量底线目标”</w:t>
            </w:r>
            <w:r>
              <w:rPr>
                <w:rFonts w:hint="default" w:ascii="Times New Roman" w:hAnsi="Times New Roman" w:cs="Times New Roman"/>
                <w:color w:val="auto"/>
                <w:sz w:val="24"/>
              </w:rPr>
              <w:t>，黄河中卫下河沿断面水环境质量2025</w:t>
            </w:r>
            <w:r>
              <w:rPr>
                <w:rFonts w:hint="default" w:ascii="Times New Roman" w:hAnsi="Times New Roman" w:eastAsia="宋体" w:cs="Times New Roman"/>
                <w:color w:val="auto"/>
                <w:sz w:val="24"/>
              </w:rPr>
              <w:t>年、2035年均达到Ⅱ类标准要求。</w:t>
            </w:r>
            <w:r>
              <w:rPr>
                <w:rFonts w:hint="default" w:ascii="Times New Roman" w:hAnsi="Times New Roman" w:eastAsia="宋体" w:cs="Times New Roman"/>
                <w:color w:val="auto"/>
                <w:sz w:val="24"/>
                <w:lang w:eastAsia="zh-CN"/>
              </w:rPr>
              <w:t>根据</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lang w:val="en-US" w:eastAsia="zh-CN"/>
              </w:rPr>
              <w:t>年宁夏生态环境质量状况</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lang w:eastAsia="zh-CN"/>
              </w:rPr>
              <w:t>年</w:t>
            </w:r>
            <w:r>
              <w:rPr>
                <w:rFonts w:hint="default" w:ascii="Times New Roman" w:hAnsi="Times New Roman" w:cs="Times New Roman"/>
                <w:color w:val="auto"/>
                <w:sz w:val="24"/>
              </w:rPr>
              <w:t>黄河中卫下河沿断面</w:t>
            </w:r>
            <w:r>
              <w:rPr>
                <w:rFonts w:hint="default" w:ascii="Times New Roman" w:hAnsi="Times New Roman" w:eastAsia="宋体" w:cs="Times New Roman"/>
                <w:color w:val="auto"/>
                <w:sz w:val="24"/>
                <w:lang w:eastAsia="zh-CN"/>
              </w:rPr>
              <w:t>水质达到《地表水环境质量标准》（GB3838-2002）</w:t>
            </w:r>
            <w:r>
              <w:rPr>
                <w:rFonts w:hint="default" w:ascii="Times New Roman" w:hAnsi="Times New Roman" w:eastAsia="宋体" w:cs="Times New Roman"/>
                <w:color w:val="auto"/>
                <w:sz w:val="24"/>
              </w:rPr>
              <w:t>Ⅱ</w:t>
            </w:r>
            <w:r>
              <w:rPr>
                <w:rFonts w:hint="default" w:ascii="Times New Roman" w:hAnsi="Times New Roman" w:eastAsia="宋体" w:cs="Times New Roman"/>
                <w:color w:val="auto"/>
                <w:sz w:val="24"/>
                <w:lang w:eastAsia="zh-CN"/>
              </w:rPr>
              <w:t>类水质标准，符合</w:t>
            </w:r>
            <w:r>
              <w:rPr>
                <w:rFonts w:hint="default" w:ascii="Times New Roman" w:hAnsi="Times New Roman" w:cs="Times New Roman"/>
                <w:color w:val="auto"/>
                <w:sz w:val="24"/>
                <w:lang w:eastAsia="zh-CN"/>
              </w:rPr>
              <w:t>水环境质量底线要求。</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sz w:val="24"/>
              </w:rPr>
              <w:t>水环境分区管控符合性分析：本项目位于</w:t>
            </w:r>
            <w:r>
              <w:rPr>
                <w:rFonts w:hint="default" w:ascii="Times New Roman" w:hAnsi="Times New Roman" w:cs="Times New Roman"/>
                <w:color w:val="auto"/>
                <w:sz w:val="24"/>
                <w:lang w:val="en-US" w:eastAsia="zh-CN"/>
              </w:rPr>
              <w:t>中卫市沙坡头区滨河镇，对照中卫市水环境分区管控图，属于水环境一般管控区</w:t>
            </w:r>
            <w:r>
              <w:rPr>
                <w:rFonts w:hint="default" w:ascii="Times New Roman" w:hAnsi="Times New Roman" w:cs="Times New Roman"/>
                <w:color w:val="auto"/>
                <w:sz w:val="24"/>
              </w:rPr>
              <w:t>，其具体要求为：</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对于水环境优先保护区、重点管控区以外，现状水质达标的控制断面所对应的一般管控区，应落实《中华人民共和国水污染防治法》等相关法律法规的总体要求，加强水资源节约和保护，积极推动水生态修复治理，持续深入推进水污染防治，改善水环境质量</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rPr>
              <w:t>本项目产生的废水主要试剂瓶清洗废水、纯水制备浓盐水及生活污水，其中，试剂瓶清洗废水、纯水制备浓盐水经1套污水处理装置（工艺：铁碳微电解+调节池+沉淀池，处理规模为2m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/d）处理后与经化粪池（8m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）处理后的生活污水一同排入市政污水管网，最终进入中卫市第三污水处理厂处理</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lang w:eastAsia="zh-CN"/>
              </w:rPr>
              <w:t>项目产生的废水不直接外排水环境，符合水环境管控要求</w:t>
            </w:r>
            <w:r>
              <w:rPr>
                <w:rFonts w:hint="default" w:ascii="Times New Roman" w:hAnsi="Times New Roman" w:cs="Times New Roman"/>
                <w:color w:val="auto"/>
                <w:sz w:val="24"/>
              </w:rPr>
              <w:t>。本项目与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市水环境分区管控关系图见图</w:t>
            </w:r>
            <w:r>
              <w:rPr>
                <w:rFonts w:hint="default" w:ascii="Times New Roman" w:hAnsi="Times New Roman" w:cs="Times New Roman"/>
                <w:color w:val="auto"/>
                <w:sz w:val="24"/>
                <w:lang w:val="en-US" w:eastAsia="zh-CN"/>
              </w:rPr>
              <w:t>1-3</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lang w:eastAsia="zh-CN"/>
              </w:rPr>
              <w:t>②</w:t>
            </w:r>
            <w:r>
              <w:rPr>
                <w:rFonts w:hint="default" w:ascii="Times New Roman" w:hAnsi="Times New Roman" w:cs="Times New Roman"/>
                <w:color w:val="auto"/>
                <w:sz w:val="24"/>
              </w:rPr>
              <w:t>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市大气环境质量底线及分区管控符合性分析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大气环境质量底线：根据《</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市“三线一单”编制文本》中</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市大气环境质量目标建议值，</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质量目标建议值为2025年、2035年</w:t>
            </w:r>
            <w:r>
              <w:rPr>
                <w:rFonts w:hint="default" w:ascii="Times New Roman" w:hAnsi="Times New Roman" w:cs="Times New Roman"/>
                <w:color w:val="auto"/>
                <w:sz w:val="24"/>
                <w:lang w:eastAsia="zh-CN"/>
              </w:rPr>
              <w:t>均为</w:t>
            </w:r>
            <w:r>
              <w:rPr>
                <w:rFonts w:hint="default" w:ascii="Times New Roman" w:hAnsi="Times New Roman" w:cs="Times New Roman"/>
                <w:color w:val="auto"/>
                <w:sz w:val="24"/>
                <w:lang w:val="en-US" w:eastAsia="zh-CN"/>
              </w:rPr>
              <w:t>33</w:t>
            </w:r>
            <w:r>
              <w:rPr>
                <w:rFonts w:hint="default" w:ascii="Times New Roman" w:hAnsi="Times New Roman" w:cs="Times New Roman"/>
                <w:color w:val="auto"/>
                <w:sz w:val="24"/>
              </w:rPr>
              <w:t>µg/m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。根据</w:t>
            </w:r>
            <w:r>
              <w:rPr>
                <w:rFonts w:hint="default" w:ascii="Times New Roman" w:hAnsi="Times New Roman" w:eastAsia="宋体" w:cs="Times New Roman"/>
                <w:color w:val="auto"/>
                <w:sz w:val="24"/>
                <w:lang w:val="en-US" w:eastAsia="zh-CN"/>
              </w:rPr>
              <w:t>《20</w:t>
            </w:r>
            <w:r>
              <w:rPr>
                <w:rFonts w:hint="eastAsia" w:ascii="Times New Roman" w:hAnsi="Times New Roman" w:cs="Times New Roman"/>
                <w:color w:val="auto"/>
                <w:sz w:val="24"/>
                <w:lang w:val="en-US" w:eastAsia="zh-CN"/>
              </w:rPr>
              <w:t>22</w:t>
            </w:r>
            <w:r>
              <w:rPr>
                <w:rFonts w:hint="default" w:ascii="Times New Roman" w:hAnsi="Times New Roman" w:eastAsia="宋体" w:cs="Times New Roman"/>
                <w:color w:val="auto"/>
                <w:sz w:val="24"/>
                <w:lang w:val="en-US" w:eastAsia="zh-CN"/>
              </w:rPr>
              <w:t>年宁夏生态环境质量状况》</w:t>
            </w:r>
            <w:r>
              <w:rPr>
                <w:rFonts w:hint="default" w:ascii="Times New Roman" w:hAnsi="Times New Roman" w:cs="Times New Roman"/>
                <w:color w:val="auto"/>
                <w:sz w:val="24"/>
              </w:rPr>
              <w:t>中公布数据，</w:t>
            </w:r>
            <w:r>
              <w:rPr>
                <w:rFonts w:hint="default" w:ascii="Times New Roman" w:hAnsi="Times New Roman" w:eastAsia="宋体" w:cs="Times New Roman"/>
                <w:color w:val="auto"/>
                <w:sz w:val="24"/>
              </w:rPr>
              <w:t>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rPr>
              <w:t>年中卫市</w:t>
            </w:r>
            <w:r>
              <w:rPr>
                <w:rFonts w:hint="default" w:ascii="Times New Roman" w:hAnsi="Times New Roman" w:eastAsia="宋体" w:cs="Times New Roman"/>
                <w:color w:val="auto"/>
                <w:sz w:val="24"/>
                <w:szCs w:val="24"/>
              </w:rPr>
              <w:t>6项基本污染物均为达标，中卫市总体属于达标区域。</w:t>
            </w:r>
            <w:r>
              <w:rPr>
                <w:rFonts w:hint="default" w:ascii="Times New Roman" w:hAnsi="Times New Roman" w:cs="Times New Roman"/>
                <w:color w:val="auto"/>
                <w:sz w:val="24"/>
              </w:rPr>
              <w:t>中卫市202</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年PM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年均浓度为</w:t>
            </w:r>
            <w:r>
              <w:rPr>
                <w:rFonts w:hint="eastAsia" w:ascii="Times New Roman" w:hAnsi="Times New Roman" w:cs="Times New Roman"/>
                <w:color w:val="auto"/>
                <w:sz w:val="24"/>
                <w:lang w:val="en-US" w:eastAsia="zh-CN"/>
              </w:rPr>
              <w:t>30</w:t>
            </w:r>
            <w:r>
              <w:rPr>
                <w:rFonts w:hint="default" w:ascii="Times New Roman" w:hAnsi="Times New Roman" w:cs="Times New Roman"/>
                <w:color w:val="auto"/>
                <w:sz w:val="24"/>
              </w:rPr>
              <w:t>μg/m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，满足大气环境质量目</w:t>
            </w:r>
            <w:r>
              <w:rPr>
                <w:rFonts w:hint="default" w:ascii="Times New Roman" w:hAnsi="Times New Roman" w:eastAsia="宋体" w:cs="Times New Roman"/>
                <w:color w:val="auto"/>
                <w:sz w:val="24"/>
                <w:lang w:val="en-US" w:eastAsia="zh-CN"/>
              </w:rPr>
              <w:t>标值。</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大气环境分区管控符合性要求：本项目位于中卫市沙坡头区滨河镇，对照中卫市大气环境分区管控图，属于大气环境受体敏感重点管控区，其具体要求为：严格落实建筑工地“六个100%”防控措施，实行清单动态更新管理，持续加强施工扬尘管控水平。进一步提高机械化清扫率，从严从细规范渣土车管理，继续在全市推广“以克论净”。持续推进国土绿化，提高城市绿地面积和绿化率，基本消除建成区裸露空地。加大餐饮业油烟污染整治力度，餐饮经营场所全部安装油烟净化设施，设施正常使用率不低于95</w:t>
            </w:r>
            <w:r>
              <w:rPr>
                <w:rFonts w:hint="default" w:ascii="Times New Roman" w:hAnsi="Times New Roman" w:cs="Times New Roman"/>
                <w:color w:val="auto"/>
                <w:sz w:val="24"/>
                <w:lang w:val="en-US" w:eastAsia="zh-CN"/>
              </w:rPr>
              <w:t>%</w:t>
            </w:r>
            <w:r>
              <w:rPr>
                <w:rFonts w:hint="default" w:ascii="Times New Roman" w:hAnsi="Times New Roman" w:eastAsia="宋体" w:cs="Times New Roman"/>
                <w:color w:val="auto"/>
                <w:sz w:val="24"/>
                <w:lang w:val="en-US" w:eastAsia="zh-CN"/>
              </w:rPr>
              <w:t>，鼓励规模以上餐饮企业试点安装油烟在线监控装置。加快推进热电联产、余热利用、集中供热工程建设，结合老旧小区改造，扩大清洁取暖范围，禁止露天焚烧产生有毒有害烟尘和恶臭气体的物质或将其用作燃料。加快城市轨道交通、公交专用道、快速公交系统（BRT）等公共交通建设，完善新能源汽车配套设施，不断提高新能源汽车保有量，合理控制燃油机动车使用强度</w:t>
            </w:r>
            <w:r>
              <w:rPr>
                <w:rFonts w:hint="default" w:ascii="Times New Roman" w:hAnsi="Times New Roman" w:eastAsia="宋体" w:cs="Times New Roman"/>
                <w:color w:val="auto"/>
                <w:sz w:val="24"/>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lang w:val="en-US" w:eastAsia="zh-CN"/>
              </w:rPr>
              <w:t>本项目所在区域环境质量为达标区，</w:t>
            </w:r>
            <w:r>
              <w:rPr>
                <w:rFonts w:hint="default" w:ascii="Times New Roman" w:hAnsi="Times New Roman" w:cs="Times New Roman"/>
                <w:color w:val="auto"/>
                <w:sz w:val="24"/>
                <w:szCs w:val="24"/>
                <w:lang w:val="en-US" w:eastAsia="zh-CN"/>
              </w:rPr>
              <w:t>冬季采暖由市政供暖管网提供，</w:t>
            </w:r>
            <w:r>
              <w:rPr>
                <w:rFonts w:hint="default" w:ascii="Times New Roman" w:hAnsi="Times New Roman" w:eastAsia="宋体" w:cs="Times New Roman"/>
                <w:color w:val="auto"/>
                <w:sz w:val="24"/>
                <w:szCs w:val="24"/>
                <w:lang w:val="en-US" w:eastAsia="zh-CN" w:bidi="zh-CN"/>
              </w:rPr>
              <w:t>项目产生的废气主要为实验过程产生的有机废气、酸性废气，其中，有机废气</w:t>
            </w:r>
            <w:r>
              <w:rPr>
                <w:rFonts w:hint="default" w:ascii="Times New Roman" w:hAnsi="Times New Roman" w:cs="Times New Roman"/>
                <w:color w:val="auto"/>
                <w:sz w:val="24"/>
                <w:szCs w:val="24"/>
                <w:lang w:val="en-US" w:eastAsia="zh-CN" w:bidi="zh-CN"/>
              </w:rPr>
              <w:t>通过通风橱收集后</w:t>
            </w:r>
            <w:r>
              <w:rPr>
                <w:rFonts w:hint="default" w:ascii="Times New Roman" w:hAnsi="Times New Roman" w:eastAsia="宋体" w:cs="Times New Roman"/>
                <w:color w:val="auto"/>
                <w:sz w:val="24"/>
                <w:szCs w:val="24"/>
                <w:lang w:val="en-US" w:eastAsia="zh-CN" w:bidi="zh-CN"/>
              </w:rPr>
              <w:t>，经1套活性炭吸附装置处理后，由1根</w:t>
            </w:r>
            <w:r>
              <w:rPr>
                <w:rFonts w:hint="default" w:ascii="Times New Roman" w:hAnsi="Times New Roman" w:cs="Times New Roman"/>
                <w:color w:val="auto"/>
                <w:sz w:val="24"/>
                <w:szCs w:val="24"/>
                <w:lang w:val="en-US" w:eastAsia="zh-CN" w:bidi="zh-CN"/>
              </w:rPr>
              <w:t>15m高排气筒（DA001）排放</w:t>
            </w:r>
            <w:r>
              <w:rPr>
                <w:rFonts w:hint="default" w:ascii="Times New Roman" w:hAnsi="Times New Roman" w:eastAsia="宋体" w:cs="Times New Roman"/>
                <w:color w:val="auto"/>
                <w:sz w:val="24"/>
                <w:szCs w:val="24"/>
                <w:lang w:val="en-US" w:eastAsia="zh-CN" w:bidi="zh-CN"/>
              </w:rPr>
              <w:t>；</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sz w:val="24"/>
                <w:szCs w:val="24"/>
                <w:lang w:val="en-US" w:eastAsia="zh-CN"/>
              </w:rPr>
              <w:t>项目运营期废气采取相应措施进行治理，可达标排放</w:t>
            </w:r>
            <w:r>
              <w:rPr>
                <w:rFonts w:hint="default" w:ascii="Times New Roman" w:hAnsi="Times New Roman" w:eastAsia="宋体" w:cs="Times New Roman"/>
                <w:color w:val="auto"/>
                <w:sz w:val="24"/>
                <w:szCs w:val="24"/>
                <w:lang w:eastAsia="zh-CN"/>
              </w:rPr>
              <w:t>。因此，本项目的建设符合大气环境管控要求。</w:t>
            </w:r>
            <w:r>
              <w:rPr>
                <w:rFonts w:hint="default" w:ascii="Times New Roman" w:hAnsi="Times New Roman" w:cs="Times New Roman"/>
                <w:color w:val="auto"/>
                <w:sz w:val="24"/>
                <w:szCs w:val="24"/>
              </w:rPr>
              <w:t>项目与大气环境分区管控位置关系图见图</w:t>
            </w:r>
            <w:r>
              <w:rPr>
                <w:rFonts w:hint="default" w:ascii="Times New Roman" w:hAnsi="Times New Roman" w:cs="Times New Roman"/>
                <w:color w:val="auto"/>
                <w:sz w:val="24"/>
                <w:szCs w:val="24"/>
                <w:lang w:val="en-US" w:eastAsia="zh-CN"/>
              </w:rPr>
              <w:t>1-4</w:t>
            </w:r>
            <w:r>
              <w:rPr>
                <w:rFonts w:hint="default" w:ascii="Times New Roman" w:hAnsi="Times New Roman" w:cs="Times New Roman"/>
                <w:color w:val="auto"/>
                <w:sz w:val="24"/>
                <w:szCs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lang w:eastAsia="zh-CN"/>
              </w:rPr>
              <w:t>③</w:t>
            </w:r>
            <w:r>
              <w:rPr>
                <w:rFonts w:hint="default" w:ascii="Times New Roman" w:hAnsi="Times New Roman" w:cs="Times New Roman"/>
                <w:color w:val="auto"/>
                <w:sz w:val="24"/>
              </w:rPr>
              <w:t>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市土壤环境质量底线及分区管控符合性分析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rPr>
              <w:t>土壤环境质量底线：根据《</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市“三线一单”编制文本》中</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市土壤污染风险管控目标，预期到2025年，</w:t>
            </w:r>
            <w:r>
              <w:rPr>
                <w:rFonts w:hint="default" w:ascii="Times New Roman" w:hAnsi="Times New Roman" w:cs="Times New Roman"/>
                <w:color w:val="auto"/>
                <w:sz w:val="24"/>
                <w:lang w:eastAsia="zh-CN"/>
              </w:rPr>
              <w:t>中卫市受污染耕地安全利用率保持在</w:t>
            </w:r>
            <w:r>
              <w:rPr>
                <w:rFonts w:hint="default" w:ascii="Times New Roman" w:hAnsi="Times New Roman" w:cs="Times New Roman"/>
                <w:color w:val="auto"/>
                <w:sz w:val="24"/>
                <w:lang w:val="en-US" w:eastAsia="zh-CN"/>
              </w:rPr>
              <w:t>98%以上，污染地块安全利用率高于95%</w:t>
            </w:r>
            <w:r>
              <w:rPr>
                <w:rFonts w:hint="default" w:ascii="Times New Roman" w:hAnsi="Times New Roman" w:cs="Times New Roman"/>
                <w:color w:val="auto"/>
                <w:sz w:val="24"/>
                <w:lang w:eastAsia="zh-CN"/>
              </w:rPr>
              <w:t>。本项目</w:t>
            </w:r>
            <w:r>
              <w:rPr>
                <w:rFonts w:hint="default" w:ascii="Times New Roman" w:hAnsi="Times New Roman" w:cs="Times New Roman"/>
                <w:color w:val="auto"/>
                <w:sz w:val="24"/>
                <w:lang w:val="en-US" w:eastAsia="zh-CN"/>
              </w:rPr>
              <w:t>位于中卫市沙坡头区滨河镇，</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kern w:val="0"/>
                <w:sz w:val="24"/>
                <w:szCs w:val="24"/>
                <w:lang w:eastAsia="zh-CN"/>
              </w:rPr>
              <w:t>，用地</w:t>
            </w:r>
            <w:r>
              <w:rPr>
                <w:rFonts w:hint="default" w:ascii="Times New Roman" w:hAnsi="Times New Roman" w:cs="Times New Roman"/>
                <w:color w:val="auto"/>
                <w:kern w:val="0"/>
                <w:sz w:val="24"/>
                <w:szCs w:val="24"/>
              </w:rPr>
              <w:t>范围不涉及污染地块，因此，本项目不涉及土壤环境质量底线。</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rPr>
              <w:t>土壤环境分区管控符合性要求：</w:t>
            </w:r>
            <w:r>
              <w:rPr>
                <w:rFonts w:hint="default" w:ascii="Times New Roman" w:hAnsi="Times New Roman" w:cs="Times New Roman"/>
                <w:color w:val="auto"/>
                <w:kern w:val="0"/>
                <w:sz w:val="24"/>
                <w:szCs w:val="24"/>
                <w:lang w:eastAsia="zh-CN"/>
              </w:rPr>
              <w:t>经对照中卫</w:t>
            </w:r>
            <w:r>
              <w:rPr>
                <w:rFonts w:hint="default" w:ascii="Times New Roman" w:hAnsi="Times New Roman" w:cs="Times New Roman"/>
                <w:color w:val="auto"/>
                <w:kern w:val="0"/>
                <w:sz w:val="24"/>
                <w:szCs w:val="24"/>
              </w:rPr>
              <w:t>市土壤污染风险管控</w:t>
            </w:r>
            <w:r>
              <w:rPr>
                <w:rFonts w:hint="default" w:ascii="Times New Roman" w:hAnsi="Times New Roman" w:cs="Times New Roman"/>
                <w:color w:val="auto"/>
                <w:kern w:val="0"/>
                <w:sz w:val="24"/>
                <w:szCs w:val="24"/>
                <w:lang w:eastAsia="zh-CN"/>
              </w:rPr>
              <w:t>图，</w:t>
            </w:r>
            <w:r>
              <w:rPr>
                <w:rFonts w:hint="default" w:ascii="Times New Roman" w:hAnsi="Times New Roman" w:cs="Times New Roman"/>
                <w:color w:val="auto"/>
                <w:kern w:val="0"/>
                <w:sz w:val="24"/>
                <w:szCs w:val="24"/>
              </w:rPr>
              <w:t>本项目位于土壤环境</w:t>
            </w:r>
            <w:r>
              <w:rPr>
                <w:rFonts w:hint="default" w:ascii="Times New Roman" w:hAnsi="Times New Roman" w:cs="Times New Roman"/>
                <w:color w:val="auto"/>
                <w:kern w:val="0"/>
                <w:sz w:val="24"/>
                <w:szCs w:val="24"/>
                <w:lang w:eastAsia="zh-CN"/>
              </w:rPr>
              <w:t>建设用地污染风险一般管控区</w:t>
            </w:r>
            <w:r>
              <w:rPr>
                <w:rFonts w:hint="default" w:ascii="Times New Roman" w:hAnsi="Times New Roman" w:cs="Times New Roman"/>
                <w:color w:val="auto"/>
                <w:kern w:val="0"/>
                <w:sz w:val="24"/>
                <w:szCs w:val="24"/>
              </w:rPr>
              <w:t>，其具体要求为：</w:t>
            </w:r>
            <w:r>
              <w:rPr>
                <w:rFonts w:hint="default" w:ascii="Times New Roman" w:hAnsi="Times New Roman" w:cs="Times New Roman"/>
                <w:color w:val="auto"/>
                <w:kern w:val="0"/>
                <w:sz w:val="24"/>
                <w:szCs w:val="24"/>
                <w:lang w:val="en-US" w:eastAsia="zh-CN"/>
              </w:rPr>
              <w:t>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 并提出防范土壤污染的具体措施；需要建设的土壤污染防治设施，要与主体工程同时设计、同时施工、同时投产使用。</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本项目位于中卫市沙坡头区滨河镇，租赁中卫市沙坡头区鼓楼西街新墩路西侧95号厂房（总层数2层），项目为环境检测实验室项目，不属于有色金属冶炼、焦化等行业。</w:t>
            </w:r>
            <w:r>
              <w:rPr>
                <w:rFonts w:hint="eastAsia" w:ascii="Times New Roman" w:hAnsi="Times New Roman" w:cs="Times New Roman"/>
                <w:color w:val="auto"/>
                <w:kern w:val="0"/>
                <w:sz w:val="24"/>
                <w:szCs w:val="24"/>
                <w:lang w:val="en-US" w:eastAsia="zh-CN"/>
              </w:rPr>
              <w:t>实验室进行分区防渗，其中，危废贮存库为重点防渗区，采用</w:t>
            </w:r>
            <w:r>
              <w:rPr>
                <w:rFonts w:hint="eastAsia" w:ascii="Times New Roman" w:hAnsi="Times New Roman" w:cs="Times New Roman"/>
                <w:color w:val="auto"/>
                <w:spacing w:val="0"/>
                <w:kern w:val="0"/>
                <w:sz w:val="24"/>
                <w:szCs w:val="24"/>
                <w:lang w:eastAsia="zh-CN"/>
              </w:rPr>
              <w:t>2mm厚高密度聚乙烯膜，防渗系数不大于</w:t>
            </w:r>
            <w:r>
              <w:rPr>
                <w:rFonts w:hint="default" w:ascii="Times New Roman" w:hAnsi="Times New Roman" w:eastAsia="宋体" w:cs="Times New Roman"/>
                <w:color w:val="auto"/>
                <w:spacing w:val="0"/>
                <w:kern w:val="0"/>
                <w:sz w:val="24"/>
                <w:szCs w:val="24"/>
                <w:lang w:eastAsia="zh-CN"/>
              </w:rPr>
              <w:t>10</w:t>
            </w:r>
            <w:r>
              <w:rPr>
                <w:rFonts w:hint="default" w:ascii="Times New Roman" w:hAnsi="Times New Roman" w:eastAsia="宋体" w:cs="Times New Roman"/>
                <w:color w:val="auto"/>
                <w:spacing w:val="0"/>
                <w:kern w:val="0"/>
                <w:sz w:val="24"/>
                <w:szCs w:val="24"/>
                <w:vertAlign w:val="superscript"/>
                <w:lang w:eastAsia="zh-CN"/>
              </w:rPr>
              <w:t>-10</w:t>
            </w:r>
            <w:r>
              <w:rPr>
                <w:rFonts w:hint="default" w:ascii="Times New Roman" w:hAnsi="Times New Roman" w:eastAsia="宋体" w:cs="Times New Roman"/>
                <w:color w:val="auto"/>
                <w:spacing w:val="0"/>
                <w:kern w:val="0"/>
                <w:sz w:val="24"/>
                <w:szCs w:val="24"/>
                <w:lang w:eastAsia="zh-CN"/>
              </w:rPr>
              <w:t>cm/s；</w:t>
            </w:r>
            <w:r>
              <w:rPr>
                <w:rFonts w:hint="default" w:ascii="Times New Roman" w:hAnsi="Times New Roman" w:eastAsia="宋体" w:cs="Times New Roman"/>
                <w:color w:val="auto"/>
                <w:sz w:val="24"/>
                <w:szCs w:val="24"/>
                <w:highlight w:val="none"/>
              </w:rPr>
              <w:t>其他区域实施一般地面硬化</w:t>
            </w:r>
            <w:r>
              <w:rPr>
                <w:rFonts w:hint="default" w:ascii="Times New Roman" w:hAnsi="Times New Roman" w:cs="Times New Roman"/>
                <w:color w:val="auto"/>
                <w:sz w:val="24"/>
              </w:rPr>
              <w:t>。因此，本项目的建设可满足土壤环境</w:t>
            </w:r>
            <w:r>
              <w:rPr>
                <w:rFonts w:hint="default" w:ascii="Times New Roman" w:hAnsi="Times New Roman" w:cs="Times New Roman"/>
                <w:color w:val="auto"/>
                <w:sz w:val="24"/>
                <w:lang w:eastAsia="zh-CN"/>
              </w:rPr>
              <w:t>建设用地污染</w:t>
            </w:r>
            <w:r>
              <w:rPr>
                <w:rFonts w:hint="default" w:ascii="Times New Roman" w:hAnsi="Times New Roman" w:eastAsia="宋体" w:cs="Times New Roman"/>
                <w:color w:val="auto"/>
                <w:sz w:val="24"/>
                <w:lang w:eastAsia="zh-CN"/>
              </w:rPr>
              <w:t>风险重点管控区</w:t>
            </w:r>
            <w:r>
              <w:rPr>
                <w:rFonts w:hint="default" w:ascii="Times New Roman" w:hAnsi="Times New Roman" w:cs="Times New Roman"/>
                <w:color w:val="auto"/>
                <w:sz w:val="24"/>
              </w:rPr>
              <w:t>的要求。</w:t>
            </w:r>
            <w:r>
              <w:rPr>
                <w:rFonts w:hint="default" w:ascii="Times New Roman" w:hAnsi="Times New Roman" w:cs="Times New Roman"/>
                <w:color w:val="auto"/>
                <w:kern w:val="0"/>
                <w:sz w:val="24"/>
                <w:szCs w:val="24"/>
              </w:rPr>
              <w:t>本项目与</w:t>
            </w:r>
            <w:r>
              <w:rPr>
                <w:rFonts w:hint="default" w:ascii="Times New Roman" w:hAnsi="Times New Roman" w:cs="Times New Roman"/>
                <w:color w:val="auto"/>
                <w:kern w:val="0"/>
                <w:sz w:val="24"/>
                <w:szCs w:val="24"/>
                <w:lang w:eastAsia="zh-CN"/>
              </w:rPr>
              <w:t>中卫</w:t>
            </w:r>
            <w:r>
              <w:rPr>
                <w:rFonts w:hint="default" w:ascii="Times New Roman" w:hAnsi="Times New Roman" w:cs="Times New Roman"/>
                <w:color w:val="auto"/>
                <w:kern w:val="0"/>
                <w:sz w:val="24"/>
                <w:szCs w:val="24"/>
              </w:rPr>
              <w:t>市土壤污染风险管控关系图见图</w:t>
            </w:r>
            <w:r>
              <w:rPr>
                <w:rFonts w:hint="default" w:ascii="Times New Roman" w:hAnsi="Times New Roman" w:cs="Times New Roman"/>
                <w:color w:val="auto"/>
                <w:kern w:val="0"/>
                <w:sz w:val="24"/>
                <w:szCs w:val="24"/>
                <w:lang w:val="en-US" w:eastAsia="zh-CN"/>
              </w:rPr>
              <w:t>1-5</w:t>
            </w:r>
            <w:r>
              <w:rPr>
                <w:rFonts w:hint="default" w:ascii="Times New Roman" w:hAnsi="Times New Roman" w:cs="Times New Roman"/>
                <w:color w:val="auto"/>
                <w:kern w:val="0"/>
                <w:sz w:val="24"/>
                <w:szCs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3 \* GB2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⑶</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资源利用上线符合性分析</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本项目属于</w:t>
            </w:r>
            <w:r>
              <w:rPr>
                <w:rFonts w:hint="default" w:ascii="Times New Roman" w:hAnsi="Times New Roman" w:cs="Times New Roman"/>
                <w:color w:val="auto"/>
                <w:sz w:val="24"/>
                <w:szCs w:val="24"/>
                <w:lang w:eastAsia="zh-CN"/>
              </w:rPr>
              <w:t>环境检测实验室项目</w:t>
            </w:r>
            <w:r>
              <w:rPr>
                <w:rFonts w:hint="default" w:ascii="Times New Roman" w:hAnsi="Times New Roman" w:eastAsia="宋体" w:cs="Times New Roman"/>
                <w:color w:val="auto"/>
                <w:kern w:val="0"/>
                <w:sz w:val="24"/>
                <w:szCs w:val="24"/>
              </w:rPr>
              <w:t>，在运营过程中消耗一定量水、电等资源，项目用水及用电均由市政管网接入，消耗量相对</w:t>
            </w:r>
            <w:r>
              <w:rPr>
                <w:rFonts w:hint="default" w:ascii="Times New Roman" w:hAnsi="Times New Roman" w:eastAsia="宋体" w:cs="Times New Roman"/>
                <w:color w:val="auto"/>
                <w:kern w:val="0"/>
                <w:sz w:val="24"/>
                <w:szCs w:val="24"/>
                <w:lang w:eastAsia="zh-CN"/>
              </w:rPr>
              <w:t>中卫</w:t>
            </w:r>
            <w:r>
              <w:rPr>
                <w:rFonts w:hint="default" w:ascii="Times New Roman" w:hAnsi="Times New Roman" w:eastAsia="宋体" w:cs="Times New Roman"/>
                <w:color w:val="auto"/>
                <w:kern w:val="0"/>
                <w:sz w:val="24"/>
                <w:szCs w:val="24"/>
              </w:rPr>
              <w:t>市资源利用总量较少，不会触及区域资源利用上线</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因此，本项目运营过程中电源及水资源的消耗量符合资源利用上线要求。</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fldChar w:fldCharType="begin"/>
            </w:r>
            <w:r>
              <w:rPr>
                <w:rFonts w:hint="default" w:ascii="Times New Roman" w:hAnsi="Times New Roman" w:eastAsia="宋体" w:cs="Times New Roman"/>
                <w:color w:val="auto"/>
                <w:kern w:val="0"/>
                <w:sz w:val="24"/>
                <w:szCs w:val="24"/>
              </w:rPr>
              <w:instrText xml:space="preserve"> = 4 \* GB2 \* MERGEFORMAT </w:instrText>
            </w:r>
            <w:r>
              <w:rPr>
                <w:rFonts w:hint="default" w:ascii="Times New Roman" w:hAnsi="Times New Roman" w:eastAsia="宋体" w:cs="Times New Roman"/>
                <w:color w:val="auto"/>
                <w:kern w:val="0"/>
                <w:sz w:val="24"/>
                <w:szCs w:val="24"/>
              </w:rPr>
              <w:fldChar w:fldCharType="separate"/>
            </w:r>
            <w:r>
              <w:rPr>
                <w:rFonts w:hint="default" w:ascii="Times New Roman" w:hAnsi="Times New Roman" w:eastAsia="宋体" w:cs="Times New Roman"/>
                <w:color w:val="auto"/>
                <w:kern w:val="0"/>
                <w:sz w:val="24"/>
                <w:szCs w:val="24"/>
              </w:rPr>
              <w:t>⑷</w:t>
            </w:r>
            <w:r>
              <w:rPr>
                <w:rFonts w:hint="default" w:ascii="Times New Roman" w:hAnsi="Times New Roman" w:eastAsia="宋体" w:cs="Times New Roman"/>
                <w:color w:val="auto"/>
                <w:kern w:val="0"/>
                <w:sz w:val="24"/>
                <w:szCs w:val="24"/>
              </w:rPr>
              <w:fldChar w:fldCharType="end"/>
            </w:r>
            <w:r>
              <w:rPr>
                <w:rFonts w:hint="default" w:ascii="Times New Roman" w:hAnsi="Times New Roman" w:eastAsia="宋体" w:cs="Times New Roman"/>
                <w:color w:val="auto"/>
                <w:kern w:val="0"/>
                <w:sz w:val="24"/>
                <w:szCs w:val="24"/>
              </w:rPr>
              <w:t>生态环境准入清单符合性分析</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根据《</w:t>
            </w:r>
            <w:r>
              <w:rPr>
                <w:rFonts w:hint="default" w:ascii="Times New Roman" w:hAnsi="Times New Roman" w:eastAsia="宋体" w:cs="Times New Roman"/>
                <w:color w:val="auto"/>
                <w:kern w:val="0"/>
                <w:sz w:val="24"/>
                <w:szCs w:val="24"/>
                <w:lang w:eastAsia="zh-CN"/>
              </w:rPr>
              <w:t>中卫</w:t>
            </w:r>
            <w:r>
              <w:rPr>
                <w:rFonts w:hint="default" w:ascii="Times New Roman" w:hAnsi="Times New Roman" w:eastAsia="宋体" w:cs="Times New Roman"/>
                <w:color w:val="auto"/>
                <w:kern w:val="0"/>
                <w:sz w:val="24"/>
                <w:szCs w:val="24"/>
              </w:rPr>
              <w:t>市人民政府关于实施“三线一单”生态环境分区管控的意见》（</w:t>
            </w:r>
            <w:r>
              <w:rPr>
                <w:rFonts w:hint="default" w:ascii="Times New Roman" w:hAnsi="Times New Roman" w:eastAsia="宋体" w:cs="Times New Roman"/>
                <w:color w:val="auto"/>
                <w:kern w:val="0"/>
                <w:sz w:val="24"/>
                <w:szCs w:val="24"/>
                <w:lang w:eastAsia="zh-CN"/>
              </w:rPr>
              <w:t>卫</w:t>
            </w:r>
            <w:r>
              <w:rPr>
                <w:rFonts w:hint="default" w:ascii="Times New Roman" w:hAnsi="Times New Roman" w:eastAsia="宋体" w:cs="Times New Roman"/>
                <w:color w:val="auto"/>
                <w:kern w:val="0"/>
                <w:sz w:val="24"/>
                <w:szCs w:val="24"/>
              </w:rPr>
              <w:t>政发【2021】</w:t>
            </w:r>
            <w:r>
              <w:rPr>
                <w:rFonts w:hint="default" w:ascii="Times New Roman" w:hAnsi="Times New Roman" w:eastAsia="宋体" w:cs="Times New Roman"/>
                <w:color w:val="auto"/>
                <w:kern w:val="0"/>
                <w:sz w:val="24"/>
                <w:szCs w:val="24"/>
                <w:lang w:val="en-US" w:eastAsia="zh-CN"/>
              </w:rPr>
              <w:t>31</w:t>
            </w:r>
            <w:r>
              <w:rPr>
                <w:rFonts w:hint="default" w:ascii="Times New Roman" w:hAnsi="Times New Roman" w:eastAsia="宋体" w:cs="Times New Roman"/>
                <w:color w:val="auto"/>
                <w:kern w:val="0"/>
                <w:sz w:val="24"/>
                <w:szCs w:val="24"/>
              </w:rPr>
              <w:t>号，</w:t>
            </w:r>
            <w:r>
              <w:rPr>
                <w:rFonts w:hint="default" w:ascii="Times New Roman" w:hAnsi="Times New Roman" w:eastAsia="宋体" w:cs="Times New Roman"/>
                <w:color w:val="auto"/>
                <w:kern w:val="0"/>
                <w:sz w:val="24"/>
                <w:szCs w:val="24"/>
                <w:lang w:val="en-US" w:eastAsia="zh-CN"/>
              </w:rPr>
              <w:t>中卫市共划定环境管控单元49个，其中优先保护单元25个，优先保护单元个数占全市总单元个数的51.02%，优先保护单元面积为6103.96平方公里，其面积占全市总面积的44.71%。重点管控单元个数为12个，占全市总单元个数的24.49%，重点管控单元面积为945.59平方公里，占全市总面积的6.93%。一般管控单元个数为12个，占全市总单元个数的24.49%，其面积为6601.82平方公里，占全市总面积的48.36%</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cs="Times New Roman"/>
                <w:color w:val="auto"/>
                <w:kern w:val="0"/>
                <w:sz w:val="24"/>
                <w:szCs w:val="24"/>
                <w:lang w:eastAsia="zh-CN"/>
              </w:rPr>
              <w:t>经对照</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市环境</w:t>
            </w:r>
            <w:r>
              <w:rPr>
                <w:rFonts w:hint="default" w:ascii="Times New Roman" w:hAnsi="Times New Roman" w:eastAsia="宋体" w:cs="Times New Roman"/>
                <w:color w:val="auto"/>
                <w:sz w:val="24"/>
                <w:lang w:eastAsia="zh-CN"/>
              </w:rPr>
              <w:t>管控单元</w:t>
            </w:r>
            <w:r>
              <w:rPr>
                <w:rFonts w:hint="default" w:ascii="Times New Roman" w:hAnsi="Times New Roman" w:cs="Times New Roman"/>
                <w:color w:val="auto"/>
                <w:kern w:val="0"/>
                <w:sz w:val="24"/>
                <w:szCs w:val="24"/>
                <w:lang w:eastAsia="zh-CN"/>
              </w:rPr>
              <w:t>图，</w:t>
            </w:r>
            <w:r>
              <w:rPr>
                <w:rFonts w:hint="default" w:ascii="Times New Roman" w:hAnsi="Times New Roman" w:cs="Times New Roman"/>
                <w:b w:val="0"/>
                <w:bCs w:val="0"/>
                <w:color w:val="auto"/>
                <w:sz w:val="24"/>
              </w:rPr>
              <w:t>本项</w:t>
            </w:r>
            <w:r>
              <w:rPr>
                <w:rFonts w:hint="default" w:ascii="Times New Roman" w:hAnsi="Times New Roman" w:eastAsia="宋体" w:cs="Times New Roman"/>
                <w:color w:val="auto"/>
                <w:sz w:val="24"/>
              </w:rPr>
              <w:t>目位于重点管控单元。根据重点管控单元管控要求：</w:t>
            </w:r>
            <w:r>
              <w:rPr>
                <w:rFonts w:hint="default" w:ascii="Times New Roman" w:hAnsi="Times New Roman" w:eastAsia="宋体" w:cs="Times New Roman"/>
                <w:color w:val="auto"/>
                <w:sz w:val="24"/>
                <w:lang w:val="en-US" w:eastAsia="zh-CN"/>
              </w:rPr>
              <w:t>在扣除优先保护单元的基础上，将水环境重点管控区、大气环境重点管控区、禁燃区、地下水开采等重点管控区等与行政区划、工业园区边界等进行空间叠加拟合，形成重点管控单元。重点管控单元总体上以守住环境质量底线、控制资源利用上线、积极发展社会经济为导向，实施污染防治、生态环境修复治理和差异化的环境准入</w:t>
            </w:r>
            <w:r>
              <w:rPr>
                <w:rFonts w:hint="default" w:ascii="Times New Roman" w:hAnsi="Times New Roman" w:eastAsia="宋体" w:cs="Times New Roman"/>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bCs/>
                <w:color w:val="auto"/>
                <w:sz w:val="24"/>
              </w:rPr>
            </w:pPr>
            <w:r>
              <w:rPr>
                <w:rFonts w:hint="default" w:ascii="Times New Roman" w:hAnsi="Times New Roman" w:cs="Times New Roman"/>
                <w:color w:val="auto"/>
                <w:sz w:val="24"/>
              </w:rPr>
              <w:t>本项目属于</w:t>
            </w:r>
            <w:r>
              <w:rPr>
                <w:rFonts w:hint="default" w:ascii="Times New Roman" w:hAnsi="Times New Roman" w:cs="Times New Roman"/>
                <w:color w:val="auto"/>
                <w:sz w:val="24"/>
                <w:lang w:eastAsia="zh-CN"/>
              </w:rPr>
              <w:t>环境检测实验室项目</w:t>
            </w:r>
            <w:r>
              <w:rPr>
                <w:rFonts w:hint="default" w:ascii="Times New Roman" w:hAnsi="Times New Roman" w:cs="Times New Roman"/>
                <w:color w:val="auto"/>
                <w:sz w:val="24"/>
              </w:rPr>
              <w:t>，运营过程产生的废气、废水、噪声、固体废物经采取相应的治理措施后均在可控范围。在严格落实本评价污染防治措施前提下，本项目能够满足</w:t>
            </w:r>
            <w:r>
              <w:rPr>
                <w:rFonts w:hint="default" w:ascii="Times New Roman" w:hAnsi="Times New Roman" w:cs="Times New Roman"/>
                <w:color w:val="auto"/>
                <w:sz w:val="24"/>
                <w:lang w:eastAsia="zh-CN"/>
              </w:rPr>
              <w:t>重点</w:t>
            </w:r>
            <w:r>
              <w:rPr>
                <w:rFonts w:hint="default" w:ascii="Times New Roman" w:hAnsi="Times New Roman" w:cs="Times New Roman"/>
                <w:color w:val="auto"/>
                <w:sz w:val="24"/>
              </w:rPr>
              <w:t>管控单元要求。本项目与</w:t>
            </w:r>
            <w:r>
              <w:rPr>
                <w:rFonts w:hint="default" w:ascii="Times New Roman" w:hAnsi="Times New Roman" w:cs="Times New Roman"/>
                <w:color w:val="auto"/>
                <w:sz w:val="24"/>
                <w:lang w:eastAsia="zh-CN"/>
              </w:rPr>
              <w:t>中卫</w:t>
            </w:r>
            <w:r>
              <w:rPr>
                <w:rFonts w:hint="default" w:ascii="Times New Roman" w:hAnsi="Times New Roman" w:cs="Times New Roman"/>
                <w:color w:val="auto"/>
                <w:sz w:val="24"/>
              </w:rPr>
              <w:t>市环境</w:t>
            </w:r>
            <w:r>
              <w:rPr>
                <w:rFonts w:hint="default" w:ascii="Times New Roman" w:hAnsi="Times New Roman" w:eastAsia="宋体" w:cs="Times New Roman"/>
                <w:color w:val="auto"/>
                <w:sz w:val="24"/>
                <w:lang w:eastAsia="zh-CN"/>
              </w:rPr>
              <w:t>管控单元位置关系图见图</w:t>
            </w:r>
            <w:r>
              <w:rPr>
                <w:rFonts w:hint="default" w:ascii="Times New Roman" w:hAnsi="Times New Roman" w:eastAsia="宋体" w:cs="Times New Roman"/>
                <w:color w:val="auto"/>
                <w:sz w:val="24"/>
                <w:lang w:val="en-US" w:eastAsia="zh-CN"/>
              </w:rPr>
              <w:t>1-6，与中卫市生态空间位置关系图见图1-7</w:t>
            </w:r>
            <w:r>
              <w:rPr>
                <w:rFonts w:hint="default" w:ascii="Times New Roman" w:hAnsi="Times New Roman" w:eastAsia="宋体" w:cs="Times New Roman"/>
                <w:color w:val="auto"/>
                <w:sz w:val="24"/>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r>
              <w:rPr>
                <w:rFonts w:hint="default" w:ascii="Times New Roman" w:hAnsi="Times New Roman" w:eastAsia="宋体" w:cs="Times New Roman"/>
                <w:b w:val="0"/>
                <w:bCs w:val="0"/>
                <w:color w:val="auto"/>
                <w:kern w:val="2"/>
                <w:sz w:val="24"/>
                <w:szCs w:val="21"/>
                <w:lang w:val="en-US" w:eastAsia="zh-CN" w:bidi="ar-SA"/>
              </w:rPr>
              <w:t>本项目与中卫市生态环境总体准入要求符合性分析见下表1-</w:t>
            </w:r>
            <w:r>
              <w:rPr>
                <w:rFonts w:hint="default" w:ascii="Times New Roman" w:hAnsi="Times New Roman" w:cs="Times New Roman"/>
                <w:b w:val="0"/>
                <w:bCs w:val="0"/>
                <w:color w:val="auto"/>
                <w:kern w:val="2"/>
                <w:sz w:val="24"/>
                <w:szCs w:val="21"/>
                <w:lang w:val="en-US" w:eastAsia="zh-CN" w:bidi="ar-SA"/>
              </w:rPr>
              <w:t>1。</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outlineLvl w:val="0"/>
              <w:rPr>
                <w:rFonts w:hint="default" w:ascii="Times New Roman" w:hAnsi="Times New Roman" w:cs="Times New Roman"/>
                <w:color w:val="auto"/>
                <w:sz w:val="24"/>
                <w:szCs w:val="24"/>
                <w:lang w:val="en-US"/>
              </w:rPr>
            </w:pPr>
          </w:p>
        </w:tc>
      </w:tr>
    </w:tbl>
    <w:p>
      <w:pPr>
        <w:jc w:val="center"/>
        <w:rPr>
          <w:rFonts w:hint="default" w:ascii="Times New Roman" w:hAnsi="Times New Roman" w:cs="Times New Roman"/>
          <w:color w:val="auto"/>
          <w:sz w:val="20"/>
        </w:rPr>
        <w:sectPr>
          <w:footerReference r:id="rId5" w:type="default"/>
          <w:pgSz w:w="11910" w:h="16840"/>
          <w:pgMar w:top="1580" w:right="1280" w:bottom="1160" w:left="1300" w:header="0" w:footer="963" w:gutter="0"/>
          <w:pgBorders>
            <w:top w:val="none" w:sz="0" w:space="0"/>
            <w:left w:val="none" w:sz="0" w:space="0"/>
            <w:bottom w:val="none" w:sz="0" w:space="0"/>
            <w:right w:val="none" w:sz="0" w:space="0"/>
          </w:pgBorders>
          <w:pgNumType w:start="1"/>
          <w:cols w:space="720" w:num="1"/>
        </w:sectPr>
      </w:pPr>
    </w:p>
    <w:tbl>
      <w:tblPr>
        <w:tblStyle w:val="26"/>
        <w:tblW w:w="147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47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0" w:hRule="atLeast"/>
          <w:jc w:val="center"/>
        </w:trPr>
        <w:tc>
          <w:tcPr>
            <w:tcW w:w="14740" w:type="dxa"/>
          </w:tcPr>
          <w:p>
            <w:pPr>
              <w:keepNext w:val="0"/>
              <w:keepLines w:val="0"/>
              <w:suppressLineNumbers w:val="0"/>
              <w:adjustRightInd w:val="0"/>
              <w:snapToGrid w:val="0"/>
              <w:spacing w:before="0" w:beforeAutospacing="0" w:after="0" w:afterAutospacing="0"/>
              <w:ind w:left="0" w:right="0" w:firstLine="880" w:firstLineChars="400"/>
              <w:rPr>
                <w:rFonts w:hint="default" w:ascii="Times New Roman" w:hAnsi="Times New Roman" w:cs="Times New Roman"/>
                <w:b/>
                <w:bCs/>
                <w:color w:val="auto"/>
                <w:sz w:val="24"/>
                <w:szCs w:val="24"/>
              </w:rPr>
            </w:pPr>
            <w:r>
              <w:rPr>
                <w:rFonts w:hint="default" w:ascii="Times New Roman" w:hAnsi="Times New Roman" w:cs="Times New Roman"/>
                <w:color w:val="auto"/>
              </w:rPr>
              <w:t>表</w:t>
            </w:r>
            <w:r>
              <w:rPr>
                <w:rFonts w:hint="default" w:ascii="Times New Roman" w:hAnsi="Times New Roman" w:cs="Times New Roman"/>
                <w:color w:val="auto"/>
                <w:lang w:val="en-US" w:eastAsia="zh-CN"/>
              </w:rPr>
              <w:t>1-1</w:t>
            </w:r>
            <w:r>
              <w:rPr>
                <w:rFonts w:hint="default" w:ascii="Times New Roman" w:hAnsi="Times New Roman" w:cs="Times New Roman"/>
                <w:color w:val="auto"/>
              </w:rPr>
              <w:t xml:space="preserve">                     </w:t>
            </w:r>
            <w:r>
              <w:rPr>
                <w:rFonts w:hint="default" w:ascii="Times New Roman" w:hAnsi="Times New Roman" w:cs="Times New Roman"/>
                <w:b/>
                <w:bCs/>
                <w:color w:val="auto"/>
                <w:sz w:val="24"/>
                <w:szCs w:val="24"/>
              </w:rPr>
              <w:t xml:space="preserve"> 本项目与《中卫市生态环境总体准入要求》符合性分析一览表</w:t>
            </w:r>
          </w:p>
          <w:tbl>
            <w:tblPr>
              <w:tblStyle w:val="26"/>
              <w:tblW w:w="141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204"/>
              <w:gridCol w:w="5549"/>
              <w:gridCol w:w="3287"/>
              <w:gridCol w:w="330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036"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管控维度</w:t>
                  </w:r>
                </w:p>
              </w:tc>
              <w:tc>
                <w:tcPr>
                  <w:tcW w:w="55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准入要求</w:t>
                  </w:r>
                </w:p>
              </w:tc>
              <w:tc>
                <w:tcPr>
                  <w:tcW w:w="328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依据</w:t>
                  </w:r>
                </w:p>
              </w:tc>
              <w:tc>
                <w:tcPr>
                  <w:tcW w:w="3301"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符合性分析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2"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A1空间布局约束</w:t>
                  </w:r>
                </w:p>
              </w:tc>
              <w:tc>
                <w:tcPr>
                  <w:tcW w:w="1204"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A1.1禁止开发建设活动的要求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严禁在黄河干流及主要支流临岸1公里范围内新建“两高一资”项目及相关产业园区。</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《中共宁夏回族自治区委员会关于建设黄河流域生态保护和高质量发展先行区的实施意见》（宁党发【2020】17号）</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w:t>
                  </w:r>
                  <w:r>
                    <w:rPr>
                      <w:rFonts w:hint="eastAsia" w:ascii="Times New Roman" w:hAnsi="Times New Roman" w:cs="Times New Roman"/>
                      <w:color w:val="auto"/>
                      <w:sz w:val="21"/>
                      <w:szCs w:val="21"/>
                      <w:lang w:val="en-US" w:eastAsia="zh-CN"/>
                    </w:rPr>
                    <w:t>不属于</w:t>
                  </w:r>
                  <w:r>
                    <w:rPr>
                      <w:rFonts w:hint="default" w:ascii="Times New Roman" w:hAnsi="Times New Roman" w:eastAsia="宋体" w:cs="Times New Roman"/>
                      <w:color w:val="auto"/>
                      <w:sz w:val="21"/>
                      <w:szCs w:val="21"/>
                    </w:rPr>
                    <w:t>“两高一资”项目</w:t>
                  </w:r>
                  <w:r>
                    <w:rPr>
                      <w:rFonts w:hint="eastAsia" w:ascii="Times New Roman" w:hAnsi="Times New Roman" w:cs="Times New Roman"/>
                      <w:color w:val="auto"/>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黄河沿线两岸3公里范围内不再新建养殖场。</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《中卫市国民经济和社会发展第十四个五年规划和二〇三五年远景目标纲要》</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项</w:t>
                  </w:r>
                  <w:r>
                    <w:rPr>
                      <w:rFonts w:hint="default" w:ascii="Times New Roman" w:hAnsi="Times New Roman" w:eastAsia="宋体" w:cs="Times New Roman"/>
                      <w:color w:val="auto"/>
                      <w:sz w:val="21"/>
                      <w:szCs w:val="21"/>
                    </w:rPr>
                    <w:t>本</w:t>
                  </w:r>
                  <w:r>
                    <w:rPr>
                      <w:rFonts w:hint="default" w:ascii="Times New Roman" w:hAnsi="Times New Roman" w:eastAsia="宋体" w:cs="Times New Roman"/>
                      <w:color w:val="auto"/>
                      <w:sz w:val="21"/>
                      <w:szCs w:val="21"/>
                      <w:lang w:eastAsia="zh-CN"/>
                    </w:rPr>
                    <w:t>目南侧</w:t>
                  </w:r>
                  <w:r>
                    <w:rPr>
                      <w:rFonts w:hint="default" w:ascii="Times New Roman" w:hAnsi="Times New Roman" w:eastAsia="宋体" w:cs="Times New Roman"/>
                      <w:color w:val="auto"/>
                      <w:sz w:val="21"/>
                      <w:szCs w:val="21"/>
                    </w:rPr>
                    <w:t>距离黄河</w:t>
                  </w:r>
                  <w:r>
                    <w:rPr>
                      <w:rFonts w:hint="default" w:ascii="Times New Roman" w:hAnsi="Times New Roman" w:eastAsia="宋体" w:cs="Times New Roman"/>
                      <w:color w:val="auto"/>
                      <w:sz w:val="21"/>
                      <w:szCs w:val="21"/>
                      <w:lang w:val="en-US" w:eastAsia="zh-CN"/>
                    </w:rPr>
                    <w:t>3.1</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且</w:t>
                  </w:r>
                  <w:r>
                    <w:rPr>
                      <w:rFonts w:hint="default" w:ascii="Times New Roman" w:hAnsi="Times New Roman" w:eastAsia="宋体" w:cs="Times New Roman"/>
                      <w:color w:val="auto"/>
                      <w:sz w:val="21"/>
                      <w:szCs w:val="21"/>
                      <w:lang w:eastAsia="zh-CN"/>
                    </w:rPr>
                    <w:t>不属于养殖场项目</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所有工业企业原则上一律入园，工业园区及产业集聚区外不再建设工业项目。</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w:t>
                  </w:r>
                  <w:r>
                    <w:rPr>
                      <w:rFonts w:hint="default" w:ascii="Times New Roman" w:hAnsi="Times New Roman" w:cs="Times New Roman"/>
                      <w:color w:val="auto"/>
                      <w:sz w:val="21"/>
                      <w:szCs w:val="21"/>
                      <w:lang w:eastAsia="zh-CN"/>
                    </w:rPr>
                    <w:t>不属于工业企业，</w:t>
                  </w:r>
                  <w:r>
                    <w:rPr>
                      <w:rFonts w:hint="default" w:ascii="Times New Roman" w:hAnsi="Times New Roman" w:eastAsia="宋体" w:cs="Times New Roman"/>
                      <w:color w:val="auto"/>
                      <w:sz w:val="21"/>
                      <w:szCs w:val="21"/>
                    </w:rPr>
                    <w:t>位于</w:t>
                  </w:r>
                  <w:r>
                    <w:rPr>
                      <w:rFonts w:hint="default" w:ascii="Times New Roman" w:hAnsi="Times New Roman" w:eastAsia="宋体" w:cs="Times New Roman"/>
                      <w:color w:val="auto"/>
                      <w:sz w:val="21"/>
                      <w:szCs w:val="21"/>
                      <w:lang w:eastAsia="zh-CN"/>
                    </w:rPr>
                    <w:t>中卫市沙坡头区滨河镇，</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城市建成区内，禁止新建、扩建产生异味的生物发酵项目。</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《中卫市打赢蓝天保卫战三年行动计划（2018年-2020年）》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w:t>
                  </w:r>
                  <w:r>
                    <w:rPr>
                      <w:rFonts w:hint="default" w:ascii="Times New Roman" w:hAnsi="Times New Roman" w:eastAsia="宋体" w:cs="Times New Roman"/>
                      <w:color w:val="auto"/>
                      <w:sz w:val="21"/>
                      <w:szCs w:val="21"/>
                    </w:rPr>
                    <w:t>，不属于产生异味的生物发酵项目。符合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“十四五”期间不再新增燃煤自备电厂。</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本项目不属于燃煤自备电厂。符合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禁止在优先保护类耕地集中区域新建有色金属冶炼、石油加工、化工、焦化、电镀、制革等行业企业。</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《中卫市推进净土保卫战三年行动计划（2018年-2020年）》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不占用优先保护类耕地，</w:t>
                  </w:r>
                  <w:r>
                    <w:rPr>
                      <w:rFonts w:hint="eastAsia" w:ascii="Times New Roman" w:hAnsi="Times New Roman" w:eastAsia="宋体" w:cs="Times New Roman"/>
                      <w:color w:val="auto"/>
                      <w:sz w:val="21"/>
                      <w:szCs w:val="21"/>
                      <w:lang w:val="en-US" w:eastAsia="zh-CN"/>
                    </w:rPr>
                    <w:t>项目为环境检测实验室项目，不属于有色金属冶炼、石油加工、化工、焦化、电镀、制革等行业企业</w:t>
                  </w:r>
                  <w:r>
                    <w:rPr>
                      <w:rFonts w:hint="default" w:ascii="Times New Roman" w:hAnsi="Times New Roman" w:eastAsia="宋体" w:cs="Times New Roman"/>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A1.2限制开发建设活动的要求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控“两高”行业和产能过剩行业用地、用电等，坚决杜绝“两高”行业低水平重复建设，对不符合国家产业规划、产业政策、“三线一单”、规划环评、产能置换、煤炭消费减量替代、污染物排放区域削减等要求及未落实能耗指标的“两高”项目坚决停批。</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《中卫市节能减排领导小组办公室关于下达2021年重点用能单位能耗“双控”及煤炭消费量目标任务的通知》（卫节能办发【2021】4号）</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环境检测实验室项目，不属于</w:t>
                  </w:r>
                  <w:r>
                    <w:rPr>
                      <w:rFonts w:hint="default" w:ascii="Times New Roman" w:hAnsi="Times New Roman" w:eastAsia="宋体" w:cs="Times New Roman"/>
                      <w:color w:val="auto"/>
                      <w:sz w:val="21"/>
                      <w:szCs w:val="21"/>
                    </w:rPr>
                    <w:t>“两高”行业</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A1.3不符合空间布局要求活动的退出要求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对严重影响优先区域土壤环境质量的工矿企业，要予以限期治理，未达到治理要求的，由县级以上人民政府依法责令停业或关闭，监督企业对其造成的土壤污染进行修复治理。</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《中卫市推进净土保卫战三年行动计划（2018年-2020年）》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环境检测实验室项目，不属于工矿企业。</w:t>
                  </w:r>
                  <w:r>
                    <w:rPr>
                      <w:rFonts w:hint="eastAsia" w:ascii="Times New Roman" w:hAnsi="Times New Roman" w:cs="Times New Roman"/>
                      <w:color w:val="auto"/>
                      <w:kern w:val="0"/>
                      <w:sz w:val="21"/>
                      <w:szCs w:val="21"/>
                      <w:lang w:val="en-US" w:eastAsia="zh-CN"/>
                    </w:rPr>
                    <w:t>实验室进行分区防渗，其中，危废贮存库为重点防渗区，采用2mm厚高密度聚乙烯膜，防渗系数不大于10</w:t>
                  </w:r>
                  <w:r>
                    <w:rPr>
                      <w:rFonts w:hint="eastAsia" w:ascii="Times New Roman" w:hAnsi="Times New Roman" w:cs="Times New Roman"/>
                      <w:color w:val="auto"/>
                      <w:kern w:val="0"/>
                      <w:sz w:val="21"/>
                      <w:szCs w:val="21"/>
                      <w:vertAlign w:val="superscript"/>
                      <w:lang w:val="en-US" w:eastAsia="zh-CN"/>
                    </w:rPr>
                    <w:t>-10</w:t>
                  </w:r>
                  <w:r>
                    <w:rPr>
                      <w:rFonts w:hint="eastAsia" w:ascii="Times New Roman" w:hAnsi="Times New Roman" w:cs="Times New Roman"/>
                      <w:color w:val="auto"/>
                      <w:kern w:val="0"/>
                      <w:sz w:val="21"/>
                      <w:szCs w:val="21"/>
                      <w:lang w:val="en-US" w:eastAsia="zh-CN"/>
                    </w:rPr>
                    <w:t>cm/s；</w:t>
                  </w:r>
                  <w:r>
                    <w:rPr>
                      <w:rFonts w:hint="default" w:ascii="Times New Roman" w:hAnsi="Times New Roman" w:eastAsia="宋体" w:cs="Times New Roman"/>
                      <w:color w:val="auto"/>
                      <w:sz w:val="21"/>
                      <w:szCs w:val="21"/>
                      <w:highlight w:val="none"/>
                    </w:rPr>
                    <w:t>其他区域实施一般地面硬化</w:t>
                  </w:r>
                  <w:r>
                    <w:rPr>
                      <w:rFonts w:hint="default" w:ascii="Times New Roman" w:hAnsi="Times New Roman" w:eastAsia="宋体" w:cs="Times New Roman"/>
                      <w:color w:val="auto"/>
                      <w:sz w:val="21"/>
                      <w:szCs w:val="21"/>
                    </w:rPr>
                    <w:t>，因此，项目运营期间</w:t>
                  </w:r>
                  <w:r>
                    <w:rPr>
                      <w:rFonts w:hint="eastAsia" w:ascii="Times New Roman" w:hAnsi="Times New Roman" w:cs="Times New Roman"/>
                      <w:color w:val="auto"/>
                      <w:sz w:val="21"/>
                      <w:szCs w:val="21"/>
                      <w:lang w:eastAsia="zh-CN"/>
                    </w:rPr>
                    <w:t>不会</w:t>
                  </w:r>
                  <w:r>
                    <w:rPr>
                      <w:rFonts w:hint="default" w:ascii="Times New Roman" w:hAnsi="Times New Roman" w:eastAsia="宋体" w:cs="Times New Roman"/>
                      <w:color w:val="auto"/>
                      <w:sz w:val="21"/>
                      <w:szCs w:val="21"/>
                    </w:rPr>
                    <w:t>对区域土壤环境产生不利影响。符合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严格管控自然保护地范围内非生态活动，稳妥推进核心区内居民、耕地、矿权有序退出。</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本项目位于</w:t>
                  </w:r>
                  <w:r>
                    <w:rPr>
                      <w:rFonts w:hint="default" w:ascii="Times New Roman" w:hAnsi="Times New Roman" w:eastAsia="宋体" w:cs="Times New Roman"/>
                      <w:color w:val="auto"/>
                      <w:sz w:val="21"/>
                      <w:szCs w:val="21"/>
                      <w:lang w:eastAsia="zh-CN"/>
                    </w:rPr>
                    <w:t>中卫市沙坡头区滨河镇</w:t>
                  </w:r>
                  <w:r>
                    <w:rPr>
                      <w:rFonts w:hint="default" w:ascii="Times New Roman" w:hAnsi="Times New Roman" w:eastAsia="宋体" w:cs="Times New Roman"/>
                      <w:color w:val="auto"/>
                      <w:sz w:val="21"/>
                      <w:szCs w:val="21"/>
                    </w:rPr>
                    <w:t>，周边无自然保护区等生态敏感区。符合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畜禽养殖禁养区内规模养殖场（小区）在合理补偿的基础上，依法依规进行关闭或搬迁。</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《中卫市加快推进畜禽养殖废弃物资源化利用工作方案（2018年-2020年）》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产业集聚区内全面淘汰20蒸吨/小时以下燃煤锅炉，集中供热中心15公范围内35蒸吨/小时及以下分散燃煤锅炉逐步淘汰。</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A2污染物排放管控</w:t>
                  </w:r>
                </w:p>
              </w:tc>
              <w:tc>
                <w:tcPr>
                  <w:tcW w:w="1204"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A2.1允许排放量要求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化学需氧量、氨氮、氮氧化物和挥发性有机物排放总量完成自治区下达任务。</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本项目</w:t>
                  </w:r>
                  <w:r>
                    <w:rPr>
                      <w:rFonts w:hint="default" w:ascii="Times New Roman" w:hAnsi="Times New Roman" w:cs="Times New Roman"/>
                      <w:color w:val="auto"/>
                      <w:sz w:val="21"/>
                      <w:szCs w:val="21"/>
                      <w:lang w:eastAsia="zh-CN"/>
                    </w:rPr>
                    <w:t>大气污染物总量控制指标为：</w:t>
                  </w:r>
                  <w:r>
                    <w:rPr>
                      <w:rFonts w:hint="default" w:ascii="Times New Roman" w:hAnsi="Times New Roman" w:cs="Times New Roman"/>
                      <w:color w:val="auto"/>
                      <w:sz w:val="21"/>
                      <w:szCs w:val="21"/>
                      <w:lang w:val="en-US" w:eastAsia="zh-CN"/>
                    </w:rPr>
                    <w:t>VOCs（以非甲烷总烃计）排放量为0.018t/a；</w:t>
                  </w:r>
                  <w:r>
                    <w:rPr>
                      <w:rFonts w:hint="default" w:ascii="Times New Roman" w:hAnsi="Times New Roman" w:cs="Times New Roman"/>
                      <w:color w:val="auto"/>
                      <w:sz w:val="21"/>
                      <w:szCs w:val="21"/>
                    </w:rPr>
                    <w:t>水污染物</w:t>
                  </w:r>
                  <w:r>
                    <w:rPr>
                      <w:rFonts w:hint="default" w:ascii="Times New Roman" w:hAnsi="Times New Roman" w:cs="Times New Roman"/>
                      <w:color w:val="auto"/>
                      <w:sz w:val="21"/>
                      <w:szCs w:val="21"/>
                      <w:lang w:eastAsia="zh-CN"/>
                    </w:rPr>
                    <w:t>总量控制为：</w:t>
                  </w:r>
                  <w:r>
                    <w:rPr>
                      <w:rFonts w:hint="default" w:ascii="Times New Roman" w:hAnsi="Times New Roman" w:cs="Times New Roman"/>
                      <w:color w:val="auto"/>
                      <w:sz w:val="21"/>
                      <w:szCs w:val="21"/>
                      <w:lang w:val="en-US" w:eastAsia="zh-CN"/>
                    </w:rPr>
                    <w:t>COD：0.09t</w:t>
                  </w:r>
                  <w:r>
                    <w:rPr>
                      <w:rFonts w:hint="default" w:ascii="Times New Roman" w:hAnsi="Times New Roman" w:cs="Times New Roman"/>
                      <w:color w:val="auto"/>
                      <w:sz w:val="21"/>
                      <w:szCs w:val="21"/>
                    </w:rPr>
                    <w:t>/a、</w:t>
                  </w:r>
                  <w:r>
                    <w:rPr>
                      <w:rFonts w:hint="default" w:ascii="Times New Roman" w:hAnsi="Times New Roman" w:cs="Times New Roman"/>
                      <w:bCs/>
                      <w:color w:val="auto"/>
                      <w:spacing w:val="2"/>
                      <w:sz w:val="21"/>
                      <w:szCs w:val="21"/>
                    </w:rPr>
                    <w:t>NH</w:t>
                  </w:r>
                  <w:r>
                    <w:rPr>
                      <w:rFonts w:hint="default" w:ascii="Times New Roman" w:hAnsi="Times New Roman" w:cs="Times New Roman"/>
                      <w:bCs/>
                      <w:color w:val="auto"/>
                      <w:spacing w:val="2"/>
                      <w:sz w:val="21"/>
                      <w:szCs w:val="21"/>
                      <w:vertAlign w:val="subscript"/>
                    </w:rPr>
                    <w:t>3</w:t>
                  </w:r>
                  <w:r>
                    <w:rPr>
                      <w:rFonts w:hint="default" w:ascii="Times New Roman" w:hAnsi="Times New Roman" w:cs="Times New Roman"/>
                      <w:bCs/>
                      <w:color w:val="auto"/>
                      <w:spacing w:val="2"/>
                      <w:sz w:val="21"/>
                      <w:szCs w:val="21"/>
                    </w:rPr>
                    <w:t>-N</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0.009t</w:t>
                  </w:r>
                  <w:r>
                    <w:rPr>
                      <w:rFonts w:hint="default" w:ascii="Times New Roman" w:hAnsi="Times New Roman" w:cs="Times New Roman"/>
                      <w:color w:val="auto"/>
                      <w:sz w:val="21"/>
                      <w:szCs w:val="21"/>
                    </w:rPr>
                    <w:t>/a</w:t>
                  </w:r>
                  <w:r>
                    <w:rPr>
                      <w:rFonts w:hint="default" w:ascii="Times New Roman" w:hAnsi="Times New Roman" w:cs="Times New Roman"/>
                      <w:color w:val="auto"/>
                      <w:sz w:val="21"/>
                      <w:szCs w:val="21"/>
                      <w:lang w:eastAsia="zh-CN"/>
                    </w:rPr>
                    <w:t>。项目建成后</w:t>
                  </w:r>
                  <w:r>
                    <w:rPr>
                      <w:rFonts w:hint="eastAsia" w:ascii="Times New Roman" w:hAnsi="Times New Roman" w:cs="Times New Roman"/>
                      <w:color w:val="auto"/>
                      <w:sz w:val="21"/>
                      <w:szCs w:val="21"/>
                      <w:lang w:eastAsia="zh-CN"/>
                    </w:rPr>
                    <w:t>应</w:t>
                  </w:r>
                  <w:r>
                    <w:rPr>
                      <w:rFonts w:hint="default" w:ascii="Times New Roman" w:hAnsi="Times New Roman" w:eastAsia="宋体" w:cs="Times New Roman"/>
                      <w:color w:val="auto"/>
                      <w:sz w:val="21"/>
                      <w:szCs w:val="21"/>
                      <w:lang w:eastAsia="zh-CN"/>
                    </w:rPr>
                    <w:t>完成总量任务</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严格涉VOCs排放的工业企业准入，新建项目实行区域内VOCs排放等量或倍量削减替代。</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《中卫市打赢蓝天保卫战三年行动计划（2018年-2020年）》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环境检测实验室项目，项目有机废气</w:t>
                  </w:r>
                  <w:r>
                    <w:rPr>
                      <w:rFonts w:hint="eastAsia" w:ascii="Times New Roman" w:hAnsi="Times New Roman" w:cs="Times New Roman"/>
                      <w:color w:val="auto"/>
                      <w:sz w:val="21"/>
                      <w:szCs w:val="21"/>
                      <w:lang w:val="en-US" w:eastAsia="zh-CN"/>
                    </w:rPr>
                    <w:t>（以非甲烷总烃计）</w:t>
                  </w:r>
                  <w:r>
                    <w:rPr>
                      <w:rFonts w:hint="default" w:ascii="Times New Roman" w:hAnsi="Times New Roman" w:eastAsia="宋体" w:cs="Times New Roman"/>
                      <w:color w:val="auto"/>
                      <w:sz w:val="21"/>
                      <w:szCs w:val="21"/>
                      <w:lang w:val="en-US" w:eastAsia="zh-CN"/>
                    </w:rPr>
                    <w:t>产生量为0.018t/a，</w:t>
                  </w:r>
                  <w:r>
                    <w:rPr>
                      <w:rFonts w:hint="default" w:ascii="Times New Roman" w:hAnsi="Times New Roman" w:cs="Times New Roman"/>
                      <w:color w:val="auto"/>
                      <w:sz w:val="21"/>
                      <w:szCs w:val="21"/>
                      <w:lang w:val="en-US" w:eastAsia="zh-CN"/>
                    </w:rPr>
                    <w:t>应实行</w:t>
                  </w:r>
                  <w:r>
                    <w:rPr>
                      <w:rFonts w:hint="default" w:ascii="Times New Roman" w:hAnsi="Times New Roman" w:cs="Times New Roman"/>
                      <w:color w:val="auto"/>
                      <w:sz w:val="21"/>
                      <w:szCs w:val="21"/>
                    </w:rPr>
                    <w:t>区域内VOCs排放等量或倍量削减替代</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新、改、扩建涉重金属重点行业建设项目，必须遵循重金属污染物排放“减量置换”或“等量替换”原则。</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《中卫市推进净土保卫战三年行动计划（2018年-2020年）》</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本项目不涉及重金属。符合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到2025年，中卫市畜禽养殖废物综合利用率达到95</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，规模养殖场粪污处理设施装备配套率达到100</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《中卫市生态环境保护“十四五”规划》及市农业农村局提供相关考核指标</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A2.2现有源提标升级改造</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万千瓦及以上火电企业全部实现超低排放，其他火电企业（含自备电厂）以及钢铁、水泥、焦化等重点行业全部达到特别排放限值要求。2024年底前，烧结、炼铁、炼钢轧钢、自备电厂等有组织排放污染物实行超低排放限值。</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A3环境风险防控</w:t>
                  </w:r>
                </w:p>
              </w:tc>
              <w:tc>
                <w:tcPr>
                  <w:tcW w:w="1204"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A3.1联防联控要求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健全市生态环境局与公安、交通、应急、气象、水务等部门联动机制，细化落实各相关部门之间联防联控责任与任务分工，联合开展突发环境污染事件处置应急演练，提高联防联控实战能力。</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严格控制沿黄区域、黄河干支流、饮用水源地周边范围内企业环境风险，落实环境风险预警和防范措施。</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《中卫市环境保护“十三五”规划》</w:t>
                  </w:r>
                </w:p>
              </w:tc>
              <w:tc>
                <w:tcPr>
                  <w:tcW w:w="33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本项目位于</w:t>
                  </w:r>
                  <w:r>
                    <w:rPr>
                      <w:rFonts w:hint="default" w:ascii="Times New Roman" w:hAnsi="Times New Roman" w:eastAsia="宋体" w:cs="Times New Roman"/>
                      <w:color w:val="auto"/>
                      <w:sz w:val="21"/>
                      <w:szCs w:val="21"/>
                      <w:lang w:eastAsia="zh-CN"/>
                    </w:rPr>
                    <w:t>中卫市沙坡头区滨河镇</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项目南侧</w:t>
                  </w:r>
                  <w:r>
                    <w:rPr>
                      <w:rFonts w:hint="default" w:ascii="Times New Roman" w:hAnsi="Times New Roman" w:eastAsia="宋体" w:cs="Times New Roman"/>
                      <w:color w:val="auto"/>
                      <w:sz w:val="21"/>
                      <w:szCs w:val="21"/>
                    </w:rPr>
                    <w:t>距离黄河</w:t>
                  </w:r>
                  <w:r>
                    <w:rPr>
                      <w:rFonts w:hint="default" w:ascii="Times New Roman" w:hAnsi="Times New Roman" w:eastAsia="宋体" w:cs="Times New Roman"/>
                      <w:color w:val="auto"/>
                      <w:sz w:val="21"/>
                      <w:szCs w:val="21"/>
                      <w:lang w:val="en-US" w:eastAsia="zh-CN"/>
                    </w:rPr>
                    <w:t>3.1</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不属于沿黄区域、黄河干支流、饮用水源地周边范围内的企业。符合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A3.2企业环境风险防控要求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完善企业突发环境事件风险评估制度，推进突发环境事件风险分类分级管理，严格重大突发环境事件风险企业监管。</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《中卫市环境保护“十三五”规划》</w:t>
                  </w:r>
                </w:p>
              </w:tc>
              <w:tc>
                <w:tcPr>
                  <w:tcW w:w="33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建设单位应及时制定企业突发环境事件应急预案，并报送中卫市生态环境局沙坡头分局备案</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A4资源利用效率要求</w:t>
                  </w:r>
                </w:p>
              </w:tc>
              <w:tc>
                <w:tcPr>
                  <w:tcW w:w="1204"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A4.1能源利用总量及效率要求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全面贯彻落实国家和自治区下达煤炭消费总量目标，严格控制耗煤行业炭新增量，新增产能必须符合国内先进能效标准。</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《中卫市能源产业发展“十四五”规划》</w:t>
                  </w:r>
                </w:p>
              </w:tc>
              <w:tc>
                <w:tcPr>
                  <w:tcW w:w="330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auto"/>
                      <w:sz w:val="21"/>
                      <w:szCs w:val="21"/>
                      <w:lang w:val="en-US" w:eastAsia="zh-CN"/>
                    </w:rPr>
                    <w:t>环境检测实验室项目，不属于</w:t>
                  </w:r>
                  <w:r>
                    <w:rPr>
                      <w:rFonts w:hint="default" w:ascii="Times New Roman" w:hAnsi="Times New Roman" w:eastAsia="宋体" w:cs="Times New Roman"/>
                      <w:color w:val="auto"/>
                      <w:sz w:val="21"/>
                      <w:szCs w:val="21"/>
                    </w:rPr>
                    <w:t>耗煤项目</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新建、改建、扩建耗煤项目（除煤化工、火电外）一律实施煤炭等量置换，重点控制区及环境质量不达标地区实行减量置换。</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《中卫市打赢蓝天保卫战三年行动计划（2018年—2020年）》</w:t>
                  </w:r>
                </w:p>
              </w:tc>
              <w:tc>
                <w:tcPr>
                  <w:tcW w:w="3301"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2"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1204"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A4.2水资源利用总量及效率要求</w:t>
                  </w:r>
                </w:p>
              </w:tc>
              <w:tc>
                <w:tcPr>
                  <w:tcW w:w="5549"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建立水资源刚性约束制度，严格准入条件，按照地区取水总量限值审核新、改、扩建项目，取水总量不得超过地区水资源取用上限或承载能力。</w:t>
                  </w:r>
                </w:p>
              </w:tc>
              <w:tc>
                <w:tcPr>
                  <w:tcW w:w="3287"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《中卫市生态环境保护“十四五”规划》</w:t>
                  </w:r>
                </w:p>
              </w:tc>
              <w:tc>
                <w:tcPr>
                  <w:tcW w:w="330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用水主要为实验室用水、纯水制备用水及生活用水，年用水量为</w:t>
                  </w:r>
                  <w:r>
                    <w:rPr>
                      <w:rFonts w:hint="default" w:ascii="Times New Roman" w:hAnsi="Times New Roman" w:eastAsia="宋体" w:cs="Times New Roman"/>
                      <w:color w:val="auto"/>
                      <w:sz w:val="21"/>
                      <w:szCs w:val="21"/>
                      <w:lang w:val="en-US" w:eastAsia="zh-CN"/>
                    </w:rPr>
                    <w:t>264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用水量符合宁夏回族自治区取用水定额标准。符合</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150" w:beforeLines="50" w:beforeAutospacing="0" w:after="0" w:afterAutospacing="0" w:line="360" w:lineRule="auto"/>
              <w:ind w:left="0" w:right="0" w:firstLine="480" w:firstLineChars="200"/>
              <w:jc w:val="both"/>
              <w:textAlignment w:val="auto"/>
              <w:outlineLvl w:val="0"/>
              <w:rPr>
                <w:rFonts w:hint="default" w:ascii="Times New Roman" w:hAnsi="Times New Roman" w:cs="Times New Roman"/>
                <w:color w:val="auto"/>
                <w:sz w:val="24"/>
              </w:rPr>
            </w:pPr>
            <w:r>
              <w:rPr>
                <w:rFonts w:hint="default" w:ascii="Times New Roman" w:hAnsi="Times New Roman" w:cs="Times New Roman"/>
                <w:color w:val="auto"/>
                <w:sz w:val="24"/>
              </w:rPr>
              <w:t>综上，本项目与</w:t>
            </w:r>
            <w:r>
              <w:rPr>
                <w:rFonts w:hint="default" w:ascii="Times New Roman" w:hAnsi="Times New Roman" w:cs="Times New Roman"/>
                <w:color w:val="auto"/>
                <w:sz w:val="24"/>
                <w:lang w:eastAsia="zh-CN"/>
              </w:rPr>
              <w:t>中卫市</w:t>
            </w:r>
            <w:r>
              <w:rPr>
                <w:rFonts w:hint="default" w:ascii="Times New Roman" w:hAnsi="Times New Roman" w:cs="Times New Roman"/>
                <w:color w:val="auto"/>
                <w:sz w:val="24"/>
              </w:rPr>
              <w:t>生态环境总体准入要求相符。</w:t>
            </w:r>
          </w:p>
          <w:p>
            <w:pPr>
              <w:keepNext w:val="0"/>
              <w:keepLines w:val="0"/>
              <w:suppressLineNumbers w:val="0"/>
              <w:adjustRightInd w:val="0"/>
              <w:snapToGrid w:val="0"/>
              <w:spacing w:before="0" w:beforeAutospacing="0" w:after="0" w:afterAutospacing="0" w:line="360" w:lineRule="auto"/>
              <w:ind w:left="0" w:right="0" w:firstLine="480" w:firstLineChars="200"/>
              <w:jc w:val="both"/>
              <w:outlineLvl w:val="0"/>
              <w:rPr>
                <w:rFonts w:hint="default" w:ascii="Times New Roman" w:hAnsi="Times New Roman" w:eastAsia="宋体" w:cs="Times New Roman"/>
                <w:color w:val="auto"/>
                <w:kern w:val="0"/>
                <w:sz w:val="24"/>
                <w:szCs w:val="24"/>
              </w:rPr>
            </w:pPr>
            <w:r>
              <w:rPr>
                <w:rFonts w:hint="default" w:ascii="Times New Roman" w:hAnsi="Times New Roman" w:cs="Times New Roman"/>
                <w:color w:val="auto"/>
                <w:sz w:val="24"/>
              </w:rPr>
              <w:t>②</w:t>
            </w:r>
            <w:r>
              <w:rPr>
                <w:rFonts w:hint="default" w:ascii="Times New Roman" w:hAnsi="Times New Roman" w:eastAsia="宋体" w:cs="Times New Roman"/>
                <w:color w:val="auto"/>
                <w:kern w:val="0"/>
                <w:sz w:val="24"/>
                <w:szCs w:val="24"/>
              </w:rPr>
              <w:t>与中卫市环境管控单元生态环境准入清单符合性分析</w:t>
            </w:r>
          </w:p>
          <w:p>
            <w:pPr>
              <w:pStyle w:val="39"/>
              <w:keepNext w:val="0"/>
              <w:keepLines w:val="0"/>
              <w:suppressLineNumbers w:val="0"/>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spacing w:val="4"/>
                <w:kern w:val="0"/>
                <w:sz w:val="21"/>
              </w:rPr>
            </w:pPr>
            <w:r>
              <w:rPr>
                <w:rFonts w:hint="default" w:ascii="Times New Roman" w:hAnsi="Times New Roman" w:eastAsia="宋体" w:cs="Times New Roman"/>
                <w:color w:val="auto"/>
                <w:kern w:val="0"/>
                <w:sz w:val="24"/>
                <w:szCs w:val="24"/>
              </w:rPr>
              <w:t>本项目与中卫市环境管控单元生态环境准入清单符合性分析见下表1-</w:t>
            </w:r>
            <w:r>
              <w:rPr>
                <w:rFonts w:hint="default"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rPr>
              <w:t>。</w:t>
            </w:r>
          </w:p>
          <w:p>
            <w:pPr>
              <w:pStyle w:val="39"/>
              <w:keepNext w:val="0"/>
              <w:keepLines w:val="0"/>
              <w:suppressLineNumbers w:val="0"/>
              <w:adjustRightInd w:val="0"/>
              <w:snapToGrid w:val="0"/>
              <w:spacing w:before="0" w:beforeAutospacing="0" w:after="0" w:afterAutospacing="0"/>
              <w:ind w:left="0" w:right="0" w:firstLine="436"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kern w:val="0"/>
                <w:sz w:val="21"/>
              </w:rPr>
              <w:t>表1-</w:t>
            </w:r>
            <w:r>
              <w:rPr>
                <w:rFonts w:hint="default" w:ascii="Times New Roman" w:hAnsi="Times New Roman" w:eastAsia="宋体" w:cs="Times New Roman"/>
                <w:color w:val="auto"/>
                <w:spacing w:val="4"/>
                <w:kern w:val="0"/>
                <w:sz w:val="21"/>
                <w:lang w:val="en-US" w:eastAsia="zh-CN"/>
              </w:rPr>
              <w:t xml:space="preserve">2             </w:t>
            </w:r>
            <w:r>
              <w:rPr>
                <w:rFonts w:hint="default" w:ascii="Times New Roman" w:hAnsi="Times New Roman" w:eastAsia="宋体" w:cs="Times New Roman"/>
                <w:color w:val="auto"/>
                <w:spacing w:val="4"/>
                <w:kern w:val="0"/>
                <w:sz w:val="24"/>
                <w:szCs w:val="24"/>
              </w:rPr>
              <w:t xml:space="preserve"> </w:t>
            </w:r>
            <w:r>
              <w:rPr>
                <w:rFonts w:hint="default" w:ascii="Times New Roman" w:hAnsi="Times New Roman" w:eastAsia="宋体" w:cs="Times New Roman"/>
                <w:color w:val="auto"/>
                <w:spacing w:val="4"/>
                <w:kern w:val="0"/>
                <w:sz w:val="24"/>
                <w:szCs w:val="24"/>
                <w:lang w:val="en-US" w:eastAsia="zh-CN"/>
              </w:rPr>
              <w:t xml:space="preserve">   </w:t>
            </w:r>
            <w:r>
              <w:rPr>
                <w:rFonts w:hint="default" w:ascii="Times New Roman" w:hAnsi="Times New Roman" w:eastAsia="宋体" w:cs="Times New Roman"/>
                <w:b/>
                <w:color w:val="auto"/>
                <w:spacing w:val="4"/>
                <w:kern w:val="0"/>
                <w:sz w:val="24"/>
                <w:szCs w:val="24"/>
              </w:rPr>
              <w:t>本项目与《中卫市环境管控单元生态环境准入清单》符合性分析一览表</w:t>
            </w:r>
          </w:p>
          <w:tbl>
            <w:tblPr>
              <w:tblStyle w:val="26"/>
              <w:tblW w:w="1417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5"/>
              <w:gridCol w:w="962"/>
              <w:gridCol w:w="463"/>
              <w:gridCol w:w="606"/>
              <w:gridCol w:w="646"/>
              <w:gridCol w:w="916"/>
              <w:gridCol w:w="649"/>
              <w:gridCol w:w="739"/>
              <w:gridCol w:w="6371"/>
              <w:gridCol w:w="23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序号</w:t>
                  </w:r>
                </w:p>
              </w:tc>
              <w:tc>
                <w:tcPr>
                  <w:tcW w:w="962"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环境管控单元名称</w:t>
                  </w:r>
                </w:p>
              </w:tc>
              <w:tc>
                <w:tcPr>
                  <w:tcW w:w="1715" w:type="dxa"/>
                  <w:gridSpan w:val="3"/>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行政区划</w:t>
                  </w:r>
                </w:p>
              </w:tc>
              <w:tc>
                <w:tcPr>
                  <w:tcW w:w="916"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要素属性</w:t>
                  </w:r>
                </w:p>
              </w:tc>
              <w:tc>
                <w:tcPr>
                  <w:tcW w:w="649"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管控单元分类</w:t>
                  </w:r>
                </w:p>
              </w:tc>
              <w:tc>
                <w:tcPr>
                  <w:tcW w:w="7110" w:type="dxa"/>
                  <w:gridSpan w:val="2"/>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管控要求</w:t>
                  </w:r>
                </w:p>
              </w:tc>
              <w:tc>
                <w:tcPr>
                  <w:tcW w:w="2306"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符合性分析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962"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463"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省</w:t>
                  </w:r>
                </w:p>
              </w:tc>
              <w:tc>
                <w:tcPr>
                  <w:tcW w:w="606"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市</w:t>
                  </w:r>
                </w:p>
              </w:tc>
              <w:tc>
                <w:tcPr>
                  <w:tcW w:w="646"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县</w:t>
                  </w:r>
                </w:p>
              </w:tc>
              <w:tc>
                <w:tcPr>
                  <w:tcW w:w="91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49"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7110" w:type="dxa"/>
                  <w:gridSpan w:val="2"/>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p>
              </w:tc>
              <w:tc>
                <w:tcPr>
                  <w:tcW w:w="230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color w:val="auto"/>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val="en-US"/>
                    </w:rPr>
                  </w:pPr>
                  <w:r>
                    <w:rPr>
                      <w:rFonts w:hint="default" w:ascii="Times New Roman" w:hAnsi="Times New Roman" w:eastAsia="宋体" w:cs="Times New Roman"/>
                      <w:color w:val="auto"/>
                      <w:sz w:val="21"/>
                      <w:szCs w:val="21"/>
                    </w:rPr>
                    <w:t>ZH64050220003</w:t>
                  </w:r>
                </w:p>
              </w:tc>
              <w:tc>
                <w:tcPr>
                  <w:tcW w:w="96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沙坡头区文昌镇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滨河</w:t>
                  </w:r>
                  <w:r>
                    <w:rPr>
                      <w:rFonts w:hint="default" w:ascii="Times New Roman" w:hAnsi="Times New Roman" w:eastAsia="宋体" w:cs="Times New Roman"/>
                      <w:color w:val="auto"/>
                      <w:spacing w:val="-19"/>
                      <w:sz w:val="21"/>
                      <w:szCs w:val="21"/>
                    </w:rPr>
                    <w:t>镇、柔远</w:t>
                  </w:r>
                  <w:r>
                    <w:rPr>
                      <w:rFonts w:hint="default" w:ascii="Times New Roman" w:hAnsi="Times New Roman" w:eastAsia="宋体" w:cs="Times New Roman"/>
                      <w:color w:val="auto"/>
                      <w:sz w:val="21"/>
                      <w:szCs w:val="21"/>
                    </w:rPr>
                    <w:t>镇重点管控单元</w:t>
                  </w:r>
                </w:p>
              </w:tc>
              <w:tc>
                <w:tcPr>
                  <w:tcW w:w="463"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宁夏回族自治区</w:t>
                  </w:r>
                </w:p>
              </w:tc>
              <w:tc>
                <w:tcPr>
                  <w:tcW w:w="606"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中卫市</w:t>
                  </w:r>
                </w:p>
              </w:tc>
              <w:tc>
                <w:tcPr>
                  <w:tcW w:w="646" w:type="dxa"/>
                  <w:vMerge w:val="restar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沙坡头区</w:t>
                  </w:r>
                </w:p>
              </w:tc>
              <w:tc>
                <w:tcPr>
                  <w:tcW w:w="916"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val="en-US"/>
                    </w:rPr>
                  </w:pPr>
                  <w:r>
                    <w:rPr>
                      <w:rFonts w:hint="default" w:ascii="Times New Roman" w:hAnsi="Times New Roman" w:eastAsia="宋体" w:cs="Times New Roman"/>
                      <w:color w:val="auto"/>
                      <w:sz w:val="21"/>
                      <w:szCs w:val="21"/>
                    </w:rPr>
                    <w:t>大气环境受体敏感区-高污染燃料禁燃区</w:t>
                  </w:r>
                </w:p>
              </w:tc>
              <w:tc>
                <w:tcPr>
                  <w:tcW w:w="64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bidi="ar"/>
                    </w:rPr>
                    <w:t>重点管控单元</w:t>
                  </w:r>
                </w:p>
              </w:tc>
              <w:tc>
                <w:tcPr>
                  <w:tcW w:w="739" w:type="dxa"/>
                  <w:noWrap w:val="0"/>
                  <w:vAlign w:val="center"/>
                </w:tcPr>
                <w:p>
                  <w:pPr>
                    <w:pStyle w:val="36"/>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空间布局约束</w:t>
                  </w:r>
                </w:p>
              </w:tc>
              <w:tc>
                <w:tcPr>
                  <w:tcW w:w="6371" w:type="dxa"/>
                  <w:noWrap w:val="0"/>
                  <w:vAlign w:val="center"/>
                </w:tcPr>
                <w:p>
                  <w:pPr>
                    <w:pStyle w:val="36"/>
                    <w:keepNext w:val="0"/>
                    <w:keepLines w:val="0"/>
                    <w:pageBreakBefore w:val="0"/>
                    <w:numPr>
                      <w:ilvl w:val="0"/>
                      <w:numId w:val="0"/>
                    </w:numPr>
                    <w:suppressLineNumbers w:val="0"/>
                    <w:tabs>
                      <w:tab w:val="left" w:pos="246"/>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lang w:val="en-US" w:eastAsia="zh-CN"/>
                    </w:rPr>
                    <w:t>1.</w:t>
                  </w:r>
                  <w:r>
                    <w:rPr>
                      <w:rFonts w:hint="default" w:ascii="Times New Roman" w:hAnsi="Times New Roman" w:eastAsia="宋体" w:cs="Times New Roman"/>
                      <w:b w:val="0"/>
                      <w:bCs w:val="0"/>
                      <w:color w:val="auto"/>
                      <w:spacing w:val="-3"/>
                      <w:sz w:val="21"/>
                      <w:szCs w:val="21"/>
                    </w:rPr>
                    <w:t>大气环境受体敏感区内：禁止新建、</w:t>
                  </w:r>
                  <w:r>
                    <w:rPr>
                      <w:rFonts w:hint="default" w:ascii="Times New Roman" w:hAnsi="Times New Roman" w:eastAsia="宋体" w:cs="Times New Roman"/>
                      <w:b w:val="0"/>
                      <w:bCs w:val="0"/>
                      <w:color w:val="auto"/>
                      <w:sz w:val="21"/>
                      <w:szCs w:val="21"/>
                    </w:rPr>
                    <w:t>扩建涉及大规模排放大气污染物和VOCs排放的工业项目。</w:t>
                  </w:r>
                  <w:r>
                    <w:rPr>
                      <w:rFonts w:hint="default" w:ascii="Times New Roman" w:hAnsi="Times New Roman" w:eastAsia="宋体" w:cs="Times New Roman"/>
                      <w:b w:val="0"/>
                      <w:bCs w:val="0"/>
                      <w:color w:val="auto"/>
                      <w:spacing w:val="-2"/>
                      <w:sz w:val="21"/>
                      <w:szCs w:val="21"/>
                    </w:rPr>
                    <w:t>禁止新建涉及有毒有害大气污染物排</w:t>
                  </w:r>
                  <w:r>
                    <w:rPr>
                      <w:rFonts w:hint="default" w:ascii="Times New Roman" w:hAnsi="Times New Roman" w:eastAsia="宋体" w:cs="Times New Roman"/>
                      <w:b w:val="0"/>
                      <w:bCs w:val="0"/>
                      <w:color w:val="auto"/>
                      <w:sz w:val="21"/>
                      <w:szCs w:val="21"/>
                    </w:rPr>
                    <w:t>放的项目。</w:t>
                  </w:r>
                </w:p>
                <w:p>
                  <w:pPr>
                    <w:pStyle w:val="36"/>
                    <w:keepNext w:val="0"/>
                    <w:keepLines w:val="0"/>
                    <w:pageBreakBefore w:val="0"/>
                    <w:numPr>
                      <w:ilvl w:val="0"/>
                      <w:numId w:val="0"/>
                    </w:numPr>
                    <w:suppressLineNumbers w:val="0"/>
                    <w:tabs>
                      <w:tab w:val="left" w:pos="28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lang w:val="en-US" w:eastAsia="zh-CN"/>
                    </w:rPr>
                    <w:t>2.</w:t>
                  </w:r>
                  <w:r>
                    <w:rPr>
                      <w:rFonts w:hint="default" w:ascii="Times New Roman" w:hAnsi="Times New Roman" w:eastAsia="宋体" w:cs="Times New Roman"/>
                      <w:b w:val="0"/>
                      <w:bCs w:val="0"/>
                      <w:color w:val="auto"/>
                      <w:spacing w:val="-2"/>
                      <w:sz w:val="21"/>
                      <w:szCs w:val="21"/>
                    </w:rPr>
                    <w:t>严格限制新建涉及恶臭污染物、颗</w:t>
                  </w:r>
                  <w:r>
                    <w:rPr>
                      <w:rFonts w:hint="default" w:ascii="Times New Roman" w:hAnsi="Times New Roman" w:eastAsia="宋体" w:cs="Times New Roman"/>
                      <w:b w:val="0"/>
                      <w:bCs w:val="0"/>
                      <w:color w:val="auto"/>
                      <w:sz w:val="21"/>
                      <w:szCs w:val="21"/>
                    </w:rPr>
                    <w:t>粒物无组织排放的项目。严格限制在农用地优先保护区集中区域新建涉及重金属和有毒有害有机污染物排放的各类工业项目。</w:t>
                  </w:r>
                </w:p>
                <w:p>
                  <w:pPr>
                    <w:pStyle w:val="36"/>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3.依照相关法律法规，除重大项目外原则上禁止占用永久基本农田。</w:t>
                  </w:r>
                </w:p>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rPr>
                    <w:t>对区域内建材、水泥行业企业根据实际情况采取关停或搬迁入园措施</w:t>
                  </w:r>
                  <w:r>
                    <w:rPr>
                      <w:rFonts w:hint="default" w:ascii="Times New Roman" w:hAnsi="Times New Roman" w:eastAsia="宋体" w:cs="Times New Roman"/>
                      <w:b w:val="0"/>
                      <w:bCs w:val="0"/>
                      <w:color w:val="auto"/>
                      <w:kern w:val="0"/>
                      <w:sz w:val="21"/>
                      <w:szCs w:val="21"/>
                      <w:lang w:val="en-US" w:eastAsia="zh-CN" w:bidi="ar-SA"/>
                    </w:rPr>
                    <w:t>。</w:t>
                  </w:r>
                </w:p>
              </w:tc>
              <w:tc>
                <w:tcPr>
                  <w:tcW w:w="2306" w:type="dxa"/>
                  <w:noWrap w:val="0"/>
                  <w:vAlign w:val="center"/>
                </w:tcPr>
                <w:p>
                  <w:pPr>
                    <w:keepNext w:val="0"/>
                    <w:keepLines w:val="0"/>
                    <w:pageBreakBefore w:val="0"/>
                    <w:suppressLineNumbers w:val="0"/>
                    <w:tabs>
                      <w:tab w:val="left" w:pos="294"/>
                    </w:tabs>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本项目</w:t>
                  </w:r>
                  <w:r>
                    <w:rPr>
                      <w:rFonts w:hint="default" w:ascii="Times New Roman" w:hAnsi="Times New Roman" w:eastAsia="宋体" w:cs="Times New Roman"/>
                      <w:color w:val="auto"/>
                      <w:kern w:val="0"/>
                      <w:sz w:val="21"/>
                      <w:szCs w:val="21"/>
                      <w:lang w:eastAsia="zh-CN"/>
                    </w:rPr>
                    <w:t>为</w:t>
                  </w:r>
                  <w:r>
                    <w:rPr>
                      <w:rFonts w:hint="default" w:ascii="Times New Roman" w:hAnsi="Times New Roman" w:cs="Times New Roman"/>
                      <w:color w:val="auto"/>
                      <w:sz w:val="21"/>
                      <w:szCs w:val="21"/>
                      <w:lang w:val="en-US" w:eastAsia="zh-CN"/>
                    </w:rPr>
                    <w:t>环境检测实验室项目</w:t>
                  </w:r>
                  <w:r>
                    <w:rPr>
                      <w:rFonts w:hint="default" w:ascii="Times New Roman" w:hAnsi="Times New Roman" w:eastAsia="宋体" w:cs="Times New Roman"/>
                      <w:color w:val="auto"/>
                      <w:kern w:val="0"/>
                      <w:sz w:val="21"/>
                      <w:szCs w:val="21"/>
                      <w:lang w:val="en-US" w:eastAsia="zh-CN"/>
                    </w:rPr>
                    <w:t>，不属于</w:t>
                  </w:r>
                  <w:r>
                    <w:rPr>
                      <w:rFonts w:hint="default" w:ascii="Times New Roman" w:hAnsi="Times New Roman" w:cs="Times New Roman"/>
                      <w:color w:val="auto"/>
                      <w:sz w:val="21"/>
                      <w:szCs w:val="21"/>
                      <w:lang w:eastAsia="zh-CN"/>
                    </w:rPr>
                    <w:t>工业项目</w:t>
                  </w:r>
                  <w:r>
                    <w:rPr>
                      <w:rFonts w:hint="eastAsia" w:ascii="Times New Roman" w:hAnsi="Times New Roman" w:cs="Times New Roman"/>
                      <w:color w:val="auto"/>
                      <w:sz w:val="21"/>
                      <w:szCs w:val="21"/>
                      <w:lang w:eastAsia="zh-CN"/>
                    </w:rPr>
                    <w:t>，不涉及恶臭污染物、颗粒物无组织排放，不涉及永久基本农田占用，同时，项目有机试剂使用量较小，</w:t>
                  </w:r>
                  <w:r>
                    <w:rPr>
                      <w:rFonts w:hint="default" w:ascii="Times New Roman" w:hAnsi="Times New Roman" w:eastAsia="宋体" w:cs="Times New Roman"/>
                      <w:color w:val="auto"/>
                      <w:sz w:val="21"/>
                      <w:szCs w:val="21"/>
                      <w:lang w:val="en-US" w:eastAsia="zh-CN" w:bidi="zh-CN"/>
                    </w:rPr>
                    <w:t>有机废气</w:t>
                  </w:r>
                  <w:r>
                    <w:rPr>
                      <w:rFonts w:hint="default" w:ascii="Times New Roman" w:hAnsi="Times New Roman" w:cs="Times New Roman"/>
                      <w:color w:val="auto"/>
                      <w:sz w:val="21"/>
                      <w:szCs w:val="21"/>
                      <w:lang w:val="en-US" w:eastAsia="zh-CN" w:bidi="zh-CN"/>
                    </w:rPr>
                    <w:t>通过通风橱收集后</w:t>
                  </w:r>
                  <w:r>
                    <w:rPr>
                      <w:rFonts w:hint="default" w:ascii="Times New Roman" w:hAnsi="Times New Roman" w:eastAsia="宋体" w:cs="Times New Roman"/>
                      <w:color w:val="auto"/>
                      <w:sz w:val="21"/>
                      <w:szCs w:val="21"/>
                      <w:lang w:val="en-US" w:eastAsia="zh-CN" w:bidi="zh-CN"/>
                    </w:rPr>
                    <w:t>，经1套活性炭吸附装置处理后，由1根</w:t>
                  </w:r>
                  <w:r>
                    <w:rPr>
                      <w:rFonts w:hint="default" w:ascii="Times New Roman" w:hAnsi="Times New Roman" w:cs="Times New Roman"/>
                      <w:color w:val="auto"/>
                      <w:sz w:val="21"/>
                      <w:szCs w:val="21"/>
                      <w:lang w:val="en-US" w:eastAsia="zh-CN" w:bidi="zh-CN"/>
                    </w:rPr>
                    <w:t>15m高排气筒（DA001）排放</w:t>
                  </w:r>
                  <w:r>
                    <w:rPr>
                      <w:rFonts w:hint="eastAsia" w:ascii="Times New Roman" w:hAnsi="Times New Roman" w:cs="Times New Roman"/>
                      <w:color w:val="auto"/>
                      <w:sz w:val="21"/>
                      <w:szCs w:val="21"/>
                      <w:lang w:val="en-US" w:eastAsia="zh-CN" w:bidi="zh-CN"/>
                    </w:rPr>
                    <w:t>，排放量较小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96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463"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0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4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91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64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kern w:val="0"/>
                      <w:sz w:val="21"/>
                      <w:szCs w:val="21"/>
                      <w:lang w:val="en-US" w:eastAsia="zh-CN" w:bidi="ar"/>
                    </w:rPr>
                  </w:pPr>
                </w:p>
              </w:tc>
              <w:tc>
                <w:tcPr>
                  <w:tcW w:w="739" w:type="dxa"/>
                  <w:noWrap w:val="0"/>
                  <w:vAlign w:val="center"/>
                </w:tcPr>
                <w:p>
                  <w:pPr>
                    <w:pStyle w:val="36"/>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污染物排放管控</w:t>
                  </w:r>
                </w:p>
              </w:tc>
              <w:tc>
                <w:tcPr>
                  <w:tcW w:w="6371" w:type="dxa"/>
                  <w:noWrap w:val="0"/>
                  <w:vAlign w:val="center"/>
                </w:tcPr>
                <w:p>
                  <w:pPr>
                    <w:pStyle w:val="36"/>
                    <w:keepNext w:val="0"/>
                    <w:keepLines w:val="0"/>
                    <w:pageBreakBefore w:val="0"/>
                    <w:numPr>
                      <w:ilvl w:val="0"/>
                      <w:numId w:val="0"/>
                    </w:numPr>
                    <w:suppressLineNumbers w:val="0"/>
                    <w:tabs>
                      <w:tab w:val="left" w:pos="285"/>
                    </w:tabs>
                    <w:kinsoku/>
                    <w:wordWrap/>
                    <w:overflowPunct/>
                    <w:topLinePunct w:val="0"/>
                    <w:autoSpaceDE w:val="0"/>
                    <w:autoSpaceDN w:val="0"/>
                    <w:bidi w:val="0"/>
                    <w:adjustRightInd w:val="0"/>
                    <w:snapToGrid w:val="0"/>
                    <w:spacing w:before="0" w:beforeAutospacing="0" w:after="0" w:afterAutospacing="0" w:line="240" w:lineRule="auto"/>
                    <w:ind w:left="2" w:leftChars="0" w:right="0" w:rightChars="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现有水泥、建材等行</w:t>
                  </w:r>
                  <w:r>
                    <w:rPr>
                      <w:rFonts w:hint="default" w:ascii="Times New Roman" w:hAnsi="Times New Roman" w:eastAsia="宋体" w:cs="Times New Roman"/>
                      <w:b w:val="0"/>
                      <w:bCs w:val="0"/>
                      <w:color w:val="auto"/>
                      <w:spacing w:val="-2"/>
                      <w:sz w:val="21"/>
                      <w:szCs w:val="21"/>
                    </w:rPr>
                    <w:t>业企业应对污染防治设施进行升级改造，执行国家和地方最严格的污</w:t>
                  </w:r>
                  <w:r>
                    <w:rPr>
                      <w:rFonts w:hint="default" w:ascii="Times New Roman" w:hAnsi="Times New Roman" w:eastAsia="宋体" w:cs="Times New Roman"/>
                      <w:b w:val="0"/>
                      <w:bCs w:val="0"/>
                      <w:color w:val="auto"/>
                      <w:sz w:val="21"/>
                      <w:szCs w:val="21"/>
                    </w:rPr>
                    <w:t>染排放限值。</w:t>
                  </w:r>
                </w:p>
                <w:p>
                  <w:pPr>
                    <w:pStyle w:val="36"/>
                    <w:keepNext w:val="0"/>
                    <w:keepLines w:val="0"/>
                    <w:pageBreakBefore w:val="0"/>
                    <w:numPr>
                      <w:ilvl w:val="0"/>
                      <w:numId w:val="0"/>
                    </w:numPr>
                    <w:suppressLineNumbers w:val="0"/>
                    <w:tabs>
                      <w:tab w:val="left" w:pos="285"/>
                    </w:tabs>
                    <w:kinsoku/>
                    <w:wordWrap/>
                    <w:overflowPunct/>
                    <w:topLinePunct w:val="0"/>
                    <w:autoSpaceDE w:val="0"/>
                    <w:autoSpaceDN w:val="0"/>
                    <w:bidi w:val="0"/>
                    <w:adjustRightInd w:val="0"/>
                    <w:snapToGrid w:val="0"/>
                    <w:spacing w:before="0" w:beforeAutospacing="0" w:after="0" w:afterAutospacing="0" w:line="240" w:lineRule="auto"/>
                    <w:ind w:left="2" w:leftChars="0" w:right="0" w:rightChars="0"/>
                    <w:jc w:val="left"/>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现有水泥、建材企业</w:t>
                  </w:r>
                  <w:r>
                    <w:rPr>
                      <w:rFonts w:hint="default" w:ascii="Times New Roman" w:hAnsi="Times New Roman" w:eastAsia="宋体" w:cs="Times New Roman"/>
                      <w:b w:val="0"/>
                      <w:bCs w:val="0"/>
                      <w:color w:val="auto"/>
                      <w:spacing w:val="-2"/>
                      <w:sz w:val="21"/>
                      <w:szCs w:val="21"/>
                    </w:rPr>
                    <w:t>应采取有效措施，减小物料贮存转运产生的颗</w:t>
                  </w:r>
                  <w:r>
                    <w:rPr>
                      <w:rFonts w:hint="default" w:ascii="Times New Roman" w:hAnsi="Times New Roman" w:eastAsia="宋体" w:cs="Times New Roman"/>
                      <w:b w:val="0"/>
                      <w:bCs w:val="0"/>
                      <w:color w:val="auto"/>
                      <w:sz w:val="21"/>
                      <w:szCs w:val="21"/>
                    </w:rPr>
                    <w:t>粒物排放。</w:t>
                  </w:r>
                </w:p>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rPr>
                    <w:t>加快城市建成区及周边区域污水收集管网的建设，防止生活污水未经处理直排入地表水体</w:t>
                  </w:r>
                  <w:r>
                    <w:rPr>
                      <w:rFonts w:hint="default" w:ascii="Times New Roman" w:hAnsi="Times New Roman" w:eastAsia="宋体" w:cs="Times New Roman"/>
                      <w:b w:val="0"/>
                      <w:bCs w:val="0"/>
                      <w:color w:val="auto"/>
                      <w:kern w:val="0"/>
                      <w:sz w:val="21"/>
                      <w:szCs w:val="21"/>
                      <w:lang w:val="en-US" w:eastAsia="zh-CN" w:bidi="ar-SA"/>
                    </w:rPr>
                    <w:t>。</w:t>
                  </w:r>
                </w:p>
              </w:tc>
              <w:tc>
                <w:tcPr>
                  <w:tcW w:w="2306" w:type="dxa"/>
                  <w:noWrap w:val="0"/>
                  <w:vAlign w:val="center"/>
                </w:tcPr>
                <w:p>
                  <w:pPr>
                    <w:keepNext w:val="0"/>
                    <w:keepLines w:val="0"/>
                    <w:pageBreakBefore w:val="0"/>
                    <w:suppressLineNumbers w:val="0"/>
                    <w:tabs>
                      <w:tab w:val="left" w:pos="294"/>
                    </w:tabs>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本项目</w:t>
                  </w:r>
                  <w:r>
                    <w:rPr>
                      <w:rFonts w:hint="eastAsia" w:ascii="Times New Roman" w:hAnsi="Times New Roman" w:cs="Times New Roman"/>
                      <w:color w:val="auto"/>
                      <w:kern w:val="0"/>
                      <w:sz w:val="21"/>
                      <w:szCs w:val="21"/>
                      <w:lang w:eastAsia="zh-CN"/>
                    </w:rPr>
                    <w:t>为</w:t>
                  </w:r>
                  <w:r>
                    <w:rPr>
                      <w:rFonts w:hint="default" w:ascii="Times New Roman" w:hAnsi="Times New Roman" w:cs="Times New Roman"/>
                      <w:color w:val="auto"/>
                      <w:sz w:val="21"/>
                      <w:szCs w:val="21"/>
                      <w:lang w:val="en-US" w:eastAsia="zh-CN"/>
                    </w:rPr>
                    <w:t>环境检测实验室项目</w:t>
                  </w:r>
                  <w:r>
                    <w:rPr>
                      <w:rFonts w:hint="default" w:ascii="Times New Roman" w:hAnsi="Times New Roman" w:eastAsia="宋体" w:cs="Times New Roman"/>
                      <w:color w:val="auto"/>
                      <w:kern w:val="0"/>
                      <w:sz w:val="21"/>
                      <w:szCs w:val="21"/>
                      <w:lang w:val="en-US" w:eastAsia="zh-CN"/>
                    </w:rPr>
                    <w:t>，不属于</w:t>
                  </w:r>
                  <w:r>
                    <w:rPr>
                      <w:rFonts w:hint="default" w:ascii="Times New Roman" w:hAnsi="Times New Roman" w:eastAsia="宋体" w:cs="Times New Roman"/>
                      <w:b w:val="0"/>
                      <w:bCs w:val="0"/>
                      <w:color w:val="auto"/>
                      <w:sz w:val="21"/>
                      <w:szCs w:val="21"/>
                    </w:rPr>
                    <w:t>水泥、建材等行</w:t>
                  </w:r>
                  <w:r>
                    <w:rPr>
                      <w:rFonts w:hint="default" w:ascii="Times New Roman" w:hAnsi="Times New Roman" w:eastAsia="宋体" w:cs="Times New Roman"/>
                      <w:b w:val="0"/>
                      <w:bCs w:val="0"/>
                      <w:color w:val="auto"/>
                      <w:spacing w:val="-2"/>
                      <w:sz w:val="21"/>
                      <w:szCs w:val="21"/>
                    </w:rPr>
                    <w:t>业</w:t>
                  </w:r>
                  <w:r>
                    <w:rPr>
                      <w:rFonts w:hint="default" w:ascii="Times New Roman" w:hAnsi="Times New Roman" w:eastAsia="宋体" w:cs="Times New Roman"/>
                      <w:b w:val="0"/>
                      <w:bCs w:val="0"/>
                      <w:color w:val="auto"/>
                      <w:spacing w:val="-2"/>
                      <w:sz w:val="21"/>
                      <w:szCs w:val="21"/>
                      <w:lang w:eastAsia="zh-CN"/>
                    </w:rPr>
                    <w:t>。项目产生的生活污水经化粪池处理后，排入市政管网</w:t>
                  </w:r>
                  <w:r>
                    <w:rPr>
                      <w:rFonts w:hint="eastAsia" w:ascii="Times New Roman" w:hAnsi="Times New Roman" w:eastAsia="宋体" w:cs="Times New Roman"/>
                      <w:b w:val="0"/>
                      <w:bCs w:val="0"/>
                      <w:color w:val="auto"/>
                      <w:spacing w:val="-2"/>
                      <w:sz w:val="21"/>
                      <w:szCs w:val="21"/>
                      <w:lang w:eastAsia="zh-CN"/>
                    </w:rPr>
                    <w:t>，</w:t>
                  </w:r>
                  <w:r>
                    <w:rPr>
                      <w:rFonts w:hint="default" w:ascii="Times New Roman" w:hAnsi="Times New Roman" w:eastAsia="宋体" w:cs="Times New Roman"/>
                      <w:b w:val="0"/>
                      <w:bCs w:val="0"/>
                      <w:color w:val="auto"/>
                      <w:spacing w:val="-2"/>
                      <w:sz w:val="21"/>
                      <w:szCs w:val="21"/>
                      <w:lang w:val="en-US" w:eastAsia="zh-CN"/>
                    </w:rPr>
                    <w:t>最终进入中卫市第三污水处理厂处理</w:t>
                  </w:r>
                  <w:r>
                    <w:rPr>
                      <w:rFonts w:hint="eastAsia" w:ascii="Times New Roman" w:hAnsi="Times New Roman" w:eastAsia="宋体" w:cs="Times New Roman"/>
                      <w:b w:val="0"/>
                      <w:bCs w:val="0"/>
                      <w:color w:val="auto"/>
                      <w:spacing w:val="-2"/>
                      <w:sz w:val="21"/>
                      <w:szCs w:val="21"/>
                      <w:lang w:val="en-US" w:eastAsia="zh-CN"/>
                    </w:rPr>
                    <w:t>，不直排入地表水体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96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463"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0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4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91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64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kern w:val="0"/>
                      <w:sz w:val="21"/>
                      <w:szCs w:val="21"/>
                      <w:lang w:val="en-US" w:eastAsia="zh-CN" w:bidi="ar"/>
                    </w:rPr>
                  </w:pPr>
                </w:p>
              </w:tc>
              <w:tc>
                <w:tcPr>
                  <w:tcW w:w="739" w:type="dxa"/>
                  <w:noWrap w:val="0"/>
                  <w:vAlign w:val="center"/>
                </w:tcPr>
                <w:p>
                  <w:pPr>
                    <w:pStyle w:val="36"/>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环境风险防控</w:t>
                  </w:r>
                </w:p>
              </w:tc>
              <w:tc>
                <w:tcPr>
                  <w:tcW w:w="6371" w:type="dxa"/>
                  <w:noWrap w:val="0"/>
                  <w:vAlign w:val="center"/>
                </w:tcPr>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p>
              </w:tc>
              <w:tc>
                <w:tcPr>
                  <w:tcW w:w="2306" w:type="dxa"/>
                  <w:noWrap w:val="0"/>
                  <w:vAlign w:val="center"/>
                </w:tcPr>
                <w:p>
                  <w:pPr>
                    <w:keepNext w:val="0"/>
                    <w:keepLines w:val="0"/>
                    <w:pageBreakBefore w:val="0"/>
                    <w:suppressLineNumbers w:val="0"/>
                    <w:tabs>
                      <w:tab w:val="left" w:pos="294"/>
                    </w:tabs>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cs="Times New Roman"/>
                      <w:color w:val="auto"/>
                      <w:kern w:val="0"/>
                      <w:sz w:val="21"/>
                      <w:szCs w:val="21"/>
                      <w:lang w:eastAsia="zh-CN"/>
                    </w:rPr>
                  </w:pPr>
                  <w:r>
                    <w:rPr>
                      <w:rFonts w:hint="eastAsia"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96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463"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0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646" w:type="dxa"/>
                  <w:vMerge w:val="continue"/>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rPr>
                  </w:pPr>
                </w:p>
              </w:tc>
              <w:tc>
                <w:tcPr>
                  <w:tcW w:w="916"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rPr>
                  </w:pPr>
                </w:p>
              </w:tc>
              <w:tc>
                <w:tcPr>
                  <w:tcW w:w="64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val="en-US" w:eastAsia="zh-CN" w:bidi="ar"/>
                    </w:rPr>
                  </w:pPr>
                </w:p>
              </w:tc>
              <w:tc>
                <w:tcPr>
                  <w:tcW w:w="739" w:type="dxa"/>
                  <w:noWrap w:val="0"/>
                  <w:vAlign w:val="center"/>
                </w:tcPr>
                <w:p>
                  <w:pPr>
                    <w:pStyle w:val="36"/>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rPr>
                    <w:t>资源开发效率要求</w:t>
                  </w:r>
                </w:p>
              </w:tc>
              <w:tc>
                <w:tcPr>
                  <w:tcW w:w="6371" w:type="dxa"/>
                  <w:noWrap w:val="0"/>
                  <w:vAlign w:val="center"/>
                </w:tcPr>
                <w:p>
                  <w:pPr>
                    <w:pStyle w:val="3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val="0"/>
                      <w:bCs w:val="0"/>
                      <w:color w:val="auto"/>
                      <w:spacing w:val="-2"/>
                      <w:sz w:val="21"/>
                      <w:szCs w:val="21"/>
                    </w:rPr>
                    <w:t>高污染燃料禁燃区内任何单位不得新建、扩建高污染燃料燃用设施，逐步取消禁燃区内的高污染燃料销售网点</w:t>
                  </w:r>
                </w:p>
              </w:tc>
              <w:tc>
                <w:tcPr>
                  <w:tcW w:w="2306" w:type="dxa"/>
                  <w:noWrap w:val="0"/>
                  <w:vAlign w:val="center"/>
                </w:tcPr>
                <w:p>
                  <w:pPr>
                    <w:keepNext w:val="0"/>
                    <w:keepLines w:val="0"/>
                    <w:pageBreakBefore w:val="0"/>
                    <w:suppressLineNumbers w:val="0"/>
                    <w:tabs>
                      <w:tab w:val="left" w:pos="294"/>
                    </w:tabs>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本项目不涉及</w:t>
                  </w:r>
                  <w:r>
                    <w:rPr>
                      <w:rFonts w:hint="eastAsia" w:ascii="Times New Roman" w:hAnsi="Times New Roman" w:cs="Times New Roman"/>
                      <w:color w:val="auto"/>
                      <w:kern w:val="0"/>
                      <w:sz w:val="21"/>
                      <w:szCs w:val="21"/>
                      <w:lang w:eastAsia="zh-CN"/>
                    </w:rPr>
                    <w:t>使用</w:t>
                  </w:r>
                  <w:r>
                    <w:rPr>
                      <w:rFonts w:hint="default" w:ascii="Times New Roman" w:hAnsi="Times New Roman" w:eastAsia="宋体" w:cs="Times New Roman"/>
                      <w:b w:val="0"/>
                      <w:bCs w:val="0"/>
                      <w:color w:val="auto"/>
                      <w:spacing w:val="-2"/>
                      <w:sz w:val="21"/>
                      <w:szCs w:val="21"/>
                    </w:rPr>
                    <w:t>高污染燃料</w:t>
                  </w:r>
                </w:p>
              </w:tc>
            </w:tr>
          </w:tbl>
          <w:p>
            <w:pPr>
              <w:keepNext w:val="0"/>
              <w:keepLines w:val="0"/>
              <w:suppressLineNumbers w:val="0"/>
              <w:autoSpaceDE/>
              <w:autoSpaceDN/>
              <w:adjustRightInd w:val="0"/>
              <w:snapToGrid w:val="0"/>
              <w:spacing w:before="120" w:beforeLines="50" w:beforeAutospacing="0" w:after="0" w:afterAutospacing="0" w:line="360" w:lineRule="auto"/>
              <w:ind w:left="0" w:right="0" w:firstLine="480" w:firstLineChars="200"/>
              <w:jc w:val="both"/>
              <w:rPr>
                <w:rFonts w:hint="default" w:ascii="Times New Roman" w:hAnsi="Times New Roman" w:cs="Times New Roman"/>
                <w:color w:val="auto"/>
                <w:kern w:val="2"/>
                <w:sz w:val="24"/>
                <w:szCs w:val="24"/>
                <w:lang w:val="en-US" w:bidi="ar-SA"/>
              </w:rPr>
            </w:pPr>
            <w:r>
              <w:rPr>
                <w:rFonts w:hint="default" w:ascii="Times New Roman" w:hAnsi="Times New Roman" w:cs="Times New Roman"/>
                <w:color w:val="auto"/>
                <w:kern w:val="2"/>
                <w:sz w:val="24"/>
                <w:szCs w:val="24"/>
                <w:lang w:val="en-US" w:bidi="ar-SA"/>
              </w:rPr>
              <w:t>综上，本项目与</w:t>
            </w:r>
            <w:r>
              <w:rPr>
                <w:rFonts w:hint="default" w:ascii="Times New Roman" w:hAnsi="Times New Roman" w:cs="Times New Roman"/>
                <w:color w:val="auto"/>
                <w:kern w:val="2"/>
                <w:sz w:val="24"/>
                <w:szCs w:val="24"/>
                <w:lang w:val="en-US" w:eastAsia="zh-CN" w:bidi="ar-SA"/>
              </w:rPr>
              <w:t>中卫市</w:t>
            </w:r>
            <w:r>
              <w:rPr>
                <w:rFonts w:hint="default" w:ascii="Times New Roman" w:hAnsi="Times New Roman" w:cs="Times New Roman"/>
                <w:color w:val="auto"/>
                <w:kern w:val="2"/>
                <w:sz w:val="24"/>
                <w:szCs w:val="24"/>
                <w:lang w:val="en-US" w:bidi="ar-SA"/>
              </w:rPr>
              <w:t>环境管控单元生态环境准入清单要求相符。</w:t>
            </w: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eastAsia" w:ascii="Times New Roman" w:hAnsi="Times New Roman" w:cs="Times New Roman"/>
                <w:bCs/>
                <w:color w:val="auto"/>
                <w:szCs w:val="24"/>
                <w:lang w:eastAsia="zh-CN"/>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jc w:val="both"/>
              <w:textAlignment w:val="auto"/>
              <w:rPr>
                <w:rFonts w:hint="default" w:ascii="Times New Roman" w:hAnsi="Times New Roman" w:eastAsia="宋体" w:cs="Times New Roman"/>
                <w:color w:val="auto"/>
                <w:kern w:val="2"/>
                <w:sz w:val="24"/>
                <w:szCs w:val="24"/>
                <w:lang w:val="en-US" w:eastAsia="zh-CN" w:bidi="ar-SA"/>
              </w:rPr>
            </w:pP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jc w:val="both"/>
              <w:textAlignment w:val="auto"/>
              <w:rPr>
                <w:rFonts w:hint="default" w:ascii="Times New Roman" w:hAnsi="Times New Roman" w:eastAsia="宋体" w:cs="Times New Roman"/>
                <w:color w:val="auto"/>
                <w:kern w:val="2"/>
                <w:sz w:val="24"/>
                <w:szCs w:val="24"/>
                <w:lang w:val="en-US" w:eastAsia="zh-CN" w:bidi="ar-SA"/>
              </w:rPr>
            </w:pPr>
          </w:p>
        </w:tc>
      </w:tr>
    </w:tbl>
    <w:p>
      <w:pPr>
        <w:jc w:val="center"/>
        <w:rPr>
          <w:rFonts w:hint="default" w:ascii="Times New Roman" w:hAnsi="Times New Roman" w:cs="Times New Roman"/>
          <w:color w:val="auto"/>
          <w:sz w:val="20"/>
          <w:lang w:val="en-US"/>
        </w:rPr>
        <w:sectPr>
          <w:pgSz w:w="16840" w:h="11910" w:orient="landscape"/>
          <w:pgMar w:top="1280" w:right="1160" w:bottom="1300" w:left="1580" w:header="0" w:footer="963" w:gutter="0"/>
          <w:pgBorders>
            <w:top w:val="none" w:sz="0" w:space="0"/>
            <w:left w:val="none" w:sz="0" w:space="0"/>
            <w:bottom w:val="none" w:sz="0" w:space="0"/>
            <w:right w:val="none" w:sz="0" w:space="0"/>
          </w:pgBorders>
          <w:cols w:space="720" w:num="1"/>
          <w:docGrid w:linePitch="299" w:charSpace="0"/>
        </w:sectPr>
      </w:pPr>
    </w:p>
    <w:tbl>
      <w:tblPr>
        <w:tblStyle w:val="26"/>
        <w:tblW w:w="924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99"/>
        <w:gridCol w:w="75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9" w:hRule="atLeast"/>
          <w:jc w:val="center"/>
        </w:trPr>
        <w:tc>
          <w:tcPr>
            <w:tcW w:w="1699" w:type="dxa"/>
            <w:tcBorders>
              <w:top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185" w:beforeAutospacing="0" w:after="0" w:afterAutospacing="0"/>
              <w:ind w:left="0" w:right="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b/>
                <w:bCs/>
                <w:color w:val="auto"/>
                <w:spacing w:val="-3"/>
              </w:rPr>
              <w:t>其他符合性分析</w:t>
            </w:r>
          </w:p>
        </w:tc>
        <w:tc>
          <w:tcPr>
            <w:tcW w:w="7542" w:type="dxa"/>
            <w:tcBorders>
              <w:top w:val="single" w:color="000000" w:sz="4" w:space="0"/>
              <w:left w:val="single" w:color="000000" w:sz="4" w:space="0"/>
            </w:tcBorders>
            <w:vAlign w:val="center"/>
          </w:tcPr>
          <w:p>
            <w:pPr>
              <w:keepNext w:val="0"/>
              <w:keepLines w:val="0"/>
              <w:pageBreakBefore w:val="0"/>
              <w:widowControl w:val="0"/>
              <w:suppressLineNumbers w:val="0"/>
              <w:kinsoku/>
              <w:wordWrap/>
              <w:overflowPunct/>
              <w:autoSpaceDE w:val="0"/>
              <w:autoSpaceDN w:val="0"/>
              <w:bidi w:val="0"/>
              <w:adjustRightInd w:val="0"/>
              <w:snapToGrid w:val="0"/>
              <w:spacing w:before="0" w:beforeAutospacing="0" w:after="0" w:afterAutospacing="0" w:line="356" w:lineRule="auto"/>
              <w:ind w:left="0" w:right="0" w:firstLine="482" w:firstLineChars="200"/>
              <w:textAlignment w:val="auto"/>
              <w:rPr>
                <w:rFonts w:hint="default" w:ascii="Times New Roman" w:hAnsi="Times New Roman" w:cs="Times New Roman"/>
                <w:b/>
                <w:color w:val="auto"/>
                <w:kern w:val="0"/>
                <w:sz w:val="24"/>
                <w:szCs w:val="24"/>
              </w:rPr>
            </w:pPr>
            <w:r>
              <w:rPr>
                <w:rFonts w:hint="default" w:ascii="Times New Roman" w:hAnsi="Times New Roman" w:cs="Times New Roman"/>
                <w:b/>
                <w:bCs/>
                <w:color w:val="auto"/>
                <w:sz w:val="24"/>
              </w:rPr>
              <w:t>4、与</w:t>
            </w:r>
            <w:r>
              <w:rPr>
                <w:rFonts w:hint="eastAsia" w:ascii="Times New Roman" w:hAnsi="Times New Roman" w:cs="Times New Roman"/>
                <w:b/>
                <w:color w:val="auto"/>
                <w:kern w:val="0"/>
                <w:sz w:val="28"/>
                <w:szCs w:val="28"/>
                <w:lang w:eastAsia="zh-CN"/>
              </w:rPr>
              <w:t>《宁夏回族自治区挥发性有机物污染专项治理工作方案》</w:t>
            </w:r>
            <w:r>
              <w:rPr>
                <w:rFonts w:hint="default" w:ascii="Times New Roman" w:hAnsi="Times New Roman" w:cs="Times New Roman"/>
                <w:b/>
                <w:color w:val="auto"/>
                <w:kern w:val="0"/>
                <w:sz w:val="24"/>
                <w:szCs w:val="24"/>
              </w:rPr>
              <w:t>符合性分析</w:t>
            </w: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default" w:ascii="Times New Roman" w:hAnsi="Times New Roman" w:eastAsia="宋体" w:cs="Times New Roman"/>
                <w:color w:val="auto"/>
                <w:szCs w:val="20"/>
                <w:lang w:val="en-US" w:eastAsia="zh-CN"/>
              </w:rPr>
            </w:pPr>
            <w:r>
              <w:rPr>
                <w:rFonts w:hint="default" w:ascii="Times New Roman" w:hAnsi="Times New Roman" w:cs="Times New Roman"/>
                <w:color w:val="auto"/>
                <w:szCs w:val="20"/>
              </w:rPr>
              <w:t>根据</w:t>
            </w:r>
            <w:r>
              <w:rPr>
                <w:rFonts w:hint="eastAsia" w:ascii="Times New Roman" w:hAnsi="Times New Roman" w:cs="Times New Roman"/>
                <w:color w:val="auto"/>
                <w:szCs w:val="20"/>
                <w:lang w:eastAsia="zh-CN"/>
              </w:rPr>
              <w:t>《宁夏回族自治区挥发性有机物污染专项治理工作方案》</w:t>
            </w:r>
            <w:r>
              <w:rPr>
                <w:rFonts w:hint="default" w:ascii="Times New Roman" w:hAnsi="Times New Roman" w:cs="Times New Roman"/>
                <w:color w:val="auto"/>
                <w:szCs w:val="20"/>
              </w:rPr>
              <w:t>中要求：要严格落实“生态保护红线、环境质量底线、资源利用上线和环境准入负面清单”，逐步提高石化、化工、包装印刷、工业涂装等高VOCs排放建设项目的环保准入门槛，实行严格的控制措施。新建涉VOCs排放的工业企业要入园区。新、改、扩建涉VOCs排放项目，应从源头加强控制，加强废气收集，安装高效治理设施。”</w:t>
            </w:r>
            <w:r>
              <w:rPr>
                <w:rFonts w:hint="default" w:ascii="Times New Roman" w:hAnsi="Times New Roman" w:cs="Times New Roman"/>
                <w:color w:val="auto"/>
                <w:szCs w:val="20"/>
                <w:lang w:eastAsia="zh-CN"/>
              </w:rPr>
              <w:t>、“工程机械加工制造行业。推广使用高固体分、粉末涂料，到</w:t>
            </w:r>
            <w:r>
              <w:rPr>
                <w:rFonts w:hint="default" w:ascii="Times New Roman" w:hAnsi="Times New Roman" w:cs="Times New Roman"/>
                <w:color w:val="auto"/>
                <w:szCs w:val="20"/>
                <w:lang w:val="en-US" w:eastAsia="zh-CN"/>
              </w:rPr>
              <w:t>2020年底前，使用比例达到25%以上；试点推行水性涂料。积极采用自动喷涂、静电喷涂等先进涂装技术。加强有机废气收集与治理，有机废气收集率不低于80%，建设吸附燃烧等高效治理设施，实现达标排放</w:t>
            </w:r>
            <w:r>
              <w:rPr>
                <w:rFonts w:hint="default" w:ascii="Times New Roman" w:hAnsi="Times New Roman" w:cs="Times New Roman"/>
                <w:color w:val="auto"/>
                <w:szCs w:val="20"/>
                <w:lang w:eastAsia="zh-CN"/>
              </w:rPr>
              <w:t>”</w:t>
            </w: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default" w:ascii="Times New Roman" w:hAnsi="Times New Roman" w:cs="Times New Roman"/>
                <w:bCs/>
                <w:color w:val="auto"/>
                <w:szCs w:val="24"/>
              </w:rPr>
            </w:pPr>
            <w:r>
              <w:rPr>
                <w:rFonts w:hint="default" w:ascii="Times New Roman" w:hAnsi="Times New Roman" w:eastAsia="宋体" w:cs="Times New Roman"/>
                <w:color w:val="auto"/>
                <w:szCs w:val="22"/>
                <w:lang w:val="en-US" w:eastAsia="zh-CN"/>
              </w:rPr>
              <w:t>本项目为环境检测实验室项目，属于新建项目，建设地点位于中卫市沙坡头滨河镇，项目实验过程产生有机废气</w:t>
            </w:r>
            <w:r>
              <w:rPr>
                <w:rFonts w:hint="eastAsia" w:ascii="Times New Roman" w:hAnsi="Times New Roman" w:cs="Times New Roman"/>
                <w:color w:val="auto"/>
                <w:szCs w:val="22"/>
                <w:lang w:val="en-US" w:eastAsia="zh-CN"/>
              </w:rPr>
              <w:t>（以非甲烷总烃计）</w:t>
            </w:r>
            <w:r>
              <w:rPr>
                <w:rFonts w:hint="default" w:ascii="Times New Roman" w:hAnsi="Times New Roman" w:eastAsia="宋体" w:cs="Times New Roman"/>
                <w:color w:val="auto"/>
                <w:szCs w:val="22"/>
                <w:lang w:val="en-US" w:eastAsia="zh-CN"/>
              </w:rPr>
              <w:t>通过通风橱（收集效率85%）收集后，经1套活性炭吸附装置（去除效率50%）处理后，由1根15m高排气筒（DA001）排放，经处理后的废气可达标排放。</w:t>
            </w:r>
          </w:p>
          <w:p>
            <w:pPr>
              <w:pStyle w:val="33"/>
              <w:keepNext w:val="0"/>
              <w:keepLines w:val="0"/>
              <w:pageBreakBefore w:val="0"/>
              <w:widowControl w:val="0"/>
              <w:suppressLineNumbers w:val="0"/>
              <w:kinsoku/>
              <w:wordWrap/>
              <w:overflowPunct/>
              <w:bidi w:val="0"/>
              <w:adjustRightInd w:val="0"/>
              <w:spacing w:before="0" w:beforeAutospacing="0" w:after="0" w:afterAutospacing="0" w:line="356" w:lineRule="auto"/>
              <w:ind w:left="0" w:right="0" w:firstLine="480" w:firstLineChars="200"/>
              <w:jc w:val="both"/>
              <w:textAlignment w:val="auto"/>
              <w:rPr>
                <w:rFonts w:hint="default" w:ascii="Times New Roman" w:hAnsi="Times New Roman" w:cs="Times New Roman"/>
                <w:bCs/>
                <w:color w:val="auto"/>
                <w:szCs w:val="24"/>
              </w:rPr>
            </w:pPr>
            <w:r>
              <w:rPr>
                <w:rFonts w:hint="default" w:ascii="Times New Roman" w:hAnsi="Times New Roman" w:cs="Times New Roman"/>
                <w:bCs/>
                <w:color w:val="auto"/>
                <w:szCs w:val="24"/>
                <w:lang w:eastAsia="zh-CN"/>
              </w:rPr>
              <w:t>综上，本项目收集效率大于</w:t>
            </w:r>
            <w:r>
              <w:rPr>
                <w:rFonts w:hint="default" w:ascii="Times New Roman" w:hAnsi="Times New Roman" w:cs="Times New Roman"/>
                <w:bCs/>
                <w:color w:val="auto"/>
                <w:szCs w:val="24"/>
                <w:lang w:val="en-US" w:eastAsia="zh-CN"/>
              </w:rPr>
              <w:t>80%，产生的废气可实现达标排放，</w:t>
            </w:r>
            <w:r>
              <w:rPr>
                <w:rFonts w:hint="default" w:ascii="Times New Roman" w:hAnsi="Times New Roman" w:cs="Times New Roman"/>
                <w:bCs/>
                <w:color w:val="auto"/>
                <w:szCs w:val="24"/>
              </w:rPr>
              <w:t>因此，项目符合</w:t>
            </w:r>
            <w:r>
              <w:rPr>
                <w:rFonts w:hint="eastAsia" w:ascii="Times New Roman" w:hAnsi="Times New Roman" w:cs="Times New Roman"/>
                <w:bCs/>
                <w:color w:val="auto"/>
                <w:szCs w:val="24"/>
                <w:lang w:eastAsia="zh-CN"/>
              </w:rPr>
              <w:t>《宁夏回族自治区挥发性有机物污染专项治理工作方案》</w:t>
            </w:r>
            <w:r>
              <w:rPr>
                <w:rFonts w:hint="default" w:ascii="Times New Roman" w:hAnsi="Times New Roman" w:cs="Times New Roman"/>
                <w:bCs/>
                <w:color w:val="auto"/>
                <w:szCs w:val="24"/>
              </w:rPr>
              <w:t>要求。</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0"/>
              <w:rPr>
                <w:rFonts w:hint="default" w:ascii="Times New Roman" w:hAnsi="Times New Roman" w:cs="Times New Roman"/>
                <w:b w:val="0"/>
                <w:bCs w:val="0"/>
                <w:color w:val="auto"/>
                <w:kern w:val="2"/>
                <w:sz w:val="24"/>
                <w:szCs w:val="21"/>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outlineLvl w:val="0"/>
              <w:rPr>
                <w:rFonts w:hint="default" w:ascii="Times New Roman" w:hAnsi="Times New Roman" w:cs="Times New Roman"/>
                <w:color w:val="auto"/>
                <w:sz w:val="24"/>
                <w:szCs w:val="24"/>
                <w:lang w:val="en-US"/>
              </w:rPr>
            </w:pPr>
          </w:p>
        </w:tc>
      </w:tr>
    </w:tbl>
    <w:p>
      <w:pPr>
        <w:jc w:val="center"/>
        <w:rPr>
          <w:rFonts w:hint="default" w:ascii="Times New Roman" w:hAnsi="Times New Roman" w:cs="Times New Roman"/>
          <w:color w:val="auto"/>
          <w:sz w:val="20"/>
          <w:lang w:val="en-US"/>
        </w:rPr>
        <w:sectPr>
          <w:pgSz w:w="11910" w:h="16840"/>
          <w:pgMar w:top="1160" w:right="1300" w:bottom="1580" w:left="1280" w:header="0" w:footer="963" w:gutter="0"/>
          <w:pgBorders>
            <w:top w:val="none" w:sz="0" w:space="0"/>
            <w:left w:val="none" w:sz="0" w:space="0"/>
            <w:bottom w:val="none" w:sz="0" w:space="0"/>
            <w:right w:val="none" w:sz="0" w:space="0"/>
          </w:pgBorders>
          <w:cols w:space="720" w:num="1"/>
          <w:docGrid w:linePitch="299" w:charSpace="0"/>
        </w:sectPr>
      </w:pPr>
    </w:p>
    <w:p>
      <w:pPr>
        <w:pStyle w:val="4"/>
        <w:keepNext w:val="0"/>
        <w:keepLines w:val="0"/>
        <w:pageBreakBefore w:val="0"/>
        <w:widowControl w:val="0"/>
        <w:kinsoku/>
        <w:wordWrap/>
        <w:overflowPunct/>
        <w:topLinePunct w:val="0"/>
        <w:autoSpaceDE w:val="0"/>
        <w:autoSpaceDN w:val="0"/>
        <w:bidi w:val="0"/>
        <w:adjustRightInd w:val="0"/>
        <w:snapToGrid w:val="0"/>
        <w:spacing w:before="0"/>
        <w:ind w:left="0" w:leftChars="0" w:right="0" w:firstLine="0" w:firstLineChars="0"/>
        <w:jc w:val="center"/>
        <w:textAlignment w:val="auto"/>
        <w:rPr>
          <w:rFonts w:hint="default" w:ascii="Times New Roman" w:hAnsi="Times New Roman" w:cs="Times New Roman"/>
          <w:color w:val="auto"/>
        </w:rPr>
      </w:pPr>
      <w:bookmarkStart w:id="2" w:name="二、建设项目工程分析"/>
      <w:bookmarkEnd w:id="2"/>
      <w:r>
        <w:rPr>
          <w:rFonts w:hint="default" w:ascii="Times New Roman" w:hAnsi="Times New Roman" w:cs="Times New Roman"/>
          <w:color w:val="auto"/>
          <w:lang w:val="en-US"/>
        </w:rPr>
        <w:t>二、</w:t>
      </w:r>
      <w:r>
        <w:rPr>
          <w:rFonts w:hint="default" w:ascii="Times New Roman" w:hAnsi="Times New Roman" w:cs="Times New Roman"/>
          <w:color w:val="auto"/>
        </w:rPr>
        <w:t>建设项目工程分析</w:t>
      </w:r>
    </w:p>
    <w:tbl>
      <w:tblPr>
        <w:tblStyle w:val="26"/>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45" w:hRule="atLeast"/>
          <w:jc w:val="center"/>
        </w:trPr>
        <w:tc>
          <w:tcPr>
            <w:tcW w:w="757" w:type="dxa"/>
            <w:tcBorders>
              <w:tl2br w:val="nil"/>
              <w:tr2bl w:val="nil"/>
            </w:tcBorders>
            <w:vAlign w:val="center"/>
          </w:tcPr>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4"/>
              </w:rPr>
            </w:pPr>
            <w:r>
              <w:rPr>
                <w:rFonts w:hint="default" w:ascii="Times New Roman" w:hAnsi="Times New Roman" w:cs="Times New Roman"/>
                <w:b/>
                <w:bCs/>
                <w:color w:val="auto"/>
                <w:szCs w:val="24"/>
              </w:rPr>
              <w:t>建设内容</w:t>
            </w:r>
          </w:p>
        </w:tc>
        <w:tc>
          <w:tcPr>
            <w:tcW w:w="8484" w:type="dxa"/>
            <w:tcBorders>
              <w:tl2br w:val="nil"/>
              <w:tr2bl w:val="nil"/>
            </w:tcBorders>
          </w:tcPr>
          <w:p>
            <w:pPr>
              <w:pStyle w:val="8"/>
              <w:keepNext w:val="0"/>
              <w:keepLines w:val="0"/>
              <w:suppressLineNumbers w:val="0"/>
              <w:adjustRightInd w:val="0"/>
              <w:snapToGrid w:val="0"/>
              <w:spacing w:before="120" w:beforeLines="50" w:beforeAutospacing="0" w:after="0" w:afterAutospacing="0" w:line="360" w:lineRule="auto"/>
              <w:ind w:left="0" w:right="0" w:firstLine="482" w:firstLineChars="200"/>
              <w:jc w:val="both"/>
              <w:rPr>
                <w:rFonts w:hint="default" w:ascii="Times New Roman" w:hAnsi="Times New Roman" w:cs="Times New Roman"/>
                <w:b/>
                <w:bCs/>
                <w:color w:val="auto"/>
                <w:lang w:val="en-US"/>
              </w:rPr>
            </w:pPr>
            <w:r>
              <w:rPr>
                <w:rFonts w:hint="default" w:ascii="Times New Roman" w:hAnsi="Times New Roman" w:cs="Times New Roman"/>
                <w:b/>
                <w:bCs/>
                <w:color w:val="auto"/>
                <w:lang w:val="en-US"/>
              </w:rPr>
              <w:t>1、建设规模及内容</w:t>
            </w:r>
          </w:p>
          <w:p>
            <w:pPr>
              <w:keepNext w:val="0"/>
              <w:keepLines w:val="0"/>
              <w:suppressLineNumbers w:val="0"/>
              <w:autoSpaceDE/>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宁夏环科晟环境检测有限公司成立于2021年6月，主要经营范围</w:t>
            </w:r>
            <w:r>
              <w:rPr>
                <w:rFonts w:hint="eastAsia" w:ascii="Times New Roman" w:hAnsi="Times New Roman" w:cs="Times New Roman"/>
                <w:color w:val="auto"/>
                <w:sz w:val="24"/>
                <w:szCs w:val="24"/>
                <w:lang w:val="en-US" w:eastAsia="zh-CN"/>
              </w:rPr>
              <w:t>包括</w:t>
            </w:r>
            <w:r>
              <w:rPr>
                <w:rFonts w:hint="default" w:ascii="Times New Roman" w:hAnsi="Times New Roman" w:cs="Times New Roman"/>
                <w:color w:val="auto"/>
                <w:sz w:val="24"/>
                <w:szCs w:val="24"/>
                <w:lang w:val="en-US" w:eastAsia="zh-CN"/>
              </w:rPr>
              <w:t>①许可项目：检验检测服务；司法鉴定服务；职业卫生技术服务；放射性污染监测；放射卫生技术服务。②一般项目：环境保护监测；生态资源监测；环保咨询服务；计量服务；节能管理服务。</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宁夏环科晟环境检测有限公司于2021年2月</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，并投资400万元，用于建设“宁夏环科晟环境检测有限公司环境检测实验室项目”。该项目已于2022年6月建设完成</w:t>
            </w:r>
            <w:r>
              <w:rPr>
                <w:rFonts w:hint="default" w:ascii="Times New Roman" w:hAnsi="Times New Roman" w:cs="Times New Roman"/>
                <w:color w:val="auto"/>
                <w:kern w:val="2"/>
                <w:sz w:val="24"/>
                <w:szCs w:val="24"/>
                <w:lang w:val="en-US" w:eastAsia="zh-CN" w:bidi="ar-SA"/>
              </w:rPr>
              <w:t>，根据中卫市生态环境局现场检查记录（详见附件）要求本项目及时开展环境影响评价。</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bCs/>
                <w:color w:val="auto"/>
                <w:sz w:val="21"/>
                <w:szCs w:val="21"/>
              </w:rPr>
            </w:pPr>
            <w:r>
              <w:rPr>
                <w:rFonts w:hint="default" w:ascii="Times New Roman" w:hAnsi="Times New Roman" w:cs="Times New Roman"/>
                <w:color w:val="auto"/>
                <w:sz w:val="24"/>
                <w:szCs w:val="24"/>
                <w:lang w:val="en-US"/>
              </w:rPr>
              <w:t>本项目</w:t>
            </w:r>
            <w:r>
              <w:rPr>
                <w:rFonts w:hint="default" w:ascii="Times New Roman" w:hAnsi="Times New Roman" w:cs="Times New Roman"/>
                <w:color w:val="auto"/>
                <w:sz w:val="24"/>
                <w:szCs w:val="24"/>
                <w:lang w:val="en-US" w:eastAsia="zh-CN"/>
              </w:rPr>
              <w:t>总</w:t>
            </w:r>
            <w:r>
              <w:rPr>
                <w:rFonts w:hint="default" w:ascii="Times New Roman" w:hAnsi="Times New Roman" w:cs="Times New Roman"/>
                <w:color w:val="auto"/>
                <w:sz w:val="24"/>
                <w:szCs w:val="24"/>
                <w:lang w:val="en-US"/>
              </w:rPr>
              <w:t>占地面积为</w:t>
            </w:r>
            <w:r>
              <w:rPr>
                <w:rFonts w:hint="default" w:ascii="Times New Roman" w:hAnsi="Times New Roman" w:cs="Times New Roman"/>
                <w:color w:val="auto"/>
                <w:sz w:val="24"/>
                <w:szCs w:val="24"/>
                <w:lang w:val="en-US" w:eastAsia="zh-CN"/>
              </w:rPr>
              <w:t>1190.4</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2</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en-US" w:eastAsia="zh-CN"/>
              </w:rPr>
              <w:t>建筑面积为826</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2</w:t>
            </w:r>
            <w:r>
              <w:rPr>
                <w:rFonts w:hint="default" w:ascii="Times New Roman" w:hAnsi="Times New Roman" w:cs="Times New Roman"/>
                <w:color w:val="auto"/>
                <w:sz w:val="24"/>
                <w:szCs w:val="24"/>
                <w:lang w:val="en-US" w:eastAsia="zh-CN"/>
              </w:rPr>
              <w:t>，主要建设1座环境检测实验室。</w:t>
            </w:r>
            <w:r>
              <w:rPr>
                <w:rFonts w:hint="default" w:ascii="Times New Roman" w:hAnsi="Times New Roman" w:eastAsia="宋体" w:cs="Times New Roman"/>
                <w:color w:val="auto"/>
                <w:sz w:val="24"/>
                <w:szCs w:val="24"/>
                <w:lang w:val="en-US" w:eastAsia="zh-CN"/>
              </w:rPr>
              <w:t>项目工程组成由主体工程、储运工程、辅助工程及公用工程组成，其中，</w:t>
            </w:r>
            <w:r>
              <w:rPr>
                <w:rFonts w:hint="default" w:ascii="Times New Roman" w:hAnsi="Times New Roman" w:cs="Times New Roman"/>
                <w:color w:val="auto"/>
                <w:sz w:val="24"/>
                <w:szCs w:val="24"/>
                <w:lang w:val="en-US" w:eastAsia="zh-CN"/>
              </w:rPr>
              <w:t>主体工程主要为实验室；储运工程主要为样品存放室、试剂存放室、化学药品存放室、仓库及杂物间；辅助工程主要为办公室、制水室</w:t>
            </w:r>
            <w:r>
              <w:rPr>
                <w:rFonts w:hint="default" w:ascii="Times New Roman" w:hAnsi="Times New Roman" w:cs="Times New Roman"/>
                <w:color w:val="auto"/>
                <w:sz w:val="24"/>
                <w:szCs w:val="24"/>
                <w:lang w:val="en-US"/>
              </w:rPr>
              <w:t>。具体工程组成情况见下表</w:t>
            </w:r>
            <w:r>
              <w:rPr>
                <w:rFonts w:hint="default"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rPr>
              <w:t>。</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420" w:firstLineChars="200"/>
              <w:jc w:val="both"/>
              <w:textAlignment w:val="auto"/>
              <w:rPr>
                <w:rFonts w:hint="default" w:ascii="Times New Roman" w:hAnsi="Times New Roman" w:cs="Times New Roman"/>
                <w:b/>
                <w:color w:val="auto"/>
                <w:sz w:val="24"/>
                <w:szCs w:val="24"/>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rPr>
              <w:t>2-1</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 xml:space="preserve">    项目工程内容一览表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2"/>
              <w:gridCol w:w="1488"/>
              <w:gridCol w:w="4245"/>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工程</w:t>
                  </w:r>
                </w:p>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项目</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规模及内容</w:t>
                  </w:r>
                </w:p>
              </w:tc>
              <w:tc>
                <w:tcPr>
                  <w:tcW w:w="726"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b/>
                      <w:color w:val="auto"/>
                      <w:sz w:val="21"/>
                      <w:szCs w:val="21"/>
                      <w:lang w:val="en-US"/>
                    </w:rPr>
                  </w:pPr>
                  <w:r>
                    <w:rPr>
                      <w:rFonts w:hint="default" w:ascii="Times New Roman" w:hAnsi="Times New Roman" w:cs="Times New Roman"/>
                      <w:b/>
                      <w:color w:val="auto"/>
                      <w:sz w:val="21"/>
                      <w:szCs w:val="21"/>
                      <w:lang w:val="en-U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w:t>
                  </w:r>
                </w:p>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1052" w:type="dxa"/>
                  <w:vMerge w:val="restart"/>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实验室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位于厂房1层，建筑面积为54.72</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lang w:val="en-US" w:eastAsia="zh-CN"/>
                    </w:rPr>
                    <w:t>主要设置嗅辩室和化验室</w:t>
                  </w:r>
                </w:p>
              </w:tc>
              <w:tc>
                <w:tcPr>
                  <w:tcW w:w="726"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continue"/>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位于厂区内大门北侧，建筑面积为13.33</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eastAsia="zh-CN"/>
                    </w:rPr>
                    <w:t>，设置微生物室</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储运工程</w:t>
                  </w: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样品存放室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位于厂房1层，建筑面积为12.96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vertAlign w:val="baseline"/>
                      <w:lang w:val="en-US" w:eastAsia="zh-CN"/>
                    </w:rPr>
                    <w:t>，主要用于存放实验样品</w:t>
                  </w:r>
                </w:p>
              </w:tc>
              <w:tc>
                <w:tcPr>
                  <w:tcW w:w="726"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试剂存放室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位于厂房1层，建筑面积为12.96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vertAlign w:val="baseline"/>
                      <w:lang w:val="en-US" w:eastAsia="zh-CN"/>
                    </w:rPr>
                    <w:t>，主要用于存放试剂</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化学药品存放室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位于厂房1层，建筑面积为12.96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vertAlign w:val="baseline"/>
                      <w:lang w:val="en-US" w:eastAsia="zh-CN"/>
                    </w:rPr>
                    <w:t>，主要用于存放检验化学药品</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仓库</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eastAsia"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lang w:val="en-US" w:eastAsia="zh-CN"/>
                    </w:rPr>
                    <w:t>位于厂房1层，建筑面积为12.96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eastAsia" w:ascii="Times New Roman" w:hAnsi="Times New Roman" w:cs="Times New Roman"/>
                      <w:color w:val="auto"/>
                      <w:sz w:val="21"/>
                      <w:szCs w:val="21"/>
                      <w:vertAlign w:val="baseline"/>
                      <w:lang w:val="en-US" w:eastAsia="zh-CN"/>
                    </w:rPr>
                    <w:t>，用于储存检测人员辅助设施</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杂物间</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位于厂房东侧，建筑面积为53.96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eastAsia" w:ascii="Times New Roman" w:hAnsi="Times New Roman" w:cs="Times New Roman"/>
                      <w:color w:val="auto"/>
                      <w:sz w:val="21"/>
                      <w:szCs w:val="21"/>
                      <w:vertAlign w:val="baseline"/>
                      <w:lang w:val="en-US" w:eastAsia="zh-CN"/>
                    </w:rPr>
                    <w:t>，用于储存杂物</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办公室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位于厂房2层，建筑面积为333</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eastAsia="zh-CN"/>
                    </w:rPr>
                    <w:t>，主要设置办公室，用于员工办公使用</w:t>
                  </w:r>
                </w:p>
              </w:tc>
              <w:tc>
                <w:tcPr>
                  <w:tcW w:w="726"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会议室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w:t>
                  </w:r>
                  <w:r>
                    <w:rPr>
                      <w:rFonts w:hint="eastAsia" w:ascii="Times New Roman" w:hAnsi="Times New Roman" w:cs="Times New Roman"/>
                      <w:color w:val="auto"/>
                      <w:sz w:val="21"/>
                      <w:szCs w:val="21"/>
                      <w:lang w:val="en-US" w:eastAsia="zh-CN"/>
                    </w:rPr>
                    <w:t>门卫室南侧</w:t>
                  </w:r>
                  <w:r>
                    <w:rPr>
                      <w:rFonts w:hint="default" w:ascii="Times New Roman" w:hAnsi="Times New Roman" w:cs="Times New Roman"/>
                      <w:color w:val="auto"/>
                      <w:sz w:val="21"/>
                      <w:szCs w:val="21"/>
                      <w:lang w:val="en-US" w:eastAsia="zh-CN"/>
                    </w:rPr>
                    <w:t>，建筑面积为</w:t>
                  </w:r>
                  <w:r>
                    <w:rPr>
                      <w:rFonts w:hint="eastAsia" w:ascii="Times New Roman" w:hAnsi="Times New Roman" w:cs="Times New Roman"/>
                      <w:color w:val="auto"/>
                      <w:sz w:val="21"/>
                      <w:szCs w:val="21"/>
                      <w:lang w:val="en-US" w:eastAsia="zh-CN"/>
                    </w:rPr>
                    <w:t>55</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eastAsia="zh-CN"/>
                    </w:rPr>
                    <w:t>，主要</w:t>
                  </w:r>
                  <w:r>
                    <w:rPr>
                      <w:rFonts w:hint="eastAsia" w:ascii="Times New Roman" w:hAnsi="Times New Roman" w:cs="Times New Roman"/>
                      <w:color w:val="auto"/>
                      <w:sz w:val="21"/>
                      <w:szCs w:val="21"/>
                      <w:lang w:val="en-US" w:eastAsia="zh-CN"/>
                    </w:rPr>
                    <w:t>用于会议使用</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门卫室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位于实验室大门南侧，</w:t>
                  </w:r>
                  <w:r>
                    <w:rPr>
                      <w:rFonts w:hint="default" w:ascii="Times New Roman" w:hAnsi="Times New Roman" w:cs="Times New Roman"/>
                      <w:color w:val="auto"/>
                      <w:sz w:val="21"/>
                      <w:szCs w:val="21"/>
                      <w:lang w:val="en-US" w:eastAsia="zh-CN"/>
                    </w:rPr>
                    <w:t>建筑面积为</w:t>
                  </w:r>
                  <w:r>
                    <w:rPr>
                      <w:rFonts w:hint="eastAsia"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lang w:val="en-US" w:eastAsia="zh-CN"/>
                    </w:rPr>
                    <w:t>，主要</w:t>
                  </w:r>
                  <w:r>
                    <w:rPr>
                      <w:rFonts w:hint="eastAsia" w:ascii="Times New Roman" w:hAnsi="Times New Roman" w:cs="Times New Roman"/>
                      <w:color w:val="auto"/>
                      <w:sz w:val="21"/>
                      <w:szCs w:val="21"/>
                      <w:lang w:val="en-US" w:eastAsia="zh-CN"/>
                    </w:rPr>
                    <w:t>用于治安保卫</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制水室</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位于厂房1层，建筑面积为12.96</w:t>
                  </w:r>
                  <w:r>
                    <w:rPr>
                      <w:rFonts w:hint="default" w:ascii="Times New Roman" w:hAnsi="Times New Roman" w:cs="Times New Roman"/>
                      <w:color w:val="auto"/>
                      <w:sz w:val="21"/>
                      <w:szCs w:val="21"/>
                      <w:lang w:val="en-US"/>
                    </w:rPr>
                    <w:t>m</w:t>
                  </w:r>
                  <w:r>
                    <w:rPr>
                      <w:rFonts w:hint="default" w:ascii="Times New Roman" w:hAnsi="Times New Roman" w:cs="Times New Roman"/>
                      <w:color w:val="auto"/>
                      <w:sz w:val="21"/>
                      <w:szCs w:val="21"/>
                      <w:vertAlign w:val="superscript"/>
                      <w:lang w:val="en-US"/>
                    </w:rPr>
                    <w:t>2</w:t>
                  </w:r>
                  <w:r>
                    <w:rPr>
                      <w:rFonts w:hint="default" w:ascii="Times New Roman" w:hAnsi="Times New Roman" w:cs="Times New Roman"/>
                      <w:color w:val="auto"/>
                      <w:sz w:val="21"/>
                      <w:szCs w:val="21"/>
                      <w:vertAlign w:val="baseline"/>
                      <w:lang w:val="en-US" w:eastAsia="zh-CN"/>
                    </w:rPr>
                    <w:t>，内设1台5L/h超纯水机，用于实验室纯水制备</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w:t>
                  </w:r>
                </w:p>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供水</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本项目</w:t>
                  </w:r>
                  <w:r>
                    <w:rPr>
                      <w:rFonts w:hint="default" w:ascii="Times New Roman" w:hAnsi="Times New Roman" w:cs="Times New Roman"/>
                      <w:color w:val="auto"/>
                      <w:sz w:val="21"/>
                      <w:szCs w:val="21"/>
                    </w:rPr>
                    <w:t>用水主要为</w:t>
                  </w:r>
                  <w:r>
                    <w:rPr>
                      <w:rFonts w:hint="default" w:ascii="Times New Roman" w:hAnsi="Times New Roman" w:cs="Times New Roman"/>
                      <w:color w:val="auto"/>
                      <w:sz w:val="21"/>
                      <w:szCs w:val="21"/>
                      <w:lang w:eastAsia="zh-CN"/>
                    </w:rPr>
                    <w:t>实验室用水、纯水制备用水及生活用水</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用</w:t>
                  </w:r>
                  <w:r>
                    <w:rPr>
                      <w:rFonts w:hint="default" w:ascii="Times New Roman" w:hAnsi="Times New Roman" w:cs="Times New Roman"/>
                      <w:color w:val="auto"/>
                      <w:sz w:val="21"/>
                      <w:szCs w:val="21"/>
                    </w:rPr>
                    <w:t>水量为</w:t>
                  </w:r>
                  <w:r>
                    <w:rPr>
                      <w:rFonts w:hint="default" w:ascii="Times New Roman" w:hAnsi="Times New Roman" w:cs="Times New Roman"/>
                      <w:color w:val="auto"/>
                      <w:sz w:val="21"/>
                      <w:szCs w:val="21"/>
                      <w:lang w:val="en-US" w:eastAsia="zh-CN"/>
                    </w:rPr>
                    <w:t>264</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vertAlign w:val="baseline"/>
                      <w:lang w:val="en-US" w:eastAsia="zh-CN"/>
                    </w:rPr>
                    <w:t>/a</w:t>
                  </w:r>
                  <w:r>
                    <w:rPr>
                      <w:rFonts w:hint="default" w:ascii="Times New Roman" w:hAnsi="Times New Roman" w:cs="Times New Roman"/>
                      <w:color w:val="auto"/>
                      <w:sz w:val="21"/>
                      <w:szCs w:val="21"/>
                    </w:rPr>
                    <w:t>，用水由市政供水管网统一提供</w:t>
                  </w:r>
                </w:p>
              </w:tc>
              <w:tc>
                <w:tcPr>
                  <w:tcW w:w="726"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排水</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本项目产生的废水主要试剂瓶清洗废水、纯水制备浓盐水及生活污水，其中试剂瓶清洗废水、纯水制备浓盐水经1套污水处理装置（工艺：铁碳微电解+调节池+沉淀池，处理规模为2m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/d）处理后与经化粪池（8m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）处理后的</w:t>
                  </w:r>
                  <w:r>
                    <w:rPr>
                      <w:rFonts w:hint="default" w:ascii="Times New Roman" w:hAnsi="Times New Roman" w:eastAsia="宋体" w:cs="Times New Roman"/>
                      <w:color w:val="auto"/>
                      <w:sz w:val="21"/>
                      <w:szCs w:val="21"/>
                      <w:lang w:val="en-US" w:eastAsia="zh-CN"/>
                    </w:rPr>
                    <w:t>生活污水一同</w:t>
                  </w:r>
                  <w:r>
                    <w:rPr>
                      <w:rFonts w:hint="default" w:ascii="Times New Roman" w:hAnsi="Times New Roman" w:cs="Times New Roman"/>
                      <w:color w:val="auto"/>
                      <w:sz w:val="21"/>
                      <w:szCs w:val="21"/>
                      <w:lang w:val="en-US" w:eastAsia="zh-CN"/>
                    </w:rPr>
                    <w:t>排入市政污水管网，最终进入中卫市第三污水处理厂处理</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本项目由市政供电管网统一提供</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供暖</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本项目冬季采暖由市政供暖管网提供</w:t>
                  </w:r>
                </w:p>
              </w:tc>
              <w:tc>
                <w:tcPr>
                  <w:tcW w:w="726"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052"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废气防治</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实验过程产生的有机废气通过通风橱收集后，经1套活性炭吸附装置处理后，由1根15m高排气筒（DA001）排放</w:t>
                  </w:r>
                </w:p>
              </w:tc>
              <w:tc>
                <w:tcPr>
                  <w:tcW w:w="726"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未建设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 w:val="21"/>
                      <w:szCs w:val="21"/>
                    </w:rPr>
                    <w:t>实验过程产生的</w:t>
                  </w:r>
                  <w:r>
                    <w:rPr>
                      <w:rFonts w:hint="eastAsia" w:ascii="Times New Roman" w:hAnsi="Times New Roman"/>
                      <w:color w:val="auto"/>
                      <w:kern w:val="0"/>
                      <w:sz w:val="21"/>
                      <w:szCs w:val="21"/>
                      <w:lang w:eastAsia="zh-CN"/>
                    </w:rPr>
                    <w:t>酸性</w:t>
                  </w:r>
                  <w:r>
                    <w:rPr>
                      <w:rFonts w:hint="eastAsia" w:ascii="Times New Roman" w:hAnsi="Times New Roman"/>
                      <w:color w:val="auto"/>
                      <w:kern w:val="0"/>
                      <w:sz w:val="21"/>
                      <w:szCs w:val="21"/>
                    </w:rPr>
                    <w:t>废气经通风</w:t>
                  </w:r>
                  <w:r>
                    <w:rPr>
                      <w:rFonts w:hint="eastAsia" w:ascii="Times New Roman" w:hAnsi="Times New Roman"/>
                      <w:color w:val="auto"/>
                      <w:kern w:val="0"/>
                      <w:sz w:val="21"/>
                      <w:szCs w:val="21"/>
                      <w:lang w:eastAsia="zh-CN"/>
                    </w:rPr>
                    <w:t>橱</w:t>
                  </w:r>
                  <w:r>
                    <w:rPr>
                      <w:rFonts w:hint="eastAsia" w:ascii="Times New Roman" w:hAnsi="Times New Roman"/>
                      <w:color w:val="auto"/>
                      <w:kern w:val="0"/>
                      <w:sz w:val="21"/>
                      <w:szCs w:val="21"/>
                    </w:rPr>
                    <w:t>上方集气罩收集后</w:t>
                  </w:r>
                  <w:r>
                    <w:rPr>
                      <w:rFonts w:hint="eastAsia" w:ascii="Times New Roman" w:hAnsi="Times New Roman"/>
                      <w:color w:val="auto"/>
                      <w:kern w:val="0"/>
                      <w:sz w:val="21"/>
                      <w:szCs w:val="21"/>
                      <w:lang w:eastAsia="zh-CN"/>
                    </w:rPr>
                    <w:t>，</w:t>
                  </w:r>
                  <w:r>
                    <w:rPr>
                      <w:rFonts w:hint="eastAsia" w:ascii="Times New Roman" w:hAnsi="Times New Roman"/>
                      <w:color w:val="auto"/>
                      <w:kern w:val="0"/>
                      <w:sz w:val="21"/>
                      <w:szCs w:val="21"/>
                    </w:rPr>
                    <w:t>经由通风</w:t>
                  </w:r>
                  <w:r>
                    <w:rPr>
                      <w:rFonts w:hint="eastAsia" w:ascii="Times New Roman" w:hAnsi="Times New Roman"/>
                      <w:color w:val="auto"/>
                      <w:kern w:val="0"/>
                      <w:sz w:val="21"/>
                      <w:szCs w:val="21"/>
                      <w:lang w:eastAsia="zh-CN"/>
                    </w:rPr>
                    <w:t>橱</w:t>
                  </w:r>
                  <w:r>
                    <w:rPr>
                      <w:rFonts w:hint="eastAsia" w:ascii="Times New Roman" w:hAnsi="Times New Roman"/>
                      <w:color w:val="auto"/>
                      <w:kern w:val="0"/>
                      <w:sz w:val="21"/>
                      <w:szCs w:val="21"/>
                    </w:rPr>
                    <w:t>排放管道送至屋顶排放</w:t>
                  </w:r>
                </w:p>
              </w:tc>
              <w:tc>
                <w:tcPr>
                  <w:tcW w:w="726"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废水防治</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本项目产生的废水主要试剂瓶清洗废水、纯水制备浓盐水及生活污水，其中</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试剂瓶清洗废水、纯水制备浓盐水经1套污水处理装置（工艺：铁碳微电解+调节池+沉淀池，处理规模为2m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/d）处理后与经化粪池（8m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）处理后的</w:t>
                  </w:r>
                  <w:r>
                    <w:rPr>
                      <w:rFonts w:hint="default" w:ascii="Times New Roman" w:hAnsi="Times New Roman" w:eastAsia="宋体" w:cs="Times New Roman"/>
                      <w:color w:val="auto"/>
                      <w:sz w:val="21"/>
                      <w:szCs w:val="21"/>
                      <w:lang w:val="en-US" w:eastAsia="zh-CN"/>
                    </w:rPr>
                    <w:t>生活污水一同</w:t>
                  </w:r>
                  <w:r>
                    <w:rPr>
                      <w:rFonts w:hint="default" w:ascii="Times New Roman" w:hAnsi="Times New Roman" w:cs="Times New Roman"/>
                      <w:color w:val="auto"/>
                      <w:sz w:val="21"/>
                      <w:szCs w:val="21"/>
                      <w:lang w:val="en-US" w:eastAsia="zh-CN"/>
                    </w:rPr>
                    <w:t>排入市政污水管网，最终进入中卫市第三污水处理厂处理</w:t>
                  </w:r>
                </w:p>
              </w:tc>
              <w:tc>
                <w:tcPr>
                  <w:tcW w:w="726"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污水处理装置未建设，化粪池已建设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噪声防治</w:t>
                  </w:r>
                </w:p>
              </w:tc>
              <w:tc>
                <w:tcPr>
                  <w:tcW w:w="5733" w:type="dxa"/>
                  <w:gridSpan w:val="2"/>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pacing w:val="-4"/>
                      <w:sz w:val="21"/>
                      <w:szCs w:val="21"/>
                      <w:lang w:val="en-US"/>
                    </w:rPr>
                  </w:pPr>
                  <w:r>
                    <w:rPr>
                      <w:rFonts w:hint="default" w:ascii="Times New Roman" w:hAnsi="Times New Roman" w:cs="Times New Roman"/>
                      <w:color w:val="auto"/>
                      <w:spacing w:val="-4"/>
                      <w:sz w:val="21"/>
                      <w:szCs w:val="21"/>
                      <w:lang w:val="en-US" w:eastAsia="zh-CN"/>
                    </w:rPr>
                    <w:t>选用低噪声设备，对于风机、通风橱等设备进行基础减振、隔声处理等措施</w:t>
                  </w:r>
                </w:p>
              </w:tc>
              <w:tc>
                <w:tcPr>
                  <w:tcW w:w="726" w:type="dxa"/>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pacing w:val="-4"/>
                      <w:sz w:val="21"/>
                      <w:szCs w:val="21"/>
                      <w:lang w:val="en-US"/>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restart"/>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固废防治</w:t>
                  </w:r>
                </w:p>
              </w:tc>
              <w:tc>
                <w:tcPr>
                  <w:tcW w:w="1488"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一般固体废物</w:t>
                  </w:r>
                </w:p>
              </w:tc>
              <w:tc>
                <w:tcPr>
                  <w:tcW w:w="4245"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废包装材料（未沾染化学试剂）集中收集后，由环卫部门统一处置</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488"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4245"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实验废液、废试剂瓶、废培养皿、废培养基分别由密闭收集桶收集与废活性炭分区暂存于危废贮存库</w:t>
                  </w:r>
                  <w:r>
                    <w:rPr>
                      <w:rFonts w:hint="default" w:ascii="Times New Roman" w:hAnsi="Times New Roman" w:eastAsia="宋体" w:cs="Times New Roman"/>
                      <w:snapToGrid w:val="0"/>
                      <w:color w:val="auto"/>
                      <w:sz w:val="21"/>
                      <w:szCs w:val="21"/>
                    </w:rPr>
                    <w:t>（</w:t>
                  </w:r>
                  <w:r>
                    <w:rPr>
                      <w:rFonts w:hint="default" w:ascii="Times New Roman" w:hAnsi="Times New Roman" w:cs="Times New Roman"/>
                      <w:snapToGrid w:val="0"/>
                      <w:color w:val="auto"/>
                      <w:sz w:val="21"/>
                      <w:szCs w:val="21"/>
                      <w:lang w:val="en-US" w:eastAsia="zh-CN"/>
                    </w:rPr>
                    <w:t>14.4m</w:t>
                  </w:r>
                  <w:r>
                    <w:rPr>
                      <w:rFonts w:hint="default" w:ascii="Times New Roman" w:hAnsi="Times New Roman" w:eastAsia="宋体" w:cs="Times New Roman"/>
                      <w:snapToGrid w:val="0"/>
                      <w:color w:val="auto"/>
                      <w:sz w:val="21"/>
                      <w:szCs w:val="21"/>
                      <w:vertAlign w:val="superscript"/>
                    </w:rPr>
                    <w:t>2</w:t>
                  </w:r>
                  <w:r>
                    <w:rPr>
                      <w:rFonts w:hint="default" w:ascii="Times New Roman" w:hAnsi="Times New Roman" w:eastAsia="宋体" w:cs="Times New Roman"/>
                      <w:snapToGrid w:val="0"/>
                      <w:color w:val="auto"/>
                      <w:sz w:val="21"/>
                      <w:szCs w:val="21"/>
                    </w:rPr>
                    <w:t>），定期交由有资质的单位处理</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09" w:type="dxa"/>
                  <w:vMerge w:val="continue"/>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52" w:type="dxa"/>
                  <w:vMerge w:val="continue"/>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488"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4245"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生活垃圾分类收集后，由环卫部门统一处置</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restart"/>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highlight w:val="none"/>
                    </w:rPr>
                    <w:t>防渗措施</w:t>
                  </w:r>
                </w:p>
              </w:tc>
              <w:tc>
                <w:tcPr>
                  <w:tcW w:w="5733" w:type="dxa"/>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eastAsia="zh-CN"/>
                    </w:rPr>
                    <w:t>重点防渗区：</w:t>
                  </w:r>
                  <w:r>
                    <w:rPr>
                      <w:rFonts w:hint="default" w:ascii="Times New Roman" w:hAnsi="Times New Roman" w:eastAsia="宋体" w:cs="Times New Roman"/>
                      <w:color w:val="auto"/>
                      <w:spacing w:val="0"/>
                      <w:kern w:val="0"/>
                      <w:sz w:val="21"/>
                      <w:szCs w:val="21"/>
                      <w:lang w:eastAsia="zh-CN"/>
                    </w:rPr>
                    <w:t>危废贮存库</w:t>
                  </w:r>
                  <w:r>
                    <w:rPr>
                      <w:rFonts w:hint="eastAsia" w:ascii="Times New Roman" w:hAnsi="Times New Roman" w:cs="Times New Roman"/>
                      <w:color w:val="auto"/>
                      <w:spacing w:val="0"/>
                      <w:kern w:val="0"/>
                      <w:sz w:val="21"/>
                      <w:szCs w:val="21"/>
                      <w:lang w:eastAsia="zh-CN"/>
                    </w:rPr>
                    <w:t>采用2mm厚高密度聚乙烯膜，防渗系数不大于</w:t>
                  </w:r>
                  <w:r>
                    <w:rPr>
                      <w:rFonts w:hint="default" w:ascii="Times New Roman" w:hAnsi="Times New Roman" w:eastAsia="宋体" w:cs="Times New Roman"/>
                      <w:color w:val="auto"/>
                      <w:spacing w:val="0"/>
                      <w:kern w:val="0"/>
                      <w:sz w:val="21"/>
                      <w:szCs w:val="21"/>
                      <w:lang w:eastAsia="zh-CN"/>
                    </w:rPr>
                    <w:t>10</w:t>
                  </w:r>
                  <w:r>
                    <w:rPr>
                      <w:rFonts w:hint="default" w:ascii="Times New Roman" w:hAnsi="Times New Roman" w:eastAsia="宋体" w:cs="Times New Roman"/>
                      <w:color w:val="auto"/>
                      <w:spacing w:val="0"/>
                      <w:kern w:val="0"/>
                      <w:sz w:val="21"/>
                      <w:szCs w:val="21"/>
                      <w:vertAlign w:val="superscript"/>
                      <w:lang w:eastAsia="zh-CN"/>
                    </w:rPr>
                    <w:t>-10</w:t>
                  </w:r>
                  <w:r>
                    <w:rPr>
                      <w:rFonts w:hint="default" w:ascii="Times New Roman" w:hAnsi="Times New Roman" w:eastAsia="宋体" w:cs="Times New Roman"/>
                      <w:color w:val="auto"/>
                      <w:spacing w:val="0"/>
                      <w:kern w:val="0"/>
                      <w:sz w:val="21"/>
                      <w:szCs w:val="21"/>
                      <w:lang w:eastAsia="zh-CN"/>
                    </w:rPr>
                    <w:t>cm/s</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vMerge w:val="continue"/>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5733" w:type="dxa"/>
                  <w:gridSpan w:val="2"/>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rPr>
                    <w:t>简单防渗区：</w:t>
                  </w:r>
                  <w:r>
                    <w:rPr>
                      <w:rFonts w:hint="default" w:ascii="Times New Roman" w:hAnsi="Times New Roman" w:eastAsia="宋体" w:cs="Times New Roman"/>
                      <w:color w:val="auto"/>
                      <w:sz w:val="21"/>
                      <w:szCs w:val="21"/>
                      <w:highlight w:val="none"/>
                    </w:rPr>
                    <w:t>其他区域实施一般地面硬化</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9" w:type="dxa"/>
                  <w:vMerge w:val="continue"/>
                  <w:tcBorders>
                    <w:tl2br w:val="nil"/>
                    <w:tr2bl w:val="nil"/>
                  </w:tcBorders>
                  <w:vAlign w:val="center"/>
                </w:tcPr>
                <w:p>
                  <w:pPr>
                    <w:keepNext w:val="0"/>
                    <w:keepLines w:val="0"/>
                    <w:suppressLineNumbers w:val="0"/>
                    <w:autoSpaceDE/>
                    <w:autoSpaceDN/>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52" w:type="dxa"/>
                  <w:tcBorders>
                    <w:tl2br w:val="nil"/>
                    <w:tr2bl w:val="nil"/>
                  </w:tcBorders>
                  <w:vAlign w:val="center"/>
                </w:tcPr>
                <w:p>
                  <w:pPr>
                    <w:keepNext w:val="0"/>
                    <w:keepLines w:val="0"/>
                    <w:suppressLineNumbers w:val="0"/>
                    <w:autoSpaceDE/>
                    <w:autoSpaceDN/>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环境风险</w:t>
                  </w:r>
                </w:p>
              </w:tc>
              <w:tc>
                <w:tcPr>
                  <w:tcW w:w="5733" w:type="dxa"/>
                  <w:gridSpan w:val="2"/>
                  <w:tcBorders>
                    <w:tl2br w:val="nil"/>
                    <w:tr2bl w:val="nil"/>
                  </w:tcBorders>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本项目涉及试剂种类较多，可能发生有毒有害物质泄漏及火灾爆炸事故，针对该类事故的预防，项目各分区配备相应数量的沙土、消防栓、灭火器及防毒面具等应急设备</w:t>
                  </w:r>
                </w:p>
              </w:tc>
              <w:tc>
                <w:tcPr>
                  <w:tcW w:w="726" w:type="dxa"/>
                  <w:tcBorders>
                    <w:tl2br w:val="nil"/>
                    <w:tr2bl w:val="nil"/>
                  </w:tcBorders>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rPr>
              <w:t>、</w:t>
            </w:r>
            <w:r>
              <w:rPr>
                <w:rFonts w:hint="default" w:ascii="Times New Roman" w:hAnsi="Times New Roman" w:cs="Times New Roman"/>
                <w:b/>
                <w:bCs/>
                <w:color w:val="auto"/>
                <w:sz w:val="24"/>
                <w:szCs w:val="24"/>
                <w:lang w:val="en-US" w:eastAsia="zh-CN"/>
              </w:rPr>
              <w:t>项目原辅材料及能源消耗</w:t>
            </w:r>
          </w:p>
          <w:p>
            <w:pPr>
              <w:pStyle w:val="10"/>
              <w:keepNext w:val="0"/>
              <w:keepLines w:val="0"/>
              <w:suppressLineNumbers w:val="0"/>
              <w:autoSpaceDE/>
              <w:autoSpaceDN/>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color w:val="auto"/>
                <w:sz w:val="21"/>
                <w:szCs w:val="21"/>
              </w:rPr>
            </w:pPr>
            <w:r>
              <w:rPr>
                <w:rFonts w:hint="default" w:ascii="Times New Roman" w:hAnsi="Times New Roman" w:cs="Times New Roman"/>
                <w:bCs/>
                <w:color w:val="auto"/>
                <w:szCs w:val="24"/>
                <w:lang w:val="en-US" w:eastAsia="zh-CN"/>
              </w:rPr>
              <w:t>本</w:t>
            </w:r>
            <w:r>
              <w:rPr>
                <w:rFonts w:hint="default" w:ascii="Times New Roman" w:hAnsi="Times New Roman" w:eastAsia="宋体" w:cs="Times New Roman"/>
                <w:bCs/>
                <w:color w:val="auto"/>
                <w:szCs w:val="24"/>
                <w:lang w:val="en-US" w:eastAsia="zh-CN"/>
              </w:rPr>
              <w:t>项目为环境检测实验室项目，涉及原辅材料主要为</w:t>
            </w:r>
            <w:r>
              <w:rPr>
                <w:rFonts w:hint="default" w:ascii="Times New Roman" w:hAnsi="Times New Roman" w:cs="Times New Roman"/>
                <w:bCs/>
                <w:color w:val="auto"/>
                <w:szCs w:val="24"/>
                <w:lang w:val="en-US" w:eastAsia="zh-CN"/>
              </w:rPr>
              <w:t>实验过程使用的药品、试剂，项目原辅材料及能源消耗具</w:t>
            </w:r>
            <w:r>
              <w:rPr>
                <w:rFonts w:hint="eastAsia" w:ascii="Times New Roman" w:hAnsi="Times New Roman" w:cs="Times New Roman"/>
                <w:bCs/>
                <w:color w:val="auto"/>
                <w:szCs w:val="24"/>
                <w:lang w:val="en-US" w:eastAsia="zh-CN"/>
              </w:rPr>
              <w:t>体</w:t>
            </w:r>
            <w:r>
              <w:rPr>
                <w:rFonts w:hint="default" w:ascii="Times New Roman" w:hAnsi="Times New Roman" w:cs="Times New Roman"/>
                <w:bCs/>
                <w:color w:val="auto"/>
                <w:szCs w:val="24"/>
                <w:lang w:val="en-US" w:eastAsia="zh-CN"/>
              </w:rPr>
              <w:t>详见下表2-2，项目药品、试剂理化性质详见下表2-3</w:t>
            </w:r>
            <w:r>
              <w:rPr>
                <w:rFonts w:hint="default" w:ascii="Times New Roman" w:hAnsi="Times New Roman" w:cs="Times New Roman"/>
                <w:bCs/>
                <w:color w:val="auto"/>
                <w:szCs w:val="24"/>
                <w:lang w:val="en-US"/>
              </w:rPr>
              <w:t>。</w:t>
            </w:r>
          </w:p>
          <w:p>
            <w:pPr>
              <w:keepNext w:val="0"/>
              <w:keepLines w:val="0"/>
              <w:widowControl/>
              <w:suppressLineNumbers w:val="0"/>
              <w:snapToGrid w:val="0"/>
              <w:spacing w:before="0" w:beforeAutospacing="0" w:after="0" w:afterAutospacing="0"/>
              <w:ind w:left="0" w:right="0" w:firstLine="420"/>
              <w:jc w:val="both"/>
              <w:rPr>
                <w:rFonts w:hint="default" w:ascii="Times New Roman" w:hAnsi="Times New Roman" w:cs="Times New Roman"/>
                <w:b/>
                <w:bCs/>
                <w:color w:val="auto"/>
                <w:sz w:val="24"/>
                <w:szCs w:val="24"/>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rPr>
              <w:t>2-</w:t>
            </w:r>
            <w:r>
              <w:rPr>
                <w:rFonts w:hint="default" w:ascii="Times New Roman" w:hAnsi="Times New Roman" w:cs="Times New Roman"/>
                <w:color w:val="auto"/>
                <w:sz w:val="21"/>
                <w:szCs w:val="21"/>
                <w:lang w:val="en-US" w:eastAsia="zh-CN"/>
              </w:rPr>
              <w:t>2</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4"/>
                <w:szCs w:val="24"/>
              </w:rPr>
              <w:t>本项目</w:t>
            </w:r>
            <w:r>
              <w:rPr>
                <w:rFonts w:hint="default" w:ascii="Times New Roman" w:hAnsi="Times New Roman" w:cs="Times New Roman"/>
                <w:b/>
                <w:bCs/>
                <w:color w:val="auto"/>
                <w:sz w:val="24"/>
                <w:szCs w:val="24"/>
                <w:lang w:eastAsia="zh-CN"/>
              </w:rPr>
              <w:t>主要原辅材料及能源消耗情况</w:t>
            </w:r>
            <w:r>
              <w:rPr>
                <w:rFonts w:hint="default" w:ascii="Times New Roman" w:hAnsi="Times New Roman" w:cs="Times New Roman"/>
                <w:b/>
                <w:bCs/>
                <w:color w:val="auto"/>
                <w:sz w:val="24"/>
                <w:szCs w:val="24"/>
              </w:rPr>
              <w:t>一览表</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588"/>
              <w:gridCol w:w="1910"/>
              <w:gridCol w:w="1299"/>
              <w:gridCol w:w="1544"/>
              <w:gridCol w:w="12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20" w:type="dxa"/>
                  <w:gridSpan w:val="6"/>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原辅材料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序号</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名称</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最大储存量（瓶）</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包装方式</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年用量（</w:t>
                  </w:r>
                  <w:r>
                    <w:rPr>
                      <w:rFonts w:hint="default" w:ascii="Times New Roman" w:hAnsi="Times New Roman" w:cs="Times New Roman"/>
                      <w:b/>
                      <w:bCs/>
                      <w:color w:val="auto"/>
                      <w:sz w:val="21"/>
                      <w:szCs w:val="21"/>
                      <w:lang w:val="en-US" w:eastAsia="zh-CN"/>
                    </w:rPr>
                    <w:t>t</w:t>
                  </w:r>
                  <w:r>
                    <w:rPr>
                      <w:rFonts w:hint="default" w:ascii="Times New Roman" w:hAnsi="Times New Roman" w:cs="Times New Roman"/>
                      <w:b/>
                      <w:bCs/>
                      <w:color w:val="auto"/>
                      <w:sz w:val="21"/>
                      <w:szCs w:val="21"/>
                      <w:lang w:eastAsia="zh-CN"/>
                    </w:rPr>
                    <w:t>）</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氢氧化钾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0.0025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盐酸</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硫酸</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0.18</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硝酸</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0.38</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丙酮</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4L/瓶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rPr>
                    <w:t>重铬酸</w:t>
                  </w:r>
                  <w:r>
                    <w:rPr>
                      <w:rFonts w:hint="default" w:ascii="Times New Roman" w:hAnsi="Times New Roman" w:eastAsia="宋体" w:cs="Times New Roman"/>
                      <w:color w:val="auto"/>
                      <w:sz w:val="21"/>
                      <w:lang w:eastAsia="zh-CN"/>
                    </w:rPr>
                    <w:t>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高锰酸钾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甲醇</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4L/瓶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0.14</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正己烷</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4L/瓶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0.046</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硼氢化钾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0.003</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硫酸亚铁氨</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过硫酸钾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磷酸二氢钾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磷酸氢二钾</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0.003</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酒石酸钾钠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0.0095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碘化汞</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25g/瓶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17</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硫酸银</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25g/瓶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硫酸汞</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25g/瓶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19</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抗坏血酸</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25g/瓶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无水硫酸钠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21</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四氯化碳</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0.12</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22</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乙腈</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0.0004</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23</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氢氧化钠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0.035</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24</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氯化钠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0.068</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无水乙醇</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0.021</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26</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95%乙醇</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0.03</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27</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无水碳酸钠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柠檬酸三钠</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0.004</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29</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氨水</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0.002</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磷酸</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500mL/瓶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0.006</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31</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乙酸锌</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99"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500g/瓶</w:t>
                  </w:r>
                </w:p>
              </w:tc>
              <w:tc>
                <w:tcPr>
                  <w:tcW w:w="154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外购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20" w:type="dxa"/>
                  <w:gridSpan w:val="6"/>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备注：本项目所罗列试剂仅为主要监测试剂，不包含全部，后期实际监测中，根据实际需要可使用其他药品试剂，但不包含《有毒有害大气污染物名录》中规定的药品、试剂。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20" w:type="dxa"/>
                  <w:gridSpan w:val="6"/>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能源消耗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序号</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名称</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用量</w:t>
                  </w:r>
                </w:p>
              </w:tc>
              <w:tc>
                <w:tcPr>
                  <w:tcW w:w="2843" w:type="dxa"/>
                  <w:gridSpan w:val="2"/>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单位</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264</w:t>
                  </w:r>
                </w:p>
              </w:tc>
              <w:tc>
                <w:tcPr>
                  <w:tcW w:w="2843" w:type="dxa"/>
                  <w:gridSpan w:val="2"/>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lang w:val="en-US" w:eastAsia="zh-CN"/>
                    </w:rPr>
                    <w:t>a</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市政供水管网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588"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电</w:t>
                  </w:r>
                </w:p>
              </w:tc>
              <w:tc>
                <w:tcPr>
                  <w:tcW w:w="1910"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6</w:t>
                  </w:r>
                </w:p>
              </w:tc>
              <w:tc>
                <w:tcPr>
                  <w:tcW w:w="2843" w:type="dxa"/>
                  <w:gridSpan w:val="2"/>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kW･h/a</w:t>
                  </w:r>
                </w:p>
              </w:tc>
              <w:tc>
                <w:tcPr>
                  <w:tcW w:w="1214"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市政供电管网</w:t>
                  </w:r>
                </w:p>
              </w:tc>
            </w:tr>
          </w:tbl>
          <w:p>
            <w:pPr>
              <w:keepNext w:val="0"/>
              <w:keepLines w:val="0"/>
              <w:widowControl/>
              <w:suppressLineNumbers w:val="0"/>
              <w:snapToGrid w:val="0"/>
              <w:spacing w:before="0" w:beforeAutospacing="0" w:after="0" w:afterAutospacing="0"/>
              <w:ind w:left="0" w:right="0" w:firstLine="420" w:firstLineChars="200"/>
              <w:jc w:val="both"/>
              <w:rPr>
                <w:rFonts w:hint="default" w:ascii="Times New Roman" w:hAnsi="Times New Roman" w:cs="Times New Roman"/>
                <w:b/>
                <w:bCs/>
                <w:color w:val="auto"/>
                <w:sz w:val="24"/>
                <w:szCs w:val="24"/>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rPr>
              <w:t>2-</w:t>
            </w:r>
            <w:r>
              <w:rPr>
                <w:rFonts w:hint="default" w:ascii="Times New Roman" w:hAnsi="Times New Roman" w:cs="Times New Roman"/>
                <w:color w:val="auto"/>
                <w:sz w:val="21"/>
                <w:szCs w:val="21"/>
                <w:lang w:val="en-US" w:eastAsia="zh-CN"/>
              </w:rPr>
              <w:t>3</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4"/>
                <w:szCs w:val="24"/>
              </w:rPr>
              <w:t>本项目</w:t>
            </w:r>
            <w:r>
              <w:rPr>
                <w:rFonts w:hint="default" w:ascii="Times New Roman" w:hAnsi="Times New Roman" w:cs="Times New Roman"/>
                <w:b/>
                <w:bCs/>
                <w:color w:val="auto"/>
                <w:sz w:val="24"/>
                <w:szCs w:val="24"/>
                <w:lang w:eastAsia="zh-CN"/>
              </w:rPr>
              <w:t>主要使用的药品、试剂理化性质</w:t>
            </w:r>
            <w:r>
              <w:rPr>
                <w:rFonts w:hint="default" w:ascii="Times New Roman" w:hAnsi="Times New Roman" w:cs="Times New Roman"/>
                <w:b/>
                <w:bCs/>
                <w:color w:val="auto"/>
                <w:sz w:val="24"/>
                <w:szCs w:val="24"/>
              </w:rPr>
              <w:t>一览表</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173"/>
              <w:gridCol w:w="63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名称</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理化性质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氢氧化钾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白色粉末或片状固体。熔点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380℃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沸点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1324℃，相对密度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2.04g/cm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，蒸汽压1mmH</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rPr>
                    <w:t>（719℃）。具</w:t>
                  </w:r>
                  <w:r>
                    <w:rPr>
                      <w:rFonts w:hint="default" w:ascii="Times New Roman" w:hAnsi="Times New Roman" w:eastAsia="宋体" w:cs="Times New Roman"/>
                      <w:color w:val="auto"/>
                      <w:sz w:val="21"/>
                      <w:szCs w:val="21"/>
                      <w:lang w:eastAsia="zh-CN"/>
                    </w:rPr>
                    <w:t>强碱</w:t>
                  </w:r>
                  <w:r>
                    <w:rPr>
                      <w:rFonts w:hint="default" w:ascii="Times New Roman" w:hAnsi="Times New Roman" w:eastAsia="宋体" w:cs="Times New Roman"/>
                      <w:color w:val="auto"/>
                      <w:sz w:val="21"/>
                      <w:szCs w:val="21"/>
                    </w:rPr>
                    <w:t>性及腐蚀性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极易吸收空气中水分而潮解，吸收二氧化碳而成碳酸</w:t>
                  </w:r>
                  <w:r>
                    <w:rPr>
                      <w:rFonts w:hint="default" w:ascii="Times New Roman" w:hAnsi="Times New Roman" w:eastAsia="宋体" w:cs="Times New Roman"/>
                      <w:color w:val="auto"/>
                      <w:sz w:val="21"/>
                      <w:szCs w:val="21"/>
                      <w:lang w:eastAsia="zh-CN"/>
                    </w:rPr>
                    <w:t>钾。</w:t>
                  </w:r>
                  <w:r>
                    <w:rPr>
                      <w:rFonts w:hint="default" w:ascii="Times New Roman" w:hAnsi="Times New Roman" w:eastAsia="宋体" w:cs="Times New Roman"/>
                      <w:color w:val="auto"/>
                      <w:sz w:val="21"/>
                      <w:szCs w:val="21"/>
                    </w:rPr>
                    <w:t>当溶解于水、醇或用酸处理时产生大量</w:t>
                  </w:r>
                  <w:r>
                    <w:rPr>
                      <w:rFonts w:hint="default" w:ascii="Times New Roman" w:hAnsi="Times New Roman" w:eastAsia="宋体" w:cs="Times New Roman"/>
                      <w:color w:val="auto"/>
                      <w:sz w:val="21"/>
                      <w:szCs w:val="21"/>
                      <w:lang w:eastAsia="zh-CN"/>
                    </w:rPr>
                    <w:t>热量。</w:t>
                  </w:r>
                  <w:r>
                    <w:rPr>
                      <w:rFonts w:hint="default" w:ascii="Times New Roman" w:hAnsi="Times New Roman" w:eastAsia="宋体" w:cs="Times New Roman"/>
                      <w:color w:val="auto"/>
                      <w:sz w:val="21"/>
                      <w:szCs w:val="21"/>
                    </w:rPr>
                    <w:t>中等毒，半数致死量（大鼠，经口）1230mg/kg</w:t>
                  </w:r>
                  <w:r>
                    <w:rPr>
                      <w:rFonts w:hint="default" w:ascii="Times New Roman" w:hAnsi="Times New Roman" w:eastAsia="宋体" w:cs="Times New Roman"/>
                      <w:color w:val="auto"/>
                      <w:sz w:val="21"/>
                      <w:szCs w:val="21"/>
                      <w:lang w:eastAsia="zh-CN"/>
                    </w:rPr>
                    <w:t>。溶于乙醇，微溶于醚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盐酸</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无色液体，有腐蚀性，具有刺激性气味。熔点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-35℃，沸点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57℃，相对密度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水=1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1.20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1.19g/cm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与水混溶，</w:t>
                  </w:r>
                  <w:r>
                    <w:rPr>
                      <w:rFonts w:hint="default" w:ascii="Times New Roman" w:hAnsi="Times New Roman" w:eastAsia="宋体" w:cs="Times New Roman"/>
                      <w:color w:val="auto"/>
                      <w:sz w:val="21"/>
                      <w:szCs w:val="21"/>
                      <w:lang w:eastAsia="zh-CN"/>
                    </w:rPr>
                    <w:t>浓盐酸</w:t>
                  </w:r>
                  <w:r>
                    <w:rPr>
                      <w:rFonts w:hint="default" w:ascii="Times New Roman" w:hAnsi="Times New Roman" w:eastAsia="宋体" w:cs="Times New Roman"/>
                      <w:color w:val="auto"/>
                      <w:sz w:val="21"/>
                      <w:szCs w:val="21"/>
                    </w:rPr>
                    <w:t>溶于水有热量放出。与碱液发生中和反应。与活泼金属单</w:t>
                  </w:r>
                  <w:r>
                    <w:rPr>
                      <w:rFonts w:hint="default" w:ascii="Times New Roman" w:hAnsi="Times New Roman" w:eastAsia="宋体" w:cs="Times New Roman"/>
                      <w:color w:val="auto"/>
                      <w:sz w:val="21"/>
                      <w:szCs w:val="21"/>
                      <w:lang w:eastAsia="zh-CN"/>
                    </w:rPr>
                    <w:t>质</w:t>
                  </w:r>
                  <w:r>
                    <w:rPr>
                      <w:rFonts w:hint="default" w:ascii="Times New Roman" w:hAnsi="Times New Roman" w:eastAsia="宋体" w:cs="Times New Roman"/>
                      <w:color w:val="auto"/>
                      <w:sz w:val="21"/>
                      <w:szCs w:val="21"/>
                    </w:rPr>
                    <w:t>反应生</w:t>
                  </w:r>
                  <w:r>
                    <w:rPr>
                      <w:rFonts w:hint="default" w:ascii="Times New Roman" w:hAnsi="Times New Roman" w:eastAsia="宋体" w:cs="Times New Roman"/>
                      <w:color w:val="auto"/>
                      <w:sz w:val="21"/>
                      <w:szCs w:val="21"/>
                      <w:lang w:eastAsia="zh-CN"/>
                    </w:rPr>
                    <w:t>成氢气。与金属氧化物反应生产盐和水。具有还原性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无色油状液体</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无臭</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是一种高沸点难</w:t>
                  </w:r>
                  <w:r>
                    <w:rPr>
                      <w:rFonts w:hint="default" w:ascii="Times New Roman" w:hAnsi="Times New Roman" w:eastAsia="宋体" w:cs="Times New Roman"/>
                      <w:color w:val="auto"/>
                      <w:sz w:val="21"/>
                      <w:szCs w:val="21"/>
                      <w:lang w:eastAsia="zh-CN"/>
                    </w:rPr>
                    <w:t>发</w:t>
                  </w:r>
                  <w:r>
                    <w:rPr>
                      <w:rFonts w:hint="default" w:ascii="Times New Roman" w:hAnsi="Times New Roman" w:eastAsia="宋体" w:cs="Times New Roman"/>
                      <w:color w:val="auto"/>
                      <w:sz w:val="21"/>
                      <w:szCs w:val="21"/>
                    </w:rPr>
                    <w:t>挥的</w:t>
                  </w:r>
                  <w:r>
                    <w:rPr>
                      <w:rFonts w:hint="default" w:ascii="Times New Roman" w:hAnsi="Times New Roman" w:eastAsia="宋体" w:cs="Times New Roman"/>
                      <w:color w:val="auto"/>
                      <w:sz w:val="21"/>
                      <w:szCs w:val="21"/>
                      <w:lang w:eastAsia="zh-CN"/>
                    </w:rPr>
                    <w:t>强酸，易溶于水，能与水以任意比互溶。</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1.84g/cm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相对密度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1.84，熔点：</w:t>
                  </w:r>
                  <w:r>
                    <w:rPr>
                      <w:rFonts w:hint="default" w:ascii="Times New Roman" w:hAnsi="Times New Roman" w:eastAsia="宋体" w:cs="Times New Roman"/>
                      <w:color w:val="auto"/>
                      <w:sz w:val="21"/>
                      <w:szCs w:val="21"/>
                    </w:rPr>
                    <w:t>10.371℃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沸点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338℃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溶解性：与水和乙醇混溶。凝固点：无水酸在10℃，98%硫酸</w:t>
                  </w:r>
                  <w:r>
                    <w:rPr>
                      <w:rFonts w:hint="default" w:ascii="Times New Roman" w:hAnsi="Times New Roman" w:eastAsia="宋体" w:cs="Times New Roman"/>
                      <w:color w:val="auto"/>
                      <w:sz w:val="21"/>
                      <w:szCs w:val="21"/>
                      <w:lang w:eastAsia="zh-CN"/>
                    </w:rPr>
                    <w:t>在</w:t>
                  </w:r>
                  <w:r>
                    <w:rPr>
                      <w:rFonts w:hint="default" w:ascii="Times New Roman" w:hAnsi="Times New Roman" w:eastAsia="宋体" w:cs="Times New Roman"/>
                      <w:color w:val="auto"/>
                      <w:sz w:val="21"/>
                      <w:szCs w:val="21"/>
                    </w:rPr>
                    <w:t>3℃时凝固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硝酸</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无色透明液体，浓硝酸为淡黄色液体，有窒息性刺激气味</w:t>
                  </w:r>
                  <w:r>
                    <w:rPr>
                      <w:rFonts w:hint="default" w:ascii="Times New Roman" w:hAnsi="Times New Roman" w:eastAsia="宋体" w:cs="Times New Roman"/>
                      <w:color w:val="auto"/>
                      <w:sz w:val="21"/>
                      <w:szCs w:val="21"/>
                      <w:lang w:eastAsia="zh-CN"/>
                    </w:rPr>
                    <w:t>。浓</w:t>
                  </w:r>
                  <w:r>
                    <w:rPr>
                      <w:rFonts w:hint="default" w:ascii="Times New Roman" w:hAnsi="Times New Roman" w:eastAsia="宋体" w:cs="Times New Roman"/>
                      <w:color w:val="auto"/>
                      <w:sz w:val="21"/>
                      <w:szCs w:val="21"/>
                    </w:rPr>
                    <w:t>硝酸含量为68%左右，易挥</w:t>
                  </w:r>
                  <w:r>
                    <w:rPr>
                      <w:rFonts w:hint="default" w:ascii="Times New Roman" w:hAnsi="Times New Roman" w:eastAsia="宋体" w:cs="Times New Roman"/>
                      <w:color w:val="auto"/>
                      <w:sz w:val="21"/>
                      <w:szCs w:val="21"/>
                      <w:lang w:eastAsia="zh-CN"/>
                    </w:rPr>
                    <w:t>发</w:t>
                  </w:r>
                  <w:r>
                    <w:rPr>
                      <w:rFonts w:hint="default" w:ascii="Times New Roman" w:hAnsi="Times New Roman" w:eastAsia="宋体" w:cs="Times New Roman"/>
                      <w:color w:val="auto"/>
                      <w:sz w:val="21"/>
                      <w:szCs w:val="21"/>
                    </w:rPr>
                    <w:t>，在空气中产生白雾。</w:t>
                  </w:r>
                  <w:r>
                    <w:rPr>
                      <w:rFonts w:hint="default" w:ascii="Times New Roman" w:hAnsi="Times New Roman" w:eastAsia="宋体" w:cs="Times New Roman"/>
                      <w:color w:val="auto"/>
                      <w:sz w:val="21"/>
                      <w:szCs w:val="21"/>
                      <w:lang w:eastAsia="zh-CN"/>
                    </w:rPr>
                    <w:t>有强酸性。能与水混溶，能与水形成</w:t>
                  </w:r>
                  <w:r>
                    <w:rPr>
                      <w:rFonts w:hint="default" w:ascii="Times New Roman" w:hAnsi="Times New Roman" w:eastAsia="宋体" w:cs="Times New Roman"/>
                      <w:color w:val="auto"/>
                      <w:sz w:val="21"/>
                      <w:szCs w:val="21"/>
                    </w:rPr>
                    <w:t>共沸混合物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相对密度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1.41，熔点：-42</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（无水），</w:t>
                  </w:r>
                  <w:r>
                    <w:rPr>
                      <w:rFonts w:hint="default" w:ascii="Times New Roman" w:hAnsi="Times New Roman" w:eastAsia="宋体" w:cs="Times New Roman"/>
                      <w:color w:val="auto"/>
                      <w:sz w:val="21"/>
                      <w:szCs w:val="21"/>
                    </w:rPr>
                    <w:t>沸点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120.5℃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丙酮</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无色透明液体，有特殊的辛辣气味。易溶于水和甲醇、乙醇、乙醚、氯仿、吡啶等有机溶剂。易燃、易挥发，化学性质较活泼。熔点：-949℃，沸点：56.53℃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重铬酸</w:t>
                  </w:r>
                  <w:r>
                    <w:rPr>
                      <w:rFonts w:hint="default" w:ascii="Times New Roman" w:hAnsi="Times New Roman" w:eastAsia="宋体" w:cs="Times New Roman"/>
                      <w:color w:val="auto"/>
                      <w:sz w:val="21"/>
                      <w:szCs w:val="21"/>
                      <w:lang w:eastAsia="zh-CN"/>
                    </w:rPr>
                    <w:t>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橙红色三斜晶体或针状晶体，溶于水，不溶于乙醇，别名为红矾钾。熔点：398℃，沸点：500℃。</w:t>
                  </w:r>
                  <w:r>
                    <w:rPr>
                      <w:rFonts w:hint="eastAsia" w:ascii="Times New Roman" w:hAnsi="Times New Roman" w:cs="Times New Roman"/>
                      <w:color w:val="auto"/>
                      <w:sz w:val="21"/>
                      <w:szCs w:val="21"/>
                      <w:lang w:val="en-US" w:eastAsia="zh-CN"/>
                    </w:rPr>
                    <w:t>重铬酸钾</w:t>
                  </w:r>
                  <w:r>
                    <w:rPr>
                      <w:rFonts w:hint="default" w:ascii="Times New Roman" w:hAnsi="Times New Roman" w:eastAsia="宋体" w:cs="Times New Roman"/>
                      <w:color w:val="auto"/>
                      <w:sz w:val="21"/>
                      <w:szCs w:val="21"/>
                      <w:lang w:val="en-US" w:eastAsia="zh-CN"/>
                    </w:rPr>
                    <w:t>是一种有毒且有致癌性的强氧化剂，它被国际癌症研究机构划归为第一类致癌物质，而且是强氧化剂，在实验室和工业中都有很广泛的应用。用于制明矾</w:t>
                  </w:r>
                  <w:r>
                    <w:rPr>
                      <w:rFonts w:hint="default" w:ascii="Times New Roman" w:hAnsi="Times New Roman" w:eastAsia="宋体" w:cs="Times New Roman"/>
                      <w:color w:val="auto"/>
                      <w:sz w:val="21"/>
                      <w:szCs w:val="21"/>
                      <w:lang w:val="en-US" w:eastAsia="zh-CN"/>
                    </w:rPr>
                    <w:t>、火柴、铬颜料、并供鞣革、电镀有机合成等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高锰酸钾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一种强氧化剂，为黑紫色、细长的棱形结晶或颗粒，带蓝色的金属光泽，无臭，与某些有机物或易氧化物接触，易发生爆炸，溶于水、碱液，微溶于甲醇、丙酮、硫酸。熔点：240℃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甲醇</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无色透明液体，有刺激性气味。熔点：-978℃，沸点：647℃，相对密度（水=1）：0.79，密度：0.7918g/cm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。溶于水，可混溶于醇类、乙醚等多数有机溶剂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正己烷</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高度挥发性无色液体，有汽油味。熔点（℃）：-95；沸点（℃）：69；相对密度（水=1）：0.66；相对蒸气密度（空气=1）：2.97；燃烧热(kJ/mol)：-4159；临界温度（℃）：234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硼氢化钾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白色疏松粉末或</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体。相对密度：1178，熔点：585℃。在真空中约500℃开始分解，在空气中稳定，不吸湿性。硼氢化钾易溶于水，水溶液加热至100℃时，完全释放出氢，溶于液氨，微溶于甲醇和乙醇，几乎不溶于乙醚、苯、四氢呋喃、甲醚及其他碳氢化合物。在碱性环境中稳定，遇无机酸分解而放出氢气。强还原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硫酸亚铁氨</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铁浅蓝绿色</w:t>
                  </w:r>
                  <w:r>
                    <w:rPr>
                      <w:rFonts w:hint="eastAsia" w:ascii="Times New Roman" w:hAnsi="Times New Roman" w:cs="Times New Roman"/>
                      <w:color w:val="auto"/>
                      <w:sz w:val="21"/>
                      <w:szCs w:val="21"/>
                      <w:lang w:val="en-US" w:eastAsia="zh-CN"/>
                    </w:rPr>
                    <w:t>结晶</w:t>
                  </w:r>
                  <w:r>
                    <w:rPr>
                      <w:rFonts w:hint="default" w:ascii="Times New Roman" w:hAnsi="Times New Roman" w:eastAsia="宋体" w:cs="Times New Roman"/>
                      <w:color w:val="auto"/>
                      <w:sz w:val="21"/>
                      <w:szCs w:val="21"/>
                      <w:lang w:val="en-US" w:eastAsia="zh-CN"/>
                    </w:rPr>
                    <w:t>或粉末。对光敏感。在空气中逐渐风化及氧化。能溶于水几乎不溶于乙醇。相对密度（gm/L25℃）：1.86。易溶于水，不溶于乙醇，在100℃~110℃时分解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过硫酸钾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无机化合物，白色结</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，无气味。有潮解性，助燃，具刺激性。主要用作漂白剂、强氧化剂、照相药品、分析试剂、聚合促进剂等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磷酸二氢钾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磷酸二氢钾密封保存，空气中稳定。在400℃时失去水，变成偏磷酸盐。用于配制缓冲液，测定砷、</w:t>
                  </w:r>
                  <w:r>
                    <w:rPr>
                      <w:rFonts w:hint="eastAsia" w:ascii="Times New Roman" w:hAnsi="Times New Roman" w:cs="Times New Roman"/>
                      <w:color w:val="auto"/>
                      <w:sz w:val="21"/>
                      <w:szCs w:val="21"/>
                      <w:lang w:val="en-US" w:eastAsia="zh-CN"/>
                    </w:rPr>
                    <w:t>锑</w:t>
                  </w:r>
                  <w:r>
                    <w:rPr>
                      <w:rFonts w:hint="default" w:ascii="Times New Roman" w:hAnsi="Times New Roman" w:eastAsia="宋体" w:cs="Times New Roman"/>
                      <w:color w:val="auto"/>
                      <w:sz w:val="21"/>
                      <w:szCs w:val="21"/>
                      <w:lang w:val="en-US" w:eastAsia="zh-CN"/>
                    </w:rPr>
                    <w:t>、磷、铝和铁，配制磷标准液，配制培养基，测定血清中无机磷、碱性磷酸酶活力</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磷酸氢二钾</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白色结</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或无定形粉末。密度（g/mL25℃）：2.44，熔点（℃）：340；溶解性(mg/mL)：易溶于水，水溶液呈微碱性。微溶于醇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酒石酸钾钠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是一种有机物，利用葡萄下脚料中所含的酒石与碳酸钠或氢氧化钠产生中和反应而制得，为无色透明结</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体。密度：179g/cm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，培点：75℃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碘化汞</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碘化汞有两</w:t>
                  </w:r>
                  <w:r>
                    <w:rPr>
                      <w:rFonts w:hint="default" w:ascii="Times New Roman" w:hAnsi="Times New Roman" w:eastAsia="宋体" w:cs="Times New Roman"/>
                      <w:color w:val="auto"/>
                      <w:sz w:val="21"/>
                      <w:szCs w:val="21"/>
                      <w:lang w:eastAsia="zh-CN"/>
                    </w:rPr>
                    <w:t>种</w:t>
                  </w:r>
                  <w:r>
                    <w:rPr>
                      <w:rFonts w:hint="default" w:ascii="Times New Roman" w:hAnsi="Times New Roman" w:eastAsia="宋体" w:cs="Times New Roman"/>
                      <w:color w:val="auto"/>
                      <w:sz w:val="21"/>
                      <w:szCs w:val="21"/>
                    </w:rPr>
                    <w:t>变体</w:t>
                  </w:r>
                  <w:r>
                    <w:rPr>
                      <w:rFonts w:hint="default" w:ascii="Times New Roman" w:hAnsi="Times New Roman" w:eastAsia="宋体" w:cs="Times New Roman"/>
                      <w:color w:val="auto"/>
                      <w:sz w:val="21"/>
                      <w:szCs w:val="21"/>
                      <w:lang w:eastAsia="zh-CN"/>
                    </w:rPr>
                    <w:t>，一种是红色碘化汞，四角晶体</w:t>
                  </w:r>
                  <w:r>
                    <w:rPr>
                      <w:rFonts w:hint="default" w:ascii="Times New Roman" w:hAnsi="Times New Roman" w:eastAsia="宋体" w:cs="Times New Roman"/>
                      <w:color w:val="auto"/>
                      <w:sz w:val="21"/>
                      <w:szCs w:val="21"/>
                      <w:lang w:val="en-US" w:eastAsia="zh-CN"/>
                    </w:rPr>
                    <w:t>，相对密度：6.36</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（25</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vertAlign w:val="baseline"/>
                      <w:lang w:val="en-US" w:eastAsia="zh-CN"/>
                    </w:rPr>
                    <w:t>），在127</w:t>
                  </w:r>
                  <w:r>
                    <w:rPr>
                      <w:rFonts w:hint="default" w:ascii="Times New Roman" w:hAnsi="Times New Roman" w:eastAsia="宋体" w:cs="Times New Roman"/>
                      <w:color w:val="auto"/>
                      <w:sz w:val="21"/>
                      <w:szCs w:val="21"/>
                      <w:lang w:val="en-US" w:eastAsia="zh-CN"/>
                    </w:rPr>
                    <w:t>℃转变为黄色，冷却时再变为红色。一种是黄色碘化汞，正交晶体，相对密度：6.094</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（127</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vertAlign w:val="baseline"/>
                      <w:lang w:val="en-US" w:eastAsia="zh-CN"/>
                    </w:rPr>
                    <w:t>）。熔点：259</w:t>
                  </w:r>
                  <w:r>
                    <w:rPr>
                      <w:rFonts w:hint="default" w:ascii="Times New Roman" w:hAnsi="Times New Roman" w:eastAsia="宋体" w:cs="Times New Roman"/>
                      <w:color w:val="auto"/>
                      <w:sz w:val="21"/>
                      <w:szCs w:val="21"/>
                      <w:lang w:val="en-US" w:eastAsia="zh-CN"/>
                    </w:rPr>
                    <w:t>℃，沸点：354℃，在室温下不稳定，</w:t>
                  </w:r>
                  <w:r>
                    <w:rPr>
                      <w:rFonts w:hint="default" w:ascii="Times New Roman" w:hAnsi="Times New Roman" w:eastAsia="宋体" w:cs="Times New Roman"/>
                      <w:color w:val="auto"/>
                      <w:sz w:val="21"/>
                      <w:szCs w:val="21"/>
                    </w:rPr>
                    <w:t>经过几小时后就转</w:t>
                  </w:r>
                  <w:r>
                    <w:rPr>
                      <w:rFonts w:hint="default" w:ascii="Times New Roman" w:hAnsi="Times New Roman" w:eastAsia="宋体" w:cs="Times New Roman"/>
                      <w:color w:val="auto"/>
                      <w:sz w:val="21"/>
                      <w:szCs w:val="21"/>
                      <w:lang w:eastAsia="zh-CN"/>
                    </w:rPr>
                    <w:t>变为稳定的红色变体，不溶于水，溶于</w:t>
                  </w:r>
                  <w:r>
                    <w:rPr>
                      <w:rFonts w:hint="default" w:ascii="Times New Roman" w:hAnsi="Times New Roman" w:eastAsia="宋体" w:cs="Times New Roman"/>
                      <w:color w:val="auto"/>
                      <w:sz w:val="21"/>
                      <w:szCs w:val="21"/>
                    </w:rPr>
                    <w:t>甲醇、乙醇、乙醚、氯仿、甘油、丙酮、硫代硫酸钠溶</w:t>
                  </w:r>
                  <w:r>
                    <w:rPr>
                      <w:rFonts w:hint="default" w:ascii="Times New Roman" w:hAnsi="Times New Roman" w:eastAsia="宋体" w:cs="Times New Roman"/>
                      <w:color w:val="auto"/>
                      <w:sz w:val="21"/>
                      <w:szCs w:val="21"/>
                      <w:lang w:eastAsia="zh-CN"/>
                    </w:rPr>
                    <w:t>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硫酸银</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白色细小斜方结晶性粉末，密度（g/mL25℃）：5.45，熔点（℃）：657，沸点（℃，常压）：1085。易溶于氨水、硝酸、浓硫酸，微溶于水，不溶于乙醇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硫酸汞</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硫酸汞是一种无机盐，白色晶体，有毒。与少量水形成水合物。与大量水分解形成碱式盐和硫酸。溶于酸，不溶于乙醇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抗坏血酸</w:t>
                  </w:r>
                </w:p>
              </w:tc>
              <w:tc>
                <w:tcPr>
                  <w:tcW w:w="6382" w:type="dxa"/>
                  <w:tcBorders>
                    <w:tl2br w:val="nil"/>
                    <w:tr2bl w:val="nil"/>
                  </w:tcBorders>
                  <w:vAlign w:val="center"/>
                </w:tcPr>
                <w:p>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又称维生素C，是一种多</w:t>
                  </w:r>
                  <w:r>
                    <w:rPr>
                      <w:rFonts w:hint="default" w:ascii="Times New Roman" w:hAnsi="Times New Roman" w:eastAsia="宋体" w:cs="Times New Roman"/>
                      <w:color w:val="auto"/>
                      <w:sz w:val="21"/>
                    </w:rPr>
                    <w:t>羟基化合物</w:t>
                  </w:r>
                  <w:r>
                    <w:rPr>
                      <w:rFonts w:hint="default" w:ascii="Times New Roman" w:hAnsi="Times New Roman" w:eastAsia="宋体" w:cs="Times New Roman"/>
                      <w:color w:val="auto"/>
                      <w:sz w:val="21"/>
                      <w:lang w:eastAsia="zh-CN"/>
                    </w:rPr>
                    <w:t>，</w:t>
                  </w:r>
                  <w:r>
                    <w:rPr>
                      <w:rFonts w:hint="default" w:ascii="Times New Roman" w:hAnsi="Times New Roman" w:eastAsia="宋体" w:cs="Times New Roman"/>
                      <w:color w:val="auto"/>
                      <w:sz w:val="21"/>
                    </w:rPr>
                    <w:t>结构类似葡萄糖，其分子</w:t>
                  </w:r>
                  <w:r>
                    <w:rPr>
                      <w:rFonts w:hint="default" w:ascii="Times New Roman" w:hAnsi="Times New Roman" w:eastAsia="宋体" w:cs="Times New Roman"/>
                      <w:color w:val="auto"/>
                      <w:sz w:val="21"/>
                      <w:lang w:eastAsia="zh-CN"/>
                    </w:rPr>
                    <w:t>中</w:t>
                  </w:r>
                  <w:r>
                    <w:rPr>
                      <w:rFonts w:hint="default" w:ascii="Times New Roman" w:hAnsi="Times New Roman" w:eastAsia="宋体" w:cs="Times New Roman"/>
                      <w:color w:val="auto"/>
                      <w:sz w:val="21"/>
                    </w:rPr>
                    <w:t>第</w:t>
                  </w:r>
                  <w:r>
                    <w:rPr>
                      <w:rFonts w:hint="default" w:ascii="Times New Roman" w:hAnsi="Times New Roman" w:eastAsia="TimesNewRomanPSMT" w:cs="Times New Roman"/>
                      <w:color w:val="auto"/>
                      <w:sz w:val="21"/>
                    </w:rPr>
                    <w:t>2</w:t>
                  </w:r>
                  <w:r>
                    <w:rPr>
                      <w:rFonts w:hint="default" w:ascii="Times New Roman" w:hAnsi="Times New Roman" w:eastAsia="宋体" w:cs="Times New Roman"/>
                      <w:color w:val="auto"/>
                      <w:sz w:val="21"/>
                    </w:rPr>
                    <w:t>及第</w:t>
                  </w:r>
                  <w:r>
                    <w:rPr>
                      <w:rFonts w:hint="default" w:ascii="Times New Roman" w:hAnsi="Times New Roman" w:eastAsia="TimesNewRomanPSMT" w:cs="Times New Roman"/>
                      <w:color w:val="auto"/>
                      <w:sz w:val="21"/>
                    </w:rPr>
                    <w:t>3</w:t>
                  </w:r>
                  <w:r>
                    <w:rPr>
                      <w:rFonts w:hint="default" w:ascii="Times New Roman" w:hAnsi="Times New Roman" w:eastAsia="宋体" w:cs="Times New Roman"/>
                      <w:color w:val="auto"/>
                      <w:sz w:val="21"/>
                    </w:rPr>
                    <w:t>位上两个</w:t>
                  </w:r>
                  <w:r>
                    <w:rPr>
                      <w:rFonts w:hint="default" w:ascii="Times New Roman" w:hAnsi="Times New Roman" w:eastAsia="宋体" w:cs="Times New Roman"/>
                      <w:color w:val="auto"/>
                      <w:sz w:val="20"/>
                    </w:rPr>
                    <w:t>相邻的</w:t>
                  </w:r>
                  <w:r>
                    <w:rPr>
                      <w:rFonts w:hint="default" w:ascii="Times New Roman" w:hAnsi="Times New Roman" w:eastAsia="宋体" w:cs="Times New Roman"/>
                      <w:color w:val="auto"/>
                      <w:sz w:val="21"/>
                    </w:rPr>
                    <w:t>烯醇式羟基</w:t>
                  </w:r>
                  <w:r>
                    <w:rPr>
                      <w:rFonts w:hint="default" w:ascii="Times New Roman" w:hAnsi="Times New Roman" w:eastAsia="宋体" w:cs="Times New Roman"/>
                      <w:color w:val="auto"/>
                      <w:sz w:val="20"/>
                    </w:rPr>
                    <w:t>极易解</w:t>
                  </w:r>
                  <w:r>
                    <w:rPr>
                      <w:rFonts w:hint="default" w:ascii="Times New Roman" w:hAnsi="Times New Roman" w:eastAsia="宋体" w:cs="Times New Roman"/>
                      <w:color w:val="auto"/>
                      <w:sz w:val="21"/>
                    </w:rPr>
                    <w:t>离而释出</w:t>
                  </w:r>
                  <w:r>
                    <w:rPr>
                      <w:rFonts w:hint="default" w:ascii="Times New Roman" w:hAnsi="Times New Roman" w:eastAsia="宋体" w:cs="Times New Roman"/>
                      <w:color w:val="auto"/>
                      <w:sz w:val="21"/>
                      <w:lang w:val="en-US" w:eastAsia="zh-CN"/>
                    </w:rPr>
                    <w:t>H+，故具有酸的性质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无水硫酸钠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钠是硫酸根与钠离子化合生成的盐，硫酸钠溶于水，其溶液大多为中性，溶于甘油而不溶于乙醇。无机化合物，高纯度。颗粒细的无水物称为元明粉。元明粉，白色、无臭、有苦味的结晶或粉末，有吸湿性。外形为无色、透明、大的结晶或颗粒性小结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四氯化碳</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四氯化碳是一种有机化合物，是一种无色有毒液体，能溶解脂肪、油漆等多种物质，易挥发液体，具氯仿的微甜气味。在常温常压下密度：1.595g/cm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（20℃），沸点：76.8℃，蒸气压：1526kPa（25℃），蒸气密度：5.3g/L，标准状况下是液态。四氯化碳与水互不相溶，可与乙醇、乙醚、氯仿及石油醚等混溶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乙腈</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腈是一种有机化合物，是一种无色液体，极易挥发，有类似于醚的特殊气味，有优良的溶剂性能，能溶解多种有机、无机和体物质。有一定毒性，与水和醇无限互溶。沸点（℃）：816，相对密度（水=1）：0.79（15℃），引燃温度（15℃）：524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氢氧化钠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无色透明</w:t>
                  </w:r>
                  <w:r>
                    <w:rPr>
                      <w:rFonts w:hint="eastAsia" w:ascii="Times New Roman" w:hAnsi="Times New Roman" w:cs="Times New Roman"/>
                      <w:color w:val="auto"/>
                      <w:sz w:val="21"/>
                      <w:szCs w:val="21"/>
                      <w:lang w:val="en-US" w:eastAsia="zh-CN"/>
                    </w:rPr>
                    <w:t>晶体</w:t>
                  </w:r>
                  <w:r>
                    <w:rPr>
                      <w:rFonts w:hint="default" w:ascii="Times New Roman" w:hAnsi="Times New Roman" w:eastAsia="宋体" w:cs="Times New Roman"/>
                      <w:color w:val="auto"/>
                      <w:sz w:val="21"/>
                      <w:szCs w:val="21"/>
                      <w:lang w:val="en-US" w:eastAsia="zh-CN"/>
                    </w:rPr>
                    <w:t>。熔点（℃）：3184，沸点（℃）：1390，密度：2.13g/cm'。强碱性、强吸湿性、强腐蚀性。易溶于水、乙醇甘油，不溶于丙酮、乙醚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氯化钠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无色立方结</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或细小结</w:t>
                  </w:r>
                  <w:r>
                    <w:rPr>
                      <w:rFonts w:hint="eastAsia" w:ascii="Times New Roman" w:hAnsi="Times New Roman" w:cs="Times New Roman"/>
                      <w:color w:val="auto"/>
                      <w:sz w:val="21"/>
                      <w:szCs w:val="21"/>
                      <w:lang w:val="en-US" w:eastAsia="zh-CN"/>
                    </w:rPr>
                    <w:t>晶</w:t>
                  </w:r>
                  <w:r>
                    <w:rPr>
                      <w:rFonts w:hint="default" w:ascii="Times New Roman" w:hAnsi="Times New Roman" w:eastAsia="宋体" w:cs="Times New Roman"/>
                      <w:color w:val="auto"/>
                      <w:sz w:val="21"/>
                      <w:szCs w:val="21"/>
                      <w:lang w:val="en-US" w:eastAsia="zh-CN"/>
                    </w:rPr>
                    <w:t>粉末。易溶于水、甘油，微溶于乙醇（酒精）、液氨：不溶于浓盐酸。不纯的氯化钠在空气中有潮解性稳定性比较好。熔点（℃）：801，沸点（℃）：1465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无水乙醇</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指纯度较高的乙醇水溶液，一般情况下，一般称浓度为99.5%的乙醇溶液为无水乙醇，无水乙醇是乙醇和水的混合物，无色液体，具有特殊香味。熔点（℃）：1141，相对密度（水=1）079，沸点（℃）：783，相对蒸气密度（空气=1）：159。易挥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95%乙醇</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纯乙醇是无色透明的液体。有特殊香味。乙醇液体密度：0.789g/cm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，乙醇气体密度：1.59kg/cm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，沸点（℃）：782，熔点（℃）：-1143。易挥发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无水碳酸钠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白色粉末，无气味。有碱味。有吸湿性。遇酸分解并泡腾。溶于水和甘油，不溶于醇。水溶液呈强碱性，pH：116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柠檬酸三钠</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白色至浅黄色粉末。在空气中稳定，相对密度：1.859。能溶于水和甘油中，微溶于乙醇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氨水</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无色透明液体，有强烈的刺激性臭味。相对密度（水=1）：0.91，溶解性：溶于水、醇，易分解放出氨气，温度越高，分解速度越快，可形成爆炸性气氛。属低毒类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磷酸</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磷酸或正磷酸，是一种常见的无机酸，是中强酸，不易挥发，不易分解，几乎没有氧化性。具有酸的通性，是三元弱酸，其酸性比盐酸、硫酸、硝酸弱，但比醋酸、调酸等强。急性毒性：LD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lang w:val="en-US" w:eastAsia="zh-CN"/>
                    </w:rPr>
                    <w:t>：1530mg/kg（大鼠经口）；2740mg/kg（兔经皮）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w:t>
                  </w:r>
                </w:p>
              </w:tc>
              <w:tc>
                <w:tcPr>
                  <w:tcW w:w="1173"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乙酸锌</w:t>
                  </w:r>
                </w:p>
              </w:tc>
              <w:tc>
                <w:tcPr>
                  <w:tcW w:w="6382" w:type="dxa"/>
                  <w:tcBorders>
                    <w:tl2br w:val="nil"/>
                    <w:tr2bl w:val="nil"/>
                  </w:tcBorders>
                  <w:vAlign w:val="center"/>
                </w:tcPr>
                <w:p>
                  <w:pPr>
                    <w:keepNext w:val="0"/>
                    <w:keepLines w:val="0"/>
                    <w:widowControl/>
                    <w:suppressLineNumbers w:val="0"/>
                    <w:autoSpaceDE/>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有光泽的六面体鳞片或片晶体，有乙酸气味，熔点（℃）：237，相对密度（水=1）：1.735（20℃），溶解性：易溶于水，微溶于醇，主要用于制锌盐、媒染剂及试剂等。急性毒性LD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lang w:val="en-US" w:eastAsia="zh-CN"/>
                    </w:rPr>
                    <w:t>：794mg/kg（大鼠经口）；287mg/kg（小鼠经口）</w:t>
                  </w:r>
                </w:p>
              </w:tc>
            </w:tr>
          </w:tbl>
          <w:p>
            <w:pPr>
              <w:keepNext w:val="0"/>
              <w:keepLines w:val="0"/>
              <w:suppressLineNumbers w:val="0"/>
              <w:autoSpaceDE/>
              <w:autoSpaceDN/>
              <w:adjustRightInd w:val="0"/>
              <w:snapToGrid w:val="0"/>
              <w:spacing w:before="120" w:beforeLines="50" w:beforeAutospacing="0" w:after="0" w:afterAutospacing="0" w:line="360" w:lineRule="auto"/>
              <w:ind w:left="0" w:right="0" w:firstLine="482"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rPr>
              <w:t>、</w:t>
            </w:r>
            <w:r>
              <w:rPr>
                <w:rFonts w:hint="default" w:ascii="Times New Roman" w:hAnsi="Times New Roman" w:cs="Times New Roman"/>
                <w:b/>
                <w:bCs/>
                <w:color w:val="auto"/>
                <w:sz w:val="24"/>
                <w:szCs w:val="24"/>
                <w:lang w:val="en-US" w:eastAsia="zh-CN"/>
              </w:rPr>
              <w:t>项目主要设备</w:t>
            </w:r>
          </w:p>
          <w:p>
            <w:pPr>
              <w:pStyle w:val="10"/>
              <w:keepNext w:val="0"/>
              <w:keepLines w:val="0"/>
              <w:suppressLineNumbers w:val="0"/>
              <w:autoSpaceDE/>
              <w:autoSpaceDN/>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bCs/>
                <w:color w:val="auto"/>
                <w:szCs w:val="24"/>
                <w:lang w:val="en-US"/>
              </w:rPr>
            </w:pPr>
            <w:r>
              <w:rPr>
                <w:rFonts w:hint="default" w:ascii="Times New Roman" w:hAnsi="Times New Roman" w:cs="Times New Roman"/>
                <w:bCs/>
                <w:color w:val="auto"/>
                <w:szCs w:val="24"/>
                <w:lang w:val="en-US" w:eastAsia="zh-CN"/>
              </w:rPr>
              <w:t>本项目主要实验设备</w:t>
            </w:r>
            <w:r>
              <w:rPr>
                <w:rFonts w:hint="default" w:ascii="Times New Roman" w:hAnsi="Times New Roman" w:cs="Times New Roman"/>
                <w:bCs/>
                <w:color w:val="auto"/>
                <w:szCs w:val="24"/>
                <w:lang w:val="en-US"/>
              </w:rPr>
              <w:t>见下表2-4。</w:t>
            </w:r>
          </w:p>
          <w:p>
            <w:pPr>
              <w:pStyle w:val="10"/>
              <w:keepNext w:val="0"/>
              <w:keepLines w:val="0"/>
              <w:suppressLineNumbers w:val="0"/>
              <w:autoSpaceDE/>
              <w:autoSpaceDN/>
              <w:spacing w:before="0" w:beforeAutospacing="0" w:after="0" w:afterAutospacing="0"/>
              <w:ind w:left="440" w:right="0"/>
              <w:rPr>
                <w:rFonts w:hint="default" w:ascii="Times New Roman" w:hAnsi="Times New Roman" w:cs="Times New Roman"/>
                <w:b/>
                <w:color w:val="auto"/>
                <w:kern w:val="24"/>
                <w:szCs w:val="24"/>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rPr>
              <w:t>2-4</w:t>
            </w:r>
            <w:r>
              <w:rPr>
                <w:rFonts w:hint="default" w:ascii="Times New Roman" w:hAnsi="Times New Roman" w:cs="Times New Roman"/>
                <w:b/>
                <w:color w:val="auto"/>
                <w:szCs w:val="24"/>
              </w:rPr>
              <w:t xml:space="preserve">         本项目主要</w:t>
            </w:r>
            <w:r>
              <w:rPr>
                <w:rFonts w:hint="default" w:ascii="Times New Roman" w:hAnsi="Times New Roman" w:cs="Times New Roman"/>
                <w:b/>
                <w:color w:val="auto"/>
                <w:szCs w:val="24"/>
                <w:lang w:eastAsia="zh-CN"/>
              </w:rPr>
              <w:t>实验设备仪器</w:t>
            </w:r>
            <w:r>
              <w:rPr>
                <w:rFonts w:hint="default" w:ascii="Times New Roman" w:hAnsi="Times New Roman" w:cs="Times New Roman"/>
                <w:b/>
                <w:color w:val="auto"/>
                <w:szCs w:val="24"/>
              </w:rPr>
              <w:t>一</w:t>
            </w:r>
            <w:r>
              <w:rPr>
                <w:rFonts w:hint="default" w:ascii="Times New Roman" w:hAnsi="Times New Roman" w:cs="Times New Roman"/>
                <w:b/>
                <w:color w:val="auto"/>
                <w:kern w:val="24"/>
                <w:szCs w:val="24"/>
              </w:rPr>
              <w:t>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389"/>
              <w:gridCol w:w="2573"/>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rPr>
                    <w:t>序号</w:t>
                  </w:r>
                </w:p>
              </w:tc>
              <w:tc>
                <w:tcPr>
                  <w:tcW w:w="3389"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rPr>
                    <w:t>名称</w:t>
                  </w:r>
                </w:p>
              </w:tc>
              <w:tc>
                <w:tcPr>
                  <w:tcW w:w="2573"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型号</w:t>
                  </w:r>
                </w:p>
              </w:tc>
              <w:tc>
                <w:tcPr>
                  <w:tcW w:w="1580"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数量（台）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0"/>
                      <w:sz w:val="21"/>
                      <w:szCs w:val="21"/>
                      <w:lang w:val="en-US" w:eastAsia="zh-CN"/>
                    </w:rPr>
                    <w:t>p</w:t>
                  </w:r>
                  <w:r>
                    <w:rPr>
                      <w:rFonts w:hint="default" w:ascii="Times New Roman" w:hAnsi="Times New Roman" w:eastAsia="宋体" w:cs="Times New Roman"/>
                      <w:color w:val="auto"/>
                      <w:kern w:val="0"/>
                      <w:sz w:val="21"/>
                      <w:szCs w:val="21"/>
                    </w:rPr>
                    <w:t>H计</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PHS-2F</w:t>
                  </w:r>
                </w:p>
              </w:tc>
              <w:tc>
                <w:tcPr>
                  <w:tcW w:w="1580"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rPr>
                    <w:t>电子天平</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万分之一天平</w:t>
                  </w:r>
                  <w:r>
                    <w:rPr>
                      <w:rFonts w:hint="default" w:ascii="Times New Roman" w:hAnsi="Times New Roman" w:eastAsia="宋体" w:cs="Times New Roman"/>
                      <w:color w:val="auto"/>
                      <w:kern w:val="0"/>
                      <w:sz w:val="21"/>
                      <w:szCs w:val="21"/>
                      <w:lang w:eastAsia="zh-CN"/>
                    </w:rPr>
                    <w:t>）</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rPr>
                    <w:t>XB1</w:t>
                  </w:r>
                  <w:r>
                    <w:rPr>
                      <w:rFonts w:hint="default" w:ascii="Times New Roman" w:hAnsi="Times New Roman" w:eastAsia="宋体" w:cs="Times New Roman"/>
                      <w:color w:val="auto"/>
                      <w:kern w:val="0"/>
                      <w:sz w:val="21"/>
                      <w:szCs w:val="21"/>
                    </w:rPr>
                    <w:t>20A-SCS</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rPr>
                    <w:t>电子天平</w:t>
                  </w:r>
                  <w:r>
                    <w:rPr>
                      <w:rFonts w:hint="default" w:ascii="Times New Roman" w:hAnsi="Times New Roman" w:eastAsia="宋体" w:cs="Times New Roman"/>
                      <w:color w:val="auto"/>
                      <w:kern w:val="0"/>
                      <w:sz w:val="21"/>
                      <w:szCs w:val="21"/>
                      <w:lang w:eastAsia="zh-CN"/>
                    </w:rPr>
                    <w:t>（十万分之一）</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rPr>
                    <w:t>ES225SM-DR</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分析</w:t>
                  </w:r>
                  <w:r>
                    <w:rPr>
                      <w:rFonts w:hint="default" w:ascii="Times New Roman" w:hAnsi="Times New Roman" w:eastAsia="宋体" w:cs="Times New Roman"/>
                      <w:color w:val="auto"/>
                      <w:sz w:val="21"/>
                      <w:szCs w:val="21"/>
                    </w:rPr>
                    <w:t>天平</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千分之一天平</w:t>
                  </w:r>
                  <w:r>
                    <w:rPr>
                      <w:rFonts w:hint="default" w:ascii="Times New Roman" w:hAnsi="Times New Roman" w:eastAsia="宋体" w:cs="Times New Roman"/>
                      <w:color w:val="auto"/>
                      <w:sz w:val="21"/>
                      <w:szCs w:val="21"/>
                      <w:lang w:eastAsia="zh-CN"/>
                    </w:rPr>
                    <w:t>）</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BSM-200.3</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恒湿恒温称重</w:t>
                  </w:r>
                  <w:r>
                    <w:rPr>
                      <w:rFonts w:hint="default" w:ascii="Times New Roman" w:hAnsi="Times New Roman" w:eastAsia="宋体" w:cs="Times New Roman"/>
                      <w:color w:val="auto"/>
                      <w:sz w:val="21"/>
                      <w:szCs w:val="21"/>
                      <w:lang w:eastAsia="zh-CN"/>
                    </w:rPr>
                    <w:t>系统</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PT-PM2.5D</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超声波清洗机</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PS-60T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便携式离子计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PXBJ-287L</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T6新世纪紫外可见分光光度计</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T6-1650F</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3389"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箱式电阻炉</w:t>
                  </w:r>
                </w:p>
              </w:tc>
              <w:tc>
                <w:tcPr>
                  <w:tcW w:w="2573"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SX-5-12</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lang w:eastAsia="zh-CN"/>
                    </w:rPr>
                    <w:t>电热</w:t>
                  </w:r>
                  <w:r>
                    <w:rPr>
                      <w:rFonts w:hint="default" w:ascii="Times New Roman" w:hAnsi="Times New Roman" w:eastAsia="宋体" w:cs="Times New Roman"/>
                      <w:color w:val="auto"/>
                      <w:kern w:val="0"/>
                      <w:sz w:val="21"/>
                      <w:szCs w:val="21"/>
                    </w:rPr>
                    <w:t>恒温鼓风干燥箱</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rPr>
                    <w:t>DHG-9070A</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lang w:val="en-US" w:eastAsia="zh-CN"/>
                    </w:rPr>
                    <w:t>1</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rPr>
                    <w:t>高压灭菌锅（手提式）</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rPr>
                    <w:t>YX-280A</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lang w:val="en-US" w:eastAsia="zh-CN"/>
                    </w:rPr>
                    <w:t>2</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rPr>
                    <w:t>循环水</w:t>
                  </w:r>
                  <w:r>
                    <w:rPr>
                      <w:rFonts w:hint="default" w:ascii="Times New Roman" w:hAnsi="Times New Roman" w:eastAsia="宋体" w:cs="Times New Roman"/>
                      <w:color w:val="auto"/>
                      <w:kern w:val="0"/>
                      <w:sz w:val="21"/>
                      <w:szCs w:val="21"/>
                      <w:lang w:eastAsia="zh-CN"/>
                    </w:rPr>
                    <w:t>式多用</w:t>
                  </w:r>
                  <w:r>
                    <w:rPr>
                      <w:rFonts w:hint="default" w:ascii="Times New Roman" w:hAnsi="Times New Roman" w:eastAsia="宋体" w:cs="Times New Roman"/>
                      <w:color w:val="auto"/>
                      <w:kern w:val="0"/>
                      <w:sz w:val="21"/>
                      <w:szCs w:val="21"/>
                    </w:rPr>
                    <w:t>真空泵</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0"/>
                      <w:sz w:val="21"/>
                      <w:szCs w:val="21"/>
                    </w:rPr>
                    <w:t>SHZ-D(III)</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1</w:t>
                  </w:r>
                  <w:r>
                    <w:rPr>
                      <w:rFonts w:hint="default" w:ascii="Times New Roman" w:hAnsi="Times New Roman" w:eastAsia="宋体" w:cs="Times New Roman"/>
                      <w:color w:val="auto"/>
                      <w:sz w:val="21"/>
                      <w:szCs w:val="21"/>
                      <w:lang w:val="en-US" w:eastAsia="zh-CN"/>
                    </w:rPr>
                    <w:t>3</w:t>
                  </w:r>
                </w:p>
              </w:tc>
              <w:tc>
                <w:tcPr>
                  <w:tcW w:w="3389"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电热恒温水浴锅</w:t>
                  </w:r>
                </w:p>
              </w:tc>
              <w:tc>
                <w:tcPr>
                  <w:tcW w:w="2573"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SYG-A2-6</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389"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磁力搅拌器</w:t>
                  </w:r>
                </w:p>
              </w:tc>
              <w:tc>
                <w:tcPr>
                  <w:tcW w:w="2573" w:type="dxa"/>
                  <w:tcBorders>
                    <w:tl2br w:val="nil"/>
                    <w:tr2bl w:val="nil"/>
                  </w:tcBorders>
                  <w:vAlign w:val="center"/>
                </w:tcPr>
                <w:p>
                  <w:pPr>
                    <w:pStyle w:val="56"/>
                    <w:keepNext w:val="0"/>
                    <w:keepLines w:val="0"/>
                    <w:pageBreakBefore w:val="0"/>
                    <w:suppressLineNumbers w:val="0"/>
                    <w:shd w:val="clear" w:color="auto" w:fill="auto"/>
                    <w:tabs>
                      <w:tab w:val="left" w:pos="6835"/>
                    </w:tabs>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SH-3C</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电子调温电炉</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电热恒温</w:t>
                  </w:r>
                  <w:r>
                    <w:rPr>
                      <w:rFonts w:hint="default" w:ascii="Times New Roman" w:hAnsi="Times New Roman" w:eastAsia="宋体" w:cs="Times New Roman"/>
                      <w:color w:val="auto"/>
                      <w:sz w:val="21"/>
                      <w:szCs w:val="21"/>
                      <w:lang w:val="en-US" w:eastAsia="zh-CN"/>
                    </w:rPr>
                    <w:t>水浴锅</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BHS-2</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五参数手持微型气象站</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SEN-405</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便携式pH计（土壤）</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PHBJ-260F</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便携式溶解氧测定仪</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JPBJ-610L</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标准COD消解器</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MX-106</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电导率仪</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DDSJ-307F</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数显式控温电热板</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ML-2-4</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b w:val="0"/>
                      <w:bCs w:val="0"/>
                      <w:i w:val="0"/>
                      <w:iCs w:val="0"/>
                      <w:smallCaps w:val="0"/>
                      <w:strike w:val="0"/>
                      <w:color w:val="auto"/>
                      <w:sz w:val="21"/>
                      <w:szCs w:val="21"/>
                      <w:highlight w:val="none"/>
                      <w:lang w:val="en-US" w:eastAsia="zh-CN"/>
                    </w:rPr>
                    <w:t>万用电炉</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DL-1</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smallCaps w:val="0"/>
                      <w:strike w:val="0"/>
                      <w:color w:val="auto"/>
                      <w:sz w:val="21"/>
                      <w:szCs w:val="21"/>
                      <w:highlight w:val="none"/>
                      <w:lang w:val="en-US" w:eastAsia="zh-CN" w:bidi="zh-CN"/>
                    </w:rPr>
                  </w:pPr>
                  <w:r>
                    <w:rPr>
                      <w:rFonts w:hint="default" w:ascii="Times New Roman" w:hAnsi="Times New Roman" w:eastAsia="宋体" w:cs="Times New Roman"/>
                      <w:color w:val="auto"/>
                      <w:sz w:val="21"/>
                      <w:szCs w:val="21"/>
                      <w:lang w:val="en-US" w:eastAsia="zh-CN"/>
                    </w:rPr>
                    <w:t>风速仪</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AS-H5</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多功能声级计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AWA5688</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声校准器</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AWA6022A</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恒温恒流大气/颗粒物采样器</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2"/>
                      <w:sz w:val="21"/>
                      <w:szCs w:val="21"/>
                      <w:lang w:val="en-US" w:eastAsia="zh-CN" w:bidi="ar-SA"/>
                    </w:rPr>
                    <w:t>MH1205</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全自动烟尘（气）采样器</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YQ3000-D</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低浓度烟尘采样管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MH3090T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全自动流量/压力校准仪</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MH4031</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烟尘采样管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MH3020T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含湿量烟气采样管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MH3040型</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电脑</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Q2402</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电脑</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D2240T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电脑</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Q2402</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电脑</w:t>
                  </w:r>
                </w:p>
              </w:tc>
              <w:tc>
                <w:tcPr>
                  <w:tcW w:w="257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M2336A</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37</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打印机</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MFP1005</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智能消解仪</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5B-1F(V10)</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w:t>
                  </w:r>
                </w:p>
              </w:tc>
              <w:tc>
                <w:tcPr>
                  <w:tcW w:w="338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阴冷柜</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FL-1200D</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阴冷柜</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FL-80</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氟离子复合电极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PF-202-L</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pH复合电极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E-201-F</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43</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pH复合电极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E-201-L</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温度电极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T-818-L</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2"/>
                      <w:sz w:val="21"/>
                      <w:szCs w:val="21"/>
                      <w:lang w:val="en-US" w:eastAsia="zh-CN" w:bidi="ar-SA"/>
                    </w:rPr>
                    <w:t>电导电极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DJS-1VTC</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锥形pH复合电极</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E-201-Z</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旋转式压膜机</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MH3090XY</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48</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量筒</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锥形瓶</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试管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51</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培养皿</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52</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滴定管</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c>
                <w:tcPr>
                  <w:tcW w:w="3389"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漏斗</w:t>
                  </w:r>
                </w:p>
              </w:tc>
              <w:tc>
                <w:tcPr>
                  <w:tcW w:w="2573" w:type="dxa"/>
                  <w:tcBorders>
                    <w:tl2br w:val="nil"/>
                    <w:tr2bl w:val="nil"/>
                  </w:tcBorders>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若干</w:t>
                  </w:r>
                </w:p>
              </w:tc>
            </w:tr>
          </w:tbl>
          <w:p>
            <w:pPr>
              <w:pStyle w:val="15"/>
              <w:keepNext w:val="0"/>
              <w:keepLines w:val="0"/>
              <w:numPr>
                <w:ilvl w:val="0"/>
                <w:numId w:val="2"/>
              </w:numPr>
              <w:suppressLineNumbers w:val="0"/>
              <w:autoSpaceDE/>
              <w:autoSpaceDN/>
              <w:adjustRightInd w:val="0"/>
              <w:spacing w:before="120" w:beforeLines="50" w:beforeAutospacing="0" w:after="0" w:afterAutospacing="0" w:line="360" w:lineRule="auto"/>
              <w:ind w:left="0" w:leftChars="0" w:right="0" w:firstLine="482" w:firstLineChars="200"/>
              <w:jc w:val="both"/>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实验方案</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imes New Roman"/>
                <w:bCs/>
                <w:color w:val="auto"/>
                <w:sz w:val="21"/>
                <w:szCs w:val="21"/>
              </w:rPr>
            </w:pPr>
            <w:r>
              <w:rPr>
                <w:rFonts w:hint="default" w:ascii="Times New Roman" w:hAnsi="Times New Roman" w:eastAsia="宋体" w:cs="Times New Roman"/>
                <w:color w:val="auto"/>
                <w:sz w:val="24"/>
                <w:szCs w:val="24"/>
                <w:lang w:val="en-US" w:eastAsia="zh-CN" w:bidi="zh-CN"/>
              </w:rPr>
              <w:t>本项目包含样品</w:t>
            </w:r>
            <w:r>
              <w:rPr>
                <w:rFonts w:hint="eastAsia" w:ascii="Times New Roman" w:hAnsi="Times New Roman" w:cs="Times New Roman"/>
                <w:color w:val="auto"/>
                <w:sz w:val="24"/>
                <w:szCs w:val="24"/>
                <w:lang w:val="en-US" w:eastAsia="zh-CN" w:bidi="zh-CN"/>
              </w:rPr>
              <w:t>接收</w:t>
            </w:r>
            <w:r>
              <w:rPr>
                <w:rFonts w:hint="default" w:ascii="Times New Roman" w:hAnsi="Times New Roman" w:eastAsia="宋体" w:cs="Times New Roman"/>
                <w:color w:val="auto"/>
                <w:sz w:val="24"/>
                <w:szCs w:val="24"/>
                <w:lang w:val="en-US" w:eastAsia="zh-CN" w:bidi="zh-CN"/>
              </w:rPr>
              <w:t>、样品预处理、试验检测三个环节，项目代表性实验见下表2-5。</w:t>
            </w:r>
          </w:p>
          <w:p>
            <w:pPr>
              <w:pStyle w:val="10"/>
              <w:keepNext w:val="0"/>
              <w:keepLines w:val="0"/>
              <w:suppressLineNumbers w:val="0"/>
              <w:autoSpaceDE/>
              <w:autoSpaceDN/>
              <w:spacing w:before="0" w:beforeAutospacing="0" w:after="0" w:afterAutospacing="0"/>
              <w:ind w:left="440" w:right="0"/>
              <w:rPr>
                <w:rFonts w:hint="default" w:ascii="Times New Roman" w:hAnsi="Times New Roman" w:cs="Times New Roman"/>
                <w:b/>
                <w:color w:val="auto"/>
                <w:kern w:val="24"/>
                <w:szCs w:val="24"/>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rPr>
              <w:t>2-</w:t>
            </w:r>
            <w:r>
              <w:rPr>
                <w:rFonts w:hint="default" w:ascii="Times New Roman" w:hAnsi="Times New Roman" w:cs="Times New Roman"/>
                <w:bCs/>
                <w:color w:val="auto"/>
                <w:sz w:val="21"/>
                <w:szCs w:val="21"/>
                <w:lang w:val="en-US" w:eastAsia="zh-CN"/>
              </w:rPr>
              <w:t>5</w:t>
            </w:r>
            <w:r>
              <w:rPr>
                <w:rFonts w:hint="default" w:ascii="Times New Roman" w:hAnsi="Times New Roman" w:cs="Times New Roman"/>
                <w:b/>
                <w:color w:val="auto"/>
                <w:szCs w:val="24"/>
              </w:rPr>
              <w:t xml:space="preserve">         </w:t>
            </w:r>
            <w:r>
              <w:rPr>
                <w:rFonts w:hint="eastAsia" w:ascii="Times New Roman" w:hAnsi="Times New Roman" w:cs="Times New Roman"/>
                <w:b/>
                <w:color w:val="auto"/>
                <w:szCs w:val="24"/>
                <w:lang w:val="en-US" w:eastAsia="zh-CN"/>
              </w:rPr>
              <w:t xml:space="preserve">      </w:t>
            </w:r>
            <w:r>
              <w:rPr>
                <w:rFonts w:hint="default" w:ascii="Times New Roman" w:hAnsi="Times New Roman" w:cs="Times New Roman"/>
                <w:b/>
                <w:color w:val="auto"/>
                <w:szCs w:val="24"/>
              </w:rPr>
              <w:t>本项目</w:t>
            </w:r>
            <w:r>
              <w:rPr>
                <w:rFonts w:hint="default" w:ascii="Times New Roman" w:hAnsi="Times New Roman" w:cs="Times New Roman"/>
                <w:b/>
                <w:color w:val="auto"/>
                <w:szCs w:val="24"/>
                <w:lang w:eastAsia="zh-CN"/>
              </w:rPr>
              <w:t>代表性实验</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578"/>
              <w:gridCol w:w="39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bCs/>
                      <w:color w:val="auto"/>
                      <w:sz w:val="21"/>
                      <w:szCs w:val="21"/>
                      <w:lang w:val="en-US"/>
                    </w:rPr>
                    <w:t>序号</w:t>
                  </w:r>
                </w:p>
              </w:tc>
              <w:tc>
                <w:tcPr>
                  <w:tcW w:w="35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产品名称</w:t>
                  </w:r>
                </w:p>
              </w:tc>
              <w:tc>
                <w:tcPr>
                  <w:tcW w:w="3964"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监测内容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35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土壤检测</w:t>
                  </w:r>
                </w:p>
              </w:tc>
              <w:tc>
                <w:tcPr>
                  <w:tcW w:w="3964"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pH、重金属、有机物等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35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w:t>
                  </w:r>
                </w:p>
              </w:tc>
              <w:tc>
                <w:tcPr>
                  <w:tcW w:w="3964"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有机、无机废气等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w:t>
                  </w:r>
                </w:p>
              </w:tc>
              <w:tc>
                <w:tcPr>
                  <w:tcW w:w="35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水检测</w:t>
                  </w:r>
                </w:p>
              </w:tc>
              <w:tc>
                <w:tcPr>
                  <w:tcW w:w="3964"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有机、无机物监测、微生物监测等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78"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p>
              </w:tc>
              <w:tc>
                <w:tcPr>
                  <w:tcW w:w="35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噪声检测</w:t>
                  </w:r>
                </w:p>
              </w:tc>
              <w:tc>
                <w:tcPr>
                  <w:tcW w:w="3964" w:type="dxa"/>
                  <w:tcBorders>
                    <w:tl2br w:val="nil"/>
                    <w:tr2bl w:val="nil"/>
                  </w:tcBorders>
                  <w:vAlign w:val="center"/>
                </w:tcPr>
                <w:p>
                  <w:pPr>
                    <w:pStyle w:val="3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声环境</w:t>
                  </w:r>
                </w:p>
              </w:tc>
            </w:tr>
          </w:tbl>
          <w:p>
            <w:pPr>
              <w:pStyle w:val="15"/>
              <w:keepNext w:val="0"/>
              <w:keepLines w:val="0"/>
              <w:suppressLineNumbers w:val="0"/>
              <w:autoSpaceDE/>
              <w:autoSpaceDN/>
              <w:adjustRightInd w:val="0"/>
              <w:spacing w:before="120" w:beforeLines="50" w:beforeAutospacing="0" w:after="0" w:afterAutospacing="0" w:line="360" w:lineRule="auto"/>
              <w:ind w:left="0" w:right="0" w:firstLine="482" w:firstLineChars="20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rPr>
              <w:t>公用工程</w:t>
            </w:r>
          </w:p>
          <w:p>
            <w:pPr>
              <w:keepNext w:val="0"/>
              <w:keepLines w:val="0"/>
              <w:suppressLineNumbers w:val="0"/>
              <w:autoSpaceDE/>
              <w:autoSpaceDN/>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⑴</w:t>
            </w:r>
            <w:r>
              <w:rPr>
                <w:rFonts w:hint="default" w:ascii="Times New Roman" w:hAnsi="Times New Roman" w:cs="Times New Roman"/>
                <w:color w:val="auto"/>
                <w:sz w:val="24"/>
                <w:szCs w:val="24"/>
              </w:rPr>
              <w:t>给水</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本项目用水由市政管网统一提供</w:t>
            </w:r>
            <w:r>
              <w:rPr>
                <w:rFonts w:hint="default" w:ascii="Times New Roman" w:hAnsi="Times New Roman" w:cs="Times New Roman"/>
                <w:color w:val="auto"/>
                <w:sz w:val="24"/>
                <w:szCs w:val="24"/>
                <w:lang w:val="en-US" w:eastAsia="zh-CN"/>
              </w:rPr>
              <w:t>，项目用水主要为实验室用水、纯水制备用水及员工生活用水，新鲜水用量为0.88</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/d（</w:t>
            </w:r>
            <w:r>
              <w:rPr>
                <w:rFonts w:hint="default" w:ascii="Times New Roman" w:hAnsi="Times New Roman" w:cs="Times New Roman"/>
                <w:color w:val="auto"/>
                <w:sz w:val="24"/>
                <w:szCs w:val="24"/>
                <w:lang w:val="en-US" w:eastAsia="zh-CN"/>
              </w:rPr>
              <w:t>264</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㈠</w:t>
            </w:r>
            <w:r>
              <w:rPr>
                <w:rFonts w:hint="default" w:ascii="Times New Roman" w:hAnsi="Times New Roman" w:cs="Times New Roman"/>
                <w:color w:val="auto"/>
                <w:sz w:val="24"/>
                <w:szCs w:val="24"/>
                <w:lang w:val="en-US" w:eastAsia="zh-CN"/>
              </w:rPr>
              <w:t>实验室用水</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①实验</w:t>
            </w:r>
            <w:r>
              <w:rPr>
                <w:rFonts w:hint="default" w:ascii="Times New Roman" w:hAnsi="Times New Roman" w:cs="Times New Roman"/>
                <w:color w:val="auto"/>
                <w:sz w:val="24"/>
                <w:szCs w:val="24"/>
                <w:lang w:val="en-US"/>
              </w:rPr>
              <w:t>用水</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本项目实验用水为纯水，根据建设单位提供的资料，纯水使用量为0.02m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/d（6</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②实验室试剂瓶清洗用水</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实验室试剂瓶</w:t>
            </w:r>
            <w:r>
              <w:rPr>
                <w:rFonts w:hint="default" w:ascii="Times New Roman" w:hAnsi="Times New Roman" w:cs="Times New Roman"/>
                <w:color w:val="auto"/>
                <w:sz w:val="24"/>
                <w:szCs w:val="24"/>
                <w:lang w:val="en-US" w:eastAsia="zh-CN"/>
              </w:rPr>
              <w:t>清洗用水为纯水，</w:t>
            </w:r>
            <w:r>
              <w:rPr>
                <w:rFonts w:hint="default" w:ascii="Times New Roman" w:hAnsi="Times New Roman" w:eastAsia="宋体" w:cs="Times New Roman"/>
                <w:color w:val="auto"/>
                <w:sz w:val="24"/>
                <w:szCs w:val="24"/>
                <w:lang w:val="en-US" w:eastAsia="zh-CN"/>
              </w:rPr>
              <w:t>根据建设单位提供的资料，</w:t>
            </w:r>
            <w:r>
              <w:rPr>
                <w:rFonts w:hint="default" w:ascii="Times New Roman" w:hAnsi="Times New Roman" w:cs="Times New Roman"/>
                <w:color w:val="auto"/>
                <w:sz w:val="24"/>
                <w:szCs w:val="24"/>
                <w:lang w:val="en-US" w:eastAsia="zh-CN"/>
              </w:rPr>
              <w:t>清洗用纯水量为0.06m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/d（18</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bidi="zh-CN"/>
              </w:rPr>
            </w:pPr>
            <w:r>
              <w:rPr>
                <w:rFonts w:hint="default" w:ascii="Times New Roman" w:hAnsi="Times New Roman" w:eastAsia="宋体" w:cs="Times New Roman"/>
                <w:color w:val="auto"/>
                <w:sz w:val="24"/>
                <w:szCs w:val="24"/>
                <w:lang w:val="en-US" w:eastAsia="zh-CN" w:bidi="zh-CN"/>
              </w:rPr>
              <w:t>本项目使用1台5L/h超纯水机进行纯水制备，制备过程中会产生浓盐水，纯水机制备效率按70%计，为满足本项目纯水使用需要，需制备纯水</w:t>
            </w:r>
            <w:r>
              <w:rPr>
                <w:rFonts w:hint="default" w:ascii="Times New Roman" w:hAnsi="Times New Roman" w:cs="Times New Roman"/>
                <w:color w:val="auto"/>
                <w:sz w:val="24"/>
                <w:szCs w:val="24"/>
                <w:lang w:val="en-US" w:eastAsia="zh-CN"/>
              </w:rPr>
              <w:t>0.08m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/d（24</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bidi="zh-CN"/>
              </w:rPr>
              <w:t>，则制备纯水需新鲜水</w:t>
            </w:r>
            <w:r>
              <w:rPr>
                <w:rFonts w:hint="default" w:ascii="Times New Roman" w:hAnsi="Times New Roman" w:cs="Times New Roman"/>
                <w:color w:val="auto"/>
                <w:sz w:val="24"/>
                <w:szCs w:val="24"/>
                <w:lang w:val="en-US" w:eastAsia="zh-CN"/>
              </w:rPr>
              <w:t>0.11m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/d（33</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bidi="zh-CN"/>
              </w:rPr>
              <w:t>。</w:t>
            </w:r>
          </w:p>
          <w:p>
            <w:pPr>
              <w:pStyle w:val="1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㈡</w:t>
            </w:r>
            <w:r>
              <w:rPr>
                <w:rFonts w:hint="default" w:ascii="Times New Roman" w:hAnsi="Times New Roman" w:cs="Times New Roman"/>
                <w:color w:val="auto"/>
                <w:sz w:val="24"/>
                <w:szCs w:val="24"/>
                <w:lang w:val="en-US" w:eastAsia="zh-CN"/>
              </w:rPr>
              <w:t>生活用水</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kern w:val="0"/>
                <w:sz w:val="24"/>
              </w:rPr>
              <w:t>本项目劳动定员</w:t>
            </w:r>
            <w:r>
              <w:rPr>
                <w:rFonts w:hint="default"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人</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eastAsia="zh-CN"/>
              </w:rPr>
              <w:t>工作</w:t>
            </w:r>
            <w:r>
              <w:rPr>
                <w:rFonts w:hint="default" w:ascii="Times New Roman" w:hAnsi="Times New Roman" w:cs="Times New Roman"/>
                <w:color w:val="auto"/>
                <w:kern w:val="0"/>
                <w:sz w:val="24"/>
                <w:lang w:val="en-US" w:eastAsia="zh-CN"/>
              </w:rPr>
              <w:t>300</w:t>
            </w:r>
            <w:r>
              <w:rPr>
                <w:rFonts w:hint="default" w:ascii="Times New Roman" w:hAnsi="Times New Roman" w:cs="Times New Roman"/>
                <w:color w:val="auto"/>
                <w:kern w:val="0"/>
                <w:sz w:val="24"/>
              </w:rPr>
              <w:t>d，</w:t>
            </w:r>
            <w:r>
              <w:rPr>
                <w:rFonts w:hint="default" w:ascii="Times New Roman" w:hAnsi="Times New Roman" w:cs="Times New Roman"/>
                <w:bCs/>
                <w:color w:val="auto"/>
                <w:kern w:val="0"/>
                <w:sz w:val="24"/>
              </w:rPr>
              <w:t>根据</w:t>
            </w:r>
            <w:r>
              <w:rPr>
                <w:rFonts w:hint="default" w:ascii="Times New Roman" w:hAnsi="Times New Roman" w:cs="Times New Roman"/>
                <w:color w:val="auto"/>
                <w:kern w:val="0"/>
                <w:sz w:val="24"/>
              </w:rPr>
              <w:t>宁夏回族自治区人民政府办公厅《宁夏回族自治区有关行业用水定额（修订）的通知》（宁政办规发【2020】20号）</w:t>
            </w:r>
            <w:r>
              <w:rPr>
                <w:rFonts w:hint="default" w:ascii="Times New Roman" w:hAnsi="Times New Roman" w:cs="Times New Roman"/>
                <w:bCs/>
                <w:color w:val="auto"/>
                <w:kern w:val="0"/>
                <w:sz w:val="24"/>
              </w:rPr>
              <w:t>，本项目职工用水定额按</w:t>
            </w:r>
            <w:r>
              <w:rPr>
                <w:rFonts w:hint="default" w:ascii="Times New Roman" w:hAnsi="Times New Roman" w:cs="Times New Roman"/>
                <w:bCs/>
                <w:color w:val="auto"/>
                <w:kern w:val="0"/>
                <w:sz w:val="24"/>
                <w:lang w:val="en-US" w:eastAsia="zh-CN"/>
              </w:rPr>
              <w:t>110</w:t>
            </w:r>
            <w:r>
              <w:rPr>
                <w:rFonts w:hint="default" w:ascii="Times New Roman" w:hAnsi="Times New Roman" w:cs="Times New Roman"/>
                <w:bCs/>
                <w:color w:val="auto"/>
                <w:kern w:val="0"/>
                <w:sz w:val="24"/>
              </w:rPr>
              <w:t>L/人·d计，则</w:t>
            </w:r>
            <w:r>
              <w:rPr>
                <w:rFonts w:hint="default" w:ascii="Times New Roman" w:hAnsi="Times New Roman" w:cs="Times New Roman"/>
                <w:color w:val="auto"/>
                <w:kern w:val="0"/>
                <w:sz w:val="24"/>
              </w:rPr>
              <w:t>生活用水量为</w:t>
            </w:r>
            <w:r>
              <w:rPr>
                <w:rFonts w:hint="default" w:ascii="Times New Roman" w:hAnsi="Times New Roman" w:cs="Times New Roman"/>
                <w:color w:val="auto"/>
                <w:sz w:val="24"/>
                <w:szCs w:val="24"/>
                <w:lang w:val="en-US" w:eastAsia="zh-CN"/>
              </w:rPr>
              <w:t>0.77m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/d（231</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kern w:val="0"/>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⑵排水</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rPr>
              <w:t>本</w:t>
            </w:r>
            <w:r>
              <w:rPr>
                <w:rFonts w:hint="default" w:ascii="Times New Roman" w:hAnsi="Times New Roman" w:cs="Times New Roman"/>
                <w:color w:val="auto"/>
                <w:sz w:val="24"/>
                <w:szCs w:val="24"/>
                <w:lang w:val="en-US" w:eastAsia="zh-CN"/>
              </w:rPr>
              <w:t>项目</w:t>
            </w:r>
            <w:r>
              <w:rPr>
                <w:rFonts w:hint="eastAsia" w:ascii="Times New Roman" w:hAnsi="Times New Roman" w:cs="Times New Roman"/>
                <w:color w:val="auto"/>
                <w:sz w:val="24"/>
                <w:szCs w:val="24"/>
                <w:lang w:val="en-US" w:eastAsia="zh-CN"/>
              </w:rPr>
              <w:t>实验室产生的</w:t>
            </w:r>
            <w:r>
              <w:rPr>
                <w:rFonts w:hint="default" w:ascii="Times New Roman" w:hAnsi="Times New Roman" w:eastAsia="宋体" w:cs="Times New Roman"/>
                <w:color w:val="auto"/>
                <w:kern w:val="0"/>
                <w:sz w:val="24"/>
                <w:lang w:val="en-US" w:eastAsia="zh-CN"/>
              </w:rPr>
              <w:t>实验废液属于危险废物</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kern w:val="0"/>
                <w:sz w:val="24"/>
                <w:lang w:val="en-US" w:eastAsia="zh-CN"/>
              </w:rPr>
              <w:t>废物类别HW49、废物代码900-047-49，</w:t>
            </w:r>
            <w:r>
              <w:rPr>
                <w:rFonts w:hint="default" w:ascii="Times New Roman" w:hAnsi="Times New Roman" w:cs="Times New Roman"/>
                <w:color w:val="auto"/>
                <w:sz w:val="24"/>
                <w:szCs w:val="24"/>
                <w:lang w:val="en-US" w:eastAsia="zh-CN"/>
              </w:rPr>
              <w:t>按照《</w:t>
            </w:r>
            <w:r>
              <w:rPr>
                <w:rFonts w:hint="default" w:ascii="Times New Roman" w:hAnsi="Times New Roman" w:cs="Times New Roman"/>
                <w:color w:val="auto"/>
                <w:sz w:val="24"/>
                <w:szCs w:val="24"/>
                <w:lang w:val="en-US"/>
              </w:rPr>
              <w:t>危险废物贮存污染控制标准》（GB18597-</w:t>
            </w:r>
            <w:r>
              <w:rPr>
                <w:rFonts w:hint="default" w:ascii="Times New Roman" w:hAnsi="Times New Roman" w:cs="Times New Roman"/>
                <w:color w:val="auto"/>
                <w:sz w:val="24"/>
                <w:szCs w:val="24"/>
                <w:lang w:val="en-US" w:eastAsia="zh-CN"/>
              </w:rPr>
              <w:t>2023</w:t>
            </w:r>
            <w:r>
              <w:rPr>
                <w:rFonts w:hint="default" w:ascii="Times New Roman" w:hAnsi="Times New Roman" w:cs="Times New Roman"/>
                <w:color w:val="auto"/>
                <w:sz w:val="24"/>
                <w:szCs w:val="24"/>
                <w:lang w:val="en-US"/>
              </w:rPr>
              <w:t>）</w:t>
            </w:r>
            <w:r>
              <w:rPr>
                <w:rFonts w:hint="default" w:ascii="Times New Roman" w:hAnsi="Times New Roman" w:eastAsia="宋体" w:cs="Times New Roman"/>
                <w:color w:val="auto"/>
                <w:sz w:val="24"/>
                <w:szCs w:val="24"/>
                <w:lang w:val="en-US" w:eastAsia="zh-CN" w:bidi="zh-CN"/>
              </w:rPr>
              <w:t>相关要求</w:t>
            </w:r>
            <w:r>
              <w:rPr>
                <w:rFonts w:hint="default" w:ascii="Times New Roman" w:hAnsi="Times New Roman" w:cs="Times New Roman"/>
                <w:color w:val="auto"/>
                <w:sz w:val="24"/>
                <w:szCs w:val="24"/>
                <w:lang w:val="en-US" w:eastAsia="zh-CN" w:bidi="zh-CN"/>
              </w:rPr>
              <w:t>管理</w:t>
            </w:r>
            <w:r>
              <w:rPr>
                <w:rFonts w:hint="eastAsia" w:ascii="Times New Roman" w:hAnsi="Times New Roman" w:cs="Times New Roman"/>
                <w:color w:val="auto"/>
                <w:sz w:val="24"/>
                <w:szCs w:val="24"/>
                <w:lang w:val="en-US" w:eastAsia="zh-CN" w:bidi="zh-CN"/>
              </w:rPr>
              <w:t>。因此，</w:t>
            </w:r>
            <w:r>
              <w:rPr>
                <w:rFonts w:hint="default" w:ascii="Times New Roman" w:hAnsi="Times New Roman" w:eastAsia="宋体" w:cs="Times New Roman"/>
                <w:color w:val="auto"/>
                <w:sz w:val="24"/>
                <w:szCs w:val="24"/>
                <w:lang w:val="en-US" w:eastAsia="zh-CN" w:bidi="zh-CN"/>
              </w:rPr>
              <w:t>项目</w:t>
            </w:r>
            <w:r>
              <w:rPr>
                <w:rFonts w:hint="default" w:ascii="Times New Roman" w:hAnsi="Times New Roman" w:cs="Times New Roman"/>
                <w:color w:val="auto"/>
                <w:sz w:val="24"/>
                <w:szCs w:val="24"/>
                <w:lang w:val="en-US" w:eastAsia="zh-CN"/>
              </w:rPr>
              <w:t>废水主要为试剂瓶清洗废水、纯水制备浓盐水及生活污水，废水产生量为0.</w:t>
            </w:r>
            <w:r>
              <w:rPr>
                <w:rFonts w:hint="eastAsia" w:ascii="Times New Roman" w:hAnsi="Times New Roman" w:cs="Times New Roman"/>
                <w:color w:val="auto"/>
                <w:sz w:val="24"/>
                <w:szCs w:val="24"/>
                <w:lang w:val="en-US" w:eastAsia="zh-CN"/>
              </w:rPr>
              <w:t>704</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ascii="Times New Roman" w:hAnsi="Times New Roman" w:cs="Times New Roman"/>
                <w:color w:val="auto"/>
                <w:sz w:val="24"/>
                <w:szCs w:val="24"/>
                <w:lang w:val="en-US" w:eastAsia="zh-CN"/>
              </w:rPr>
              <w:t>210</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①</w:t>
            </w:r>
            <w:r>
              <w:rPr>
                <w:rFonts w:hint="default" w:ascii="Times New Roman" w:hAnsi="Times New Roman" w:cs="Times New Roman"/>
                <w:color w:val="auto"/>
                <w:sz w:val="24"/>
                <w:szCs w:val="24"/>
                <w:lang w:val="en-US" w:eastAsia="zh-CN"/>
              </w:rPr>
              <w:t>试剂瓶清洗废水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试剂瓶清洗废水量按用水量90%计，则试剂瓶清洗废水产生量为0.054m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/d（16.2</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w:t>
            </w:r>
            <w:r>
              <w:rPr>
                <w:rFonts w:hint="default" w:ascii="Times New Roman" w:hAnsi="Times New Roman" w:eastAsia="宋体" w:cs="Times New Roman"/>
                <w:color w:val="auto"/>
                <w:sz w:val="24"/>
                <w:szCs w:val="24"/>
                <w:lang w:val="en-US" w:eastAsia="zh-CN"/>
              </w:rPr>
              <w:t>排入市政污水管网，最终进入</w:t>
            </w:r>
            <w:r>
              <w:rPr>
                <w:rFonts w:hint="default" w:ascii="Times New Roman" w:hAnsi="Times New Roman" w:cs="Times New Roman"/>
                <w:color w:val="auto"/>
                <w:sz w:val="24"/>
                <w:szCs w:val="24"/>
                <w:lang w:val="en-US" w:eastAsia="zh-CN"/>
              </w:rPr>
              <w:t>中卫市第三污水处理厂</w:t>
            </w:r>
            <w:r>
              <w:rPr>
                <w:rFonts w:hint="default" w:ascii="Times New Roman" w:hAnsi="Times New Roman" w:eastAsia="宋体" w:cs="Times New Roman"/>
                <w:color w:val="auto"/>
                <w:sz w:val="24"/>
                <w:szCs w:val="24"/>
                <w:lang w:val="en-US" w:eastAsia="zh-CN"/>
              </w:rPr>
              <w:t>处理</w:t>
            </w:r>
            <w:r>
              <w:rPr>
                <w:rFonts w:hint="default" w:ascii="Times New Roman" w:hAnsi="Times New Roman" w:cs="Times New Roman"/>
                <w:color w:val="auto"/>
                <w:sz w:val="24"/>
                <w:szCs w:val="24"/>
                <w:lang w:val="en-US"/>
              </w:rPr>
              <w:t>。</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②</w:t>
            </w:r>
            <w:r>
              <w:rPr>
                <w:rFonts w:hint="default" w:ascii="Times New Roman" w:hAnsi="Times New Roman" w:cs="Times New Roman"/>
                <w:color w:val="auto"/>
                <w:sz w:val="24"/>
                <w:szCs w:val="24"/>
                <w:lang w:val="en-US" w:eastAsia="zh-CN"/>
              </w:rPr>
              <w:t>纯水制备浓盐水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纯水制备过程产生浓盐水，产生量按新鲜水30%计，则项目浓盐水产生量为0.03m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/d（9</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w:t>
            </w:r>
            <w:r>
              <w:rPr>
                <w:rFonts w:hint="default" w:ascii="Times New Roman" w:hAnsi="Times New Roman" w:eastAsia="宋体" w:cs="Times New Roman"/>
                <w:color w:val="auto"/>
                <w:sz w:val="24"/>
                <w:szCs w:val="24"/>
                <w:lang w:val="en-US" w:eastAsia="zh-CN"/>
              </w:rPr>
              <w:t>排入市政污水管网，最终进入</w:t>
            </w:r>
            <w:r>
              <w:rPr>
                <w:rFonts w:hint="default" w:ascii="Times New Roman" w:hAnsi="Times New Roman" w:cs="Times New Roman"/>
                <w:color w:val="auto"/>
                <w:sz w:val="24"/>
                <w:szCs w:val="24"/>
                <w:lang w:val="en-US" w:eastAsia="zh-CN"/>
              </w:rPr>
              <w:t>中卫市第三污水处理厂</w:t>
            </w:r>
            <w:r>
              <w:rPr>
                <w:rFonts w:hint="default" w:ascii="Times New Roman" w:hAnsi="Times New Roman" w:eastAsia="宋体" w:cs="Times New Roman"/>
                <w:color w:val="auto"/>
                <w:sz w:val="24"/>
                <w:szCs w:val="24"/>
                <w:lang w:val="en-US" w:eastAsia="zh-CN"/>
              </w:rPr>
              <w:t>处理</w:t>
            </w:r>
            <w:r>
              <w:rPr>
                <w:rFonts w:hint="default" w:ascii="Times New Roman" w:hAnsi="Times New Roman" w:cs="Times New Roman"/>
                <w:color w:val="auto"/>
                <w:sz w:val="24"/>
                <w:szCs w:val="24"/>
                <w:lang w:val="en-US"/>
              </w:rPr>
              <w:t>。</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③</w:t>
            </w:r>
            <w:r>
              <w:rPr>
                <w:rFonts w:hint="default" w:ascii="Times New Roman" w:hAnsi="Times New Roman" w:cs="Times New Roman"/>
                <w:color w:val="auto"/>
                <w:sz w:val="24"/>
                <w:szCs w:val="24"/>
                <w:lang w:val="en-US" w:eastAsia="zh-CN"/>
              </w:rPr>
              <w:t>生活污水</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员工生活污水产生量按照用水量80%计，则生活污水产生量为0.62m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/d（184.8</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w:t>
            </w:r>
            <w:r>
              <w:rPr>
                <w:rFonts w:hint="default" w:ascii="Times New Roman" w:hAnsi="Times New Roman" w:eastAsia="宋体" w:cs="Times New Roman"/>
                <w:color w:val="auto"/>
                <w:sz w:val="24"/>
                <w:szCs w:val="24"/>
                <w:lang w:val="en-US" w:eastAsia="zh-CN"/>
              </w:rPr>
              <w:t>排入市政污水管网，最终进入</w:t>
            </w:r>
            <w:r>
              <w:rPr>
                <w:rFonts w:hint="default" w:ascii="Times New Roman" w:hAnsi="Times New Roman" w:cs="Times New Roman"/>
                <w:color w:val="auto"/>
                <w:sz w:val="24"/>
                <w:szCs w:val="24"/>
                <w:lang w:val="en-US" w:eastAsia="zh-CN"/>
              </w:rPr>
              <w:t>中卫市第三污水处理厂</w:t>
            </w:r>
            <w:r>
              <w:rPr>
                <w:rFonts w:hint="default" w:ascii="Times New Roman" w:hAnsi="Times New Roman" w:eastAsia="宋体" w:cs="Times New Roman"/>
                <w:color w:val="auto"/>
                <w:sz w:val="24"/>
                <w:szCs w:val="24"/>
                <w:lang w:val="en-US" w:eastAsia="zh-CN"/>
              </w:rPr>
              <w:t>处理</w:t>
            </w:r>
            <w:r>
              <w:rPr>
                <w:rFonts w:hint="default" w:ascii="Times New Roman" w:hAnsi="Times New Roman" w:cs="Times New Roman"/>
                <w:color w:val="auto"/>
                <w:sz w:val="24"/>
                <w:szCs w:val="24"/>
                <w:lang w:val="en-US"/>
              </w:rPr>
              <w:t>。</w:t>
            </w:r>
          </w:p>
          <w:p>
            <w:pPr>
              <w:pStyle w:val="11"/>
              <w:keepNext w:val="0"/>
              <w:keepLines w:val="0"/>
              <w:suppressLineNumbers w:val="0"/>
              <w:spacing w:before="0" w:beforeAutospacing="0" w:afterAutospacing="0"/>
              <w:ind w:left="440" w:right="0"/>
              <w:rPr>
                <w:rFonts w:hint="default" w:ascii="Times New Roman" w:hAnsi="Times New Roman" w:cs="Times New Roman"/>
                <w:bCs/>
                <w:color w:val="auto"/>
                <w:sz w:val="21"/>
                <w:szCs w:val="21"/>
              </w:rPr>
            </w:pPr>
            <w:r>
              <w:rPr>
                <w:rFonts w:hint="default" w:ascii="Times New Roman" w:hAnsi="Times New Roman" w:cs="Times New Roman"/>
                <w:color w:val="auto"/>
                <w:sz w:val="24"/>
                <w:szCs w:val="24"/>
                <w:lang w:val="en-US"/>
              </w:rPr>
              <w:t>本项目给排水情况详见下表</w:t>
            </w:r>
            <w:r>
              <w:rPr>
                <w:rFonts w:hint="default" w:ascii="Times New Roman" w:hAnsi="Times New Roman" w:cs="Times New Roman"/>
                <w:color w:val="auto"/>
                <w:sz w:val="24"/>
                <w:szCs w:val="24"/>
                <w:lang w:val="en-US" w:eastAsia="zh-CN"/>
              </w:rPr>
              <w:t>2-6，水平衡图见下图2-1</w:t>
            </w:r>
            <w:r>
              <w:rPr>
                <w:rFonts w:hint="default" w:ascii="Times New Roman" w:hAnsi="Times New Roman" w:cs="Times New Roman"/>
                <w:color w:val="auto"/>
                <w:sz w:val="24"/>
                <w:szCs w:val="24"/>
                <w:lang w:val="en-US"/>
              </w:rPr>
              <w:t>。</w:t>
            </w:r>
          </w:p>
          <w:p>
            <w:pPr>
              <w:keepNext w:val="0"/>
              <w:keepLines w:val="0"/>
              <w:suppressLineNumbers w:val="0"/>
              <w:autoSpaceDE/>
              <w:autoSpaceDN/>
              <w:spacing w:before="0" w:beforeAutospacing="0" w:after="0" w:afterAutospacing="0"/>
              <w:ind w:left="0" w:right="0" w:firstLine="420" w:firstLineChars="200"/>
              <w:rPr>
                <w:rFonts w:hint="default" w:ascii="Times New Roman" w:hAnsi="Times New Roman" w:cs="Times New Roman"/>
                <w:b/>
                <w:color w:val="auto"/>
                <w:sz w:val="24"/>
                <w:szCs w:val="24"/>
                <w:lang w:val="en-US"/>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rPr>
              <w:t>2-</w:t>
            </w:r>
            <w:r>
              <w:rPr>
                <w:rFonts w:hint="default" w:ascii="Times New Roman" w:hAnsi="Times New Roman" w:cs="Times New Roman"/>
                <w:bCs/>
                <w:color w:val="auto"/>
                <w:sz w:val="21"/>
                <w:szCs w:val="21"/>
                <w:lang w:val="en-US" w:eastAsia="zh-CN"/>
              </w:rPr>
              <w:t>6</w:t>
            </w:r>
            <w:r>
              <w:rPr>
                <w:rFonts w:hint="default" w:ascii="Times New Roman" w:hAnsi="Times New Roman" w:cs="Times New Roman"/>
                <w:b/>
                <w:color w:val="auto"/>
                <w:sz w:val="24"/>
                <w:szCs w:val="24"/>
                <w:lang w:val="en-US"/>
              </w:rPr>
              <w:t xml:space="preserve">                    项目给排水一览表    </w:t>
            </w:r>
            <w:r>
              <w:rPr>
                <w:rFonts w:hint="default"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lang w:val="en-US"/>
              </w:rPr>
              <w:t xml:space="preserve">        </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67"/>
              <w:gridCol w:w="641"/>
              <w:gridCol w:w="626"/>
              <w:gridCol w:w="685"/>
              <w:gridCol w:w="655"/>
              <w:gridCol w:w="670"/>
              <w:gridCol w:w="626"/>
              <w:gridCol w:w="494"/>
              <w:gridCol w:w="555"/>
              <w:gridCol w:w="597"/>
              <w:gridCol w:w="60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vMerge w:val="restart"/>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用水单元</w:t>
                  </w:r>
                </w:p>
              </w:tc>
              <w:tc>
                <w:tcPr>
                  <w:tcW w:w="1267" w:type="dxa"/>
                  <w:gridSpan w:val="2"/>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rPr>
                    <w:t>新鲜水</w:t>
                  </w:r>
                </w:p>
              </w:tc>
              <w:tc>
                <w:tcPr>
                  <w:tcW w:w="1340" w:type="dxa"/>
                  <w:gridSpan w:val="2"/>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rPr>
                    <w:t>纯水量</w:t>
                  </w:r>
                </w:p>
              </w:tc>
              <w:tc>
                <w:tcPr>
                  <w:tcW w:w="1296" w:type="dxa"/>
                  <w:gridSpan w:val="2"/>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rPr>
                    <w:t>损耗量</w:t>
                  </w:r>
                </w:p>
              </w:tc>
              <w:tc>
                <w:tcPr>
                  <w:tcW w:w="1049" w:type="dxa"/>
                  <w:gridSpan w:val="2"/>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废液产生量</w:t>
                  </w:r>
                </w:p>
              </w:tc>
              <w:tc>
                <w:tcPr>
                  <w:tcW w:w="1201" w:type="dxa"/>
                  <w:gridSpan w:val="2"/>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rPr>
                    <w:t>废水产生量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vMerge w:val="continue"/>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rPr>
                  </w:pPr>
                </w:p>
              </w:tc>
              <w:tc>
                <w:tcPr>
                  <w:tcW w:w="641"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/d</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/a</w:t>
                  </w:r>
                </w:p>
              </w:tc>
              <w:tc>
                <w:tcPr>
                  <w:tcW w:w="68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/d</w:t>
                  </w:r>
                </w:p>
              </w:tc>
              <w:tc>
                <w:tcPr>
                  <w:tcW w:w="6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/a</w:t>
                  </w:r>
                </w:p>
              </w:tc>
              <w:tc>
                <w:tcPr>
                  <w:tcW w:w="670"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/d</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/a</w:t>
                  </w:r>
                </w:p>
              </w:tc>
              <w:tc>
                <w:tcPr>
                  <w:tcW w:w="49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/d</w:t>
                  </w:r>
                </w:p>
              </w:tc>
              <w:tc>
                <w:tcPr>
                  <w:tcW w:w="5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eastAsia="zh-CN"/>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/a</w:t>
                  </w:r>
                </w:p>
              </w:tc>
              <w:tc>
                <w:tcPr>
                  <w:tcW w:w="59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/d</w:t>
                  </w:r>
                </w:p>
              </w:tc>
              <w:tc>
                <w:tcPr>
                  <w:tcW w:w="60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color w:val="auto"/>
                      <w:sz w:val="21"/>
                      <w:szCs w:val="21"/>
                      <w:shd w:val="clear" w:color="auto" w:fill="FFFFFF"/>
                      <w:lang w:val="en-US"/>
                    </w:rPr>
                  </w:pPr>
                  <w:r>
                    <w:rPr>
                      <w:rFonts w:hint="default" w:ascii="Times New Roman" w:hAnsi="Times New Roman" w:eastAsia="宋体" w:cs="Times New Roman"/>
                      <w:b/>
                      <w:color w:val="auto"/>
                      <w:sz w:val="21"/>
                      <w:szCs w:val="21"/>
                      <w:shd w:val="clear" w:color="auto" w:fill="FFFFFF"/>
                      <w:lang w:val="en-US" w:eastAsia="zh-CN"/>
                    </w:rPr>
                    <w:t>m</w:t>
                  </w:r>
                  <w:r>
                    <w:rPr>
                      <w:rFonts w:hint="default" w:ascii="Times New Roman" w:hAnsi="Times New Roman" w:eastAsia="宋体" w:cs="Times New Roman"/>
                      <w:b/>
                      <w:color w:val="auto"/>
                      <w:sz w:val="21"/>
                      <w:szCs w:val="21"/>
                      <w:shd w:val="clear" w:color="auto" w:fill="FFFFFF"/>
                      <w:vertAlign w:val="superscript"/>
                      <w:lang w:val="en-US" w:eastAsia="zh-CN"/>
                    </w:rPr>
                    <w:t>3</w:t>
                  </w:r>
                  <w:r>
                    <w:rPr>
                      <w:rFonts w:hint="default" w:ascii="Times New Roman" w:hAnsi="Times New Roman" w:eastAsia="宋体" w:cs="Times New Roman"/>
                      <w:b/>
                      <w:color w:val="auto"/>
                      <w:sz w:val="21"/>
                      <w:szCs w:val="21"/>
                      <w:shd w:val="clear" w:color="auto" w:fill="FFFFFF"/>
                      <w:lang w:val="en-US" w:eastAsia="zh-CN"/>
                    </w:rPr>
                    <w: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实验用水（</w:t>
                  </w:r>
                  <w:r>
                    <w:rPr>
                      <w:rFonts w:hint="default" w:ascii="Times New Roman" w:hAnsi="Times New Roman" w:cs="Times New Roman"/>
                      <w:color w:val="auto"/>
                      <w:lang w:eastAsia="zh-CN"/>
                    </w:rPr>
                    <w:t>纯水</w:t>
                  </w:r>
                  <w:r>
                    <w:rPr>
                      <w:rFonts w:hint="default" w:ascii="Times New Roman" w:hAnsi="Times New Roman" w:eastAsia="宋体" w:cs="Times New Roman"/>
                      <w:color w:val="auto"/>
                      <w:sz w:val="21"/>
                      <w:szCs w:val="21"/>
                      <w:shd w:val="clear" w:color="auto" w:fill="FFFFFF"/>
                      <w:lang w:val="en-US" w:eastAsia="zh-CN"/>
                    </w:rPr>
                    <w:t>）</w:t>
                  </w:r>
                </w:p>
              </w:tc>
              <w:tc>
                <w:tcPr>
                  <w:tcW w:w="641"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c>
                <w:tcPr>
                  <w:tcW w:w="68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0.02</w:t>
                  </w:r>
                </w:p>
              </w:tc>
              <w:tc>
                <w:tcPr>
                  <w:tcW w:w="6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6</w:t>
                  </w:r>
                </w:p>
              </w:tc>
              <w:tc>
                <w:tcPr>
                  <w:tcW w:w="670"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0.002</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0.6</w:t>
                  </w:r>
                </w:p>
              </w:tc>
              <w:tc>
                <w:tcPr>
                  <w:tcW w:w="49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0.018</w:t>
                  </w:r>
                </w:p>
              </w:tc>
              <w:tc>
                <w:tcPr>
                  <w:tcW w:w="5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5.4</w:t>
                  </w:r>
                </w:p>
              </w:tc>
              <w:tc>
                <w:tcPr>
                  <w:tcW w:w="59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0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206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21"/>
                      <w:szCs w:val="21"/>
                      <w:lang w:val="en-US" w:eastAsia="zh-CN"/>
                    </w:rPr>
                    <w:t>实验室清洗试剂瓶用水</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lang w:eastAsia="zh-CN"/>
                    </w:rPr>
                    <w:t>纯水</w:t>
                  </w:r>
                  <w:r>
                    <w:rPr>
                      <w:rFonts w:hint="default" w:ascii="Times New Roman" w:hAnsi="Times New Roman" w:cs="Times New Roman"/>
                      <w:color w:val="auto"/>
                      <w:sz w:val="21"/>
                      <w:szCs w:val="21"/>
                      <w:lang w:val="en-US" w:eastAsia="zh-CN"/>
                    </w:rPr>
                    <w:t>）</w:t>
                  </w:r>
                </w:p>
              </w:tc>
              <w:tc>
                <w:tcPr>
                  <w:tcW w:w="641"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w:t>
                  </w:r>
                </w:p>
              </w:tc>
              <w:tc>
                <w:tcPr>
                  <w:tcW w:w="68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0.06</w:t>
                  </w:r>
                </w:p>
              </w:tc>
              <w:tc>
                <w:tcPr>
                  <w:tcW w:w="6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18</w:t>
                  </w:r>
                </w:p>
              </w:tc>
              <w:tc>
                <w:tcPr>
                  <w:tcW w:w="670"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0.006</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1.8</w:t>
                  </w:r>
                </w:p>
              </w:tc>
              <w:tc>
                <w:tcPr>
                  <w:tcW w:w="49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w:t>
                  </w:r>
                </w:p>
              </w:tc>
              <w:tc>
                <w:tcPr>
                  <w:tcW w:w="5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w:t>
                  </w:r>
                </w:p>
              </w:tc>
              <w:tc>
                <w:tcPr>
                  <w:tcW w:w="59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0.054</w:t>
                  </w:r>
                </w:p>
              </w:tc>
              <w:tc>
                <w:tcPr>
                  <w:tcW w:w="60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shd w:val="clear" w:color="auto" w:fill="FFFFFF"/>
                      <w:lang w:val="en-US" w:eastAsia="zh-CN"/>
                    </w:rPr>
                    <w:t>16.2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tcBorders>
                    <w:tl2br w:val="nil"/>
                    <w:tr2bl w:val="nil"/>
                  </w:tcBorders>
                  <w:shd w:val="clear" w:color="auto" w:fill="auto"/>
                  <w:vAlign w:val="center"/>
                </w:tcPr>
                <w:p>
                  <w:pPr>
                    <w:pStyle w:val="1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纯水制备用水</w:t>
                  </w:r>
                </w:p>
              </w:tc>
              <w:tc>
                <w:tcPr>
                  <w:tcW w:w="641"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0.11</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33</w:t>
                  </w:r>
                </w:p>
              </w:tc>
              <w:tc>
                <w:tcPr>
                  <w:tcW w:w="68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70"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cs="Times New Roman"/>
                      <w:color w:val="auto"/>
                      <w:sz w:val="21"/>
                      <w:szCs w:val="21"/>
                      <w:shd w:val="clear" w:color="auto" w:fill="FFFFFF"/>
                      <w:lang w:val="en-US" w:eastAsia="zh-CN"/>
                    </w:rPr>
                    <w:t>0.08</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cs="Times New Roman"/>
                      <w:color w:val="auto"/>
                      <w:sz w:val="21"/>
                      <w:szCs w:val="21"/>
                      <w:shd w:val="clear" w:color="auto" w:fill="FFFFFF"/>
                      <w:lang w:val="en-US" w:eastAsia="zh-CN"/>
                    </w:rPr>
                    <w:t>24</w:t>
                  </w:r>
                  <w:r>
                    <w:rPr>
                      <w:rFonts w:hint="default" w:ascii="Times New Roman" w:hAnsi="Times New Roman" w:eastAsia="宋体" w:cs="Times New Roman"/>
                      <w:color w:val="auto"/>
                      <w:sz w:val="21"/>
                      <w:szCs w:val="21"/>
                      <w:shd w:val="clear" w:color="auto" w:fill="FFFFFF"/>
                      <w:lang w:val="en-US" w:eastAsia="zh-CN"/>
                    </w:rPr>
                    <w:t>5</w:t>
                  </w:r>
                </w:p>
              </w:tc>
              <w:tc>
                <w:tcPr>
                  <w:tcW w:w="49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c>
                <w:tcPr>
                  <w:tcW w:w="5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c>
                <w:tcPr>
                  <w:tcW w:w="59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0.0</w:t>
                  </w:r>
                  <w:r>
                    <w:rPr>
                      <w:rFonts w:hint="default" w:ascii="Times New Roman" w:hAnsi="Times New Roman" w:cs="Times New Roman"/>
                      <w:color w:val="auto"/>
                      <w:sz w:val="21"/>
                      <w:szCs w:val="21"/>
                      <w:shd w:val="clear" w:color="auto" w:fill="FFFFFF"/>
                      <w:lang w:val="en-US" w:eastAsia="zh-CN"/>
                    </w:rPr>
                    <w:t>3</w:t>
                  </w:r>
                </w:p>
              </w:tc>
              <w:tc>
                <w:tcPr>
                  <w:tcW w:w="60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cs="Times New Roman"/>
                      <w:color w:val="auto"/>
                      <w:sz w:val="21"/>
                      <w:szCs w:val="21"/>
                      <w:shd w:val="clear" w:color="auto" w:fill="FFFFFF"/>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lang w:val="en-US" w:eastAsia="zh-CN"/>
                    </w:rPr>
                    <w:t>生活用水</w:t>
                  </w:r>
                </w:p>
              </w:tc>
              <w:tc>
                <w:tcPr>
                  <w:tcW w:w="641"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0.77</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231</w:t>
                  </w:r>
                </w:p>
              </w:tc>
              <w:tc>
                <w:tcPr>
                  <w:tcW w:w="68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w:t>
                  </w:r>
                </w:p>
              </w:tc>
              <w:tc>
                <w:tcPr>
                  <w:tcW w:w="670"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0.15</w:t>
                  </w:r>
                </w:p>
              </w:tc>
              <w:tc>
                <w:tcPr>
                  <w:tcW w:w="626"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46.2</w:t>
                  </w:r>
                </w:p>
              </w:tc>
              <w:tc>
                <w:tcPr>
                  <w:tcW w:w="49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c>
                <w:tcPr>
                  <w:tcW w:w="555"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eastAsia="zh-CN"/>
                    </w:rPr>
                    <w:t>/</w:t>
                  </w:r>
                </w:p>
              </w:tc>
              <w:tc>
                <w:tcPr>
                  <w:tcW w:w="59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0.62</w:t>
                  </w:r>
                </w:p>
              </w:tc>
              <w:tc>
                <w:tcPr>
                  <w:tcW w:w="604"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color w:val="auto"/>
                      <w:sz w:val="21"/>
                      <w:szCs w:val="21"/>
                      <w:shd w:val="clear" w:color="auto" w:fill="FFFFFF"/>
                      <w:lang w:val="en-US" w:eastAsia="zh-CN"/>
                    </w:rPr>
                    <w:t>184.8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067" w:type="dxa"/>
                  <w:tcBorders>
                    <w:tl2br w:val="nil"/>
                    <w:tr2bl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val="0"/>
                    <w:bidi w:val="0"/>
                    <w:adjustRightInd w:val="0"/>
                    <w:snapToGrid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color w:val="auto"/>
                      <w:sz w:val="21"/>
                      <w:szCs w:val="21"/>
                      <w:shd w:val="clear" w:color="auto" w:fill="FFFFFF"/>
                      <w:lang w:val="en-US"/>
                    </w:rPr>
                    <w:t>合计</w:t>
                  </w:r>
                </w:p>
              </w:tc>
              <w:tc>
                <w:tcPr>
                  <w:tcW w:w="64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0.88</w:t>
                  </w:r>
                </w:p>
              </w:tc>
              <w:tc>
                <w:tcPr>
                  <w:tcW w:w="62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264</w:t>
                  </w:r>
                </w:p>
              </w:tc>
              <w:tc>
                <w:tcPr>
                  <w:tcW w:w="6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0.08</w:t>
                  </w:r>
                </w:p>
              </w:tc>
              <w:tc>
                <w:tcPr>
                  <w:tcW w:w="6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24</w:t>
                  </w:r>
                </w:p>
              </w:tc>
              <w:tc>
                <w:tcPr>
                  <w:tcW w:w="67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0.238</w:t>
                  </w:r>
                </w:p>
              </w:tc>
              <w:tc>
                <w:tcPr>
                  <w:tcW w:w="626"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293.6</w:t>
                  </w:r>
                </w:p>
              </w:tc>
              <w:tc>
                <w:tcPr>
                  <w:tcW w:w="49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i w:val="0"/>
                      <w:color w:val="auto"/>
                      <w:kern w:val="0"/>
                      <w:sz w:val="21"/>
                      <w:szCs w:val="21"/>
                      <w:u w:val="none"/>
                      <w:lang w:val="en-US" w:eastAsia="zh-CN" w:bidi="ar"/>
                    </w:rPr>
                    <w:t>0.018</w:t>
                  </w:r>
                </w:p>
              </w:tc>
              <w:tc>
                <w:tcPr>
                  <w:tcW w:w="5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i w:val="0"/>
                      <w:color w:val="auto"/>
                      <w:kern w:val="0"/>
                      <w:sz w:val="21"/>
                      <w:szCs w:val="21"/>
                      <w:u w:val="none"/>
                      <w:lang w:val="en-US" w:eastAsia="zh-CN" w:bidi="ar"/>
                    </w:rPr>
                    <w:t>5.4</w:t>
                  </w:r>
                </w:p>
              </w:tc>
              <w:tc>
                <w:tcPr>
                  <w:tcW w:w="59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0.704</w:t>
                  </w:r>
                </w:p>
              </w:tc>
              <w:tc>
                <w:tcPr>
                  <w:tcW w:w="60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shd w:val="clear" w:color="auto" w:fill="FFFFFF"/>
                      <w:lang w:val="en-US"/>
                    </w:rPr>
                  </w:pPr>
                  <w:r>
                    <w:rPr>
                      <w:rFonts w:hint="default" w:ascii="Times New Roman" w:hAnsi="Times New Roman" w:eastAsia="宋体" w:cs="Times New Roman"/>
                      <w:i w:val="0"/>
                      <w:color w:val="auto"/>
                      <w:kern w:val="0"/>
                      <w:sz w:val="21"/>
                      <w:szCs w:val="21"/>
                      <w:u w:val="none"/>
                      <w:lang w:val="en-US" w:eastAsia="zh-CN" w:bidi="ar"/>
                    </w:rPr>
                    <w:t>210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20" w:type="dxa"/>
                  <w:gridSpan w:val="11"/>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cs="Times New Roman"/>
                      <w:i w:val="0"/>
                      <w:color w:val="auto"/>
                      <w:kern w:val="0"/>
                      <w:sz w:val="21"/>
                      <w:szCs w:val="21"/>
                      <w:u w:val="none"/>
                      <w:lang w:val="en-US" w:eastAsia="zh-CN" w:bidi="ar"/>
                    </w:rPr>
                    <w:t>备注：</w:t>
                  </w:r>
                  <w:r>
                    <w:rPr>
                      <w:rFonts w:hint="default" w:ascii="Times New Roman" w:hAnsi="Times New Roman" w:eastAsia="宋体" w:cs="Times New Roman"/>
                      <w:color w:val="auto"/>
                      <w:kern w:val="0"/>
                      <w:sz w:val="21"/>
                      <w:szCs w:val="21"/>
                      <w:lang w:val="en-US" w:eastAsia="zh-CN"/>
                    </w:rPr>
                    <w:t>实验废液属于危险废物</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kern w:val="0"/>
                      <w:sz w:val="21"/>
                      <w:szCs w:val="21"/>
                      <w:lang w:val="en-US" w:eastAsia="zh-CN"/>
                    </w:rPr>
                    <w:t>废物类别HW49、废物代码900-047-49，</w:t>
                  </w:r>
                  <w:r>
                    <w:rPr>
                      <w:rFonts w:hint="default" w:ascii="Times New Roman" w:hAnsi="Times New Roman" w:cs="Times New Roman"/>
                      <w:color w:val="auto"/>
                      <w:sz w:val="21"/>
                      <w:szCs w:val="21"/>
                      <w:lang w:val="en-US" w:eastAsia="zh-CN"/>
                    </w:rPr>
                    <w:t>按照《</w:t>
                  </w:r>
                  <w:r>
                    <w:rPr>
                      <w:rFonts w:hint="default" w:ascii="Times New Roman" w:hAnsi="Times New Roman" w:cs="Times New Roman"/>
                      <w:color w:val="auto"/>
                      <w:sz w:val="21"/>
                      <w:szCs w:val="21"/>
                      <w:lang w:val="en-US"/>
                    </w:rPr>
                    <w:t>危险废物贮存污染控制标准》（GB18597-</w:t>
                  </w:r>
                  <w:r>
                    <w:rPr>
                      <w:rFonts w:hint="default" w:ascii="Times New Roman" w:hAnsi="Times New Roman" w:cs="Times New Roman"/>
                      <w:color w:val="auto"/>
                      <w:sz w:val="21"/>
                      <w:szCs w:val="21"/>
                      <w:lang w:val="en-US" w:eastAsia="zh-CN"/>
                    </w:rPr>
                    <w:t>2023</w:t>
                  </w:r>
                  <w:r>
                    <w:rPr>
                      <w:rFonts w:hint="default" w:ascii="Times New Roman" w:hAnsi="Times New Roman" w:cs="Times New Roman"/>
                      <w:color w:val="auto"/>
                      <w:sz w:val="21"/>
                      <w:szCs w:val="21"/>
                      <w:lang w:val="en-US"/>
                    </w:rPr>
                    <w:t>）</w:t>
                  </w:r>
                  <w:r>
                    <w:rPr>
                      <w:rFonts w:hint="default" w:ascii="Times New Roman" w:hAnsi="Times New Roman" w:eastAsia="宋体" w:cs="Times New Roman"/>
                      <w:color w:val="auto"/>
                      <w:sz w:val="21"/>
                      <w:szCs w:val="21"/>
                      <w:lang w:val="en-US" w:eastAsia="zh-CN" w:bidi="zh-CN"/>
                    </w:rPr>
                    <w:t>相关要求</w:t>
                  </w:r>
                  <w:r>
                    <w:rPr>
                      <w:rFonts w:hint="default" w:ascii="Times New Roman" w:hAnsi="Times New Roman" w:cs="Times New Roman"/>
                      <w:color w:val="auto"/>
                      <w:sz w:val="21"/>
                      <w:szCs w:val="21"/>
                      <w:lang w:val="en-US" w:eastAsia="zh-CN" w:bidi="zh-CN"/>
                    </w:rPr>
                    <w:t>管理</w:t>
                  </w:r>
                  <w:r>
                    <w:rPr>
                      <w:rFonts w:hint="eastAsia" w:ascii="Times New Roman" w:hAnsi="Times New Roman" w:cs="Times New Roman"/>
                      <w:color w:val="auto"/>
                      <w:sz w:val="21"/>
                      <w:szCs w:val="21"/>
                      <w:lang w:val="en-US" w:eastAsia="zh-CN" w:bidi="zh-CN"/>
                    </w:rPr>
                    <w:t>。废水中不含</w:t>
                  </w:r>
                  <w:r>
                    <w:rPr>
                      <w:rFonts w:hint="default" w:ascii="Times New Roman" w:hAnsi="Times New Roman" w:eastAsia="宋体" w:cs="Times New Roman"/>
                      <w:color w:val="auto"/>
                      <w:kern w:val="0"/>
                      <w:sz w:val="21"/>
                      <w:szCs w:val="21"/>
                      <w:lang w:val="en-US" w:eastAsia="zh-CN"/>
                    </w:rPr>
                    <w:t>实验废液</w:t>
                  </w:r>
                </w:p>
              </w:tc>
            </w:tr>
          </w:tbl>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313" w:beforeLines="100" w:beforeAutospacing="0" w:after="0" w:afterAutospacing="0" w:line="360" w:lineRule="auto"/>
              <w:ind w:left="0" w:leftChars="0" w:right="0" w:firstLine="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rPr>
              <w:object>
                <v:shape id="_x0000_i1025" o:spt="75" type="#_x0000_t75" style="height:238.25pt;width:418.2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r>
              <w:rPr>
                <w:rFonts w:hint="default" w:ascii="Times New Roman" w:hAnsi="Times New Roman" w:cs="Times New Roman"/>
                <w:color w:val="auto"/>
                <w:szCs w:val="21"/>
              </w:rPr>
              <w:t>图</w:t>
            </w:r>
            <w:r>
              <w:rPr>
                <w:rFonts w:hint="default" w:ascii="Times New Roman" w:hAnsi="Times New Roman" w:cs="Times New Roman"/>
                <w:color w:val="auto"/>
                <w:szCs w:val="21"/>
                <w:lang w:val="en-US"/>
              </w:rPr>
              <w:t>2-</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 w:val="28"/>
              </w:rPr>
              <w:t xml:space="preserve">  </w:t>
            </w:r>
            <w:r>
              <w:rPr>
                <w:rFonts w:hint="default" w:ascii="Times New Roman" w:hAnsi="Times New Roman" w:cs="Times New Roman"/>
                <w:b/>
                <w:bCs/>
                <w:color w:val="auto"/>
                <w:sz w:val="24"/>
                <w:szCs w:val="24"/>
              </w:rPr>
              <w:t>本项目水平衡图（</w:t>
            </w:r>
            <w:r>
              <w:rPr>
                <w:rFonts w:hint="default" w:ascii="Times New Roman" w:hAnsi="Times New Roman" w:cs="Times New Roman"/>
                <w:b/>
                <w:bCs/>
                <w:color w:val="auto"/>
                <w:sz w:val="24"/>
                <w:szCs w:val="24"/>
                <w:lang w:val="en-US"/>
              </w:rPr>
              <w:t>m</w:t>
            </w:r>
            <w:r>
              <w:rPr>
                <w:rFonts w:hint="default" w:ascii="Times New Roman" w:hAnsi="Times New Roman" w:cs="Times New Roman"/>
                <w:b/>
                <w:bCs/>
                <w:color w:val="auto"/>
                <w:sz w:val="24"/>
                <w:szCs w:val="24"/>
                <w:vertAlign w:val="superscript"/>
                <w:lang w:val="en-US"/>
              </w:rPr>
              <w:t>3</w:t>
            </w:r>
            <w:r>
              <w:rPr>
                <w:rFonts w:hint="default" w:ascii="Times New Roman" w:hAnsi="Times New Roman" w:cs="Times New Roman"/>
                <w:b/>
                <w:bCs/>
                <w:color w:val="auto"/>
                <w:sz w:val="24"/>
                <w:szCs w:val="24"/>
                <w:lang w:val="en-US"/>
              </w:rPr>
              <w:t>/d）</w:t>
            </w:r>
          </w:p>
          <w:p>
            <w:pPr>
              <w:pStyle w:val="11"/>
              <w:keepNext w:val="0"/>
              <w:keepLines w:val="0"/>
              <w:suppressLineNumbers w:val="0"/>
              <w:adjustRightInd w:val="0"/>
              <w:snapToGrid w:val="0"/>
              <w:spacing w:before="120" w:beforeLines="50" w:beforeAutospacing="0" w:after="0" w:afterAutospacing="0" w:line="360" w:lineRule="auto"/>
              <w:ind w:left="0" w:leftChars="0" w:right="0"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⑶供电</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本项目由市政供电管网统一提供。</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⑷供暖</w:t>
            </w:r>
          </w:p>
          <w:p>
            <w:pPr>
              <w:pStyle w:val="11"/>
              <w:keepNext w:val="0"/>
              <w:keepLines w:val="0"/>
              <w:suppressLineNumbers w:val="0"/>
              <w:adjustRightInd w:val="0"/>
              <w:snapToGrid w:val="0"/>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本项目冬季采暖由市政供暖管网提供</w:t>
            </w:r>
            <w:r>
              <w:rPr>
                <w:rFonts w:hint="default" w:ascii="Times New Roman" w:hAnsi="Times New Roman" w:cs="Times New Roman"/>
                <w:color w:val="auto"/>
                <w:sz w:val="24"/>
                <w:szCs w:val="24"/>
                <w:lang w:val="en-US"/>
              </w:rPr>
              <w:t>。</w:t>
            </w:r>
          </w:p>
          <w:p>
            <w:pPr>
              <w:keepNext w:val="0"/>
              <w:keepLines w:val="0"/>
              <w:suppressLineNumbers w:val="0"/>
              <w:autoSpaceDE/>
              <w:autoSpaceDN/>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lang w:val="en-US"/>
              </w:rPr>
              <w:t>、工作制度及劳动定员</w:t>
            </w:r>
          </w:p>
          <w:p>
            <w:pPr>
              <w:pStyle w:val="15"/>
              <w:keepNext w:val="0"/>
              <w:keepLines w:val="0"/>
              <w:suppressLineNumbers w:val="0"/>
              <w:autoSpaceDE/>
              <w:autoSpaceDN/>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本项目工作人员为</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rPr>
              <w:t>人</w:t>
            </w:r>
            <w:r>
              <w:rPr>
                <w:rFonts w:hint="default" w:ascii="Times New Roman" w:hAnsi="Times New Roman" w:cs="Times New Roman"/>
                <w:color w:val="auto"/>
                <w:sz w:val="24"/>
                <w:szCs w:val="24"/>
                <w:lang w:val="en-US" w:eastAsia="zh-CN"/>
              </w:rPr>
              <w:t>，8h工作制，年工作300d</w:t>
            </w:r>
            <w:r>
              <w:rPr>
                <w:rFonts w:hint="default" w:ascii="Times New Roman" w:hAnsi="Times New Roman" w:cs="Times New Roman"/>
                <w:color w:val="auto"/>
                <w:sz w:val="24"/>
                <w:szCs w:val="24"/>
                <w:lang w:val="en-US"/>
              </w:rPr>
              <w:t>。</w:t>
            </w:r>
          </w:p>
          <w:p>
            <w:pPr>
              <w:keepNext w:val="0"/>
              <w:keepLines w:val="0"/>
              <w:suppressLineNumbers w:val="0"/>
              <w:autoSpaceDE/>
              <w:autoSpaceDN/>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7</w:t>
            </w:r>
            <w:r>
              <w:rPr>
                <w:rFonts w:hint="default" w:ascii="Times New Roman" w:hAnsi="Times New Roman" w:cs="Times New Roman"/>
                <w:b/>
                <w:bCs/>
                <w:color w:val="auto"/>
                <w:sz w:val="24"/>
                <w:szCs w:val="24"/>
                <w:lang w:val="en-US"/>
              </w:rPr>
              <w:t>、平面布置合理性分析</w:t>
            </w:r>
          </w:p>
          <w:p>
            <w:pPr>
              <w:pStyle w:val="33"/>
              <w:keepNext w:val="0"/>
              <w:keepLines w:val="0"/>
              <w:suppressLineNumbers w:val="0"/>
              <w:adjustRightInd/>
              <w:spacing w:before="0" w:beforeAutospacing="0" w:after="0" w:afterAutospacing="0" w:line="360" w:lineRule="auto"/>
              <w:ind w:left="0" w:right="0"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 w:val="24"/>
                <w:szCs w:val="20"/>
              </w:rPr>
              <w:t>本项目位于</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，其中，厂房1层由西向东布置</w:t>
            </w:r>
            <w:r>
              <w:rPr>
                <w:rFonts w:hint="default" w:ascii="Times New Roman" w:hAnsi="Times New Roman" w:cs="Times New Roman"/>
                <w:color w:val="auto"/>
                <w:sz w:val="24"/>
                <w:szCs w:val="24"/>
                <w:lang w:eastAsia="zh-CN"/>
              </w:rPr>
              <w:t>危废贮存库、</w:t>
            </w:r>
            <w:r>
              <w:rPr>
                <w:rFonts w:hint="default" w:ascii="Times New Roman" w:hAnsi="Times New Roman" w:cs="Times New Roman"/>
                <w:color w:val="auto"/>
                <w:sz w:val="24"/>
                <w:szCs w:val="24"/>
                <w:lang w:val="en-US" w:eastAsia="zh-CN"/>
              </w:rPr>
              <w:t>嗅辨室、样品存放室、化学药品存放室、制水室、试剂存放室、化验室、仓库、杂物间；厂房2层为办公室。厂区内大门北侧布置微生物室，卫生间位于厂区西南角，厂区大门位于厂区东侧。本项目</w:t>
            </w:r>
            <w:r>
              <w:rPr>
                <w:rFonts w:hint="default" w:ascii="Times New Roman" w:hAnsi="Times New Roman" w:cs="Times New Roman"/>
                <w:color w:val="auto"/>
                <w:szCs w:val="24"/>
              </w:rPr>
              <w:t>各功能分区明确，物流顺畅，便于操作运转和管理。</w:t>
            </w:r>
          </w:p>
          <w:p>
            <w:pPr>
              <w:pStyle w:val="33"/>
              <w:keepNext w:val="0"/>
              <w:keepLines w:val="0"/>
              <w:suppressLineNumbers w:val="0"/>
              <w:adjustRightInd/>
              <w:spacing w:before="0" w:beforeAutospacing="0" w:after="0" w:afterAutospacing="0" w:line="360" w:lineRule="auto"/>
              <w:ind w:left="0" w:right="0"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Cs w:val="24"/>
              </w:rPr>
              <w:t>综上，从环境保护角度分析，项目总平面布局合理。本项目平面布置情况见附图</w:t>
            </w:r>
            <w:r>
              <w:rPr>
                <w:rFonts w:hint="default" w:ascii="Times New Roman" w:hAnsi="Times New Roman" w:cs="Times New Roman"/>
                <w:color w:val="auto"/>
                <w:szCs w:val="24"/>
                <w:lang w:val="en-US" w:eastAsia="zh-CN"/>
              </w:rPr>
              <w:t>2-2</w:t>
            </w:r>
            <w:r>
              <w:rPr>
                <w:rFonts w:hint="default" w:ascii="Times New Roman" w:hAnsi="Times New Roman" w:cs="Times New Roman"/>
                <w:color w:val="auto"/>
                <w:szCs w:val="24"/>
              </w:rPr>
              <w:t>。</w:t>
            </w:r>
          </w:p>
          <w:p>
            <w:pPr>
              <w:pStyle w:val="33"/>
              <w:keepNext w:val="0"/>
              <w:keepLines w:val="0"/>
              <w:suppressLineNumbers w:val="0"/>
              <w:adjustRightInd/>
              <w:spacing w:before="0" w:beforeAutospacing="0" w:after="0" w:afterAutospacing="0" w:line="360" w:lineRule="auto"/>
              <w:ind w:left="0" w:right="0" w:firstLine="482" w:firstLineChars="200"/>
              <w:jc w:val="both"/>
              <w:rPr>
                <w:rFonts w:hint="default" w:ascii="Times New Roman" w:hAnsi="Times New Roman" w:cs="Times New Roman"/>
                <w:b/>
                <w:bCs/>
                <w:color w:val="auto"/>
                <w:szCs w:val="24"/>
                <w:lang w:bidi="zh-CN"/>
              </w:rPr>
            </w:pPr>
            <w:r>
              <w:rPr>
                <w:rFonts w:hint="default" w:ascii="Times New Roman" w:hAnsi="Times New Roman" w:cs="Times New Roman"/>
                <w:b/>
                <w:bCs/>
                <w:color w:val="auto"/>
                <w:szCs w:val="24"/>
                <w:lang w:val="en-US" w:bidi="zh-CN"/>
              </w:rPr>
              <w:t>8</w:t>
            </w:r>
            <w:r>
              <w:rPr>
                <w:rFonts w:hint="default" w:ascii="Times New Roman" w:hAnsi="Times New Roman" w:cs="Times New Roman"/>
                <w:b/>
                <w:bCs/>
                <w:color w:val="auto"/>
                <w:szCs w:val="24"/>
                <w:lang w:bidi="zh-CN"/>
              </w:rPr>
              <w:t>、总投资与环保投资</w:t>
            </w:r>
          </w:p>
          <w:p>
            <w:pPr>
              <w:pStyle w:val="36"/>
              <w:keepNext w:val="0"/>
              <w:keepLines w:val="0"/>
              <w:suppressLineNumbers w:val="0"/>
              <w:snapToGrid w:val="0"/>
              <w:spacing w:before="0" w:beforeAutospacing="0" w:after="0" w:afterAutospacing="0" w:line="360" w:lineRule="auto"/>
              <w:ind w:left="0" w:right="74" w:firstLine="452"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pacing w:val="-7"/>
                <w:sz w:val="24"/>
                <w:szCs w:val="24"/>
              </w:rPr>
              <w:t>本项目总投资为</w:t>
            </w:r>
            <w:r>
              <w:rPr>
                <w:rFonts w:hint="default" w:ascii="Times New Roman" w:hAnsi="Times New Roman" w:cs="Times New Roman"/>
                <w:color w:val="auto"/>
                <w:spacing w:val="-7"/>
                <w:sz w:val="24"/>
                <w:szCs w:val="24"/>
                <w:lang w:val="en-US" w:eastAsia="zh-CN"/>
              </w:rPr>
              <w:t>400</w:t>
            </w:r>
            <w:r>
              <w:rPr>
                <w:rFonts w:hint="default" w:ascii="Times New Roman" w:hAnsi="Times New Roman" w:cs="Times New Roman"/>
                <w:color w:val="auto"/>
                <w:spacing w:val="-7"/>
                <w:sz w:val="24"/>
                <w:szCs w:val="24"/>
                <w:lang w:val="en-US"/>
              </w:rPr>
              <w:t>.00</w:t>
            </w:r>
            <w:r>
              <w:rPr>
                <w:rFonts w:hint="default" w:ascii="Times New Roman" w:hAnsi="Times New Roman" w:cs="Times New Roman"/>
                <w:color w:val="auto"/>
                <w:spacing w:val="-9"/>
                <w:sz w:val="24"/>
                <w:szCs w:val="24"/>
              </w:rPr>
              <w:t>万元，其中环保投资</w:t>
            </w:r>
            <w:r>
              <w:rPr>
                <w:rFonts w:hint="default" w:ascii="Times New Roman" w:hAnsi="Times New Roman" w:cs="Times New Roman"/>
                <w:color w:val="auto"/>
                <w:spacing w:val="-9"/>
                <w:sz w:val="24"/>
                <w:szCs w:val="24"/>
                <w:lang w:val="en-US" w:eastAsia="zh-CN"/>
              </w:rPr>
              <w:t>45</w:t>
            </w:r>
            <w:r>
              <w:rPr>
                <w:rFonts w:hint="default" w:ascii="Times New Roman" w:hAnsi="Times New Roman" w:cs="Times New Roman"/>
                <w:color w:val="auto"/>
                <w:spacing w:val="-10"/>
                <w:sz w:val="24"/>
                <w:szCs w:val="24"/>
              </w:rPr>
              <w:t>万元，占总投资的</w:t>
            </w:r>
            <w:r>
              <w:rPr>
                <w:rFonts w:hint="default" w:ascii="Times New Roman" w:hAnsi="Times New Roman" w:cs="Times New Roman"/>
                <w:color w:val="auto"/>
                <w:spacing w:val="-10"/>
                <w:sz w:val="24"/>
                <w:szCs w:val="24"/>
                <w:lang w:val="en-US" w:eastAsia="zh-CN"/>
              </w:rPr>
              <w:t>11.3</w:t>
            </w:r>
            <w:r>
              <w:rPr>
                <w:rFonts w:hint="default" w:ascii="Times New Roman" w:hAnsi="Times New Roman" w:cs="Times New Roman"/>
                <w:color w:val="auto"/>
                <w:sz w:val="24"/>
                <w:szCs w:val="24"/>
              </w:rPr>
              <w:t>%，</w:t>
            </w:r>
            <w:r>
              <w:rPr>
                <w:rFonts w:hint="default" w:ascii="Times New Roman" w:hAnsi="Times New Roman" w:cs="Times New Roman"/>
                <w:color w:val="auto"/>
                <w:sz w:val="24"/>
              </w:rPr>
              <w:t>主要用于运营期的废气、废水、噪声及固废治理</w:t>
            </w:r>
            <w:r>
              <w:rPr>
                <w:rFonts w:hint="default" w:ascii="Times New Roman" w:hAnsi="Times New Roman" w:cs="Times New Roman"/>
                <w:color w:val="auto"/>
                <w:spacing w:val="-9"/>
                <w:sz w:val="24"/>
                <w:szCs w:val="24"/>
              </w:rPr>
              <w:t>。主要用于环保投资情况见表</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w:t>
            </w:r>
          </w:p>
          <w:p>
            <w:pPr>
              <w:pStyle w:val="33"/>
              <w:keepNext w:val="0"/>
              <w:keepLines w:val="0"/>
              <w:suppressLineNumbers w:val="0"/>
              <w:snapToGrid w:val="0"/>
              <w:spacing w:before="0" w:beforeAutospacing="0" w:after="0" w:afterAutospacing="0"/>
              <w:ind w:left="0" w:right="0" w:firstLine="420" w:firstLineChars="200"/>
              <w:jc w:val="both"/>
              <w:rPr>
                <w:rFonts w:hint="default" w:ascii="Times New Roman" w:hAnsi="Times New Roman" w:cs="Times New Roman"/>
                <w:color w:val="auto"/>
                <w:szCs w:val="24"/>
              </w:rPr>
            </w:pPr>
            <w:r>
              <w:rPr>
                <w:rFonts w:hint="default" w:ascii="Times New Roman" w:hAnsi="Times New Roman" w:cs="Times New Roman"/>
                <w:color w:val="auto"/>
                <w:sz w:val="21"/>
                <w:szCs w:val="21"/>
              </w:rPr>
              <w:t>表2-</w:t>
            </w:r>
            <w:r>
              <w:rPr>
                <w:rFonts w:hint="default" w:ascii="Times New Roman" w:hAnsi="Times New Roman" w:cs="Times New Roman"/>
                <w:color w:val="auto"/>
                <w:sz w:val="21"/>
                <w:szCs w:val="21"/>
                <w:lang w:val="en-US" w:eastAsia="zh-CN"/>
              </w:rPr>
              <w:t>7</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Cs w:val="20"/>
              </w:rPr>
              <w:t xml:space="preserve">                  项目环保投资一览表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3"/>
              <w:gridCol w:w="1223"/>
              <w:gridCol w:w="1096"/>
              <w:gridCol w:w="1248"/>
              <w:gridCol w:w="2558"/>
              <w:gridCol w:w="968"/>
              <w:gridCol w:w="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时段</w:t>
                  </w:r>
                </w:p>
              </w:tc>
              <w:tc>
                <w:tcPr>
                  <w:tcW w:w="122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污染源</w:t>
                  </w:r>
                </w:p>
              </w:tc>
              <w:tc>
                <w:tcPr>
                  <w:tcW w:w="4902"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治理措施</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投资金额(万元)</w:t>
                  </w:r>
                </w:p>
              </w:tc>
              <w:tc>
                <w:tcPr>
                  <w:tcW w:w="7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403" w:type="dxa"/>
                  <w:vMerge w:val="restart"/>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营运期</w:t>
                  </w:r>
                </w:p>
              </w:tc>
              <w:tc>
                <w:tcPr>
                  <w:tcW w:w="1223"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废气治理措施</w:t>
                  </w:r>
                </w:p>
              </w:tc>
              <w:tc>
                <w:tcPr>
                  <w:tcW w:w="4902" w:type="dxa"/>
                  <w:gridSpan w:val="3"/>
                  <w:vAlign w:val="center"/>
                </w:tcPr>
                <w:p>
                  <w:pPr>
                    <w:keepNext w:val="0"/>
                    <w:keepLines w:val="0"/>
                    <w:suppressLineNumbers w:val="0"/>
                    <w:autoSpaceDE/>
                    <w:autoSpaceDN/>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实验过程产生的有机废气经集气罩收集后，经1套活性炭吸附装置处理后，由1根15m高排气筒（DA001）排放</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724" w:type="dxa"/>
                  <w:vMerge w:val="restart"/>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902" w:type="dxa"/>
                  <w:gridSpan w:val="3"/>
                  <w:vAlign w:val="center"/>
                </w:tcPr>
                <w:p>
                  <w:pPr>
                    <w:keepNext w:val="0"/>
                    <w:keepLines w:val="0"/>
                    <w:suppressLineNumbers w:val="0"/>
                    <w:autoSpaceDE/>
                    <w:autoSpaceDN/>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eastAsia" w:ascii="Times New Roman" w:hAnsi="Times New Roman"/>
                      <w:color w:val="auto"/>
                      <w:kern w:val="0"/>
                      <w:sz w:val="21"/>
                      <w:szCs w:val="21"/>
                    </w:rPr>
                    <w:t>实验过程产生的</w:t>
                  </w:r>
                  <w:r>
                    <w:rPr>
                      <w:rFonts w:hint="eastAsia" w:ascii="Times New Roman" w:hAnsi="Times New Roman"/>
                      <w:color w:val="auto"/>
                      <w:kern w:val="0"/>
                      <w:sz w:val="21"/>
                      <w:szCs w:val="21"/>
                      <w:lang w:eastAsia="zh-CN"/>
                    </w:rPr>
                    <w:t>酸性</w:t>
                  </w:r>
                  <w:r>
                    <w:rPr>
                      <w:rFonts w:hint="eastAsia" w:ascii="Times New Roman" w:hAnsi="Times New Roman"/>
                      <w:color w:val="auto"/>
                      <w:kern w:val="0"/>
                      <w:sz w:val="21"/>
                      <w:szCs w:val="21"/>
                    </w:rPr>
                    <w:t>废气经通风</w:t>
                  </w:r>
                  <w:r>
                    <w:rPr>
                      <w:rFonts w:hint="eastAsia" w:ascii="Times New Roman" w:hAnsi="Times New Roman"/>
                      <w:color w:val="auto"/>
                      <w:kern w:val="0"/>
                      <w:sz w:val="21"/>
                      <w:szCs w:val="21"/>
                      <w:lang w:eastAsia="zh-CN"/>
                    </w:rPr>
                    <w:t>橱</w:t>
                  </w:r>
                  <w:r>
                    <w:rPr>
                      <w:rFonts w:hint="eastAsia" w:ascii="Times New Roman" w:hAnsi="Times New Roman"/>
                      <w:color w:val="auto"/>
                      <w:kern w:val="0"/>
                      <w:sz w:val="21"/>
                      <w:szCs w:val="21"/>
                    </w:rPr>
                    <w:t>上方集气罩收集后</w:t>
                  </w:r>
                  <w:r>
                    <w:rPr>
                      <w:rFonts w:hint="eastAsia" w:ascii="Times New Roman" w:hAnsi="Times New Roman"/>
                      <w:color w:val="auto"/>
                      <w:kern w:val="0"/>
                      <w:sz w:val="21"/>
                      <w:szCs w:val="21"/>
                      <w:lang w:eastAsia="zh-CN"/>
                    </w:rPr>
                    <w:t>，</w:t>
                  </w:r>
                  <w:r>
                    <w:rPr>
                      <w:rFonts w:hint="eastAsia" w:ascii="Times New Roman" w:hAnsi="Times New Roman"/>
                      <w:color w:val="auto"/>
                      <w:kern w:val="0"/>
                      <w:sz w:val="21"/>
                      <w:szCs w:val="21"/>
                    </w:rPr>
                    <w:t>经由通风</w:t>
                  </w:r>
                  <w:r>
                    <w:rPr>
                      <w:rFonts w:hint="eastAsia" w:ascii="Times New Roman" w:hAnsi="Times New Roman"/>
                      <w:color w:val="auto"/>
                      <w:kern w:val="0"/>
                      <w:sz w:val="21"/>
                      <w:szCs w:val="21"/>
                      <w:lang w:eastAsia="zh-CN"/>
                    </w:rPr>
                    <w:t>橱</w:t>
                  </w:r>
                  <w:r>
                    <w:rPr>
                      <w:rFonts w:hint="eastAsia" w:ascii="Times New Roman" w:hAnsi="Times New Roman"/>
                      <w:color w:val="auto"/>
                      <w:kern w:val="0"/>
                      <w:sz w:val="21"/>
                      <w:szCs w:val="21"/>
                    </w:rPr>
                    <w:t>排放管道送至屋顶排放</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724" w:type="dxa"/>
                  <w:vMerge w:val="continu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废水治理措施</w:t>
                  </w:r>
                </w:p>
              </w:tc>
              <w:tc>
                <w:tcPr>
                  <w:tcW w:w="234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试剂瓶清洗废水、纯水制备浓盐水</w:t>
                  </w:r>
                </w:p>
              </w:tc>
              <w:tc>
                <w:tcPr>
                  <w:tcW w:w="25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经1套污水处理装置（工艺：铁碳微电解+调节池+沉淀池，处理规模为2m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/d）处理</w:t>
                  </w:r>
                </w:p>
              </w:tc>
              <w:tc>
                <w:tcPr>
                  <w:tcW w:w="96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724" w:type="dxa"/>
                  <w:vMerge w:val="restart"/>
                  <w:vAlign w:val="center"/>
                </w:tcPr>
                <w:p>
                  <w:pPr>
                    <w:keepNext w:val="0"/>
                    <w:keepLines w:val="0"/>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234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25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经</w:t>
                  </w:r>
                  <w:r>
                    <w:rPr>
                      <w:rFonts w:hint="default" w:ascii="Times New Roman" w:hAnsi="Times New Roman" w:cs="Times New Roman"/>
                      <w:color w:val="auto"/>
                      <w:sz w:val="21"/>
                      <w:szCs w:val="21"/>
                      <w:lang w:val="en-US" w:eastAsia="zh-CN"/>
                    </w:rPr>
                    <w:t>化粪池（8m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）处理</w:t>
                  </w:r>
                </w:p>
              </w:tc>
              <w:tc>
                <w:tcPr>
                  <w:tcW w:w="96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724" w:type="dxa"/>
                  <w:vMerge w:val="continue"/>
                  <w:vAlign w:val="center"/>
                </w:tcPr>
                <w:p>
                  <w:pPr>
                    <w:keepNext w:val="0"/>
                    <w:keepLines w:val="0"/>
                    <w:suppressLineNumbers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噪声治理设施</w:t>
                  </w:r>
                </w:p>
              </w:tc>
              <w:tc>
                <w:tcPr>
                  <w:tcW w:w="4902" w:type="dxa"/>
                  <w:gridSpan w:val="3"/>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隔声、基础减振等</w:t>
                  </w:r>
                  <w:r>
                    <w:rPr>
                      <w:rFonts w:hint="default" w:ascii="Times New Roman" w:hAnsi="Times New Roman" w:cs="Times New Roman"/>
                      <w:color w:val="auto"/>
                      <w:sz w:val="21"/>
                      <w:szCs w:val="21"/>
                      <w:lang w:eastAsia="zh-CN"/>
                    </w:rPr>
                    <w:t>降噪措施</w:t>
                  </w:r>
                </w:p>
              </w:tc>
              <w:tc>
                <w:tcPr>
                  <w:tcW w:w="96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724"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固废处置措施</w:t>
                  </w:r>
                </w:p>
              </w:tc>
              <w:tc>
                <w:tcPr>
                  <w:tcW w:w="1096" w:type="dxa"/>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一般固体废物</w:t>
                  </w:r>
                </w:p>
              </w:tc>
              <w:tc>
                <w:tcPr>
                  <w:tcW w:w="3806" w:type="dxa"/>
                  <w:gridSpan w:val="2"/>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废包装材料（未沾染化学试剂）集中收集后，由环卫部门统一处置</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c>
                <w:tcPr>
                  <w:tcW w:w="724" w:type="dxa"/>
                  <w:vMerge w:val="restart"/>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96" w:type="dxa"/>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危险废物</w:t>
                  </w:r>
                </w:p>
              </w:tc>
              <w:tc>
                <w:tcPr>
                  <w:tcW w:w="3806" w:type="dxa"/>
                  <w:gridSpan w:val="2"/>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eastAsia" w:cs="Times New Roman"/>
                      <w:color w:val="auto"/>
                      <w:kern w:val="2"/>
                      <w:sz w:val="21"/>
                      <w:szCs w:val="21"/>
                      <w:lang w:val="en-US" w:eastAsia="zh-CN" w:bidi="ar-SA"/>
                    </w:rPr>
                    <w:t>实验废液、废试剂瓶、废培养皿、废培养基分别由密闭收集桶收集与废活性炭分区暂存于危废贮存库</w:t>
                  </w:r>
                  <w:r>
                    <w:rPr>
                      <w:rFonts w:hint="default" w:ascii="Times New Roman" w:hAnsi="Times New Roman" w:cs="Times New Roman"/>
                      <w:color w:val="auto"/>
                      <w:kern w:val="2"/>
                      <w:sz w:val="21"/>
                      <w:szCs w:val="21"/>
                      <w:lang w:val="en-US" w:eastAsia="zh-CN" w:bidi="ar-SA"/>
                    </w:rPr>
                    <w:t>（14.4m</w:t>
                  </w:r>
                  <w:r>
                    <w:rPr>
                      <w:rFonts w:hint="default" w:ascii="Times New Roman" w:hAnsi="Times New Roman" w:cs="Times New Roman"/>
                      <w:color w:val="auto"/>
                      <w:kern w:val="2"/>
                      <w:sz w:val="21"/>
                      <w:szCs w:val="21"/>
                      <w:vertAlign w:val="superscript"/>
                      <w:lang w:val="en-US" w:eastAsia="zh-CN" w:bidi="ar-SA"/>
                    </w:rPr>
                    <w:t>2</w:t>
                  </w:r>
                  <w:r>
                    <w:rPr>
                      <w:rFonts w:hint="default" w:ascii="Times New Roman" w:hAnsi="Times New Roman" w:cs="Times New Roman"/>
                      <w:color w:val="auto"/>
                      <w:kern w:val="2"/>
                      <w:sz w:val="21"/>
                      <w:szCs w:val="21"/>
                      <w:lang w:val="en-US" w:eastAsia="zh-CN" w:bidi="ar-SA"/>
                    </w:rPr>
                    <w:t>），定期交由有资质的单位处理</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rPr>
                    <w:t>5</w:t>
                  </w:r>
                  <w:r>
                    <w:rPr>
                      <w:rFonts w:hint="default" w:ascii="Times New Roman" w:hAnsi="Times New Roman" w:cs="Times New Roman"/>
                      <w:color w:val="auto"/>
                      <w:sz w:val="21"/>
                      <w:szCs w:val="21"/>
                      <w:lang w:val="en-US" w:eastAsia="zh-CN"/>
                    </w:rPr>
                    <w:t>.6</w:t>
                  </w:r>
                </w:p>
              </w:tc>
              <w:tc>
                <w:tcPr>
                  <w:tcW w:w="724" w:type="dxa"/>
                  <w:vMerge w:val="continu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096" w:type="dxa"/>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生活垃圾</w:t>
                  </w:r>
                </w:p>
              </w:tc>
              <w:tc>
                <w:tcPr>
                  <w:tcW w:w="3806" w:type="dxa"/>
                  <w:gridSpan w:val="2"/>
                  <w:vAlign w:val="center"/>
                </w:tcPr>
                <w:p>
                  <w:pPr>
                    <w:pStyle w:val="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生活垃圾分类收集后，由环卫部门统一处置</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0.3</w:t>
                  </w:r>
                </w:p>
              </w:tc>
              <w:tc>
                <w:tcPr>
                  <w:tcW w:w="724" w:type="dxa"/>
                  <w:vMerge w:val="continu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地下水防渗措施</w:t>
                  </w:r>
                </w:p>
              </w:tc>
              <w:tc>
                <w:tcPr>
                  <w:tcW w:w="234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重点防渗区</w:t>
                  </w:r>
                </w:p>
              </w:tc>
              <w:tc>
                <w:tcPr>
                  <w:tcW w:w="25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pacing w:val="0"/>
                      <w:kern w:val="0"/>
                      <w:sz w:val="21"/>
                      <w:szCs w:val="21"/>
                      <w:lang w:eastAsia="zh-CN"/>
                    </w:rPr>
                    <w:t>危废贮存库</w:t>
                  </w:r>
                  <w:r>
                    <w:rPr>
                      <w:rFonts w:hint="eastAsia" w:ascii="Times New Roman" w:hAnsi="Times New Roman" w:cs="Times New Roman"/>
                      <w:color w:val="auto"/>
                      <w:spacing w:val="0"/>
                      <w:kern w:val="0"/>
                      <w:sz w:val="21"/>
                      <w:szCs w:val="21"/>
                      <w:lang w:eastAsia="zh-CN"/>
                    </w:rPr>
                    <w:t>采用2mm厚高密度聚乙烯膜，防渗系数不大于</w:t>
                  </w:r>
                  <w:r>
                    <w:rPr>
                      <w:rFonts w:hint="default" w:ascii="Times New Roman" w:hAnsi="Times New Roman" w:eastAsia="宋体" w:cs="Times New Roman"/>
                      <w:color w:val="auto"/>
                      <w:spacing w:val="0"/>
                      <w:kern w:val="0"/>
                      <w:sz w:val="21"/>
                      <w:szCs w:val="21"/>
                      <w:lang w:eastAsia="zh-CN"/>
                    </w:rPr>
                    <w:t>10</w:t>
                  </w:r>
                  <w:r>
                    <w:rPr>
                      <w:rFonts w:hint="default" w:ascii="Times New Roman" w:hAnsi="Times New Roman" w:eastAsia="宋体" w:cs="Times New Roman"/>
                      <w:color w:val="auto"/>
                      <w:spacing w:val="0"/>
                      <w:kern w:val="0"/>
                      <w:sz w:val="21"/>
                      <w:szCs w:val="21"/>
                      <w:vertAlign w:val="superscript"/>
                      <w:lang w:eastAsia="zh-CN"/>
                    </w:rPr>
                    <w:t>-10</w:t>
                  </w:r>
                  <w:r>
                    <w:rPr>
                      <w:rFonts w:hint="default" w:ascii="Times New Roman" w:hAnsi="Times New Roman" w:eastAsia="宋体" w:cs="Times New Roman"/>
                      <w:color w:val="auto"/>
                      <w:spacing w:val="0"/>
                      <w:kern w:val="0"/>
                      <w:sz w:val="21"/>
                      <w:szCs w:val="21"/>
                      <w:lang w:eastAsia="zh-CN"/>
                    </w:rPr>
                    <w:t>cm/s</w:t>
                  </w:r>
                </w:p>
              </w:tc>
              <w:tc>
                <w:tcPr>
                  <w:tcW w:w="96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724" w:type="dxa"/>
                  <w:vMerge w:val="restart"/>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403" w:type="dxa"/>
                  <w:vMerge w:val="continue"/>
                  <w:textDirection w:val="tbRlV"/>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2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2344"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highlight w:val="none"/>
                    </w:rPr>
                    <w:t>简单防渗区</w:t>
                  </w:r>
                </w:p>
              </w:tc>
              <w:tc>
                <w:tcPr>
                  <w:tcW w:w="25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highlight w:val="none"/>
                    </w:rPr>
                    <w:t>其他区域实施一般地面硬化</w:t>
                  </w:r>
                </w:p>
              </w:tc>
              <w:tc>
                <w:tcPr>
                  <w:tcW w:w="96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p>
              </w:tc>
              <w:tc>
                <w:tcPr>
                  <w:tcW w:w="724" w:type="dxa"/>
                  <w:vMerge w:val="continu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cs="Times New Roman"/>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28" w:type="dxa"/>
                  <w:gridSpan w:val="5"/>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合计</w:t>
                  </w:r>
                </w:p>
              </w:tc>
              <w:tc>
                <w:tcPr>
                  <w:tcW w:w="96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7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bl>
          <w:p>
            <w:pPr>
              <w:pStyle w:val="33"/>
              <w:keepNext w:val="0"/>
              <w:keepLines w:val="0"/>
              <w:suppressLineNumbers w:val="0"/>
              <w:adjustRightInd/>
              <w:spacing w:before="0" w:beforeAutospacing="0" w:after="0" w:afterAutospacing="0" w:line="360" w:lineRule="auto"/>
              <w:ind w:left="0" w:right="0"/>
              <w:jc w:val="both"/>
              <w:rPr>
                <w:rFonts w:hint="default" w:ascii="Times New Roman" w:hAnsi="Times New Roman" w:eastAsia="宋体" w:cs="Times New Roman"/>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8" w:hRule="atLeast"/>
          <w:jc w:val="center"/>
        </w:trPr>
        <w:tc>
          <w:tcPr>
            <w:tcW w:w="757" w:type="dxa"/>
            <w:tcBorders>
              <w:tl2br w:val="nil"/>
              <w:tr2bl w:val="nil"/>
            </w:tcBorders>
            <w:vAlign w:val="center"/>
          </w:tcPr>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4"/>
              </w:rPr>
            </w:pPr>
            <w:r>
              <w:rPr>
                <w:rFonts w:hint="default" w:ascii="Times New Roman" w:hAnsi="Times New Roman" w:cs="Times New Roman"/>
                <w:b/>
                <w:bCs/>
                <w:color w:val="auto"/>
                <w:szCs w:val="24"/>
              </w:rPr>
              <w:t>工艺流程和产排污环节</w:t>
            </w:r>
          </w:p>
        </w:tc>
        <w:tc>
          <w:tcPr>
            <w:tcW w:w="8484" w:type="dxa"/>
            <w:tcBorders>
              <w:tl2br w:val="nil"/>
              <w:tr2bl w:val="nil"/>
            </w:tcBorders>
          </w:tcPr>
          <w:p>
            <w:pPr>
              <w:pStyle w:val="41"/>
              <w:keepNext w:val="0"/>
              <w:keepLines w:val="0"/>
              <w:suppressLineNumbers w:val="0"/>
              <w:autoSpaceDE/>
              <w:autoSpaceDN/>
              <w:spacing w:before="0" w:beforeAutospacing="0" w:after="0" w:afterAutospacing="0"/>
              <w:ind w:left="0" w:right="0" w:firstLine="482"/>
              <w:jc w:val="both"/>
              <w:rPr>
                <w:rFonts w:hint="default" w:ascii="Times New Roman" w:hAnsi="Times New Roman" w:cs="Times New Roman"/>
                <w:b/>
                <w:color w:val="auto"/>
                <w:szCs w:val="24"/>
                <w:lang w:val="en-US"/>
              </w:rPr>
            </w:pPr>
            <w:r>
              <w:rPr>
                <w:rFonts w:hint="default" w:ascii="Times New Roman" w:hAnsi="Times New Roman" w:cs="Times New Roman"/>
                <w:b/>
                <w:color w:val="auto"/>
                <w:szCs w:val="24"/>
                <w:lang w:val="en-US"/>
              </w:rPr>
              <w:t>1、施工期工艺流程及产污环节</w:t>
            </w:r>
          </w:p>
          <w:p>
            <w:pPr>
              <w:pStyle w:val="41"/>
              <w:keepNext w:val="0"/>
              <w:keepLines w:val="0"/>
              <w:suppressLineNumbers w:val="0"/>
              <w:autoSpaceDE/>
              <w:autoSpaceDN/>
              <w:spacing w:before="0" w:beforeAutospacing="0" w:after="0" w:afterAutospacing="0"/>
              <w:ind w:left="0" w:right="0" w:firstLine="480"/>
              <w:jc w:val="both"/>
              <w:rPr>
                <w:rFonts w:hint="default" w:ascii="Times New Roman" w:hAnsi="Times New Roman" w:cs="Times New Roman"/>
                <w:color w:val="auto"/>
                <w:szCs w:val="24"/>
                <w:lang w:val="en-US"/>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rPr>
              <w:t>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，项目已于2022年6月建设完成</w:t>
            </w:r>
            <w:r>
              <w:rPr>
                <w:rFonts w:hint="default" w:ascii="Times New Roman" w:hAnsi="Times New Roman" w:cs="Times New Roman"/>
                <w:color w:val="auto"/>
                <w:kern w:val="2"/>
                <w:sz w:val="24"/>
                <w:szCs w:val="24"/>
                <w:lang w:val="en-US" w:bidi="ar-SA"/>
              </w:rPr>
              <w:t>。</w:t>
            </w:r>
            <w:r>
              <w:rPr>
                <w:rFonts w:hint="eastAsia" w:cs="Times New Roman"/>
                <w:color w:val="auto"/>
                <w:kern w:val="2"/>
                <w:sz w:val="24"/>
                <w:szCs w:val="24"/>
                <w:lang w:val="en-US" w:eastAsia="zh-CN" w:bidi="ar-SA"/>
              </w:rPr>
              <w:t>本次评价后需要建设1套污水处理装置及安装活性炭吸附装置，此过程产生噪声及少量固体废物，因此，</w:t>
            </w:r>
            <w:r>
              <w:rPr>
                <w:rFonts w:hint="default" w:ascii="Times New Roman" w:hAnsi="Times New Roman" w:cs="Times New Roman"/>
                <w:color w:val="auto"/>
                <w:kern w:val="2"/>
                <w:sz w:val="24"/>
                <w:szCs w:val="24"/>
                <w:lang w:val="en-US" w:eastAsia="zh-CN" w:bidi="ar-SA"/>
              </w:rPr>
              <w:t>本次评价</w:t>
            </w:r>
            <w:r>
              <w:rPr>
                <w:rFonts w:hint="eastAsia" w:cs="Times New Roman"/>
                <w:color w:val="auto"/>
                <w:kern w:val="2"/>
                <w:sz w:val="24"/>
                <w:szCs w:val="24"/>
                <w:lang w:val="en-US" w:eastAsia="zh-CN" w:bidi="ar-SA"/>
              </w:rPr>
              <w:t>不对</w:t>
            </w:r>
            <w:r>
              <w:rPr>
                <w:rFonts w:hint="default" w:ascii="Times New Roman" w:hAnsi="Times New Roman" w:cs="Times New Roman"/>
                <w:color w:val="auto"/>
                <w:kern w:val="2"/>
                <w:sz w:val="24"/>
                <w:szCs w:val="24"/>
                <w:lang w:val="en-US" w:eastAsia="zh-CN" w:bidi="ar-SA"/>
              </w:rPr>
              <w:t>施工期环境影响</w:t>
            </w:r>
            <w:r>
              <w:rPr>
                <w:rFonts w:hint="eastAsia" w:cs="Times New Roman"/>
                <w:color w:val="auto"/>
                <w:kern w:val="2"/>
                <w:sz w:val="24"/>
                <w:szCs w:val="24"/>
                <w:lang w:val="en-US" w:eastAsia="zh-CN" w:bidi="ar-SA"/>
              </w:rPr>
              <w:t>进行详细分析</w:t>
            </w:r>
            <w:r>
              <w:rPr>
                <w:rFonts w:hint="default" w:ascii="Times New Roman" w:hAnsi="Times New Roman" w:cs="Times New Roman"/>
                <w:color w:val="auto"/>
                <w:szCs w:val="24"/>
                <w:lang w:val="en-US"/>
              </w:rPr>
              <w:t>。</w:t>
            </w:r>
          </w:p>
          <w:p>
            <w:pPr>
              <w:pStyle w:val="41"/>
              <w:keepNext w:val="0"/>
              <w:keepLines w:val="0"/>
              <w:suppressLineNumbers w:val="0"/>
              <w:autoSpaceDE/>
              <w:autoSpaceDN/>
              <w:spacing w:before="0" w:beforeAutospacing="0" w:after="0" w:afterAutospacing="0"/>
              <w:ind w:left="0" w:right="0" w:firstLine="482"/>
              <w:jc w:val="both"/>
              <w:rPr>
                <w:rFonts w:hint="default" w:ascii="Times New Roman" w:hAnsi="Times New Roman" w:cs="Times New Roman"/>
                <w:b/>
                <w:color w:val="auto"/>
                <w:szCs w:val="24"/>
                <w:lang w:val="en-US"/>
              </w:rPr>
            </w:pPr>
            <w:r>
              <w:rPr>
                <w:rFonts w:hint="default" w:ascii="Times New Roman" w:hAnsi="Times New Roman" w:cs="Times New Roman"/>
                <w:b/>
                <w:color w:val="auto"/>
                <w:szCs w:val="24"/>
                <w:lang w:val="en-US"/>
              </w:rPr>
              <w:t>2、运营期工艺流程及产污环节</w:t>
            </w:r>
          </w:p>
          <w:p>
            <w:pPr>
              <w:pStyle w:val="41"/>
              <w:keepNext w:val="0"/>
              <w:keepLines w:val="0"/>
              <w:suppressLineNumbers w:val="0"/>
              <w:autoSpaceDE/>
              <w:autoSpaceDN/>
              <w:spacing w:before="0" w:beforeAutospacing="0" w:after="0" w:afterAutospacing="0"/>
              <w:ind w:left="0" w:right="0" w:firstLine="480"/>
              <w:jc w:val="both"/>
              <w:rPr>
                <w:rFonts w:hint="default" w:ascii="Times New Roman" w:hAnsi="Times New Roman" w:cs="Times New Roman"/>
                <w:b/>
                <w:bCs/>
                <w:color w:val="auto"/>
                <w:szCs w:val="24"/>
                <w:lang w:val="en-US" w:eastAsia="zh-CN"/>
              </w:rPr>
            </w:pPr>
            <w:r>
              <w:rPr>
                <w:rFonts w:hint="default" w:ascii="Times New Roman" w:hAnsi="Times New Roman" w:cs="Times New Roman"/>
                <w:b/>
                <w:bCs/>
                <w:color w:val="auto"/>
                <w:szCs w:val="24"/>
                <w:lang w:val="en-US" w:eastAsia="zh-CN"/>
              </w:rPr>
              <w:t>2.1、运营期工艺流程</w:t>
            </w:r>
          </w:p>
          <w:p>
            <w:pPr>
              <w:pStyle w:val="41"/>
              <w:keepNext w:val="0"/>
              <w:keepLines w:val="0"/>
              <w:suppressLineNumbers w:val="0"/>
              <w:autoSpaceDE/>
              <w:autoSpaceDN/>
              <w:spacing w:before="0" w:beforeAutospacing="0" w:after="0" w:afterAutospacing="0"/>
              <w:ind w:left="0" w:right="0" w:firstLine="480"/>
              <w:jc w:val="both"/>
              <w:rPr>
                <w:rFonts w:hint="default" w:ascii="Times New Roman" w:hAnsi="Times New Roman" w:cs="Times New Roman"/>
                <w:color w:val="auto"/>
                <w:szCs w:val="24"/>
                <w:lang w:val="en-US"/>
              </w:rPr>
            </w:pPr>
            <w:r>
              <w:rPr>
                <w:rFonts w:hint="default" w:ascii="Times New Roman" w:hAnsi="Times New Roman" w:cs="Times New Roman"/>
                <w:color w:val="auto"/>
                <w:szCs w:val="24"/>
                <w:lang w:val="en-US" w:eastAsia="zh-CN"/>
              </w:rPr>
              <w:t>本项目为环境检测实验室项目，具体</w:t>
            </w:r>
            <w:r>
              <w:rPr>
                <w:rFonts w:hint="default" w:ascii="Times New Roman" w:hAnsi="Times New Roman" w:cs="Times New Roman"/>
                <w:color w:val="auto"/>
                <w:szCs w:val="24"/>
                <w:lang w:val="en-US"/>
              </w:rPr>
              <w:t>工艺流程及产污环节见下图。</w:t>
            </w:r>
          </w:p>
          <w:p>
            <w:pPr>
              <w:pStyle w:val="41"/>
              <w:keepNext w:val="0"/>
              <w:keepLines w:val="0"/>
              <w:suppressLineNumbers w:val="0"/>
              <w:autoSpaceDE/>
              <w:autoSpaceDN/>
              <w:spacing w:before="0" w:beforeAutospacing="0" w:after="0" w:afterAutospacing="0"/>
              <w:ind w:left="0" w:leftChars="0" w:right="0" w:firstLine="0" w:firstLineChars="0"/>
              <w:jc w:val="both"/>
              <w:rPr>
                <w:rFonts w:hint="default" w:ascii="Times New Roman" w:hAnsi="Times New Roman" w:cs="Times New Roman"/>
                <w:color w:val="auto"/>
                <w:szCs w:val="24"/>
                <w:lang w:val="en-US"/>
              </w:rPr>
            </w:pPr>
            <w:r>
              <w:rPr>
                <w:rFonts w:hint="default" w:ascii="Times New Roman" w:hAnsi="Times New Roman" w:cs="Times New Roman"/>
                <w:color w:val="auto"/>
                <w:szCs w:val="24"/>
                <w:lang w:val="en-US"/>
              </w:rPr>
              <w:object>
                <v:shape id="_x0000_i1026" o:spt="75" type="#_x0000_t75" style="height:314.5pt;width:413.3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pStyle w:val="41"/>
              <w:keepNext w:val="0"/>
              <w:keepLines w:val="0"/>
              <w:suppressLineNumbers w:val="0"/>
              <w:autoSpaceDE/>
              <w:autoSpaceDN/>
              <w:spacing w:before="0" w:beforeAutospacing="0" w:after="0" w:afterAutospacing="0"/>
              <w:ind w:left="0" w:right="0" w:firstLine="0" w:firstLineChars="0"/>
              <w:jc w:val="center"/>
              <w:rPr>
                <w:rFonts w:hint="default" w:ascii="Times New Roman" w:hAnsi="Times New Roman" w:cs="Times New Roman"/>
                <w:b/>
                <w:bCs/>
                <w:color w:val="auto"/>
                <w:lang w:val="en-US"/>
              </w:rPr>
            </w:pPr>
            <w:r>
              <w:rPr>
                <w:rFonts w:hint="default" w:ascii="Times New Roman" w:hAnsi="Times New Roman" w:cs="Times New Roman"/>
                <w:color w:val="auto"/>
                <w:sz w:val="21"/>
                <w:szCs w:val="21"/>
                <w:lang w:val="en-US"/>
              </w:rPr>
              <w:t>图2-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lang w:val="en-US"/>
              </w:rPr>
              <w:t xml:space="preserve">  </w:t>
            </w:r>
            <w:r>
              <w:rPr>
                <w:rFonts w:hint="default" w:ascii="Times New Roman" w:hAnsi="Times New Roman" w:cs="Times New Roman"/>
                <w:b/>
                <w:bCs/>
                <w:color w:val="auto"/>
                <w:lang w:val="en-US"/>
              </w:rPr>
              <w:t>本项目营运期主要工艺流程及产污环节图</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rPr>
            </w:pPr>
            <w:r>
              <w:rPr>
                <w:rFonts w:hint="default" w:ascii="Times New Roman" w:hAnsi="Times New Roman" w:cs="Times New Roman"/>
                <w:color w:val="auto"/>
                <w:lang w:val="en-US"/>
              </w:rPr>
              <w:t>工艺流程简述：</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rPr>
              <w:t>⑴</w:t>
            </w:r>
            <w:r>
              <w:rPr>
                <w:rFonts w:hint="default" w:ascii="Times New Roman" w:hAnsi="Times New Roman" w:cs="Times New Roman"/>
                <w:color w:val="auto"/>
                <w:lang w:val="en-US" w:eastAsia="zh-CN"/>
              </w:rPr>
              <w:t>现场监测取样</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公司接收检测委托后，根据委托具体地点勘查现场情况，所需监测因子监测时间、制定具体监测方案，再由检测人员按照监测方案进行现场采样、检测。</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⑵</w:t>
            </w:r>
            <w:r>
              <w:rPr>
                <w:rFonts w:hint="default" w:ascii="Times New Roman" w:hAnsi="Times New Roman" w:cs="Times New Roman"/>
                <w:color w:val="auto"/>
                <w:lang w:val="en-US" w:eastAsia="zh-CN"/>
              </w:rPr>
              <w:t>样品分拣</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对监测样品进行分拣，核实样品种类及数量是否正确</w:t>
            </w:r>
            <w:r>
              <w:rPr>
                <w:rFonts w:hint="default" w:ascii="Times New Roman" w:hAnsi="Times New Roman" w:cs="Times New Roman"/>
                <w:color w:val="auto"/>
                <w:lang w:val="en-US"/>
              </w:rPr>
              <w:t>。</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⑶样品预处理</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对待测样品进行预处理，主要包括加热、调配相应浓度、过滤等步骤，预处理完成后对相应器具进行清洗</w:t>
            </w:r>
            <w:r>
              <w:rPr>
                <w:rFonts w:hint="default" w:ascii="Times New Roman" w:hAnsi="Times New Roman" w:cs="Times New Roman"/>
                <w:color w:val="auto"/>
                <w:lang w:val="en-US"/>
              </w:rPr>
              <w:t>。</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rPr>
              <w:t>⑷</w:t>
            </w:r>
            <w:r>
              <w:rPr>
                <w:rFonts w:hint="default" w:ascii="Times New Roman" w:hAnsi="Times New Roman" w:cs="Times New Roman"/>
                <w:color w:val="auto"/>
                <w:lang w:val="en-US" w:eastAsia="zh-CN"/>
              </w:rPr>
              <w:t>化验</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对处理过后的样品进行检测、化验。在检测、化验过程中所用试剂应在取用完毕立即</w:t>
            </w:r>
            <w:r>
              <w:rPr>
                <w:rFonts w:hint="default" w:ascii="Times New Roman" w:hAnsi="Times New Roman" w:cs="Times New Roman"/>
                <w:color w:val="auto"/>
                <w:lang w:eastAsia="zh-CN"/>
              </w:rPr>
              <w:t>塞好瓶塞</w:t>
            </w:r>
            <w:r>
              <w:rPr>
                <w:rFonts w:hint="default" w:ascii="Times New Roman" w:hAnsi="Times New Roman" w:cs="Times New Roman"/>
                <w:color w:val="auto"/>
                <w:lang w:val="en-US" w:eastAsia="zh-CN"/>
              </w:rPr>
              <w:t>防止逸撒；检测化验结束后应立即</w:t>
            </w:r>
            <w:r>
              <w:rPr>
                <w:rFonts w:hint="eastAsia" w:cs="Times New Roman"/>
                <w:color w:val="auto"/>
                <w:lang w:val="en-US" w:eastAsia="zh-CN"/>
              </w:rPr>
              <w:t>将</w:t>
            </w:r>
            <w:r>
              <w:rPr>
                <w:rFonts w:hint="default" w:ascii="Times New Roman" w:hAnsi="Times New Roman" w:cs="Times New Roman"/>
                <w:color w:val="auto"/>
                <w:lang w:val="en-US" w:eastAsia="zh-CN"/>
              </w:rPr>
              <w:t>实验废液收集至</w:t>
            </w:r>
            <w:r>
              <w:rPr>
                <w:rFonts w:hint="default" w:ascii="Times New Roman" w:hAnsi="Times New Roman" w:eastAsia="宋体" w:cs="Times New Roman"/>
                <w:color w:val="auto"/>
                <w:kern w:val="0"/>
                <w:sz w:val="24"/>
                <w:lang w:val="en-US" w:eastAsia="zh-CN"/>
              </w:rPr>
              <w:t>密闭收集桶</w:t>
            </w:r>
            <w:r>
              <w:rPr>
                <w:rFonts w:hint="default" w:ascii="Times New Roman" w:hAnsi="Times New Roman" w:cs="Times New Roman"/>
                <w:color w:val="auto"/>
                <w:lang w:val="en-US" w:eastAsia="zh-CN"/>
              </w:rPr>
              <w:t>，样品液、标液存至专门容器，贴好标签并做好封闭措施。</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rPr>
              <w:t>⑸</w:t>
            </w:r>
            <w:r>
              <w:rPr>
                <w:rFonts w:hint="default" w:ascii="Times New Roman" w:hAnsi="Times New Roman" w:cs="Times New Roman"/>
                <w:color w:val="auto"/>
                <w:lang w:val="en-US" w:eastAsia="zh-CN"/>
              </w:rPr>
              <w:t>整理数据、编制报告</w:t>
            </w:r>
          </w:p>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根据化验结果整理检测数据并编制检测报告。</w:t>
            </w:r>
          </w:p>
          <w:p>
            <w:pPr>
              <w:keepNext w:val="0"/>
              <w:keepLines w:val="0"/>
              <w:pageBreakBefore w:val="0"/>
              <w:widowControl w:val="0"/>
              <w:suppressLineNumbers w:val="0"/>
              <w:tabs>
                <w:tab w:val="left" w:pos="5103"/>
              </w:tabs>
              <w:kinsoku/>
              <w:wordWrap/>
              <w:overflowPunct/>
              <w:topLinePunct w:val="0"/>
              <w:bidi w:val="0"/>
              <w:adjustRightInd w:val="0"/>
              <w:snapToGrid w:val="0"/>
              <w:spacing w:before="0" w:beforeAutospacing="0" w:after="0" w:afterAutospacing="0" w:line="348" w:lineRule="auto"/>
              <w:ind w:left="0" w:right="0" w:firstLine="482" w:firstLineChars="200"/>
              <w:textAlignment w:val="auto"/>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2.2、运营期主要污染工序</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fldChar w:fldCharType="begin"/>
            </w:r>
            <w:r>
              <w:rPr>
                <w:rFonts w:hint="default" w:ascii="Times New Roman" w:hAnsi="Times New Roman" w:eastAsia="宋体" w:cs="Times New Roman"/>
                <w:color w:val="auto"/>
                <w:kern w:val="0"/>
                <w:sz w:val="24"/>
                <w:lang w:val="en-US" w:eastAsia="zh-CN"/>
              </w:rPr>
              <w:instrText xml:space="preserve"> = 1 \* GB2 \* MERGEFORMAT </w:instrText>
            </w:r>
            <w:r>
              <w:rPr>
                <w:rFonts w:hint="default" w:ascii="Times New Roman" w:hAnsi="Times New Roman" w:eastAsia="宋体" w:cs="Times New Roman"/>
                <w:color w:val="auto"/>
                <w:kern w:val="0"/>
                <w:sz w:val="24"/>
                <w:lang w:val="en-US" w:eastAsia="zh-CN"/>
              </w:rPr>
              <w:fldChar w:fldCharType="separate"/>
            </w:r>
            <w:r>
              <w:rPr>
                <w:rFonts w:hint="default" w:ascii="Times New Roman" w:hAnsi="Times New Roman" w:eastAsia="宋体" w:cs="Times New Roman"/>
                <w:color w:val="auto"/>
                <w:kern w:val="0"/>
                <w:sz w:val="24"/>
              </w:rPr>
              <w:t>⑴</w:t>
            </w:r>
            <w:r>
              <w:rPr>
                <w:rFonts w:hint="default" w:ascii="Times New Roman" w:hAnsi="Times New Roman" w:eastAsia="宋体" w:cs="Times New Roman"/>
                <w:color w:val="auto"/>
                <w:kern w:val="0"/>
                <w:sz w:val="24"/>
                <w:lang w:val="en-US" w:eastAsia="zh-CN"/>
              </w:rPr>
              <w:fldChar w:fldCharType="end"/>
            </w:r>
            <w:r>
              <w:rPr>
                <w:rFonts w:hint="default" w:ascii="Times New Roman" w:hAnsi="Times New Roman" w:eastAsia="宋体" w:cs="Times New Roman"/>
                <w:color w:val="auto"/>
                <w:kern w:val="0"/>
                <w:sz w:val="24"/>
                <w:lang w:val="en-US" w:eastAsia="zh-CN"/>
              </w:rPr>
              <w:t>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leftChars="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cs="Times New Roman"/>
                <w:color w:val="auto"/>
                <w:kern w:val="0"/>
                <w:sz w:val="24"/>
                <w:szCs w:val="24"/>
                <w:lang w:val="en-US" w:eastAsia="zh-CN"/>
              </w:rPr>
              <w:t>产生的</w:t>
            </w:r>
            <w:r>
              <w:rPr>
                <w:rFonts w:hint="default" w:ascii="Times New Roman" w:hAnsi="Times New Roman" w:eastAsia="宋体" w:cs="Times New Roman"/>
                <w:color w:val="auto"/>
                <w:kern w:val="0"/>
                <w:sz w:val="24"/>
                <w:szCs w:val="24"/>
                <w:lang w:val="en-US" w:eastAsia="zh-CN"/>
              </w:rPr>
              <w:t>废气主要为</w:t>
            </w:r>
            <w:r>
              <w:rPr>
                <w:rFonts w:hint="default" w:ascii="Times New Roman" w:hAnsi="Times New Roman" w:cs="Times New Roman"/>
                <w:color w:val="auto"/>
                <w:kern w:val="0"/>
                <w:sz w:val="24"/>
                <w:szCs w:val="24"/>
                <w:lang w:val="en-US" w:eastAsia="zh-CN"/>
              </w:rPr>
              <w:t>实验过程产生的有机废气、酸性废气</w:t>
            </w:r>
            <w:r>
              <w:rPr>
                <w:rFonts w:hint="default" w:ascii="Times New Roman" w:hAnsi="Times New Roman" w:eastAsia="宋体" w:cs="Times New Roman"/>
                <w:color w:val="auto"/>
                <w:kern w:val="0"/>
                <w:sz w:val="24"/>
                <w:szCs w:val="24"/>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fldChar w:fldCharType="begin"/>
            </w:r>
            <w:r>
              <w:rPr>
                <w:rFonts w:hint="default" w:ascii="Times New Roman" w:hAnsi="Times New Roman" w:eastAsia="宋体" w:cs="Times New Roman"/>
                <w:color w:val="auto"/>
                <w:kern w:val="0"/>
                <w:sz w:val="24"/>
              </w:rPr>
              <w:instrText xml:space="preserve"> = 2 \* GB2 \* MERGEFORMAT </w:instrText>
            </w:r>
            <w:r>
              <w:rPr>
                <w:rFonts w:hint="default" w:ascii="Times New Roman" w:hAnsi="Times New Roman" w:eastAsia="宋体" w:cs="Times New Roman"/>
                <w:color w:val="auto"/>
                <w:kern w:val="0"/>
                <w:sz w:val="24"/>
              </w:rPr>
              <w:fldChar w:fldCharType="separate"/>
            </w:r>
            <w:r>
              <w:rPr>
                <w:rFonts w:hint="default" w:ascii="Times New Roman" w:hAnsi="Times New Roman" w:eastAsia="宋体" w:cs="Times New Roman"/>
                <w:color w:val="auto"/>
                <w:kern w:val="0"/>
                <w:sz w:val="24"/>
              </w:rPr>
              <w:t>⑵</w:t>
            </w:r>
            <w:r>
              <w:rPr>
                <w:rFonts w:hint="default" w:ascii="Times New Roman" w:hAnsi="Times New Roman" w:eastAsia="宋体" w:cs="Times New Roman"/>
                <w:color w:val="auto"/>
                <w:kern w:val="0"/>
                <w:sz w:val="24"/>
              </w:rPr>
              <w:fldChar w:fldCharType="end"/>
            </w:r>
            <w:r>
              <w:rPr>
                <w:rFonts w:hint="default" w:ascii="Times New Roman" w:hAnsi="Times New Roman" w:eastAsia="宋体" w:cs="Times New Roman"/>
                <w:color w:val="auto"/>
                <w:kern w:val="0"/>
                <w:sz w:val="24"/>
              </w:rPr>
              <w:t>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leftChars="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本项目产生的废水主要</w:t>
            </w:r>
            <w:r>
              <w:rPr>
                <w:rFonts w:hint="default" w:ascii="Times New Roman" w:hAnsi="Times New Roman" w:cs="Times New Roman"/>
                <w:color w:val="auto"/>
                <w:kern w:val="0"/>
                <w:sz w:val="24"/>
                <w:szCs w:val="24"/>
                <w:lang w:val="en-US" w:eastAsia="zh-CN"/>
              </w:rPr>
              <w:t>为</w:t>
            </w:r>
            <w:r>
              <w:rPr>
                <w:rFonts w:hint="default" w:ascii="Times New Roman" w:hAnsi="Times New Roman" w:eastAsia="宋体" w:cs="Times New Roman"/>
                <w:color w:val="auto"/>
                <w:kern w:val="0"/>
                <w:sz w:val="24"/>
                <w:szCs w:val="24"/>
                <w:lang w:val="en-US" w:eastAsia="zh-CN"/>
              </w:rPr>
              <w:t>试剂瓶清洗废水、纯水制备浓盐水及生活污水。</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4"/>
              </w:rPr>
              <w:fldChar w:fldCharType="begin"/>
            </w:r>
            <w:r>
              <w:rPr>
                <w:rFonts w:hint="default" w:ascii="Times New Roman" w:hAnsi="Times New Roman" w:eastAsia="宋体" w:cs="Times New Roman"/>
                <w:color w:val="auto"/>
                <w:kern w:val="0"/>
                <w:sz w:val="24"/>
              </w:rPr>
              <w:instrText xml:space="preserve"> = 3 \* GB2 \* MERGEFORMAT </w:instrText>
            </w:r>
            <w:r>
              <w:rPr>
                <w:rFonts w:hint="default" w:ascii="Times New Roman" w:hAnsi="Times New Roman" w:eastAsia="宋体" w:cs="Times New Roman"/>
                <w:color w:val="auto"/>
                <w:kern w:val="0"/>
                <w:sz w:val="24"/>
              </w:rPr>
              <w:fldChar w:fldCharType="separate"/>
            </w:r>
            <w:r>
              <w:rPr>
                <w:rFonts w:hint="default" w:ascii="Times New Roman" w:hAnsi="Times New Roman" w:eastAsia="宋体" w:cs="Times New Roman"/>
                <w:color w:val="auto"/>
                <w:kern w:val="0"/>
                <w:sz w:val="24"/>
              </w:rPr>
              <w:t>⑶</w:t>
            </w:r>
            <w:r>
              <w:rPr>
                <w:rFonts w:hint="default" w:ascii="Times New Roman" w:hAnsi="Times New Roman" w:eastAsia="宋体" w:cs="Times New Roman"/>
                <w:color w:val="auto"/>
                <w:kern w:val="0"/>
                <w:sz w:val="24"/>
              </w:rPr>
              <w:fldChar w:fldCharType="end"/>
            </w:r>
            <w:r>
              <w:rPr>
                <w:rFonts w:hint="default" w:ascii="Times New Roman" w:hAnsi="Times New Roman" w:cs="Times New Roman"/>
                <w:color w:val="auto"/>
                <w:kern w:val="0"/>
                <w:sz w:val="24"/>
              </w:rPr>
              <w:t>噪声</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4"/>
              </w:rPr>
              <w:t>本项目主要的噪</w:t>
            </w:r>
            <w:r>
              <w:rPr>
                <w:rFonts w:hint="default" w:ascii="Times New Roman" w:hAnsi="Times New Roman" w:eastAsia="宋体" w:cs="Times New Roman"/>
                <w:color w:val="auto"/>
                <w:kern w:val="0"/>
                <w:sz w:val="24"/>
                <w:szCs w:val="24"/>
                <w:lang w:val="en-US" w:eastAsia="zh-CN"/>
              </w:rPr>
              <w:t>声源为风机、</w:t>
            </w:r>
            <w:r>
              <w:rPr>
                <w:rFonts w:hint="default" w:ascii="Times New Roman" w:hAnsi="Times New Roman" w:cs="Times New Roman"/>
                <w:color w:val="auto"/>
                <w:kern w:val="0"/>
                <w:sz w:val="24"/>
                <w:szCs w:val="24"/>
                <w:lang w:val="en-US" w:eastAsia="zh-CN"/>
              </w:rPr>
              <w:t>通风橱</w:t>
            </w:r>
            <w:r>
              <w:rPr>
                <w:rFonts w:hint="default" w:ascii="Times New Roman" w:hAnsi="Times New Roman" w:eastAsia="宋体" w:cs="Times New Roman"/>
                <w:color w:val="auto"/>
                <w:kern w:val="0"/>
                <w:sz w:val="24"/>
                <w:szCs w:val="24"/>
                <w:lang w:val="en-US" w:eastAsia="zh-CN"/>
              </w:rPr>
              <w:t>等设备噪声，</w:t>
            </w:r>
            <w:r>
              <w:rPr>
                <w:rFonts w:hint="default" w:ascii="Times New Roman" w:hAnsi="Times New Roman" w:eastAsia="宋体" w:cs="Times New Roman"/>
                <w:color w:val="auto"/>
                <w:kern w:val="0"/>
                <w:sz w:val="24"/>
              </w:rPr>
              <w:t>噪声值在70~</w:t>
            </w:r>
            <w:r>
              <w:rPr>
                <w:rFonts w:hint="default" w:ascii="Times New Roman" w:hAnsi="Times New Roman" w:eastAsia="宋体" w:cs="Times New Roman"/>
                <w:color w:val="auto"/>
                <w:kern w:val="0"/>
                <w:sz w:val="24"/>
                <w:lang w:val="en-US" w:eastAsia="zh-CN"/>
              </w:rPr>
              <w:t>85</w:t>
            </w:r>
            <w:r>
              <w:rPr>
                <w:rFonts w:hint="default" w:ascii="Times New Roman" w:hAnsi="Times New Roman" w:eastAsia="宋体" w:cs="Times New Roman"/>
                <w:color w:val="auto"/>
                <w:kern w:val="0"/>
                <w:sz w:val="24"/>
              </w:rPr>
              <w:t>dB(A)之间。</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4"/>
              </w:rPr>
              <w:fldChar w:fldCharType="begin"/>
            </w:r>
            <w:r>
              <w:rPr>
                <w:rFonts w:hint="default" w:ascii="Times New Roman" w:hAnsi="Times New Roman" w:eastAsia="宋体" w:cs="Times New Roman"/>
                <w:color w:val="auto"/>
                <w:kern w:val="0"/>
                <w:sz w:val="24"/>
              </w:rPr>
              <w:instrText xml:space="preserve"> = 4 \* GB2 \* MERGEFORMAT </w:instrText>
            </w:r>
            <w:r>
              <w:rPr>
                <w:rFonts w:hint="default" w:ascii="Times New Roman" w:hAnsi="Times New Roman" w:eastAsia="宋体" w:cs="Times New Roman"/>
                <w:color w:val="auto"/>
                <w:kern w:val="0"/>
                <w:sz w:val="24"/>
              </w:rPr>
              <w:fldChar w:fldCharType="separate"/>
            </w:r>
            <w:r>
              <w:rPr>
                <w:rFonts w:hint="default" w:ascii="Times New Roman" w:hAnsi="Times New Roman" w:eastAsia="宋体" w:cs="Times New Roman"/>
                <w:color w:val="auto"/>
                <w:kern w:val="0"/>
                <w:sz w:val="24"/>
              </w:rPr>
              <w:t>⑷</w:t>
            </w:r>
            <w:r>
              <w:rPr>
                <w:rFonts w:hint="default" w:ascii="Times New Roman" w:hAnsi="Times New Roman" w:eastAsia="宋体" w:cs="Times New Roman"/>
                <w:color w:val="auto"/>
                <w:kern w:val="0"/>
                <w:sz w:val="24"/>
              </w:rPr>
              <w:fldChar w:fldCharType="end"/>
            </w:r>
            <w:r>
              <w:rPr>
                <w:rFonts w:hint="default" w:ascii="Times New Roman" w:hAnsi="Times New Roman" w:cs="Times New Roman"/>
                <w:color w:val="auto"/>
                <w:kern w:val="0"/>
                <w:sz w:val="24"/>
              </w:rPr>
              <w:t>固废</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sz w:val="24"/>
                <w:lang w:val="en-US"/>
              </w:rPr>
            </w:pPr>
            <w:r>
              <w:rPr>
                <w:rFonts w:hint="default" w:ascii="Times New Roman" w:hAnsi="Times New Roman" w:eastAsia="宋体" w:cs="Times New Roman"/>
                <w:color w:val="auto"/>
                <w:kern w:val="0"/>
                <w:sz w:val="24"/>
                <w:lang w:val="en-US" w:eastAsia="zh-CN"/>
              </w:rPr>
              <w:t>本项目产生的固体废物为</w:t>
            </w:r>
            <w:r>
              <w:rPr>
                <w:rFonts w:hint="default" w:ascii="Times New Roman" w:hAnsi="Times New Roman" w:cs="Times New Roman"/>
                <w:color w:val="auto"/>
                <w:kern w:val="0"/>
                <w:sz w:val="24"/>
                <w:lang w:val="en-US" w:eastAsia="zh-CN"/>
              </w:rPr>
              <w:t>废包装袋、废活性炭、实验废液、废试剂瓶、废培养皿、废培养基</w:t>
            </w:r>
            <w:r>
              <w:rPr>
                <w:rFonts w:hint="default" w:ascii="Times New Roman" w:hAnsi="Times New Roman" w:eastAsia="宋体" w:cs="Times New Roman"/>
                <w:color w:val="auto"/>
                <w:kern w:val="0"/>
                <w:sz w:val="24"/>
                <w:lang w:val="en-US" w:eastAsia="zh-CN"/>
              </w:rPr>
              <w:t>以及职工办公过程中产生的生活垃圾。</w:t>
            </w:r>
          </w:p>
          <w:p>
            <w:pPr>
              <w:keepNext w:val="0"/>
              <w:keepLines w:val="0"/>
              <w:pageBreakBefore w:val="0"/>
              <w:widowControl w:val="0"/>
              <w:suppressLineNumbers w:val="0"/>
              <w:tabs>
                <w:tab w:val="left" w:pos="5103"/>
              </w:tabs>
              <w:kinsoku/>
              <w:wordWrap/>
              <w:overflowPunct/>
              <w:topLinePunct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spacing w:val="4"/>
                <w:szCs w:val="21"/>
              </w:rPr>
            </w:pPr>
            <w:r>
              <w:rPr>
                <w:rFonts w:hint="default" w:ascii="Times New Roman" w:hAnsi="Times New Roman" w:cs="Times New Roman"/>
                <w:color w:val="auto"/>
                <w:sz w:val="24"/>
                <w:lang w:eastAsia="zh-CN"/>
              </w:rPr>
              <w:t>本</w:t>
            </w:r>
            <w:r>
              <w:rPr>
                <w:rFonts w:hint="default" w:ascii="Times New Roman" w:hAnsi="Times New Roman" w:cs="Times New Roman"/>
                <w:color w:val="auto"/>
                <w:sz w:val="24"/>
              </w:rPr>
              <w:t>项目</w:t>
            </w:r>
            <w:r>
              <w:rPr>
                <w:rFonts w:hint="default" w:ascii="Times New Roman" w:hAnsi="Times New Roman" w:cs="Times New Roman"/>
                <w:color w:val="auto"/>
                <w:sz w:val="24"/>
                <w:lang w:val="en-US"/>
              </w:rPr>
              <w:t>运营期</w:t>
            </w:r>
            <w:r>
              <w:rPr>
                <w:rFonts w:hint="default" w:ascii="Times New Roman" w:hAnsi="Times New Roman" w:cs="Times New Roman"/>
                <w:color w:val="auto"/>
                <w:sz w:val="24"/>
              </w:rPr>
              <w:t>主要产排污节点见下表</w:t>
            </w:r>
            <w:r>
              <w:rPr>
                <w:rFonts w:hint="default" w:ascii="Times New Roman" w:hAnsi="Times New Roman" w:cs="Times New Roman"/>
                <w:color w:val="auto"/>
                <w:sz w:val="24"/>
                <w:lang w:val="en-US" w:eastAsia="zh-CN"/>
              </w:rPr>
              <w:t>2-8</w:t>
            </w:r>
            <w:r>
              <w:rPr>
                <w:rFonts w:hint="default" w:ascii="Times New Roman" w:hAnsi="Times New Roman" w:cs="Times New Roman"/>
                <w:color w:val="auto"/>
                <w:sz w:val="24"/>
              </w:rPr>
              <w:t>。</w:t>
            </w:r>
          </w:p>
          <w:p>
            <w:pPr>
              <w:keepNext w:val="0"/>
              <w:keepLines w:val="0"/>
              <w:widowControl/>
              <w:suppressLineNumbers w:val="0"/>
              <w:adjustRightInd w:val="0"/>
              <w:snapToGrid w:val="0"/>
              <w:spacing w:before="0" w:beforeAutospacing="0" w:after="0" w:afterAutospacing="0"/>
              <w:ind w:left="0" w:right="0" w:firstLine="436" w:firstLineChars="200"/>
              <w:rPr>
                <w:rFonts w:hint="default" w:ascii="Times New Roman" w:hAnsi="Times New Roman" w:cs="Times New Roman"/>
                <w:b/>
                <w:color w:val="auto"/>
                <w:spacing w:val="4"/>
                <w:sz w:val="24"/>
              </w:rPr>
            </w:pPr>
            <w:r>
              <w:rPr>
                <w:rFonts w:hint="default" w:ascii="Times New Roman" w:hAnsi="Times New Roman" w:cs="Times New Roman"/>
                <w:color w:val="auto"/>
                <w:spacing w:val="4"/>
                <w:sz w:val="21"/>
                <w:szCs w:val="21"/>
              </w:rPr>
              <w:t>表</w:t>
            </w:r>
            <w:r>
              <w:rPr>
                <w:rFonts w:hint="default" w:ascii="Times New Roman" w:hAnsi="Times New Roman" w:cs="Times New Roman"/>
                <w:color w:val="auto"/>
                <w:spacing w:val="4"/>
                <w:sz w:val="21"/>
                <w:szCs w:val="21"/>
                <w:lang w:val="en-US"/>
              </w:rPr>
              <w:t>2-</w:t>
            </w:r>
            <w:r>
              <w:rPr>
                <w:rFonts w:hint="default" w:ascii="Times New Roman" w:hAnsi="Times New Roman" w:cs="Times New Roman"/>
                <w:color w:val="auto"/>
                <w:spacing w:val="4"/>
                <w:sz w:val="21"/>
                <w:szCs w:val="21"/>
                <w:lang w:val="en-US" w:eastAsia="zh-CN"/>
              </w:rPr>
              <w:t>8</w:t>
            </w:r>
            <w:r>
              <w:rPr>
                <w:rFonts w:hint="default" w:ascii="Times New Roman" w:hAnsi="Times New Roman" w:cs="Times New Roman"/>
                <w:color w:val="auto"/>
                <w:spacing w:val="4"/>
                <w:szCs w:val="21"/>
              </w:rPr>
              <w:t xml:space="preserve">          </w:t>
            </w:r>
            <w:r>
              <w:rPr>
                <w:rFonts w:hint="default" w:ascii="Times New Roman" w:hAnsi="Times New Roman" w:cs="Times New Roman"/>
                <w:b/>
                <w:color w:val="auto"/>
                <w:spacing w:val="4"/>
                <w:sz w:val="24"/>
              </w:rPr>
              <w:t>本项目运营期产污环节一览表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6"/>
              <w:gridCol w:w="1189"/>
              <w:gridCol w:w="1772"/>
              <w:gridCol w:w="1608"/>
              <w:gridCol w:w="3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类型</w:t>
                  </w:r>
                </w:p>
              </w:tc>
              <w:tc>
                <w:tcPr>
                  <w:tcW w:w="1189"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主要污染工序</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属性</w:t>
                  </w:r>
                </w:p>
              </w:tc>
              <w:tc>
                <w:tcPr>
                  <w:tcW w:w="306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治理措施及去向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586"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189"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预处理、化验工序</w:t>
                  </w:r>
                </w:p>
              </w:tc>
              <w:tc>
                <w:tcPr>
                  <w:tcW w:w="1772" w:type="dxa"/>
                  <w:noWrap w:val="0"/>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c>
                <w:tcPr>
                  <w:tcW w:w="1608"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zh-CN"/>
                    </w:rPr>
                    <w:t>/</w:t>
                  </w:r>
                </w:p>
              </w:tc>
              <w:tc>
                <w:tcPr>
                  <w:tcW w:w="3065"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通过通风橱收集后，经1套活性炭吸附装置处理后，由1根15m高排气筒（DA001）排放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586"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p>
              </w:tc>
              <w:tc>
                <w:tcPr>
                  <w:tcW w:w="1189"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p>
              </w:tc>
              <w:tc>
                <w:tcPr>
                  <w:tcW w:w="1772" w:type="dxa"/>
                  <w:noWrap w:val="0"/>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酸性废气（</w:t>
                  </w:r>
                  <w:r>
                    <w:rPr>
                      <w:rFonts w:hint="default" w:ascii="Times New Roman" w:hAnsi="Times New Roman" w:eastAsia="宋体" w:cs="Times New Roman"/>
                      <w:color w:val="auto"/>
                      <w:sz w:val="21"/>
                      <w:szCs w:val="21"/>
                    </w:rPr>
                    <w:t>HCl、硫酸雾、NOx</w:t>
                  </w:r>
                  <w:r>
                    <w:rPr>
                      <w:rFonts w:hint="default" w:ascii="Times New Roman" w:hAnsi="Times New Roman" w:eastAsia="宋体" w:cs="Times New Roman"/>
                      <w:color w:val="auto"/>
                      <w:kern w:val="2"/>
                      <w:sz w:val="21"/>
                      <w:szCs w:val="21"/>
                      <w:lang w:val="en-US" w:eastAsia="zh-CN" w:bidi="ar-SA"/>
                    </w:rPr>
                    <w:t>）</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w:t>
                  </w:r>
                </w:p>
              </w:tc>
              <w:tc>
                <w:tcPr>
                  <w:tcW w:w="3065"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实验过程产生的酸性废气经通风橱上方集气罩收集后，经由通风橱排放管道送至屋顶排放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586"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189"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实验过程</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试剂瓶清洗废水、纯水制备浓盐水（pH、</w:t>
                  </w:r>
                  <w:r>
                    <w:rPr>
                      <w:rFonts w:hint="default" w:ascii="Times New Roman" w:hAnsi="Times New Roman" w:eastAsia="宋体" w:cs="Times New Roman"/>
                      <w:color w:val="auto"/>
                      <w:sz w:val="21"/>
                      <w:szCs w:val="21"/>
                    </w:rPr>
                    <w:t>COD、BOD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、SS</w:t>
                  </w:r>
                  <w:r>
                    <w:rPr>
                      <w:rFonts w:hint="default" w:ascii="Times New Roman" w:hAnsi="Times New Roman" w:eastAsia="宋体" w:cs="Times New Roman"/>
                      <w:color w:val="auto"/>
                      <w:sz w:val="21"/>
                      <w:szCs w:val="21"/>
                      <w:lang w:eastAsia="zh-CN"/>
                    </w:rPr>
                    <w:t>、溶解性总固体、</w:t>
                  </w: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w:t>
                  </w:r>
                </w:p>
              </w:tc>
              <w:tc>
                <w:tcPr>
                  <w:tcW w:w="3065"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试剂瓶清洗废水、纯水制备浓盐水经1套污水处理装置（工艺：铁碳微电解+调节池+沉淀池，处理规模为2m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/d）处理后与经化粪池（8m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）处理后的生活污水一同排入市政污水管网，最终进入中卫市第三污水处理厂处理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p>
              </w:tc>
              <w:tc>
                <w:tcPr>
                  <w:tcW w:w="1189"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职工生活工序</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生活污水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pH、</w:t>
                  </w:r>
                  <w:r>
                    <w:rPr>
                      <w:rFonts w:hint="default" w:ascii="Times New Roman" w:hAnsi="Times New Roman" w:eastAsia="宋体" w:cs="Times New Roman"/>
                      <w:color w:val="auto"/>
                      <w:sz w:val="21"/>
                      <w:szCs w:val="21"/>
                    </w:rPr>
                    <w:t>COD、BOD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、SS</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eastAsia="zh-CN"/>
                    </w:rPr>
                    <w:t>）</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065"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1189"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风机、通风橱等设备噪声</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Leq（A）</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06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采取消声、减振等措施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586" w:type="dxa"/>
                  <w:vMerge w:val="restart"/>
                  <w:noWrap w:val="0"/>
                  <w:vAlign w:val="center"/>
                </w:tcPr>
                <w:p>
                  <w:pPr>
                    <w:keepNext w:val="0"/>
                    <w:keepLines w:val="0"/>
                    <w:pageBreakBefore w:val="0"/>
                    <w:widowControl/>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1189"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预处理、化验工序</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一般工业固体废物，</w:t>
                  </w:r>
                  <w:r>
                    <w:rPr>
                      <w:rFonts w:hint="default" w:ascii="Times New Roman" w:hAnsi="Times New Roman" w:eastAsia="宋体" w:cs="Times New Roman"/>
                      <w:color w:val="auto"/>
                      <w:sz w:val="21"/>
                      <w:szCs w:val="21"/>
                      <w:lang w:val="en-US"/>
                    </w:rPr>
                    <w:t>废物代码900-99-99</w:t>
                  </w:r>
                </w:p>
              </w:tc>
              <w:tc>
                <w:tcPr>
                  <w:tcW w:w="306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集中收集后，由环卫部门统一处置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586"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189"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废活性炭</w:t>
                  </w:r>
                </w:p>
              </w:tc>
              <w:tc>
                <w:tcPr>
                  <w:tcW w:w="1608"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危险废物，</w:t>
                  </w:r>
                  <w:r>
                    <w:rPr>
                      <w:rFonts w:hint="default" w:ascii="Times New Roman" w:hAnsi="Times New Roman" w:eastAsia="宋体" w:cs="Times New Roman"/>
                      <w:color w:val="auto"/>
                      <w:sz w:val="21"/>
                      <w:szCs w:val="21"/>
                    </w:rPr>
                    <w:t>HW49</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900-039-49</w:t>
                  </w:r>
                </w:p>
              </w:tc>
              <w:tc>
                <w:tcPr>
                  <w:tcW w:w="3065"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实验废液、废试剂瓶、废培养皿、废培养基分别由密闭收集桶收集与废活性炭分区暂存于危废贮存库</w:t>
                  </w:r>
                  <w:r>
                    <w:rPr>
                      <w:rFonts w:hint="default" w:ascii="Times New Roman" w:hAnsi="Times New Roman" w:eastAsia="宋体" w:cs="Times New Roman"/>
                      <w:color w:val="auto"/>
                      <w:kern w:val="2"/>
                      <w:sz w:val="21"/>
                      <w:szCs w:val="21"/>
                      <w:lang w:val="en-US" w:eastAsia="zh-CN" w:bidi="ar-SA"/>
                    </w:rPr>
                    <w:t>（14.4m</w:t>
                  </w:r>
                  <w:r>
                    <w:rPr>
                      <w:rFonts w:hint="default" w:ascii="Times New Roman" w:hAnsi="Times New Roman" w:eastAsia="宋体" w:cs="Times New Roman"/>
                      <w:color w:val="auto"/>
                      <w:kern w:val="2"/>
                      <w:sz w:val="21"/>
                      <w:szCs w:val="21"/>
                      <w:vertAlign w:val="superscript"/>
                      <w:lang w:val="en-US" w:eastAsia="zh-CN" w:bidi="ar-SA"/>
                    </w:rPr>
                    <w:t>2</w:t>
                  </w:r>
                  <w:r>
                    <w:rPr>
                      <w:rFonts w:hint="default" w:ascii="Times New Roman" w:hAnsi="Times New Roman" w:eastAsia="宋体" w:cs="Times New Roman"/>
                      <w:color w:val="auto"/>
                      <w:kern w:val="2"/>
                      <w:sz w:val="21"/>
                      <w:szCs w:val="21"/>
                      <w:lang w:val="en-US" w:eastAsia="zh-CN" w:bidi="ar-SA"/>
                    </w:rPr>
                    <w:t>），定期交由有资质的单位处理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6"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189"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废试剂瓶</w:t>
                  </w:r>
                </w:p>
              </w:tc>
              <w:tc>
                <w:tcPr>
                  <w:tcW w:w="1608"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危险废物，</w:t>
                  </w:r>
                  <w:r>
                    <w:rPr>
                      <w:rFonts w:hint="default" w:ascii="Times New Roman" w:hAnsi="Times New Roman" w:eastAsia="宋体" w:cs="Times New Roman"/>
                      <w:color w:val="auto"/>
                      <w:sz w:val="21"/>
                      <w:szCs w:val="21"/>
                    </w:rPr>
                    <w:t>HW49</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900-0</w:t>
                  </w:r>
                  <w:r>
                    <w:rPr>
                      <w:rFonts w:hint="default" w:ascii="Times New Roman" w:hAnsi="Times New Roman" w:eastAsia="宋体" w:cs="Times New Roman"/>
                      <w:color w:val="auto"/>
                      <w:sz w:val="21"/>
                      <w:szCs w:val="21"/>
                      <w:lang w:val="en-US" w:eastAsia="zh-CN"/>
                    </w:rPr>
                    <w:t>41</w:t>
                  </w:r>
                  <w:r>
                    <w:rPr>
                      <w:rFonts w:hint="default" w:ascii="Times New Roman" w:hAnsi="Times New Roman" w:eastAsia="宋体" w:cs="Times New Roman"/>
                      <w:color w:val="auto"/>
                      <w:sz w:val="21"/>
                      <w:szCs w:val="21"/>
                    </w:rPr>
                    <w:t>-49</w:t>
                  </w:r>
                </w:p>
              </w:tc>
              <w:tc>
                <w:tcPr>
                  <w:tcW w:w="3065"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586"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189"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rPr>
                  </w:pP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废培养皿、废培养基</w:t>
                  </w:r>
                </w:p>
              </w:tc>
              <w:tc>
                <w:tcPr>
                  <w:tcW w:w="1608"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危险废物，</w:t>
                  </w:r>
                  <w:r>
                    <w:rPr>
                      <w:rFonts w:hint="default" w:ascii="Times New Roman" w:hAnsi="Times New Roman" w:eastAsia="宋体" w:cs="Times New Roman"/>
                      <w:color w:val="auto"/>
                      <w:sz w:val="21"/>
                      <w:szCs w:val="21"/>
                    </w:rPr>
                    <w:t>HW49</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900-0</w:t>
                  </w:r>
                  <w:r>
                    <w:rPr>
                      <w:rFonts w:hint="default" w:ascii="Times New Roman" w:hAnsi="Times New Roman" w:eastAsia="宋体" w:cs="Times New Roman"/>
                      <w:color w:val="auto"/>
                      <w:sz w:val="21"/>
                      <w:szCs w:val="21"/>
                      <w:lang w:val="en-US" w:eastAsia="zh-CN"/>
                    </w:rPr>
                    <w:t>47</w:t>
                  </w:r>
                  <w:r>
                    <w:rPr>
                      <w:rFonts w:hint="default" w:ascii="Times New Roman" w:hAnsi="Times New Roman" w:eastAsia="宋体" w:cs="Times New Roman"/>
                      <w:color w:val="auto"/>
                      <w:sz w:val="21"/>
                      <w:szCs w:val="21"/>
                    </w:rPr>
                    <w:t>-49</w:t>
                  </w:r>
                </w:p>
              </w:tc>
              <w:tc>
                <w:tcPr>
                  <w:tcW w:w="3065"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86" w:type="dxa"/>
                  <w:vMerge w:val="continue"/>
                  <w:noWrap w:val="0"/>
                  <w:vAlign w:val="center"/>
                </w:tcPr>
                <w:p>
                  <w:pPr>
                    <w:keepNext w:val="0"/>
                    <w:keepLines w:val="0"/>
                    <w:pageBreakBefore w:val="0"/>
                    <w:widowControl/>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p>
              </w:tc>
              <w:tc>
                <w:tcPr>
                  <w:tcW w:w="1189"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办公区</w:t>
                  </w:r>
                </w:p>
              </w:tc>
              <w:tc>
                <w:tcPr>
                  <w:tcW w:w="177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p>
              </w:tc>
              <w:tc>
                <w:tcPr>
                  <w:tcW w:w="160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06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生活垃圾分类收集后，由环卫部门统一处置</w:t>
                  </w:r>
                </w:p>
              </w:tc>
            </w:tr>
          </w:tbl>
          <w:p>
            <w:pPr>
              <w:pStyle w:val="41"/>
              <w:keepNext w:val="0"/>
              <w:keepLines w:val="0"/>
              <w:suppressLineNumbers w:val="0"/>
              <w:autoSpaceDE/>
              <w:autoSpaceDN/>
              <w:spacing w:before="0" w:beforeAutospacing="0" w:after="0" w:afterAutospacing="0"/>
              <w:ind w:left="0" w:leftChars="0" w:right="0" w:firstLine="0" w:firstLineChars="0"/>
              <w:jc w:val="both"/>
              <w:rPr>
                <w:rFonts w:hint="default" w:ascii="Times New Roman" w:hAnsi="Times New Roman" w:cs="Times New Roman"/>
                <w:b/>
                <w:bCs/>
                <w:color w:val="auto"/>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57" w:type="dxa"/>
            <w:tcBorders>
              <w:tl2br w:val="nil"/>
              <w:tr2bl w:val="nil"/>
            </w:tcBorders>
            <w:vAlign w:val="center"/>
          </w:tcPr>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4"/>
              </w:rPr>
            </w:pPr>
            <w:r>
              <w:rPr>
                <w:rFonts w:hint="default" w:ascii="Times New Roman" w:hAnsi="Times New Roman" w:cs="Times New Roman"/>
                <w:b/>
                <w:color w:val="auto"/>
                <w:kern w:val="2"/>
                <w:szCs w:val="24"/>
              </w:rPr>
              <w:t>与项目有关的原有环境污染问题</w:t>
            </w:r>
          </w:p>
        </w:tc>
        <w:tc>
          <w:tcPr>
            <w:tcW w:w="8484" w:type="dxa"/>
            <w:tcBorders>
              <w:tl2br w:val="nil"/>
              <w:tr2bl w:val="nil"/>
            </w:tcBorders>
          </w:tcPr>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本项目为新建项目，</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，项目已于2022年6月建设完成，无与项目有关原有污染。</w:t>
            </w: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color w:val="auto"/>
                <w:lang w:val="en-US" w:eastAsia="zh-CN"/>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firstLine="0" w:firstLineChars="0"/>
              <w:textAlignment w:val="auto"/>
              <w:rPr>
                <w:rFonts w:hint="default" w:ascii="Times New Roman" w:hAnsi="Times New Roman" w:eastAsia="宋体" w:cs="Times New Roman"/>
                <w:color w:val="auto"/>
                <w:lang w:val="en-US" w:eastAsia="zh-CN"/>
              </w:rPr>
            </w:pPr>
          </w:p>
        </w:tc>
      </w:tr>
    </w:tbl>
    <w:p>
      <w:pPr>
        <w:pStyle w:val="4"/>
        <w:spacing w:before="105"/>
        <w:ind w:left="0" w:right="265" w:firstLine="1200" w:firstLineChars="400"/>
        <w:jc w:val="left"/>
        <w:rPr>
          <w:rFonts w:hint="default" w:ascii="Times New Roman" w:hAnsi="Times New Roman"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bookmarkStart w:id="3" w:name="三、区域环境质量现状、环境保护目标及评价标准"/>
      <w:bookmarkEnd w:id="3"/>
    </w:p>
    <w:p>
      <w:pPr>
        <w:pStyle w:val="4"/>
        <w:spacing w:before="105"/>
        <w:ind w:left="0" w:right="265" w:firstLine="1200" w:firstLineChars="400"/>
        <w:jc w:val="left"/>
        <w:rPr>
          <w:rFonts w:hint="default" w:ascii="Times New Roman" w:hAnsi="Times New Roman" w:cs="Times New Roman"/>
          <w:color w:val="auto"/>
        </w:rPr>
      </w:pPr>
      <w:r>
        <w:rPr>
          <w:rFonts w:hint="default" w:ascii="Times New Roman" w:hAnsi="Times New Roman" w:cs="Times New Roman"/>
          <w:color w:val="auto"/>
        </w:rPr>
        <w:t>三、区域环境质量现状、环境保护目标及评价标准</w:t>
      </w:r>
    </w:p>
    <w:tbl>
      <w:tblPr>
        <w:tblStyle w:val="26"/>
        <w:tblW w:w="924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19"/>
        <w:gridCol w:w="842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819" w:type="dxa"/>
            <w:tcBorders>
              <w:tl2br w:val="nil"/>
              <w:tr2bl w:val="nil"/>
            </w:tcBorders>
            <w:vAlign w:val="center"/>
          </w:tcPr>
          <w:p>
            <w:pPr>
              <w:pStyle w:val="36"/>
              <w:keepNext w:val="0"/>
              <w:keepLines w:val="0"/>
              <w:suppressLineNumbers w:val="0"/>
              <w:spacing w:before="0" w:beforeAutospacing="0" w:after="0" w:afterAutospacing="0" w:line="242" w:lineRule="auto"/>
              <w:ind w:left="154" w:right="121"/>
              <w:jc w:val="both"/>
              <w:rPr>
                <w:rFonts w:hint="default" w:ascii="Times New Roman" w:hAnsi="Times New Roman" w:cs="Times New Roman"/>
                <w:b/>
                <w:color w:val="auto"/>
                <w:sz w:val="24"/>
              </w:rPr>
            </w:pPr>
            <w:r>
              <w:rPr>
                <w:rFonts w:hint="default" w:ascii="Times New Roman" w:hAnsi="Times New Roman" w:cs="Times New Roman"/>
                <w:b/>
                <w:color w:val="auto"/>
                <w:sz w:val="24"/>
              </w:rPr>
              <w:t>区域环境质量现状</w:t>
            </w:r>
          </w:p>
        </w:tc>
        <w:tc>
          <w:tcPr>
            <w:tcW w:w="8422" w:type="dxa"/>
            <w:tcBorders>
              <w:tl2br w:val="nil"/>
              <w:tr2bl w:val="nil"/>
            </w:tcBorders>
          </w:tcPr>
          <w:p>
            <w:pPr>
              <w:pStyle w:val="36"/>
              <w:keepNext w:val="0"/>
              <w:keepLines w:val="0"/>
              <w:suppressLineNumbers w:val="0"/>
              <w:spacing w:before="120" w:beforeLines="50" w:beforeAutospacing="0" w:after="0" w:afterAutospacing="0" w:line="360" w:lineRule="auto"/>
              <w:ind w:left="590" w:right="0"/>
              <w:rPr>
                <w:rFonts w:hint="default" w:ascii="Times New Roman" w:hAnsi="Times New Roman" w:cs="Times New Roman"/>
                <w:b/>
                <w:color w:val="auto"/>
                <w:sz w:val="24"/>
                <w:lang w:val="en-US"/>
              </w:rPr>
            </w:pPr>
            <w:r>
              <w:rPr>
                <w:rFonts w:hint="default" w:ascii="Times New Roman" w:hAnsi="Times New Roman" w:eastAsia="Times New Roman" w:cs="Times New Roman"/>
                <w:b/>
                <w:color w:val="auto"/>
                <w:sz w:val="24"/>
              </w:rPr>
              <w:t>1</w:t>
            </w:r>
            <w:r>
              <w:rPr>
                <w:rFonts w:hint="default" w:ascii="Times New Roman" w:hAnsi="Times New Roman" w:cs="Times New Roman" w:eastAsiaTheme="minorEastAsia"/>
                <w:b/>
                <w:color w:val="auto"/>
                <w:sz w:val="24"/>
              </w:rPr>
              <w:t>、</w:t>
            </w:r>
            <w:r>
              <w:rPr>
                <w:rFonts w:hint="default" w:ascii="Times New Roman" w:hAnsi="Times New Roman" w:cs="Times New Roman"/>
                <w:b/>
                <w:color w:val="auto"/>
                <w:sz w:val="24"/>
                <w:lang w:val="en-US"/>
              </w:rPr>
              <w:t>大气环境质量现状</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本项目位于</w:t>
            </w:r>
            <w:r>
              <w:rPr>
                <w:rFonts w:hint="default" w:ascii="Times New Roman" w:hAnsi="Times New Roman" w:cs="Times New Roman"/>
                <w:color w:val="auto"/>
                <w:sz w:val="24"/>
                <w:szCs w:val="24"/>
                <w:lang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lang w:eastAsia="zh-CN"/>
              </w:rPr>
              <w:t>项目区域环境空气质量现状数据引用</w:t>
            </w:r>
            <w:r>
              <w:rPr>
                <w:rFonts w:hint="default" w:ascii="Times New Roman" w:hAnsi="Times New Roman" w:eastAsia="宋体" w:cs="Times New Roman"/>
                <w:color w:val="auto"/>
                <w:sz w:val="24"/>
                <w:lang w:val="en-US" w:eastAsia="zh-CN"/>
              </w:rPr>
              <w:t>《202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lang w:val="en-US" w:eastAsia="zh-CN"/>
              </w:rPr>
              <w:t>年宁夏生态环境质量状况》</w:t>
            </w:r>
            <w:r>
              <w:rPr>
                <w:rFonts w:hint="default" w:ascii="Times New Roman" w:hAnsi="Times New Roman" w:cs="Times New Roman"/>
                <w:bCs/>
                <w:color w:val="auto"/>
                <w:sz w:val="24"/>
                <w:szCs w:val="24"/>
                <w:lang w:eastAsia="zh-CN"/>
              </w:rPr>
              <w:t>中中卫市</w:t>
            </w:r>
            <w:r>
              <w:rPr>
                <w:rFonts w:hint="default" w:ascii="Times New Roman" w:hAnsi="Times New Roman" w:cs="Times New Roman"/>
                <w:color w:val="auto"/>
                <w:kern w:val="0"/>
                <w:sz w:val="24"/>
                <w:lang w:val="zh-TW"/>
              </w:rPr>
              <w:t>的</w:t>
            </w:r>
            <w:r>
              <w:rPr>
                <w:rFonts w:hint="default" w:ascii="Times New Roman" w:hAnsi="Times New Roman" w:cs="Times New Roman"/>
                <w:color w:val="auto"/>
                <w:kern w:val="0"/>
                <w:sz w:val="24"/>
              </w:rPr>
              <w:t>监测数据</w:t>
            </w:r>
            <w:r>
              <w:rPr>
                <w:rFonts w:hint="default" w:ascii="Times New Roman" w:hAnsi="Times New Roman" w:cs="Times New Roman"/>
                <w:bCs/>
                <w:color w:val="auto"/>
                <w:sz w:val="24"/>
                <w:szCs w:val="24"/>
              </w:rPr>
              <w:t>，具体见下表</w:t>
            </w:r>
            <w:r>
              <w:rPr>
                <w:rFonts w:hint="default" w:ascii="Times New Roman" w:hAnsi="Times New Roman" w:cs="Times New Roman"/>
                <w:bCs/>
                <w:color w:val="auto"/>
                <w:sz w:val="24"/>
                <w:szCs w:val="24"/>
                <w:lang w:val="en-US" w:eastAsia="zh-CN"/>
              </w:rPr>
              <w:t>3-1</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420"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3-1</w:t>
            </w:r>
            <w:r>
              <w:rPr>
                <w:rFonts w:hint="default" w:ascii="Times New Roman" w:hAnsi="Times New Roman" w:cs="Times New Roman"/>
                <w:color w:val="auto"/>
              </w:rPr>
              <w:t xml:space="preserve">           </w:t>
            </w:r>
            <w:r>
              <w:rPr>
                <w:rFonts w:hint="default" w:ascii="Times New Roman" w:hAnsi="Times New Roman" w:cs="Times New Roman"/>
                <w:b/>
                <w:bCs/>
                <w:color w:val="auto"/>
                <w:sz w:val="24"/>
                <w:szCs w:val="24"/>
              </w:rPr>
              <w:t xml:space="preserve"> 项目所在区域空气质量现状评价表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319"/>
              <w:gridCol w:w="1085"/>
              <w:gridCol w:w="1152"/>
              <w:gridCol w:w="920"/>
              <w:gridCol w:w="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污染物</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年评价指标</w:t>
                  </w:r>
                </w:p>
              </w:tc>
              <w:tc>
                <w:tcPr>
                  <w:tcW w:w="10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现状浓度/(μg/m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11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标准值/(μg/m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92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bCs/>
                      <w:color w:val="auto"/>
                      <w:sz w:val="21"/>
                      <w:szCs w:val="21"/>
                    </w:rPr>
                    <w:t>占标率/%</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PM</w:t>
                  </w:r>
                  <w:r>
                    <w:rPr>
                      <w:rFonts w:hint="default" w:ascii="Times New Roman" w:hAnsi="Times New Roman" w:eastAsia="宋体" w:cs="Times New Roman"/>
                      <w:bCs/>
                      <w:color w:val="auto"/>
                      <w:sz w:val="21"/>
                      <w:szCs w:val="21"/>
                      <w:vertAlign w:val="subscript"/>
                    </w:rPr>
                    <w:t>10</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年平均质量浓度</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color w:val="auto"/>
                      <w:sz w:val="21"/>
                      <w:szCs w:val="21"/>
                      <w:lang w:val="en-US" w:eastAsia="zh-CN"/>
                    </w:rPr>
                    <w:t>66</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cs="Times New Roman"/>
                      <w:bCs/>
                      <w:color w:val="auto"/>
                      <w:sz w:val="21"/>
                      <w:szCs w:val="21"/>
                    </w:rPr>
                    <w:t>70</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lang w:val="en-US" w:eastAsia="zh-CN"/>
                    </w:rPr>
                    <w:t>94.3</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eastAsia="zh-CN" w:bidi="ar"/>
                    </w:rPr>
                  </w:pPr>
                  <w:r>
                    <w:rPr>
                      <w:rFonts w:hint="default" w:ascii="Times New Roman" w:hAnsi="Times New Roman" w:eastAsia="宋体" w:cs="Times New Roman"/>
                      <w:color w:val="auto"/>
                      <w:sz w:val="21"/>
                      <w:szCs w:val="21"/>
                      <w:lang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PM</w:t>
                  </w:r>
                  <w:r>
                    <w:rPr>
                      <w:rFonts w:hint="default" w:ascii="Times New Roman" w:hAnsi="Times New Roman" w:eastAsia="宋体" w:cs="Times New Roman"/>
                      <w:bCs/>
                      <w:color w:val="auto"/>
                      <w:sz w:val="21"/>
                      <w:szCs w:val="21"/>
                      <w:vertAlign w:val="subscript"/>
                    </w:rPr>
                    <w:t>2.5</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年平均质量浓度</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30</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35</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85.7</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56"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vertAlign w:val="subscript"/>
                    </w:rPr>
                  </w:pPr>
                  <w:r>
                    <w:rPr>
                      <w:rFonts w:hint="default" w:ascii="Times New Roman" w:hAnsi="Times New Roman" w:eastAsia="宋体" w:cs="Times New Roman"/>
                      <w:bCs/>
                      <w:color w:val="auto"/>
                      <w:sz w:val="21"/>
                      <w:szCs w:val="21"/>
                    </w:rPr>
                    <w:t>SO</w:t>
                  </w:r>
                  <w:r>
                    <w:rPr>
                      <w:rFonts w:hint="default" w:ascii="Times New Roman" w:hAnsi="Times New Roman" w:eastAsia="宋体" w:cs="Times New Roman"/>
                      <w:bCs/>
                      <w:color w:val="auto"/>
                      <w:sz w:val="21"/>
                      <w:szCs w:val="21"/>
                      <w:vertAlign w:val="subscript"/>
                    </w:rPr>
                    <w:t>2</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年平均质量浓度</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9</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60</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val="en-US" w:eastAsia="zh-CN"/>
                    </w:rPr>
                    <w:t>15.0</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NO</w:t>
                  </w:r>
                  <w:r>
                    <w:rPr>
                      <w:rFonts w:hint="default" w:ascii="Times New Roman" w:hAnsi="Times New Roman" w:eastAsia="宋体" w:cs="Times New Roman"/>
                      <w:bCs/>
                      <w:color w:val="auto"/>
                      <w:sz w:val="21"/>
                      <w:szCs w:val="21"/>
                      <w:vertAlign w:val="subscript"/>
                    </w:rPr>
                    <w:t>2</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年平均质量浓度</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val="en-US" w:eastAsia="zh-CN"/>
                    </w:rPr>
                    <w:t>22</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40</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val="en-US" w:eastAsia="zh-CN"/>
                    </w:rPr>
                    <w:t>55.0</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CO</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24h平均第95百分位数（mg/m</w:t>
                  </w:r>
                  <w:r>
                    <w:rPr>
                      <w:rFonts w:hint="default" w:ascii="Times New Roman" w:hAnsi="Times New Roman" w:eastAsia="宋体" w:cs="Times New Roman"/>
                      <w:bCs/>
                      <w:color w:val="auto"/>
                      <w:sz w:val="21"/>
                      <w:szCs w:val="21"/>
                      <w:vertAlign w:val="superscript"/>
                    </w:rPr>
                    <w:t>3</w:t>
                  </w:r>
                  <w:r>
                    <w:rPr>
                      <w:rFonts w:hint="default" w:ascii="Times New Roman" w:hAnsi="Times New Roman" w:eastAsia="宋体" w:cs="Times New Roman"/>
                      <w:bCs/>
                      <w:color w:val="auto"/>
                      <w:sz w:val="21"/>
                      <w:szCs w:val="21"/>
                    </w:rPr>
                    <w:t>）</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0.8</w:t>
                  </w:r>
                  <w:r>
                    <w:rPr>
                      <w:rFonts w:hint="default" w:ascii="Times New Roman" w:hAnsi="Times New Roman" w:cs="Times New Roman"/>
                      <w:bCs/>
                      <w:color w:val="auto"/>
                      <w:sz w:val="21"/>
                      <w:szCs w:val="21"/>
                    </w:rPr>
                    <w:t>mg/m</w:t>
                  </w:r>
                  <w:r>
                    <w:rPr>
                      <w:rFonts w:hint="default" w:ascii="Times New Roman" w:hAnsi="Times New Roman" w:cs="Times New Roman"/>
                      <w:bCs/>
                      <w:color w:val="auto"/>
                      <w:sz w:val="21"/>
                      <w:szCs w:val="21"/>
                      <w:vertAlign w:val="superscript"/>
                    </w:rPr>
                    <w:t>3</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4.0mg/m</w:t>
                  </w:r>
                  <w:r>
                    <w:rPr>
                      <w:rFonts w:hint="default" w:ascii="Times New Roman" w:hAnsi="Times New Roman" w:cs="Times New Roman"/>
                      <w:bCs/>
                      <w:color w:val="auto"/>
                      <w:sz w:val="21"/>
                      <w:szCs w:val="21"/>
                      <w:vertAlign w:val="superscript"/>
                    </w:rPr>
                    <w:t>3</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20.0</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O</w:t>
                  </w:r>
                  <w:r>
                    <w:rPr>
                      <w:rFonts w:hint="default" w:ascii="Times New Roman" w:hAnsi="Times New Roman" w:eastAsia="宋体" w:cs="Times New Roman"/>
                      <w:bCs/>
                      <w:color w:val="auto"/>
                      <w:sz w:val="21"/>
                      <w:szCs w:val="21"/>
                      <w:vertAlign w:val="subscript"/>
                    </w:rPr>
                    <w:t>3</w:t>
                  </w:r>
                </w:p>
              </w:tc>
              <w:tc>
                <w:tcPr>
                  <w:tcW w:w="3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rPr>
                    <w:t>日最大8h滑动平均值第90百分位数</w:t>
                  </w:r>
                </w:p>
              </w:tc>
              <w:tc>
                <w:tcPr>
                  <w:tcW w:w="1085"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bCs/>
                      <w:color w:val="auto"/>
                      <w:sz w:val="21"/>
                      <w:szCs w:val="21"/>
                      <w:lang w:val="en-US" w:eastAsia="zh-CN"/>
                    </w:rPr>
                    <w:t>140</w:t>
                  </w:r>
                </w:p>
              </w:tc>
              <w:tc>
                <w:tcPr>
                  <w:tcW w:w="1152"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160</w:t>
                  </w:r>
                </w:p>
              </w:tc>
              <w:tc>
                <w:tcPr>
                  <w:tcW w:w="920" w:type="dxa"/>
                  <w:noWrap w:val="0"/>
                  <w:vAlign w:val="center"/>
                </w:tcPr>
                <w:p>
                  <w:pPr>
                    <w:keepNext w:val="0"/>
                    <w:keepLines w:val="0"/>
                    <w:suppressLineNumbers w:val="0"/>
                    <w:tabs>
                      <w:tab w:val="left" w:pos="3960"/>
                    </w:tabs>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val="en-US" w:eastAsia="zh-CN"/>
                    </w:rPr>
                    <w:t>87.5</w:t>
                  </w:r>
                </w:p>
              </w:tc>
              <w:tc>
                <w:tcPr>
                  <w:tcW w:w="88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bidi="ar"/>
                    </w:rPr>
                  </w:pPr>
                  <w:r>
                    <w:rPr>
                      <w:rFonts w:hint="default" w:ascii="Times New Roman" w:hAnsi="Times New Roman" w:eastAsia="宋体" w:cs="Times New Roman"/>
                      <w:bCs/>
                      <w:color w:val="auto"/>
                      <w:sz w:val="21"/>
                      <w:szCs w:val="21"/>
                      <w:lang w:bidi="ar"/>
                    </w:rPr>
                    <w:t>达标</w:t>
                  </w:r>
                </w:p>
              </w:tc>
            </w:tr>
          </w:tbl>
          <w:p>
            <w:pPr>
              <w:keepNext w:val="0"/>
              <w:keepLines w:val="0"/>
              <w:suppressLineNumbers w:val="0"/>
              <w:adjustRightInd w:val="0"/>
              <w:snapToGrid w:val="0"/>
              <w:spacing w:before="120" w:beforeLines="5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由上表可知，</w:t>
            </w:r>
            <w:r>
              <w:rPr>
                <w:rFonts w:hint="default" w:ascii="Times New Roman" w:hAnsi="Times New Roman" w:eastAsia="宋体" w:cs="Times New Roman"/>
                <w:color w:val="auto"/>
                <w:sz w:val="24"/>
              </w:rPr>
              <w:t>根据《</w:t>
            </w:r>
            <w:r>
              <w:rPr>
                <w:rFonts w:hint="default" w:ascii="Times New Roman" w:hAnsi="Times New Roman" w:eastAsia="宋体" w:cs="Times New Roman"/>
                <w:color w:val="auto"/>
                <w:sz w:val="24"/>
                <w:lang w:val="en-US" w:eastAsia="zh-CN"/>
              </w:rPr>
              <w:t>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lang w:val="en-US" w:eastAsia="zh-CN"/>
              </w:rPr>
              <w:t>年宁夏生态环境质量状况</w:t>
            </w:r>
            <w:r>
              <w:rPr>
                <w:rFonts w:hint="default" w:ascii="Times New Roman" w:hAnsi="Times New Roman" w:eastAsia="宋体" w:cs="Times New Roman"/>
                <w:color w:val="auto"/>
                <w:sz w:val="24"/>
              </w:rPr>
              <w:t>》，中卫市环境空气质量评价结论，202</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rPr>
              <w:t>年中卫市</w:t>
            </w:r>
            <w:r>
              <w:rPr>
                <w:rFonts w:hint="default" w:ascii="Times New Roman" w:hAnsi="Times New Roman" w:eastAsia="宋体" w:cs="Times New Roman"/>
                <w:color w:val="auto"/>
                <w:sz w:val="24"/>
                <w:lang w:val="en-US" w:eastAsia="zh-CN"/>
              </w:rPr>
              <w:t>6项基本污染物</w:t>
            </w:r>
            <w:r>
              <w:rPr>
                <w:rFonts w:hint="default" w:ascii="Times New Roman" w:hAnsi="Times New Roman" w:eastAsia="宋体" w:cs="Times New Roman"/>
                <w:color w:val="auto"/>
                <w:sz w:val="24"/>
              </w:rPr>
              <w:t>浓度均符合《环境空气质量标准》（GB3095-2012</w:t>
            </w:r>
            <w:r>
              <w:rPr>
                <w:rFonts w:hint="default" w:ascii="Times New Roman" w:hAnsi="Times New Roman" w:eastAsia="宋体" w:cs="Times New Roman"/>
                <w:color w:val="auto"/>
                <w:sz w:val="24"/>
                <w:lang w:eastAsia="zh-CN"/>
              </w:rPr>
              <w:t>及</w:t>
            </w:r>
            <w:r>
              <w:rPr>
                <w:rFonts w:hint="default" w:ascii="Times New Roman" w:hAnsi="Times New Roman" w:eastAsia="宋体" w:cs="Times New Roman"/>
                <w:color w:val="auto"/>
                <w:sz w:val="24"/>
                <w:lang w:val="en-US" w:eastAsia="zh-CN"/>
              </w:rPr>
              <w:t>2018年修改单</w:t>
            </w:r>
            <w:r>
              <w:rPr>
                <w:rFonts w:hint="default" w:ascii="Times New Roman" w:hAnsi="Times New Roman" w:eastAsia="宋体" w:cs="Times New Roman"/>
                <w:color w:val="auto"/>
                <w:sz w:val="24"/>
              </w:rPr>
              <w:t>）中二级标准限值</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rPr>
              <w:t>6项基本污染物均为达标，中卫市总体属于达标区域。</w:t>
            </w: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b/>
                <w:color w:val="auto"/>
                <w:sz w:val="24"/>
              </w:rPr>
            </w:pPr>
            <w:r>
              <w:rPr>
                <w:rFonts w:hint="default" w:ascii="Times New Roman" w:hAnsi="Times New Roman" w:eastAsia="Times New Roman" w:cs="Times New Roman"/>
                <w:b/>
                <w:color w:val="auto"/>
                <w:sz w:val="24"/>
              </w:rPr>
              <w:t>2</w:t>
            </w:r>
            <w:r>
              <w:rPr>
                <w:rFonts w:hint="default" w:ascii="Times New Roman" w:hAnsi="Times New Roman" w:cs="Times New Roman"/>
                <w:b/>
                <w:color w:val="auto"/>
                <w:sz w:val="24"/>
              </w:rPr>
              <w:t>、地表水环境质量现状</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本项目评价区域内主要地表水体为</w:t>
            </w:r>
            <w:r>
              <w:rPr>
                <w:rFonts w:hint="default" w:ascii="Times New Roman" w:hAnsi="Times New Roman" w:cs="Times New Roman"/>
                <w:color w:val="auto"/>
                <w:sz w:val="24"/>
                <w:szCs w:val="24"/>
                <w:lang w:eastAsia="zh-CN"/>
              </w:rPr>
              <w:t>黄河</w:t>
            </w:r>
            <w:r>
              <w:rPr>
                <w:rFonts w:hint="default" w:ascii="Times New Roman" w:hAnsi="Times New Roman" w:cs="Times New Roman"/>
                <w:color w:val="auto"/>
                <w:sz w:val="24"/>
                <w:szCs w:val="24"/>
              </w:rPr>
              <w:t>，位于项目</w:t>
            </w:r>
            <w:r>
              <w:rPr>
                <w:rFonts w:hint="default" w:ascii="Times New Roman" w:hAnsi="Times New Roman" w:cs="Times New Roman"/>
                <w:color w:val="auto"/>
                <w:sz w:val="24"/>
                <w:szCs w:val="24"/>
                <w:lang w:eastAsia="zh-CN"/>
              </w:rPr>
              <w:t>南</w:t>
            </w:r>
            <w:r>
              <w:rPr>
                <w:rFonts w:hint="default" w:ascii="Times New Roman" w:hAnsi="Times New Roman" w:cs="Times New Roman"/>
                <w:color w:val="auto"/>
                <w:sz w:val="24"/>
                <w:szCs w:val="24"/>
              </w:rPr>
              <w:t>侧</w:t>
            </w:r>
            <w:r>
              <w:rPr>
                <w:rFonts w:hint="default" w:ascii="Times New Roman" w:hAnsi="Times New Roman" w:cs="Times New Roman"/>
                <w:color w:val="auto"/>
                <w:sz w:val="24"/>
                <w:szCs w:val="24"/>
                <w:lang w:val="en-US" w:eastAsia="zh-CN"/>
              </w:rPr>
              <w:t>3.1</w:t>
            </w:r>
            <w:r>
              <w:rPr>
                <w:rFonts w:hint="default" w:ascii="Times New Roman" w:hAnsi="Times New Roman" w:cs="Times New Roman"/>
                <w:color w:val="auto"/>
                <w:sz w:val="24"/>
                <w:szCs w:val="24"/>
              </w:rPr>
              <w:t>km，故本次评价地表水现状资料引用《</w:t>
            </w:r>
            <w:r>
              <w:rPr>
                <w:rFonts w:hint="default" w:ascii="Times New Roman" w:hAnsi="Times New Roman" w:cs="Times New Roman"/>
                <w:bCs/>
                <w:color w:val="auto"/>
                <w:sz w:val="24"/>
                <w:szCs w:val="24"/>
              </w:rPr>
              <w:t>202</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年宁夏生态环境质量状况</w:t>
            </w:r>
            <w:r>
              <w:rPr>
                <w:rFonts w:hint="default" w:ascii="Times New Roman" w:hAnsi="Times New Roman" w:cs="Times New Roman"/>
                <w:color w:val="auto"/>
                <w:sz w:val="24"/>
                <w:szCs w:val="24"/>
              </w:rPr>
              <w:t>》中“</w:t>
            </w:r>
            <w:r>
              <w:rPr>
                <w:rFonts w:hint="default" w:ascii="Times New Roman" w:hAnsi="Times New Roman" w:cs="Times New Roman"/>
                <w:color w:val="auto"/>
                <w:sz w:val="24"/>
                <w:szCs w:val="24"/>
                <w:lang w:eastAsia="zh-CN"/>
              </w:rPr>
              <w:t>中卫下河沿</w:t>
            </w:r>
            <w:r>
              <w:rPr>
                <w:rFonts w:hint="default" w:ascii="Times New Roman" w:hAnsi="Times New Roman" w:cs="Times New Roman"/>
                <w:color w:val="auto"/>
                <w:sz w:val="24"/>
                <w:szCs w:val="24"/>
              </w:rPr>
              <w:t>”断面的监测结果进行地表水环境质量现状评价。202</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eastAsia="zh-CN"/>
              </w:rPr>
              <w:t>中卫下河沿</w:t>
            </w:r>
            <w:r>
              <w:rPr>
                <w:rFonts w:hint="default" w:ascii="Times New Roman" w:hAnsi="Times New Roman" w:cs="Times New Roman"/>
                <w:color w:val="auto"/>
                <w:sz w:val="24"/>
                <w:szCs w:val="24"/>
              </w:rPr>
              <w:t>”断面的水质状况见下表3-2。</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sz w:val="21"/>
                <w:szCs w:val="21"/>
              </w:rPr>
              <w:t>表3-2</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cs="Times New Roman"/>
                <w:b/>
                <w:bCs/>
                <w:color w:val="auto"/>
                <w:sz w:val="24"/>
                <w:szCs w:val="24"/>
              </w:rPr>
              <w:t>2021年</w:t>
            </w:r>
            <w:r>
              <w:rPr>
                <w:rFonts w:hint="default" w:ascii="Times New Roman" w:hAnsi="Times New Roman" w:cs="Times New Roman"/>
                <w:b/>
                <w:bCs/>
                <w:color w:val="auto"/>
                <w:sz w:val="24"/>
                <w:szCs w:val="24"/>
                <w:lang w:eastAsia="zh-CN"/>
              </w:rPr>
              <w:t>中卫下河沿</w:t>
            </w:r>
            <w:r>
              <w:rPr>
                <w:rFonts w:hint="default" w:ascii="Times New Roman" w:hAnsi="Times New Roman" w:cs="Times New Roman"/>
                <w:b/>
                <w:bCs/>
                <w:color w:val="auto"/>
                <w:sz w:val="24"/>
                <w:szCs w:val="24"/>
              </w:rPr>
              <w:t>断面水质状况</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2"/>
              <w:gridCol w:w="1138"/>
              <w:gridCol w:w="1579"/>
              <w:gridCol w:w="914"/>
              <w:gridCol w:w="1146"/>
              <w:gridCol w:w="27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70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城市</w:t>
                  </w:r>
                </w:p>
              </w:tc>
              <w:tc>
                <w:tcPr>
                  <w:tcW w:w="2717"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断面名称</w:t>
                  </w:r>
                </w:p>
              </w:tc>
              <w:tc>
                <w:tcPr>
                  <w:tcW w:w="91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考核</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目标</w:t>
                  </w:r>
                </w:p>
              </w:tc>
              <w:tc>
                <w:tcPr>
                  <w:tcW w:w="114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水质类别</w:t>
                  </w:r>
                </w:p>
              </w:tc>
              <w:tc>
                <w:tcPr>
                  <w:tcW w:w="274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主要污染指标浓度（超过考核目标的倍数）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70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中卫</w:t>
                  </w:r>
                </w:p>
              </w:tc>
              <w:tc>
                <w:tcPr>
                  <w:tcW w:w="11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黄河干流</w:t>
                  </w:r>
                </w:p>
              </w:tc>
              <w:tc>
                <w:tcPr>
                  <w:tcW w:w="157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中卫下河沿</w:t>
                  </w:r>
                </w:p>
              </w:tc>
              <w:tc>
                <w:tcPr>
                  <w:tcW w:w="914" w:type="dxa"/>
                  <w:vAlign w:val="center"/>
                </w:tcPr>
                <w:p>
                  <w:pPr>
                    <w:keepNext w:val="0"/>
                    <w:keepLines w:val="0"/>
                    <w:suppressLineNumbers w:val="0"/>
                    <w:spacing w:before="0" w:beforeAutospacing="0" w:after="0" w:afterAutospacing="0" w:line="22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en-US" w:eastAsia="zh-CN"/>
                    </w:rPr>
                    <w:t>II</w:t>
                  </w:r>
                  <w:r>
                    <w:rPr>
                      <w:rFonts w:hint="default" w:ascii="Times New Roman" w:hAnsi="Times New Roman" w:cs="Times New Roman"/>
                      <w:bCs/>
                      <w:color w:val="auto"/>
                      <w:sz w:val="21"/>
                      <w:szCs w:val="21"/>
                    </w:rPr>
                    <w:t>类</w:t>
                  </w:r>
                </w:p>
              </w:tc>
              <w:tc>
                <w:tcPr>
                  <w:tcW w:w="1146" w:type="dxa"/>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en-US" w:eastAsia="zh-CN"/>
                    </w:rPr>
                    <w:t>II</w:t>
                  </w:r>
                  <w:r>
                    <w:rPr>
                      <w:rFonts w:hint="default" w:ascii="Times New Roman" w:hAnsi="Times New Roman" w:cs="Times New Roman"/>
                      <w:color w:val="auto"/>
                      <w:sz w:val="21"/>
                      <w:szCs w:val="21"/>
                    </w:rPr>
                    <w:t>类</w:t>
                  </w:r>
                </w:p>
              </w:tc>
              <w:tc>
                <w:tcPr>
                  <w:tcW w:w="2741" w:type="dxa"/>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w:t>
                  </w:r>
                </w:p>
              </w:tc>
            </w:tr>
          </w:tbl>
          <w:p>
            <w:pPr>
              <w:keepNext w:val="0"/>
              <w:keepLines w:val="0"/>
              <w:suppressLineNumbers w:val="0"/>
              <w:adjustRightInd w:val="0"/>
              <w:snapToGrid w:val="0"/>
              <w:spacing w:before="120" w:beforeLines="50" w:beforeAutospacing="0" w:after="0" w:afterAutospacing="0" w:line="360" w:lineRule="auto"/>
              <w:ind w:left="0" w:right="0"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szCs w:val="24"/>
              </w:rPr>
              <w:t>根据《</w:t>
            </w:r>
            <w:r>
              <w:rPr>
                <w:rFonts w:hint="default" w:ascii="Times New Roman" w:hAnsi="Times New Roman" w:cs="Times New Roman"/>
                <w:bCs/>
                <w:color w:val="auto"/>
                <w:sz w:val="24"/>
                <w:szCs w:val="24"/>
              </w:rPr>
              <w:t>202</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年宁夏生态环境质量状况</w:t>
            </w:r>
            <w:r>
              <w:rPr>
                <w:rFonts w:hint="default" w:ascii="Times New Roman" w:hAnsi="Times New Roman" w:cs="Times New Roman"/>
                <w:color w:val="auto"/>
                <w:sz w:val="24"/>
                <w:szCs w:val="24"/>
              </w:rPr>
              <w:t>》中</w:t>
            </w:r>
            <w:r>
              <w:rPr>
                <w:rFonts w:hint="default" w:ascii="Times New Roman" w:hAnsi="Times New Roman" w:cs="Times New Roman"/>
                <w:color w:val="auto"/>
                <w:sz w:val="24"/>
                <w:szCs w:val="24"/>
                <w:lang w:eastAsia="zh-CN"/>
              </w:rPr>
              <w:t>中卫下河沿</w:t>
            </w:r>
            <w:r>
              <w:rPr>
                <w:rFonts w:hint="default" w:ascii="Times New Roman" w:hAnsi="Times New Roman" w:cs="Times New Roman"/>
                <w:color w:val="auto"/>
                <w:sz w:val="24"/>
                <w:szCs w:val="24"/>
              </w:rPr>
              <w:t>断面水质评价结论，202</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eastAsia="zh-CN"/>
              </w:rPr>
              <w:t>中卫下河沿</w:t>
            </w:r>
            <w:r>
              <w:rPr>
                <w:rFonts w:hint="default" w:ascii="Times New Roman" w:hAnsi="Times New Roman" w:cs="Times New Roman"/>
                <w:color w:val="auto"/>
                <w:sz w:val="24"/>
                <w:szCs w:val="24"/>
              </w:rPr>
              <w:t>断面水质达到《地表水环境质量标准》（GB3838-2002）</w:t>
            </w:r>
            <w:r>
              <w:rPr>
                <w:rFonts w:hint="default" w:ascii="Times New Roman" w:hAnsi="Times New Roman" w:cs="Times New Roman"/>
                <w:bCs/>
                <w:color w:val="auto"/>
                <w:sz w:val="24"/>
                <w:szCs w:val="24"/>
                <w:lang w:val="en-US" w:eastAsia="zh-CN"/>
              </w:rPr>
              <w:t>II</w:t>
            </w:r>
            <w:r>
              <w:rPr>
                <w:rFonts w:hint="default" w:ascii="Times New Roman" w:hAnsi="Times New Roman" w:cs="Times New Roman"/>
                <w:color w:val="auto"/>
                <w:sz w:val="24"/>
                <w:szCs w:val="24"/>
              </w:rPr>
              <w:t>类水质标准。</w:t>
            </w:r>
          </w:p>
          <w:p>
            <w:pPr>
              <w:keepNext w:val="0"/>
              <w:keepLines w:val="0"/>
              <w:suppressLineNumbers w:val="0"/>
              <w:autoSpaceDE/>
              <w:autoSpaceDN/>
              <w:spacing w:before="0" w:beforeAutospacing="0" w:after="0" w:afterAutospacing="0" w:line="360" w:lineRule="auto"/>
              <w:ind w:left="0" w:right="0" w:firstLine="482" w:firstLineChars="200"/>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3、声环境质量现状</w:t>
            </w:r>
          </w:p>
          <w:p>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根据《建设项目环境影响报告表编制技术指南（污染影响类）（试行）》</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sz w:val="24"/>
              </w:rPr>
              <w:t>厂界外周边50m范围内存在声环境保护目标的建设项目，应监测保护目标声环境质量现状并评价达标情况。</w:t>
            </w:r>
          </w:p>
          <w:p>
            <w:pPr>
              <w:keepNext w:val="0"/>
              <w:keepLines w:val="0"/>
              <w:suppressLineNumbers w:val="0"/>
              <w:snapToGrid w:val="0"/>
              <w:spacing w:before="0" w:beforeAutospacing="0" w:after="0" w:afterAutospacing="0" w:line="360" w:lineRule="auto"/>
              <w:ind w:left="0" w:right="0" w:firstLine="439" w:firstLineChars="183"/>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4"/>
                <w:szCs w:val="24"/>
              </w:rPr>
              <w:t>本项目50m范围内存在的声环境保护目标为</w:t>
            </w:r>
            <w:r>
              <w:rPr>
                <w:rFonts w:hint="default" w:ascii="Times New Roman" w:hAnsi="Times New Roman" w:eastAsia="宋体" w:cs="Times New Roman"/>
                <w:color w:val="auto"/>
                <w:sz w:val="24"/>
                <w:szCs w:val="24"/>
                <w:lang w:val="en-US" w:eastAsia="zh-CN"/>
              </w:rPr>
              <w:t>康乾雅苑</w:t>
            </w:r>
            <w:r>
              <w:rPr>
                <w:rFonts w:hint="default" w:ascii="Times New Roman" w:hAnsi="Times New Roman" w:cs="Times New Roman"/>
                <w:color w:val="auto"/>
                <w:sz w:val="24"/>
                <w:szCs w:val="24"/>
                <w:lang w:val="en-US" w:eastAsia="zh-CN"/>
              </w:rPr>
              <w:t>小区</w:t>
            </w:r>
            <w:r>
              <w:rPr>
                <w:rFonts w:hint="default" w:ascii="Times New Roman" w:hAnsi="Times New Roman" w:eastAsia="宋体" w:cs="Times New Roman"/>
                <w:color w:val="auto"/>
                <w:sz w:val="24"/>
                <w:szCs w:val="24"/>
                <w:lang w:eastAsia="zh-CN"/>
              </w:rPr>
              <w:t>，本次共设置</w:t>
            </w:r>
            <w:r>
              <w:rPr>
                <w:rFonts w:hint="default" w:ascii="Times New Roman" w:hAnsi="Times New Roman" w:eastAsia="宋体" w:cs="Times New Roman"/>
                <w:color w:val="auto"/>
                <w:sz w:val="24"/>
                <w:szCs w:val="24"/>
                <w:lang w:val="en-US" w:eastAsia="zh-CN"/>
              </w:rPr>
              <w:t>2个噪声监测点，分别为康乾雅苑6#楼北侧、康乾雅苑6#楼南侧，康乾雅苑</w:t>
            </w:r>
            <w:r>
              <w:rPr>
                <w:rFonts w:hint="default" w:ascii="Times New Roman" w:hAnsi="Times New Roman" w:cs="Times New Roman"/>
                <w:color w:val="auto"/>
                <w:sz w:val="24"/>
                <w:szCs w:val="24"/>
                <w:lang w:val="en-US" w:eastAsia="zh-CN"/>
              </w:rPr>
              <w:t>小区</w:t>
            </w:r>
            <w:r>
              <w:rPr>
                <w:rFonts w:hint="default" w:ascii="Times New Roman" w:hAnsi="Times New Roman" w:eastAsia="宋体" w:cs="Times New Roman"/>
                <w:color w:val="auto"/>
                <w:sz w:val="24"/>
                <w:szCs w:val="24"/>
                <w:lang w:val="en-US" w:eastAsia="zh-CN"/>
              </w:rPr>
              <w:t>位于</w:t>
            </w:r>
            <w:r>
              <w:rPr>
                <w:rFonts w:hint="default" w:ascii="Times New Roman" w:hAnsi="Times New Roman" w:eastAsia="宋体" w:cs="Times New Roman"/>
                <w:color w:val="auto"/>
                <w:sz w:val="24"/>
                <w:szCs w:val="24"/>
                <w:highlight w:val="none"/>
                <w:lang w:eastAsia="zh-CN"/>
              </w:rPr>
              <w:t>项目厂区南侧</w:t>
            </w:r>
            <w:r>
              <w:rPr>
                <w:rFonts w:hint="default" w:ascii="Times New Roman" w:hAnsi="Times New Roman" w:eastAsia="宋体" w:cs="Times New Roman"/>
                <w:color w:val="auto"/>
                <w:sz w:val="24"/>
                <w:szCs w:val="24"/>
                <w:highlight w:val="none"/>
                <w:lang w:val="en-US" w:eastAsia="zh-CN"/>
              </w:rPr>
              <w:t>15m处</w:t>
            </w:r>
            <w:r>
              <w:rPr>
                <w:rFonts w:hint="default" w:ascii="Times New Roman" w:hAnsi="Times New Roman" w:eastAsia="宋体" w:cs="Times New Roman"/>
                <w:color w:val="auto"/>
                <w:sz w:val="24"/>
                <w:szCs w:val="24"/>
                <w:highlight w:val="none"/>
              </w:rPr>
              <w:t>。本次</w:t>
            </w:r>
            <w:r>
              <w:rPr>
                <w:rFonts w:hint="default" w:ascii="Times New Roman" w:hAnsi="Times New Roman" w:eastAsia="宋体" w:cs="Times New Roman"/>
                <w:color w:val="auto"/>
                <w:sz w:val="24"/>
                <w:szCs w:val="24"/>
                <w:highlight w:val="none"/>
                <w:lang w:eastAsia="zh-CN"/>
              </w:rPr>
              <w:t>委托甘肃泓泉生态环境检测有限公司</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计量认证证书编号：</w:t>
            </w:r>
            <w:r>
              <w:rPr>
                <w:rFonts w:hint="default" w:ascii="Times New Roman" w:hAnsi="Times New Roman" w:eastAsia="宋体" w:cs="Times New Roman"/>
                <w:color w:val="auto"/>
                <w:sz w:val="24"/>
                <w:szCs w:val="24"/>
                <w:lang w:val="en-US" w:eastAsia="zh-CN"/>
              </w:rPr>
              <w:t>192812051053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2"/>
              </w:rPr>
              <w:t>于</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2"/>
              </w:rPr>
              <w:t>对</w:t>
            </w:r>
            <w:r>
              <w:rPr>
                <w:rFonts w:hint="default" w:ascii="Times New Roman" w:hAnsi="Times New Roman" w:eastAsia="宋体" w:cs="Times New Roman"/>
                <w:color w:val="auto"/>
                <w:sz w:val="24"/>
                <w:szCs w:val="24"/>
                <w:highlight w:val="none"/>
                <w:lang w:eastAsia="zh-CN"/>
              </w:rPr>
              <w:t>项目声环境保护目标</w:t>
            </w:r>
            <w:r>
              <w:rPr>
                <w:rFonts w:hint="default" w:ascii="Times New Roman" w:hAnsi="Times New Roman" w:eastAsia="宋体" w:cs="Times New Roman"/>
                <w:color w:val="auto"/>
                <w:sz w:val="24"/>
                <w:szCs w:val="22"/>
              </w:rPr>
              <w:t>环境噪声进行监测</w:t>
            </w:r>
            <w:r>
              <w:rPr>
                <w:rFonts w:hint="default" w:ascii="Times New Roman" w:hAnsi="Times New Roman" w:eastAsia="宋体" w:cs="Times New Roman"/>
                <w:color w:val="auto"/>
                <w:sz w:val="24"/>
                <w:szCs w:val="24"/>
              </w:rPr>
              <w:t>。噪声监测点位示意图见</w:t>
            </w:r>
            <w:r>
              <w:rPr>
                <w:rFonts w:hint="default" w:ascii="Times New Roman" w:hAnsi="Times New Roman" w:eastAsia="宋体" w:cs="Times New Roman"/>
                <w:color w:val="auto"/>
                <w:sz w:val="24"/>
                <w:szCs w:val="24"/>
                <w:lang w:val="en-US"/>
              </w:rPr>
              <w:t>附</w:t>
            </w:r>
            <w:r>
              <w:rPr>
                <w:rFonts w:hint="default" w:ascii="Times New Roman" w:hAnsi="Times New Roman" w:eastAsia="宋体" w:cs="Times New Roman"/>
                <w:color w:val="auto"/>
                <w:sz w:val="24"/>
                <w:szCs w:val="24"/>
              </w:rPr>
              <w:t>图</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，具体监测结果见下表。</w:t>
            </w:r>
          </w:p>
          <w:p>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ind w:left="0" w:righ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表</w:t>
            </w:r>
            <w:r>
              <w:rPr>
                <w:rFonts w:hint="default" w:ascii="Times New Roman" w:hAnsi="Times New Roman" w:eastAsia="宋体" w:cs="Times New Roman"/>
                <w:bCs/>
                <w:color w:val="auto"/>
                <w:sz w:val="21"/>
                <w:szCs w:val="21"/>
                <w:lang w:val="en-US"/>
              </w:rPr>
              <w:t>3-</w:t>
            </w:r>
            <w:r>
              <w:rPr>
                <w:rFonts w:hint="default" w:ascii="Times New Roman" w:hAnsi="Times New Roman" w:eastAsia="宋体" w:cs="Times New Roman"/>
                <w:bCs/>
                <w:color w:val="auto"/>
                <w:sz w:val="21"/>
                <w:szCs w:val="21"/>
                <w:lang w:val="en-US" w:eastAsia="zh-CN"/>
              </w:rPr>
              <w:t>3</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lang w:val="en-US"/>
              </w:rPr>
              <w:t xml:space="preserve">        </w:t>
            </w:r>
            <w:r>
              <w:rPr>
                <w:rFonts w:hint="default" w:ascii="Times New Roman" w:hAnsi="Times New Roman" w:eastAsia="宋体" w:cs="Times New Roman"/>
                <w:b/>
                <w:bCs/>
                <w:color w:val="auto"/>
                <w:sz w:val="24"/>
                <w:szCs w:val="24"/>
              </w:rPr>
              <w:t xml:space="preserve">声环境质量现状监测结果表 </w:t>
            </w:r>
            <w:r>
              <w:rPr>
                <w:rFonts w:hint="default" w:ascii="Times New Roman" w:hAnsi="Times New Roman" w:eastAsia="宋体" w:cs="Times New Roman"/>
                <w:b/>
                <w:bCs/>
                <w:color w:val="auto"/>
                <w:lang w:val="en-US"/>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Cs/>
                <w:color w:val="auto"/>
                <w:szCs w:val="21"/>
              </w:rPr>
              <w:t xml:space="preserve"> </w:t>
            </w:r>
            <w:r>
              <w:rPr>
                <w:rFonts w:hint="default" w:ascii="Times New Roman" w:hAnsi="Times New Roman" w:eastAsia="宋体" w:cs="Times New Roman"/>
                <w:bCs/>
                <w:color w:val="auto"/>
                <w:sz w:val="21"/>
                <w:szCs w:val="21"/>
              </w:rPr>
              <w:t>单位：</w:t>
            </w:r>
            <w:r>
              <w:rPr>
                <w:rFonts w:hint="default" w:ascii="Times New Roman" w:hAnsi="Times New Roman" w:eastAsia="宋体" w:cs="Times New Roman"/>
                <w:color w:val="auto"/>
                <w:sz w:val="21"/>
                <w:szCs w:val="21"/>
              </w:rPr>
              <w:t>dB(A)</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4"/>
              <w:gridCol w:w="2871"/>
              <w:gridCol w:w="2358"/>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2871"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4705"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检测日期</w:t>
                  </w:r>
                  <w:r>
                    <w:rPr>
                      <w:rFonts w:hint="default" w:ascii="Times New Roman" w:hAnsi="Times New Roman" w:eastAsia="宋体" w:cs="Times New Roman"/>
                      <w:b/>
                      <w:bCs/>
                      <w:color w:val="auto"/>
                      <w:sz w:val="21"/>
                      <w:szCs w:val="21"/>
                      <w:highlight w:val="none"/>
                      <w:lang w:val="en-US" w:eastAsia="zh-CN"/>
                    </w:rPr>
                    <w:t>2023.10.26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4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87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昼间</w:t>
                  </w:r>
                </w:p>
              </w:tc>
              <w:tc>
                <w:tcPr>
                  <w:tcW w:w="2347"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644" w:type="dxa"/>
                  <w:tcBorders>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bidi="en-US"/>
                    </w:rPr>
                    <w:t>1</w:t>
                  </w:r>
                </w:p>
              </w:tc>
              <w:tc>
                <w:tcPr>
                  <w:tcW w:w="2871" w:type="dxa"/>
                  <w:tcBorders>
                    <w:lef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auto"/>
                      <w:sz w:val="21"/>
                      <w:szCs w:val="21"/>
                      <w:highlight w:val="none"/>
                      <w:lang w:val="en-US"/>
                    </w:rPr>
                  </w:pPr>
                  <w:r>
                    <w:rPr>
                      <w:rFonts w:hint="default" w:ascii="Times New Roman" w:hAnsi="Times New Roman" w:eastAsia="宋体" w:cs="Times New Roman"/>
                      <w:color w:val="auto"/>
                      <w:sz w:val="21"/>
                      <w:szCs w:val="21"/>
                      <w:lang w:val="en-US" w:eastAsia="zh-CN"/>
                    </w:rPr>
                    <w:t>康乾雅苑6#楼北侧</w:t>
                  </w:r>
                  <w:r>
                    <w:rPr>
                      <w:rFonts w:hint="default" w:ascii="Times New Roman" w:hAnsi="Times New Roman" w:eastAsia="宋体" w:cs="Times New Roman"/>
                      <w:color w:val="auto"/>
                      <w:sz w:val="21"/>
                      <w:szCs w:val="21"/>
                      <w:highlight w:val="none"/>
                      <w:lang w:val="en-US" w:eastAsia="zh-CN" w:bidi="en-US"/>
                    </w:rPr>
                    <w:t>1</w:t>
                  </w:r>
                  <w:r>
                    <w:rPr>
                      <w:rFonts w:hint="default" w:ascii="Times New Roman" w:hAnsi="Times New Roman" w:eastAsia="宋体" w:cs="Times New Roman"/>
                      <w:color w:val="auto"/>
                      <w:sz w:val="21"/>
                      <w:szCs w:val="21"/>
                      <w:highlight w:val="none"/>
                      <w:vertAlign w:val="superscript"/>
                      <w:lang w:val="en-US" w:eastAsia="zh-CN" w:bidi="en-US"/>
                    </w:rPr>
                    <w:t>#</w:t>
                  </w:r>
                </w:p>
              </w:tc>
              <w:tc>
                <w:tcPr>
                  <w:tcW w:w="2358" w:type="dxa"/>
                  <w:noWrap w:val="0"/>
                  <w:vAlign w:val="center"/>
                </w:tcPr>
                <w:p>
                  <w:pPr>
                    <w:keepNext w:val="0"/>
                    <w:keepLines w:val="0"/>
                    <w:suppressLineNumbers w:val="0"/>
                    <w:tabs>
                      <w:tab w:val="left" w:pos="1807"/>
                    </w:tabs>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bidi="en-US"/>
                    </w:rPr>
                  </w:pPr>
                  <w:r>
                    <w:rPr>
                      <w:rFonts w:hint="default" w:ascii="Times New Roman" w:hAnsi="Times New Roman" w:eastAsia="宋体" w:cs="Times New Roman"/>
                      <w:color w:val="auto"/>
                      <w:sz w:val="21"/>
                      <w:szCs w:val="21"/>
                      <w:highlight w:val="none"/>
                      <w:lang w:val="en-US" w:eastAsia="zh-CN" w:bidi="en-US"/>
                    </w:rPr>
                    <w:t>51</w:t>
                  </w:r>
                </w:p>
              </w:tc>
              <w:tc>
                <w:tcPr>
                  <w:tcW w:w="2347" w:type="dxa"/>
                  <w:noWrap w:val="0"/>
                  <w:vAlign w:val="center"/>
                </w:tcPr>
                <w:p>
                  <w:pPr>
                    <w:keepNext w:val="0"/>
                    <w:keepLines w:val="0"/>
                    <w:suppressLineNumbers w:val="0"/>
                    <w:tabs>
                      <w:tab w:val="left" w:pos="1807"/>
                    </w:tabs>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bidi="en-US"/>
                    </w:rPr>
                  </w:pPr>
                  <w:r>
                    <w:rPr>
                      <w:rFonts w:hint="default" w:ascii="Times New Roman" w:hAnsi="Times New Roman" w:eastAsia="宋体" w:cs="Times New Roman"/>
                      <w:color w:val="auto"/>
                      <w:sz w:val="21"/>
                      <w:szCs w:val="21"/>
                      <w:highlight w:val="none"/>
                      <w:lang w:val="en-US" w:eastAsia="zh-CN" w:bidi="en-US"/>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4" w:type="dxa"/>
                  <w:tcBorders>
                    <w:right w:val="single" w:color="auto" w:sz="4" w:space="0"/>
                  </w:tcBorders>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bidi="en-US"/>
                    </w:rPr>
                    <w:t>2</w:t>
                  </w:r>
                </w:p>
              </w:tc>
              <w:tc>
                <w:tcPr>
                  <w:tcW w:w="2871" w:type="dxa"/>
                  <w:tcBorders>
                    <w:lef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auto"/>
                      <w:sz w:val="21"/>
                      <w:szCs w:val="21"/>
                      <w:highlight w:val="none"/>
                      <w:lang w:val="en-US"/>
                    </w:rPr>
                  </w:pPr>
                  <w:r>
                    <w:rPr>
                      <w:rFonts w:hint="default" w:ascii="Times New Roman" w:hAnsi="Times New Roman" w:eastAsia="宋体" w:cs="Times New Roman"/>
                      <w:color w:val="auto"/>
                      <w:sz w:val="21"/>
                      <w:szCs w:val="21"/>
                      <w:lang w:val="en-US" w:eastAsia="zh-CN"/>
                    </w:rPr>
                    <w:t>康乾雅苑6#楼南侧</w:t>
                  </w:r>
                  <w:r>
                    <w:rPr>
                      <w:rFonts w:hint="default" w:ascii="Times New Roman" w:hAnsi="Times New Roman" w:eastAsia="宋体" w:cs="Times New Roman"/>
                      <w:color w:val="auto"/>
                      <w:sz w:val="21"/>
                      <w:szCs w:val="21"/>
                      <w:highlight w:val="none"/>
                      <w:lang w:val="en-US" w:eastAsia="zh-CN" w:bidi="en-US"/>
                    </w:rPr>
                    <w:t>2</w:t>
                  </w:r>
                  <w:r>
                    <w:rPr>
                      <w:rFonts w:hint="default" w:ascii="Times New Roman" w:hAnsi="Times New Roman" w:eastAsia="宋体" w:cs="Times New Roman"/>
                      <w:color w:val="auto"/>
                      <w:sz w:val="21"/>
                      <w:szCs w:val="21"/>
                      <w:highlight w:val="none"/>
                      <w:vertAlign w:val="superscript"/>
                      <w:lang w:val="en-US" w:eastAsia="zh-CN" w:bidi="en-US"/>
                    </w:rPr>
                    <w:t>#</w:t>
                  </w:r>
                </w:p>
              </w:tc>
              <w:tc>
                <w:tcPr>
                  <w:tcW w:w="2358" w:type="dxa"/>
                  <w:noWrap w:val="0"/>
                  <w:vAlign w:val="center"/>
                </w:tcPr>
                <w:p>
                  <w:pPr>
                    <w:keepNext w:val="0"/>
                    <w:keepLines w:val="0"/>
                    <w:suppressLineNumbers w:val="0"/>
                    <w:tabs>
                      <w:tab w:val="left" w:pos="1807"/>
                    </w:tabs>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bidi="en-US"/>
                    </w:rPr>
                  </w:pPr>
                  <w:r>
                    <w:rPr>
                      <w:rFonts w:hint="default" w:ascii="Times New Roman" w:hAnsi="Times New Roman" w:eastAsia="宋体" w:cs="Times New Roman"/>
                      <w:color w:val="auto"/>
                      <w:sz w:val="21"/>
                      <w:szCs w:val="21"/>
                      <w:highlight w:val="none"/>
                      <w:lang w:val="en-US" w:eastAsia="zh-CN" w:bidi="en-US"/>
                    </w:rPr>
                    <w:t>46</w:t>
                  </w:r>
                </w:p>
              </w:tc>
              <w:tc>
                <w:tcPr>
                  <w:tcW w:w="2347" w:type="dxa"/>
                  <w:noWrap w:val="0"/>
                  <w:vAlign w:val="center"/>
                </w:tcPr>
                <w:p>
                  <w:pPr>
                    <w:keepNext w:val="0"/>
                    <w:keepLines w:val="0"/>
                    <w:suppressLineNumbers w:val="0"/>
                    <w:tabs>
                      <w:tab w:val="left" w:pos="1807"/>
                    </w:tabs>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bidi="en-US"/>
                    </w:rPr>
                  </w:pPr>
                  <w:r>
                    <w:rPr>
                      <w:rFonts w:hint="default" w:ascii="Times New Roman" w:hAnsi="Times New Roman" w:eastAsia="宋体" w:cs="Times New Roman"/>
                      <w:color w:val="auto"/>
                      <w:sz w:val="21"/>
                      <w:szCs w:val="21"/>
                      <w:highlight w:val="none"/>
                      <w:lang w:val="en-US" w:eastAsia="zh-CN" w:bidi="en-US"/>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515" w:type="dxa"/>
                  <w:gridSpan w:val="2"/>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color w:val="auto"/>
                      <w:sz w:val="21"/>
                      <w:szCs w:val="21"/>
                      <w:highlight w:val="none"/>
                    </w:rPr>
                    <w:t>《声环境质量标准》(GB3096-2008)中的</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类限值</w:t>
                  </w:r>
                </w:p>
              </w:tc>
              <w:tc>
                <w:tcPr>
                  <w:tcW w:w="235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23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由上表可知，本项目</w:t>
            </w:r>
            <w:r>
              <w:rPr>
                <w:rFonts w:hint="default" w:ascii="Times New Roman" w:hAnsi="Times New Roman" w:eastAsia="宋体" w:cs="Times New Roman"/>
                <w:color w:val="auto"/>
                <w:sz w:val="24"/>
                <w:szCs w:val="24"/>
                <w:lang w:eastAsia="zh-CN"/>
              </w:rPr>
              <w:t>声</w:t>
            </w:r>
            <w:r>
              <w:rPr>
                <w:rFonts w:hint="default" w:ascii="Times New Roman" w:hAnsi="Times New Roman" w:eastAsia="宋体" w:cs="Times New Roman"/>
                <w:color w:val="auto"/>
                <w:sz w:val="24"/>
                <w:szCs w:val="24"/>
              </w:rPr>
              <w:t>环境敏感点</w:t>
            </w:r>
            <w:r>
              <w:rPr>
                <w:rFonts w:hint="default" w:ascii="Times New Roman" w:hAnsi="Times New Roman" w:eastAsia="宋体" w:cs="Times New Roman"/>
                <w:color w:val="auto"/>
                <w:sz w:val="24"/>
                <w:szCs w:val="24"/>
                <w:highlight w:val="none"/>
                <w:lang w:eastAsia="zh-CN"/>
              </w:rPr>
              <w:t>处现状</w:t>
            </w:r>
            <w:r>
              <w:rPr>
                <w:rFonts w:hint="default" w:ascii="Times New Roman" w:hAnsi="Times New Roman" w:eastAsia="宋体" w:cs="Times New Roman"/>
                <w:color w:val="auto"/>
                <w:sz w:val="24"/>
                <w:szCs w:val="24"/>
              </w:rPr>
              <w:t>噪声值</w:t>
            </w:r>
            <w:r>
              <w:rPr>
                <w:rFonts w:hint="default" w:ascii="Times New Roman" w:hAnsi="Times New Roman" w:eastAsia="宋体" w:cs="Times New Roman"/>
                <w:color w:val="auto"/>
                <w:sz w:val="24"/>
                <w:szCs w:val="24"/>
                <w:lang w:eastAsia="zh-CN"/>
              </w:rPr>
              <w:t>均</w:t>
            </w:r>
            <w:r>
              <w:rPr>
                <w:rFonts w:hint="default" w:ascii="Times New Roman" w:hAnsi="Times New Roman" w:eastAsia="宋体" w:cs="Times New Roman"/>
                <w:color w:val="auto"/>
                <w:sz w:val="24"/>
                <w:szCs w:val="24"/>
              </w:rPr>
              <w:t>满足《声环境质量标准》（GB3096-2008）</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类标准限值要求。</w:t>
            </w:r>
          </w:p>
          <w:p>
            <w:pPr>
              <w:pStyle w:val="36"/>
              <w:keepNext w:val="0"/>
              <w:keepLines w:val="0"/>
              <w:suppressLineNumbers w:val="0"/>
              <w:spacing w:before="0" w:beforeAutospacing="0" w:after="0" w:afterAutospacing="0" w:line="360" w:lineRule="auto"/>
              <w:ind w:left="590" w:right="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4</w:t>
            </w:r>
            <w:r>
              <w:rPr>
                <w:rFonts w:hint="default" w:ascii="Times New Roman" w:hAnsi="Times New Roman" w:cs="Times New Roman"/>
                <w:b/>
                <w:color w:val="auto"/>
                <w:sz w:val="24"/>
                <w:szCs w:val="24"/>
              </w:rPr>
              <w:t>、生态环境状况</w:t>
            </w: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8"/>
              </w:rPr>
              <w:t>根据《建设项目环境影响报告表编制技术指南》（污染影响类）（试行），“产业园区外建设项目新增用地且用地范围内含有生态环境保护目标时，应进行生态现状调查”。</w:t>
            </w: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rPr>
              <w:t>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rPr>
              <w:t>评价区生态环境以人工栽培绿化树木为主，无珍贵或濒危动、植物，且用地范围内不涉及生态环境保护目标，因此可不进行生态现状调查。</w:t>
            </w:r>
          </w:p>
          <w:p>
            <w:pPr>
              <w:pStyle w:val="11"/>
              <w:keepNext w:val="0"/>
              <w:keepLines w:val="0"/>
              <w:suppressLineNumbers w:val="0"/>
              <w:adjustRightInd w:val="0"/>
              <w:snapToGrid w:val="0"/>
              <w:spacing w:before="0" w:beforeAutospacing="0" w:after="0" w:afterAutospacing="0" w:line="360" w:lineRule="auto"/>
              <w:ind w:left="440" w:right="0" w:firstLine="0"/>
              <w:rPr>
                <w:rFonts w:hint="default" w:ascii="Times New Roman" w:hAnsi="Times New Roman" w:cs="Times New Roman"/>
                <w:b/>
                <w:bCs/>
                <w:color w:val="auto"/>
                <w:kern w:val="2"/>
                <w:sz w:val="24"/>
                <w:szCs w:val="24"/>
                <w:lang w:val="en-US"/>
              </w:rPr>
            </w:pPr>
            <w:r>
              <w:rPr>
                <w:rFonts w:hint="default" w:ascii="Times New Roman" w:hAnsi="Times New Roman" w:cs="Times New Roman"/>
                <w:b/>
                <w:bCs/>
                <w:color w:val="auto"/>
                <w:kern w:val="2"/>
                <w:sz w:val="24"/>
                <w:szCs w:val="24"/>
                <w:lang w:val="en-US"/>
              </w:rPr>
              <w:t>5、地下水、土壤</w:t>
            </w: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8"/>
              </w:rPr>
              <w:t>根</w:t>
            </w:r>
            <w:r>
              <w:rPr>
                <w:rFonts w:hint="default" w:ascii="Times New Roman" w:hAnsi="Times New Roman" w:eastAsia="宋体" w:cs="Times New Roman"/>
                <w:color w:val="auto"/>
                <w:sz w:val="24"/>
                <w:szCs w:val="24"/>
              </w:rPr>
              <w:t>据《建设项目环境影响报告表编制技术指南》（污染影响类）（试行），“原则上不开展环境质量现状调查，建设项目存在土壤、地下水环境污染途径的，应结合污染源、保护目标分布情况开展现状调查以留作背景值”。</w:t>
            </w: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bidi="ar-SA"/>
              </w:rPr>
              <w:t>本项目产生的废气主要为</w:t>
            </w:r>
            <w:r>
              <w:rPr>
                <w:rFonts w:hint="default" w:ascii="Times New Roman" w:hAnsi="Times New Roman" w:eastAsia="宋体" w:cs="Times New Roman"/>
                <w:color w:val="auto"/>
                <w:kern w:val="0"/>
                <w:sz w:val="24"/>
                <w:szCs w:val="24"/>
                <w:lang w:val="en-US" w:eastAsia="zh-CN"/>
              </w:rPr>
              <w:t>实验过程产生的有机废气、酸性废气</w:t>
            </w:r>
            <w:r>
              <w:rPr>
                <w:rFonts w:hint="default" w:ascii="Times New Roman" w:hAnsi="Times New Roman" w:eastAsia="宋体" w:cs="Times New Roman"/>
                <w:color w:val="auto"/>
                <w:kern w:val="2"/>
                <w:sz w:val="24"/>
                <w:szCs w:val="24"/>
                <w:lang w:val="en-US" w:bidi="ar-SA"/>
              </w:rPr>
              <w:t>，</w:t>
            </w:r>
            <w:r>
              <w:rPr>
                <w:rFonts w:hint="default" w:ascii="Times New Roman" w:hAnsi="Times New Roman" w:eastAsia="宋体" w:cs="Times New Roman"/>
                <w:color w:val="auto"/>
                <w:sz w:val="24"/>
                <w:szCs w:val="24"/>
                <w:highlight w:val="none"/>
              </w:rPr>
              <w:t>不涉及大气沉降影响，采取措施后均能做到达标排放，不会对所在区域地下水及土壤产生影响</w:t>
            </w:r>
            <w:r>
              <w:rPr>
                <w:rFonts w:hint="default" w:ascii="Times New Roman" w:hAnsi="Times New Roman" w:eastAsia="宋体" w:cs="Times New Roman"/>
                <w:color w:val="auto"/>
                <w:kern w:val="2"/>
                <w:sz w:val="24"/>
                <w:szCs w:val="24"/>
                <w:lang w:val="en-US" w:bidi="ar-SA"/>
              </w:rPr>
              <w:t>；</w:t>
            </w:r>
            <w:r>
              <w:rPr>
                <w:rFonts w:hint="default" w:ascii="Times New Roman" w:hAnsi="Times New Roman" w:eastAsia="宋体" w:cs="Times New Roman"/>
                <w:color w:val="auto"/>
                <w:sz w:val="24"/>
                <w:lang w:val="en-US" w:eastAsia="zh-CN"/>
              </w:rPr>
              <w:t>本项目产生的废水主要</w:t>
            </w:r>
            <w:r>
              <w:rPr>
                <w:rFonts w:hint="eastAsia" w:ascii="Times New Roman" w:hAnsi="Times New Roman" w:cs="Times New Roman"/>
                <w:color w:val="auto"/>
                <w:sz w:val="24"/>
                <w:lang w:val="en-US" w:eastAsia="zh-CN"/>
              </w:rPr>
              <w:t>为</w:t>
            </w:r>
            <w:bookmarkStart w:id="5" w:name="_GoBack"/>
            <w:bookmarkEnd w:id="5"/>
            <w:r>
              <w:rPr>
                <w:rFonts w:hint="default" w:ascii="Times New Roman" w:hAnsi="Times New Roman" w:eastAsia="宋体" w:cs="Times New Roman"/>
                <w:color w:val="auto"/>
                <w:sz w:val="24"/>
                <w:lang w:val="en-US" w:eastAsia="zh-CN"/>
              </w:rPr>
              <w:t>试剂瓶清洗废水、纯水制备浓盐水及生活污水，其中，试剂瓶清洗废水、纯水制备浓盐水经1套污水处理装置（工艺：铁碳微电解+调节池+沉淀池，处理规模为2m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/d）处理后与经化粪池（8m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）处理后的生活污水一同排入市政污水管网，最终进入中卫市第三污水处理厂处理</w:t>
            </w:r>
            <w:r>
              <w:rPr>
                <w:rFonts w:hint="default" w:ascii="Times New Roman" w:hAnsi="Times New Roman" w:eastAsia="宋体" w:cs="Times New Roman"/>
                <w:color w:val="auto"/>
                <w:sz w:val="24"/>
                <w:szCs w:val="24"/>
                <w:lang w:val="en-US" w:eastAsia="zh-CN"/>
              </w:rPr>
              <w:t>；实验室进行分区防渗，其中，危废贮存库为重点防渗区，采用2mm厚高密度聚乙烯膜，防渗系数不大于10</w:t>
            </w:r>
            <w:r>
              <w:rPr>
                <w:rFonts w:hint="default" w:ascii="Times New Roman" w:hAnsi="Times New Roman" w:eastAsia="宋体" w:cs="Times New Roman"/>
                <w:color w:val="auto"/>
                <w:sz w:val="24"/>
                <w:szCs w:val="24"/>
                <w:vertAlign w:val="superscript"/>
                <w:lang w:val="en-US" w:eastAsia="zh-CN"/>
              </w:rPr>
              <w:t>-10</w:t>
            </w:r>
            <w:r>
              <w:rPr>
                <w:rFonts w:hint="default" w:ascii="Times New Roman" w:hAnsi="Times New Roman" w:eastAsia="宋体" w:cs="Times New Roman"/>
                <w:color w:val="auto"/>
                <w:sz w:val="24"/>
                <w:szCs w:val="24"/>
                <w:lang w:val="en-US" w:eastAsia="zh-CN"/>
              </w:rPr>
              <w:t>cm/s；</w:t>
            </w:r>
            <w:r>
              <w:rPr>
                <w:rFonts w:hint="default" w:ascii="Times New Roman" w:hAnsi="Times New Roman" w:eastAsia="宋体" w:cs="Times New Roman"/>
                <w:color w:val="auto"/>
                <w:sz w:val="24"/>
                <w:szCs w:val="24"/>
                <w:highlight w:val="none"/>
              </w:rPr>
              <w:t>其他区域实施一般地面硬化</w:t>
            </w:r>
            <w:r>
              <w:rPr>
                <w:rFonts w:hint="default" w:ascii="Times New Roman" w:hAnsi="Times New Roman" w:eastAsia="宋体" w:cs="Times New Roman"/>
                <w:color w:val="auto"/>
                <w:sz w:val="24"/>
                <w:szCs w:val="24"/>
              </w:rPr>
              <w:t>。综上，正常情况下，项目不存在土壤、地下水环境污染途径，不会对区域地下水、土壤造成污染。</w:t>
            </w:r>
            <w:r>
              <w:rPr>
                <w:rFonts w:hint="default" w:ascii="Times New Roman" w:hAnsi="Times New Roman" w:eastAsia="宋体" w:cs="Times New Roman"/>
                <w:color w:val="auto"/>
                <w:sz w:val="24"/>
                <w:szCs w:val="24"/>
                <w:lang w:val="en-US"/>
              </w:rPr>
              <w:t>因此本项目不</w:t>
            </w:r>
            <w:r>
              <w:rPr>
                <w:rFonts w:hint="default" w:ascii="Times New Roman" w:hAnsi="Times New Roman" w:eastAsia="宋体" w:cs="Times New Roman"/>
                <w:color w:val="auto"/>
                <w:sz w:val="24"/>
                <w:szCs w:val="24"/>
              </w:rPr>
              <w:t>开展地下水和土壤环境质量现状调查。</w:t>
            </w: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p>
            <w:pPr>
              <w:pStyle w:val="36"/>
              <w:keepNext w:val="0"/>
              <w:keepLines w:val="0"/>
              <w:suppressLineNumbers w:val="0"/>
              <w:tabs>
                <w:tab w:val="left" w:pos="2855"/>
                <w:tab w:val="left" w:pos="6326"/>
              </w:tabs>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3" w:hRule="atLeast"/>
          <w:jc w:val="center"/>
        </w:trPr>
        <w:tc>
          <w:tcPr>
            <w:tcW w:w="819" w:type="dxa"/>
            <w:tcBorders>
              <w:tl2br w:val="nil"/>
              <w:tr2bl w:val="nil"/>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lang w:val="en-US"/>
              </w:rPr>
            </w:pPr>
            <w:r>
              <w:rPr>
                <w:rFonts w:hint="default" w:ascii="Times New Roman" w:hAnsi="Times New Roman" w:cs="Times New Roman"/>
                <w:b/>
                <w:color w:val="auto"/>
                <w:sz w:val="24"/>
                <w:lang w:val="en-US"/>
              </w:rPr>
              <w:t>环境</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lang w:val="en-US"/>
              </w:rPr>
            </w:pPr>
            <w:r>
              <w:rPr>
                <w:rFonts w:hint="default" w:ascii="Times New Roman" w:hAnsi="Times New Roman" w:cs="Times New Roman"/>
                <w:b/>
                <w:color w:val="auto"/>
                <w:sz w:val="24"/>
                <w:lang w:val="en-US"/>
              </w:rPr>
              <w:t>保护</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lang w:val="en-US"/>
              </w:rPr>
            </w:pPr>
            <w:r>
              <w:rPr>
                <w:rFonts w:hint="default" w:ascii="Times New Roman" w:hAnsi="Times New Roman" w:cs="Times New Roman"/>
                <w:b/>
                <w:color w:val="auto"/>
                <w:sz w:val="24"/>
                <w:lang w:val="en-US"/>
              </w:rPr>
              <w:t>目标</w:t>
            </w:r>
          </w:p>
        </w:tc>
        <w:tc>
          <w:tcPr>
            <w:tcW w:w="8422" w:type="dxa"/>
            <w:tcBorders>
              <w:tl2br w:val="nil"/>
              <w:tr2bl w:val="nil"/>
            </w:tcBorders>
          </w:tcPr>
          <w:p>
            <w:pPr>
              <w:pStyle w:val="12"/>
              <w:keepNext w:val="0"/>
              <w:keepLines w:val="0"/>
              <w:suppressLineNumbers w:val="0"/>
              <w:autoSpaceDE/>
              <w:autoSpaceDN/>
              <w:adjustRightInd w:val="0"/>
              <w:snapToGrid w:val="0"/>
              <w:spacing w:before="120" w:beforeLines="50" w:beforeAutospacing="0" w:after="0" w:afterAutospacing="0" w:line="360" w:lineRule="auto"/>
              <w:ind w:left="0" w:right="0" w:firstLine="482" w:firstLineChars="200"/>
              <w:rPr>
                <w:rFonts w:hint="default" w:ascii="Times New Roman" w:hAnsi="Times New Roman" w:cs="Times New Roman"/>
                <w:b/>
                <w:bCs/>
                <w:color w:val="auto"/>
                <w:sz w:val="24"/>
                <w:lang w:val="en-US"/>
              </w:rPr>
            </w:pPr>
            <w:r>
              <w:rPr>
                <w:rFonts w:hint="default" w:ascii="Times New Roman" w:hAnsi="Times New Roman" w:cs="Times New Roman"/>
                <w:b/>
                <w:bCs/>
                <w:color w:val="auto"/>
                <w:sz w:val="24"/>
                <w:lang w:val="en-US"/>
              </w:rPr>
              <w:t>1、大气环境</w:t>
            </w:r>
          </w:p>
          <w:p>
            <w:pPr>
              <w:pStyle w:val="12"/>
              <w:keepNext w:val="0"/>
              <w:keepLines w:val="0"/>
              <w:suppressLineNumbers w:val="0"/>
              <w:autoSpaceDE/>
              <w:autoSpaceDN/>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rPr>
              <w:t>，本项目厂界外500m范围内无自然保护区、风景名胜区等保护目标。大气环境保护目标主要为</w:t>
            </w:r>
            <w:r>
              <w:rPr>
                <w:rFonts w:hint="default" w:ascii="Times New Roman" w:hAnsi="Times New Roman" w:cs="Times New Roman"/>
                <w:color w:val="auto"/>
                <w:sz w:val="24"/>
                <w:lang w:eastAsia="zh-CN"/>
              </w:rPr>
              <w:t>宜居家园</w:t>
            </w:r>
            <w:r>
              <w:rPr>
                <w:rFonts w:hint="default" w:ascii="Times New Roman" w:hAnsi="Times New Roman" w:cs="Times New Roman"/>
                <w:color w:val="auto"/>
                <w:sz w:val="24"/>
                <w:lang w:val="en-US" w:eastAsia="zh-CN"/>
              </w:rPr>
              <w:t>D区、供电小区、三合幼儿园、康乾雅苑、三合家园等，</w:t>
            </w:r>
            <w:r>
              <w:rPr>
                <w:rFonts w:hint="default" w:ascii="Times New Roman" w:hAnsi="Times New Roman" w:cs="Times New Roman"/>
                <w:color w:val="auto"/>
                <w:sz w:val="24"/>
              </w:rPr>
              <w:t>其环境保护要求为：环境空气质量符合《环境空气质量标准》（GB3095-2012及2018年修改单）二级标准。本项目大气环境保护目标见下表及</w:t>
            </w:r>
            <w:r>
              <w:rPr>
                <w:rFonts w:hint="default" w:ascii="Times New Roman" w:hAnsi="Times New Roman" w:cs="Times New Roman"/>
                <w:color w:val="auto"/>
                <w:sz w:val="24"/>
                <w:lang w:val="en-US"/>
              </w:rPr>
              <w:t>附</w:t>
            </w:r>
            <w:r>
              <w:rPr>
                <w:rFonts w:hint="default" w:ascii="Times New Roman" w:hAnsi="Times New Roman" w:cs="Times New Roman"/>
                <w:color w:val="auto"/>
                <w:sz w:val="24"/>
              </w:rPr>
              <w:t>图</w:t>
            </w:r>
            <w:r>
              <w:rPr>
                <w:rFonts w:hint="default" w:ascii="Times New Roman" w:hAnsi="Times New Roman" w:cs="Times New Roman"/>
                <w:color w:val="auto"/>
                <w:sz w:val="24"/>
                <w:lang w:val="en-US" w:eastAsia="zh-CN"/>
              </w:rPr>
              <w:t>3-2</w:t>
            </w:r>
            <w:r>
              <w:rPr>
                <w:rFonts w:hint="default" w:ascii="Times New Roman" w:hAnsi="Times New Roman" w:cs="Times New Roman"/>
                <w:color w:val="auto"/>
                <w:sz w:val="24"/>
              </w:rPr>
              <w:t>。</w:t>
            </w:r>
          </w:p>
          <w:p>
            <w:pPr>
              <w:pStyle w:val="12"/>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b/>
                <w:bCs/>
                <w:snapToGrid w:val="0"/>
                <w:color w:val="auto"/>
                <w:sz w:val="24"/>
                <w:szCs w:val="24"/>
                <w:lang w:val="en-US"/>
              </w:rPr>
            </w:pPr>
            <w:r>
              <w:rPr>
                <w:rFonts w:hint="default" w:ascii="Times New Roman" w:hAnsi="Times New Roman" w:cs="Times New Roman"/>
                <w:snapToGrid w:val="0"/>
                <w:color w:val="auto"/>
                <w:szCs w:val="21"/>
                <w:lang w:val="en-US"/>
              </w:rPr>
              <w:t xml:space="preserve">表3-4  </w:t>
            </w:r>
            <w:r>
              <w:rPr>
                <w:rFonts w:hint="default" w:ascii="Times New Roman" w:hAnsi="Times New Roman" w:cs="Times New Roman"/>
                <w:b/>
                <w:bCs/>
                <w:snapToGrid w:val="0"/>
                <w:color w:val="auto"/>
                <w:szCs w:val="21"/>
                <w:lang w:val="en-US"/>
              </w:rPr>
              <w:t xml:space="preserve">               </w:t>
            </w:r>
            <w:r>
              <w:rPr>
                <w:rFonts w:hint="default" w:ascii="Times New Roman" w:hAnsi="Times New Roman" w:cs="Times New Roman"/>
                <w:b/>
                <w:bCs/>
                <w:snapToGrid w:val="0"/>
                <w:color w:val="auto"/>
                <w:sz w:val="24"/>
                <w:szCs w:val="24"/>
                <w:lang w:val="en-US"/>
              </w:rPr>
              <w:t xml:space="preserve"> 主要大气环境保护目标一览表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140"/>
              <w:gridCol w:w="1230"/>
              <w:gridCol w:w="1349"/>
              <w:gridCol w:w="1456"/>
              <w:gridCol w:w="738"/>
              <w:gridCol w:w="766"/>
              <w:gridCol w:w="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环境要素</w:t>
                  </w:r>
                </w:p>
              </w:tc>
              <w:tc>
                <w:tcPr>
                  <w:tcW w:w="237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坐标/m</w:t>
                  </w:r>
                </w:p>
              </w:tc>
              <w:tc>
                <w:tcPr>
                  <w:tcW w:w="134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保护对象</w:t>
                  </w:r>
                </w:p>
              </w:tc>
              <w:tc>
                <w:tcPr>
                  <w:tcW w:w="14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保护内容</w:t>
                  </w:r>
                </w:p>
              </w:tc>
              <w:tc>
                <w:tcPr>
                  <w:tcW w:w="73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环境功能区</w:t>
                  </w:r>
                </w:p>
              </w:tc>
              <w:tc>
                <w:tcPr>
                  <w:tcW w:w="76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相对厂址方位</w:t>
                  </w:r>
                </w:p>
              </w:tc>
              <w:tc>
                <w:tcPr>
                  <w:tcW w:w="89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相对厂址距离</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m</w:t>
                  </w:r>
                  <w:r>
                    <w:rPr>
                      <w:rFonts w:hint="default" w:ascii="Times New Roman" w:hAnsi="Times New Roman" w:eastAsia="宋体" w:cs="Times New Roman"/>
                      <w:b/>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c>
                <w:tcPr>
                  <w:tcW w:w="11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12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134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c>
                <w:tcPr>
                  <w:tcW w:w="14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c>
                <w:tcPr>
                  <w:tcW w:w="76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c>
                <w:tcPr>
                  <w:tcW w:w="89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大气环境</w:t>
                  </w: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514463.54</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4151629.72</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宜居家园</w:t>
                  </w:r>
                  <w:r>
                    <w:rPr>
                      <w:rFonts w:hint="default" w:ascii="Times New Roman" w:hAnsi="Times New Roman" w:eastAsia="宋体" w:cs="Times New Roman"/>
                      <w:color w:val="auto"/>
                      <w:sz w:val="21"/>
                      <w:szCs w:val="21"/>
                      <w:lang w:val="en-US" w:eastAsia="zh-CN"/>
                    </w:rPr>
                    <w:t>D区</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3400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rPr>
                    <w:t>10200</w:t>
                  </w:r>
                  <w:r>
                    <w:rPr>
                      <w:rFonts w:hint="default" w:ascii="Times New Roman" w:hAnsi="Times New Roman" w:eastAsia="宋体" w:cs="Times New Roman"/>
                      <w:color w:val="auto"/>
                      <w:sz w:val="21"/>
                      <w:szCs w:val="21"/>
                    </w:rPr>
                    <w:t>人</w:t>
                  </w:r>
                </w:p>
              </w:tc>
              <w:tc>
                <w:tcPr>
                  <w:tcW w:w="73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《环境空气质量标准》（GB3095-2012及2018年修改单）二类区</w:t>
                  </w:r>
                </w:p>
              </w:tc>
              <w:tc>
                <w:tcPr>
                  <w:tcW w:w="76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514758.44</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4151617.14</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三合幼儿园</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教师、学生共计630人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NE</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514870.72</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4151925.63</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供电小区</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400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1200</w:t>
                  </w:r>
                  <w:r>
                    <w:rPr>
                      <w:rFonts w:hint="default" w:ascii="Times New Roman" w:hAnsi="Times New Roman" w:eastAsia="宋体" w:cs="Times New Roman"/>
                      <w:color w:val="auto"/>
                      <w:sz w:val="21"/>
                      <w:szCs w:val="21"/>
                    </w:rPr>
                    <w:t>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rPr>
                    <w:t>NW</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514755.23</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4151557.62</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三合家园</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1200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3600</w:t>
                  </w:r>
                  <w:r>
                    <w:rPr>
                      <w:rFonts w:hint="default" w:ascii="Times New Roman" w:hAnsi="Times New Roman" w:eastAsia="宋体" w:cs="Times New Roman"/>
                      <w:color w:val="auto"/>
                      <w:sz w:val="21"/>
                      <w:szCs w:val="21"/>
                    </w:rPr>
                    <w:t>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514761.12</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4151442.17</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中卫职业技术学校</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教师、学生共计5100人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SE</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514651.44</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4151537.20</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康乾雅苑</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670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2010</w:t>
                  </w:r>
                  <w:r>
                    <w:rPr>
                      <w:rFonts w:hint="default" w:ascii="Times New Roman" w:hAnsi="Times New Roman" w:eastAsia="宋体" w:cs="Times New Roman"/>
                      <w:color w:val="auto"/>
                      <w:sz w:val="21"/>
                      <w:szCs w:val="21"/>
                    </w:rPr>
                    <w:t>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514624.31</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4151417.52</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黄河明珠</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950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2850</w:t>
                  </w:r>
                  <w:r>
                    <w:rPr>
                      <w:rFonts w:hint="default" w:ascii="Times New Roman" w:hAnsi="Times New Roman" w:eastAsia="宋体" w:cs="Times New Roman"/>
                      <w:color w:val="auto"/>
                      <w:sz w:val="21"/>
                      <w:szCs w:val="21"/>
                    </w:rPr>
                    <w:t>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p>
              </w:tc>
              <w:tc>
                <w:tcPr>
                  <w:tcW w:w="114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514428.29</w:t>
                  </w:r>
                </w:p>
              </w:tc>
              <w:tc>
                <w:tcPr>
                  <w:tcW w:w="1230"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4151451.11</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江元隆府</w:t>
                  </w:r>
                </w:p>
              </w:tc>
              <w:tc>
                <w:tcPr>
                  <w:tcW w:w="145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rPr>
                  </w:pPr>
                  <w:r>
                    <w:rPr>
                      <w:rFonts w:hint="default" w:ascii="Times New Roman" w:hAnsi="Times New Roman" w:cs="Times New Roman"/>
                      <w:color w:val="auto"/>
                      <w:sz w:val="21"/>
                      <w:szCs w:val="21"/>
                      <w:lang w:val="en-US" w:eastAsia="zh-CN"/>
                    </w:rPr>
                    <w:t>5200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15600</w:t>
                  </w:r>
                  <w:r>
                    <w:rPr>
                      <w:rFonts w:hint="default" w:ascii="Times New Roman" w:hAnsi="Times New Roman" w:eastAsia="宋体" w:cs="Times New Roman"/>
                      <w:color w:val="auto"/>
                      <w:sz w:val="21"/>
                      <w:szCs w:val="21"/>
                    </w:rPr>
                    <w:t>人</w:t>
                  </w:r>
                </w:p>
              </w:tc>
              <w:tc>
                <w:tcPr>
                  <w:tcW w:w="73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76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w:t>
                  </w:r>
                </w:p>
              </w:tc>
              <w:tc>
                <w:tcPr>
                  <w:tcW w:w="89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235</w:t>
                  </w:r>
                </w:p>
              </w:tc>
            </w:tr>
          </w:tbl>
          <w:p>
            <w:pPr>
              <w:pStyle w:val="12"/>
              <w:keepNext w:val="0"/>
              <w:keepLines w:val="0"/>
              <w:suppressLineNumbers w:val="0"/>
              <w:autoSpaceDE/>
              <w:autoSpaceDN/>
              <w:spacing w:before="120" w:beforeLines="50" w:beforeAutospacing="0" w:after="0" w:afterAutospacing="0" w:line="360" w:lineRule="auto"/>
              <w:ind w:left="0" w:right="0" w:firstLine="482" w:firstLineChars="200"/>
              <w:rPr>
                <w:rFonts w:hint="default" w:ascii="Times New Roman" w:hAnsi="Times New Roman" w:cs="Times New Roman"/>
                <w:b/>
                <w:bCs/>
                <w:color w:val="auto"/>
                <w:sz w:val="24"/>
                <w:lang w:val="en-US"/>
              </w:rPr>
            </w:pPr>
            <w:r>
              <w:rPr>
                <w:rFonts w:hint="default" w:ascii="Times New Roman" w:hAnsi="Times New Roman" w:cs="Times New Roman"/>
                <w:b/>
                <w:bCs/>
                <w:color w:val="auto"/>
                <w:sz w:val="24"/>
                <w:lang w:val="en-US"/>
              </w:rPr>
              <w:t>2、声环境</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rPr>
            </w:pPr>
            <w:r>
              <w:rPr>
                <w:rFonts w:hint="default" w:ascii="Times New Roman" w:hAnsi="Times New Roman" w:cs="Times New Roman"/>
                <w:snapToGrid w:val="0"/>
                <w:color w:val="auto"/>
                <w:sz w:val="24"/>
                <w:szCs w:val="24"/>
                <w:lang w:val="en-US"/>
              </w:rPr>
              <w:t>根据现场勘查，本项目厂界外</w:t>
            </w:r>
            <w:r>
              <w:rPr>
                <w:rFonts w:hint="default" w:ascii="Times New Roman" w:hAnsi="Times New Roman" w:cs="Times New Roman"/>
                <w:color w:val="auto"/>
                <w:sz w:val="24"/>
              </w:rPr>
              <w:t>50m范围内</w:t>
            </w:r>
            <w:r>
              <w:rPr>
                <w:rFonts w:hint="default" w:ascii="Times New Roman" w:hAnsi="Times New Roman" w:cs="Times New Roman"/>
                <w:color w:val="auto"/>
                <w:sz w:val="24"/>
                <w:lang w:val="en-US"/>
              </w:rPr>
              <w:t>声环境保护目标主要为</w:t>
            </w:r>
            <w:r>
              <w:rPr>
                <w:rFonts w:hint="default" w:ascii="Times New Roman" w:hAnsi="Times New Roman" w:cs="Times New Roman"/>
                <w:color w:val="auto"/>
                <w:sz w:val="24"/>
                <w:lang w:val="en-US" w:eastAsia="zh-CN"/>
              </w:rPr>
              <w:t>康乾雅苑小区</w:t>
            </w:r>
            <w:r>
              <w:rPr>
                <w:rFonts w:hint="default" w:ascii="Times New Roman" w:hAnsi="Times New Roman" w:cs="Times New Roman"/>
                <w:color w:val="auto"/>
                <w:sz w:val="24"/>
                <w:lang w:val="en-US"/>
              </w:rPr>
              <w:t>，</w:t>
            </w:r>
            <w:r>
              <w:rPr>
                <w:rFonts w:hint="default" w:ascii="Times New Roman" w:hAnsi="Times New Roman" w:cs="Times New Roman"/>
                <w:snapToGrid w:val="0"/>
                <w:color w:val="auto"/>
                <w:sz w:val="24"/>
                <w:szCs w:val="24"/>
              </w:rPr>
              <w:t>其环境保护要求为：</w:t>
            </w:r>
            <w:r>
              <w:rPr>
                <w:rFonts w:hint="default" w:ascii="Times New Roman" w:hAnsi="Times New Roman" w:cs="Times New Roman"/>
                <w:snapToGrid w:val="0"/>
                <w:color w:val="auto"/>
                <w:sz w:val="24"/>
                <w:szCs w:val="24"/>
                <w:lang w:val="en-US"/>
              </w:rPr>
              <w:t>声环境</w:t>
            </w:r>
            <w:r>
              <w:rPr>
                <w:rFonts w:hint="default" w:ascii="Times New Roman" w:hAnsi="Times New Roman" w:cs="Times New Roman"/>
                <w:snapToGrid w:val="0"/>
                <w:color w:val="auto"/>
                <w:sz w:val="24"/>
                <w:szCs w:val="24"/>
              </w:rPr>
              <w:t>质量符合《</w:t>
            </w:r>
            <w:r>
              <w:rPr>
                <w:rFonts w:hint="default" w:ascii="Times New Roman" w:hAnsi="Times New Roman" w:cs="Times New Roman"/>
                <w:snapToGrid w:val="0"/>
                <w:color w:val="auto"/>
                <w:sz w:val="24"/>
                <w:szCs w:val="24"/>
                <w:lang w:val="en-US"/>
              </w:rPr>
              <w:t>声环境</w:t>
            </w:r>
            <w:r>
              <w:rPr>
                <w:rFonts w:hint="default" w:ascii="Times New Roman" w:hAnsi="Times New Roman" w:cs="Times New Roman"/>
                <w:snapToGrid w:val="0"/>
                <w:color w:val="auto"/>
                <w:sz w:val="24"/>
                <w:szCs w:val="24"/>
              </w:rPr>
              <w:t>质量标准》（GB309</w:t>
            </w:r>
            <w:r>
              <w:rPr>
                <w:rFonts w:hint="default" w:ascii="Times New Roman" w:hAnsi="Times New Roman" w:cs="Times New Roman"/>
                <w:snapToGrid w:val="0"/>
                <w:color w:val="auto"/>
                <w:sz w:val="24"/>
                <w:szCs w:val="24"/>
                <w:lang w:val="en-US"/>
              </w:rPr>
              <w:t>6</w:t>
            </w:r>
            <w:r>
              <w:rPr>
                <w:rFonts w:hint="default" w:ascii="Times New Roman" w:hAnsi="Times New Roman" w:cs="Times New Roman"/>
                <w:snapToGrid w:val="0"/>
                <w:color w:val="auto"/>
                <w:sz w:val="24"/>
                <w:szCs w:val="24"/>
              </w:rPr>
              <w:t>-20</w:t>
            </w:r>
            <w:r>
              <w:rPr>
                <w:rFonts w:hint="default" w:ascii="Times New Roman" w:hAnsi="Times New Roman" w:cs="Times New Roman"/>
                <w:snapToGrid w:val="0"/>
                <w:color w:val="auto"/>
                <w:sz w:val="24"/>
                <w:szCs w:val="24"/>
                <w:lang w:val="en-US"/>
              </w:rPr>
              <w:t>08</w:t>
            </w:r>
            <w:r>
              <w:rPr>
                <w:rFonts w:hint="default" w:ascii="Times New Roman" w:hAnsi="Times New Roman" w:cs="Times New Roman"/>
                <w:snapToGrid w:val="0"/>
                <w:color w:val="auto"/>
                <w:sz w:val="24"/>
                <w:szCs w:val="24"/>
              </w:rPr>
              <w:t>）</w:t>
            </w:r>
            <w:r>
              <w:rPr>
                <w:rFonts w:hint="default" w:ascii="Times New Roman" w:hAnsi="Times New Roman" w:cs="Times New Roman"/>
                <w:snapToGrid w:val="0"/>
                <w:color w:val="auto"/>
                <w:sz w:val="24"/>
                <w:szCs w:val="24"/>
                <w:lang w:val="en-US" w:eastAsia="zh-CN"/>
              </w:rPr>
              <w:t>2</w:t>
            </w:r>
            <w:r>
              <w:rPr>
                <w:rFonts w:hint="default" w:ascii="Times New Roman" w:hAnsi="Times New Roman" w:cs="Times New Roman"/>
                <w:snapToGrid w:val="0"/>
                <w:color w:val="auto"/>
                <w:sz w:val="24"/>
                <w:szCs w:val="24"/>
                <w:lang w:val="en-US"/>
              </w:rPr>
              <w:t>类</w:t>
            </w:r>
            <w:r>
              <w:rPr>
                <w:rFonts w:hint="default" w:ascii="Times New Roman" w:hAnsi="Times New Roman" w:cs="Times New Roman"/>
                <w:snapToGrid w:val="0"/>
                <w:color w:val="auto"/>
                <w:sz w:val="24"/>
                <w:szCs w:val="24"/>
              </w:rPr>
              <w:t>标准</w:t>
            </w:r>
            <w:r>
              <w:rPr>
                <w:rFonts w:hint="default" w:ascii="Times New Roman" w:hAnsi="Times New Roman" w:cs="Times New Roman"/>
                <w:color w:val="auto"/>
                <w:sz w:val="24"/>
              </w:rPr>
              <w:t>。本项目</w:t>
            </w:r>
            <w:r>
              <w:rPr>
                <w:rFonts w:hint="default" w:ascii="Times New Roman" w:hAnsi="Times New Roman" w:cs="Times New Roman"/>
                <w:color w:val="auto"/>
                <w:sz w:val="24"/>
                <w:lang w:val="en-US"/>
              </w:rPr>
              <w:t>声</w:t>
            </w:r>
            <w:r>
              <w:rPr>
                <w:rFonts w:hint="default" w:ascii="Times New Roman" w:hAnsi="Times New Roman" w:cs="Times New Roman"/>
                <w:color w:val="auto"/>
                <w:sz w:val="24"/>
              </w:rPr>
              <w:t>环境保护目标见下表及</w:t>
            </w:r>
            <w:r>
              <w:rPr>
                <w:rFonts w:hint="default" w:ascii="Times New Roman" w:hAnsi="Times New Roman" w:cs="Times New Roman"/>
                <w:color w:val="auto"/>
                <w:sz w:val="24"/>
                <w:lang w:val="en-US"/>
              </w:rPr>
              <w:t>附</w:t>
            </w:r>
            <w:r>
              <w:rPr>
                <w:rFonts w:hint="default" w:ascii="Times New Roman" w:hAnsi="Times New Roman" w:cs="Times New Roman"/>
                <w:color w:val="auto"/>
                <w:sz w:val="24"/>
              </w:rPr>
              <w:t>图</w:t>
            </w:r>
            <w:r>
              <w:rPr>
                <w:rFonts w:hint="default" w:ascii="Times New Roman" w:hAnsi="Times New Roman" w:cs="Times New Roman"/>
                <w:color w:val="auto"/>
                <w:sz w:val="24"/>
                <w:lang w:val="en-US" w:eastAsia="zh-CN"/>
              </w:rPr>
              <w:t>3-2</w:t>
            </w:r>
            <w:r>
              <w:rPr>
                <w:rFonts w:hint="default" w:ascii="Times New Roman" w:hAnsi="Times New Roman" w:cs="Times New Roman"/>
                <w:color w:val="auto"/>
                <w:sz w:val="24"/>
              </w:rPr>
              <w:t>。</w:t>
            </w:r>
          </w:p>
          <w:p>
            <w:pPr>
              <w:pStyle w:val="12"/>
              <w:keepNext w:val="0"/>
              <w:keepLines w:val="0"/>
              <w:suppressLineNumbers w:val="0"/>
              <w:adjustRightInd w:val="0"/>
              <w:snapToGrid w:val="0"/>
              <w:spacing w:before="0" w:beforeAutospacing="0" w:after="0" w:afterAutospacing="0"/>
              <w:ind w:left="0" w:right="0" w:firstLine="411" w:firstLineChars="196"/>
              <w:rPr>
                <w:rFonts w:hint="default" w:ascii="Times New Roman" w:hAnsi="Times New Roman" w:cs="Times New Roman"/>
                <w:b/>
                <w:color w:val="auto"/>
                <w:sz w:val="24"/>
                <w:szCs w:val="24"/>
              </w:rPr>
            </w:pPr>
            <w:r>
              <w:rPr>
                <w:rFonts w:hint="default" w:ascii="Times New Roman" w:hAnsi="Times New Roman" w:cs="Times New Roman"/>
                <w:color w:val="auto"/>
                <w:szCs w:val="21"/>
              </w:rPr>
              <w:t>表</w:t>
            </w:r>
            <w:r>
              <w:rPr>
                <w:rFonts w:hint="default" w:ascii="Times New Roman" w:hAnsi="Times New Roman" w:cs="Times New Roman"/>
                <w:color w:val="auto"/>
                <w:szCs w:val="21"/>
                <w:lang w:val="en-US"/>
              </w:rPr>
              <w:t>3-5</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rPr>
              <w:t xml:space="preserve">      </w:t>
            </w:r>
            <w:r>
              <w:rPr>
                <w:rFonts w:hint="default" w:ascii="Times New Roman" w:hAnsi="Times New Roman" w:cs="Times New Roman"/>
                <w:color w:val="auto"/>
                <w:szCs w:val="21"/>
              </w:rPr>
              <w:t xml:space="preserve"> </w:t>
            </w:r>
            <w:r>
              <w:rPr>
                <w:rFonts w:hint="default" w:ascii="Times New Roman" w:hAnsi="Times New Roman" w:cs="Times New Roman"/>
                <w:b/>
                <w:color w:val="auto"/>
                <w:szCs w:val="21"/>
              </w:rPr>
              <w:t xml:space="preserve">    </w:t>
            </w:r>
            <w:r>
              <w:rPr>
                <w:rFonts w:hint="default" w:ascii="Times New Roman" w:hAnsi="Times New Roman" w:cs="Times New Roman"/>
                <w:b/>
                <w:color w:val="auto"/>
                <w:sz w:val="24"/>
                <w:szCs w:val="24"/>
              </w:rPr>
              <w:t>项目所在区域</w:t>
            </w:r>
            <w:r>
              <w:rPr>
                <w:rFonts w:hint="default" w:ascii="Times New Roman" w:hAnsi="Times New Roman" w:cs="Times New Roman"/>
                <w:b/>
                <w:color w:val="auto"/>
                <w:sz w:val="24"/>
                <w:szCs w:val="24"/>
                <w:lang w:val="en-US"/>
              </w:rPr>
              <w:t>声</w:t>
            </w:r>
            <w:r>
              <w:rPr>
                <w:rFonts w:hint="default" w:ascii="Times New Roman" w:hAnsi="Times New Roman" w:cs="Times New Roman"/>
                <w:b/>
                <w:color w:val="auto"/>
                <w:sz w:val="24"/>
                <w:szCs w:val="24"/>
              </w:rPr>
              <w:t>环境主要保护目标一览表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772"/>
              <w:gridCol w:w="830"/>
              <w:gridCol w:w="1584"/>
              <w:gridCol w:w="860"/>
              <w:gridCol w:w="1663"/>
              <w:gridCol w:w="877"/>
              <w:gridCol w:w="8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740"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环境要素</w:t>
                  </w:r>
                </w:p>
              </w:tc>
              <w:tc>
                <w:tcPr>
                  <w:tcW w:w="1602"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坐标/m</w:t>
                  </w:r>
                </w:p>
              </w:tc>
              <w:tc>
                <w:tcPr>
                  <w:tcW w:w="158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保护对象</w:t>
                  </w:r>
                </w:p>
              </w:tc>
              <w:tc>
                <w:tcPr>
                  <w:tcW w:w="860"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保护内容</w:t>
                  </w:r>
                </w:p>
              </w:tc>
              <w:tc>
                <w:tcPr>
                  <w:tcW w:w="1663"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环境功能区</w:t>
                  </w:r>
                </w:p>
              </w:tc>
              <w:tc>
                <w:tcPr>
                  <w:tcW w:w="87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相对厂址方位</w:t>
                  </w:r>
                </w:p>
              </w:tc>
              <w:tc>
                <w:tcPr>
                  <w:tcW w:w="89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相对厂址距离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74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77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X</w:t>
                  </w:r>
                </w:p>
              </w:tc>
              <w:tc>
                <w:tcPr>
                  <w:tcW w:w="8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Y</w:t>
                  </w:r>
                </w:p>
              </w:tc>
              <w:tc>
                <w:tcPr>
                  <w:tcW w:w="158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86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1663"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87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89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7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声环境</w:t>
                  </w:r>
                </w:p>
              </w:tc>
              <w:tc>
                <w:tcPr>
                  <w:tcW w:w="772" w:type="dxa"/>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val="en-US" w:eastAsia="zh-CN"/>
                    </w:rPr>
                    <w:t>514651.44</w:t>
                  </w:r>
                </w:p>
              </w:tc>
              <w:tc>
                <w:tcPr>
                  <w:tcW w:w="830" w:type="dxa"/>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sz w:val="21"/>
                      <w:szCs w:val="21"/>
                      <w:lang w:val="en-US" w:eastAsia="zh-CN"/>
                    </w:rPr>
                    <w:t>4151537.20</w:t>
                  </w:r>
                </w:p>
              </w:tc>
              <w:tc>
                <w:tcPr>
                  <w:tcW w:w="1584" w:type="dxa"/>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snapToGrid w:val="0"/>
                      <w:color w:val="auto"/>
                      <w:sz w:val="21"/>
                      <w:szCs w:val="21"/>
                      <w:lang w:val="en-US"/>
                    </w:rPr>
                  </w:pPr>
                  <w:r>
                    <w:rPr>
                      <w:rFonts w:hint="default" w:ascii="Times New Roman" w:hAnsi="Times New Roman" w:cs="Times New Roman"/>
                      <w:color w:val="auto"/>
                      <w:sz w:val="21"/>
                      <w:szCs w:val="21"/>
                      <w:lang w:val="en-US" w:eastAsia="zh-CN"/>
                    </w:rPr>
                    <w:t>康乾雅苑小区</w:t>
                  </w:r>
                </w:p>
              </w:tc>
              <w:tc>
                <w:tcPr>
                  <w:tcW w:w="86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670</w:t>
                  </w:r>
                  <w:r>
                    <w:rPr>
                      <w:rFonts w:hint="default" w:ascii="Times New Roman" w:hAnsi="Times New Roman" w:eastAsia="宋体" w:cs="Times New Roman"/>
                      <w:color w:val="auto"/>
                      <w:sz w:val="21"/>
                      <w:szCs w:val="21"/>
                    </w:rPr>
                    <w:t>户/</w:t>
                  </w:r>
                  <w:r>
                    <w:rPr>
                      <w:rFonts w:hint="default" w:ascii="Times New Roman" w:hAnsi="Times New Roman" w:cs="Times New Roman"/>
                      <w:color w:val="auto"/>
                      <w:sz w:val="21"/>
                      <w:szCs w:val="21"/>
                      <w:lang w:val="en-US" w:eastAsia="zh-CN"/>
                    </w:rPr>
                    <w:t>2010</w:t>
                  </w:r>
                  <w:r>
                    <w:rPr>
                      <w:rFonts w:hint="default" w:ascii="Times New Roman" w:hAnsi="Times New Roman" w:eastAsia="宋体" w:cs="Times New Roman"/>
                      <w:color w:val="auto"/>
                      <w:sz w:val="21"/>
                      <w:szCs w:val="21"/>
                    </w:rPr>
                    <w:t>人</w:t>
                  </w:r>
                </w:p>
              </w:tc>
              <w:tc>
                <w:tcPr>
                  <w:tcW w:w="166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《声环境质量标准》（GB3096-2008）</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w:t>
                  </w:r>
                </w:p>
              </w:tc>
              <w:tc>
                <w:tcPr>
                  <w:tcW w:w="877"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napToGrid w:val="0"/>
                      <w:color w:val="auto"/>
                      <w:sz w:val="21"/>
                      <w:szCs w:val="21"/>
                    </w:rPr>
                  </w:pPr>
                  <w:r>
                    <w:rPr>
                      <w:rFonts w:hint="default" w:ascii="Times New Roman" w:hAnsi="Times New Roman" w:eastAsia="宋体" w:cs="Times New Roman"/>
                      <w:color w:val="auto"/>
                      <w:sz w:val="21"/>
                      <w:szCs w:val="21"/>
                      <w:lang w:val="en-US" w:eastAsia="zh-CN"/>
                    </w:rPr>
                    <w:t>S</w:t>
                  </w:r>
                </w:p>
              </w:tc>
              <w:tc>
                <w:tcPr>
                  <w:tcW w:w="89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15</w:t>
                  </w:r>
                </w:p>
              </w:tc>
            </w:tr>
          </w:tbl>
          <w:p>
            <w:pPr>
              <w:pStyle w:val="12"/>
              <w:keepNext w:val="0"/>
              <w:keepLines w:val="0"/>
              <w:suppressLineNumbers w:val="0"/>
              <w:autoSpaceDE/>
              <w:autoSpaceDN/>
              <w:adjustRightInd w:val="0"/>
              <w:snapToGrid w:val="0"/>
              <w:spacing w:before="120" w:beforeLines="50" w:beforeAutospacing="0" w:after="0" w:afterAutospacing="0" w:line="360" w:lineRule="auto"/>
              <w:ind w:left="0" w:right="0" w:firstLine="482" w:firstLineChars="200"/>
              <w:rPr>
                <w:rFonts w:hint="default" w:ascii="Times New Roman" w:hAnsi="Times New Roman" w:cs="Times New Roman"/>
                <w:b/>
                <w:bCs/>
                <w:color w:val="auto"/>
                <w:sz w:val="24"/>
                <w:lang w:val="en-US"/>
              </w:rPr>
            </w:pPr>
            <w:r>
              <w:rPr>
                <w:rFonts w:hint="default" w:ascii="Times New Roman" w:hAnsi="Times New Roman" w:cs="Times New Roman"/>
                <w:b/>
                <w:bCs/>
                <w:color w:val="auto"/>
                <w:sz w:val="24"/>
                <w:lang w:val="en-US"/>
              </w:rPr>
              <w:t>3、地下水环境</w:t>
            </w: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lang w:val="en-US"/>
              </w:rPr>
            </w:pPr>
            <w:r>
              <w:rPr>
                <w:rFonts w:hint="default" w:ascii="Times New Roman" w:hAnsi="Times New Roman" w:cs="Times New Roman"/>
                <w:snapToGrid w:val="0"/>
                <w:color w:val="auto"/>
                <w:sz w:val="24"/>
                <w:szCs w:val="24"/>
                <w:lang w:val="en-US"/>
              </w:rPr>
              <w:t>根据现场勘查，本项目厂界外</w:t>
            </w:r>
            <w:r>
              <w:rPr>
                <w:rFonts w:hint="default" w:ascii="Times New Roman" w:hAnsi="Times New Roman" w:cs="Times New Roman"/>
                <w:color w:val="auto"/>
                <w:sz w:val="24"/>
              </w:rPr>
              <w:t>50</w:t>
            </w:r>
            <w:r>
              <w:rPr>
                <w:rFonts w:hint="default" w:ascii="Times New Roman" w:hAnsi="Times New Roman" w:cs="Times New Roman"/>
                <w:color w:val="auto"/>
                <w:sz w:val="24"/>
                <w:lang w:val="en-US"/>
              </w:rPr>
              <w:t>0</w:t>
            </w:r>
            <w:r>
              <w:rPr>
                <w:rFonts w:hint="default" w:ascii="Times New Roman" w:hAnsi="Times New Roman" w:cs="Times New Roman"/>
                <w:color w:val="auto"/>
                <w:sz w:val="24"/>
              </w:rPr>
              <w:t>m范围内</w:t>
            </w:r>
            <w:r>
              <w:rPr>
                <w:rFonts w:hint="default" w:ascii="Times New Roman" w:hAnsi="Times New Roman" w:cs="Times New Roman"/>
                <w:color w:val="auto"/>
                <w:sz w:val="24"/>
                <w:lang w:val="en-US"/>
              </w:rPr>
              <w:t>无地下水集中式饮用水水源和热水、矿泉水、温泉等特殊地下水资源。</w:t>
            </w:r>
          </w:p>
          <w:p>
            <w:pPr>
              <w:pStyle w:val="12"/>
              <w:keepNext w:val="0"/>
              <w:keepLines w:val="0"/>
              <w:suppressLineNumbers w:val="0"/>
              <w:autoSpaceDE/>
              <w:autoSpaceDN/>
              <w:spacing w:before="0" w:beforeAutospacing="0" w:after="0" w:afterAutospacing="0" w:line="360" w:lineRule="auto"/>
              <w:ind w:left="0" w:right="0" w:firstLine="482" w:firstLineChars="200"/>
              <w:rPr>
                <w:rFonts w:hint="default" w:ascii="Times New Roman" w:hAnsi="Times New Roman" w:cs="Times New Roman"/>
                <w:b/>
                <w:bCs/>
                <w:color w:val="auto"/>
                <w:sz w:val="24"/>
                <w:lang w:val="en-US"/>
              </w:rPr>
            </w:pPr>
            <w:r>
              <w:rPr>
                <w:rFonts w:hint="default" w:ascii="Times New Roman" w:hAnsi="Times New Roman" w:cs="Times New Roman"/>
                <w:b/>
                <w:bCs/>
                <w:color w:val="auto"/>
                <w:sz w:val="24"/>
                <w:lang w:val="en-US"/>
              </w:rPr>
              <w:t>4、生态环境</w:t>
            </w: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，因此，</w:t>
            </w:r>
            <w:r>
              <w:rPr>
                <w:rFonts w:hint="default" w:ascii="Times New Roman" w:hAnsi="Times New Roman" w:cs="Times New Roman"/>
                <w:color w:val="auto"/>
                <w:sz w:val="24"/>
              </w:rPr>
              <w:t>项目用地范围内无生态环境保护目标。</w:t>
            </w: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pStyle w:val="12"/>
              <w:keepNext w:val="0"/>
              <w:keepLines w:val="0"/>
              <w:suppressLineNumbers w:val="0"/>
              <w:autoSpaceDE/>
              <w:autoSpaceDN/>
              <w:spacing w:before="0" w:beforeAutospacing="0" w:after="0" w:afterAutospacing="0" w:line="360" w:lineRule="auto"/>
              <w:ind w:left="0" w:right="0"/>
              <w:rPr>
                <w:rFonts w:hint="default" w:ascii="Times New Roman" w:hAnsi="Times New Roman" w:cs="Times New Roman"/>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819" w:type="dxa"/>
            <w:tcBorders>
              <w:tl2br w:val="nil"/>
              <w:tr2bl w:val="nil"/>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污染</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物排</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放控</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制标</w:t>
            </w:r>
          </w:p>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lang w:val="en-US"/>
              </w:rPr>
            </w:pPr>
            <w:r>
              <w:rPr>
                <w:rFonts w:hint="default" w:ascii="Times New Roman" w:hAnsi="Times New Roman" w:cs="Times New Roman"/>
                <w:b/>
                <w:color w:val="auto"/>
                <w:sz w:val="24"/>
                <w:szCs w:val="24"/>
              </w:rPr>
              <w:t>准</w:t>
            </w:r>
          </w:p>
        </w:tc>
        <w:tc>
          <w:tcPr>
            <w:tcW w:w="8422" w:type="dxa"/>
            <w:tcBorders>
              <w:tl2br w:val="nil"/>
              <w:tr2bl w:val="nil"/>
            </w:tcBorders>
          </w:tcPr>
          <w:p>
            <w:pPr>
              <w:keepNext w:val="0"/>
              <w:keepLines w:val="0"/>
              <w:numPr>
                <w:ilvl w:val="0"/>
                <w:numId w:val="3"/>
              </w:numPr>
              <w:suppressLineNumbers w:val="0"/>
              <w:autoSpaceDE/>
              <w:autoSpaceDN/>
              <w:spacing w:before="0" w:beforeAutospacing="0" w:after="0" w:afterAutospacing="0" w:line="360" w:lineRule="auto"/>
              <w:ind w:left="0" w:right="0" w:firstLine="482" w:firstLineChars="20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废气</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rPr>
              <w:t>本项目大气污染物主要为实验过程中产生的酸性废气，酸性废气主要为氯化氢、硫酸雾、NOx，有机废气以非甲烷总烃及计，排放执行《大气污染物综合排放标准》（GB16297-1996）表2二级标准限值，具体见下表：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4"/>
              <w:gridCol w:w="929"/>
              <w:gridCol w:w="1298"/>
              <w:gridCol w:w="1409"/>
              <w:gridCol w:w="1313"/>
              <w:gridCol w:w="1490"/>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序号</w:t>
                  </w:r>
                </w:p>
              </w:tc>
              <w:tc>
                <w:tcPr>
                  <w:tcW w:w="929" w:type="dxa"/>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污染物项目</w:t>
                  </w:r>
                </w:p>
              </w:tc>
              <w:tc>
                <w:tcPr>
                  <w:tcW w:w="1298" w:type="dxa"/>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最高允许排放浓度（mg/m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c>
                <w:tcPr>
                  <w:tcW w:w="2722"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最高允许排放速率（kg/h）</w:t>
                  </w:r>
                </w:p>
              </w:tc>
              <w:tc>
                <w:tcPr>
                  <w:tcW w:w="2607"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无组织排放监控浓度限值（mg/m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929"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1298"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w:t>
                  </w:r>
                </w:p>
              </w:tc>
              <w:tc>
                <w:tcPr>
                  <w:tcW w:w="1313"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二级</w:t>
                  </w:r>
                </w:p>
              </w:tc>
              <w:tc>
                <w:tcPr>
                  <w:tcW w:w="149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监控点</w:t>
                  </w:r>
                </w:p>
              </w:tc>
              <w:tc>
                <w:tcPr>
                  <w:tcW w:w="11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w:t>
                  </w:r>
                </w:p>
              </w:tc>
              <w:tc>
                <w:tcPr>
                  <w:tcW w:w="92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硫酸雾</w:t>
                  </w:r>
                </w:p>
              </w:tc>
              <w:tc>
                <w:tcPr>
                  <w:tcW w:w="1298"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13"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9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周界外浓度最高点</w:t>
                  </w:r>
                </w:p>
              </w:tc>
              <w:tc>
                <w:tcPr>
                  <w:tcW w:w="11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w:t>
                  </w:r>
                </w:p>
              </w:tc>
              <w:tc>
                <w:tcPr>
                  <w:tcW w:w="92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1298"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120</w:t>
                  </w: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15m</w:t>
                  </w:r>
                </w:p>
              </w:tc>
              <w:tc>
                <w:tcPr>
                  <w:tcW w:w="1313"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10</w:t>
                  </w:r>
                </w:p>
              </w:tc>
              <w:tc>
                <w:tcPr>
                  <w:tcW w:w="149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11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w:t>
                  </w:r>
                </w:p>
              </w:tc>
              <w:tc>
                <w:tcPr>
                  <w:tcW w:w="92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氯化氢</w:t>
                  </w:r>
                </w:p>
              </w:tc>
              <w:tc>
                <w:tcPr>
                  <w:tcW w:w="1298"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13"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9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11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p>
              </w:tc>
              <w:tc>
                <w:tcPr>
                  <w:tcW w:w="92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氮氧化物</w:t>
                  </w:r>
                </w:p>
              </w:tc>
              <w:tc>
                <w:tcPr>
                  <w:tcW w:w="1298"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313"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149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p>
              </w:tc>
              <w:tc>
                <w:tcPr>
                  <w:tcW w:w="111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0.12</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rPr>
              <w:t>、废水</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本项目</w:t>
            </w:r>
            <w:r>
              <w:rPr>
                <w:rFonts w:hint="default" w:ascii="Times New Roman" w:hAnsi="Times New Roman" w:cs="Times New Roman"/>
                <w:color w:val="auto"/>
                <w:sz w:val="24"/>
                <w:szCs w:val="24"/>
                <w:lang w:val="en-US" w:eastAsia="zh-CN"/>
              </w:rPr>
              <w:t>产生的试剂瓶清洗废水、纯水制备浓盐水经1套污水处理装置（工艺：铁碳微电解+调节池+沉淀池，处理规模为2m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排入市政污水管网，最终进入中卫市第三污水处理厂处理</w:t>
            </w:r>
            <w:r>
              <w:rPr>
                <w:rFonts w:hint="default" w:ascii="Times New Roman" w:hAnsi="Times New Roman" w:eastAsia="宋体" w:cs="Times New Roman"/>
                <w:color w:val="auto"/>
                <w:kern w:val="0"/>
                <w:sz w:val="24"/>
                <w:lang w:val="en-US" w:eastAsia="zh-CN"/>
              </w:rPr>
              <w:t>。</w:t>
            </w:r>
            <w:r>
              <w:rPr>
                <w:rFonts w:hint="default" w:ascii="Times New Roman" w:hAnsi="Times New Roman" w:cs="Times New Roman"/>
                <w:color w:val="auto"/>
                <w:sz w:val="24"/>
                <w:szCs w:val="24"/>
                <w:lang w:val="en-US"/>
              </w:rPr>
              <w:t>。废水执行《</w:t>
            </w:r>
            <w:r>
              <w:rPr>
                <w:rFonts w:hint="default" w:ascii="Times New Roman" w:hAnsi="Times New Roman" w:cs="Times New Roman"/>
                <w:color w:val="auto"/>
                <w:sz w:val="24"/>
                <w:szCs w:val="24"/>
                <w:lang w:val="en-US" w:eastAsia="zh-CN"/>
              </w:rPr>
              <w:t>污水排入城镇下水道水质标准</w:t>
            </w:r>
            <w:r>
              <w:rPr>
                <w:rFonts w:hint="default" w:ascii="Times New Roman" w:hAnsi="Times New Roman" w:cs="Times New Roman"/>
                <w:color w:val="auto"/>
                <w:sz w:val="24"/>
                <w:szCs w:val="24"/>
                <w:lang w:val="en-US"/>
              </w:rPr>
              <w:t>》（GB</w:t>
            </w:r>
            <w:r>
              <w:rPr>
                <w:rFonts w:hint="default" w:ascii="Times New Roman" w:hAnsi="Times New Roman" w:cs="Times New Roman"/>
                <w:color w:val="auto"/>
                <w:sz w:val="24"/>
                <w:szCs w:val="24"/>
                <w:lang w:val="en-US" w:eastAsia="zh-CN"/>
              </w:rPr>
              <w:t>/T31962</w:t>
            </w:r>
            <w:r>
              <w:rPr>
                <w:rFonts w:hint="default" w:ascii="Times New Roman" w:hAnsi="Times New Roman" w:cs="Times New Roman"/>
                <w:color w:val="auto"/>
                <w:sz w:val="24"/>
                <w:szCs w:val="24"/>
                <w:lang w:val="en-US"/>
              </w:rPr>
              <w:t>-20</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en-US" w:eastAsia="zh-CN"/>
              </w:rPr>
              <w:t>中A级标准</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具体见下表：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3"/>
              <w:gridCol w:w="2520"/>
              <w:gridCol w:w="3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52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浓度限值（mg/</w:t>
                  </w:r>
                  <w:r>
                    <w:rPr>
                      <w:rFonts w:hint="default" w:ascii="Times New Roman" w:hAnsi="Times New Roman" w:cs="Times New Roman"/>
                      <w:color w:val="auto"/>
                      <w:sz w:val="21"/>
                      <w:szCs w:val="21"/>
                      <w:shd w:val="clear" w:color="auto" w:fill="FFFFFF"/>
                      <w:lang w:val="en-US"/>
                    </w:rPr>
                    <w:t>L</w:t>
                  </w:r>
                  <w:r>
                    <w:rPr>
                      <w:rFonts w:hint="default" w:ascii="Times New Roman" w:hAnsi="Times New Roman" w:cs="Times New Roman"/>
                      <w:b/>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w:t>
                  </w:r>
                </w:p>
              </w:tc>
              <w:tc>
                <w:tcPr>
                  <w:tcW w:w="252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pH</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6.5~9.5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2</w:t>
                  </w:r>
                </w:p>
              </w:tc>
              <w:tc>
                <w:tcPr>
                  <w:tcW w:w="252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sz w:val="21"/>
                      <w:szCs w:val="21"/>
                      <w:lang w:val="en-US"/>
                    </w:rPr>
                    <w:t>COD</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w:t>
                  </w:r>
                </w:p>
              </w:tc>
              <w:tc>
                <w:tcPr>
                  <w:tcW w:w="252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BOD</w:t>
                  </w:r>
                  <w:r>
                    <w:rPr>
                      <w:rFonts w:hint="default" w:ascii="Times New Roman" w:hAnsi="Times New Roman" w:cs="Times New Roman"/>
                      <w:color w:val="auto"/>
                      <w:sz w:val="21"/>
                      <w:szCs w:val="21"/>
                      <w:vertAlign w:val="subscript"/>
                      <w:lang w:val="en-US"/>
                    </w:rPr>
                    <w:t>5</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52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SS</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252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溶解性总固体</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1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2520"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NH</w:t>
                  </w:r>
                  <w:r>
                    <w:rPr>
                      <w:rFonts w:hint="default" w:ascii="Times New Roman" w:hAnsi="Times New Roman" w:cs="Times New Roman"/>
                      <w:color w:val="auto"/>
                      <w:sz w:val="21"/>
                      <w:szCs w:val="21"/>
                      <w:vertAlign w:val="subscript"/>
                      <w:lang w:val="en-US"/>
                    </w:rPr>
                    <w:t>3</w:t>
                  </w:r>
                  <w:r>
                    <w:rPr>
                      <w:rFonts w:hint="default" w:ascii="Times New Roman" w:hAnsi="Times New Roman" w:cs="Times New Roman"/>
                      <w:color w:val="auto"/>
                      <w:sz w:val="21"/>
                      <w:szCs w:val="21"/>
                      <w:lang w:val="en-US"/>
                    </w:rPr>
                    <w:t>-N</w:t>
                  </w:r>
                </w:p>
              </w:tc>
              <w:tc>
                <w:tcPr>
                  <w:tcW w:w="3287" w:type="dxa"/>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rPr>
              <w:t>、噪声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运营期噪声执行</w:t>
            </w:r>
            <w:r>
              <w:rPr>
                <w:rFonts w:hint="default" w:ascii="Times New Roman" w:hAnsi="Times New Roman" w:cs="Times New Roman"/>
                <w:color w:val="auto"/>
                <w:sz w:val="24"/>
                <w:szCs w:val="24"/>
              </w:rPr>
              <w:t>《工业企业厂界环境噪声排放标准》（GB12348-2008）中</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类标准。具体详见下表：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62"/>
              <w:gridCol w:w="56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5"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1362"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5603"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5"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运营期</w:t>
                  </w:r>
                </w:p>
              </w:tc>
              <w:tc>
                <w:tcPr>
                  <w:tcW w:w="1362"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60</w:t>
                  </w:r>
                  <w:r>
                    <w:rPr>
                      <w:rFonts w:hint="default" w:ascii="Times New Roman" w:hAnsi="Times New Roman" w:cs="Times New Roman"/>
                      <w:color w:val="auto"/>
                      <w:sz w:val="21"/>
                      <w:szCs w:val="21"/>
                    </w:rPr>
                    <w:t>dB(A)</w:t>
                  </w:r>
                </w:p>
              </w:tc>
              <w:tc>
                <w:tcPr>
                  <w:tcW w:w="5603"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《工业企业厂界环境噪声排放标准》（GB12348-2008）中的</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类标准</w:t>
                  </w:r>
                </w:p>
              </w:tc>
            </w:tr>
          </w:tbl>
          <w:p>
            <w:pPr>
              <w:keepNext w:val="0"/>
              <w:keepLines w:val="0"/>
              <w:suppressLineNumbers w:val="0"/>
              <w:autoSpaceDE/>
              <w:autoSpaceDN/>
              <w:adjustRightInd w:val="0"/>
              <w:snapToGrid w:val="0"/>
              <w:spacing w:before="120" w:beforeLines="50" w:beforeAutospacing="0" w:after="0" w:afterAutospacing="0" w:line="360" w:lineRule="auto"/>
              <w:ind w:left="0" w:right="0" w:firstLine="482" w:firstLineChars="200"/>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lang w:val="en-US"/>
              </w:rPr>
              <w:t>、固体废物</w:t>
            </w:r>
          </w:p>
          <w:p>
            <w:pPr>
              <w:keepNext w:val="0"/>
              <w:keepLines w:val="0"/>
              <w:suppressLineNumbers w:val="0"/>
              <w:autoSpaceDE/>
              <w:autoSpaceDN/>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本项目产生的危险废物贮存执行《危险废物贮存污染控制标准》（GB18597-</w:t>
            </w:r>
            <w:r>
              <w:rPr>
                <w:rFonts w:hint="default" w:ascii="Times New Roman" w:hAnsi="Times New Roman" w:cs="Times New Roman"/>
                <w:color w:val="auto"/>
                <w:sz w:val="24"/>
                <w:szCs w:val="24"/>
                <w:lang w:val="en-US" w:eastAsia="zh-CN"/>
              </w:rPr>
              <w:t>2023</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en-US" w:eastAsia="zh-CN"/>
              </w:rPr>
              <w:t>相关</w:t>
            </w:r>
            <w:r>
              <w:rPr>
                <w:rFonts w:hint="default" w:ascii="Times New Roman" w:hAnsi="Times New Roman" w:cs="Times New Roman"/>
                <w:color w:val="auto"/>
                <w:sz w:val="24"/>
                <w:szCs w:val="24"/>
                <w:lang w:val="en-US"/>
              </w:rPr>
              <w:t>要求。</w:t>
            </w:r>
          </w:p>
          <w:p>
            <w:pPr>
              <w:keepNext w:val="0"/>
              <w:keepLines w:val="0"/>
              <w:suppressLineNumbers w:val="0"/>
              <w:autoSpaceDE/>
              <w:autoSpaceDN/>
              <w:spacing w:before="0" w:beforeAutospacing="0" w:after="0" w:afterAutospacing="0" w:line="360" w:lineRule="auto"/>
              <w:ind w:left="0" w:right="0"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rPr>
              <w:t>一般固体废物及生活垃圾执行《中华人民共和国固体废物污染环境防治法》（</w:t>
            </w:r>
            <w:r>
              <w:rPr>
                <w:rFonts w:hint="default" w:ascii="Times New Roman" w:hAnsi="Times New Roman" w:cs="Times New Roman"/>
                <w:color w:val="auto"/>
                <w:sz w:val="24"/>
                <w:szCs w:val="24"/>
                <w:lang w:val="en-US"/>
              </w:rPr>
              <w:t>2020年</w:t>
            </w:r>
            <w:r>
              <w:rPr>
                <w:rFonts w:hint="default" w:ascii="Times New Roman" w:hAnsi="Times New Roman" w:cs="Times New Roman"/>
                <w:color w:val="auto"/>
                <w:sz w:val="24"/>
                <w:szCs w:val="24"/>
              </w:rPr>
              <w:t>修订）中的相关规定。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19" w:type="dxa"/>
            <w:tcBorders>
              <w:tl2br w:val="nil"/>
              <w:tr2bl w:val="nil"/>
            </w:tcBorders>
            <w:vAlign w:val="center"/>
          </w:tcPr>
          <w:p>
            <w:pPr>
              <w:pStyle w:val="36"/>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rPr>
            </w:pPr>
            <w:r>
              <w:rPr>
                <w:rFonts w:hint="default" w:ascii="Times New Roman" w:hAnsi="Times New Roman" w:cs="Times New Roman"/>
                <w:b/>
                <w:color w:val="auto"/>
                <w:sz w:val="24"/>
              </w:rPr>
              <w:t>总量</w:t>
            </w:r>
          </w:p>
          <w:p>
            <w:pPr>
              <w:pStyle w:val="36"/>
              <w:keepNext w:val="0"/>
              <w:keepLines w:val="0"/>
              <w:suppressLineNumbers w:val="0"/>
              <w:spacing w:before="0" w:beforeAutospacing="0" w:after="0" w:afterAutospacing="0" w:line="242" w:lineRule="auto"/>
              <w:ind w:left="34" w:right="1"/>
              <w:jc w:val="center"/>
              <w:rPr>
                <w:rFonts w:hint="default" w:ascii="Times New Roman" w:hAnsi="Times New Roman" w:cs="Times New Roman"/>
                <w:b/>
                <w:color w:val="auto"/>
                <w:sz w:val="24"/>
              </w:rPr>
            </w:pPr>
            <w:r>
              <w:rPr>
                <w:rFonts w:hint="default" w:ascii="Times New Roman" w:hAnsi="Times New Roman" w:cs="Times New Roman"/>
                <w:b/>
                <w:color w:val="auto"/>
                <w:sz w:val="24"/>
              </w:rPr>
              <w:t>控制</w:t>
            </w:r>
          </w:p>
          <w:p>
            <w:pPr>
              <w:pStyle w:val="36"/>
              <w:keepNext w:val="0"/>
              <w:keepLines w:val="0"/>
              <w:suppressLineNumbers w:val="0"/>
              <w:spacing w:before="0" w:beforeAutospacing="0" w:after="0" w:afterAutospacing="0" w:line="242" w:lineRule="auto"/>
              <w:ind w:left="34" w:right="1"/>
              <w:jc w:val="center"/>
              <w:rPr>
                <w:rFonts w:hint="default" w:ascii="Times New Roman" w:hAnsi="Times New Roman" w:cs="Times New Roman"/>
                <w:b/>
                <w:color w:val="auto"/>
                <w:sz w:val="21"/>
              </w:rPr>
            </w:pPr>
            <w:r>
              <w:rPr>
                <w:rFonts w:hint="default" w:ascii="Times New Roman" w:hAnsi="Times New Roman" w:cs="Times New Roman"/>
                <w:b/>
                <w:color w:val="auto"/>
                <w:sz w:val="24"/>
              </w:rPr>
              <w:t>指标</w:t>
            </w:r>
          </w:p>
        </w:tc>
        <w:tc>
          <w:tcPr>
            <w:tcW w:w="8422" w:type="dxa"/>
            <w:tcBorders>
              <w:tl2br w:val="nil"/>
              <w:tr2bl w:val="nil"/>
            </w:tcBorders>
            <w:vAlign w:val="center"/>
          </w:tcPr>
          <w:p>
            <w:pPr>
              <w:keepNext w:val="0"/>
              <w:keepLines w:val="0"/>
              <w:suppressLineNumbers w:val="0"/>
              <w:adjustRightInd w:val="0"/>
              <w:snapToGrid w:val="0"/>
              <w:spacing w:before="0" w:beforeAutospacing="0" w:after="0" w:afterAutospacing="0" w:line="360" w:lineRule="auto"/>
              <w:ind w:left="0" w:right="0" w:firstLine="488" w:firstLineChars="200"/>
              <w:rPr>
                <w:rFonts w:hint="default" w:ascii="Times New Roman" w:hAnsi="Times New Roman" w:cs="Times New Roman"/>
                <w:bCs/>
                <w:color w:val="auto"/>
                <w:spacing w:val="2"/>
                <w:sz w:val="24"/>
              </w:rPr>
            </w:pPr>
            <w:r>
              <w:rPr>
                <w:rFonts w:hint="default" w:ascii="Times New Roman" w:hAnsi="Times New Roman" w:cs="Times New Roman"/>
                <w:bCs/>
                <w:color w:val="auto"/>
                <w:spacing w:val="2"/>
                <w:sz w:val="24"/>
              </w:rPr>
              <w:t>根据《宁夏回族自治区“十四五”主要污染物减排综合工作方案》“十四五”期间对NOx、VOCs、COD和NH</w:t>
            </w:r>
            <w:r>
              <w:rPr>
                <w:rFonts w:hint="default" w:ascii="Times New Roman" w:hAnsi="Times New Roman" w:cs="Times New Roman"/>
                <w:bCs/>
                <w:color w:val="auto"/>
                <w:spacing w:val="2"/>
                <w:sz w:val="24"/>
                <w:vertAlign w:val="subscript"/>
              </w:rPr>
              <w:t>3</w:t>
            </w:r>
            <w:r>
              <w:rPr>
                <w:rFonts w:hint="default" w:ascii="Times New Roman" w:hAnsi="Times New Roman" w:cs="Times New Roman"/>
                <w:bCs/>
                <w:color w:val="auto"/>
                <w:spacing w:val="2"/>
                <w:sz w:val="24"/>
              </w:rPr>
              <w:t>-N四项主要污染物实施排放总量控制。按照生态环境部办公厅《关于印发&lt;“十四五”及2021年宁夏回族自治区生态环境有关指标计划&gt;的函》（环办综合函【2021】453号）要求，结合宁夏实际，到2025年，全区NOx、VOCs、COD和NH</w:t>
            </w:r>
            <w:r>
              <w:rPr>
                <w:rFonts w:hint="default" w:ascii="Times New Roman" w:hAnsi="Times New Roman" w:cs="Times New Roman"/>
                <w:bCs/>
                <w:color w:val="auto"/>
                <w:spacing w:val="2"/>
                <w:sz w:val="24"/>
                <w:vertAlign w:val="subscript"/>
              </w:rPr>
              <w:t>3</w:t>
            </w:r>
            <w:r>
              <w:rPr>
                <w:rFonts w:hint="default" w:ascii="Times New Roman" w:hAnsi="Times New Roman" w:cs="Times New Roman"/>
                <w:bCs/>
                <w:color w:val="auto"/>
                <w:spacing w:val="2"/>
                <w:sz w:val="24"/>
              </w:rPr>
              <w:t>-N四项主要污染物重点工程减排量分别为6000t、300t、12200t和4100t。</w:t>
            </w:r>
          </w:p>
          <w:p>
            <w:pPr>
              <w:pStyle w:val="36"/>
              <w:keepNext w:val="0"/>
              <w:keepLines w:val="0"/>
              <w:suppressLineNumbers w:val="0"/>
              <w:spacing w:before="0" w:beforeAutospacing="0" w:after="0" w:afterAutospacing="0" w:line="360" w:lineRule="auto"/>
              <w:ind w:left="0" w:right="0" w:firstLine="488" w:firstLineChars="200"/>
              <w:jc w:val="both"/>
              <w:rPr>
                <w:rFonts w:hint="default" w:ascii="Times New Roman" w:hAnsi="Times New Roman" w:cs="Times New Roman"/>
                <w:color w:val="auto"/>
                <w:sz w:val="24"/>
                <w:szCs w:val="24"/>
              </w:rPr>
            </w:pPr>
            <w:r>
              <w:rPr>
                <w:rFonts w:hint="default" w:ascii="Times New Roman" w:hAnsi="Times New Roman" w:cs="Times New Roman"/>
                <w:bCs/>
                <w:color w:val="auto"/>
                <w:spacing w:val="2"/>
                <w:sz w:val="24"/>
              </w:rPr>
              <w:t>根据《宁夏回族自治区排污权有偿使用和交易管理暂行办法》第四条：排污权有偿使用和交易在自治区各市、县（区）和宁东能源化工基地同步开展，适用于自治区行政区域内按照排污许可规定实施重点管理、简化管理和登记管理的排污单位，以及按照区域环境管理要求实施主要污染物总量控制的排污单位。先行对氮氧化物（NOx）、二氧化硫（SO</w:t>
            </w:r>
            <w:r>
              <w:rPr>
                <w:rFonts w:hint="default" w:ascii="Times New Roman" w:hAnsi="Times New Roman" w:cs="Times New Roman"/>
                <w:bCs/>
                <w:color w:val="auto"/>
                <w:spacing w:val="2"/>
                <w:sz w:val="24"/>
                <w:vertAlign w:val="subscript"/>
              </w:rPr>
              <w:t>2</w:t>
            </w:r>
            <w:r>
              <w:rPr>
                <w:rFonts w:hint="default" w:ascii="Times New Roman" w:hAnsi="Times New Roman" w:cs="Times New Roman"/>
                <w:bCs/>
                <w:color w:val="auto"/>
                <w:spacing w:val="2"/>
                <w:sz w:val="24"/>
              </w:rPr>
              <w:t>）和化学需氧量（COD）、氨氮（NH</w:t>
            </w:r>
            <w:r>
              <w:rPr>
                <w:rFonts w:hint="default" w:ascii="Times New Roman" w:hAnsi="Times New Roman" w:cs="Times New Roman"/>
                <w:bCs/>
                <w:color w:val="auto"/>
                <w:spacing w:val="2"/>
                <w:sz w:val="24"/>
                <w:vertAlign w:val="subscript"/>
              </w:rPr>
              <w:t>3</w:t>
            </w:r>
            <w:r>
              <w:rPr>
                <w:rFonts w:hint="default" w:ascii="Times New Roman" w:hAnsi="Times New Roman" w:cs="Times New Roman"/>
                <w:bCs/>
                <w:color w:val="auto"/>
                <w:spacing w:val="2"/>
                <w:sz w:val="24"/>
              </w:rPr>
              <w:t>-N）四项指标开展交易，随后将挥发性有机物（VOCs），以及影响全区环境质量改善的其他特征污染物逐步纳入交易范围。</w:t>
            </w: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eastAsia="zh-CN"/>
              </w:rPr>
              <w:t>大气污染物总量控制指标为：</w:t>
            </w:r>
            <w:r>
              <w:rPr>
                <w:rFonts w:hint="default" w:ascii="Times New Roman" w:hAnsi="Times New Roman" w:cs="Times New Roman"/>
                <w:color w:val="auto"/>
                <w:sz w:val="24"/>
                <w:szCs w:val="24"/>
                <w:lang w:val="en-US" w:eastAsia="zh-CN"/>
              </w:rPr>
              <w:t>VOCs（以非甲烷总烃计）排放量为0.018t/a；</w:t>
            </w:r>
            <w:r>
              <w:rPr>
                <w:rFonts w:hint="default" w:ascii="Times New Roman" w:hAnsi="Times New Roman" w:cs="Times New Roman"/>
                <w:color w:val="auto"/>
                <w:sz w:val="24"/>
                <w:szCs w:val="24"/>
              </w:rPr>
              <w:t>水污染物</w:t>
            </w:r>
            <w:r>
              <w:rPr>
                <w:rFonts w:hint="default" w:ascii="Times New Roman" w:hAnsi="Times New Roman" w:cs="Times New Roman"/>
                <w:color w:val="auto"/>
                <w:sz w:val="24"/>
                <w:szCs w:val="24"/>
                <w:lang w:eastAsia="zh-CN"/>
              </w:rPr>
              <w:t>总量控制为：</w:t>
            </w:r>
            <w:r>
              <w:rPr>
                <w:rFonts w:hint="default" w:ascii="Times New Roman" w:hAnsi="Times New Roman" w:cs="Times New Roman"/>
                <w:color w:val="auto"/>
                <w:sz w:val="24"/>
                <w:szCs w:val="24"/>
                <w:lang w:val="en-US" w:eastAsia="zh-CN"/>
              </w:rPr>
              <w:t>COD：0.09t</w:t>
            </w:r>
            <w:r>
              <w:rPr>
                <w:rFonts w:hint="default" w:ascii="Times New Roman" w:hAnsi="Times New Roman" w:cs="Times New Roman"/>
                <w:color w:val="auto"/>
                <w:sz w:val="24"/>
                <w:szCs w:val="24"/>
              </w:rPr>
              <w:t>/a、</w:t>
            </w:r>
            <w:r>
              <w:rPr>
                <w:rFonts w:hint="default" w:ascii="Times New Roman" w:hAnsi="Times New Roman" w:cs="Times New Roman"/>
                <w:bCs/>
                <w:color w:val="auto"/>
                <w:spacing w:val="2"/>
                <w:sz w:val="24"/>
              </w:rPr>
              <w:t>NH</w:t>
            </w:r>
            <w:r>
              <w:rPr>
                <w:rFonts w:hint="default" w:ascii="Times New Roman" w:hAnsi="Times New Roman" w:cs="Times New Roman"/>
                <w:bCs/>
                <w:color w:val="auto"/>
                <w:spacing w:val="2"/>
                <w:sz w:val="24"/>
                <w:vertAlign w:val="subscript"/>
              </w:rPr>
              <w:t>3</w:t>
            </w:r>
            <w:r>
              <w:rPr>
                <w:rFonts w:hint="default" w:ascii="Times New Roman" w:hAnsi="Times New Roman" w:cs="Times New Roman"/>
                <w:bCs/>
                <w:color w:val="auto"/>
                <w:spacing w:val="2"/>
                <w:sz w:val="24"/>
              </w:rPr>
              <w:t>-N</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0.009t</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kern w:val="0"/>
                <w:sz w:val="24"/>
                <w:szCs w:val="24"/>
                <w:vertAlign w:val="baseline"/>
                <w:lang w:val="en-US" w:eastAsia="zh-CN"/>
              </w:rPr>
              <w:t>待后续</w:t>
            </w:r>
            <w:r>
              <w:rPr>
                <w:rFonts w:hint="default" w:ascii="Times New Roman" w:hAnsi="Times New Roman" w:eastAsia="宋体" w:cs="Times New Roman"/>
                <w:color w:val="auto"/>
                <w:sz w:val="24"/>
                <w:szCs w:val="24"/>
              </w:rPr>
              <w:t>VOCs</w:t>
            </w:r>
            <w:r>
              <w:rPr>
                <w:rFonts w:hint="default" w:ascii="Times New Roman" w:hAnsi="Times New Roman" w:eastAsia="宋体" w:cs="Times New Roman"/>
                <w:color w:val="auto"/>
                <w:sz w:val="24"/>
                <w:szCs w:val="24"/>
                <w:lang w:eastAsia="zh-CN"/>
              </w:rPr>
              <w:t>纳入交易范围后建设单位应按要求获取排污权，</w:t>
            </w:r>
            <w:r>
              <w:rPr>
                <w:rFonts w:hint="default" w:ascii="Times New Roman" w:hAnsi="Times New Roman" w:eastAsia="宋体" w:cs="Times New Roman"/>
                <w:color w:val="auto"/>
                <w:sz w:val="24"/>
                <w:szCs w:val="24"/>
                <w:lang w:val="en-US" w:eastAsia="zh-CN"/>
              </w:rPr>
              <w:t>COD、NH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-N</w:t>
            </w:r>
            <w:r>
              <w:rPr>
                <w:rFonts w:hint="default" w:ascii="Times New Roman" w:hAnsi="Times New Roman" w:eastAsia="宋体" w:cs="Times New Roman"/>
                <w:color w:val="auto"/>
                <w:sz w:val="24"/>
                <w:szCs w:val="24"/>
                <w:lang w:eastAsia="zh-CN"/>
              </w:rPr>
              <w:t>应按要求获取排污权</w:t>
            </w:r>
            <w:r>
              <w:rPr>
                <w:rFonts w:hint="default" w:ascii="Times New Roman" w:hAnsi="Times New Roman" w:cs="Times New Roman"/>
                <w:color w:val="auto"/>
                <w:sz w:val="24"/>
                <w:szCs w:val="24"/>
              </w:rPr>
              <w:t>。</w:t>
            </w: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p>
          <w:p>
            <w:pPr>
              <w:pStyle w:val="36"/>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eastAsia="zh-CN"/>
              </w:rPr>
            </w:pPr>
          </w:p>
          <w:p>
            <w:pPr>
              <w:pStyle w:val="36"/>
              <w:keepNext w:val="0"/>
              <w:keepLines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color w:val="auto"/>
                <w:sz w:val="24"/>
                <w:szCs w:val="24"/>
                <w:lang w:eastAsia="zh-CN"/>
              </w:rPr>
            </w:pPr>
          </w:p>
          <w:p>
            <w:pPr>
              <w:pStyle w:val="36"/>
              <w:keepNext w:val="0"/>
              <w:keepLines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eastAsia="zh-CN"/>
              </w:rPr>
            </w:pPr>
          </w:p>
        </w:tc>
      </w:tr>
    </w:tbl>
    <w:p>
      <w:pPr>
        <w:pStyle w:val="23"/>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3"/>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四、主要环境影响和保护措施</w:t>
      </w:r>
    </w:p>
    <w:tbl>
      <w:tblPr>
        <w:tblStyle w:val="26"/>
        <w:tblW w:w="9241"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16"/>
        <w:gridCol w:w="842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816" w:type="dxa"/>
            <w:tcBorders>
              <w:tl2br w:val="nil"/>
              <w:tr2bl w:val="nil"/>
            </w:tcBorders>
            <w:shd w:val="clear" w:color="auto" w:fill="auto"/>
            <w:tcMar>
              <w:left w:w="28" w:type="dxa"/>
              <w:right w:w="28" w:type="dxa"/>
            </w:tcMar>
            <w:vAlign w:val="center"/>
          </w:tcPr>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施工</w:t>
            </w:r>
          </w:p>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期环</w:t>
            </w:r>
          </w:p>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境保</w:t>
            </w:r>
          </w:p>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护措</w:t>
            </w:r>
          </w:p>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rPr>
            </w:pPr>
            <w:r>
              <w:rPr>
                <w:rFonts w:hint="default" w:ascii="Times New Roman" w:hAnsi="Times New Roman" w:cs="Times New Roman"/>
                <w:b/>
                <w:bCs/>
                <w:color w:val="auto"/>
                <w:kern w:val="2"/>
                <w:szCs w:val="24"/>
              </w:rPr>
              <w:t>施</w:t>
            </w:r>
          </w:p>
        </w:tc>
        <w:tc>
          <w:tcPr>
            <w:tcW w:w="8425" w:type="dxa"/>
            <w:tcBorders>
              <w:tl2br w:val="nil"/>
              <w:tr2bl w:val="nil"/>
            </w:tcBorders>
            <w:shd w:val="clear" w:color="auto" w:fill="auto"/>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0"/>
              <w:jc w:val="both"/>
              <w:textAlignment w:val="auto"/>
              <w:rPr>
                <w:rFonts w:hint="default" w:ascii="Times New Roman" w:hAnsi="Times New Roman" w:cs="Times New Roman"/>
                <w:color w:val="auto"/>
                <w:szCs w:val="24"/>
                <w:lang w:val="en-US"/>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rPr>
              <w:t>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cs="Times New Roman"/>
                <w:color w:val="auto"/>
                <w:sz w:val="24"/>
                <w:szCs w:val="24"/>
                <w:lang w:val="en-US" w:eastAsia="zh-CN"/>
              </w:rPr>
              <w:t>，项目已于2022年6月建设完成</w:t>
            </w:r>
            <w:r>
              <w:rPr>
                <w:rFonts w:hint="default" w:ascii="Times New Roman" w:hAnsi="Times New Roman" w:cs="Times New Roman"/>
                <w:color w:val="auto"/>
                <w:kern w:val="2"/>
                <w:sz w:val="24"/>
                <w:szCs w:val="24"/>
                <w:lang w:val="en-US" w:bidi="ar-SA"/>
              </w:rPr>
              <w:t>。</w:t>
            </w:r>
            <w:r>
              <w:rPr>
                <w:rFonts w:hint="eastAsia" w:cs="Times New Roman"/>
                <w:color w:val="auto"/>
                <w:kern w:val="2"/>
                <w:sz w:val="24"/>
                <w:szCs w:val="24"/>
                <w:lang w:val="en-US" w:eastAsia="zh-CN" w:bidi="ar-SA"/>
              </w:rPr>
              <w:t>本次评价后需要建设1套污水处理装置及安装活性炭吸附装置，此过程产生噪声及少量固体废物，因此，</w:t>
            </w:r>
            <w:r>
              <w:rPr>
                <w:rFonts w:hint="default" w:ascii="Times New Roman" w:hAnsi="Times New Roman" w:cs="Times New Roman"/>
                <w:color w:val="auto"/>
                <w:kern w:val="2"/>
                <w:sz w:val="24"/>
                <w:szCs w:val="24"/>
                <w:lang w:val="en-US" w:eastAsia="zh-CN" w:bidi="ar-SA"/>
              </w:rPr>
              <w:t>本次评价</w:t>
            </w:r>
            <w:r>
              <w:rPr>
                <w:rFonts w:hint="eastAsia" w:cs="Times New Roman"/>
                <w:color w:val="auto"/>
                <w:kern w:val="2"/>
                <w:sz w:val="24"/>
                <w:szCs w:val="24"/>
                <w:lang w:val="en-US" w:eastAsia="zh-CN" w:bidi="ar-SA"/>
              </w:rPr>
              <w:t>不对</w:t>
            </w:r>
            <w:r>
              <w:rPr>
                <w:rFonts w:hint="default" w:ascii="Times New Roman" w:hAnsi="Times New Roman" w:cs="Times New Roman"/>
                <w:color w:val="auto"/>
                <w:kern w:val="2"/>
                <w:sz w:val="24"/>
                <w:szCs w:val="24"/>
                <w:lang w:val="en-US" w:eastAsia="zh-CN" w:bidi="ar-SA"/>
              </w:rPr>
              <w:t>施工期环境影响</w:t>
            </w:r>
            <w:r>
              <w:rPr>
                <w:rFonts w:hint="eastAsia" w:cs="Times New Roman"/>
                <w:color w:val="auto"/>
                <w:kern w:val="2"/>
                <w:sz w:val="24"/>
                <w:szCs w:val="24"/>
                <w:lang w:val="en-US" w:eastAsia="zh-CN" w:bidi="ar-SA"/>
              </w:rPr>
              <w:t>进行详细分析</w:t>
            </w:r>
            <w:r>
              <w:rPr>
                <w:rFonts w:hint="default" w:ascii="Times New Roman" w:hAnsi="Times New Roman" w:cs="Times New Roman"/>
                <w:color w:val="auto"/>
                <w:szCs w:val="24"/>
                <w:lang w:val="en-US"/>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Cs w:val="24"/>
                <w:lang w:val="en-US" w:eastAsia="zh-CN"/>
              </w:rPr>
            </w:pPr>
            <w:r>
              <w:rPr>
                <w:rFonts w:hint="default" w:ascii="Times New Roman" w:hAnsi="Times New Roman" w:cs="Times New Roman"/>
                <w:color w:val="auto"/>
                <w:sz w:val="24"/>
              </w:rPr>
              <w:t>项目施工活动部分时间都在厂房内进行，对施工噪声具有较好的屏蔽作用</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施工垃圾分类回收，不可回收垃圾可集中收集后</w:t>
            </w:r>
            <w:r>
              <w:rPr>
                <w:rFonts w:hint="default" w:ascii="Times New Roman" w:hAnsi="Times New Roman" w:cs="Times New Roman"/>
                <w:color w:val="auto"/>
                <w:sz w:val="24"/>
                <w:lang w:val="en-US" w:eastAsia="zh-CN"/>
              </w:rPr>
              <w:t>来运至</w:t>
            </w:r>
            <w:r>
              <w:rPr>
                <w:rFonts w:hint="eastAsia" w:ascii="Times New Roman" w:hAnsi="Times New Roman" w:cs="Times New Roman"/>
                <w:color w:val="auto"/>
                <w:sz w:val="24"/>
                <w:lang w:val="en-US" w:eastAsia="zh-CN"/>
              </w:rPr>
              <w:t>中卫市</w:t>
            </w:r>
            <w:r>
              <w:rPr>
                <w:rFonts w:hint="default" w:ascii="Times New Roman" w:hAnsi="Times New Roman" w:cs="Times New Roman"/>
                <w:color w:val="auto"/>
                <w:sz w:val="24"/>
                <w:lang w:val="en-US" w:eastAsia="zh-CN"/>
              </w:rPr>
              <w:t>建筑垃</w:t>
            </w:r>
            <w:r>
              <w:rPr>
                <w:rFonts w:hint="default" w:ascii="Times New Roman" w:hAnsi="Times New Roman" w:eastAsia="宋体" w:cs="Times New Roman"/>
                <w:color w:val="auto"/>
                <w:sz w:val="24"/>
                <w:lang w:val="en-US" w:eastAsia="zh-CN"/>
              </w:rPr>
              <w:t>圾填埋场</w:t>
            </w:r>
            <w:r>
              <w:rPr>
                <w:rFonts w:hint="eastAsia" w:ascii="Times New Roman" w:hAnsi="Times New Roman" w:eastAsia="宋体" w:cs="Times New Roman"/>
                <w:color w:val="auto"/>
                <w:sz w:val="24"/>
                <w:lang w:eastAsia="zh-CN"/>
              </w:rPr>
              <w:t>；施工期生活垃圾</w:t>
            </w:r>
            <w:r>
              <w:rPr>
                <w:rFonts w:hint="default" w:ascii="Times New Roman" w:hAnsi="Times New Roman" w:eastAsia="宋体" w:cs="Times New Roman"/>
                <w:color w:val="auto"/>
                <w:sz w:val="24"/>
              </w:rPr>
              <w:t>集中收集后，交由</w:t>
            </w:r>
            <w:r>
              <w:rPr>
                <w:rFonts w:hint="eastAsia" w:ascii="Times New Roman" w:hAnsi="Times New Roman" w:cs="Times New Roman"/>
                <w:color w:val="auto"/>
                <w:sz w:val="24"/>
                <w:lang w:eastAsia="zh-CN"/>
              </w:rPr>
              <w:t>环卫部门统一处置</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对环境影响较小。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320" w:hRule="atLeast"/>
          <w:jc w:val="center"/>
        </w:trPr>
        <w:tc>
          <w:tcPr>
            <w:tcW w:w="816" w:type="dxa"/>
            <w:tcBorders>
              <w:tl2br w:val="nil"/>
              <w:tr2bl w:val="nil"/>
            </w:tcBorders>
            <w:shd w:val="clear" w:color="auto" w:fill="auto"/>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运营</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期环</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境影</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保护</w:t>
            </w:r>
          </w:p>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b/>
                <w:color w:val="auto"/>
                <w:szCs w:val="24"/>
              </w:rPr>
              <w:t>措施</w:t>
            </w:r>
          </w:p>
        </w:tc>
        <w:tc>
          <w:tcPr>
            <w:tcW w:w="8425" w:type="dxa"/>
            <w:tcBorders>
              <w:tl2br w:val="nil"/>
              <w:tr2bl w:val="nil"/>
            </w:tcBorders>
            <w:shd w:val="clear" w:color="auto" w:fill="auto"/>
            <w:vAlign w:val="center"/>
          </w:tcPr>
          <w:p>
            <w:pPr>
              <w:keepNext w:val="0"/>
              <w:keepLines w:val="0"/>
              <w:numPr>
                <w:ilvl w:val="0"/>
                <w:numId w:val="4"/>
              </w:numPr>
              <w:suppressLineNumbers w:val="0"/>
              <w:autoSpaceDE/>
              <w:autoSpaceDN/>
              <w:adjustRightInd w:val="0"/>
              <w:snapToGrid w:val="0"/>
              <w:spacing w:before="120" w:beforeLines="50" w:beforeAutospacing="0" w:after="0" w:afterAutospacing="0" w:line="360" w:lineRule="auto"/>
              <w:ind w:left="0" w:right="0" w:firstLine="482" w:firstLineChars="20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废气</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1.1废气污染源分析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bidi="zh-CN"/>
              </w:rPr>
            </w:pPr>
            <w:r>
              <w:rPr>
                <w:rFonts w:hint="default" w:ascii="Times New Roman" w:hAnsi="Times New Roman" w:eastAsia="宋体" w:cs="Times New Roman"/>
                <w:color w:val="auto"/>
                <w:sz w:val="24"/>
                <w:szCs w:val="24"/>
                <w:lang w:val="en-US" w:eastAsia="zh-CN" w:bidi="zh-CN"/>
              </w:rPr>
              <w:t>本项目产生的废气主要为实验过程产生的有机废气、酸性废气，其中，有机废气</w:t>
            </w:r>
            <w:r>
              <w:rPr>
                <w:rFonts w:hint="default" w:ascii="Times New Roman" w:hAnsi="Times New Roman" w:cs="Times New Roman"/>
                <w:color w:val="auto"/>
                <w:sz w:val="24"/>
                <w:szCs w:val="24"/>
                <w:lang w:val="en-US" w:eastAsia="zh-CN" w:bidi="zh-CN"/>
              </w:rPr>
              <w:t>通过通风橱收集后</w:t>
            </w:r>
            <w:r>
              <w:rPr>
                <w:rFonts w:hint="default" w:ascii="Times New Roman" w:hAnsi="Times New Roman" w:eastAsia="宋体" w:cs="Times New Roman"/>
                <w:color w:val="auto"/>
                <w:sz w:val="24"/>
                <w:szCs w:val="24"/>
                <w:lang w:val="en-US" w:eastAsia="zh-CN" w:bidi="zh-CN"/>
              </w:rPr>
              <w:t>，经1套活性炭吸附装置处理后，由1根</w:t>
            </w:r>
            <w:r>
              <w:rPr>
                <w:rFonts w:hint="default" w:ascii="Times New Roman" w:hAnsi="Times New Roman" w:cs="Times New Roman"/>
                <w:color w:val="auto"/>
                <w:sz w:val="24"/>
                <w:szCs w:val="24"/>
                <w:lang w:val="en-US" w:eastAsia="zh-CN" w:bidi="zh-CN"/>
              </w:rPr>
              <w:t>15m高排气筒（DA001）排放</w:t>
            </w:r>
            <w:r>
              <w:rPr>
                <w:rFonts w:hint="default" w:ascii="Times New Roman" w:hAnsi="Times New Roman" w:eastAsia="宋体" w:cs="Times New Roman"/>
                <w:color w:val="auto"/>
                <w:sz w:val="24"/>
                <w:szCs w:val="24"/>
                <w:lang w:val="en-US" w:eastAsia="zh-CN" w:bidi="zh-CN"/>
              </w:rPr>
              <w:t>；</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default" w:ascii="Times New Roman" w:hAnsi="Times New Roman" w:eastAsia="宋体" w:cs="Times New Roman"/>
                <w:color w:val="auto"/>
                <w:sz w:val="24"/>
                <w:szCs w:val="24"/>
                <w:lang w:val="en-US" w:eastAsia="zh-CN" w:bidi="zh-CN"/>
              </w:rPr>
              <w:t>。</w:t>
            </w:r>
          </w:p>
          <w:p>
            <w:pPr>
              <w:pStyle w:val="25"/>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snapToGrid w:val="0"/>
                <w:color w:val="auto"/>
                <w:kern w:val="2"/>
                <w:sz w:val="21"/>
                <w:szCs w:val="24"/>
                <w:lang w:val="en-US" w:bidi="ar-SA"/>
              </w:rPr>
            </w:pPr>
            <w:r>
              <w:rPr>
                <w:rFonts w:hint="default" w:ascii="Times New Roman" w:hAnsi="Times New Roman" w:cs="Times New Roman"/>
                <w:color w:val="auto"/>
                <w:sz w:val="24"/>
              </w:rPr>
              <w:t>废气污染物产生及排放情况见下表4-</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w:t>
            </w:r>
          </w:p>
          <w:p>
            <w:pPr>
              <w:keepNext w:val="0"/>
              <w:keepLines w:val="0"/>
              <w:suppressLineNumbers w:val="0"/>
              <w:autoSpaceDE/>
              <w:autoSpaceDN/>
              <w:adjustRightInd w:val="0"/>
              <w:snapToGrid w:val="0"/>
              <w:spacing w:before="0" w:beforeAutospacing="0" w:after="0" w:afterAutospacing="0"/>
              <w:ind w:left="0" w:right="0" w:firstLine="420" w:firstLineChars="200"/>
              <w:rPr>
                <w:rFonts w:hint="default" w:ascii="Times New Roman" w:hAnsi="Times New Roman" w:cs="Times New Roman"/>
                <w:b/>
                <w:snapToGrid w:val="0"/>
                <w:color w:val="auto"/>
                <w:kern w:val="2"/>
                <w:sz w:val="24"/>
                <w:szCs w:val="24"/>
                <w:lang w:val="en-US" w:bidi="ar-SA"/>
              </w:rPr>
            </w:pPr>
            <w:r>
              <w:rPr>
                <w:rFonts w:hint="default" w:ascii="Times New Roman" w:hAnsi="Times New Roman" w:cs="Times New Roman"/>
                <w:snapToGrid w:val="0"/>
                <w:color w:val="auto"/>
                <w:kern w:val="2"/>
                <w:sz w:val="21"/>
                <w:szCs w:val="24"/>
                <w:lang w:val="en-US" w:bidi="ar-SA"/>
              </w:rPr>
              <w:t>表4-</w:t>
            </w:r>
            <w:r>
              <w:rPr>
                <w:rFonts w:hint="default" w:ascii="Times New Roman" w:hAnsi="Times New Roman" w:cs="Times New Roman"/>
                <w:snapToGrid w:val="0"/>
                <w:color w:val="auto"/>
                <w:kern w:val="2"/>
                <w:sz w:val="21"/>
                <w:szCs w:val="24"/>
                <w:lang w:val="en-US" w:eastAsia="zh-CN" w:bidi="ar-SA"/>
              </w:rPr>
              <w:t>1</w:t>
            </w:r>
            <w:r>
              <w:rPr>
                <w:rFonts w:hint="default" w:ascii="Times New Roman" w:hAnsi="Times New Roman" w:cs="Times New Roman"/>
                <w:b/>
                <w:snapToGrid w:val="0"/>
                <w:color w:val="auto"/>
                <w:kern w:val="2"/>
                <w:sz w:val="24"/>
                <w:szCs w:val="24"/>
                <w:lang w:val="en-US" w:bidi="ar-SA"/>
              </w:rPr>
              <w:t xml:space="preserve">           运营期废气污染物产排情况一览表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0"/>
              <w:gridCol w:w="392"/>
              <w:gridCol w:w="695"/>
              <w:gridCol w:w="529"/>
              <w:gridCol w:w="755"/>
              <w:gridCol w:w="981"/>
              <w:gridCol w:w="438"/>
              <w:gridCol w:w="1784"/>
              <w:gridCol w:w="436"/>
              <w:gridCol w:w="564"/>
              <w:gridCol w:w="689"/>
              <w:gridCol w:w="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0"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产排污环节</w:t>
                  </w:r>
                </w:p>
              </w:tc>
              <w:tc>
                <w:tcPr>
                  <w:tcW w:w="1087" w:type="dxa"/>
                  <w:gridSpan w:val="2"/>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污染物</w:t>
                  </w:r>
                </w:p>
              </w:tc>
              <w:tc>
                <w:tcPr>
                  <w:tcW w:w="529"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废气量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m</w:t>
                  </w:r>
                  <w:r>
                    <w:rPr>
                      <w:rFonts w:hint="default" w:ascii="Times New Roman" w:hAnsi="Times New Roman" w:cs="Times New Roman"/>
                      <w:b/>
                      <w:color w:val="auto"/>
                      <w:kern w:val="2"/>
                      <w:sz w:val="21"/>
                      <w:szCs w:val="21"/>
                      <w:vertAlign w:val="superscript"/>
                      <w:lang w:val="en-US" w:bidi="ar-SA"/>
                    </w:rPr>
                    <w:t>3</w:t>
                  </w:r>
                  <w:r>
                    <w:rPr>
                      <w:rFonts w:hint="default" w:ascii="Times New Roman" w:hAnsi="Times New Roman" w:cs="Times New Roman"/>
                      <w:b/>
                      <w:color w:val="auto"/>
                      <w:kern w:val="2"/>
                      <w:sz w:val="21"/>
                      <w:szCs w:val="21"/>
                      <w:lang w:val="en-US" w:bidi="ar-SA"/>
                    </w:rPr>
                    <w:t>/h</w:t>
                  </w:r>
                </w:p>
              </w:tc>
              <w:tc>
                <w:tcPr>
                  <w:tcW w:w="1736" w:type="dxa"/>
                  <w:gridSpan w:val="2"/>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污染物产生情况</w:t>
                  </w:r>
                </w:p>
              </w:tc>
              <w:tc>
                <w:tcPr>
                  <w:tcW w:w="438"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排放</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形式</w:t>
                  </w:r>
                </w:p>
              </w:tc>
              <w:tc>
                <w:tcPr>
                  <w:tcW w:w="1784"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治理措施及效率</w:t>
                  </w:r>
                </w:p>
              </w:tc>
              <w:tc>
                <w:tcPr>
                  <w:tcW w:w="436"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bCs/>
                      <w:color w:val="auto"/>
                      <w:kern w:val="2"/>
                      <w:sz w:val="21"/>
                      <w:szCs w:val="21"/>
                      <w:lang w:val="en-US" w:bidi="ar-SA"/>
                    </w:rPr>
                    <w:t>是否为可行技术</w:t>
                  </w:r>
                  <w:r>
                    <w:rPr>
                      <w:rFonts w:hint="default" w:ascii="Times New Roman" w:hAnsi="Times New Roman" w:cs="Times New Roman"/>
                      <w:b/>
                      <w:bCs/>
                      <w:color w:val="auto"/>
                      <w:kern w:val="2"/>
                      <w:sz w:val="21"/>
                      <w:szCs w:val="21"/>
                      <w:vertAlign w:val="superscript"/>
                      <w:lang w:val="en-US" w:bidi="ar-SA"/>
                    </w:rPr>
                    <w:t>2</w:t>
                  </w:r>
                </w:p>
              </w:tc>
              <w:tc>
                <w:tcPr>
                  <w:tcW w:w="1253" w:type="dxa"/>
                  <w:gridSpan w:val="2"/>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color w:val="auto"/>
                      <w:kern w:val="2"/>
                      <w:sz w:val="21"/>
                      <w:szCs w:val="21"/>
                      <w:lang w:val="en-US" w:bidi="ar-SA"/>
                    </w:rPr>
                    <w:t>污染物排放情况</w:t>
                  </w:r>
                </w:p>
              </w:tc>
              <w:tc>
                <w:tcPr>
                  <w:tcW w:w="537"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bCs/>
                      <w:color w:val="auto"/>
                      <w:kern w:val="2"/>
                      <w:sz w:val="21"/>
                      <w:szCs w:val="21"/>
                      <w:lang w:val="en-US" w:bidi="ar-SA"/>
                    </w:rPr>
                    <w:t>排气筒编号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0"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p>
              </w:tc>
              <w:tc>
                <w:tcPr>
                  <w:tcW w:w="1087" w:type="dxa"/>
                  <w:gridSpan w:val="2"/>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p>
              </w:tc>
              <w:tc>
                <w:tcPr>
                  <w:tcW w:w="529"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产生浓度mg/m</w:t>
                  </w:r>
                  <w:r>
                    <w:rPr>
                      <w:rFonts w:hint="default" w:ascii="Times New Roman" w:hAnsi="Times New Roman" w:cs="Times New Roman"/>
                      <w:b/>
                      <w:color w:val="auto"/>
                      <w:kern w:val="2"/>
                      <w:sz w:val="21"/>
                      <w:szCs w:val="21"/>
                      <w:vertAlign w:val="superscript"/>
                      <w:lang w:val="en-US" w:bidi="ar-SA"/>
                    </w:rPr>
                    <w:t>3</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污染物产生量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t/a</w:t>
                  </w:r>
                </w:p>
              </w:tc>
              <w:tc>
                <w:tcPr>
                  <w:tcW w:w="438"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p>
              </w:tc>
              <w:tc>
                <w:tcPr>
                  <w:tcW w:w="1784"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p>
              </w:tc>
              <w:tc>
                <w:tcPr>
                  <w:tcW w:w="436"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color w:val="auto"/>
                      <w:kern w:val="2"/>
                      <w:sz w:val="21"/>
                      <w:szCs w:val="21"/>
                      <w:lang w:val="en-US" w:bidi="ar-SA"/>
                    </w:rPr>
                  </w:pPr>
                  <w:r>
                    <w:rPr>
                      <w:rFonts w:hint="default" w:ascii="Times New Roman" w:hAnsi="Times New Roman" w:cs="Times New Roman"/>
                      <w:b/>
                      <w:color w:val="auto"/>
                      <w:kern w:val="2"/>
                      <w:sz w:val="21"/>
                      <w:szCs w:val="21"/>
                      <w:lang w:val="en-US" w:bidi="ar-SA"/>
                    </w:rPr>
                    <w:t>排放</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color w:val="auto"/>
                      <w:kern w:val="2"/>
                      <w:sz w:val="21"/>
                      <w:szCs w:val="21"/>
                      <w:lang w:val="en-US" w:bidi="ar-SA"/>
                    </w:rPr>
                    <w:t>浓度mg/m</w:t>
                  </w:r>
                  <w:r>
                    <w:rPr>
                      <w:rFonts w:hint="default" w:ascii="Times New Roman" w:hAnsi="Times New Roman" w:cs="Times New Roman"/>
                      <w:b/>
                      <w:color w:val="auto"/>
                      <w:kern w:val="2"/>
                      <w:sz w:val="21"/>
                      <w:szCs w:val="21"/>
                      <w:vertAlign w:val="superscript"/>
                      <w:lang w:val="en-US" w:bidi="ar-SA"/>
                    </w:rPr>
                    <w:t>3</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bCs/>
                      <w:color w:val="auto"/>
                      <w:kern w:val="2"/>
                      <w:sz w:val="21"/>
                      <w:szCs w:val="21"/>
                      <w:lang w:val="en-US" w:bidi="ar-SA"/>
                    </w:rPr>
                    <w:t>污染物排放量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r>
                    <w:rPr>
                      <w:rFonts w:hint="default" w:ascii="Times New Roman" w:hAnsi="Times New Roman" w:cs="Times New Roman"/>
                      <w:b/>
                      <w:color w:val="auto"/>
                      <w:kern w:val="2"/>
                      <w:sz w:val="21"/>
                      <w:szCs w:val="21"/>
                      <w:lang w:val="en-US" w:bidi="ar-SA"/>
                    </w:rPr>
                    <w:t>t/a</w:t>
                  </w:r>
                </w:p>
              </w:tc>
              <w:tc>
                <w:tcPr>
                  <w:tcW w:w="537"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
                      <w:bCs/>
                      <w:color w:val="auto"/>
                      <w:kern w:val="2"/>
                      <w:sz w:val="21"/>
                      <w:szCs w:val="21"/>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0"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kern w:val="2"/>
                      <w:sz w:val="21"/>
                      <w:szCs w:val="21"/>
                      <w:lang w:val="en-US" w:bidi="ar-SA"/>
                    </w:rPr>
                    <w:t>实验过程</w:t>
                  </w:r>
                </w:p>
              </w:tc>
              <w:tc>
                <w:tcPr>
                  <w:tcW w:w="1087" w:type="dxa"/>
                  <w:gridSpan w:val="2"/>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c>
                <w:tcPr>
                  <w:tcW w:w="529"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12000</w:t>
                  </w: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1.46</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0.042</w:t>
                  </w:r>
                </w:p>
              </w:tc>
              <w:tc>
                <w:tcPr>
                  <w:tcW w:w="438"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kern w:val="2"/>
                      <w:sz w:val="21"/>
                      <w:szCs w:val="21"/>
                      <w:lang w:val="en-US" w:eastAsia="zh-CN" w:bidi="ar-SA"/>
                    </w:rPr>
                    <w:t>有</w:t>
                  </w:r>
                  <w:r>
                    <w:rPr>
                      <w:rFonts w:hint="default" w:ascii="Times New Roman" w:hAnsi="Times New Roman" w:cs="Times New Roman"/>
                      <w:color w:val="auto"/>
                      <w:kern w:val="2"/>
                      <w:sz w:val="21"/>
                      <w:szCs w:val="21"/>
                      <w:lang w:val="en-US" w:bidi="ar-SA"/>
                    </w:rPr>
                    <w:t>组织</w:t>
                  </w:r>
                </w:p>
              </w:tc>
              <w:tc>
                <w:tcPr>
                  <w:tcW w:w="1784"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sz w:val="21"/>
                      <w:szCs w:val="21"/>
                      <w:lang w:val="en-US" w:eastAsia="zh-CN"/>
                    </w:rPr>
                    <w:t>集气罩收集后，经1套活性炭吸附装置处理后，由1根15m高排气筒排放。</w:t>
                  </w:r>
                  <w:r>
                    <w:rPr>
                      <w:rFonts w:hint="default" w:ascii="Times New Roman" w:hAnsi="Times New Roman" w:cs="Times New Roman"/>
                      <w:color w:val="auto"/>
                      <w:sz w:val="21"/>
                      <w:szCs w:val="21"/>
                    </w:rPr>
                    <w:t>收集效率为</w:t>
                  </w:r>
                  <w:r>
                    <w:rPr>
                      <w:rFonts w:hint="default" w:ascii="Times New Roman" w:hAnsi="Times New Roman" w:cs="Times New Roman"/>
                      <w:color w:val="auto"/>
                      <w:sz w:val="21"/>
                      <w:szCs w:val="21"/>
                      <w:lang w:val="en-US" w:eastAsia="zh-CN"/>
                    </w:rPr>
                    <w:t>85</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去除</w:t>
                  </w:r>
                  <w:r>
                    <w:rPr>
                      <w:rFonts w:hint="default" w:ascii="Times New Roman" w:hAnsi="Times New Roman" w:cs="Times New Roman"/>
                      <w:color w:val="auto"/>
                      <w:sz w:val="21"/>
                      <w:szCs w:val="21"/>
                    </w:rPr>
                    <w:t>效率为</w:t>
                  </w:r>
                  <w:r>
                    <w:rPr>
                      <w:rFonts w:hint="default"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w:t>
                  </w:r>
                </w:p>
              </w:tc>
              <w:tc>
                <w:tcPr>
                  <w:tcW w:w="436"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0.64</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eastAsia="zh-CN" w:bidi="ar-SA"/>
                    </w:rPr>
                    <w:t>0.018</w:t>
                  </w:r>
                </w:p>
              </w:tc>
              <w:tc>
                <w:tcPr>
                  <w:tcW w:w="537"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lang w:val="en-US" w:bidi="ar-SA"/>
                    </w:rPr>
                  </w:pPr>
                  <w:r>
                    <w:rPr>
                      <w:rFonts w:hint="default" w:ascii="Times New Roman" w:hAnsi="Times New Roman" w:cs="Times New Roman"/>
                      <w:color w:val="auto"/>
                      <w:sz w:val="21"/>
                      <w:szCs w:val="21"/>
                      <w:lang w:val="en-US" w:eastAsia="zh-CN"/>
                    </w:rPr>
                    <w:t>DA001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0"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p>
              </w:tc>
              <w:tc>
                <w:tcPr>
                  <w:tcW w:w="1087" w:type="dxa"/>
                  <w:gridSpan w:val="2"/>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c>
                <w:tcPr>
                  <w:tcW w:w="529"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438"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无组织</w:t>
                  </w:r>
                </w:p>
              </w:tc>
              <w:tc>
                <w:tcPr>
                  <w:tcW w:w="178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p>
              </w:tc>
              <w:tc>
                <w:tcPr>
                  <w:tcW w:w="436"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0.006</w:t>
                  </w:r>
                </w:p>
              </w:tc>
              <w:tc>
                <w:tcPr>
                  <w:tcW w:w="537"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bCs/>
                      <w:color w:val="auto"/>
                      <w:kern w:val="2"/>
                      <w:sz w:val="21"/>
                      <w:szCs w:val="21"/>
                      <w:lang w:val="en-US"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20"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p>
              </w:tc>
              <w:tc>
                <w:tcPr>
                  <w:tcW w:w="392"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酸性废气</w:t>
                  </w:r>
                </w:p>
              </w:tc>
              <w:tc>
                <w:tcPr>
                  <w:tcW w:w="69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TimesNewRomanPSMT" w:cs="Times New Roman"/>
                      <w:color w:val="auto"/>
                      <w:sz w:val="21"/>
                      <w:szCs w:val="21"/>
                    </w:rPr>
                    <w:t>HCl</w:t>
                  </w:r>
                </w:p>
              </w:tc>
              <w:tc>
                <w:tcPr>
                  <w:tcW w:w="529"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bidi="ar-SA"/>
                    </w:rPr>
                    <w:t>/</w:t>
                  </w: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0.0006</w:t>
                  </w:r>
                </w:p>
              </w:tc>
              <w:tc>
                <w:tcPr>
                  <w:tcW w:w="438"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default" w:ascii="Times New Roman" w:hAnsi="Times New Roman" w:cs="Times New Roman"/>
                      <w:color w:val="auto"/>
                      <w:kern w:val="2"/>
                      <w:sz w:val="21"/>
                      <w:szCs w:val="21"/>
                      <w:lang w:val="en-US" w:bidi="ar-SA"/>
                    </w:rPr>
                    <w:t>无组织</w:t>
                  </w:r>
                </w:p>
              </w:tc>
              <w:tc>
                <w:tcPr>
                  <w:tcW w:w="1784"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bidi="ar-SA"/>
                    </w:rPr>
                  </w:pPr>
                  <w:r>
                    <w:rPr>
                      <w:rFonts w:hint="eastAsia" w:ascii="Times New Roman" w:hAnsi="Times New Roman" w:cs="Times New Roman"/>
                      <w:color w:val="auto"/>
                      <w:sz w:val="21"/>
                      <w:szCs w:val="21"/>
                      <w:lang w:val="en-US" w:eastAsia="zh-CN"/>
                    </w:rPr>
                    <w:t>经通风橱上方集气罩收集后，经由通风橱排放管道送至屋顶排放</w:t>
                  </w:r>
                </w:p>
              </w:tc>
              <w:tc>
                <w:tcPr>
                  <w:tcW w:w="436"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0.0006</w:t>
                  </w:r>
                </w:p>
              </w:tc>
              <w:tc>
                <w:tcPr>
                  <w:tcW w:w="537" w:type="dxa"/>
                  <w:vMerge w:val="restart"/>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lang w:val="en-US" w:bidi="ar-SA"/>
                    </w:rPr>
                  </w:pPr>
                  <w:r>
                    <w:rPr>
                      <w:rFonts w:hint="default" w:ascii="Times New Roman" w:hAnsi="Times New Roman" w:cs="Times New Roman"/>
                      <w:bCs/>
                      <w:color w:val="auto"/>
                      <w:kern w:val="2"/>
                      <w:sz w:val="21"/>
                      <w:szCs w:val="21"/>
                      <w:lang w:val="en-US"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20"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392"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69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TimesNewRomanPSMT" w:cs="Times New Roman"/>
                      <w:color w:val="auto"/>
                      <w:sz w:val="21"/>
                      <w:szCs w:val="21"/>
                    </w:rPr>
                    <w:t>硫酸雾</w:t>
                  </w:r>
                </w:p>
              </w:tc>
              <w:tc>
                <w:tcPr>
                  <w:tcW w:w="529"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0.0016</w:t>
                  </w:r>
                </w:p>
              </w:tc>
              <w:tc>
                <w:tcPr>
                  <w:tcW w:w="438"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1784"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436"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0.0016</w:t>
                  </w:r>
                </w:p>
              </w:tc>
              <w:tc>
                <w:tcPr>
                  <w:tcW w:w="537"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20"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392"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69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TimesNewRomanPSMT" w:cs="Times New Roman"/>
                      <w:color w:val="auto"/>
                      <w:sz w:val="21"/>
                      <w:szCs w:val="21"/>
                    </w:rPr>
                    <w:t>NOx</w:t>
                  </w:r>
                </w:p>
              </w:tc>
              <w:tc>
                <w:tcPr>
                  <w:tcW w:w="529"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755"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981"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0.00049</w:t>
                  </w:r>
                </w:p>
              </w:tc>
              <w:tc>
                <w:tcPr>
                  <w:tcW w:w="438"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1784"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436"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c>
                <w:tcPr>
                  <w:tcW w:w="564" w:type="dxa"/>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Cs/>
                      <w:color w:val="auto"/>
                      <w:kern w:val="2"/>
                      <w:sz w:val="21"/>
                      <w:szCs w:val="21"/>
                      <w:lang w:val="en-US" w:bidi="ar-SA"/>
                    </w:rPr>
                    <w:t>/</w:t>
                  </w:r>
                </w:p>
              </w:tc>
              <w:tc>
                <w:tcPr>
                  <w:tcW w:w="689" w:type="dxa"/>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0.00049</w:t>
                  </w:r>
                </w:p>
              </w:tc>
              <w:tc>
                <w:tcPr>
                  <w:tcW w:w="537" w:type="dxa"/>
                  <w:vMerge w:val="continue"/>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220" w:type="dxa"/>
                  <w:gridSpan w:val="12"/>
                  <w:vAlign w:val="center"/>
                </w:tcPr>
                <w:p>
                  <w:pPr>
                    <w:keepNext w:val="0"/>
                    <w:keepLines w:val="0"/>
                    <w:suppressLineNumbers w:val="0"/>
                    <w:autoSpaceDE/>
                    <w:autoSpaceDN/>
                    <w:adjustRightInd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备注：硫酸雾主要来源于硫酸试剂使用过程；</w:t>
                  </w:r>
                  <w:r>
                    <w:rPr>
                      <w:rFonts w:hint="default" w:ascii="Times New Roman" w:hAnsi="Times New Roman" w:eastAsia="宋体" w:cs="Times New Roman"/>
                      <w:bCs/>
                      <w:color w:val="auto"/>
                      <w:sz w:val="21"/>
                      <w:szCs w:val="21"/>
                    </w:rPr>
                    <w:t>HCl</w:t>
                  </w:r>
                  <w:r>
                    <w:rPr>
                      <w:rFonts w:hint="eastAsia" w:ascii="Times New Roman" w:hAnsi="Times New Roman" w:eastAsia="宋体" w:cs="Times New Roman"/>
                      <w:bCs/>
                      <w:color w:val="auto"/>
                      <w:sz w:val="21"/>
                      <w:szCs w:val="21"/>
                      <w:lang w:eastAsia="zh-CN"/>
                    </w:rPr>
                    <w:t>主要来源于盐酸试剂使用过程；</w:t>
                  </w:r>
                  <w:r>
                    <w:rPr>
                      <w:rFonts w:hint="default" w:ascii="Times New Roman" w:hAnsi="Times New Roman" w:eastAsia="宋体" w:cs="Times New Roman"/>
                      <w:bCs/>
                      <w:color w:val="auto"/>
                      <w:sz w:val="21"/>
                      <w:szCs w:val="21"/>
                    </w:rPr>
                    <w:t>NOx</w:t>
                  </w:r>
                  <w:r>
                    <w:rPr>
                      <w:rFonts w:hint="eastAsia" w:ascii="Times New Roman" w:hAnsi="Times New Roman" w:eastAsia="宋体" w:cs="Times New Roman"/>
                      <w:bCs/>
                      <w:color w:val="auto"/>
                      <w:sz w:val="21"/>
                      <w:szCs w:val="21"/>
                      <w:lang w:eastAsia="zh-CN"/>
                    </w:rPr>
                    <w:t>主要来源于盐酸试剂使用过程。</w:t>
                  </w:r>
                </w:p>
              </w:tc>
            </w:tr>
          </w:tbl>
          <w:p>
            <w:pPr>
              <w:keepNext w:val="0"/>
              <w:keepLines w:val="0"/>
              <w:suppressLineNumbers w:val="0"/>
              <w:adjustRightInd w:val="0"/>
              <w:snapToGrid w:val="0"/>
              <w:spacing w:before="120" w:beforeLines="50" w:beforeAutospacing="0" w:after="0" w:afterAutospacing="0" w:line="360" w:lineRule="auto"/>
              <w:ind w:left="0" w:right="0" w:firstLine="482" w:firstLineChars="200"/>
              <w:jc w:val="left"/>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污染源强核算、达标排放分析、治理措施可行性分析</w:t>
            </w:r>
          </w:p>
          <w:p>
            <w:pPr>
              <w:keepNext w:val="0"/>
              <w:keepLines w:val="0"/>
              <w:suppressLineNumbers w:val="0"/>
              <w:autoSpaceDE/>
              <w:autoSpaceDN/>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val="0"/>
                <w:color w:val="auto"/>
                <w:sz w:val="24"/>
                <w:lang w:val="en-US" w:eastAsia="zh-CN"/>
              </w:rPr>
            </w:pPr>
            <w:r>
              <w:rPr>
                <w:rFonts w:hint="default" w:ascii="Times New Roman" w:hAnsi="Times New Roman" w:cs="Times New Roman"/>
                <w:b/>
                <w:bCs w:val="0"/>
                <w:color w:val="auto"/>
                <w:sz w:val="24"/>
                <w:lang w:val="en-US" w:eastAsia="zh-CN"/>
              </w:rPr>
              <w:t>一、实验工序（有机废气）</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⑴污染源强核算</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本项目实验过程中产生的有机废气以非甲烷总烃计，排放量类比《合肥谱尼测试科技有限公司检测实验室建设项目竣工环境保护设施验收报告》中合肥谱尼测试科技有限公司于2023年2月1日</w:t>
            </w:r>
            <w:r>
              <w:rPr>
                <w:rFonts w:hint="eastAsia" w:ascii="Times New Roman" w:hAnsi="Times New Roman" w:cs="Times New Roman"/>
                <w:bCs/>
                <w:color w:val="auto"/>
                <w:sz w:val="24"/>
                <w:lang w:val="en-US" w:eastAsia="zh-CN"/>
              </w:rPr>
              <w:t>~</w:t>
            </w:r>
            <w:r>
              <w:rPr>
                <w:rFonts w:hint="default" w:ascii="Times New Roman" w:hAnsi="Times New Roman" w:cs="Times New Roman"/>
                <w:bCs/>
                <w:color w:val="auto"/>
                <w:sz w:val="24"/>
                <w:lang w:val="en-US" w:eastAsia="zh-CN"/>
              </w:rPr>
              <w:t>2023年2月2日对废气排放口的检测值，类比信息见表4-2。</w:t>
            </w:r>
          </w:p>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cs="Times New Roman"/>
                <w:b/>
                <w:color w:val="auto"/>
                <w:spacing w:val="4"/>
                <w:sz w:val="24"/>
              </w:rPr>
            </w:pPr>
            <w:r>
              <w:rPr>
                <w:rFonts w:hint="default" w:ascii="Times New Roman" w:hAnsi="Times New Roman" w:eastAsia="宋体" w:cs="Times New Roman"/>
                <w:color w:val="auto"/>
                <w:sz w:val="21"/>
                <w:szCs w:val="21"/>
              </w:rPr>
              <w:t>表</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rPr>
              <w:t>-</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 xml:space="preserve"> </w:t>
            </w:r>
            <w:r>
              <w:rPr>
                <w:rFonts w:hint="default" w:ascii="Times New Roman" w:hAnsi="Times New Roman" w:cs="Times New Roman"/>
                <w:color w:val="auto"/>
                <w:spacing w:val="4"/>
                <w:szCs w:val="21"/>
              </w:rPr>
              <w:t xml:space="preserve">      </w:t>
            </w:r>
            <w:r>
              <w:rPr>
                <w:rFonts w:hint="default" w:ascii="Times New Roman" w:hAnsi="Times New Roman" w:cs="Times New Roman"/>
                <w:color w:val="auto"/>
                <w:spacing w:val="4"/>
                <w:szCs w:val="21"/>
                <w:lang w:val="en-US" w:eastAsia="zh-CN"/>
              </w:rPr>
              <w:t xml:space="preserve">    </w:t>
            </w:r>
            <w:r>
              <w:rPr>
                <w:rFonts w:hint="default" w:ascii="Times New Roman" w:hAnsi="Times New Roman" w:cs="Times New Roman"/>
                <w:color w:val="auto"/>
                <w:spacing w:val="4"/>
                <w:szCs w:val="21"/>
              </w:rPr>
              <w:t xml:space="preserve">  </w:t>
            </w:r>
            <w:r>
              <w:rPr>
                <w:rFonts w:hint="default" w:ascii="Times New Roman" w:hAnsi="Times New Roman" w:cs="Times New Roman"/>
                <w:b/>
                <w:color w:val="auto"/>
                <w:spacing w:val="4"/>
                <w:sz w:val="24"/>
              </w:rPr>
              <w:t>本项目</w:t>
            </w:r>
            <w:r>
              <w:rPr>
                <w:rFonts w:hint="default" w:ascii="Times New Roman" w:hAnsi="Times New Roman" w:cs="Times New Roman"/>
                <w:b/>
                <w:color w:val="auto"/>
                <w:spacing w:val="4"/>
                <w:sz w:val="24"/>
                <w:lang w:eastAsia="zh-CN"/>
              </w:rPr>
              <w:t>类比项目</w:t>
            </w:r>
            <w:r>
              <w:rPr>
                <w:rFonts w:hint="default" w:ascii="Times New Roman" w:hAnsi="Times New Roman" w:cs="Times New Roman"/>
                <w:b/>
                <w:color w:val="auto"/>
                <w:spacing w:val="4"/>
                <w:sz w:val="24"/>
              </w:rPr>
              <w:t>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7"/>
              <w:gridCol w:w="3318"/>
              <w:gridCol w:w="3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类比项目</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合肥谱尼测试科技有限公司检测实验室建设项目</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项目类型</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实验室建设项目</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实验室建设项目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涉及废气</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检测种类</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废气、废水及土壤检测等</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废气、废水及土壤检测等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控制措施</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活性炭吸附</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活性炭吸附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排气筒高度</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20m，0.5m</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15m，0.5m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设计风量</w:t>
                  </w:r>
                </w:p>
              </w:tc>
              <w:tc>
                <w:tcPr>
                  <w:tcW w:w="3318"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12000m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p>
              </w:tc>
              <w:tc>
                <w:tcPr>
                  <w:tcW w:w="303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12000m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类比可行性分析：本项目有机废气</w:t>
            </w:r>
            <w:r>
              <w:rPr>
                <w:rFonts w:hint="eastAsia" w:ascii="Times New Roman" w:hAnsi="Times New Roman" w:cs="Times New Roman"/>
                <w:bCs/>
                <w:color w:val="auto"/>
                <w:sz w:val="24"/>
                <w:lang w:val="en-US" w:eastAsia="zh-CN"/>
              </w:rPr>
              <w:t>（以非甲烷总烃计）</w:t>
            </w:r>
            <w:r>
              <w:rPr>
                <w:rFonts w:hint="default" w:ascii="Times New Roman" w:hAnsi="Times New Roman" w:cs="Times New Roman"/>
                <w:bCs/>
                <w:color w:val="auto"/>
                <w:sz w:val="24"/>
                <w:lang w:val="en-US" w:eastAsia="zh-CN"/>
              </w:rPr>
              <w:t>引风机风量与类比项一致，所开展的检测种类与类比项一致，所用实验试剂种类、数量差异较小，本项目废气处理措施为活性炭吸附，与类比项一致。因此本次类比可行。非甲烷总烃检查结果见下表4-3。</w:t>
            </w:r>
          </w:p>
          <w:p>
            <w:pPr>
              <w:keepNext w:val="0"/>
              <w:keepLines w:val="0"/>
              <w:widowControl/>
              <w:suppressLineNumbers w:val="0"/>
              <w:adjustRightInd w:val="0"/>
              <w:snapToGrid w:val="0"/>
              <w:spacing w:before="0" w:beforeAutospacing="0" w:after="0" w:afterAutospacing="0"/>
              <w:ind w:left="0" w:right="0" w:firstLine="420" w:firstLineChars="200"/>
              <w:rPr>
                <w:rFonts w:hint="default" w:ascii="Times New Roman" w:hAnsi="Times New Roman" w:eastAsia="宋体" w:cs="Times New Roman"/>
                <w:b/>
                <w:color w:val="auto"/>
                <w:spacing w:val="4"/>
                <w:sz w:val="21"/>
                <w:szCs w:val="21"/>
                <w:lang w:val="en-US" w:eastAsia="zh-CN"/>
              </w:rPr>
            </w:pPr>
            <w:r>
              <w:rPr>
                <w:rFonts w:hint="default" w:ascii="Times New Roman" w:hAnsi="Times New Roman" w:eastAsia="宋体" w:cs="Times New Roman"/>
                <w:color w:val="auto"/>
                <w:sz w:val="21"/>
                <w:szCs w:val="21"/>
              </w:rPr>
              <w:t>表</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 xml:space="preserve"> </w:t>
            </w:r>
            <w:r>
              <w:rPr>
                <w:rFonts w:hint="default" w:ascii="Times New Roman" w:hAnsi="Times New Roman" w:cs="Times New Roman"/>
                <w:color w:val="auto"/>
                <w:spacing w:val="4"/>
                <w:szCs w:val="21"/>
              </w:rPr>
              <w:t xml:space="preserve">       </w:t>
            </w:r>
            <w:r>
              <w:rPr>
                <w:rFonts w:hint="default" w:ascii="Times New Roman" w:hAnsi="Times New Roman" w:cs="Times New Roman"/>
                <w:color w:val="auto"/>
                <w:spacing w:val="4"/>
                <w:szCs w:val="21"/>
                <w:lang w:val="en-US" w:eastAsia="zh-CN"/>
              </w:rPr>
              <w:t xml:space="preserve">    </w:t>
            </w:r>
            <w:r>
              <w:rPr>
                <w:rFonts w:hint="default" w:ascii="Times New Roman" w:hAnsi="Times New Roman" w:cs="Times New Roman"/>
                <w:b/>
                <w:color w:val="auto"/>
                <w:spacing w:val="4"/>
                <w:sz w:val="24"/>
                <w:lang w:eastAsia="zh-CN"/>
              </w:rPr>
              <w:t>非甲烷总烃废气检测结果</w:t>
            </w:r>
            <w:r>
              <w:rPr>
                <w:rFonts w:hint="default" w:ascii="Times New Roman" w:hAnsi="Times New Roman" w:cs="Times New Roman"/>
                <w:b/>
                <w:color w:val="auto"/>
                <w:spacing w:val="4"/>
                <w:sz w:val="24"/>
              </w:rPr>
              <w:t>一览表</w:t>
            </w:r>
            <w:r>
              <w:rPr>
                <w:rFonts w:hint="default" w:ascii="Times New Roman" w:hAnsi="Times New Roman" w:cs="Times New Roman"/>
                <w:b/>
                <w:color w:val="auto"/>
                <w:spacing w:val="4"/>
                <w:sz w:val="24"/>
                <w:lang w:val="en-US" w:eastAsia="zh-CN"/>
              </w:rPr>
              <w:t xml:space="preserve">          </w:t>
            </w:r>
            <w:r>
              <w:rPr>
                <w:rFonts w:hint="default" w:ascii="Times New Roman" w:hAnsi="Times New Roman" w:cs="Times New Roman"/>
                <w:b/>
                <w:color w:val="auto"/>
                <w:spacing w:val="4"/>
                <w:sz w:val="21"/>
                <w:szCs w:val="21"/>
                <w:lang w:val="en-US" w:eastAsia="zh-CN"/>
              </w:rPr>
              <w:t xml:space="preserve"> </w:t>
            </w:r>
            <w:r>
              <w:rPr>
                <w:rFonts w:hint="default" w:ascii="Times New Roman" w:hAnsi="Times New Roman" w:cs="Times New Roman"/>
                <w:b w:val="0"/>
                <w:bCs/>
                <w:color w:val="auto"/>
                <w:spacing w:val="4"/>
                <w:sz w:val="21"/>
                <w:szCs w:val="21"/>
                <w:lang w:val="en-US" w:eastAsia="zh-CN"/>
              </w:rPr>
              <w:t>mg/m</w:t>
            </w:r>
            <w:r>
              <w:rPr>
                <w:rFonts w:hint="default" w:ascii="Times New Roman" w:hAnsi="Times New Roman" w:cs="Times New Roman"/>
                <w:b w:val="0"/>
                <w:bCs/>
                <w:color w:val="auto"/>
                <w:spacing w:val="4"/>
                <w:sz w:val="21"/>
                <w:szCs w:val="21"/>
                <w:vertAlign w:val="superscript"/>
                <w:lang w:val="en-US" w:eastAsia="zh-CN"/>
              </w:rPr>
              <w:t>3</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1181"/>
              <w:gridCol w:w="945"/>
              <w:gridCol w:w="974"/>
              <w:gridCol w:w="967"/>
              <w:gridCol w:w="942"/>
              <w:gridCol w:w="942"/>
              <w:gridCol w:w="9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27"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检测位置</w:t>
                  </w:r>
                </w:p>
              </w:tc>
              <w:tc>
                <w:tcPr>
                  <w:tcW w:w="1181"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eastAsia="zh-CN"/>
                    </w:rPr>
                    <w:t>监测时间</w:t>
                  </w:r>
                </w:p>
              </w:tc>
              <w:tc>
                <w:tcPr>
                  <w:tcW w:w="2886" w:type="dxa"/>
                  <w:gridSpan w:val="3"/>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2023.2.1</w:t>
                  </w:r>
                </w:p>
              </w:tc>
              <w:tc>
                <w:tcPr>
                  <w:tcW w:w="2826" w:type="dxa"/>
                  <w:gridSpan w:val="3"/>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2023.2.2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27"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p>
              </w:tc>
              <w:tc>
                <w:tcPr>
                  <w:tcW w:w="1181"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p>
              </w:tc>
              <w:tc>
                <w:tcPr>
                  <w:tcW w:w="94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第一次</w:t>
                  </w:r>
                </w:p>
              </w:tc>
              <w:tc>
                <w:tcPr>
                  <w:tcW w:w="974"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第二次</w:t>
                  </w:r>
                </w:p>
              </w:tc>
              <w:tc>
                <w:tcPr>
                  <w:tcW w:w="9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第三次</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第一次</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第二次</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第三次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27" w:type="dxa"/>
                  <w:vMerge w:val="restart"/>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有机废气排气筒出口</w:t>
                  </w:r>
                </w:p>
              </w:tc>
              <w:tc>
                <w:tcPr>
                  <w:tcW w:w="1181"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检测值</w:t>
                  </w:r>
                </w:p>
              </w:tc>
              <w:tc>
                <w:tcPr>
                  <w:tcW w:w="945"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0.64</w:t>
                  </w:r>
                </w:p>
              </w:tc>
              <w:tc>
                <w:tcPr>
                  <w:tcW w:w="974"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0.56</w:t>
                  </w:r>
                </w:p>
              </w:tc>
              <w:tc>
                <w:tcPr>
                  <w:tcW w:w="967"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0.55</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0.55</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0.55</w:t>
                  </w:r>
                </w:p>
              </w:tc>
              <w:tc>
                <w:tcPr>
                  <w:tcW w:w="942"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27" w:type="dxa"/>
                  <w:vMerge w:val="continue"/>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eastAsia="zh-CN"/>
                    </w:rPr>
                  </w:pPr>
                </w:p>
              </w:tc>
              <w:tc>
                <w:tcPr>
                  <w:tcW w:w="1181" w:type="dxa"/>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标准限值</w:t>
                  </w:r>
                </w:p>
              </w:tc>
              <w:tc>
                <w:tcPr>
                  <w:tcW w:w="5712" w:type="dxa"/>
                  <w:gridSpan w:val="6"/>
                  <w:noWrap w:val="0"/>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ind w:left="113" w:leftChars="0" w:right="0" w:rightChars="0" w:hanging="113" w:hangingChars="54"/>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120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根据上表检测结果，本</w:t>
            </w:r>
            <w:r>
              <w:rPr>
                <w:rFonts w:hint="default" w:ascii="Times New Roman" w:hAnsi="Times New Roman" w:eastAsia="宋体" w:cs="Times New Roman"/>
                <w:bCs/>
                <w:color w:val="auto"/>
                <w:sz w:val="24"/>
                <w:szCs w:val="24"/>
                <w:lang w:val="en-US" w:eastAsia="zh-CN"/>
              </w:rPr>
              <w:t>项目有机废气</w:t>
            </w:r>
            <w:r>
              <w:rPr>
                <w:rFonts w:hint="eastAsia" w:ascii="Times New Roman" w:hAnsi="Times New Roman" w:cs="Times New Roman"/>
                <w:bCs/>
                <w:color w:val="auto"/>
                <w:sz w:val="24"/>
                <w:szCs w:val="24"/>
                <w:lang w:val="en-US" w:eastAsia="zh-CN"/>
              </w:rPr>
              <w:t>（以非甲烷总烃计）</w:t>
            </w:r>
            <w:r>
              <w:rPr>
                <w:rFonts w:hint="default" w:ascii="Times New Roman" w:hAnsi="Times New Roman" w:eastAsia="宋体" w:cs="Times New Roman"/>
                <w:bCs/>
                <w:color w:val="auto"/>
                <w:sz w:val="24"/>
                <w:szCs w:val="24"/>
                <w:lang w:val="en-US" w:eastAsia="zh-CN"/>
              </w:rPr>
              <w:t>排放浓度为0.64</w:t>
            </w:r>
            <w:r>
              <w:rPr>
                <w:rFonts w:hint="default" w:ascii="Times New Roman" w:hAnsi="Times New Roman" w:eastAsia="宋体" w:cs="Times New Roman"/>
                <w:b w:val="0"/>
                <w:bCs/>
                <w:color w:val="auto"/>
                <w:spacing w:val="4"/>
                <w:sz w:val="24"/>
                <w:szCs w:val="24"/>
                <w:lang w:val="en-US" w:eastAsia="zh-CN"/>
              </w:rPr>
              <w:t>mg/m</w:t>
            </w:r>
            <w:r>
              <w:rPr>
                <w:rFonts w:hint="default" w:ascii="Times New Roman" w:hAnsi="Times New Roman" w:eastAsia="宋体" w:cs="Times New Roman"/>
                <w:b w:val="0"/>
                <w:bCs/>
                <w:color w:val="auto"/>
                <w:spacing w:val="4"/>
                <w:sz w:val="24"/>
                <w:szCs w:val="24"/>
                <w:vertAlign w:val="superscript"/>
                <w:lang w:val="en-US" w:eastAsia="zh-CN"/>
              </w:rPr>
              <w:t>3</w:t>
            </w:r>
            <w:r>
              <w:rPr>
                <w:rFonts w:hint="default" w:ascii="Times New Roman" w:hAnsi="Times New Roman" w:cs="Times New Roman"/>
                <w:b w:val="0"/>
                <w:bCs/>
                <w:color w:val="auto"/>
                <w:spacing w:val="4"/>
                <w:sz w:val="21"/>
                <w:szCs w:val="21"/>
                <w:vertAlign w:val="baseline"/>
                <w:lang w:val="en-US" w:eastAsia="zh-CN"/>
              </w:rPr>
              <w:t>，</w:t>
            </w:r>
            <w:r>
              <w:rPr>
                <w:rFonts w:hint="default" w:ascii="Times New Roman" w:hAnsi="Times New Roman" w:eastAsia="宋体" w:cs="Times New Roman"/>
                <w:bCs/>
                <w:color w:val="auto"/>
                <w:sz w:val="24"/>
                <w:szCs w:val="24"/>
                <w:lang w:val="en-US" w:eastAsia="zh-CN"/>
              </w:rPr>
              <w:t>经计算，有机废气</w:t>
            </w:r>
            <w:r>
              <w:rPr>
                <w:rFonts w:hint="eastAsia" w:ascii="Times New Roman" w:hAnsi="Times New Roman" w:cs="Times New Roman"/>
                <w:bCs/>
                <w:color w:val="auto"/>
                <w:sz w:val="24"/>
                <w:szCs w:val="24"/>
                <w:lang w:val="en-US" w:eastAsia="zh-CN"/>
              </w:rPr>
              <w:t>（以非甲烷总烃计）</w:t>
            </w:r>
            <w:r>
              <w:rPr>
                <w:rFonts w:hint="default" w:ascii="Times New Roman" w:hAnsi="Times New Roman" w:eastAsia="宋体" w:cs="Times New Roman"/>
                <w:bCs/>
                <w:color w:val="auto"/>
                <w:sz w:val="24"/>
                <w:szCs w:val="24"/>
                <w:lang w:val="en-US" w:eastAsia="zh-CN"/>
              </w:rPr>
              <w:t>有组织</w:t>
            </w:r>
            <w:r>
              <w:rPr>
                <w:rFonts w:hint="default" w:ascii="Times New Roman" w:hAnsi="Times New Roman" w:cs="Times New Roman"/>
                <w:bCs/>
                <w:color w:val="auto"/>
                <w:sz w:val="24"/>
                <w:szCs w:val="24"/>
                <w:lang w:val="en-US" w:eastAsia="zh-CN"/>
              </w:rPr>
              <w:t>排放量为0.018t/a，排放速率为0.0077kg/h；</w:t>
            </w:r>
            <w:r>
              <w:rPr>
                <w:rFonts w:hint="default" w:ascii="Times New Roman" w:hAnsi="Times New Roman" w:eastAsia="宋体" w:cs="Times New Roman"/>
                <w:bCs/>
                <w:color w:val="auto"/>
                <w:sz w:val="24"/>
                <w:szCs w:val="24"/>
                <w:lang w:val="en-US" w:eastAsia="zh-CN"/>
              </w:rPr>
              <w:t>有机废气</w:t>
            </w:r>
            <w:r>
              <w:rPr>
                <w:rFonts w:hint="eastAsia" w:ascii="Times New Roman" w:hAnsi="Times New Roman" w:cs="Times New Roman"/>
                <w:bCs/>
                <w:color w:val="auto"/>
                <w:sz w:val="24"/>
                <w:szCs w:val="24"/>
                <w:lang w:val="en-US" w:eastAsia="zh-CN"/>
              </w:rPr>
              <w:t>（以非甲烷总烃计）</w:t>
            </w:r>
            <w:r>
              <w:rPr>
                <w:rFonts w:hint="default" w:ascii="Times New Roman" w:hAnsi="Times New Roman" w:eastAsia="宋体" w:cs="Times New Roman"/>
                <w:bCs/>
                <w:color w:val="auto"/>
                <w:sz w:val="24"/>
                <w:szCs w:val="24"/>
                <w:lang w:val="en-US" w:eastAsia="zh-CN"/>
              </w:rPr>
              <w:t>无组织</w:t>
            </w:r>
            <w:r>
              <w:rPr>
                <w:rFonts w:hint="default" w:ascii="Times New Roman" w:hAnsi="Times New Roman" w:cs="Times New Roman"/>
                <w:bCs/>
                <w:color w:val="auto"/>
                <w:sz w:val="24"/>
                <w:szCs w:val="24"/>
                <w:lang w:val="en-US" w:eastAsia="zh-CN"/>
              </w:rPr>
              <w:t>排放量为0.006t/a。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参考《浙江省重点行业VOCs污染排放源排放量计算方法（1.0）》（浙江省环境保护科学设计研究院、浙江环科环境研究院有限公司）表1-1VOCs认定收集效率表，在通风橱内操作时生物安全柜的收集效率为65~85%，本项目通风橱收集效率取85%。参考《广东省印刷行业挥发性有机化合物治理技术指南》（广东省环保厅，2013年11月15日实行）和《广东省家具制造行业挥发性有机废气治理技术指南》（广东省环保厅，2015年1月1日实行），吸附法对有机废气的可达治理效率为50%~80%，本项目的活性炭的处理效率取50%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⑵治理措施可行性分析</w:t>
            </w:r>
          </w:p>
          <w:p>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Cs/>
                <w:color w:val="auto"/>
                <w:sz w:val="24"/>
                <w:szCs w:val="24"/>
                <w:lang w:val="en-US" w:eastAsia="zh-CN" w:bidi="zh-CN"/>
              </w:rPr>
            </w:pPr>
            <w:r>
              <w:rPr>
                <w:rFonts w:hint="default" w:ascii="Times New Roman" w:hAnsi="Times New Roman" w:eastAsia="宋体" w:cs="Times New Roman"/>
                <w:bCs/>
                <w:color w:val="auto"/>
                <w:sz w:val="24"/>
                <w:szCs w:val="24"/>
                <w:lang w:val="en-US" w:eastAsia="zh-CN" w:bidi="zh-CN"/>
              </w:rPr>
              <w:t>本项目实验过程中产生有机废气</w:t>
            </w:r>
            <w:r>
              <w:rPr>
                <w:rFonts w:hint="eastAsia" w:ascii="Times New Roman" w:hAnsi="Times New Roman" w:eastAsia="宋体" w:cs="Times New Roman"/>
                <w:bCs/>
                <w:color w:val="auto"/>
                <w:sz w:val="24"/>
                <w:szCs w:val="24"/>
                <w:lang w:val="en-US" w:eastAsia="zh-CN" w:bidi="zh-CN"/>
              </w:rPr>
              <w:t>（以非甲烷总烃计）</w:t>
            </w:r>
            <w:r>
              <w:rPr>
                <w:rFonts w:hint="default" w:ascii="Times New Roman" w:hAnsi="Times New Roman" w:eastAsia="宋体" w:cs="Times New Roman"/>
                <w:bCs/>
                <w:color w:val="auto"/>
                <w:sz w:val="24"/>
                <w:szCs w:val="24"/>
                <w:lang w:val="en-US" w:eastAsia="zh-CN" w:bidi="zh-CN"/>
              </w:rPr>
              <w:t>通过通风橱收集后，经1套活性炭吸附装置处理，废气由1根15m高的排气筒（DA001）排放。</w:t>
            </w:r>
          </w:p>
          <w:p>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sz w:val="24"/>
                <w:szCs w:val="24"/>
                <w:lang w:val="en-US" w:eastAsia="zh-CN" w:bidi="zh-CN"/>
              </w:rPr>
            </w:pPr>
            <w:r>
              <w:rPr>
                <w:rFonts w:hint="default" w:ascii="Times New Roman" w:hAnsi="Times New Roman" w:eastAsia="宋体" w:cs="Times New Roman"/>
                <w:color w:val="auto"/>
                <w:sz w:val="24"/>
                <w:szCs w:val="24"/>
                <w:lang w:val="en-US" w:eastAsia="zh-CN" w:bidi="zh-CN"/>
              </w:rPr>
              <w:t>活性炭吸附工艺原理，就是活性炭具有发达的空隙，比表面积大，具有很高的吸附能力的特点。根据活性炭的这个特点，在废气处理设备中，当VOC有机废气进入活性炭装置中时，由于活性炭固体表面上存在着未平衡和未饱和的分子引力，当气体通过活性炭时，就能吸引废气内污染分子，使其浓聚并保持在固体表面，污染物质就会被吸附住，废气经过滤器后，进入设备排尘系统，净化后的气体高空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bidi="zh-CN"/>
              </w:rPr>
            </w:pPr>
            <w:r>
              <w:rPr>
                <w:rFonts w:hint="default" w:ascii="Times New Roman" w:hAnsi="Times New Roman" w:eastAsia="宋体" w:cs="Times New Roman"/>
                <w:color w:val="auto"/>
                <w:sz w:val="24"/>
                <w:szCs w:val="24"/>
                <w:lang w:val="en-US" w:eastAsia="zh-CN" w:bidi="zh-CN"/>
              </w:rPr>
              <w:t>活性炭吸附箱具有吸附效率高，吸附容量大，适用面广，价格低等特点，而且活性炭吸附箱操作也很简易、安全，是非常成熟的恶臭和有机废气处理技术。</w:t>
            </w:r>
          </w:p>
          <w:p>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kern w:val="0"/>
                <w:sz w:val="24"/>
                <w:lang w:eastAsia="zh-CN"/>
              </w:rPr>
              <w:t>本项目</w:t>
            </w:r>
            <w:r>
              <w:rPr>
                <w:rFonts w:hint="default" w:ascii="Times New Roman" w:hAnsi="Times New Roman" w:eastAsia="宋体" w:cs="Times New Roman"/>
                <w:bCs/>
                <w:color w:val="auto"/>
                <w:sz w:val="24"/>
                <w:szCs w:val="24"/>
                <w:lang w:val="en-US" w:eastAsia="zh-CN" w:bidi="zh-CN"/>
              </w:rPr>
              <w:t>实验过程中产生有机废气</w:t>
            </w:r>
            <w:r>
              <w:rPr>
                <w:rFonts w:hint="eastAsia" w:ascii="Times New Roman" w:hAnsi="Times New Roman" w:cs="Times New Roman"/>
                <w:bCs/>
                <w:color w:val="auto"/>
                <w:sz w:val="24"/>
                <w:szCs w:val="24"/>
                <w:lang w:val="en-US" w:eastAsia="zh-CN" w:bidi="zh-CN"/>
              </w:rPr>
              <w:t>（以非甲烷总烃计）</w:t>
            </w:r>
            <w:r>
              <w:rPr>
                <w:rFonts w:hint="default" w:ascii="Times New Roman" w:hAnsi="Times New Roman" w:eastAsia="宋体" w:cs="Times New Roman"/>
                <w:color w:val="auto"/>
                <w:kern w:val="0"/>
                <w:sz w:val="24"/>
                <w:lang w:eastAsia="zh-CN"/>
              </w:rPr>
              <w:t>废气</w:t>
            </w:r>
            <w:r>
              <w:rPr>
                <w:rFonts w:hint="default" w:ascii="Times New Roman" w:hAnsi="Times New Roman" w:cs="Times New Roman"/>
                <w:color w:val="auto"/>
                <w:sz w:val="24"/>
              </w:rPr>
              <w:t>通过</w:t>
            </w:r>
            <w:r>
              <w:rPr>
                <w:rFonts w:hint="default" w:ascii="Times New Roman" w:hAnsi="Times New Roman" w:cs="Times New Roman"/>
                <w:color w:val="auto"/>
                <w:sz w:val="24"/>
                <w:lang w:eastAsia="zh-CN"/>
              </w:rPr>
              <w:t>活性炭吸附</w:t>
            </w:r>
            <w:r>
              <w:rPr>
                <w:rFonts w:hint="default" w:ascii="Times New Roman" w:hAnsi="Times New Roman" w:eastAsia="宋体" w:cs="Times New Roman"/>
                <w:color w:val="auto"/>
                <w:sz w:val="24"/>
                <w:lang w:eastAsia="zh-CN"/>
              </w:rPr>
              <w:t>装置</w:t>
            </w:r>
            <w:r>
              <w:rPr>
                <w:rFonts w:hint="default" w:ascii="Times New Roman" w:hAnsi="Times New Roman" w:eastAsia="宋体" w:cs="Times New Roman"/>
                <w:color w:val="auto"/>
                <w:sz w:val="24"/>
              </w:rPr>
              <w:t>处理后，可有效控制非甲烷总烃的排放，措施可行。</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⑶</w:t>
            </w:r>
            <w:r>
              <w:rPr>
                <w:rFonts w:hint="default" w:ascii="Times New Roman" w:hAnsi="Times New Roman" w:eastAsia="宋体" w:cs="Times New Roman"/>
                <w:color w:val="auto"/>
                <w:sz w:val="24"/>
              </w:rPr>
              <w:t>达标排放分析</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sz w:val="24"/>
                <w:lang w:eastAsia="zh-CN"/>
              </w:rPr>
              <w:t>经采取上述措施后，本项目</w:t>
            </w:r>
            <w:r>
              <w:rPr>
                <w:rFonts w:hint="default" w:ascii="Times New Roman" w:hAnsi="Times New Roman" w:eastAsia="宋体" w:cs="Times New Roman"/>
                <w:color w:val="auto"/>
                <w:kern w:val="0"/>
                <w:sz w:val="24"/>
                <w:lang w:eastAsia="zh-CN"/>
              </w:rPr>
              <w:t>实验过程产生的有机废气</w:t>
            </w:r>
            <w:r>
              <w:rPr>
                <w:rFonts w:hint="eastAsia" w:ascii="Times New Roman" w:hAnsi="Times New Roman" w:cs="Times New Roman"/>
                <w:color w:val="auto"/>
                <w:kern w:val="0"/>
                <w:sz w:val="24"/>
                <w:lang w:eastAsia="zh-CN"/>
              </w:rPr>
              <w:t>（以非甲烷总烃计）</w:t>
            </w:r>
            <w:r>
              <w:rPr>
                <w:rFonts w:hint="default" w:ascii="Times New Roman" w:hAnsi="Times New Roman" w:eastAsia="宋体" w:cs="Times New Roman"/>
                <w:color w:val="auto"/>
                <w:sz w:val="24"/>
                <w:lang w:eastAsia="zh-CN"/>
              </w:rPr>
              <w:t>排放浓度及速度可满足《大气污染物综合排放标准》（GB16297-1996）表2中二级标准限值的要求</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eastAsia="zh-CN"/>
              </w:rPr>
              <w:t>排放</w:t>
            </w:r>
            <w:r>
              <w:rPr>
                <w:rFonts w:hint="default" w:ascii="Times New Roman" w:hAnsi="Times New Roman" w:eastAsia="宋体" w:cs="Times New Roman"/>
                <w:color w:val="auto"/>
                <w:kern w:val="0"/>
                <w:sz w:val="24"/>
                <w:lang w:val="en-US" w:eastAsia="zh-CN"/>
              </w:rPr>
              <w:t>浓度</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120</w:t>
            </w:r>
            <w:r>
              <w:rPr>
                <w:rFonts w:hint="default" w:ascii="Times New Roman" w:hAnsi="Times New Roman" w:eastAsia="宋体" w:cs="Times New Roman"/>
                <w:color w:val="auto"/>
                <w:sz w:val="24"/>
              </w:rPr>
              <w:t>mg/</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排放速率</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10k</w:t>
            </w:r>
            <w:r>
              <w:rPr>
                <w:rFonts w:hint="default" w:ascii="Times New Roman" w:hAnsi="Times New Roman" w:eastAsia="宋体" w:cs="Times New Roman"/>
                <w:color w:val="auto"/>
                <w:sz w:val="24"/>
              </w:rPr>
              <w:t>g/</w:t>
            </w:r>
            <w:r>
              <w:rPr>
                <w:rFonts w:hint="default" w:ascii="Times New Roman" w:hAnsi="Times New Roman" w:eastAsia="宋体" w:cs="Times New Roman"/>
                <w:color w:val="auto"/>
                <w:sz w:val="24"/>
                <w:lang w:val="en-US" w:eastAsia="zh-CN"/>
              </w:rPr>
              <w:t>h</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sz w:val="24"/>
                <w:lang w:eastAsia="zh-CN"/>
              </w:rPr>
              <w:t>。</w:t>
            </w:r>
          </w:p>
          <w:p>
            <w:pPr>
              <w:keepNext w:val="0"/>
              <w:keepLines w:val="0"/>
              <w:suppressLineNumbers w:val="0"/>
              <w:autoSpaceDE/>
              <w:autoSpaceDN/>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二、实验工序（酸性废气）</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eastAsia="zh-CN"/>
              </w:rPr>
              <w:t>⑴</w:t>
            </w:r>
            <w:r>
              <w:rPr>
                <w:rFonts w:hint="default" w:ascii="Times New Roman" w:hAnsi="Times New Roman" w:eastAsia="宋体" w:cs="Times New Roman"/>
                <w:bCs/>
                <w:color w:val="auto"/>
                <w:sz w:val="24"/>
              </w:rPr>
              <w:t>污染源强核算</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HCl、硫酸雾等酸性废气的挥发量参考环境统计手册中：“第十五章医药工业环境统计第三节医药工业废气统计与计算”中有害物质敞露存放时的散发量计算公式</w:t>
            </w:r>
            <w:r>
              <w:rPr>
                <w:rFonts w:hint="default" w:ascii="Times New Roman" w:hAnsi="Times New Roman" w:eastAsia="宋体" w:cs="Times New Roman"/>
                <w:bCs/>
                <w:color w:val="auto"/>
                <w:sz w:val="24"/>
                <w:lang w:eastAsia="zh-CN"/>
              </w:rPr>
              <w:t>：</w:t>
            </w:r>
          </w:p>
          <w:p>
            <w:pPr>
              <w:keepNext w:val="0"/>
              <w:keepLines w:val="0"/>
              <w:suppressLineNumbers w:val="0"/>
              <w:adjustRightInd w:val="0"/>
              <w:snapToGrid w:val="0"/>
              <w:spacing w:before="0" w:beforeAutospacing="0" w:after="0" w:afterAutospacing="0" w:line="360" w:lineRule="auto"/>
              <w:ind w:left="0" w:right="0" w:firstLine="960" w:firstLineChars="4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GS=</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5.38+4.1V</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P·F·M</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式中：</w:t>
            </w:r>
          </w:p>
          <w:p>
            <w:pPr>
              <w:keepNext w:val="0"/>
              <w:keepLines w:val="0"/>
              <w:suppressLineNumbers w:val="0"/>
              <w:adjustRightInd w:val="0"/>
              <w:snapToGrid w:val="0"/>
              <w:spacing w:before="0" w:beforeAutospacing="0" w:after="0" w:afterAutospacing="0" w:line="360" w:lineRule="auto"/>
              <w:ind w:left="0" w:right="0" w:firstLine="960" w:firstLineChars="4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Gs</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bCs/>
                <w:color w:val="auto"/>
                <w:sz w:val="24"/>
              </w:rPr>
              <w:t>有害物质的散发量（</w:t>
            </w:r>
            <w:r>
              <w:rPr>
                <w:rFonts w:hint="default" w:ascii="Times New Roman" w:hAnsi="Times New Roman" w:eastAsia="宋体" w:cs="Times New Roman"/>
                <w:bCs/>
                <w:color w:val="auto"/>
                <w:sz w:val="24"/>
                <w:lang w:val="en-US" w:eastAsia="zh-CN"/>
              </w:rPr>
              <w:t>g</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h</w:t>
            </w:r>
            <w:r>
              <w:rPr>
                <w:rFonts w:hint="default" w:ascii="Times New Roman" w:hAnsi="Times New Roman" w:eastAsia="宋体" w:cs="Times New Roman"/>
                <w:bCs/>
                <w:color w:val="auto"/>
                <w:sz w:val="24"/>
              </w:rPr>
              <w:t>）；</w:t>
            </w:r>
          </w:p>
          <w:p>
            <w:pPr>
              <w:keepNext w:val="0"/>
              <w:keepLines w:val="0"/>
              <w:suppressLineNumbers w:val="0"/>
              <w:adjustRightInd w:val="0"/>
              <w:snapToGrid w:val="0"/>
              <w:spacing w:before="0" w:beforeAutospacing="0" w:after="0" w:afterAutospacing="0" w:line="360" w:lineRule="auto"/>
              <w:ind w:left="0" w:right="0" w:firstLine="960" w:firstLineChars="4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V</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bCs/>
                <w:color w:val="auto"/>
                <w:sz w:val="24"/>
              </w:rPr>
              <w:t>厂房或室内风速（</w:t>
            </w:r>
            <w:r>
              <w:rPr>
                <w:rFonts w:hint="default" w:ascii="Times New Roman" w:hAnsi="Times New Roman" w:eastAsia="宋体" w:cs="Times New Roman"/>
                <w:bCs/>
                <w:color w:val="auto"/>
                <w:sz w:val="24"/>
                <w:lang w:val="en-US" w:eastAsia="zh-CN"/>
              </w:rPr>
              <w:t>m</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s</w:t>
            </w:r>
            <w:r>
              <w:rPr>
                <w:rFonts w:hint="default" w:ascii="Times New Roman" w:hAnsi="Times New Roman" w:eastAsia="宋体" w:cs="Times New Roman"/>
                <w:bCs/>
                <w:color w:val="auto"/>
                <w:sz w:val="24"/>
              </w:rPr>
              <w:t>）；</w:t>
            </w:r>
          </w:p>
          <w:p>
            <w:pPr>
              <w:keepNext w:val="0"/>
              <w:keepLines w:val="0"/>
              <w:suppressLineNumbers w:val="0"/>
              <w:adjustRightInd w:val="0"/>
              <w:snapToGrid w:val="0"/>
              <w:spacing w:before="0" w:beforeAutospacing="0" w:after="0" w:afterAutospacing="0" w:line="360" w:lineRule="auto"/>
              <w:ind w:left="0" w:right="0" w:firstLine="960" w:firstLineChars="4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P</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bCs/>
                <w:color w:val="auto"/>
                <w:sz w:val="24"/>
              </w:rPr>
              <w:t>有害物质在室温时饱和蒸气压（毫米</w:t>
            </w:r>
            <w:r>
              <w:rPr>
                <w:rFonts w:hint="default" w:ascii="Times New Roman" w:hAnsi="Times New Roman" w:eastAsia="宋体" w:cs="Times New Roman"/>
                <w:bCs/>
                <w:color w:val="auto"/>
                <w:sz w:val="24"/>
                <w:lang w:eastAsia="zh-CN"/>
              </w:rPr>
              <w:t>汞柱</w:t>
            </w:r>
            <w:r>
              <w:rPr>
                <w:rFonts w:hint="default" w:ascii="Times New Roman" w:hAnsi="Times New Roman" w:eastAsia="宋体" w:cs="Times New Roman"/>
                <w:bCs/>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960" w:firstLineChars="4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F</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bCs/>
                <w:color w:val="auto"/>
                <w:sz w:val="24"/>
              </w:rPr>
              <w:t>有害物质的敞露面积（</w:t>
            </w:r>
            <w:r>
              <w:rPr>
                <w:rFonts w:hint="default" w:ascii="Times New Roman" w:hAnsi="Times New Roman" w:eastAsia="宋体" w:cs="Times New Roman"/>
                <w:bCs/>
                <w:color w:val="auto"/>
                <w:sz w:val="24"/>
                <w:lang w:val="en-US" w:eastAsia="zh-CN"/>
              </w:rPr>
              <w:t>m</w:t>
            </w:r>
            <w:r>
              <w:rPr>
                <w:rFonts w:hint="default" w:ascii="Times New Roman" w:hAnsi="Times New Roman" w:eastAsia="宋体" w:cs="Times New Roman"/>
                <w:bCs/>
                <w:color w:val="auto"/>
                <w:sz w:val="24"/>
                <w:vertAlign w:val="superscript"/>
              </w:rPr>
              <w:t>2</w:t>
            </w:r>
            <w:r>
              <w:rPr>
                <w:rFonts w:hint="default" w:ascii="Times New Roman" w:hAnsi="Times New Roman" w:eastAsia="宋体" w:cs="Times New Roman"/>
                <w:bCs/>
                <w:color w:val="auto"/>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960" w:firstLineChars="4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M</w:t>
            </w:r>
            <w:r>
              <w:rPr>
                <w:rFonts w:hint="eastAsia" w:ascii="Times New Roman" w:hAnsi="Times New Roman" w:cs="Times New Roman"/>
                <w:bCs/>
                <w:color w:val="auto"/>
                <w:sz w:val="24"/>
                <w:lang w:val="en-US" w:eastAsia="zh-CN"/>
              </w:rPr>
              <w:t>-</w:t>
            </w:r>
            <w:r>
              <w:rPr>
                <w:rFonts w:hint="default" w:ascii="Times New Roman" w:hAnsi="Times New Roman" w:eastAsia="宋体" w:cs="Times New Roman"/>
                <w:bCs/>
                <w:color w:val="auto"/>
                <w:sz w:val="24"/>
              </w:rPr>
              <w:t>有害物质的分子量；</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根据实验室实际操作情况，各试剂仅在取用时会打开试剂瓶，操作频率按</w:t>
            </w: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次/d计，每次取用时间以2min计，则试剂瓶年开启时长为</w:t>
            </w:r>
            <w:r>
              <w:rPr>
                <w:rFonts w:hint="default" w:ascii="Times New Roman" w:hAnsi="Times New Roman" w:eastAsia="宋体" w:cs="Times New Roman"/>
                <w:bCs/>
                <w:color w:val="auto"/>
                <w:sz w:val="24"/>
                <w:lang w:val="en-US" w:eastAsia="zh-CN"/>
              </w:rPr>
              <w:t>50</w:t>
            </w:r>
            <w:r>
              <w:rPr>
                <w:rFonts w:hint="default" w:ascii="Times New Roman" w:hAnsi="Times New Roman" w:eastAsia="宋体" w:cs="Times New Roman"/>
                <w:bCs/>
                <w:color w:val="auto"/>
                <w:sz w:val="24"/>
              </w:rPr>
              <w:t>h。</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①酸性废气</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rPr>
              <w:t>硫酸雾计算：根据一般实验条件及容器</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半径3cm</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计算，M取值98，V取值0.30，P为实验室温度20℃查表得17.48，F取值0.00283，经计算可得GS=32.04g/h，硫酸试剂瓶年开启时长按</w:t>
            </w:r>
            <w:r>
              <w:rPr>
                <w:rFonts w:hint="default" w:ascii="Times New Roman" w:hAnsi="Times New Roman" w:eastAsia="宋体" w:cs="Times New Roman"/>
                <w:bCs/>
                <w:color w:val="auto"/>
                <w:sz w:val="24"/>
                <w:lang w:val="en-US" w:eastAsia="zh-CN"/>
              </w:rPr>
              <w:t>50</w:t>
            </w:r>
            <w:r>
              <w:rPr>
                <w:rFonts w:hint="default" w:ascii="Times New Roman" w:hAnsi="Times New Roman" w:eastAsia="宋体" w:cs="Times New Roman"/>
                <w:bCs/>
                <w:color w:val="auto"/>
                <w:sz w:val="24"/>
              </w:rPr>
              <w:t>h计，则硫酸雾的挥发量为</w:t>
            </w:r>
            <w:r>
              <w:rPr>
                <w:rFonts w:hint="default" w:ascii="Times New Roman" w:hAnsi="Times New Roman" w:eastAsia="宋体" w:cs="Times New Roman"/>
                <w:bCs/>
                <w:color w:val="auto"/>
                <w:sz w:val="24"/>
                <w:lang w:val="en-US" w:eastAsia="zh-CN"/>
              </w:rPr>
              <w:t>0.0016t</w:t>
            </w:r>
            <w:r>
              <w:rPr>
                <w:rFonts w:hint="default" w:ascii="Times New Roman" w:hAnsi="Times New Roman" w:eastAsia="宋体" w:cs="Times New Roman"/>
                <w:bCs/>
                <w:color w:val="auto"/>
                <w:sz w:val="24"/>
              </w:rPr>
              <w:t>/a</w:t>
            </w:r>
            <w:r>
              <w:rPr>
                <w:rFonts w:hint="default" w:ascii="Times New Roman" w:hAnsi="Times New Roman" w:eastAsia="宋体" w:cs="Times New Roman"/>
                <w:bCs/>
                <w:color w:val="auto"/>
                <w:sz w:val="24"/>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rPr>
              <w:t>HCl的计算</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根据一般实验条件及容器</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半径3cm</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计算，M取值36.5，V取值0.3，P为实验室温度20℃查表得17.48，F取值0.00283，经计算可得GS=11.93g/h，盐酸试剂瓶年开启时长按</w:t>
            </w:r>
            <w:r>
              <w:rPr>
                <w:rFonts w:hint="default" w:ascii="Times New Roman" w:hAnsi="Times New Roman" w:eastAsia="宋体" w:cs="Times New Roman"/>
                <w:bCs/>
                <w:color w:val="auto"/>
                <w:sz w:val="24"/>
                <w:lang w:val="en-US" w:eastAsia="zh-CN"/>
              </w:rPr>
              <w:t>50</w:t>
            </w:r>
            <w:r>
              <w:rPr>
                <w:rFonts w:hint="default" w:ascii="Times New Roman" w:hAnsi="Times New Roman" w:eastAsia="宋体" w:cs="Times New Roman"/>
                <w:bCs/>
                <w:color w:val="auto"/>
                <w:sz w:val="24"/>
              </w:rPr>
              <w:t>h计，HCl的排放量为</w:t>
            </w:r>
            <w:r>
              <w:rPr>
                <w:rFonts w:hint="default" w:ascii="Times New Roman" w:hAnsi="Times New Roman" w:eastAsia="宋体" w:cs="Times New Roman"/>
                <w:bCs/>
                <w:color w:val="auto"/>
                <w:sz w:val="24"/>
                <w:lang w:val="en-US" w:eastAsia="zh-CN"/>
              </w:rPr>
              <w:t>0.0006t</w:t>
            </w:r>
            <w:r>
              <w:rPr>
                <w:rFonts w:hint="default" w:ascii="Times New Roman" w:hAnsi="Times New Roman" w:eastAsia="宋体" w:cs="Times New Roman"/>
                <w:bCs/>
                <w:color w:val="auto"/>
                <w:sz w:val="24"/>
              </w:rPr>
              <w:t>/a</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NOx的计算</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根据一般实验条件及容器</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半径3cm</w:t>
            </w:r>
            <w:r>
              <w:rPr>
                <w:rFonts w:hint="default" w:ascii="Times New Roman" w:hAnsi="Times New Roman" w:cs="Times New Roman"/>
                <w:bCs/>
                <w:color w:val="auto"/>
                <w:sz w:val="24"/>
                <w:lang w:eastAsia="zh-CN"/>
              </w:rPr>
              <w:t>）</w:t>
            </w:r>
            <w:r>
              <w:rPr>
                <w:rFonts w:hint="default" w:ascii="Times New Roman" w:hAnsi="Times New Roman" w:eastAsia="宋体" w:cs="Times New Roman"/>
                <w:bCs/>
                <w:color w:val="auto"/>
                <w:sz w:val="24"/>
              </w:rPr>
              <w:t>计算，M取值</w:t>
            </w:r>
            <w:r>
              <w:rPr>
                <w:rFonts w:hint="default" w:ascii="Times New Roman" w:hAnsi="Times New Roman" w:eastAsia="宋体" w:cs="Times New Roman"/>
                <w:bCs/>
                <w:color w:val="auto"/>
                <w:sz w:val="24"/>
                <w:lang w:val="en-US" w:eastAsia="zh-CN"/>
              </w:rPr>
              <w:t>30</w:t>
            </w:r>
            <w:r>
              <w:rPr>
                <w:rFonts w:hint="default" w:ascii="Times New Roman" w:hAnsi="Times New Roman" w:eastAsia="宋体" w:cs="Times New Roman"/>
                <w:bCs/>
                <w:color w:val="auto"/>
                <w:sz w:val="24"/>
              </w:rPr>
              <w:t>.01，V取值0.3，P为实验室温度20℃查表得17.48，F取值0.00283，经计算可得GS=</w:t>
            </w:r>
            <w:r>
              <w:rPr>
                <w:rFonts w:hint="default" w:ascii="Times New Roman" w:hAnsi="Times New Roman" w:eastAsia="宋体" w:cs="Times New Roman"/>
                <w:bCs/>
                <w:color w:val="auto"/>
                <w:sz w:val="24"/>
                <w:lang w:val="en-US" w:eastAsia="zh-CN"/>
              </w:rPr>
              <w:t>9.81</w:t>
            </w:r>
            <w:r>
              <w:rPr>
                <w:rFonts w:hint="default" w:ascii="Times New Roman" w:hAnsi="Times New Roman" w:eastAsia="宋体" w:cs="Times New Roman"/>
                <w:bCs/>
                <w:color w:val="auto"/>
                <w:sz w:val="24"/>
              </w:rPr>
              <w:t>g/h，盐酸试剂瓶年开启时长按</w:t>
            </w:r>
            <w:r>
              <w:rPr>
                <w:rFonts w:hint="default" w:ascii="Times New Roman" w:hAnsi="Times New Roman" w:eastAsia="宋体" w:cs="Times New Roman"/>
                <w:bCs/>
                <w:color w:val="auto"/>
                <w:sz w:val="24"/>
                <w:lang w:val="en-US" w:eastAsia="zh-CN"/>
              </w:rPr>
              <w:t>50</w:t>
            </w:r>
            <w:r>
              <w:rPr>
                <w:rFonts w:hint="default" w:ascii="Times New Roman" w:hAnsi="Times New Roman" w:eastAsia="宋体" w:cs="Times New Roman"/>
                <w:bCs/>
                <w:color w:val="auto"/>
                <w:sz w:val="24"/>
              </w:rPr>
              <w:t>h计，NOx的排放量为</w:t>
            </w:r>
            <w:r>
              <w:rPr>
                <w:rFonts w:hint="default" w:ascii="Times New Roman" w:hAnsi="Times New Roman" w:eastAsia="宋体" w:cs="Times New Roman"/>
                <w:bCs/>
                <w:color w:val="auto"/>
                <w:sz w:val="24"/>
                <w:lang w:val="en-US" w:eastAsia="zh-CN"/>
              </w:rPr>
              <w:t>0.00049t</w:t>
            </w:r>
            <w:r>
              <w:rPr>
                <w:rFonts w:hint="default" w:ascii="Times New Roman" w:hAnsi="Times New Roman" w:eastAsia="宋体" w:cs="Times New Roman"/>
                <w:bCs/>
                <w:color w:val="auto"/>
                <w:sz w:val="24"/>
              </w:rPr>
              <w:t>/a</w:t>
            </w:r>
            <w:r>
              <w:rPr>
                <w:rFonts w:hint="default" w:ascii="Times New Roman" w:hAnsi="Times New Roman" w:eastAsia="宋体" w:cs="Times New Roman"/>
                <w:bCs/>
                <w:color w:val="auto"/>
                <w:sz w:val="24"/>
                <w:lang w:eastAsia="zh-CN"/>
              </w:rPr>
              <w:t>；</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rPr>
            </w:pPr>
            <w:r>
              <w:rPr>
                <w:rFonts w:hint="default" w:ascii="Times New Roman" w:hAnsi="Times New Roman" w:eastAsia="宋体" w:cs="Times New Roman"/>
                <w:bCs/>
                <w:color w:val="auto"/>
                <w:sz w:val="24"/>
                <w:szCs w:val="24"/>
                <w:lang w:val="en-US" w:eastAsia="zh-CN"/>
              </w:rPr>
              <w:t>实验过程产生的酸性废气</w:t>
            </w:r>
            <w:r>
              <w:rPr>
                <w:rFonts w:hint="default" w:ascii="Times New Roman" w:hAnsi="Times New Roman" w:cs="Times New Roman"/>
                <w:color w:val="auto"/>
                <w:kern w:val="0"/>
                <w:sz w:val="24"/>
                <w:szCs w:val="24"/>
              </w:rPr>
              <w:t>具有分散、浓度低、排放间接性等特点。实验试剂配制等基本操作均在</w:t>
            </w:r>
            <w:r>
              <w:rPr>
                <w:rFonts w:hint="default" w:ascii="Times New Roman" w:hAnsi="Times New Roman" w:cs="Times New Roman"/>
                <w:bCs/>
                <w:color w:val="auto"/>
                <w:sz w:val="24"/>
                <w:szCs w:val="24"/>
                <w:lang w:val="en-US" w:eastAsia="zh-CN"/>
              </w:rPr>
              <w:t>通风橱</w:t>
            </w:r>
            <w:r>
              <w:rPr>
                <w:rFonts w:hint="default" w:ascii="Times New Roman" w:hAnsi="Times New Roman" w:cs="Times New Roman"/>
                <w:color w:val="auto"/>
                <w:kern w:val="0"/>
                <w:sz w:val="24"/>
                <w:szCs w:val="24"/>
              </w:rPr>
              <w:t>内操作，实验过程产生的废气经</w:t>
            </w:r>
            <w:r>
              <w:rPr>
                <w:rFonts w:hint="default" w:ascii="Times New Roman" w:hAnsi="Times New Roman" w:cs="Times New Roman"/>
                <w:bCs/>
                <w:color w:val="auto"/>
                <w:sz w:val="24"/>
                <w:szCs w:val="24"/>
                <w:lang w:val="en-US" w:eastAsia="zh-CN"/>
              </w:rPr>
              <w:t>通风橱</w:t>
            </w:r>
            <w:r>
              <w:rPr>
                <w:rFonts w:hint="default" w:ascii="Times New Roman" w:hAnsi="Times New Roman" w:cs="Times New Roman"/>
                <w:color w:val="auto"/>
                <w:kern w:val="0"/>
                <w:sz w:val="24"/>
                <w:szCs w:val="24"/>
              </w:rPr>
              <w:t>上方集气罩收集后经由</w:t>
            </w:r>
            <w:r>
              <w:rPr>
                <w:rFonts w:hint="default" w:ascii="Times New Roman" w:hAnsi="Times New Roman" w:cs="Times New Roman"/>
                <w:bCs/>
                <w:color w:val="auto"/>
                <w:sz w:val="24"/>
                <w:szCs w:val="24"/>
                <w:lang w:val="en-US" w:eastAsia="zh-CN"/>
              </w:rPr>
              <w:t>通风橱</w:t>
            </w:r>
            <w:r>
              <w:rPr>
                <w:rFonts w:hint="default" w:ascii="Times New Roman" w:hAnsi="Times New Roman" w:cs="Times New Roman"/>
                <w:color w:val="auto"/>
                <w:kern w:val="0"/>
                <w:sz w:val="24"/>
                <w:szCs w:val="24"/>
              </w:rPr>
              <w:t>排放管道送至屋顶排放，对环境影响较小。</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⑵治理措施可行性分析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本项目产生的酸性废气污染物主要为HCl、硫酸雾、NOx，</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default" w:ascii="Times New Roman" w:hAnsi="Times New Roman" w:eastAsia="宋体" w:cs="Times New Roman"/>
                <w:bCs/>
                <w:color w:val="auto"/>
                <w:sz w:val="24"/>
                <w:lang w:val="en-US" w:eastAsia="zh-CN"/>
              </w:rPr>
              <w:t>。</w:t>
            </w:r>
            <w:r>
              <w:rPr>
                <w:rFonts w:hint="default" w:ascii="Times New Roman" w:hAnsi="Times New Roman" w:cs="Times New Roman"/>
                <w:bCs/>
                <w:color w:val="auto"/>
                <w:sz w:val="24"/>
                <w:lang w:val="en-US" w:eastAsia="zh-CN"/>
              </w:rPr>
              <w:t>通风橱</w:t>
            </w:r>
            <w:r>
              <w:rPr>
                <w:rFonts w:hint="default" w:ascii="Times New Roman" w:hAnsi="Times New Roman" w:eastAsia="宋体" w:cs="Times New Roman"/>
                <w:bCs/>
                <w:color w:val="auto"/>
                <w:sz w:val="24"/>
                <w:lang w:val="en-US" w:eastAsia="zh-CN"/>
              </w:rPr>
              <w:t>的功能中最主要的是排气功能，且项目属于环境检测实验室，产生的少量的酸性废气。</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eastAsia" w:ascii="Times New Roman" w:hAnsi="Times New Roman"/>
                <w:color w:val="auto"/>
                <w:kern w:val="0"/>
                <w:sz w:val="24"/>
                <w:szCs w:val="24"/>
                <w:lang w:eastAsia="zh-CN"/>
              </w:rPr>
              <w:t>，</w:t>
            </w:r>
            <w:r>
              <w:rPr>
                <w:rFonts w:hint="default" w:ascii="Times New Roman" w:hAnsi="Times New Roman" w:eastAsia="宋体" w:cs="Times New Roman"/>
                <w:bCs/>
                <w:color w:val="auto"/>
                <w:sz w:val="24"/>
                <w:lang w:val="en-US" w:eastAsia="zh-CN"/>
              </w:rPr>
              <w:t>措施可行。</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⑶</w:t>
            </w:r>
            <w:r>
              <w:rPr>
                <w:rFonts w:hint="default" w:ascii="Times New Roman" w:hAnsi="Times New Roman" w:eastAsia="宋体" w:cs="Times New Roman"/>
                <w:color w:val="auto"/>
                <w:sz w:val="24"/>
              </w:rPr>
              <w:t>达标排放分析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经采取上述措施后，本项目</w:t>
            </w:r>
            <w:r>
              <w:rPr>
                <w:rFonts w:hint="default" w:ascii="Times New Roman" w:hAnsi="Times New Roman" w:eastAsia="宋体" w:cs="Times New Roman"/>
                <w:color w:val="auto"/>
                <w:kern w:val="0"/>
                <w:sz w:val="24"/>
                <w:lang w:eastAsia="zh-CN"/>
              </w:rPr>
              <w:t>实验过程产生的</w:t>
            </w:r>
            <w:r>
              <w:rPr>
                <w:rFonts w:hint="default" w:ascii="Times New Roman" w:hAnsi="Times New Roman" w:eastAsia="宋体" w:cs="Times New Roman"/>
                <w:bCs/>
                <w:color w:val="auto"/>
                <w:sz w:val="24"/>
                <w:lang w:val="en-US" w:eastAsia="zh-CN"/>
              </w:rPr>
              <w:t>酸性废气</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bCs/>
                <w:color w:val="auto"/>
                <w:sz w:val="24"/>
                <w:lang w:val="en-US" w:eastAsia="zh-CN"/>
              </w:rPr>
              <w:t>HCl、硫酸雾、NOx</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sz w:val="24"/>
                <w:lang w:eastAsia="zh-CN"/>
              </w:rPr>
              <w:t>排放浓度及速度可满足《大气污染物综合排放标准》（GB16297-1996）表2中无组织排放监控浓度限值要求</w:t>
            </w:r>
            <w:r>
              <w:rPr>
                <w:rFonts w:hint="default" w:ascii="Times New Roman" w:hAnsi="Times New Roman" w:eastAsia="宋体" w:cs="Times New Roman"/>
                <w:color w:val="auto"/>
                <w:kern w:val="0"/>
                <w:sz w:val="24"/>
              </w:rPr>
              <w:t>（</w:t>
            </w:r>
            <w:r>
              <w:rPr>
                <w:rFonts w:hint="default" w:ascii="Times New Roman" w:hAnsi="Times New Roman" w:eastAsia="宋体" w:cs="Times New Roman"/>
                <w:bCs/>
                <w:color w:val="auto"/>
                <w:sz w:val="24"/>
                <w:lang w:val="en-US" w:eastAsia="zh-CN"/>
              </w:rPr>
              <w:t>HCl</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0.20</w:t>
            </w:r>
            <w:r>
              <w:rPr>
                <w:rFonts w:hint="default" w:ascii="Times New Roman" w:hAnsi="Times New Roman" w:eastAsia="宋体" w:cs="Times New Roman"/>
                <w:color w:val="auto"/>
                <w:sz w:val="24"/>
              </w:rPr>
              <w:t>mg/</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bCs/>
                <w:color w:val="auto"/>
                <w:sz w:val="24"/>
                <w:lang w:val="en-US" w:eastAsia="zh-CN"/>
              </w:rPr>
              <w:t>、硫酸雾</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mg/</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bCs/>
                <w:color w:val="auto"/>
                <w:sz w:val="24"/>
                <w:lang w:val="en-US" w:eastAsia="zh-CN"/>
              </w:rPr>
              <w:t>、NOx</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0.12</w:t>
            </w:r>
            <w:r>
              <w:rPr>
                <w:rFonts w:hint="default" w:ascii="Times New Roman" w:hAnsi="Times New Roman" w:eastAsia="宋体" w:cs="Times New Roman"/>
                <w:color w:val="auto"/>
                <w:sz w:val="24"/>
              </w:rPr>
              <w:t>mg/</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sz w:val="24"/>
                <w:lang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rPr>
              <w:t>、排放口基本情况</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本项目共设置</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个有组织</w:t>
            </w:r>
            <w:r>
              <w:rPr>
                <w:rFonts w:hint="default" w:ascii="Times New Roman" w:hAnsi="Times New Roman" w:eastAsia="宋体" w:cs="Times New Roman"/>
                <w:bCs/>
                <w:color w:val="auto"/>
                <w:sz w:val="24"/>
                <w:lang w:eastAsia="zh-CN"/>
              </w:rPr>
              <w:t>废气</w:t>
            </w:r>
            <w:r>
              <w:rPr>
                <w:rFonts w:hint="default" w:ascii="Times New Roman" w:hAnsi="Times New Roman" w:eastAsia="宋体" w:cs="Times New Roman"/>
                <w:bCs/>
                <w:color w:val="auto"/>
                <w:sz w:val="24"/>
              </w:rPr>
              <w:t>污染源排放口，排放口类型为一般排放口，具体设置情况见下表</w:t>
            </w:r>
            <w:r>
              <w:rPr>
                <w:rFonts w:hint="default" w:ascii="Times New Roman" w:hAnsi="Times New Roman" w:cs="Times New Roman"/>
                <w:bCs/>
                <w:color w:val="auto"/>
                <w:sz w:val="24"/>
                <w:lang w:val="en-US" w:eastAsia="zh-CN"/>
              </w:rPr>
              <w:t>4-</w:t>
            </w:r>
            <w:r>
              <w:rPr>
                <w:rFonts w:hint="eastAsia" w:ascii="Times New Roman" w:hAnsi="Times New Roman" w:cs="Times New Roman"/>
                <w:bCs/>
                <w:color w:val="auto"/>
                <w:sz w:val="24"/>
                <w:lang w:val="en-US" w:eastAsia="zh-CN"/>
              </w:rPr>
              <w:t>4</w:t>
            </w:r>
            <w:r>
              <w:rPr>
                <w:rFonts w:hint="default" w:ascii="Times New Roman" w:hAnsi="Times New Roman" w:eastAsia="宋体" w:cs="Times New Roman"/>
                <w:bCs/>
                <w:color w:val="auto"/>
                <w:sz w:val="24"/>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20"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sz w:val="21"/>
                <w:szCs w:val="21"/>
              </w:rPr>
              <w:t>表</w:t>
            </w:r>
            <w:r>
              <w:rPr>
                <w:rFonts w:hint="default" w:ascii="Times New Roman" w:hAnsi="Times New Roman" w:eastAsia="宋体" w:cs="Times New Roman"/>
                <w:bCs/>
                <w:color w:val="auto"/>
                <w:sz w:val="21"/>
                <w:szCs w:val="21"/>
                <w:lang w:val="en-US" w:eastAsia="zh-CN"/>
              </w:rPr>
              <w:t>4-</w:t>
            </w:r>
            <w:r>
              <w:rPr>
                <w:rFonts w:hint="eastAsia" w:ascii="Times New Roman" w:hAnsi="Times New Roman" w:cs="Times New Roman"/>
                <w:bCs/>
                <w:color w:val="auto"/>
                <w:sz w:val="21"/>
                <w:szCs w:val="21"/>
                <w:lang w:val="en-US" w:eastAsia="zh-CN"/>
              </w:rPr>
              <w:t>4</w:t>
            </w:r>
            <w:r>
              <w:rPr>
                <w:rFonts w:hint="default" w:ascii="Times New Roman" w:hAnsi="Times New Roman" w:eastAsia="宋体" w:cs="Times New Roman"/>
                <w:bCs/>
                <w:color w:val="auto"/>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本项目排放口基本情况一览表</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511"/>
              <w:gridCol w:w="856"/>
              <w:gridCol w:w="856"/>
              <w:gridCol w:w="812"/>
              <w:gridCol w:w="784"/>
              <w:gridCol w:w="22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1" w:hRule="atLeast"/>
                <w:jc w:val="center"/>
              </w:trPr>
              <w:tc>
                <w:tcPr>
                  <w:tcW w:w="1188"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排放口编号</w:t>
                  </w:r>
                </w:p>
              </w:tc>
              <w:tc>
                <w:tcPr>
                  <w:tcW w:w="1511" w:type="dxa"/>
                  <w:vMerge w:val="restart"/>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eastAsia="zh-CN" w:bidi="ar"/>
                    </w:rPr>
                  </w:pPr>
                  <w:r>
                    <w:rPr>
                      <w:rFonts w:hint="default" w:ascii="Times New Roman" w:hAnsi="Times New Roman" w:eastAsia="宋体" w:cs="Times New Roman"/>
                      <w:b/>
                      <w:color w:val="auto"/>
                      <w:kern w:val="0"/>
                      <w:sz w:val="21"/>
                      <w:szCs w:val="21"/>
                      <w:lang w:eastAsia="zh-CN" w:bidi="ar"/>
                    </w:rPr>
                    <w:t>名称</w:t>
                  </w:r>
                </w:p>
              </w:tc>
              <w:tc>
                <w:tcPr>
                  <w:tcW w:w="3308" w:type="dxa"/>
                  <w:gridSpan w:val="4"/>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eastAsia="zh-CN" w:bidi="ar"/>
                    </w:rPr>
                  </w:pPr>
                  <w:r>
                    <w:rPr>
                      <w:rFonts w:hint="default" w:ascii="Times New Roman" w:hAnsi="Times New Roman" w:eastAsia="宋体" w:cs="Times New Roman"/>
                      <w:b/>
                      <w:color w:val="auto"/>
                      <w:kern w:val="0"/>
                      <w:sz w:val="21"/>
                      <w:szCs w:val="21"/>
                      <w:lang w:eastAsia="zh-CN" w:bidi="ar"/>
                    </w:rPr>
                    <w:t>排气筒</w:t>
                  </w:r>
                </w:p>
              </w:tc>
              <w:tc>
                <w:tcPr>
                  <w:tcW w:w="2213" w:type="dxa"/>
                  <w:vMerge w:val="restart"/>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188"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rPr>
                  </w:pPr>
                </w:p>
              </w:tc>
              <w:tc>
                <w:tcPr>
                  <w:tcW w:w="1511" w:type="dxa"/>
                  <w:vMerge w:val="continue"/>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rPr>
                  </w:pPr>
                </w:p>
              </w:tc>
              <w:tc>
                <w:tcPr>
                  <w:tcW w:w="85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高度/m</w:t>
                  </w:r>
                </w:p>
              </w:tc>
              <w:tc>
                <w:tcPr>
                  <w:tcW w:w="85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内径/m</w:t>
                  </w:r>
                </w:p>
              </w:tc>
              <w:tc>
                <w:tcPr>
                  <w:tcW w:w="812"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温度/℃</w:t>
                  </w:r>
                </w:p>
              </w:tc>
              <w:tc>
                <w:tcPr>
                  <w:tcW w:w="78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类型</w:t>
                  </w:r>
                </w:p>
              </w:tc>
              <w:tc>
                <w:tcPr>
                  <w:tcW w:w="2213" w:type="dxa"/>
                  <w:vMerge w:val="continue"/>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88"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DA001</w:t>
                  </w:r>
                </w:p>
              </w:tc>
              <w:tc>
                <w:tcPr>
                  <w:tcW w:w="1511"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2"/>
                      <w:sz w:val="21"/>
                      <w:szCs w:val="21"/>
                      <w:lang w:val="en-US" w:eastAsia="zh-CN" w:bidi="ar-SA"/>
                    </w:rPr>
                    <w:t>有机废气</w:t>
                  </w:r>
                  <w:r>
                    <w:rPr>
                      <w:rFonts w:hint="eastAsia" w:ascii="Times New Roman" w:hAnsi="Times New Roman" w:cs="Times New Roman"/>
                      <w:color w:val="auto"/>
                      <w:kern w:val="2"/>
                      <w:sz w:val="21"/>
                      <w:szCs w:val="21"/>
                      <w:lang w:val="en-US" w:eastAsia="zh-CN" w:bidi="ar-SA"/>
                    </w:rPr>
                    <w:t>（以非甲烷总烃计）</w:t>
                  </w:r>
                </w:p>
              </w:tc>
              <w:tc>
                <w:tcPr>
                  <w:tcW w:w="85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w:t>
                  </w:r>
                </w:p>
              </w:tc>
              <w:tc>
                <w:tcPr>
                  <w:tcW w:w="85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0.5</w:t>
                  </w:r>
                </w:p>
              </w:tc>
              <w:tc>
                <w:tcPr>
                  <w:tcW w:w="812"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2</w:t>
                  </w:r>
                  <w:r>
                    <w:rPr>
                      <w:rFonts w:hint="default" w:ascii="Times New Roman" w:hAnsi="Times New Roman" w:eastAsia="宋体" w:cs="Times New Roman"/>
                      <w:color w:val="auto"/>
                      <w:kern w:val="0"/>
                      <w:sz w:val="21"/>
                      <w:szCs w:val="21"/>
                      <w:lang w:val="en-US" w:eastAsia="zh-CN"/>
                    </w:rPr>
                    <w:t>0</w:t>
                  </w:r>
                </w:p>
              </w:tc>
              <w:tc>
                <w:tcPr>
                  <w:tcW w:w="78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一般排放口</w:t>
                  </w:r>
                </w:p>
              </w:tc>
              <w:tc>
                <w:tcPr>
                  <w:tcW w:w="2213"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E：105°9′57.310″；N：37°30′39.533″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highlight w:val="none"/>
                <w:lang w:val="en-US" w:eastAsia="zh-CN"/>
              </w:rPr>
              <w:t>3</w:t>
            </w:r>
            <w:r>
              <w:rPr>
                <w:rFonts w:hint="default" w:ascii="Times New Roman" w:hAnsi="Times New Roman" w:eastAsia="宋体" w:cs="Times New Roman"/>
                <w:b/>
                <w:color w:val="auto"/>
                <w:kern w:val="0"/>
                <w:sz w:val="24"/>
                <w:highlight w:val="none"/>
              </w:rPr>
              <w:t>、非正常工况分析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rPr>
              <w:t>非正常工况下主要指开停车、设备检修、环保设施得不到有效处置等状况下污染物排放。在无严格控制措施或措施失效的情况下，往往成为污染环境的重要因素。</w:t>
            </w:r>
            <w:r>
              <w:rPr>
                <w:rFonts w:hint="default" w:ascii="Times New Roman" w:hAnsi="Times New Roman" w:eastAsia="宋体" w:cs="Times New Roman"/>
                <w:bCs/>
                <w:color w:val="auto"/>
                <w:sz w:val="24"/>
                <w:lang w:val="en-US" w:eastAsia="zh-CN"/>
              </w:rPr>
              <w:t>建设单位应在非正常工况、重污染天气时停止生产或减量生产，减少非正常工况对环境空气的不良影响。</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rPr>
            </w:pPr>
            <w:r>
              <w:rPr>
                <w:rFonts w:hint="default" w:ascii="Times New Roman" w:hAnsi="Times New Roman" w:eastAsia="宋体" w:cs="Times New Roman"/>
                <w:color w:val="auto"/>
                <w:kern w:val="0"/>
                <w:sz w:val="24"/>
              </w:rPr>
              <w:t>本次评价非正常工况下</w:t>
            </w:r>
            <w:r>
              <w:rPr>
                <w:rFonts w:hint="default" w:ascii="Times New Roman" w:hAnsi="Times New Roman" w:eastAsia="宋体" w:cs="Times New Roman"/>
                <w:color w:val="auto"/>
                <w:kern w:val="0"/>
                <w:sz w:val="24"/>
                <w:lang w:eastAsia="zh-CN"/>
              </w:rPr>
              <w:t>考虑主要</w:t>
            </w:r>
            <w:r>
              <w:rPr>
                <w:rFonts w:hint="default" w:ascii="Times New Roman" w:hAnsi="Times New Roman" w:eastAsia="宋体" w:cs="Times New Roman"/>
                <w:color w:val="auto"/>
                <w:kern w:val="0"/>
                <w:sz w:val="24"/>
                <w:lang w:val="en-US" w:eastAsia="zh-CN"/>
              </w:rPr>
              <w:t>考虑实验工序（有机废气）治理设</w:t>
            </w:r>
            <w:r>
              <w:rPr>
                <w:rFonts w:hint="default" w:ascii="Times New Roman" w:hAnsi="Times New Roman" w:eastAsia="宋体" w:cs="Times New Roman"/>
                <w:color w:val="auto"/>
                <w:kern w:val="0"/>
                <w:sz w:val="24"/>
                <w:lang w:eastAsia="zh-CN"/>
              </w:rPr>
              <w:t>施“活性炭吸附装置”故障的情况，</w:t>
            </w:r>
            <w:r>
              <w:rPr>
                <w:rFonts w:hint="default" w:ascii="Times New Roman" w:hAnsi="Times New Roman" w:eastAsia="宋体" w:cs="Times New Roman"/>
                <w:color w:val="auto"/>
                <w:kern w:val="0"/>
                <w:sz w:val="24"/>
              </w:rPr>
              <w:t>本次按照处理效率下降30%</w:t>
            </w:r>
            <w:r>
              <w:rPr>
                <w:rFonts w:hint="default" w:ascii="Times New Roman" w:hAnsi="Times New Roman" w:eastAsia="宋体" w:cs="Times New Roman"/>
                <w:color w:val="auto"/>
                <w:kern w:val="0"/>
                <w:sz w:val="24"/>
                <w:lang w:eastAsia="zh-CN"/>
              </w:rPr>
              <w:t>（去除效率为</w:t>
            </w:r>
            <w:r>
              <w:rPr>
                <w:rFonts w:hint="default" w:ascii="Times New Roman" w:hAnsi="Times New Roman" w:cs="Times New Roman"/>
                <w:color w:val="auto"/>
                <w:kern w:val="0"/>
                <w:sz w:val="24"/>
                <w:lang w:val="en-US" w:eastAsia="zh-CN"/>
              </w:rPr>
              <w:t>35</w:t>
            </w:r>
            <w:r>
              <w:rPr>
                <w:rFonts w:hint="default"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进行计算，则本次非正常工况下废气排放情况见下表</w:t>
            </w:r>
            <w:r>
              <w:rPr>
                <w:rFonts w:hint="default" w:ascii="Times New Roman" w:hAnsi="Times New Roman" w:eastAsia="宋体" w:cs="Times New Roman"/>
                <w:color w:val="auto"/>
                <w:kern w:val="0"/>
                <w:sz w:val="24"/>
                <w:lang w:val="en-US" w:eastAsia="zh-CN"/>
              </w:rPr>
              <w:t>4-</w:t>
            </w:r>
            <w:r>
              <w:rPr>
                <w:rFonts w:hint="eastAsia" w:ascii="Times New Roman" w:hAnsi="Times New Roman" w:cs="Times New Roman"/>
                <w:color w:val="auto"/>
                <w:kern w:val="0"/>
                <w:sz w:val="24"/>
                <w:lang w:val="en-US" w:eastAsia="zh-CN"/>
              </w:rPr>
              <w:t>5</w:t>
            </w:r>
            <w:r>
              <w:rPr>
                <w:rFonts w:hint="default" w:ascii="Times New Roman" w:hAnsi="Times New Roman" w:eastAsia="宋体" w:cs="Times New Roman"/>
                <w:color w:val="auto"/>
                <w:kern w:val="0"/>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sz w:val="21"/>
                <w:szCs w:val="21"/>
              </w:rPr>
              <w:t>表</w:t>
            </w:r>
            <w:r>
              <w:rPr>
                <w:rFonts w:hint="default" w:ascii="Times New Roman" w:hAnsi="Times New Roman" w:eastAsia="宋体" w:cs="Times New Roman"/>
                <w:bCs/>
                <w:color w:val="auto"/>
                <w:sz w:val="21"/>
                <w:szCs w:val="21"/>
                <w:lang w:val="en-US" w:eastAsia="zh-CN"/>
              </w:rPr>
              <w:t>4-</w:t>
            </w:r>
            <w:r>
              <w:rPr>
                <w:rFonts w:hint="eastAsia" w:ascii="Times New Roman" w:hAnsi="Times New Roman" w:cs="Times New Roman"/>
                <w:bCs/>
                <w:color w:val="auto"/>
                <w:sz w:val="21"/>
                <w:szCs w:val="21"/>
                <w:lang w:val="en-US" w:eastAsia="zh-CN"/>
              </w:rPr>
              <w:t>5</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本项目非正常工况一览表</w:t>
            </w:r>
          </w:p>
          <w:tbl>
            <w:tblPr>
              <w:tblStyle w:val="26"/>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64"/>
              <w:gridCol w:w="1048"/>
              <w:gridCol w:w="916"/>
              <w:gridCol w:w="963"/>
              <w:gridCol w:w="1021"/>
              <w:gridCol w:w="977"/>
              <w:gridCol w:w="904"/>
              <w:gridCol w:w="1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136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污染源</w:t>
                  </w:r>
                </w:p>
              </w:tc>
              <w:tc>
                <w:tcPr>
                  <w:tcW w:w="1048"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非正常排放原因</w:t>
                  </w:r>
                </w:p>
              </w:tc>
              <w:tc>
                <w:tcPr>
                  <w:tcW w:w="91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污染物</w:t>
                  </w:r>
                </w:p>
              </w:tc>
              <w:tc>
                <w:tcPr>
                  <w:tcW w:w="963"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排放浓度mg/m</w:t>
                  </w:r>
                  <w:r>
                    <w:rPr>
                      <w:rFonts w:hint="default" w:ascii="Times New Roman" w:hAnsi="Times New Roman" w:eastAsia="宋体" w:cs="Times New Roman"/>
                      <w:b/>
                      <w:color w:val="auto"/>
                      <w:kern w:val="0"/>
                      <w:sz w:val="21"/>
                      <w:szCs w:val="21"/>
                      <w:vertAlign w:val="superscript"/>
                      <w:lang w:bidi="ar"/>
                    </w:rPr>
                    <w:t>3</w:t>
                  </w:r>
                </w:p>
              </w:tc>
              <w:tc>
                <w:tcPr>
                  <w:tcW w:w="1021"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排放频次</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/次</w:t>
                  </w:r>
                </w:p>
              </w:tc>
              <w:tc>
                <w:tcPr>
                  <w:tcW w:w="977"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持续时间/h</w:t>
                  </w:r>
                </w:p>
              </w:tc>
              <w:tc>
                <w:tcPr>
                  <w:tcW w:w="90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排放量</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/kg</w:t>
                  </w:r>
                </w:p>
              </w:tc>
              <w:tc>
                <w:tcPr>
                  <w:tcW w:w="1027"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auto"/>
                      <w:kern w:val="0"/>
                      <w:sz w:val="21"/>
                      <w:szCs w:val="21"/>
                      <w:lang w:bidi="ar"/>
                    </w:rPr>
                  </w:pPr>
                  <w:r>
                    <w:rPr>
                      <w:rFonts w:hint="default" w:ascii="Times New Roman" w:hAnsi="Times New Roman" w:eastAsia="宋体" w:cs="Times New Roman"/>
                      <w:b/>
                      <w:color w:val="auto"/>
                      <w:kern w:val="0"/>
                      <w:sz w:val="21"/>
                      <w:szCs w:val="21"/>
                      <w:lang w:bidi="ar"/>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36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rPr>
                  </w:pPr>
                  <w:r>
                    <w:rPr>
                      <w:rFonts w:hint="default" w:ascii="Times New Roman" w:hAnsi="Times New Roman" w:eastAsia="宋体" w:cs="Times New Roman"/>
                      <w:color w:val="auto"/>
                      <w:kern w:val="0"/>
                      <w:sz w:val="21"/>
                      <w:szCs w:val="21"/>
                      <w:lang w:val="en-US" w:eastAsia="zh-CN"/>
                    </w:rPr>
                    <w:t>实验工序（有机废气）</w:t>
                  </w:r>
                </w:p>
              </w:tc>
              <w:tc>
                <w:tcPr>
                  <w:tcW w:w="1048"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装置处理效率降低</w:t>
                  </w:r>
                </w:p>
              </w:tc>
              <w:tc>
                <w:tcPr>
                  <w:tcW w:w="916"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非甲烷总烃</w:t>
                  </w:r>
                </w:p>
              </w:tc>
              <w:tc>
                <w:tcPr>
                  <w:tcW w:w="963"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0.95</w:t>
                  </w:r>
                </w:p>
              </w:tc>
              <w:tc>
                <w:tcPr>
                  <w:tcW w:w="1021"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977"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904"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w:t>
                  </w:r>
                  <w:r>
                    <w:rPr>
                      <w:rFonts w:hint="default" w:ascii="Times New Roman" w:hAnsi="Times New Roman" w:cs="Times New Roman"/>
                      <w:color w:val="auto"/>
                      <w:kern w:val="0"/>
                      <w:sz w:val="21"/>
                      <w:szCs w:val="21"/>
                      <w:lang w:val="en-US" w:eastAsia="zh-CN"/>
                    </w:rPr>
                    <w:t>1</w:t>
                  </w:r>
                </w:p>
              </w:tc>
              <w:tc>
                <w:tcPr>
                  <w:tcW w:w="1027" w:type="dxa"/>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及时</w:t>
                  </w:r>
                  <w:r>
                    <w:rPr>
                      <w:rFonts w:hint="default" w:ascii="Times New Roman" w:hAnsi="Times New Roman" w:eastAsia="宋体" w:cs="Times New Roman"/>
                      <w:color w:val="auto"/>
                      <w:kern w:val="0"/>
                      <w:sz w:val="21"/>
                      <w:szCs w:val="21"/>
                      <w:lang w:eastAsia="zh-CN"/>
                    </w:rPr>
                    <w:t>更换活性炭</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val="en-US" w:eastAsia="zh-CN"/>
              </w:rPr>
              <w:t>4</w:t>
            </w:r>
            <w:r>
              <w:rPr>
                <w:rFonts w:hint="default" w:ascii="Times New Roman" w:hAnsi="Times New Roman" w:eastAsia="宋体" w:cs="Times New Roman"/>
                <w:b/>
                <w:bCs/>
                <w:color w:val="auto"/>
                <w:sz w:val="24"/>
              </w:rPr>
              <w:t>、</w:t>
            </w:r>
            <w:r>
              <w:rPr>
                <w:rFonts w:hint="default" w:ascii="Times New Roman" w:hAnsi="Times New Roman" w:eastAsia="宋体" w:cs="Times New Roman"/>
                <w:b/>
                <w:bCs/>
                <w:color w:val="auto"/>
                <w:sz w:val="24"/>
                <w:lang w:eastAsia="zh-CN"/>
              </w:rPr>
              <w:t>监测要求及排放标准</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bCs/>
                <w:color w:val="auto"/>
              </w:rPr>
            </w:pPr>
            <w:r>
              <w:rPr>
                <w:rFonts w:hint="default" w:ascii="Times New Roman" w:hAnsi="Times New Roman" w:cs="Times New Roman"/>
                <w:color w:val="auto"/>
                <w:kern w:val="0"/>
                <w:sz w:val="24"/>
              </w:rPr>
              <w:t>根</w:t>
            </w:r>
            <w:r>
              <w:rPr>
                <w:rFonts w:hint="default" w:ascii="Times New Roman" w:hAnsi="Times New Roman" w:eastAsia="宋体" w:cs="Times New Roman"/>
                <w:color w:val="auto"/>
                <w:kern w:val="0"/>
                <w:sz w:val="24"/>
              </w:rPr>
              <w:t>据《</w:t>
            </w:r>
            <w:r>
              <w:rPr>
                <w:rFonts w:hint="default" w:ascii="Times New Roman" w:hAnsi="Times New Roman" w:cs="Times New Roman"/>
                <w:color w:val="auto"/>
                <w:kern w:val="0"/>
                <w:sz w:val="24"/>
                <w:lang w:eastAsia="zh-CN"/>
              </w:rPr>
              <w:t>排污单位自行监测技术指南</w:t>
            </w:r>
            <w:r>
              <w:rPr>
                <w:rFonts w:hint="default" w:ascii="Times New Roman" w:hAnsi="Times New Roman" w:eastAsia="宋体" w:cs="Times New Roman"/>
                <w:color w:val="auto"/>
                <w:kern w:val="0"/>
                <w:sz w:val="24"/>
              </w:rPr>
              <w:t xml:space="preserve"> </w:t>
            </w:r>
            <w:r>
              <w:rPr>
                <w:rFonts w:hint="default" w:ascii="Times New Roman" w:hAnsi="Times New Roman" w:cs="Times New Roman"/>
                <w:color w:val="auto"/>
                <w:kern w:val="0"/>
                <w:sz w:val="24"/>
                <w:lang w:eastAsia="zh-CN"/>
              </w:rPr>
              <w:t>总则</w:t>
            </w:r>
            <w:r>
              <w:rPr>
                <w:rFonts w:hint="default" w:ascii="Times New Roman" w:hAnsi="Times New Roman" w:eastAsia="宋体" w:cs="Times New Roman"/>
                <w:color w:val="auto"/>
                <w:kern w:val="0"/>
                <w:sz w:val="24"/>
              </w:rPr>
              <w:t>》（HJ</w:t>
            </w:r>
            <w:r>
              <w:rPr>
                <w:rFonts w:hint="default" w:ascii="Times New Roman" w:hAnsi="Times New Roman" w:cs="Times New Roman"/>
                <w:color w:val="auto"/>
                <w:kern w:val="0"/>
                <w:sz w:val="24"/>
                <w:lang w:val="en-US" w:eastAsia="zh-CN"/>
              </w:rPr>
              <w:t>819</w:t>
            </w:r>
            <w:r>
              <w:rPr>
                <w:rFonts w:hint="default" w:ascii="Times New Roman" w:hAnsi="Times New Roman" w:eastAsia="宋体" w:cs="Times New Roman"/>
                <w:color w:val="auto"/>
                <w:kern w:val="0"/>
                <w:sz w:val="24"/>
              </w:rPr>
              <w:t>-201</w:t>
            </w:r>
            <w:r>
              <w:rPr>
                <w:rFonts w:hint="default" w:ascii="Times New Roman" w:hAnsi="Times New Roman" w:cs="Times New Roman"/>
                <w:color w:val="auto"/>
                <w:kern w:val="0"/>
                <w:sz w:val="24"/>
                <w:lang w:val="en-US" w:eastAsia="zh-CN"/>
              </w:rPr>
              <w:t>7</w:t>
            </w:r>
            <w:r>
              <w:rPr>
                <w:rFonts w:hint="default" w:ascii="Times New Roman" w:hAnsi="Times New Roman" w:eastAsia="宋体" w:cs="Times New Roman"/>
                <w:color w:val="auto"/>
                <w:kern w:val="0"/>
                <w:sz w:val="24"/>
              </w:rPr>
              <w:t>）中</w:t>
            </w:r>
            <w:r>
              <w:rPr>
                <w:rFonts w:hint="default" w:ascii="Times New Roman" w:hAnsi="Times New Roman" w:cs="Times New Roman"/>
                <w:color w:val="auto"/>
                <w:kern w:val="0"/>
                <w:sz w:val="24"/>
              </w:rPr>
              <w:t>的相关要求，本项目废气监测要求及执行标准见下表</w:t>
            </w:r>
            <w:r>
              <w:rPr>
                <w:rFonts w:hint="default" w:ascii="Times New Roman" w:hAnsi="Times New Roman" w:cs="Times New Roman"/>
                <w:color w:val="auto"/>
                <w:kern w:val="0"/>
                <w:sz w:val="24"/>
                <w:lang w:val="en-US" w:eastAsia="zh-CN"/>
              </w:rPr>
              <w:t>4-</w:t>
            </w:r>
            <w:r>
              <w:rPr>
                <w:rFonts w:hint="eastAsia" w:ascii="Times New Roman" w:hAnsi="Times New Roman" w:cs="Times New Roman"/>
                <w:color w:val="auto"/>
                <w:kern w:val="0"/>
                <w:sz w:val="24"/>
                <w:lang w:val="en-US" w:eastAsia="zh-CN"/>
              </w:rPr>
              <w:t>6</w:t>
            </w:r>
            <w:r>
              <w:rPr>
                <w:rFonts w:hint="default" w:ascii="Times New Roman" w:hAnsi="Times New Roman" w:cs="Times New Roman"/>
                <w:color w:val="auto"/>
                <w:kern w:val="0"/>
                <w:sz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420" w:firstLineChars="200"/>
              <w:jc w:val="left"/>
              <w:textAlignment w:val="auto"/>
              <w:rPr>
                <w:rFonts w:hint="default" w:ascii="Times New Roman" w:hAnsi="Times New Roman" w:eastAsia="宋体" w:cs="Times New Roman"/>
                <w:b/>
                <w:color w:val="auto"/>
                <w:sz w:val="24"/>
              </w:rPr>
            </w:pPr>
            <w:r>
              <w:rPr>
                <w:rFonts w:hint="default" w:ascii="Times New Roman" w:hAnsi="Times New Roman" w:eastAsia="宋体" w:cs="Times New Roman"/>
                <w:color w:val="auto"/>
                <w:sz w:val="21"/>
                <w:szCs w:val="21"/>
              </w:rPr>
              <w:t>表</w:t>
            </w:r>
            <w:r>
              <w:rPr>
                <w:rFonts w:hint="default" w:ascii="Times New Roman" w:hAnsi="Times New Roman" w:eastAsia="宋体" w:cs="Times New Roman"/>
                <w:color w:val="auto"/>
                <w:sz w:val="21"/>
                <w:szCs w:val="21"/>
                <w:lang w:val="en-US" w:eastAsia="zh-CN"/>
              </w:rPr>
              <w:t>4-</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b/>
                <w:color w:val="auto"/>
                <w:sz w:val="24"/>
              </w:rPr>
              <w:t xml:space="preserve">     </w:t>
            </w:r>
            <w:r>
              <w:rPr>
                <w:rFonts w:hint="default" w:ascii="Times New Roman" w:hAnsi="Times New Roman" w:cs="Times New Roman"/>
                <w:b/>
                <w:color w:val="auto"/>
                <w:sz w:val="24"/>
                <w:lang w:val="en-US" w:eastAsia="zh-CN"/>
              </w:rPr>
              <w:t xml:space="preserve">      </w:t>
            </w:r>
            <w:r>
              <w:rPr>
                <w:rFonts w:hint="default" w:ascii="Times New Roman" w:hAnsi="Times New Roman" w:eastAsia="宋体" w:cs="Times New Roman"/>
                <w:b/>
                <w:color w:val="auto"/>
                <w:sz w:val="24"/>
              </w:rPr>
              <w:t>运营期废气企业自行监测计划一览表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448"/>
              <w:gridCol w:w="1328"/>
              <w:gridCol w:w="1182"/>
              <w:gridCol w:w="3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144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监测点位置</w:t>
                  </w:r>
                </w:p>
              </w:tc>
              <w:tc>
                <w:tcPr>
                  <w:tcW w:w="132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监测因子</w:t>
                  </w:r>
                </w:p>
              </w:tc>
              <w:tc>
                <w:tcPr>
                  <w:tcW w:w="11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监测频率</w:t>
                  </w:r>
                </w:p>
              </w:tc>
              <w:tc>
                <w:tcPr>
                  <w:tcW w:w="351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jc w:val="center"/>
              </w:trPr>
              <w:tc>
                <w:tcPr>
                  <w:tcW w:w="74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44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实验工序（</w:t>
                  </w:r>
                  <w:r>
                    <w:rPr>
                      <w:rFonts w:hint="default" w:ascii="Times New Roman" w:hAnsi="Times New Roman" w:eastAsia="宋体" w:cs="Times New Roman"/>
                      <w:color w:val="auto"/>
                      <w:sz w:val="21"/>
                      <w:szCs w:val="21"/>
                      <w:lang w:val="en-US" w:eastAsia="zh-CN"/>
                    </w:rPr>
                    <w:t>DA001</w:t>
                  </w:r>
                  <w:r>
                    <w:rPr>
                      <w:rFonts w:hint="default" w:ascii="Times New Roman" w:hAnsi="Times New Roman" w:eastAsia="宋体" w:cs="Times New Roman"/>
                      <w:color w:val="auto"/>
                      <w:sz w:val="21"/>
                      <w:szCs w:val="21"/>
                      <w:lang w:eastAsia="zh-CN"/>
                    </w:rPr>
                    <w:t>）</w:t>
                  </w:r>
                </w:p>
              </w:tc>
              <w:tc>
                <w:tcPr>
                  <w:tcW w:w="132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非甲烷总烃</w:t>
                  </w:r>
                </w:p>
              </w:tc>
              <w:tc>
                <w:tcPr>
                  <w:tcW w:w="11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eastAsia="zh-CN"/>
                    </w:rPr>
                    <w:t>年</w:t>
                  </w:r>
                </w:p>
              </w:tc>
              <w:tc>
                <w:tcPr>
                  <w:tcW w:w="351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《大气污染物综合排放标准》（GB16297-1996）表2中二级标准限值的要求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74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p>
              </w:tc>
              <w:tc>
                <w:tcPr>
                  <w:tcW w:w="144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w:t>
                  </w:r>
                </w:p>
              </w:tc>
              <w:tc>
                <w:tcPr>
                  <w:tcW w:w="132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TimesNewRomanPSMT" w:cs="Times New Roman"/>
                      <w:color w:val="auto"/>
                      <w:sz w:val="21"/>
                      <w:szCs w:val="21"/>
                    </w:rPr>
                    <w:t>HCl</w:t>
                  </w:r>
                  <w:r>
                    <w:rPr>
                      <w:rFonts w:hint="default" w:ascii="Times New Roman" w:hAnsi="Times New Roman" w:eastAsia="宋体" w:cs="Times New Roman"/>
                      <w:color w:val="auto"/>
                      <w:sz w:val="21"/>
                      <w:szCs w:val="21"/>
                      <w:lang w:eastAsia="zh-CN"/>
                    </w:rPr>
                    <w:t>、</w:t>
                  </w:r>
                  <w:r>
                    <w:rPr>
                      <w:rFonts w:hint="default" w:ascii="Times New Roman" w:hAnsi="Times New Roman" w:eastAsia="TimesNewRomanPSMT" w:cs="Times New Roman"/>
                      <w:color w:val="auto"/>
                      <w:sz w:val="21"/>
                      <w:szCs w:val="21"/>
                    </w:rPr>
                    <w:t>硫酸雾</w:t>
                  </w:r>
                  <w:r>
                    <w:rPr>
                      <w:rFonts w:hint="default" w:ascii="Times New Roman" w:hAnsi="Times New Roman" w:eastAsia="宋体" w:cs="Times New Roman"/>
                      <w:color w:val="auto"/>
                      <w:sz w:val="21"/>
                      <w:szCs w:val="21"/>
                      <w:lang w:eastAsia="zh-CN"/>
                    </w:rPr>
                    <w:t>、</w:t>
                  </w:r>
                  <w:r>
                    <w:rPr>
                      <w:rFonts w:hint="default" w:ascii="Times New Roman" w:hAnsi="Times New Roman" w:eastAsia="TimesNewRomanPSMT" w:cs="Times New Roman"/>
                      <w:color w:val="auto"/>
                      <w:sz w:val="21"/>
                      <w:szCs w:val="21"/>
                    </w:rPr>
                    <w:t>NOx</w:t>
                  </w:r>
                  <w:r>
                    <w:rPr>
                      <w:rFonts w:hint="default" w:ascii="Times New Roman" w:hAnsi="Times New Roman" w:eastAsia="宋体" w:cs="Times New Roman"/>
                      <w:color w:val="auto"/>
                      <w:sz w:val="21"/>
                      <w:szCs w:val="21"/>
                      <w:lang w:eastAsia="zh-CN"/>
                    </w:rPr>
                    <w:t>、非甲烷总烃</w:t>
                  </w:r>
                </w:p>
              </w:tc>
              <w:tc>
                <w:tcPr>
                  <w:tcW w:w="11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eastAsia="zh-CN"/>
                    </w:rPr>
                    <w:t>年</w:t>
                  </w:r>
                </w:p>
              </w:tc>
              <w:tc>
                <w:tcPr>
                  <w:tcW w:w="351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《大气污染物综合排放标准》（GB16297-1996）表2中无组织排放监控浓度限值要求</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rPr>
              <w:t>大气环境影响分析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本项目位于宁夏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rPr>
              <w:t>根据宁夏回族自治区生态环境厅发布的《</w:t>
            </w:r>
            <w:r>
              <w:rPr>
                <w:rFonts w:hint="default" w:ascii="Times New Roman" w:hAnsi="Times New Roman" w:cs="Times New Roman"/>
                <w:bCs/>
                <w:color w:val="auto"/>
                <w:sz w:val="24"/>
                <w:szCs w:val="24"/>
              </w:rPr>
              <w:t>2021年宁夏生态环境质量状况</w:t>
            </w:r>
            <w:r>
              <w:rPr>
                <w:rFonts w:hint="default" w:ascii="Times New Roman" w:hAnsi="Times New Roman" w:cs="Times New Roman"/>
                <w:color w:val="auto"/>
                <w:sz w:val="24"/>
              </w:rPr>
              <w:t>》中</w:t>
            </w:r>
            <w:r>
              <w:rPr>
                <w:rFonts w:hint="default" w:ascii="Times New Roman" w:hAnsi="Times New Roman" w:cs="Times New Roman"/>
                <w:color w:val="auto"/>
                <w:sz w:val="24"/>
                <w:lang w:val="en-US" w:eastAsia="zh-CN"/>
              </w:rPr>
              <w:t>中卫市</w:t>
            </w:r>
            <w:r>
              <w:rPr>
                <w:rFonts w:hint="default" w:ascii="Times New Roman" w:hAnsi="Times New Roman" w:cs="Times New Roman"/>
                <w:color w:val="auto"/>
                <w:sz w:val="24"/>
              </w:rPr>
              <w:t>2021年环境空气监测数据和结论，项目所在区域为达标区。</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lang w:val="en-US"/>
              </w:rPr>
            </w:pPr>
            <w:r>
              <w:rPr>
                <w:rFonts w:hint="default" w:ascii="Times New Roman" w:hAnsi="Times New Roman" w:cs="Times New Roman"/>
                <w:color w:val="auto"/>
                <w:sz w:val="24"/>
                <w:szCs w:val="24"/>
                <w:lang w:val="en-US"/>
              </w:rPr>
              <w:t>本项目产生的废气主要为</w:t>
            </w:r>
            <w:r>
              <w:rPr>
                <w:rFonts w:hint="default" w:ascii="Times New Roman" w:hAnsi="Times New Roman" w:eastAsia="宋体" w:cs="Times New Roman"/>
                <w:color w:val="auto"/>
                <w:sz w:val="24"/>
                <w:szCs w:val="24"/>
                <w:lang w:val="en-US" w:eastAsia="zh-CN" w:bidi="zh-CN"/>
              </w:rPr>
              <w:t>实验过程产生少量的有机废气、酸性废气，其中，有机废气</w:t>
            </w:r>
            <w:r>
              <w:rPr>
                <w:rFonts w:hint="default" w:ascii="Times New Roman" w:hAnsi="Times New Roman" w:cs="Times New Roman"/>
                <w:color w:val="auto"/>
                <w:sz w:val="24"/>
                <w:szCs w:val="24"/>
                <w:lang w:val="en-US" w:eastAsia="zh-CN" w:bidi="zh-CN"/>
              </w:rPr>
              <w:t>通过通风橱收集后</w:t>
            </w:r>
            <w:r>
              <w:rPr>
                <w:rFonts w:hint="default" w:ascii="Times New Roman" w:hAnsi="Times New Roman" w:eastAsia="宋体" w:cs="Times New Roman"/>
                <w:color w:val="auto"/>
                <w:sz w:val="24"/>
                <w:szCs w:val="24"/>
                <w:lang w:val="en-US" w:eastAsia="zh-CN" w:bidi="zh-CN"/>
              </w:rPr>
              <w:t>，经1套活性炭吸附装置处理后，由1根</w:t>
            </w:r>
            <w:r>
              <w:rPr>
                <w:rFonts w:hint="default" w:ascii="Times New Roman" w:hAnsi="Times New Roman" w:cs="Times New Roman"/>
                <w:color w:val="auto"/>
                <w:sz w:val="24"/>
                <w:szCs w:val="24"/>
                <w:lang w:val="en-US" w:eastAsia="zh-CN" w:bidi="zh-CN"/>
              </w:rPr>
              <w:t>15m高排气筒（DA001）排放</w:t>
            </w:r>
            <w:r>
              <w:rPr>
                <w:rFonts w:hint="default" w:ascii="Times New Roman" w:hAnsi="Times New Roman" w:eastAsia="宋体" w:cs="Times New Roman"/>
                <w:color w:val="auto"/>
                <w:sz w:val="24"/>
                <w:szCs w:val="24"/>
                <w:lang w:val="en-US" w:eastAsia="zh-CN" w:bidi="zh-CN"/>
              </w:rPr>
              <w:t>；</w:t>
            </w:r>
            <w:r>
              <w:rPr>
                <w:rFonts w:hint="default" w:ascii="Times New Roman" w:hAnsi="Times New Roman" w:eastAsia="宋体" w:cs="Times New Roman"/>
                <w:bCs/>
                <w:color w:val="auto"/>
                <w:sz w:val="24"/>
                <w:szCs w:val="24"/>
                <w:lang w:val="en-US" w:eastAsia="zh-CN"/>
              </w:rPr>
              <w:t>实验过程产生的酸性废气</w:t>
            </w:r>
            <w:r>
              <w:rPr>
                <w:rFonts w:hint="default" w:ascii="Times New Roman" w:hAnsi="Times New Roman" w:cs="Times New Roman"/>
                <w:color w:val="auto"/>
                <w:kern w:val="0"/>
                <w:sz w:val="24"/>
                <w:szCs w:val="24"/>
              </w:rPr>
              <w:t>具有分散、浓度低、排放间接性等特点</w:t>
            </w:r>
            <w:r>
              <w:rPr>
                <w:rFonts w:hint="eastAsia"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rPr>
              <w:t>实验试剂配制等基本操作均在</w:t>
            </w:r>
            <w:r>
              <w:rPr>
                <w:rFonts w:hint="default" w:ascii="Times New Roman" w:hAnsi="Times New Roman" w:cs="Times New Roman"/>
                <w:bCs/>
                <w:color w:val="auto"/>
                <w:sz w:val="24"/>
                <w:szCs w:val="24"/>
                <w:lang w:val="en-US" w:eastAsia="zh-CN"/>
              </w:rPr>
              <w:t>通风橱</w:t>
            </w:r>
            <w:r>
              <w:rPr>
                <w:rFonts w:hint="default" w:ascii="Times New Roman" w:hAnsi="Times New Roman" w:cs="Times New Roman"/>
                <w:color w:val="auto"/>
                <w:kern w:val="0"/>
                <w:sz w:val="24"/>
                <w:szCs w:val="24"/>
              </w:rPr>
              <w:t>内操作，</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default" w:ascii="Times New Roman" w:hAnsi="Times New Roman" w:cs="Times New Roman"/>
                <w:color w:val="auto"/>
                <w:kern w:val="0"/>
                <w:sz w:val="24"/>
                <w:szCs w:val="24"/>
              </w:rPr>
              <w:t>，对环境影响较小</w:t>
            </w:r>
            <w:r>
              <w:rPr>
                <w:rFonts w:hint="default" w:ascii="Times New Roman" w:hAnsi="Times New Roman" w:cs="Times New Roman"/>
                <w:color w:val="auto"/>
                <w:sz w:val="24"/>
                <w:szCs w:val="24"/>
                <w:lang w:val="en-US"/>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二、运营期废水</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①污染源强核算</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sz w:val="24"/>
                <w:szCs w:val="24"/>
                <w:lang w:val="en-US" w:eastAsia="zh-CN" w:bidi="zh-CN"/>
              </w:rPr>
              <w:t>本项目</w:t>
            </w:r>
            <w:r>
              <w:rPr>
                <w:rFonts w:hint="default" w:ascii="Times New Roman" w:hAnsi="Times New Roman" w:cs="Times New Roman"/>
                <w:color w:val="auto"/>
                <w:sz w:val="24"/>
                <w:szCs w:val="24"/>
                <w:lang w:val="en-US" w:eastAsia="zh-CN"/>
              </w:rPr>
              <w:t>废水主要为试剂瓶清洗废水、纯水制备浓盐水及生活污水，废水产生量为0.</w:t>
            </w:r>
            <w:r>
              <w:rPr>
                <w:rFonts w:hint="eastAsia" w:ascii="Times New Roman" w:hAnsi="Times New Roman" w:cs="Times New Roman"/>
                <w:color w:val="auto"/>
                <w:sz w:val="24"/>
                <w:szCs w:val="24"/>
                <w:lang w:val="en-US" w:eastAsia="zh-CN"/>
              </w:rPr>
              <w:t>704</w:t>
            </w:r>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w:t>
            </w:r>
            <w:r>
              <w:rPr>
                <w:rFonts w:hint="eastAsia" w:ascii="Times New Roman" w:hAnsi="Times New Roman" w:cs="Times New Roman"/>
                <w:color w:val="auto"/>
                <w:sz w:val="24"/>
                <w:szCs w:val="24"/>
                <w:lang w:val="en-US" w:eastAsia="zh-CN"/>
              </w:rPr>
              <w:t>210</w:t>
            </w:r>
            <w:r>
              <w:rPr>
                <w:rFonts w:hint="default" w:ascii="Times New Roman" w:hAnsi="Times New Roman" w:cs="Times New Roman"/>
                <w:color w:val="auto"/>
                <w:sz w:val="24"/>
                <w:szCs w:val="24"/>
                <w:lang w:val="en-US"/>
              </w:rPr>
              <w:t>m</w:t>
            </w:r>
            <w:r>
              <w:rPr>
                <w:rFonts w:hint="default" w:ascii="Times New Roman" w:hAnsi="Times New Roman" w:cs="Times New Roman"/>
                <w:color w:val="auto"/>
                <w:sz w:val="24"/>
                <w:szCs w:val="24"/>
                <w:vertAlign w:val="superscript"/>
                <w:lang w:val="en-US"/>
              </w:rPr>
              <w:t>3</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en-US" w:eastAsia="zh-CN"/>
              </w:rPr>
              <w:t>其中，试剂瓶清洗废水、纯水制备浓盐水经1套污水处理装置（工艺：铁碳微电解+调节池+沉淀池，处理规模为2m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排入市政污水管网，最终进入中卫市第三污水处理厂处理</w:t>
            </w:r>
            <w:r>
              <w:rPr>
                <w:rFonts w:hint="default" w:ascii="Times New Roman" w:hAnsi="Times New Roman" w:eastAsia="宋体" w:cs="Times New Roman"/>
                <w:color w:val="auto"/>
                <w:kern w:val="0"/>
                <w:sz w:val="24"/>
                <w:lang w:val="en-US"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4" w:lineRule="auto"/>
              <w:ind w:left="0" w:right="0" w:firstLine="480" w:firstLineChars="200"/>
              <w:textAlignment w:val="auto"/>
              <w:rPr>
                <w:rFonts w:hint="default" w:ascii="Times New Roman" w:hAnsi="Times New Roman" w:cs="Times New Roman"/>
                <w:bCs/>
                <w:color w:val="auto"/>
                <w:sz w:val="21"/>
                <w:szCs w:val="21"/>
              </w:rPr>
            </w:pPr>
            <w:r>
              <w:rPr>
                <w:rFonts w:hint="default" w:ascii="Times New Roman" w:hAnsi="Times New Roman" w:cs="Times New Roman"/>
                <w:color w:val="auto"/>
                <w:kern w:val="0"/>
                <w:sz w:val="24"/>
                <w:szCs w:val="24"/>
              </w:rPr>
              <w:t>本项目废水产生情况见下表</w:t>
            </w:r>
            <w:r>
              <w:rPr>
                <w:rFonts w:hint="default"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，本项目废水排放情况见下表</w:t>
            </w:r>
            <w:r>
              <w:rPr>
                <w:rFonts w:hint="default"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w:t>
            </w:r>
          </w:p>
          <w:p>
            <w:pPr>
              <w:keepNext w:val="0"/>
              <w:keepLines w:val="0"/>
              <w:suppressLineNumbers w:val="0"/>
              <w:snapToGrid w:val="0"/>
              <w:spacing w:before="0" w:beforeAutospacing="0" w:after="0" w:afterAutospacing="0"/>
              <w:ind w:left="0" w:right="0" w:firstLine="420" w:firstLineChars="200"/>
              <w:rPr>
                <w:rFonts w:hint="default" w:ascii="Times New Roman" w:hAnsi="Times New Roman" w:cs="Times New Roman"/>
                <w:color w:val="auto"/>
                <w:kern w:val="0"/>
                <w:sz w:val="24"/>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eastAsia="zh-CN"/>
              </w:rPr>
              <w:t>4-</w:t>
            </w:r>
            <w:r>
              <w:rPr>
                <w:rFonts w:hint="eastAsia" w:ascii="Times New Roman" w:hAnsi="Times New Roman" w:cs="Times New Roman"/>
                <w:bCs/>
                <w:color w:val="auto"/>
                <w:sz w:val="21"/>
                <w:szCs w:val="21"/>
                <w:lang w:val="en-US" w:eastAsia="zh-CN"/>
              </w:rPr>
              <w:t>7</w:t>
            </w:r>
            <w:r>
              <w:rPr>
                <w:rFonts w:hint="default" w:ascii="Times New Roman" w:hAnsi="Times New Roman" w:cs="Times New Roman"/>
                <w:bCs/>
                <w:color w:val="auto"/>
                <w:sz w:val="21"/>
                <w:szCs w:val="21"/>
              </w:rPr>
              <w:t xml:space="preserve"> </w:t>
            </w:r>
            <w:r>
              <w:rPr>
                <w:rFonts w:hint="default" w:ascii="Times New Roman" w:hAnsi="Times New Roman" w:cs="Times New Roman"/>
                <w:b/>
                <w:bCs/>
                <w:color w:val="auto"/>
              </w:rPr>
              <w:t xml:space="preserve">        </w:t>
            </w:r>
            <w:r>
              <w:rPr>
                <w:rFonts w:hint="default" w:ascii="Times New Roman" w:hAnsi="Times New Roman" w:cs="Times New Roman"/>
                <w:b/>
                <w:bCs/>
                <w:color w:val="auto"/>
                <w:sz w:val="24"/>
              </w:rPr>
              <w:t xml:space="preserve">     本项目废水产生情况一览表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8"/>
              <w:gridCol w:w="1106"/>
              <w:gridCol w:w="1161"/>
              <w:gridCol w:w="1161"/>
              <w:gridCol w:w="1135"/>
              <w:gridCol w:w="1175"/>
              <w:gridCol w:w="11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08"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污染源</w:t>
                  </w:r>
                </w:p>
              </w:tc>
              <w:tc>
                <w:tcPr>
                  <w:tcW w:w="110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产生量（m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/a）</w:t>
                  </w:r>
                </w:p>
              </w:tc>
              <w:tc>
                <w:tcPr>
                  <w:tcW w:w="5806"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污染物名称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308"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p>
              </w:tc>
              <w:tc>
                <w:tcPr>
                  <w:tcW w:w="110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COD（mg/L）</w:t>
                  </w: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BOD</w:t>
                  </w:r>
                  <w:r>
                    <w:rPr>
                      <w:rFonts w:hint="default" w:ascii="Times New Roman" w:hAnsi="Times New Roman" w:cs="Times New Roman"/>
                      <w:b/>
                      <w:bCs w:val="0"/>
                      <w:color w:val="auto"/>
                      <w:sz w:val="21"/>
                      <w:szCs w:val="21"/>
                      <w:vertAlign w:val="subscript"/>
                    </w:rPr>
                    <w:t>5</w:t>
                  </w:r>
                  <w:r>
                    <w:rPr>
                      <w:rFonts w:hint="default" w:ascii="Times New Roman" w:hAnsi="Times New Roman" w:cs="Times New Roman"/>
                      <w:b/>
                      <w:bCs w:val="0"/>
                      <w:color w:val="auto"/>
                      <w:sz w:val="21"/>
                      <w:szCs w:val="21"/>
                    </w:rPr>
                    <w:t>（mg/L）</w:t>
                  </w:r>
                </w:p>
              </w:tc>
              <w:tc>
                <w:tcPr>
                  <w:tcW w:w="11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color w:val="auto"/>
                      <w:sz w:val="21"/>
                      <w:szCs w:val="21"/>
                    </w:rPr>
                    <w:t>SS（mg/L）</w:t>
                  </w:r>
                </w:p>
              </w:tc>
              <w:tc>
                <w:tcPr>
                  <w:tcW w:w="11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bCs w:val="0"/>
                      <w:color w:val="auto"/>
                      <w:sz w:val="21"/>
                      <w:szCs w:val="21"/>
                    </w:rPr>
                  </w:pPr>
                  <w:r>
                    <w:rPr>
                      <w:rFonts w:hint="default" w:ascii="Times New Roman" w:hAnsi="Times New Roman" w:cs="Times New Roman"/>
                      <w:b/>
                      <w:bCs/>
                      <w:color w:val="auto"/>
                      <w:kern w:val="0"/>
                      <w:sz w:val="21"/>
                      <w:szCs w:val="21"/>
                    </w:rPr>
                    <w:t>NH</w:t>
                  </w:r>
                  <w:r>
                    <w:rPr>
                      <w:rFonts w:hint="default" w:ascii="Times New Roman" w:hAnsi="Times New Roman" w:cs="Times New Roman"/>
                      <w:b/>
                      <w:bCs/>
                      <w:color w:val="auto"/>
                      <w:kern w:val="0"/>
                      <w:sz w:val="21"/>
                      <w:szCs w:val="21"/>
                      <w:vertAlign w:val="subscript"/>
                    </w:rPr>
                    <w:t>3</w:t>
                  </w:r>
                  <w:r>
                    <w:rPr>
                      <w:rFonts w:hint="default" w:ascii="Times New Roman" w:hAnsi="Times New Roman" w:cs="Times New Roman"/>
                      <w:b/>
                      <w:bCs/>
                      <w:color w:val="auto"/>
                      <w:kern w:val="0"/>
                      <w:sz w:val="21"/>
                      <w:szCs w:val="21"/>
                    </w:rPr>
                    <w:t>-N</w:t>
                  </w:r>
                  <w:r>
                    <w:rPr>
                      <w:rFonts w:hint="default" w:ascii="Times New Roman" w:hAnsi="Times New Roman" w:cs="Times New Roman"/>
                      <w:b/>
                      <w:color w:val="auto"/>
                      <w:sz w:val="21"/>
                      <w:szCs w:val="21"/>
                    </w:rPr>
                    <w:t>（mg/L）</w:t>
                  </w:r>
                </w:p>
              </w:tc>
              <w:tc>
                <w:tcPr>
                  <w:tcW w:w="11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b/>
                      <w:color w:val="auto"/>
                      <w:sz w:val="21"/>
                      <w:szCs w:val="21"/>
                    </w:rPr>
                  </w:pPr>
                  <w:r>
                    <w:rPr>
                      <w:rFonts w:hint="default" w:ascii="Times New Roman" w:hAnsi="Times New Roman" w:cs="Times New Roman"/>
                      <w:b/>
                      <w:bCs/>
                      <w:color w:val="auto"/>
                      <w:kern w:val="0"/>
                      <w:sz w:val="21"/>
                      <w:szCs w:val="21"/>
                      <w:lang w:eastAsia="zh-CN"/>
                    </w:rPr>
                    <w:t>溶解性总固体</w:t>
                  </w:r>
                  <w:r>
                    <w:rPr>
                      <w:rFonts w:hint="default" w:ascii="Times New Roman" w:hAnsi="Times New Roman" w:cs="Times New Roman"/>
                      <w:b/>
                      <w:color w:val="auto"/>
                      <w:sz w:val="21"/>
                      <w:szCs w:val="21"/>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0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试剂瓶清洗废水、纯水制备浓盐水</w:t>
                  </w: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25.2</w:t>
                  </w: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500</w:t>
                  </w: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w:t>
                  </w:r>
                </w:p>
              </w:tc>
              <w:tc>
                <w:tcPr>
                  <w:tcW w:w="11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250</w:t>
                  </w:r>
                </w:p>
              </w:tc>
              <w:tc>
                <w:tcPr>
                  <w:tcW w:w="11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1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0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生活污水</w:t>
                  </w:r>
                </w:p>
              </w:tc>
              <w:tc>
                <w:tcPr>
                  <w:tcW w:w="1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184.8</w:t>
                  </w: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500</w:t>
                  </w:r>
                </w:p>
              </w:tc>
              <w:tc>
                <w:tcPr>
                  <w:tcW w:w="1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11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250</w:t>
                  </w:r>
                </w:p>
              </w:tc>
              <w:tc>
                <w:tcPr>
                  <w:tcW w:w="11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11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120" w:beforeLines="50" w:beforeAutospacing="0" w:after="0" w:afterAutospacing="0"/>
              <w:ind w:left="0" w:right="0" w:firstLine="420" w:firstLineChars="200"/>
              <w:jc w:val="left"/>
              <w:textAlignment w:val="auto"/>
              <w:rPr>
                <w:rFonts w:hint="default" w:ascii="Times New Roman" w:hAnsi="Times New Roman" w:cs="Times New Roman"/>
                <w:b/>
                <w:snapToGrid w:val="0"/>
                <w:color w:val="auto"/>
                <w:sz w:val="24"/>
              </w:rPr>
            </w:pPr>
            <w:r>
              <w:rPr>
                <w:rFonts w:hint="default" w:ascii="Times New Roman" w:hAnsi="Times New Roman" w:cs="Times New Roman"/>
                <w:snapToGrid w:val="0"/>
                <w:color w:val="auto"/>
                <w:sz w:val="21"/>
                <w:szCs w:val="21"/>
              </w:rPr>
              <w:t>表</w:t>
            </w:r>
            <w:r>
              <w:rPr>
                <w:rFonts w:hint="default" w:ascii="Times New Roman" w:hAnsi="Times New Roman" w:cs="Times New Roman"/>
                <w:snapToGrid w:val="0"/>
                <w:color w:val="auto"/>
                <w:sz w:val="21"/>
                <w:szCs w:val="21"/>
                <w:lang w:val="en-US" w:eastAsia="zh-CN"/>
              </w:rPr>
              <w:t>4-</w:t>
            </w:r>
            <w:r>
              <w:rPr>
                <w:rFonts w:hint="eastAsia" w:ascii="Times New Roman" w:hAnsi="Times New Roman" w:cs="Times New Roman"/>
                <w:snapToGrid w:val="0"/>
                <w:color w:val="auto"/>
                <w:sz w:val="21"/>
                <w:szCs w:val="21"/>
                <w:lang w:val="en-US" w:eastAsia="zh-CN"/>
              </w:rPr>
              <w:t>8</w:t>
            </w:r>
            <w:r>
              <w:rPr>
                <w:rFonts w:hint="default" w:ascii="Times New Roman" w:hAnsi="Times New Roman" w:cs="Times New Roman"/>
                <w:b/>
                <w:snapToGrid w:val="0"/>
                <w:color w:val="auto"/>
                <w:sz w:val="21"/>
                <w:szCs w:val="21"/>
              </w:rPr>
              <w:t xml:space="preserve">  </w:t>
            </w:r>
            <w:r>
              <w:rPr>
                <w:rFonts w:hint="default" w:ascii="Times New Roman" w:hAnsi="Times New Roman" w:cs="Times New Roman"/>
                <w:b/>
                <w:snapToGrid w:val="0"/>
                <w:color w:val="auto"/>
              </w:rPr>
              <w:t xml:space="preserve">                </w:t>
            </w:r>
            <w:r>
              <w:rPr>
                <w:rFonts w:hint="default" w:ascii="Times New Roman" w:hAnsi="Times New Roman" w:cs="Times New Roman"/>
                <w:b/>
                <w:snapToGrid w:val="0"/>
                <w:color w:val="auto"/>
                <w:sz w:val="24"/>
              </w:rPr>
              <w:t>本项目废水排放情况一览表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782"/>
              <w:gridCol w:w="674"/>
              <w:gridCol w:w="709"/>
              <w:gridCol w:w="914"/>
              <w:gridCol w:w="586"/>
              <w:gridCol w:w="627"/>
              <w:gridCol w:w="655"/>
              <w:gridCol w:w="695"/>
              <w:gridCol w:w="437"/>
              <w:gridCol w:w="577"/>
              <w:gridCol w:w="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产排污环节</w:t>
                  </w:r>
                </w:p>
              </w:tc>
              <w:tc>
                <w:tcPr>
                  <w:tcW w:w="782" w:type="dxa"/>
                  <w:vMerge w:val="restart"/>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污染物种类</w:t>
                  </w:r>
                </w:p>
              </w:tc>
              <w:tc>
                <w:tcPr>
                  <w:tcW w:w="1383" w:type="dxa"/>
                  <w:gridSpan w:val="2"/>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污染物产生</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情况</w:t>
                  </w:r>
                </w:p>
              </w:tc>
              <w:tc>
                <w:tcPr>
                  <w:tcW w:w="914"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治理措施</w:t>
                  </w:r>
                </w:p>
              </w:tc>
              <w:tc>
                <w:tcPr>
                  <w:tcW w:w="586"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是否为可行技术</w:t>
                  </w:r>
                  <w:r>
                    <w:rPr>
                      <w:rFonts w:hint="default" w:ascii="Times New Roman" w:hAnsi="Times New Roman" w:cs="Times New Roman"/>
                      <w:b/>
                      <w:bCs/>
                      <w:color w:val="auto"/>
                      <w:sz w:val="21"/>
                      <w:szCs w:val="21"/>
                      <w:vertAlign w:val="superscript"/>
                    </w:rPr>
                    <w:t>1</w:t>
                  </w:r>
                </w:p>
              </w:tc>
              <w:tc>
                <w:tcPr>
                  <w:tcW w:w="627" w:type="dxa"/>
                  <w:vMerge w:val="restart"/>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废水排放量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/a</w:t>
                  </w:r>
                </w:p>
              </w:tc>
              <w:tc>
                <w:tcPr>
                  <w:tcW w:w="1350" w:type="dxa"/>
                  <w:gridSpan w:val="2"/>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污染物排放</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情况</w:t>
                  </w:r>
                </w:p>
              </w:tc>
              <w:tc>
                <w:tcPr>
                  <w:tcW w:w="437"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排放方式</w:t>
                  </w:r>
                </w:p>
              </w:tc>
              <w:tc>
                <w:tcPr>
                  <w:tcW w:w="577"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排放去向</w:t>
                  </w:r>
                </w:p>
              </w:tc>
              <w:tc>
                <w:tcPr>
                  <w:tcW w:w="858"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p>
              </w:tc>
              <w:tc>
                <w:tcPr>
                  <w:tcW w:w="782"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p>
              </w:tc>
              <w:tc>
                <w:tcPr>
                  <w:tcW w:w="674"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产生浓度mg/L</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污染物产生量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p>
              </w:tc>
              <w:tc>
                <w:tcPr>
                  <w:tcW w:w="65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浓度mg/L</w:t>
                  </w:r>
                </w:p>
              </w:tc>
              <w:tc>
                <w:tcPr>
                  <w:tcW w:w="69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污染物排放量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t/a</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70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试剂瓶清洗废水、纯水制备浓盐水</w:t>
                  </w:r>
                </w:p>
              </w:tc>
              <w:tc>
                <w:tcPr>
                  <w:tcW w:w="782" w:type="dxa"/>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lang w:val="en-US" w:eastAsia="zh-CN"/>
                    </w:rPr>
                    <w:t>pH</w:t>
                  </w:r>
                </w:p>
              </w:tc>
              <w:tc>
                <w:tcPr>
                  <w:tcW w:w="1383" w:type="dxa"/>
                  <w:gridSpan w:val="2"/>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lang w:val="en-US"/>
                    </w:rPr>
                  </w:pPr>
                  <w:r>
                    <w:rPr>
                      <w:rFonts w:hint="default" w:ascii="Times New Roman" w:hAnsi="Times New Roman" w:cs="Times New Roman"/>
                      <w:color w:val="auto"/>
                      <w:sz w:val="21"/>
                      <w:szCs w:val="21"/>
                      <w:lang w:val="en-US" w:eastAsia="zh-CN"/>
                    </w:rPr>
                    <w:t>6~9</w:t>
                  </w:r>
                </w:p>
              </w:tc>
              <w:tc>
                <w:tcPr>
                  <w:tcW w:w="914"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val="en-US" w:eastAsia="zh-CN"/>
                    </w:rPr>
                    <w:t>1套污水处理装置（工艺：铁碳微电解+调节池+沉淀池，处理规模为2m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w:t>
                  </w:r>
                </w:p>
              </w:tc>
              <w:tc>
                <w:tcPr>
                  <w:tcW w:w="586"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lang w:val="en-US" w:eastAsia="zh-CN"/>
                    </w:rPr>
                    <w:t>/</w:t>
                  </w:r>
                </w:p>
              </w:tc>
              <w:tc>
                <w:tcPr>
                  <w:tcW w:w="627" w:type="dxa"/>
                  <w:vMerge w:val="restart"/>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25.2</w:t>
                  </w:r>
                </w:p>
              </w:tc>
              <w:tc>
                <w:tcPr>
                  <w:tcW w:w="1350" w:type="dxa"/>
                  <w:gridSpan w:val="2"/>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val="en-US" w:eastAsia="zh-CN"/>
                    </w:rPr>
                    <w:t>6~9</w:t>
                  </w:r>
                </w:p>
              </w:tc>
              <w:tc>
                <w:tcPr>
                  <w:tcW w:w="437"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间接排放</w:t>
                  </w:r>
                </w:p>
              </w:tc>
              <w:tc>
                <w:tcPr>
                  <w:tcW w:w="577"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val="en-US" w:eastAsia="zh-CN"/>
                    </w:rPr>
                    <w:t>/</w:t>
                  </w: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COD</w:t>
                  </w:r>
                </w:p>
              </w:tc>
              <w:tc>
                <w:tcPr>
                  <w:tcW w:w="674"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lang w:val="en-US" w:eastAsia="zh-CN"/>
                    </w:rPr>
                    <w:t>500</w:t>
                  </w:r>
                </w:p>
              </w:tc>
              <w:tc>
                <w:tcPr>
                  <w:tcW w:w="709"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0.013</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lang w:val="en-US" w:eastAsia="zh-CN"/>
                    </w:rPr>
                  </w:pPr>
                </w:p>
              </w:tc>
              <w:tc>
                <w:tcPr>
                  <w:tcW w:w="65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250</w:t>
                  </w:r>
                </w:p>
              </w:tc>
              <w:tc>
                <w:tcPr>
                  <w:tcW w:w="695"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0.006</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去除率</w:t>
                  </w:r>
                  <w:r>
                    <w:rPr>
                      <w:rFonts w:hint="default" w:ascii="Times New Roman" w:hAnsi="Times New Roman" w:cs="Times New Roman"/>
                      <w:b w:val="0"/>
                      <w:bCs w:val="0"/>
                      <w:color w:val="auto"/>
                      <w:sz w:val="21"/>
                      <w:szCs w:val="21"/>
                      <w:lang w:val="en-US" w:eastAsia="zh-CN"/>
                    </w:rPr>
                    <w:t>50</w:t>
                  </w:r>
                  <w:r>
                    <w:rPr>
                      <w:rFonts w:hint="default" w:ascii="Times New Roman" w:hAnsi="Times New Roman" w:cs="Times New Roman"/>
                      <w:b w:val="0"/>
                      <w:bCs w:val="0"/>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BOD</w:t>
                  </w:r>
                  <w:r>
                    <w:rPr>
                      <w:rFonts w:hint="default" w:ascii="Times New Roman" w:hAnsi="Times New Roman" w:cs="Times New Roman"/>
                      <w:color w:val="auto"/>
                      <w:kern w:val="0"/>
                      <w:sz w:val="21"/>
                      <w:szCs w:val="21"/>
                      <w:vertAlign w:val="subscript"/>
                    </w:rPr>
                    <w:t>5</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0.008</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270</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w:t>
                  </w:r>
                  <w:r>
                    <w:rPr>
                      <w:rFonts w:hint="default" w:ascii="Times New Roman" w:hAnsi="Times New Roman" w:cs="Times New Roman"/>
                      <w:bCs/>
                      <w:color w:val="auto"/>
                      <w:sz w:val="21"/>
                      <w:szCs w:val="21"/>
                      <w:lang w:val="en-US" w:eastAsia="zh-CN"/>
                    </w:rPr>
                    <w:t>10</w:t>
                  </w:r>
                  <w:r>
                    <w:rPr>
                      <w:rFonts w:hint="default"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SS</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0.006</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63</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0.016</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w:t>
                  </w:r>
                  <w:r>
                    <w:rPr>
                      <w:rFonts w:hint="default" w:ascii="Times New Roman" w:hAnsi="Times New Roman" w:cs="Times New Roman"/>
                      <w:bCs/>
                      <w:color w:val="auto"/>
                      <w:sz w:val="21"/>
                      <w:szCs w:val="21"/>
                      <w:lang w:val="en-US" w:eastAsia="zh-CN"/>
                    </w:rPr>
                    <w:t>75</w:t>
                  </w:r>
                  <w:r>
                    <w:rPr>
                      <w:rFonts w:hint="default"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溶解性总固体</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0.03</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1200</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0.03</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NH</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rPr>
                    <w:t>-N</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0.0009</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w:t>
                  </w:r>
                  <w:r>
                    <w:rPr>
                      <w:rFonts w:hint="default" w:ascii="Times New Roman" w:hAnsi="Times New Roman" w:cs="Times New Roman"/>
                      <w:bCs/>
                      <w:color w:val="auto"/>
                      <w:sz w:val="21"/>
                      <w:szCs w:val="21"/>
                      <w:lang w:val="en-US" w:eastAsia="zh-CN"/>
                    </w:rPr>
                    <w:t>30</w:t>
                  </w:r>
                  <w:r>
                    <w:rPr>
                      <w:rFonts w:hint="default"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生活污水</w:t>
                  </w:r>
                </w:p>
              </w:tc>
              <w:tc>
                <w:tcPr>
                  <w:tcW w:w="782" w:type="dxa"/>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val="0"/>
                      <w:bCs/>
                      <w:color w:val="auto"/>
                      <w:sz w:val="21"/>
                      <w:szCs w:val="21"/>
                      <w:lang w:val="en-US" w:eastAsia="zh-CN"/>
                    </w:rPr>
                    <w:t>pH</w:t>
                  </w:r>
                </w:p>
              </w:tc>
              <w:tc>
                <w:tcPr>
                  <w:tcW w:w="1383" w:type="dxa"/>
                  <w:gridSpan w:val="2"/>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6~9</w:t>
                  </w:r>
                </w:p>
              </w:tc>
              <w:tc>
                <w:tcPr>
                  <w:tcW w:w="914"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化粪池（8m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lang w:val="en-US" w:eastAsia="zh-CN"/>
                    </w:rPr>
                    <w:t>）</w:t>
                  </w:r>
                </w:p>
              </w:tc>
              <w:tc>
                <w:tcPr>
                  <w:tcW w:w="586"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lang w:val="en-US" w:eastAsia="zh-CN"/>
                    </w:rPr>
                    <w:t>/</w:t>
                  </w:r>
                </w:p>
              </w:tc>
              <w:tc>
                <w:tcPr>
                  <w:tcW w:w="627" w:type="dxa"/>
                  <w:vMerge w:val="restart"/>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184.8</w:t>
                  </w:r>
                </w:p>
              </w:tc>
              <w:tc>
                <w:tcPr>
                  <w:tcW w:w="1350" w:type="dxa"/>
                  <w:gridSpan w:val="2"/>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6~9</w:t>
                  </w:r>
                </w:p>
              </w:tc>
              <w:tc>
                <w:tcPr>
                  <w:tcW w:w="437"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 w:val="0"/>
                      <w:bCs w:val="0"/>
                      <w:color w:val="auto"/>
                      <w:sz w:val="21"/>
                      <w:szCs w:val="21"/>
                    </w:rPr>
                    <w:t>间接排放</w:t>
                  </w:r>
                </w:p>
              </w:tc>
              <w:tc>
                <w:tcPr>
                  <w:tcW w:w="577"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eastAsia="zh-CN"/>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val="0"/>
                      <w:bCs w:val="0"/>
                      <w:color w:val="auto"/>
                      <w:kern w:val="0"/>
                      <w:sz w:val="21"/>
                      <w:szCs w:val="21"/>
                    </w:rPr>
                    <w:t>COD</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50</w:t>
                  </w:r>
                  <w:r>
                    <w:rPr>
                      <w:rFonts w:hint="default" w:ascii="Times New Roman" w:hAnsi="Times New Roman" w:cs="Times New Roman"/>
                      <w:b w:val="0"/>
                      <w:bCs w:val="0"/>
                      <w:color w:val="auto"/>
                      <w:sz w:val="21"/>
                      <w:szCs w:val="21"/>
                    </w:rPr>
                    <w:t>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0.092</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455</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0.084</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b w:val="0"/>
                      <w:bCs w:val="0"/>
                      <w:color w:val="auto"/>
                      <w:sz w:val="21"/>
                      <w:szCs w:val="21"/>
                    </w:rPr>
                    <w:t>去除率</w:t>
                  </w:r>
                  <w:r>
                    <w:rPr>
                      <w:rFonts w:hint="default" w:ascii="Times New Roman" w:hAnsi="Times New Roman" w:cs="Times New Roman"/>
                      <w:b w:val="0"/>
                      <w:bCs w:val="0"/>
                      <w:color w:val="auto"/>
                      <w:sz w:val="21"/>
                      <w:szCs w:val="21"/>
                      <w:lang w:val="en-US" w:eastAsia="zh-CN"/>
                    </w:rPr>
                    <w:t>9.0</w:t>
                  </w:r>
                  <w:r>
                    <w:rPr>
                      <w:rFonts w:hint="default" w:ascii="Times New Roman" w:hAnsi="Times New Roman" w:cs="Times New Roman"/>
                      <w:b w:val="0"/>
                      <w:bCs w:val="0"/>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BOD</w:t>
                  </w:r>
                  <w:r>
                    <w:rPr>
                      <w:rFonts w:hint="default" w:ascii="Times New Roman" w:hAnsi="Times New Roman" w:cs="Times New Roman"/>
                      <w:color w:val="auto"/>
                      <w:kern w:val="0"/>
                      <w:sz w:val="21"/>
                      <w:szCs w:val="21"/>
                      <w:vertAlign w:val="subscript"/>
                    </w:rPr>
                    <w:t>5</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300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0.055</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225</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0.042</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SS</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250</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0.046</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0.037</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去除率20%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NH</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rPr>
                    <w:t>-N</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0.0083</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0.008</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混合废水</w:t>
                  </w:r>
                </w:p>
              </w:tc>
              <w:tc>
                <w:tcPr>
                  <w:tcW w:w="782" w:type="dxa"/>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val="0"/>
                      <w:bCs/>
                      <w:color w:val="auto"/>
                      <w:sz w:val="21"/>
                      <w:szCs w:val="21"/>
                      <w:lang w:val="en-US" w:eastAsia="zh-CN"/>
                    </w:rPr>
                    <w:t>pH</w:t>
                  </w:r>
                </w:p>
              </w:tc>
              <w:tc>
                <w:tcPr>
                  <w:tcW w:w="1383" w:type="dxa"/>
                  <w:gridSpan w:val="2"/>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86"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b w:val="0"/>
                      <w:bCs w:val="0"/>
                      <w:color w:val="auto"/>
                      <w:sz w:val="21"/>
                      <w:szCs w:val="21"/>
                      <w:lang w:val="en-US" w:eastAsia="zh-CN"/>
                    </w:rPr>
                    <w:t>/</w:t>
                  </w:r>
                </w:p>
              </w:tc>
              <w:tc>
                <w:tcPr>
                  <w:tcW w:w="627" w:type="dxa"/>
                  <w:vMerge w:val="restart"/>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210</w:t>
                  </w:r>
                </w:p>
              </w:tc>
              <w:tc>
                <w:tcPr>
                  <w:tcW w:w="1350" w:type="dxa"/>
                  <w:gridSpan w:val="2"/>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6~9</w:t>
                  </w:r>
                </w:p>
              </w:tc>
              <w:tc>
                <w:tcPr>
                  <w:tcW w:w="437" w:type="dxa"/>
                  <w:vMerge w:val="restart"/>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 w:val="0"/>
                      <w:bCs w:val="0"/>
                      <w:color w:val="auto"/>
                      <w:sz w:val="21"/>
                      <w:szCs w:val="21"/>
                    </w:rPr>
                    <w:t>间接排放</w:t>
                  </w:r>
                </w:p>
              </w:tc>
              <w:tc>
                <w:tcPr>
                  <w:tcW w:w="577" w:type="dxa"/>
                  <w:vMerge w:val="restart"/>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r>
                    <w:rPr>
                      <w:rFonts w:hint="default" w:ascii="Times New Roman" w:hAnsi="Times New Roman" w:eastAsia="宋体" w:cs="Times New Roman"/>
                      <w:color w:val="auto"/>
                      <w:kern w:val="0"/>
                      <w:sz w:val="21"/>
                      <w:szCs w:val="21"/>
                      <w:lang w:val="en-US" w:eastAsia="zh-CN"/>
                    </w:rPr>
                    <w:t>排入市政污水管网，最终进入</w:t>
                  </w:r>
                  <w:r>
                    <w:rPr>
                      <w:rFonts w:hint="default" w:ascii="Times New Roman" w:hAnsi="Times New Roman" w:cs="Times New Roman"/>
                      <w:color w:val="auto"/>
                      <w:kern w:val="0"/>
                      <w:sz w:val="21"/>
                      <w:szCs w:val="21"/>
                      <w:lang w:val="en-US" w:eastAsia="zh-CN"/>
                    </w:rPr>
                    <w:t>中卫市第三污水处理厂</w:t>
                  </w:r>
                  <w:r>
                    <w:rPr>
                      <w:rFonts w:hint="default" w:ascii="Times New Roman" w:hAnsi="Times New Roman" w:eastAsia="宋体" w:cs="Times New Roman"/>
                      <w:color w:val="auto"/>
                      <w:kern w:val="0"/>
                      <w:sz w:val="21"/>
                      <w:szCs w:val="21"/>
                      <w:lang w:val="en-US" w:eastAsia="zh-CN"/>
                    </w:rPr>
                    <w:t>处理</w:t>
                  </w: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eastAsia="zh-CN"/>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val="0"/>
                      <w:bCs w:val="0"/>
                      <w:color w:val="auto"/>
                      <w:kern w:val="0"/>
                      <w:sz w:val="21"/>
                      <w:szCs w:val="21"/>
                    </w:rPr>
                    <w:t>COD</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430</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0.09</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BOD</w:t>
                  </w:r>
                  <w:r>
                    <w:rPr>
                      <w:rFonts w:hint="default" w:ascii="Times New Roman" w:hAnsi="Times New Roman" w:cs="Times New Roman"/>
                      <w:color w:val="auto"/>
                      <w:kern w:val="0"/>
                      <w:sz w:val="21"/>
                      <w:szCs w:val="21"/>
                      <w:vertAlign w:val="subscript"/>
                    </w:rPr>
                    <w:t>5</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230</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0.048</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SS</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184</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0.039</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eastAsia="zh-CN"/>
                    </w:rPr>
                    <w:t>溶解性总固体</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144</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6"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782"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NH</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rPr>
                    <w:t>-N</w:t>
                  </w:r>
                </w:p>
              </w:tc>
              <w:tc>
                <w:tcPr>
                  <w:tcW w:w="674"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4"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586"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rPr>
                  </w:pPr>
                </w:p>
              </w:tc>
              <w:tc>
                <w:tcPr>
                  <w:tcW w:w="627" w:type="dxa"/>
                  <w:vMerge w:val="continue"/>
                  <w:tcBorders>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65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44</w:t>
                  </w:r>
                </w:p>
              </w:tc>
              <w:tc>
                <w:tcPr>
                  <w:tcW w:w="695" w:type="dxa"/>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0.009</w:t>
                  </w:r>
                </w:p>
              </w:tc>
              <w:tc>
                <w:tcPr>
                  <w:tcW w:w="437"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577" w:type="dxa"/>
                  <w:vMerge w:val="continue"/>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sz w:val="21"/>
                      <w:szCs w:val="21"/>
                    </w:rPr>
                  </w:pPr>
                </w:p>
              </w:tc>
              <w:tc>
                <w:tcPr>
                  <w:tcW w:w="858" w:type="dxa"/>
                  <w:tcBorders>
                    <w:lef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w:t>
                  </w:r>
                </w:p>
              </w:tc>
            </w:tr>
          </w:tbl>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②污水处理工艺可行性分析</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本项目</w:t>
            </w:r>
            <w:r>
              <w:rPr>
                <w:rFonts w:hint="default" w:ascii="Times New Roman" w:hAnsi="Times New Roman" w:cs="Times New Roman"/>
                <w:color w:val="auto"/>
                <w:sz w:val="24"/>
                <w:szCs w:val="24"/>
                <w:lang w:val="en-US" w:eastAsia="zh-CN"/>
              </w:rPr>
              <w:t>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排入市政污水管网，最终进入中卫市第三污水处理厂处理</w:t>
            </w:r>
            <w:r>
              <w:rPr>
                <w:rFonts w:hint="default" w:ascii="Times New Roman" w:hAnsi="Times New Roman" w:eastAsia="宋体" w:cs="Times New Roman"/>
                <w:color w:val="auto"/>
                <w:kern w:val="0"/>
                <w:sz w:val="24"/>
                <w:lang w:val="en-US" w:eastAsia="zh-CN"/>
              </w:rPr>
              <w:t>。</w:t>
            </w:r>
            <w:r>
              <w:rPr>
                <w:rFonts w:hint="default" w:ascii="Times New Roman" w:hAnsi="Times New Roman" w:cs="Times New Roman"/>
                <w:color w:val="auto"/>
                <w:kern w:val="0"/>
                <w:sz w:val="24"/>
              </w:rPr>
              <w:t>措施可行。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lang w:eastAsia="zh-CN"/>
              </w:rPr>
              <w:t>③达标排放分析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根据上述分析，</w:t>
            </w:r>
            <w:r>
              <w:rPr>
                <w:rFonts w:hint="default" w:ascii="Times New Roman" w:hAnsi="Times New Roman" w:eastAsia="宋体" w:cs="Times New Roman"/>
                <w:color w:val="auto"/>
                <w:kern w:val="0"/>
                <w:sz w:val="24"/>
                <w:lang w:val="en-US" w:eastAsia="zh-CN"/>
              </w:rPr>
              <w:t>项目</w:t>
            </w:r>
            <w:r>
              <w:rPr>
                <w:rFonts w:hint="default" w:ascii="Times New Roman" w:hAnsi="Times New Roman" w:cs="Times New Roman"/>
                <w:color w:val="auto"/>
                <w:sz w:val="24"/>
                <w:szCs w:val="24"/>
                <w:lang w:val="en-US" w:eastAsia="zh-CN"/>
              </w:rPr>
              <w:t>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w:t>
            </w:r>
            <w:r>
              <w:rPr>
                <w:rFonts w:hint="default" w:ascii="Times New Roman" w:hAnsi="Times New Roman" w:cs="Times New Roman"/>
                <w:color w:val="auto"/>
                <w:kern w:val="0"/>
                <w:sz w:val="24"/>
              </w:rPr>
              <w:t>，排放浓度可满足</w:t>
            </w:r>
            <w:r>
              <w:rPr>
                <w:rFonts w:hint="default" w:ascii="Times New Roman" w:hAnsi="Times New Roman" w:cs="Times New Roman"/>
                <w:color w:val="auto"/>
                <w:kern w:val="0"/>
                <w:sz w:val="24"/>
                <w:lang w:eastAsia="zh-CN"/>
              </w:rPr>
              <w:t>《污水排入城镇下水道水质标准》（GB/T31962-2015）中A级标准</w:t>
            </w:r>
            <w:r>
              <w:rPr>
                <w:rFonts w:hint="default" w:ascii="Times New Roman" w:hAnsi="Times New Roman" w:cs="Times New Roman"/>
                <w:color w:val="auto"/>
                <w:kern w:val="0"/>
                <w:sz w:val="24"/>
                <w:szCs w:val="24"/>
              </w:rPr>
              <w:t>要求</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pH6.5~9.5、</w:t>
            </w:r>
            <w:r>
              <w:rPr>
                <w:rFonts w:hint="default" w:ascii="Times New Roman" w:hAnsi="Times New Roman" w:cs="Times New Roman"/>
                <w:color w:val="auto"/>
                <w:sz w:val="24"/>
              </w:rPr>
              <w:t>COD≤500mg/</w:t>
            </w:r>
            <w:r>
              <w:rPr>
                <w:rFonts w:hint="default" w:ascii="Times New Roman" w:hAnsi="Times New Roman" w:cs="Times New Roman"/>
                <w:color w:val="auto"/>
                <w:sz w:val="24"/>
                <w:lang w:val="en-US" w:eastAsia="zh-CN"/>
              </w:rPr>
              <w:t>L</w:t>
            </w:r>
            <w:r>
              <w:rPr>
                <w:rFonts w:hint="default" w:ascii="Times New Roman" w:hAnsi="Times New Roman" w:cs="Times New Roman"/>
                <w:color w:val="auto"/>
                <w:sz w:val="24"/>
              </w:rPr>
              <w:t>、BOD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≤3</w:t>
            </w:r>
            <w:r>
              <w:rPr>
                <w:rFonts w:hint="default" w:ascii="Times New Roman" w:hAnsi="Times New Roman" w:cs="Times New Roman"/>
                <w:color w:val="auto"/>
                <w:sz w:val="24"/>
                <w:lang w:val="en-US" w:eastAsia="zh-CN"/>
              </w:rPr>
              <w:t>50</w:t>
            </w:r>
            <w:r>
              <w:rPr>
                <w:rFonts w:hint="default" w:ascii="Times New Roman" w:hAnsi="Times New Roman" w:cs="Times New Roman"/>
                <w:color w:val="auto"/>
                <w:sz w:val="24"/>
              </w:rPr>
              <w:t>mg/</w:t>
            </w:r>
            <w:r>
              <w:rPr>
                <w:rFonts w:hint="default" w:ascii="Times New Roman" w:hAnsi="Times New Roman" w:cs="Times New Roman"/>
                <w:color w:val="auto"/>
                <w:sz w:val="24"/>
                <w:lang w:val="en-US" w:eastAsia="zh-CN"/>
              </w:rPr>
              <w:t>L</w:t>
            </w:r>
            <w:r>
              <w:rPr>
                <w:rFonts w:hint="default" w:ascii="Times New Roman" w:hAnsi="Times New Roman" w:cs="Times New Roman"/>
                <w:color w:val="auto"/>
                <w:sz w:val="24"/>
              </w:rPr>
              <w:t>、</w:t>
            </w:r>
            <w:r>
              <w:rPr>
                <w:rFonts w:hint="default" w:ascii="Times New Roman" w:hAnsi="Times New Roman" w:cs="Times New Roman"/>
                <w:color w:val="auto"/>
                <w:kern w:val="0"/>
                <w:sz w:val="24"/>
              </w:rPr>
              <w:t>SS</w:t>
            </w:r>
            <w:r>
              <w:rPr>
                <w:rFonts w:hint="default" w:ascii="Times New Roman" w:hAnsi="Times New Roman" w:cs="Times New Roman"/>
                <w:color w:val="auto"/>
                <w:sz w:val="24"/>
              </w:rPr>
              <w:t>≤400mg/</w:t>
            </w:r>
            <w:r>
              <w:rPr>
                <w:rFonts w:hint="default" w:ascii="Times New Roman" w:hAnsi="Times New Roman" w:cs="Times New Roman"/>
                <w:color w:val="auto"/>
                <w:sz w:val="24"/>
                <w:lang w:val="en-US" w:eastAsia="zh-CN"/>
              </w:rPr>
              <w:t>L</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溶解性总固体</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1500</w:t>
            </w:r>
            <w:r>
              <w:rPr>
                <w:rFonts w:hint="default" w:ascii="Times New Roman" w:hAnsi="Times New Roman" w:cs="Times New Roman"/>
                <w:color w:val="auto"/>
                <w:sz w:val="24"/>
              </w:rPr>
              <w:t>mg/</w:t>
            </w:r>
            <w:r>
              <w:rPr>
                <w:rFonts w:hint="default" w:ascii="Times New Roman" w:hAnsi="Times New Roman" w:cs="Times New Roman"/>
                <w:color w:val="auto"/>
                <w:sz w:val="24"/>
                <w:lang w:val="en-US" w:eastAsia="zh-CN"/>
              </w:rPr>
              <w:t>L</w:t>
            </w:r>
            <w:r>
              <w:rPr>
                <w:rFonts w:hint="default" w:ascii="Times New Roman" w:hAnsi="Times New Roman" w:cs="Times New Roman"/>
                <w:color w:val="auto"/>
                <w:sz w:val="24"/>
                <w:lang w:eastAsia="zh-CN"/>
              </w:rPr>
              <w:t>、</w:t>
            </w:r>
            <w:r>
              <w:rPr>
                <w:rFonts w:hint="default" w:ascii="Times New Roman" w:hAnsi="Times New Roman" w:cs="Times New Roman"/>
                <w:color w:val="auto"/>
                <w:kern w:val="0"/>
                <w:sz w:val="24"/>
                <w:szCs w:val="24"/>
              </w:rPr>
              <w:t>NH</w:t>
            </w:r>
            <w:r>
              <w:rPr>
                <w:rFonts w:hint="default" w:ascii="Times New Roman" w:hAnsi="Times New Roman" w:cs="Times New Roman"/>
                <w:color w:val="auto"/>
                <w:kern w:val="0"/>
                <w:sz w:val="24"/>
                <w:szCs w:val="24"/>
                <w:vertAlign w:val="subscript"/>
              </w:rPr>
              <w:t>3</w:t>
            </w:r>
            <w:r>
              <w:rPr>
                <w:rFonts w:hint="default" w:ascii="Times New Roman" w:hAnsi="Times New Roman" w:cs="Times New Roman"/>
                <w:color w:val="auto"/>
                <w:kern w:val="0"/>
                <w:sz w:val="24"/>
                <w:szCs w:val="24"/>
              </w:rPr>
              <w:t>-N</w:t>
            </w:r>
            <w:r>
              <w:rPr>
                <w:rFonts w:hint="default" w:ascii="Times New Roman" w:hAnsi="Times New Roman" w:cs="Times New Roman"/>
                <w:color w:val="auto"/>
                <w:sz w:val="24"/>
              </w:rPr>
              <w:t>≤4</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mg/</w:t>
            </w:r>
            <w:r>
              <w:rPr>
                <w:rFonts w:hint="default" w:ascii="Times New Roman" w:hAnsi="Times New Roman" w:cs="Times New Roman"/>
                <w:color w:val="auto"/>
                <w:sz w:val="24"/>
                <w:lang w:val="en-US" w:eastAsia="zh-CN"/>
              </w:rPr>
              <w:t>L</w:t>
            </w:r>
            <w:r>
              <w:rPr>
                <w:rFonts w:hint="default" w:ascii="Times New Roman" w:hAnsi="Times New Roman" w:cs="Times New Roman"/>
                <w:color w:val="auto"/>
                <w:kern w:val="0"/>
                <w:sz w:val="24"/>
              </w:rPr>
              <w:t>），</w:t>
            </w:r>
            <w:r>
              <w:rPr>
                <w:rFonts w:hint="default" w:ascii="Times New Roman" w:hAnsi="Times New Roman" w:eastAsia="宋体" w:cs="Times New Roman"/>
                <w:color w:val="auto"/>
                <w:kern w:val="0"/>
                <w:sz w:val="24"/>
                <w:lang w:val="en-US" w:eastAsia="zh-CN"/>
              </w:rPr>
              <w:t>最终进入</w:t>
            </w:r>
            <w:r>
              <w:rPr>
                <w:rFonts w:hint="default" w:ascii="Times New Roman" w:hAnsi="Times New Roman" w:cs="Times New Roman"/>
                <w:color w:val="auto"/>
                <w:kern w:val="0"/>
                <w:sz w:val="24"/>
                <w:lang w:val="en-US" w:eastAsia="zh-CN"/>
              </w:rPr>
              <w:t>中卫市第三污水处理厂</w:t>
            </w:r>
            <w:r>
              <w:rPr>
                <w:rFonts w:hint="default" w:ascii="Times New Roman" w:hAnsi="Times New Roman" w:eastAsia="宋体" w:cs="Times New Roman"/>
                <w:color w:val="auto"/>
                <w:kern w:val="0"/>
                <w:sz w:val="24"/>
                <w:lang w:val="en-US" w:eastAsia="zh-CN"/>
              </w:rPr>
              <w:t>处理</w:t>
            </w:r>
            <w:r>
              <w:rPr>
                <w:rFonts w:hint="default" w:ascii="Times New Roman" w:hAnsi="Times New Roman" w:cs="Times New Roman"/>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2、排放口基本情况</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snapToGrid w:val="0"/>
                <w:color w:val="auto"/>
              </w:rPr>
            </w:pPr>
            <w:r>
              <w:rPr>
                <w:rFonts w:hint="default" w:ascii="Times New Roman" w:hAnsi="Times New Roman" w:cs="Times New Roman"/>
                <w:color w:val="auto"/>
                <w:kern w:val="0"/>
                <w:sz w:val="24"/>
              </w:rPr>
              <w:t>本项目设置1个废水排放口，具体设置情况见下表</w:t>
            </w:r>
            <w:r>
              <w:rPr>
                <w:rFonts w:hint="default" w:ascii="Times New Roman" w:hAnsi="Times New Roman" w:cs="Times New Roman"/>
                <w:color w:val="auto"/>
                <w:kern w:val="0"/>
                <w:sz w:val="24"/>
                <w:lang w:val="en-US" w:eastAsia="zh-CN"/>
              </w:rPr>
              <w:t>4-</w:t>
            </w:r>
            <w:r>
              <w:rPr>
                <w:rFonts w:hint="eastAsia" w:ascii="Times New Roman" w:hAnsi="Times New Roman" w:cs="Times New Roman"/>
                <w:color w:val="auto"/>
                <w:kern w:val="0"/>
                <w:sz w:val="24"/>
                <w:lang w:val="en-US" w:eastAsia="zh-CN"/>
              </w:rPr>
              <w:t>9</w:t>
            </w:r>
            <w:r>
              <w:rPr>
                <w:rFonts w:hint="default" w:ascii="Times New Roman" w:hAnsi="Times New Roman" w:cs="Times New Roman"/>
                <w:color w:val="auto"/>
                <w:kern w:val="0"/>
                <w:sz w:val="24"/>
              </w:rPr>
              <w:t>。</w:t>
            </w:r>
          </w:p>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cs="Times New Roman"/>
                <w:b/>
                <w:snapToGrid w:val="0"/>
                <w:color w:val="auto"/>
                <w:sz w:val="24"/>
              </w:rPr>
            </w:pPr>
            <w:r>
              <w:rPr>
                <w:rFonts w:hint="default" w:ascii="Times New Roman" w:hAnsi="Times New Roman" w:cs="Times New Roman"/>
                <w:snapToGrid w:val="0"/>
                <w:color w:val="auto"/>
                <w:sz w:val="21"/>
                <w:szCs w:val="21"/>
              </w:rPr>
              <w:t>表</w:t>
            </w:r>
            <w:r>
              <w:rPr>
                <w:rFonts w:hint="default" w:ascii="Times New Roman" w:hAnsi="Times New Roman" w:cs="Times New Roman"/>
                <w:snapToGrid w:val="0"/>
                <w:color w:val="auto"/>
                <w:sz w:val="21"/>
                <w:szCs w:val="21"/>
                <w:lang w:val="en-US" w:eastAsia="zh-CN"/>
              </w:rPr>
              <w:t>4-</w:t>
            </w:r>
            <w:r>
              <w:rPr>
                <w:rFonts w:hint="eastAsia" w:ascii="Times New Roman" w:hAnsi="Times New Roman" w:cs="Times New Roman"/>
                <w:snapToGrid w:val="0"/>
                <w:color w:val="auto"/>
                <w:sz w:val="21"/>
                <w:szCs w:val="21"/>
                <w:lang w:val="en-US" w:eastAsia="zh-CN"/>
              </w:rPr>
              <w:t>9</w:t>
            </w:r>
            <w:r>
              <w:rPr>
                <w:rFonts w:hint="default" w:ascii="Times New Roman" w:hAnsi="Times New Roman" w:cs="Times New Roman"/>
                <w:b/>
                <w:snapToGrid w:val="0"/>
                <w:color w:val="auto"/>
                <w:sz w:val="21"/>
                <w:szCs w:val="21"/>
              </w:rPr>
              <w:t xml:space="preserve"> </w:t>
            </w:r>
            <w:r>
              <w:rPr>
                <w:rFonts w:hint="default" w:ascii="Times New Roman" w:hAnsi="Times New Roman" w:cs="Times New Roman"/>
                <w:b/>
                <w:snapToGrid w:val="0"/>
                <w:color w:val="auto"/>
              </w:rPr>
              <w:t xml:space="preserve">           </w:t>
            </w:r>
            <w:r>
              <w:rPr>
                <w:rFonts w:hint="default" w:ascii="Times New Roman" w:hAnsi="Times New Roman" w:cs="Times New Roman"/>
                <w:b/>
                <w:snapToGrid w:val="0"/>
                <w:color w:val="auto"/>
                <w:sz w:val="24"/>
              </w:rPr>
              <w:t>运营期废水污染源排放口基本情况一览表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2"/>
              <w:gridCol w:w="682"/>
              <w:gridCol w:w="1509"/>
              <w:gridCol w:w="1570"/>
              <w:gridCol w:w="667"/>
              <w:gridCol w:w="1538"/>
              <w:gridCol w:w="1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444" w:type="dxa"/>
                  <w:gridSpan w:val="2"/>
                  <w:tcBorders>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排污口</w:t>
                  </w:r>
                </w:p>
              </w:tc>
              <w:tc>
                <w:tcPr>
                  <w:tcW w:w="3079" w:type="dxa"/>
                  <w:gridSpan w:val="2"/>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生活污水总排口中心地理坐标</w:t>
                  </w:r>
                </w:p>
              </w:tc>
              <w:tc>
                <w:tcPr>
                  <w:tcW w:w="667" w:type="dxa"/>
                  <w:vMerge w:val="restart"/>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排放规律</w:t>
                  </w:r>
                </w:p>
              </w:tc>
              <w:tc>
                <w:tcPr>
                  <w:tcW w:w="3030" w:type="dxa"/>
                  <w:gridSpan w:val="2"/>
                  <w:tcBorders>
                    <w:left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编号</w:t>
                  </w:r>
                </w:p>
              </w:tc>
              <w:tc>
                <w:tcPr>
                  <w:tcW w:w="682" w:type="dxa"/>
                  <w:tcBorders>
                    <w:top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1509"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E</w:t>
                  </w:r>
                </w:p>
              </w:tc>
              <w:tc>
                <w:tcPr>
                  <w:tcW w:w="1570" w:type="dxa"/>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N</w:t>
                  </w: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p>
              </w:tc>
              <w:tc>
                <w:tcPr>
                  <w:tcW w:w="1538"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污染物名称</w:t>
                  </w:r>
                </w:p>
              </w:tc>
              <w:tc>
                <w:tcPr>
                  <w:tcW w:w="1492" w:type="dxa"/>
                  <w:tcBorders>
                    <w:top w:val="single" w:color="auto" w:sz="4" w:space="0"/>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标准值mg/m</w:t>
                  </w:r>
                  <w:r>
                    <w:rPr>
                      <w:rFonts w:hint="default" w:ascii="Times New Roman" w:hAnsi="Times New Roman" w:cs="Times New Roman"/>
                      <w:b/>
                      <w:bCs/>
                      <w:color w:val="auto"/>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762"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DW001</w:t>
                  </w:r>
                </w:p>
              </w:tc>
              <w:tc>
                <w:tcPr>
                  <w:tcW w:w="682" w:type="dxa"/>
                  <w:vMerge w:val="restart"/>
                  <w:tcBorders>
                    <w:top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废水</w:t>
                  </w:r>
                  <w:r>
                    <w:rPr>
                      <w:rFonts w:hint="default" w:ascii="Times New Roman" w:hAnsi="Times New Roman" w:cs="Times New Roman"/>
                      <w:color w:val="auto"/>
                      <w:sz w:val="21"/>
                      <w:szCs w:val="21"/>
                    </w:rPr>
                    <w:t>总排口</w:t>
                  </w:r>
                </w:p>
              </w:tc>
              <w:tc>
                <w:tcPr>
                  <w:tcW w:w="1509" w:type="dxa"/>
                  <w:vMerge w:val="restart"/>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05°9′58.392″</w:t>
                  </w:r>
                </w:p>
              </w:tc>
              <w:tc>
                <w:tcPr>
                  <w:tcW w:w="1570" w:type="dxa"/>
                  <w:vMerge w:val="restart"/>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37°30′39.147″</w:t>
                  </w:r>
                </w:p>
              </w:tc>
              <w:tc>
                <w:tcPr>
                  <w:tcW w:w="667" w:type="dxa"/>
                  <w:vMerge w:val="restart"/>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w:t>
                  </w:r>
                </w:p>
              </w:tc>
              <w:tc>
                <w:tcPr>
                  <w:tcW w:w="1538"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val="0"/>
                      <w:bCs w:val="0"/>
                      <w:color w:val="auto"/>
                      <w:kern w:val="0"/>
                      <w:sz w:val="21"/>
                      <w:szCs w:val="21"/>
                      <w:lang w:val="en-US" w:eastAsia="zh-CN"/>
                    </w:rPr>
                    <w:t>pH</w:t>
                  </w:r>
                </w:p>
              </w:tc>
              <w:tc>
                <w:tcPr>
                  <w:tcW w:w="1492" w:type="dxa"/>
                  <w:tcBorders>
                    <w:top w:val="single" w:color="auto" w:sz="4" w:space="0"/>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lang w:val="en-US"/>
                    </w:rPr>
                  </w:pPr>
                  <w:r>
                    <w:rPr>
                      <w:rFonts w:hint="default" w:ascii="Times New Roman" w:hAnsi="Times New Roman" w:cs="Times New Roman"/>
                      <w:color w:val="auto"/>
                      <w:kern w:val="0"/>
                      <w:sz w:val="21"/>
                      <w:szCs w:val="21"/>
                      <w:lang w:val="en-US" w:eastAsia="zh-CN"/>
                    </w:rPr>
                    <w:t>6.5~9.5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p>
              </w:tc>
              <w:tc>
                <w:tcPr>
                  <w:tcW w:w="682" w:type="dxa"/>
                  <w:vMerge w:val="continue"/>
                  <w:tcBorders>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09"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rPr>
                  </w:pPr>
                </w:p>
              </w:tc>
              <w:tc>
                <w:tcPr>
                  <w:tcW w:w="1570"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rPr>
                  </w:pP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38" w:type="dxa"/>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COD</w:t>
                  </w:r>
                </w:p>
              </w:tc>
              <w:tc>
                <w:tcPr>
                  <w:tcW w:w="1492"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p>
              </w:tc>
              <w:tc>
                <w:tcPr>
                  <w:tcW w:w="682" w:type="dxa"/>
                  <w:vMerge w:val="continue"/>
                  <w:tcBorders>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09"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70"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38" w:type="dxa"/>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BOD</w:t>
                  </w:r>
                  <w:r>
                    <w:rPr>
                      <w:rFonts w:hint="default" w:ascii="Times New Roman" w:hAnsi="Times New Roman" w:cs="Times New Roman"/>
                      <w:color w:val="auto"/>
                      <w:kern w:val="0"/>
                      <w:sz w:val="21"/>
                      <w:szCs w:val="21"/>
                      <w:vertAlign w:val="subscript"/>
                    </w:rPr>
                    <w:t>5</w:t>
                  </w:r>
                </w:p>
              </w:tc>
              <w:tc>
                <w:tcPr>
                  <w:tcW w:w="1492"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p>
              </w:tc>
              <w:tc>
                <w:tcPr>
                  <w:tcW w:w="682" w:type="dxa"/>
                  <w:vMerge w:val="continue"/>
                  <w:tcBorders>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09"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70"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38" w:type="dxa"/>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NH</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rPr>
                    <w:t>-N</w:t>
                  </w:r>
                </w:p>
              </w:tc>
              <w:tc>
                <w:tcPr>
                  <w:tcW w:w="1492"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p>
              </w:tc>
              <w:tc>
                <w:tcPr>
                  <w:tcW w:w="682" w:type="dxa"/>
                  <w:vMerge w:val="continue"/>
                  <w:tcBorders>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09"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70"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38" w:type="dxa"/>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溶解性总固体</w:t>
                  </w:r>
                </w:p>
              </w:tc>
              <w:tc>
                <w:tcPr>
                  <w:tcW w:w="1492"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6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p>
              </w:tc>
              <w:tc>
                <w:tcPr>
                  <w:tcW w:w="682" w:type="dxa"/>
                  <w:vMerge w:val="continue"/>
                  <w:tcBorders>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09"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70"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667" w:type="dxa"/>
                  <w:vMerge w:val="continue"/>
                  <w:tcBorders>
                    <w:left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538" w:type="dxa"/>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SS</w:t>
                  </w:r>
                </w:p>
              </w:tc>
              <w:tc>
                <w:tcPr>
                  <w:tcW w:w="1492" w:type="dxa"/>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lang w:val="en-US" w:eastAsia="zh-CN"/>
              </w:rPr>
              <w:t>3、</w:t>
            </w:r>
            <w:r>
              <w:rPr>
                <w:rFonts w:hint="default" w:ascii="Times New Roman" w:hAnsi="Times New Roman" w:cs="Times New Roman"/>
                <w:b/>
                <w:color w:val="auto"/>
                <w:kern w:val="0"/>
                <w:sz w:val="24"/>
              </w:rPr>
              <w:t>依托</w:t>
            </w:r>
            <w:r>
              <w:rPr>
                <w:rFonts w:hint="default" w:ascii="Times New Roman" w:hAnsi="Times New Roman" w:cs="Times New Roman"/>
                <w:b/>
                <w:color w:val="auto"/>
                <w:kern w:val="0"/>
                <w:sz w:val="24"/>
                <w:lang w:eastAsia="zh-CN"/>
              </w:rPr>
              <w:t>中卫市第三污水处理厂</w:t>
            </w:r>
            <w:r>
              <w:rPr>
                <w:rFonts w:hint="default" w:ascii="Times New Roman" w:hAnsi="Times New Roman" w:cs="Times New Roman"/>
                <w:b/>
                <w:color w:val="auto"/>
                <w:kern w:val="0"/>
                <w:sz w:val="24"/>
              </w:rPr>
              <w:t>处理可行性分析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中卫市第三污水处理厂污水处理规模为远期4.0万m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lang w:val="en-US" w:eastAsia="zh-CN"/>
              </w:rPr>
              <w:t>/d，近期2.0万m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lang w:val="en-US" w:eastAsia="zh-CN"/>
              </w:rPr>
              <w:t>/d。污水处理工艺：采用预处理+生物处理+深度处理的组合工艺，其中预处理采用粗、细格栅、曝气沉砂池；二级生物处理釆用多级AO工艺，二沉池；深度处理工艺采用高效沉淀池+深床反硝化滤池+臭氧接触氧化+接触消毒池工艺</w:t>
            </w:r>
            <w:r>
              <w:rPr>
                <w:rFonts w:hint="default" w:ascii="Times New Roman" w:hAnsi="Times New Roman"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目前中卫市第三污水处理厂实际处理量为1.3万m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lang w:val="en-US" w:eastAsia="zh-CN"/>
              </w:rPr>
              <w:t>/d，约占近期处理规模的65%，近期剩余处理规模为0.7万m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lang w:val="en-US" w:eastAsia="zh-CN"/>
              </w:rPr>
              <w:t>/d</w:t>
            </w:r>
            <w:r>
              <w:rPr>
                <w:rFonts w:hint="default" w:ascii="Times New Roman" w:hAnsi="Times New Roman"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本项目建成后日最大排水量</w:t>
            </w:r>
            <w:r>
              <w:rPr>
                <w:rFonts w:hint="default" w:ascii="Times New Roman" w:hAnsi="Times New Roman" w:cs="Times New Roman"/>
                <w:color w:val="auto"/>
                <w:kern w:val="0"/>
                <w:sz w:val="24"/>
                <w:lang w:val="en-US" w:eastAsia="zh-CN"/>
              </w:rPr>
              <w:t>0.704</w:t>
            </w:r>
            <w:r>
              <w:rPr>
                <w:rFonts w:hint="default" w:ascii="Times New Roman" w:hAnsi="Times New Roman" w:eastAsia="宋体" w:cs="Times New Roman"/>
                <w:color w:val="auto"/>
                <w:kern w:val="0"/>
                <w:sz w:val="24"/>
                <w:lang w:val="en-US" w:eastAsia="zh-CN"/>
              </w:rPr>
              <w:t>m</w:t>
            </w:r>
            <w:r>
              <w:rPr>
                <w:rFonts w:hint="default" w:ascii="Times New Roman" w:hAnsi="Times New Roman" w:eastAsia="宋体" w:cs="Times New Roman"/>
                <w:color w:val="auto"/>
                <w:kern w:val="0"/>
                <w:sz w:val="24"/>
                <w:vertAlign w:val="superscript"/>
                <w:lang w:val="en-US" w:eastAsia="zh-CN"/>
              </w:rPr>
              <w:t>3</w:t>
            </w:r>
            <w:r>
              <w:rPr>
                <w:rFonts w:hint="default" w:ascii="Times New Roman" w:hAnsi="Times New Roman" w:eastAsia="宋体" w:cs="Times New Roman"/>
                <w:color w:val="auto"/>
                <w:kern w:val="0"/>
                <w:sz w:val="24"/>
                <w:lang w:val="en-US" w:eastAsia="zh-CN"/>
              </w:rPr>
              <w:t>/d</w:t>
            </w:r>
            <w:r>
              <w:rPr>
                <w:rFonts w:hint="default" w:ascii="Times New Roman" w:hAnsi="Times New Roman"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约占近期总处理规模的</w:t>
            </w:r>
            <w:r>
              <w:rPr>
                <w:rFonts w:hint="default" w:ascii="Times New Roman" w:hAnsi="Times New Roman" w:cs="Times New Roman"/>
                <w:color w:val="auto"/>
                <w:kern w:val="0"/>
                <w:sz w:val="24"/>
                <w:lang w:val="en-US" w:eastAsia="zh-CN"/>
              </w:rPr>
              <w:t>0.005</w:t>
            </w:r>
            <w:r>
              <w:rPr>
                <w:rFonts w:hint="default" w:ascii="Times New Roman" w:hAnsi="Times New Roman" w:eastAsia="宋体" w:cs="Times New Roman"/>
                <w:color w:val="auto"/>
                <w:kern w:val="0"/>
                <w:sz w:val="24"/>
                <w:lang w:val="en-US" w:eastAsia="zh-CN"/>
              </w:rPr>
              <w:t>%，占近期剩余处理规模的</w:t>
            </w:r>
            <w:r>
              <w:rPr>
                <w:rFonts w:hint="default" w:ascii="Times New Roman" w:hAnsi="Times New Roman" w:cs="Times New Roman"/>
                <w:color w:val="auto"/>
                <w:kern w:val="0"/>
                <w:sz w:val="24"/>
                <w:lang w:val="en-US" w:eastAsia="zh-CN"/>
              </w:rPr>
              <w:t>0.010</w:t>
            </w:r>
            <w:r>
              <w:rPr>
                <w:rFonts w:hint="default" w:ascii="Times New Roman" w:hAnsi="Times New Roman" w:eastAsia="宋体" w:cs="Times New Roman"/>
                <w:color w:val="auto"/>
                <w:kern w:val="0"/>
                <w:sz w:val="24"/>
                <w:lang w:val="en-US" w:eastAsia="zh-CN"/>
              </w:rPr>
              <w:t>%，</w:t>
            </w:r>
            <w:r>
              <w:rPr>
                <w:rFonts w:hint="default" w:ascii="Times New Roman" w:hAnsi="Times New Roman" w:cs="Times New Roman"/>
                <w:color w:val="auto"/>
                <w:kern w:val="0"/>
                <w:sz w:val="24"/>
                <w:lang w:val="en-US" w:eastAsia="zh-CN"/>
              </w:rPr>
              <w:t>本项目产生的废水</w:t>
            </w:r>
            <w:r>
              <w:rPr>
                <w:rFonts w:hint="default" w:ascii="Times New Roman" w:hAnsi="Times New Roman" w:eastAsia="宋体" w:cs="Times New Roman"/>
                <w:color w:val="auto"/>
                <w:kern w:val="0"/>
                <w:sz w:val="24"/>
                <w:lang w:val="en-US" w:eastAsia="zh-CN"/>
              </w:rPr>
              <w:t>远远小于</w:t>
            </w:r>
            <w:r>
              <w:rPr>
                <w:rFonts w:hint="default" w:ascii="Times New Roman" w:hAnsi="Times New Roman" w:cs="Times New Roman"/>
                <w:color w:val="auto"/>
                <w:kern w:val="0"/>
                <w:sz w:val="24"/>
                <w:lang w:val="en-US" w:eastAsia="zh-CN"/>
              </w:rPr>
              <w:t>中卫市第三污水处理厂</w:t>
            </w:r>
            <w:r>
              <w:rPr>
                <w:rFonts w:hint="default" w:ascii="Times New Roman" w:hAnsi="Times New Roman" w:eastAsia="宋体" w:cs="Times New Roman"/>
                <w:color w:val="auto"/>
                <w:kern w:val="0"/>
                <w:sz w:val="24"/>
                <w:lang w:val="en-US" w:eastAsia="zh-CN"/>
              </w:rPr>
              <w:t>的日处理规模。</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rPr>
              <w:t>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eastAsia="宋体" w:cs="Times New Roman"/>
                <w:color w:val="auto"/>
                <w:kern w:val="0"/>
                <w:sz w:val="24"/>
                <w:lang w:val="en-US" w:eastAsia="zh-CN"/>
              </w:rPr>
              <w:t>，属于</w:t>
            </w:r>
            <w:r>
              <w:rPr>
                <w:rFonts w:hint="default" w:ascii="Times New Roman" w:hAnsi="Times New Roman" w:cs="Times New Roman"/>
                <w:color w:val="auto"/>
                <w:kern w:val="0"/>
                <w:sz w:val="24"/>
                <w:lang w:val="en-US" w:eastAsia="zh-CN"/>
              </w:rPr>
              <w:t>中卫市第三污水处理厂</w:t>
            </w:r>
            <w:r>
              <w:rPr>
                <w:rFonts w:hint="default" w:ascii="Times New Roman" w:hAnsi="Times New Roman" w:eastAsia="宋体" w:cs="Times New Roman"/>
                <w:color w:val="auto"/>
                <w:kern w:val="0"/>
                <w:sz w:val="24"/>
                <w:lang w:val="en-US" w:eastAsia="zh-CN"/>
              </w:rPr>
              <w:t>服务范围。本项目废水主要污染物包括COD、BOD</w:t>
            </w:r>
            <w:r>
              <w:rPr>
                <w:rFonts w:hint="default" w:ascii="Times New Roman" w:hAnsi="Times New Roman" w:eastAsia="宋体" w:cs="Times New Roman"/>
                <w:color w:val="auto"/>
                <w:kern w:val="0"/>
                <w:sz w:val="24"/>
                <w:vertAlign w:val="subscript"/>
                <w:lang w:val="en-US" w:eastAsia="zh-CN"/>
              </w:rPr>
              <w:t>5</w:t>
            </w:r>
            <w:r>
              <w:rPr>
                <w:rFonts w:hint="default" w:ascii="Times New Roman" w:hAnsi="Times New Roman" w:eastAsia="宋体" w:cs="Times New Roman"/>
                <w:color w:val="auto"/>
                <w:kern w:val="0"/>
                <w:sz w:val="24"/>
                <w:lang w:val="en-US" w:eastAsia="zh-CN"/>
              </w:rPr>
              <w:t>、SS、</w:t>
            </w:r>
            <w:r>
              <w:rPr>
                <w:rFonts w:hint="default" w:ascii="Times New Roman" w:hAnsi="Times New Roman" w:cs="Times New Roman"/>
                <w:color w:val="auto"/>
                <w:kern w:val="0"/>
                <w:sz w:val="24"/>
                <w:lang w:val="en-US" w:eastAsia="zh-CN"/>
              </w:rPr>
              <w:t>溶解性总固体、</w:t>
            </w:r>
            <w:r>
              <w:rPr>
                <w:rFonts w:hint="default" w:ascii="Times New Roman" w:hAnsi="Times New Roman" w:eastAsia="宋体" w:cs="Times New Roman"/>
                <w:color w:val="auto"/>
                <w:kern w:val="0"/>
                <w:sz w:val="24"/>
                <w:lang w:val="en-US" w:eastAsia="zh-CN"/>
              </w:rPr>
              <w:t>NH</w:t>
            </w:r>
            <w:r>
              <w:rPr>
                <w:rFonts w:hint="default" w:ascii="Times New Roman" w:hAnsi="Times New Roman" w:eastAsia="宋体" w:cs="Times New Roman"/>
                <w:color w:val="auto"/>
                <w:kern w:val="0"/>
                <w:sz w:val="24"/>
                <w:vertAlign w:val="subscript"/>
                <w:lang w:val="en-US" w:eastAsia="zh-CN"/>
              </w:rPr>
              <w:t>3</w:t>
            </w:r>
            <w:r>
              <w:rPr>
                <w:rFonts w:hint="default" w:ascii="Times New Roman" w:hAnsi="Times New Roman" w:eastAsia="宋体" w:cs="Times New Roman"/>
                <w:color w:val="auto"/>
                <w:kern w:val="0"/>
                <w:sz w:val="24"/>
                <w:lang w:val="en-US" w:eastAsia="zh-CN"/>
              </w:rPr>
              <w:t>-N等，污染物较为简单。</w:t>
            </w:r>
            <w:r>
              <w:rPr>
                <w:rFonts w:hint="default" w:ascii="Times New Roman" w:hAnsi="Times New Roman" w:cs="Times New Roman"/>
                <w:color w:val="auto"/>
                <w:kern w:val="0"/>
                <w:sz w:val="24"/>
                <w:lang w:val="en-US" w:eastAsia="zh-CN"/>
              </w:rPr>
              <w:t>项目废水</w:t>
            </w:r>
            <w:r>
              <w:rPr>
                <w:rFonts w:hint="default" w:ascii="Times New Roman" w:hAnsi="Times New Roman" w:eastAsia="宋体" w:cs="Times New Roman"/>
                <w:color w:val="auto"/>
                <w:kern w:val="0"/>
                <w:sz w:val="24"/>
                <w:lang w:val="en-US" w:eastAsia="zh-CN"/>
              </w:rPr>
              <w:t>经</w:t>
            </w:r>
            <w:r>
              <w:rPr>
                <w:rFonts w:hint="default" w:ascii="Times New Roman" w:hAnsi="Times New Roman" w:cs="Times New Roman"/>
                <w:color w:val="auto"/>
                <w:sz w:val="24"/>
                <w:szCs w:val="24"/>
                <w:lang w:val="en-US" w:eastAsia="zh-CN"/>
              </w:rPr>
              <w:t>污水处理装置、</w:t>
            </w:r>
            <w:r>
              <w:rPr>
                <w:rFonts w:hint="default" w:ascii="Times New Roman" w:hAnsi="Times New Roman" w:eastAsia="宋体" w:cs="Times New Roman"/>
                <w:color w:val="auto"/>
                <w:kern w:val="0"/>
                <w:sz w:val="24"/>
                <w:lang w:val="en-US" w:eastAsia="zh-CN"/>
              </w:rPr>
              <w:t>化粪池处理后，各污染物能够满足《污水排入城镇下水道水质标准》（GB/T31962-2015）中A级标准限值要求，符合</w:t>
            </w:r>
            <w:r>
              <w:rPr>
                <w:rFonts w:hint="default" w:ascii="Times New Roman" w:hAnsi="Times New Roman" w:cs="Times New Roman"/>
                <w:color w:val="auto"/>
                <w:kern w:val="0"/>
                <w:sz w:val="24"/>
                <w:lang w:val="en-US" w:eastAsia="zh-CN"/>
              </w:rPr>
              <w:t>中卫市第三污水处理厂</w:t>
            </w:r>
            <w:r>
              <w:rPr>
                <w:rFonts w:hint="default" w:ascii="Times New Roman" w:hAnsi="Times New Roman" w:eastAsia="宋体" w:cs="Times New Roman"/>
                <w:color w:val="auto"/>
                <w:kern w:val="0"/>
                <w:sz w:val="24"/>
                <w:lang w:val="en-US" w:eastAsia="zh-CN"/>
              </w:rPr>
              <w:t>接管指标。因此，本项目废水处理后排入</w:t>
            </w:r>
            <w:r>
              <w:rPr>
                <w:rFonts w:hint="default" w:ascii="Times New Roman" w:hAnsi="Times New Roman" w:cs="Times New Roman"/>
                <w:color w:val="auto"/>
                <w:kern w:val="0"/>
                <w:sz w:val="24"/>
                <w:lang w:val="en-US" w:eastAsia="zh-CN"/>
              </w:rPr>
              <w:t>中卫市第三污水处理厂</w:t>
            </w:r>
            <w:r>
              <w:rPr>
                <w:rFonts w:hint="default" w:ascii="Times New Roman" w:hAnsi="Times New Roman" w:eastAsia="宋体" w:cs="Times New Roman"/>
                <w:color w:val="auto"/>
                <w:kern w:val="0"/>
                <w:sz w:val="24"/>
                <w:lang w:val="en-US" w:eastAsia="zh-CN"/>
              </w:rPr>
              <w:t>是可行的。</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48" w:lineRule="auto"/>
              <w:ind w:left="0" w:right="0" w:firstLine="482" w:firstLineChars="200"/>
              <w:textAlignment w:val="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4、运营期废水监测要求</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4"/>
                <w:lang w:eastAsia="zh-CN"/>
              </w:rPr>
              <w:t>参考</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lang w:eastAsia="zh-CN"/>
              </w:rPr>
              <w:t>排污单位自行监测技术指南</w:t>
            </w:r>
            <w:r>
              <w:rPr>
                <w:rFonts w:hint="default" w:ascii="Times New Roman" w:hAnsi="Times New Roman" w:eastAsia="宋体" w:cs="Times New Roman"/>
                <w:color w:val="auto"/>
                <w:kern w:val="0"/>
                <w:sz w:val="24"/>
              </w:rPr>
              <w:t xml:space="preserve"> </w:t>
            </w:r>
            <w:r>
              <w:rPr>
                <w:rFonts w:hint="default" w:ascii="Times New Roman" w:hAnsi="Times New Roman" w:cs="Times New Roman"/>
                <w:color w:val="auto"/>
                <w:kern w:val="0"/>
                <w:sz w:val="24"/>
                <w:lang w:eastAsia="zh-CN"/>
              </w:rPr>
              <w:t>总则</w:t>
            </w:r>
            <w:r>
              <w:rPr>
                <w:rFonts w:hint="default" w:ascii="Times New Roman" w:hAnsi="Times New Roman" w:eastAsia="宋体" w:cs="Times New Roman"/>
                <w:color w:val="auto"/>
                <w:kern w:val="0"/>
                <w:sz w:val="24"/>
              </w:rPr>
              <w:t>》（HJ</w:t>
            </w:r>
            <w:r>
              <w:rPr>
                <w:rFonts w:hint="default" w:ascii="Times New Roman" w:hAnsi="Times New Roman" w:cs="Times New Roman"/>
                <w:color w:val="auto"/>
                <w:kern w:val="0"/>
                <w:sz w:val="24"/>
                <w:lang w:val="en-US" w:eastAsia="zh-CN"/>
              </w:rPr>
              <w:t>819</w:t>
            </w:r>
            <w:r>
              <w:rPr>
                <w:rFonts w:hint="default" w:ascii="Times New Roman" w:hAnsi="Times New Roman" w:eastAsia="宋体" w:cs="Times New Roman"/>
                <w:color w:val="auto"/>
                <w:kern w:val="0"/>
                <w:sz w:val="24"/>
              </w:rPr>
              <w:t>-201</w:t>
            </w:r>
            <w:r>
              <w:rPr>
                <w:rFonts w:hint="default" w:ascii="Times New Roman" w:hAnsi="Times New Roman" w:cs="Times New Roman"/>
                <w:color w:val="auto"/>
                <w:kern w:val="0"/>
                <w:sz w:val="24"/>
                <w:lang w:val="en-US" w:eastAsia="zh-CN"/>
              </w:rPr>
              <w:t>7</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rPr>
              <w:t>中的相关要求，本项目废水监测要求及执行标准见下表</w:t>
            </w:r>
            <w:r>
              <w:rPr>
                <w:rFonts w:hint="default" w:ascii="Times New Roman" w:hAnsi="Times New Roman" w:cs="Times New Roman"/>
                <w:color w:val="auto"/>
                <w:kern w:val="0"/>
                <w:sz w:val="24"/>
                <w:lang w:val="en-US" w:eastAsia="zh-CN"/>
              </w:rPr>
              <w:t>4-1</w:t>
            </w:r>
            <w:r>
              <w:rPr>
                <w:rFonts w:hint="eastAsia" w:ascii="Times New Roman" w:hAnsi="Times New Roman" w:cs="Times New Roman"/>
                <w:color w:val="auto"/>
                <w:kern w:val="0"/>
                <w:sz w:val="24"/>
                <w:lang w:val="en-US" w:eastAsia="zh-CN"/>
              </w:rPr>
              <w:t>0</w:t>
            </w:r>
            <w:r>
              <w:rPr>
                <w:rFonts w:hint="default" w:ascii="Times New Roman" w:hAnsi="Times New Roman" w:cs="Times New Roman"/>
                <w:color w:val="auto"/>
                <w:kern w:val="0"/>
                <w:sz w:val="24"/>
              </w:rPr>
              <w:t>。</w:t>
            </w:r>
          </w:p>
          <w:p>
            <w:pPr>
              <w:pStyle w:val="2"/>
              <w:keepNext w:val="0"/>
              <w:keepLines w:val="0"/>
              <w:suppressLineNumbers w:val="0"/>
              <w:spacing w:before="0" w:beforeAutospacing="0" w:after="0" w:afterAutospacing="0"/>
              <w:ind w:left="0" w:right="0"/>
              <w:rPr>
                <w:rFonts w:hint="default"/>
              </w:rPr>
            </w:pPr>
          </w:p>
          <w:p>
            <w:pPr>
              <w:keepNext w:val="0"/>
              <w:keepLines w:val="0"/>
              <w:suppressLineNumbers w:val="0"/>
              <w:adjustRightInd w:val="0"/>
              <w:snapToGrid w:val="0"/>
              <w:spacing w:before="0" w:beforeAutospacing="0" w:after="0" w:afterAutospacing="0"/>
              <w:ind w:left="0" w:right="0" w:firstLine="420" w:firstLineChars="200"/>
              <w:jc w:val="left"/>
              <w:rPr>
                <w:rFonts w:hint="default" w:ascii="Times New Roman" w:hAnsi="Times New Roman" w:cs="Times New Roman"/>
                <w:b/>
                <w:snapToGrid w:val="0"/>
                <w:color w:val="auto"/>
                <w:sz w:val="24"/>
              </w:rPr>
            </w:pPr>
            <w:r>
              <w:rPr>
                <w:rFonts w:hint="default" w:ascii="Times New Roman" w:hAnsi="Times New Roman" w:cs="Times New Roman"/>
                <w:snapToGrid w:val="0"/>
                <w:color w:val="auto"/>
                <w:sz w:val="21"/>
                <w:szCs w:val="21"/>
              </w:rPr>
              <w:t>表</w:t>
            </w:r>
            <w:r>
              <w:rPr>
                <w:rFonts w:hint="default" w:ascii="Times New Roman" w:hAnsi="Times New Roman" w:cs="Times New Roman"/>
                <w:snapToGrid w:val="0"/>
                <w:color w:val="auto"/>
                <w:sz w:val="21"/>
                <w:szCs w:val="21"/>
                <w:lang w:val="en-US" w:eastAsia="zh-CN"/>
              </w:rPr>
              <w:t>4-1</w:t>
            </w:r>
            <w:r>
              <w:rPr>
                <w:rFonts w:hint="eastAsia" w:ascii="Times New Roman" w:hAnsi="Times New Roman" w:cs="Times New Roman"/>
                <w:snapToGrid w:val="0"/>
                <w:color w:val="auto"/>
                <w:sz w:val="21"/>
                <w:szCs w:val="21"/>
                <w:lang w:val="en-US" w:eastAsia="zh-CN"/>
              </w:rPr>
              <w:t>0</w:t>
            </w:r>
            <w:r>
              <w:rPr>
                <w:rFonts w:hint="default" w:ascii="Times New Roman" w:hAnsi="Times New Roman" w:cs="Times New Roman"/>
                <w:snapToGrid w:val="0"/>
                <w:color w:val="auto"/>
              </w:rPr>
              <w:t xml:space="preserve"> </w:t>
            </w:r>
            <w:r>
              <w:rPr>
                <w:rFonts w:hint="default" w:ascii="Times New Roman" w:hAnsi="Times New Roman" w:cs="Times New Roman"/>
                <w:b/>
                <w:snapToGrid w:val="0"/>
                <w:color w:val="auto"/>
              </w:rPr>
              <w:t xml:space="preserve">             </w:t>
            </w:r>
            <w:r>
              <w:rPr>
                <w:rFonts w:hint="default" w:ascii="Times New Roman" w:hAnsi="Times New Roman" w:cs="Times New Roman"/>
                <w:b/>
                <w:snapToGrid w:val="0"/>
                <w:color w:val="auto"/>
                <w:sz w:val="24"/>
              </w:rPr>
              <w:t>运营期废水监测要求一览表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438"/>
              <w:gridCol w:w="1840"/>
              <w:gridCol w:w="1100"/>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143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监测点位置</w:t>
                  </w:r>
                </w:p>
              </w:tc>
              <w:tc>
                <w:tcPr>
                  <w:tcW w:w="184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监测因子</w:t>
                  </w:r>
                </w:p>
              </w:tc>
              <w:tc>
                <w:tcPr>
                  <w:tcW w:w="11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监测频率</w:t>
                  </w:r>
                </w:p>
              </w:tc>
              <w:tc>
                <w:tcPr>
                  <w:tcW w:w="310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废水</w:t>
                  </w:r>
                </w:p>
              </w:tc>
              <w:tc>
                <w:tcPr>
                  <w:tcW w:w="143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DW001</w:t>
                  </w:r>
                  <w:r>
                    <w:rPr>
                      <w:rFonts w:hint="default" w:ascii="Times New Roman" w:hAnsi="Times New Roman" w:cs="Times New Roman"/>
                      <w:bCs/>
                      <w:color w:val="auto"/>
                      <w:sz w:val="21"/>
                      <w:szCs w:val="21"/>
                      <w:lang w:eastAsia="zh-CN"/>
                    </w:rPr>
                    <w:t>废水</w:t>
                  </w:r>
                  <w:r>
                    <w:rPr>
                      <w:rFonts w:hint="default" w:ascii="Times New Roman" w:hAnsi="Times New Roman" w:cs="Times New Roman"/>
                      <w:bCs/>
                      <w:color w:val="auto"/>
                      <w:sz w:val="21"/>
                      <w:szCs w:val="21"/>
                    </w:rPr>
                    <w:t>排放口</w:t>
                  </w:r>
                </w:p>
              </w:tc>
              <w:tc>
                <w:tcPr>
                  <w:tcW w:w="184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pH、</w:t>
                  </w:r>
                  <w:r>
                    <w:rPr>
                      <w:rFonts w:hint="default" w:ascii="Times New Roman" w:hAnsi="Times New Roman" w:cs="Times New Roman"/>
                      <w:bCs/>
                      <w:color w:val="auto"/>
                      <w:sz w:val="21"/>
                      <w:szCs w:val="21"/>
                    </w:rPr>
                    <w:t>COD、NH</w:t>
                  </w:r>
                  <w:r>
                    <w:rPr>
                      <w:rFonts w:hint="default" w:ascii="Times New Roman" w:hAnsi="Times New Roman" w:cs="Times New Roman"/>
                      <w:bCs/>
                      <w:color w:val="auto"/>
                      <w:sz w:val="21"/>
                      <w:szCs w:val="21"/>
                      <w:vertAlign w:val="subscript"/>
                    </w:rPr>
                    <w:t>3</w:t>
                  </w:r>
                  <w:r>
                    <w:rPr>
                      <w:rFonts w:hint="default" w:ascii="Times New Roman" w:hAnsi="Times New Roman" w:cs="Times New Roman"/>
                      <w:bCs/>
                      <w:color w:val="auto"/>
                      <w:sz w:val="21"/>
                      <w:szCs w:val="21"/>
                    </w:rPr>
                    <w:t>-N、BOD</w:t>
                  </w:r>
                  <w:r>
                    <w:rPr>
                      <w:rFonts w:hint="default" w:ascii="Times New Roman" w:hAnsi="Times New Roman" w:cs="Times New Roman"/>
                      <w:bCs/>
                      <w:color w:val="auto"/>
                      <w:sz w:val="21"/>
                      <w:szCs w:val="21"/>
                      <w:vertAlign w:val="subscript"/>
                    </w:rPr>
                    <w:t>5</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eastAsia="zh-CN"/>
                    </w:rPr>
                    <w:t>溶解性总固体、</w:t>
                  </w:r>
                  <w:r>
                    <w:rPr>
                      <w:rFonts w:hint="default" w:ascii="Times New Roman" w:hAnsi="Times New Roman" w:cs="Times New Roman"/>
                      <w:bCs/>
                      <w:color w:val="auto"/>
                      <w:sz w:val="21"/>
                      <w:szCs w:val="21"/>
                    </w:rPr>
                    <w:t>SS</w:t>
                  </w:r>
                </w:p>
              </w:tc>
              <w:tc>
                <w:tcPr>
                  <w:tcW w:w="11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1次/年</w:t>
                  </w:r>
                </w:p>
              </w:tc>
              <w:tc>
                <w:tcPr>
                  <w:tcW w:w="3104"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1"/>
                      <w:szCs w:val="21"/>
                    </w:rPr>
                  </w:pPr>
                  <w:r>
                    <w:rPr>
                      <w:rFonts w:hint="default" w:ascii="Times New Roman" w:hAnsi="Times New Roman" w:eastAsia="宋体" w:cs="Times New Roman"/>
                      <w:bCs/>
                      <w:color w:val="auto"/>
                      <w:sz w:val="21"/>
                      <w:szCs w:val="21"/>
                      <w:lang w:eastAsia="zh-CN"/>
                    </w:rPr>
                    <w:t>《污水排入城镇下水道水质标准》（GB/T31962-2015）中A级标准</w:t>
                  </w:r>
                  <w:r>
                    <w:rPr>
                      <w:rFonts w:hint="default" w:ascii="Times New Roman" w:hAnsi="Times New Roman" w:eastAsia="宋体" w:cs="Times New Roman"/>
                      <w:bCs/>
                      <w:color w:val="auto"/>
                      <w:sz w:val="21"/>
                      <w:szCs w:val="21"/>
                    </w:rPr>
                    <w:t>要求</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三、运营期噪声</w:t>
            </w:r>
            <w:r>
              <w:rPr>
                <w:rFonts w:hint="default" w:ascii="Times New Roman" w:hAnsi="Times New Roman" w:cs="Times New Roman"/>
                <w:b/>
                <w:snapToGrid/>
                <w:color w:val="auto"/>
                <w:szCs w:val="24"/>
              </w:rPr>
              <w:t>环境影响分析及防治对策</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1、噪声源强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1"/>
                <w:szCs w:val="21"/>
              </w:rPr>
            </w:pPr>
            <w:r>
              <w:rPr>
                <w:rFonts w:hint="default" w:ascii="Times New Roman" w:hAnsi="Times New Roman" w:cs="Times New Roman"/>
                <w:color w:val="auto"/>
                <w:sz w:val="24"/>
              </w:rPr>
              <w:t>本项目运营期噪声</w:t>
            </w:r>
            <w:r>
              <w:rPr>
                <w:rFonts w:hint="default" w:ascii="Times New Roman" w:hAnsi="Times New Roman" w:cs="Times New Roman"/>
                <w:color w:val="auto"/>
                <w:sz w:val="24"/>
                <w:lang w:eastAsia="zh-CN"/>
              </w:rPr>
              <w:t>主要为风机、通风橱等设备噪声</w:t>
            </w:r>
            <w:r>
              <w:rPr>
                <w:rFonts w:hint="default" w:ascii="Times New Roman" w:hAnsi="Times New Roman" w:cs="Times New Roman"/>
                <w:color w:val="auto"/>
                <w:sz w:val="24"/>
              </w:rPr>
              <w:t>。本项目产生及排放噪声强度、主要降噪措施见下表</w:t>
            </w:r>
            <w:r>
              <w:rPr>
                <w:rFonts w:hint="default" w:ascii="Times New Roman" w:hAnsi="Times New Roman" w:cs="Times New Roman"/>
                <w:color w:val="auto"/>
                <w:sz w:val="24"/>
                <w:lang w:val="en-US" w:eastAsia="zh-CN"/>
              </w:rPr>
              <w:t>4-1</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val="0"/>
                <w:bCs w:val="0"/>
                <w:color w:val="auto"/>
                <w:sz w:val="21"/>
                <w:szCs w:val="21"/>
              </w:rPr>
              <w:t>表4-</w:t>
            </w:r>
            <w:r>
              <w:rPr>
                <w:rFonts w:hint="default" w:ascii="Times New Roman" w:hAnsi="Times New Roman" w:cs="Times New Roman"/>
                <w:b w:val="0"/>
                <w:bCs w:val="0"/>
                <w:color w:val="auto"/>
                <w:sz w:val="21"/>
                <w:szCs w:val="21"/>
                <w:lang w:val="en-US" w:eastAsia="zh-CN"/>
              </w:rPr>
              <w:t>1</w:t>
            </w:r>
            <w:r>
              <w:rPr>
                <w:rFonts w:hint="eastAsia" w:ascii="Times New Roman" w:hAnsi="Times New Roman" w:cs="Times New Roman"/>
                <w:b w:val="0"/>
                <w:bCs w:val="0"/>
                <w:color w:val="auto"/>
                <w:sz w:val="21"/>
                <w:szCs w:val="21"/>
                <w:lang w:val="en-US" w:eastAsia="zh-CN"/>
              </w:rPr>
              <w:t>1</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t>噪声源强调查清单（</w:t>
            </w:r>
            <w:r>
              <w:rPr>
                <w:rFonts w:hint="eastAsia" w:ascii="Times New Roman" w:hAnsi="Times New Roman" w:cs="Times New Roman"/>
                <w:b/>
                <w:bCs/>
                <w:color w:val="auto"/>
                <w:sz w:val="24"/>
                <w:szCs w:val="24"/>
                <w:lang w:eastAsia="zh-CN"/>
              </w:rPr>
              <w:t>室内</w:t>
            </w:r>
            <w:r>
              <w:rPr>
                <w:rFonts w:hint="default" w:ascii="Times New Roman" w:hAnsi="Times New Roman" w:cs="Times New Roman"/>
                <w:b/>
                <w:bCs/>
                <w:color w:val="auto"/>
                <w:sz w:val="24"/>
                <w:szCs w:val="24"/>
              </w:rPr>
              <w:t>声源）</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391"/>
              <w:gridCol w:w="672"/>
              <w:gridCol w:w="737"/>
              <w:gridCol w:w="461"/>
              <w:gridCol w:w="602"/>
              <w:gridCol w:w="640"/>
              <w:gridCol w:w="490"/>
              <w:gridCol w:w="535"/>
              <w:gridCol w:w="532"/>
              <w:gridCol w:w="532"/>
              <w:gridCol w:w="534"/>
              <w:gridCol w:w="534"/>
              <w:gridCol w:w="528"/>
              <w:gridCol w:w="518"/>
              <w:gridCol w:w="513"/>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gridAfter w:val="1"/>
                <w:wAfter w:w="1" w:type="dxa"/>
                <w:trHeight w:val="360" w:hRule="atLeast"/>
                <w:jc w:val="center"/>
              </w:trPr>
              <w:tc>
                <w:tcPr>
                  <w:tcW w:w="391" w:type="dxa"/>
                  <w:vMerge w:val="restart"/>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序号</w:t>
                  </w:r>
                </w:p>
              </w:tc>
              <w:tc>
                <w:tcPr>
                  <w:tcW w:w="672" w:type="dxa"/>
                  <w:vMerge w:val="restart"/>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建筑物名称</w:t>
                  </w:r>
                </w:p>
              </w:tc>
              <w:tc>
                <w:tcPr>
                  <w:tcW w:w="737" w:type="dxa"/>
                  <w:vMerge w:val="restart"/>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型号</w:t>
                  </w:r>
                </w:p>
              </w:tc>
              <w:tc>
                <w:tcPr>
                  <w:tcW w:w="461" w:type="dxa"/>
                  <w:vMerge w:val="restart"/>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数量</w:t>
                  </w:r>
                </w:p>
              </w:tc>
              <w:tc>
                <w:tcPr>
                  <w:tcW w:w="602"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eastAsia="zh-CN"/>
                    </w:rPr>
                    <w:t>声源源强</w:t>
                  </w:r>
                </w:p>
              </w:tc>
              <w:tc>
                <w:tcPr>
                  <w:tcW w:w="640" w:type="dxa"/>
                  <w:vMerge w:val="restart"/>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声源控制措施</w:t>
                  </w:r>
                </w:p>
              </w:tc>
              <w:tc>
                <w:tcPr>
                  <w:tcW w:w="1557" w:type="dxa"/>
                  <w:gridSpan w:val="3"/>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空间相对位置/m</w:t>
                  </w:r>
                </w:p>
              </w:tc>
              <w:tc>
                <w:tcPr>
                  <w:tcW w:w="532" w:type="dxa"/>
                  <w:vMerge w:val="restart"/>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距室内边界距离/m</w:t>
                  </w:r>
                </w:p>
              </w:tc>
              <w:tc>
                <w:tcPr>
                  <w:tcW w:w="534" w:type="dxa"/>
                  <w:vMerge w:val="restart"/>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室内边界声级/</w:t>
                  </w:r>
                  <w:r>
                    <w:rPr>
                      <w:rFonts w:hint="default" w:ascii="Times New Roman" w:hAnsi="Times New Roman" w:cs="Times New Roman"/>
                      <w:b/>
                      <w:color w:val="auto"/>
                      <w:sz w:val="21"/>
                      <w:szCs w:val="21"/>
                    </w:rPr>
                    <w:t>dB(A)</w:t>
                  </w:r>
                </w:p>
              </w:tc>
              <w:tc>
                <w:tcPr>
                  <w:tcW w:w="534" w:type="dxa"/>
                  <w:vMerge w:val="restart"/>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运行时段</w:t>
                  </w:r>
                </w:p>
              </w:tc>
              <w:tc>
                <w:tcPr>
                  <w:tcW w:w="528" w:type="dxa"/>
                  <w:vMerge w:val="restart"/>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建筑物插入损失/</w:t>
                  </w:r>
                  <w:r>
                    <w:rPr>
                      <w:rFonts w:hint="default" w:ascii="Times New Roman" w:hAnsi="Times New Roman" w:cs="Times New Roman"/>
                      <w:b/>
                      <w:color w:val="auto"/>
                      <w:sz w:val="21"/>
                      <w:szCs w:val="21"/>
                    </w:rPr>
                    <w:t>dB(A)</w:t>
                  </w:r>
                </w:p>
              </w:tc>
              <w:tc>
                <w:tcPr>
                  <w:tcW w:w="1031" w:type="dxa"/>
                  <w:gridSpan w:val="2"/>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建筑物外噪声级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391" w:type="dxa"/>
                  <w:vMerge w:val="continue"/>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672" w:type="dxa"/>
                  <w:vMerge w:val="continue"/>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737" w:type="dxa"/>
                  <w:vMerge w:val="continue"/>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461" w:type="dxa"/>
                  <w:vMerge w:val="continue"/>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602"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eastAsia="zh-CN"/>
                    </w:rPr>
                    <w:t>声功率级</w:t>
                  </w:r>
                  <w:r>
                    <w:rPr>
                      <w:rFonts w:hint="default" w:ascii="Times New Roman" w:hAnsi="Times New Roman" w:cs="Times New Roman"/>
                      <w:b/>
                      <w:color w:val="auto"/>
                      <w:sz w:val="21"/>
                      <w:szCs w:val="21"/>
                      <w:lang w:val="en-US" w:eastAsia="zh-CN"/>
                    </w:rPr>
                    <w:t>/</w:t>
                  </w:r>
                  <w:r>
                    <w:rPr>
                      <w:rFonts w:hint="default" w:ascii="Times New Roman" w:hAnsi="Times New Roman" w:cs="Times New Roman"/>
                      <w:b/>
                      <w:color w:val="auto"/>
                      <w:sz w:val="21"/>
                      <w:szCs w:val="21"/>
                    </w:rPr>
                    <w:t>dB(A)</w:t>
                  </w:r>
                </w:p>
              </w:tc>
              <w:tc>
                <w:tcPr>
                  <w:tcW w:w="640" w:type="dxa"/>
                  <w:vMerge w:val="continue"/>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490"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X</w:t>
                  </w:r>
                </w:p>
              </w:tc>
              <w:tc>
                <w:tcPr>
                  <w:tcW w:w="535"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Y</w:t>
                  </w:r>
                </w:p>
              </w:tc>
              <w:tc>
                <w:tcPr>
                  <w:tcW w:w="532"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Z</w:t>
                  </w:r>
                </w:p>
              </w:tc>
              <w:tc>
                <w:tcPr>
                  <w:tcW w:w="532" w:type="dxa"/>
                  <w:vMerge w:val="continue"/>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534" w:type="dxa"/>
                  <w:vMerge w:val="continue"/>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534" w:type="dxa"/>
                  <w:vMerge w:val="continue"/>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528" w:type="dxa"/>
                  <w:vMerge w:val="continue"/>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p>
              </w:tc>
              <w:tc>
                <w:tcPr>
                  <w:tcW w:w="518" w:type="dxa"/>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声压级</w:t>
                  </w:r>
                  <w:r>
                    <w:rPr>
                      <w:rFonts w:hint="default" w:ascii="Times New Roman" w:hAnsi="Times New Roman" w:cs="Times New Roman"/>
                      <w:b/>
                      <w:color w:val="auto"/>
                      <w:sz w:val="21"/>
                      <w:szCs w:val="21"/>
                      <w:lang w:val="en-US" w:eastAsia="zh-CN"/>
                    </w:rPr>
                    <w:t>/</w:t>
                  </w:r>
                  <w:r>
                    <w:rPr>
                      <w:rFonts w:hint="default" w:ascii="Times New Roman" w:hAnsi="Times New Roman" w:cs="Times New Roman"/>
                      <w:b/>
                      <w:color w:val="auto"/>
                      <w:sz w:val="21"/>
                      <w:szCs w:val="21"/>
                    </w:rPr>
                    <w:t>dB(A)</w:t>
                  </w:r>
                </w:p>
              </w:tc>
              <w:tc>
                <w:tcPr>
                  <w:tcW w:w="514" w:type="dxa"/>
                  <w:gridSpan w:val="2"/>
                  <w:noWrap w:val="0"/>
                  <w:tcMar>
                    <w:top w:w="0" w:type="dxa"/>
                    <w:left w:w="0" w:type="dxa"/>
                    <w:bottom w:w="0" w:type="dxa"/>
                    <w:right w:w="0" w:type="dxa"/>
                  </w:tcMar>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color w:val="auto"/>
                      <w:sz w:val="21"/>
                      <w:szCs w:val="21"/>
                      <w:lang w:eastAsia="zh-CN"/>
                    </w:rPr>
                  </w:pPr>
                  <w:r>
                    <w:rPr>
                      <w:rFonts w:hint="default" w:ascii="Times New Roman" w:hAnsi="Times New Roman" w:cs="Times New Roman"/>
                      <w:b/>
                      <w:color w:val="auto"/>
                      <w:sz w:val="21"/>
                      <w:szCs w:val="21"/>
                      <w:lang w:eastAsia="zh-CN"/>
                    </w:rPr>
                    <w:t>建筑物外距离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391"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672" w:type="dxa"/>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kern w:val="0"/>
                      <w:szCs w:val="21"/>
                      <w:lang w:eastAsia="zh-CN"/>
                    </w:rPr>
                    <w:t>风机</w:t>
                  </w:r>
                </w:p>
              </w:tc>
              <w:tc>
                <w:tcPr>
                  <w:tcW w:w="737" w:type="dxa"/>
                  <w:noWrap w:val="0"/>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461"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602"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85</w:t>
                  </w:r>
                </w:p>
              </w:tc>
              <w:tc>
                <w:tcPr>
                  <w:tcW w:w="640"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隔声、减振</w:t>
                  </w:r>
                </w:p>
              </w:tc>
              <w:tc>
                <w:tcPr>
                  <w:tcW w:w="490"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41</w:t>
                  </w:r>
                </w:p>
              </w:tc>
              <w:tc>
                <w:tcPr>
                  <w:tcW w:w="535"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c>
                <w:tcPr>
                  <w:tcW w:w="532"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532"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534"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63.7</w:t>
                  </w:r>
                </w:p>
              </w:tc>
              <w:tc>
                <w:tcPr>
                  <w:tcW w:w="534"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全天</w:t>
                  </w:r>
                </w:p>
              </w:tc>
              <w:tc>
                <w:tcPr>
                  <w:tcW w:w="528"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518"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48.7</w:t>
                  </w:r>
                </w:p>
              </w:tc>
              <w:tc>
                <w:tcPr>
                  <w:tcW w:w="514" w:type="dxa"/>
                  <w:gridSpan w:val="2"/>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391" w:type="dxa"/>
                  <w:noWrap w:val="0"/>
                  <w:vAlign w:val="center"/>
                </w:tcPr>
                <w:p>
                  <w:pPr>
                    <w:keepNext w:val="0"/>
                    <w:keepLines w:val="0"/>
                    <w:pageBreakBefore w:val="0"/>
                    <w:widowControl/>
                    <w:suppressLineNumbers w:val="0"/>
                    <w:kinsoku/>
                    <w:wordWrap/>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672"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Cs w:val="21"/>
                      <w:lang w:eastAsia="zh-CN"/>
                    </w:rPr>
                    <w:t>通风橱</w:t>
                  </w:r>
                </w:p>
              </w:tc>
              <w:tc>
                <w:tcPr>
                  <w:tcW w:w="737"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461"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602"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85</w:t>
                  </w:r>
                </w:p>
              </w:tc>
              <w:tc>
                <w:tcPr>
                  <w:tcW w:w="640"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隔声、减振</w:t>
                  </w:r>
                </w:p>
              </w:tc>
              <w:tc>
                <w:tcPr>
                  <w:tcW w:w="490"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535"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532" w:type="dxa"/>
                  <w:noWrap w:val="0"/>
                  <w:vAlign w:val="center"/>
                </w:tcPr>
                <w:p>
                  <w:pPr>
                    <w:pStyle w:val="8"/>
                    <w:keepNext w:val="0"/>
                    <w:keepLines w:val="0"/>
                    <w:suppressLineNumbers w:val="0"/>
                    <w:snapToGrid/>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532"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534"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60.5</w:t>
                  </w:r>
                </w:p>
              </w:tc>
              <w:tc>
                <w:tcPr>
                  <w:tcW w:w="534"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全天</w:t>
                  </w:r>
                </w:p>
              </w:tc>
              <w:tc>
                <w:tcPr>
                  <w:tcW w:w="528"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518" w:type="dxa"/>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45.5</w:t>
                  </w:r>
                </w:p>
              </w:tc>
              <w:tc>
                <w:tcPr>
                  <w:tcW w:w="514" w:type="dxa"/>
                  <w:gridSpan w:val="2"/>
                  <w:noWrap w:val="0"/>
                  <w:vAlign w:val="center"/>
                </w:tcPr>
                <w:p>
                  <w:pPr>
                    <w:keepNext w:val="0"/>
                    <w:keepLines w:val="0"/>
                    <w:pageBreakBefore w:val="0"/>
                    <w:suppressLineNumbers w:val="0"/>
                    <w:kinsoku/>
                    <w:wordWrap/>
                    <w:overflowPunct w:val="0"/>
                    <w:topLinePunct/>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1m</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2、降噪措施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⑴在设备选型时，同类设备选择噪声较低的设备。</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⑵在送风机吸风口处装设消声器，减少空气动力性噪声。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⑶</w:t>
            </w:r>
            <w:r>
              <w:rPr>
                <w:rFonts w:hint="default" w:ascii="Times New Roman" w:hAnsi="Times New Roman" w:cs="Times New Roman"/>
                <w:color w:val="auto"/>
                <w:sz w:val="24"/>
                <w:lang w:eastAsia="zh-CN"/>
              </w:rPr>
              <w:t>风机安装</w:t>
            </w:r>
            <w:r>
              <w:rPr>
                <w:rFonts w:hint="default" w:ascii="Times New Roman" w:hAnsi="Times New Roman" w:cs="Times New Roman"/>
                <w:color w:val="auto"/>
                <w:sz w:val="24"/>
              </w:rPr>
              <w:t>减</w:t>
            </w:r>
            <w:r>
              <w:rPr>
                <w:rFonts w:hint="default" w:ascii="Times New Roman" w:hAnsi="Times New Roman" w:cs="Times New Roman"/>
                <w:color w:val="auto"/>
                <w:sz w:val="24"/>
                <w:lang w:eastAsia="zh-CN"/>
              </w:rPr>
              <w:t>振垫</w:t>
            </w:r>
            <w:r>
              <w:rPr>
                <w:rFonts w:hint="default" w:ascii="Times New Roman" w:hAnsi="Times New Roman" w:cs="Times New Roman"/>
                <w:color w:val="auto"/>
                <w:sz w:val="24"/>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3、厂界噪声达标情况</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pacing w:val="0"/>
                <w:kern w:val="21"/>
                <w:position w:val="0"/>
                <w:sz w:val="24"/>
                <w:szCs w:val="24"/>
              </w:rPr>
            </w:pPr>
            <w:r>
              <w:rPr>
                <w:rFonts w:hint="default" w:ascii="Times New Roman" w:hAnsi="Times New Roman" w:eastAsia="宋体" w:cs="Times New Roman"/>
                <w:color w:val="auto"/>
                <w:spacing w:val="0"/>
                <w:kern w:val="21"/>
                <w:position w:val="0"/>
                <w:sz w:val="24"/>
                <w:szCs w:val="24"/>
              </w:rPr>
              <w:t>选择《环境影响评价技术导则 声环境》（HJ2.4</w:t>
            </w:r>
            <w:r>
              <w:rPr>
                <w:rFonts w:hint="default" w:ascii="Times New Roman" w:hAnsi="Times New Roman" w:eastAsia="宋体" w:cs="Times New Roman"/>
                <w:color w:val="auto"/>
                <w:spacing w:val="0"/>
                <w:kern w:val="21"/>
                <w:position w:val="0"/>
                <w:sz w:val="24"/>
                <w:szCs w:val="24"/>
                <w:lang w:val="en-US" w:eastAsia="zh-CN"/>
              </w:rPr>
              <w:t>-</w:t>
            </w:r>
            <w:r>
              <w:rPr>
                <w:rFonts w:hint="default" w:ascii="Times New Roman" w:hAnsi="Times New Roman" w:eastAsia="宋体" w:cs="Times New Roman"/>
                <w:color w:val="auto"/>
                <w:spacing w:val="0"/>
                <w:kern w:val="21"/>
                <w:position w:val="0"/>
                <w:sz w:val="24"/>
                <w:szCs w:val="24"/>
              </w:rPr>
              <w:t>20</w:t>
            </w:r>
            <w:r>
              <w:rPr>
                <w:rFonts w:hint="default" w:ascii="Times New Roman" w:hAnsi="Times New Roman" w:eastAsia="宋体" w:cs="Times New Roman"/>
                <w:color w:val="auto"/>
                <w:spacing w:val="0"/>
                <w:kern w:val="21"/>
                <w:position w:val="0"/>
                <w:sz w:val="24"/>
                <w:szCs w:val="24"/>
                <w:lang w:val="en-US" w:eastAsia="zh-CN"/>
              </w:rPr>
              <w:t>21</w:t>
            </w:r>
            <w:r>
              <w:rPr>
                <w:rFonts w:hint="default" w:ascii="Times New Roman" w:hAnsi="Times New Roman" w:eastAsia="宋体" w:cs="Times New Roman"/>
                <w:color w:val="auto"/>
                <w:spacing w:val="0"/>
                <w:kern w:val="21"/>
                <w:position w:val="0"/>
                <w:sz w:val="24"/>
                <w:szCs w:val="24"/>
              </w:rPr>
              <w:t>）中规定的衰减模式，对</w:t>
            </w:r>
            <w:r>
              <w:rPr>
                <w:rFonts w:hint="default" w:ascii="Times New Roman" w:hAnsi="Times New Roman" w:eastAsia="宋体" w:cs="Times New Roman"/>
                <w:color w:val="auto"/>
                <w:spacing w:val="0"/>
                <w:kern w:val="21"/>
                <w:position w:val="0"/>
                <w:sz w:val="24"/>
                <w:szCs w:val="24"/>
                <w:lang w:eastAsia="zh-CN"/>
              </w:rPr>
              <w:t>噪声</w:t>
            </w:r>
            <w:r>
              <w:rPr>
                <w:rFonts w:hint="default" w:ascii="Times New Roman" w:hAnsi="Times New Roman" w:eastAsia="宋体" w:cs="Times New Roman"/>
                <w:color w:val="auto"/>
                <w:spacing w:val="0"/>
                <w:kern w:val="21"/>
                <w:position w:val="0"/>
                <w:sz w:val="24"/>
                <w:szCs w:val="24"/>
              </w:rPr>
              <w:t>影响进行预测：</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⑴预测模式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pacing w:val="0"/>
                <w:kern w:val="21"/>
                <w:position w:val="0"/>
                <w:sz w:val="24"/>
                <w:szCs w:val="24"/>
              </w:rPr>
            </w:pPr>
            <w:r>
              <w:rPr>
                <w:rFonts w:hint="default" w:ascii="Times New Roman" w:hAnsi="Times New Roman" w:eastAsia="宋体" w:cs="Times New Roman"/>
                <w:color w:val="auto"/>
                <w:spacing w:val="0"/>
                <w:kern w:val="21"/>
                <w:position w:val="0"/>
                <w:sz w:val="24"/>
                <w:szCs w:val="24"/>
              </w:rPr>
              <w:t>本次采用《环境影响评价技术导则声环境》（HJ2.4-2021）中工业噪声预测模式进行预测：</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①室内声源等效室外声源声功率级计算方法</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rPr>
              <w:t>Lp</w:t>
            </w:r>
            <w:r>
              <w:rPr>
                <w:rFonts w:hint="default" w:ascii="Times New Roman" w:hAnsi="Times New Roman" w:eastAsia="宋体" w:cs="Times New Roman"/>
                <w:snapToGrid w:val="0"/>
                <w:color w:val="auto"/>
                <w:spacing w:val="0"/>
                <w:kern w:val="21"/>
                <w:position w:val="0"/>
                <w:sz w:val="24"/>
                <w:szCs w:val="24"/>
                <w:vertAlign w:val="subscript"/>
              </w:rPr>
              <w:t>2</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i/>
                <w:iCs/>
                <w:snapToGrid w:val="0"/>
                <w:color w:val="auto"/>
                <w:spacing w:val="0"/>
                <w:kern w:val="21"/>
                <w:position w:val="0"/>
                <w:sz w:val="24"/>
                <w:szCs w:val="24"/>
              </w:rPr>
              <w:t>Lp</w:t>
            </w:r>
            <w:r>
              <w:rPr>
                <w:rFonts w:hint="default" w:ascii="Times New Roman" w:hAnsi="Times New Roman" w:eastAsia="宋体" w:cs="Times New Roman"/>
                <w:snapToGrid w:val="0"/>
                <w:color w:val="auto"/>
                <w:spacing w:val="0"/>
                <w:kern w:val="21"/>
                <w:position w:val="0"/>
                <w:sz w:val="24"/>
                <w:szCs w:val="24"/>
                <w:vertAlign w:val="subscript"/>
              </w:rPr>
              <w:t>1</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lang w:eastAsia="zh-CN"/>
              </w:rPr>
              <w:t>（</w:t>
            </w:r>
            <w:r>
              <w:rPr>
                <w:rFonts w:hint="default" w:ascii="Times New Roman" w:hAnsi="Times New Roman" w:eastAsia="宋体" w:cs="Times New Roman"/>
                <w:i/>
                <w:iCs/>
                <w:snapToGrid w:val="0"/>
                <w:color w:val="auto"/>
                <w:spacing w:val="0"/>
                <w:kern w:val="21"/>
                <w:position w:val="0"/>
                <w:sz w:val="24"/>
                <w:szCs w:val="24"/>
              </w:rPr>
              <w:t>TL</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6</w:t>
            </w:r>
            <w:r>
              <w:rPr>
                <w:rFonts w:hint="default" w:ascii="Times New Roman" w:hAnsi="Times New Roman" w:eastAsia="宋体" w:cs="Times New Roman"/>
                <w:snapToGrid w:val="0"/>
                <w:color w:val="auto"/>
                <w:spacing w:val="0"/>
                <w:kern w:val="21"/>
                <w:position w:val="0"/>
                <w:sz w:val="24"/>
                <w:szCs w:val="24"/>
                <w:lang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lang w:eastAsia="zh-CN"/>
              </w:rPr>
            </w:pPr>
            <w:r>
              <w:rPr>
                <w:rFonts w:hint="default" w:ascii="Times New Roman" w:hAnsi="Times New Roman" w:eastAsia="宋体" w:cs="Times New Roman"/>
                <w:snapToGrid w:val="0"/>
                <w:color w:val="auto"/>
                <w:spacing w:val="0"/>
                <w:kern w:val="21"/>
                <w:position w:val="0"/>
                <w:sz w:val="24"/>
                <w:szCs w:val="24"/>
              </w:rPr>
              <w:t>式中：</w:t>
            </w:r>
            <w:r>
              <w:rPr>
                <w:rFonts w:hint="default" w:ascii="Times New Roman" w:hAnsi="Times New Roman" w:eastAsia="宋体" w:cs="Times New Roman"/>
                <w:i/>
                <w:iCs/>
                <w:snapToGrid w:val="0"/>
                <w:color w:val="auto"/>
                <w:spacing w:val="0"/>
                <w:kern w:val="21"/>
                <w:position w:val="0"/>
                <w:sz w:val="24"/>
                <w:szCs w:val="24"/>
              </w:rPr>
              <w:t>Lp</w:t>
            </w:r>
            <w:r>
              <w:rPr>
                <w:rFonts w:hint="default" w:ascii="Times New Roman" w:hAnsi="Times New Roman" w:eastAsia="宋体" w:cs="Times New Roman"/>
                <w:snapToGrid w:val="0"/>
                <w:color w:val="auto"/>
                <w:spacing w:val="0"/>
                <w:kern w:val="21"/>
                <w:position w:val="0"/>
                <w:sz w:val="24"/>
                <w:szCs w:val="24"/>
                <w:vertAlign w:val="subscript"/>
              </w:rPr>
              <w:t>1</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室内某倍频带的声压级，dB</w:t>
            </w:r>
            <w:r>
              <w:rPr>
                <w:rFonts w:hint="default" w:ascii="Times New Roman" w:hAnsi="Times New Roman" w:eastAsia="宋体" w:cs="Times New Roman"/>
                <w:snapToGrid w:val="0"/>
                <w:color w:val="auto"/>
                <w:spacing w:val="0"/>
                <w:kern w:val="21"/>
                <w:position w:val="0"/>
                <w:sz w:val="24"/>
                <w:szCs w:val="24"/>
                <w:lang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lang w:eastAsia="zh-CN"/>
              </w:rPr>
            </w:pPr>
            <w:r>
              <w:rPr>
                <w:rFonts w:hint="default" w:ascii="Times New Roman" w:hAnsi="Times New Roman" w:eastAsia="宋体" w:cs="Times New Roman"/>
                <w:i/>
                <w:iCs/>
                <w:snapToGrid w:val="0"/>
                <w:color w:val="auto"/>
                <w:spacing w:val="0"/>
                <w:kern w:val="21"/>
                <w:position w:val="0"/>
                <w:sz w:val="24"/>
                <w:szCs w:val="24"/>
              </w:rPr>
              <w:t>Lp</w:t>
            </w:r>
            <w:r>
              <w:rPr>
                <w:rFonts w:hint="default" w:ascii="Times New Roman" w:hAnsi="Times New Roman" w:eastAsia="宋体" w:cs="Times New Roman"/>
                <w:snapToGrid w:val="0"/>
                <w:color w:val="auto"/>
                <w:spacing w:val="0"/>
                <w:kern w:val="21"/>
                <w:position w:val="0"/>
                <w:sz w:val="24"/>
                <w:szCs w:val="24"/>
                <w:vertAlign w:val="subscript"/>
                <w:lang w:val="en-US" w:eastAsia="zh-CN"/>
              </w:rPr>
              <w:t>2</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室外某倍频带的声压级，dB</w:t>
            </w:r>
            <w:r>
              <w:rPr>
                <w:rFonts w:hint="default" w:ascii="Times New Roman" w:hAnsi="Times New Roman" w:eastAsia="宋体" w:cs="Times New Roman"/>
                <w:snapToGrid w:val="0"/>
                <w:color w:val="auto"/>
                <w:spacing w:val="0"/>
                <w:kern w:val="21"/>
                <w:position w:val="0"/>
                <w:sz w:val="24"/>
                <w:szCs w:val="24"/>
                <w:lang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lang w:eastAsia="zh-CN"/>
              </w:rPr>
            </w:pPr>
            <w:r>
              <w:rPr>
                <w:rFonts w:hint="default" w:ascii="Times New Roman" w:hAnsi="Times New Roman" w:eastAsia="宋体" w:cs="Times New Roman"/>
                <w:i/>
                <w:iCs/>
                <w:snapToGrid w:val="0"/>
                <w:color w:val="auto"/>
                <w:spacing w:val="0"/>
                <w:kern w:val="21"/>
                <w:position w:val="0"/>
                <w:sz w:val="24"/>
                <w:szCs w:val="24"/>
              </w:rPr>
              <w:t>TL</w:t>
            </w:r>
            <w:r>
              <w:rPr>
                <w:rFonts w:hint="default" w:ascii="Times New Roman" w:hAnsi="Times New Roman" w:eastAsia="宋体" w:cs="Times New Roman"/>
                <w:snapToGrid w:val="0"/>
                <w:color w:val="auto"/>
                <w:spacing w:val="0"/>
                <w:kern w:val="21"/>
                <w:position w:val="0"/>
                <w:sz w:val="24"/>
                <w:szCs w:val="24"/>
              </w:rPr>
              <w:t>-隔墙（或窗户）倍频带的隔声量，dB</w:t>
            </w:r>
            <w:r>
              <w:rPr>
                <w:rFonts w:hint="default" w:ascii="Times New Roman" w:hAnsi="Times New Roman" w:eastAsia="宋体" w:cs="Times New Roman"/>
                <w:snapToGrid w:val="0"/>
                <w:color w:val="auto"/>
                <w:spacing w:val="0"/>
                <w:kern w:val="21"/>
                <w:position w:val="0"/>
                <w:sz w:val="24"/>
                <w:szCs w:val="24"/>
                <w:lang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将室内声源等效为室外声源，然后按室外声源的计算方法，计算该等效室外声源在第i个预测点的声级L。</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1950085" cy="932180"/>
                  <wp:effectExtent l="0" t="0" r="12065" b="127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2"/>
                          <a:stretch>
                            <a:fillRect/>
                          </a:stretch>
                        </pic:blipFill>
                        <pic:spPr>
                          <a:xfrm>
                            <a:off x="0" y="0"/>
                            <a:ext cx="1950085" cy="932180"/>
                          </a:xfrm>
                          <a:prstGeom prst="rect">
                            <a:avLst/>
                          </a:prstGeom>
                          <a:noFill/>
                          <a:ln>
                            <a:noFill/>
                          </a:ln>
                        </pic:spPr>
                      </pic:pic>
                    </a:graphicData>
                  </a:graphic>
                </wp:inline>
              </w:drawing>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0"/>
                <w:kern w:val="21"/>
                <w:position w:val="0"/>
                <w:sz w:val="24"/>
                <w:szCs w:val="24"/>
                <w:lang w:val="en-US" w:eastAsia="zh-CN"/>
              </w:rPr>
            </w:pPr>
            <w:r>
              <w:rPr>
                <w:rFonts w:hint="default" w:ascii="Times New Roman" w:hAnsi="Times New Roman" w:eastAsia="宋体" w:cs="Times New Roman"/>
                <w:color w:val="auto"/>
                <w:sz w:val="24"/>
                <w:szCs w:val="24"/>
                <w:lang w:eastAsia="zh-CN"/>
              </w:rPr>
              <w:t>图</w:t>
            </w:r>
            <w:r>
              <w:rPr>
                <w:rFonts w:hint="default" w:ascii="Times New Roman" w:hAnsi="Times New Roman" w:cs="Times New Roman"/>
                <w:color w:val="auto"/>
                <w:sz w:val="24"/>
                <w:szCs w:val="24"/>
                <w:lang w:val="en-US" w:eastAsia="zh-CN"/>
              </w:rPr>
              <w:t>4-1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室内声源等效为室外声源图例</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②户外声传播衰减计算公式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i/>
                <w:iCs/>
                <w:color w:val="auto"/>
                <w:spacing w:val="0"/>
                <w:kern w:val="21"/>
                <w:position w:val="0"/>
                <w:sz w:val="24"/>
                <w:szCs w:val="24"/>
                <w:lang w:val="en-US"/>
              </w:rPr>
            </w:pP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p（r）</w:t>
            </w:r>
            <w:r>
              <w:rPr>
                <w:rFonts w:hint="default" w:ascii="Times New Roman" w:hAnsi="Times New Roman" w:eastAsia="宋体" w:cs="Times New Roman"/>
                <w:i w:val="0"/>
                <w:iCs w:val="0"/>
                <w:snapToGrid w:val="0"/>
                <w:color w:val="auto"/>
                <w:spacing w:val="0"/>
                <w:kern w:val="21"/>
                <w:position w:val="0"/>
                <w:sz w:val="24"/>
                <w:szCs w:val="24"/>
              </w:rPr>
              <w:t>=</w:t>
            </w: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p（r</w:t>
            </w:r>
            <w:r>
              <w:rPr>
                <w:rFonts w:hint="default" w:ascii="Times New Roman" w:hAnsi="Times New Roman" w:eastAsia="宋体" w:cs="Times New Roman"/>
                <w:i w:val="0"/>
                <w:iCs w:val="0"/>
                <w:snapToGrid w:val="0"/>
                <w:color w:val="auto"/>
                <w:spacing w:val="0"/>
                <w:kern w:val="21"/>
                <w:position w:val="0"/>
                <w:sz w:val="24"/>
                <w:szCs w:val="24"/>
                <w:vertAlign w:val="subscript"/>
                <w:lang w:val="en-US" w:eastAsia="zh-CN"/>
              </w:rPr>
              <w:t>0</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w:t>
            </w:r>
            <w:r>
              <w:rPr>
                <w:rFonts w:hint="default" w:ascii="Times New Roman" w:hAnsi="Times New Roman" w:eastAsia="宋体" w:cs="Times New Roman"/>
                <w:i w:val="0"/>
                <w:iCs w:val="0"/>
                <w:snapToGrid w:val="0"/>
                <w:color w:val="auto"/>
                <w:spacing w:val="0"/>
                <w:kern w:val="21"/>
                <w:position w:val="0"/>
                <w:sz w:val="24"/>
                <w:szCs w:val="24"/>
                <w:lang w:val="en-US" w:eastAsia="zh-CN"/>
              </w:rPr>
              <w:t>-</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div</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atm</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bar</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gr</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misc</w:t>
            </w:r>
            <w:r>
              <w:rPr>
                <w:rFonts w:hint="default" w:ascii="Times New Roman" w:hAnsi="Times New Roman" w:eastAsia="宋体" w:cs="Times New Roman"/>
                <w:i/>
                <w:iCs/>
                <w:snapToGrid w:val="0"/>
                <w:color w:val="auto"/>
                <w:spacing w:val="0"/>
                <w:kern w:val="21"/>
                <w:position w:val="0"/>
                <w:sz w:val="24"/>
                <w:szCs w:val="24"/>
                <w:lang w:val="en-US"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color w:val="auto"/>
                <w:spacing w:val="0"/>
                <w:kern w:val="21"/>
                <w:position w:val="0"/>
                <w:sz w:val="24"/>
                <w:szCs w:val="24"/>
              </w:rPr>
              <w:t>式中：</w:t>
            </w: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p（r）</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距声源r处的A声级；</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p（r</w:t>
            </w:r>
            <w:r>
              <w:rPr>
                <w:rFonts w:hint="default" w:ascii="Times New Roman" w:hAnsi="Times New Roman" w:eastAsia="宋体" w:cs="Times New Roman"/>
                <w:i w:val="0"/>
                <w:iCs w:val="0"/>
                <w:snapToGrid w:val="0"/>
                <w:color w:val="auto"/>
                <w:spacing w:val="0"/>
                <w:kern w:val="21"/>
                <w:position w:val="0"/>
                <w:sz w:val="24"/>
                <w:szCs w:val="24"/>
                <w:vertAlign w:val="subscript"/>
                <w:lang w:val="en-US" w:eastAsia="zh-CN"/>
              </w:rPr>
              <w:t>0</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参考位置r0处的A声级；</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lang w:eastAsia="zh-CN"/>
              </w:rPr>
            </w:pPr>
            <w:r>
              <w:rPr>
                <w:rFonts w:hint="default" w:ascii="Times New Roman" w:hAnsi="Times New Roman" w:eastAsia="宋体" w:cs="Times New Roman"/>
                <w:i/>
                <w:iCs/>
                <w:snapToGrid w:val="0"/>
                <w:color w:val="auto"/>
                <w:spacing w:val="0"/>
                <w:kern w:val="21"/>
                <w:position w:val="0"/>
                <w:sz w:val="24"/>
                <w:szCs w:val="24"/>
              </w:rPr>
              <w:t>A</w:t>
            </w:r>
            <w:r>
              <w:rPr>
                <w:rFonts w:hint="default" w:ascii="Times New Roman" w:hAnsi="Times New Roman" w:eastAsia="宋体" w:cs="Times New Roman"/>
                <w:i/>
                <w:iCs/>
                <w:snapToGrid w:val="0"/>
                <w:color w:val="auto"/>
                <w:spacing w:val="0"/>
                <w:kern w:val="21"/>
                <w:position w:val="0"/>
                <w:sz w:val="24"/>
                <w:szCs w:val="24"/>
                <w:vertAlign w:val="subscript"/>
              </w:rPr>
              <w:t>div</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几何发散引起的倍频带衰减</w:t>
            </w:r>
            <w:r>
              <w:rPr>
                <w:rFonts w:hint="default" w:ascii="Times New Roman" w:hAnsi="Times New Roman" w:eastAsia="宋体" w:cs="Times New Roman"/>
                <w:snapToGrid w:val="0"/>
                <w:color w:val="auto"/>
                <w:spacing w:val="0"/>
                <w:kern w:val="21"/>
                <w:position w:val="0"/>
                <w:sz w:val="24"/>
                <w:szCs w:val="24"/>
                <w:lang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rPr>
              <w:t>A</w:t>
            </w:r>
            <w:r>
              <w:rPr>
                <w:rFonts w:hint="default" w:ascii="Times New Roman" w:hAnsi="Times New Roman" w:eastAsia="宋体" w:cs="Times New Roman"/>
                <w:i/>
                <w:iCs/>
                <w:snapToGrid w:val="0"/>
                <w:color w:val="auto"/>
                <w:spacing w:val="0"/>
                <w:kern w:val="21"/>
                <w:position w:val="0"/>
                <w:sz w:val="24"/>
                <w:szCs w:val="24"/>
                <w:vertAlign w:val="subscript"/>
              </w:rPr>
              <w:t>atm</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大气吸收引起的倍频带衰减；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rPr>
              <w:t>A</w:t>
            </w:r>
            <w:r>
              <w:rPr>
                <w:rFonts w:hint="default" w:ascii="Times New Roman" w:hAnsi="Times New Roman" w:eastAsia="宋体" w:cs="Times New Roman"/>
                <w:i/>
                <w:iCs/>
                <w:snapToGrid w:val="0"/>
                <w:color w:val="auto"/>
                <w:spacing w:val="0"/>
                <w:kern w:val="21"/>
                <w:position w:val="0"/>
                <w:sz w:val="24"/>
                <w:szCs w:val="24"/>
                <w:vertAlign w:val="subscript"/>
              </w:rPr>
              <w:t>ba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r</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屏障屏蔽引起的倍频带衰减；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rPr>
              <w:t>A</w:t>
            </w:r>
            <w:r>
              <w:rPr>
                <w:rFonts w:hint="default" w:ascii="Times New Roman" w:hAnsi="Times New Roman" w:eastAsia="宋体" w:cs="Times New Roman"/>
                <w:i/>
                <w:iCs/>
                <w:snapToGrid w:val="0"/>
                <w:color w:val="auto"/>
                <w:spacing w:val="0"/>
                <w:kern w:val="21"/>
                <w:position w:val="0"/>
                <w:sz w:val="24"/>
                <w:szCs w:val="24"/>
                <w:vertAlign w:val="subscript"/>
              </w:rPr>
              <w:t>gr</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地面效应引起的倍频带衰减；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rPr>
              <w:t>A</w:t>
            </w:r>
            <w:r>
              <w:rPr>
                <w:rFonts w:hint="default" w:ascii="Times New Roman" w:hAnsi="Times New Roman" w:eastAsia="宋体" w:cs="Times New Roman"/>
                <w:i/>
                <w:iCs/>
                <w:snapToGrid w:val="0"/>
                <w:color w:val="auto"/>
                <w:spacing w:val="0"/>
                <w:kern w:val="21"/>
                <w:position w:val="0"/>
                <w:sz w:val="24"/>
                <w:szCs w:val="24"/>
                <w:vertAlign w:val="subscript"/>
              </w:rPr>
              <w:t>misc</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其他多方面效应引起的倍频带衰减。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在不能取得声源倍频带声功率级或倍频带声压级，只能获得A声功率级或某点A声级时，可按下列工作作近似计算。</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i/>
                <w:iCs/>
                <w:color w:val="auto"/>
                <w:spacing w:val="0"/>
                <w:kern w:val="21"/>
                <w:position w:val="0"/>
                <w:sz w:val="24"/>
                <w:szCs w:val="24"/>
                <w:lang w:val="en-US"/>
              </w:rPr>
            </w:pP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A（r）</w:t>
            </w:r>
            <w:r>
              <w:rPr>
                <w:rFonts w:hint="default" w:ascii="Times New Roman" w:hAnsi="Times New Roman" w:eastAsia="宋体" w:cs="Times New Roman"/>
                <w:i w:val="0"/>
                <w:iCs w:val="0"/>
                <w:snapToGrid w:val="0"/>
                <w:color w:val="auto"/>
                <w:spacing w:val="0"/>
                <w:kern w:val="21"/>
                <w:position w:val="0"/>
                <w:sz w:val="24"/>
                <w:szCs w:val="24"/>
              </w:rPr>
              <w:t>=</w:t>
            </w: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A（r</w:t>
            </w:r>
            <w:r>
              <w:rPr>
                <w:rFonts w:hint="default" w:ascii="Times New Roman" w:hAnsi="Times New Roman" w:eastAsia="宋体" w:cs="Times New Roman"/>
                <w:i w:val="0"/>
                <w:iCs w:val="0"/>
                <w:snapToGrid w:val="0"/>
                <w:color w:val="auto"/>
                <w:spacing w:val="0"/>
                <w:kern w:val="21"/>
                <w:position w:val="0"/>
                <w:sz w:val="24"/>
                <w:szCs w:val="24"/>
                <w:vertAlign w:val="subscript"/>
                <w:lang w:val="en-US" w:eastAsia="zh-CN"/>
              </w:rPr>
              <w:t>0</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w:t>
            </w:r>
            <w:r>
              <w:rPr>
                <w:rFonts w:hint="default" w:ascii="Times New Roman" w:hAnsi="Times New Roman" w:eastAsia="宋体" w:cs="Times New Roman"/>
                <w:i w:val="0"/>
                <w:iCs w:val="0"/>
                <w:snapToGrid w:val="0"/>
                <w:color w:val="auto"/>
                <w:spacing w:val="0"/>
                <w:kern w:val="21"/>
                <w:position w:val="0"/>
                <w:sz w:val="24"/>
                <w:szCs w:val="24"/>
                <w:lang w:val="en-US" w:eastAsia="zh-CN"/>
              </w:rPr>
              <w:t>-</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div</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atm</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bar</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gr</w:t>
            </w:r>
            <w:r>
              <w:rPr>
                <w:rFonts w:hint="default" w:ascii="Times New Roman" w:hAnsi="Times New Roman" w:eastAsia="宋体" w:cs="Times New Roman"/>
                <w:i/>
                <w:iCs/>
                <w:snapToGrid w:val="0"/>
                <w:color w:val="auto"/>
                <w:spacing w:val="0"/>
                <w:kern w:val="21"/>
                <w:position w:val="0"/>
                <w:sz w:val="24"/>
                <w:szCs w:val="24"/>
                <w:lang w:val="en-US" w:eastAsia="zh-CN"/>
              </w:rPr>
              <w:t>+A</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misc</w:t>
            </w:r>
            <w:r>
              <w:rPr>
                <w:rFonts w:hint="default" w:ascii="Times New Roman" w:hAnsi="Times New Roman" w:eastAsia="宋体" w:cs="Times New Roman"/>
                <w:i/>
                <w:iCs/>
                <w:snapToGrid w:val="0"/>
                <w:color w:val="auto"/>
                <w:spacing w:val="0"/>
                <w:kern w:val="21"/>
                <w:position w:val="0"/>
                <w:sz w:val="24"/>
                <w:szCs w:val="24"/>
                <w:lang w:val="en-US" w:eastAsia="zh-CN"/>
              </w:rPr>
              <w:t>）</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③某点的声压级叠加公式</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lang w:val="en-US" w:eastAsia="zh-CN"/>
              </w:rPr>
              <w:t xml:space="preserve">          </w:t>
            </w:r>
            <m:oMath>
              <m:sSub>
                <m:sSubPr>
                  <m:ctrlPr>
                    <w:rPr>
                      <w:rFonts w:hint="default" w:ascii="Cambria Math" w:hAnsi="Cambria Math" w:cs="Times New Roman"/>
                      <w:i/>
                      <w:snapToGrid w:val="0"/>
                      <w:color w:val="auto"/>
                      <w:spacing w:val="0"/>
                      <w:kern w:val="21"/>
                      <w:position w:val="0"/>
                      <w:sz w:val="24"/>
                      <w:szCs w:val="24"/>
                      <w:lang w:val="en-US" w:eastAsia="zh-CN"/>
                    </w:rPr>
                  </m:ctrlPr>
                </m:sSubPr>
                <m:e>
                  <m:r>
                    <m:rPr/>
                    <w:rPr>
                      <w:rFonts w:hint="default" w:ascii="Cambria Math" w:hAnsi="Cambria Math" w:cs="Times New Roman"/>
                      <w:snapToGrid w:val="0"/>
                      <w:color w:val="auto"/>
                      <w:spacing w:val="0"/>
                      <w:kern w:val="21"/>
                      <w:position w:val="0"/>
                      <w:sz w:val="24"/>
                      <w:szCs w:val="24"/>
                      <w:lang w:val="en-US" w:eastAsia="zh-CN"/>
                    </w:rPr>
                    <m:t>L</m:t>
                  </m:r>
                  <m:ctrlPr>
                    <w:rPr>
                      <w:rFonts w:hint="default" w:ascii="Cambria Math" w:hAnsi="Cambria Math" w:cs="Times New Roman"/>
                      <w:i/>
                      <w:snapToGrid w:val="0"/>
                      <w:color w:val="auto"/>
                      <w:spacing w:val="0"/>
                      <w:kern w:val="21"/>
                      <w:position w:val="0"/>
                      <w:sz w:val="24"/>
                      <w:szCs w:val="24"/>
                      <w:lang w:val="en-US" w:eastAsia="zh-CN"/>
                    </w:rPr>
                  </m:ctrlPr>
                </m:e>
                <m:sub>
                  <m:r>
                    <m:rPr/>
                    <w:rPr>
                      <w:rFonts w:hint="default" w:ascii="Cambria Math" w:hAnsi="Cambria Math" w:cs="Times New Roman"/>
                      <w:snapToGrid w:val="0"/>
                      <w:color w:val="auto"/>
                      <w:spacing w:val="0"/>
                      <w:kern w:val="21"/>
                      <w:position w:val="0"/>
                      <w:sz w:val="24"/>
                      <w:szCs w:val="24"/>
                      <w:lang w:val="en-US" w:eastAsia="zh-CN"/>
                    </w:rPr>
                    <m:t>eqg</m:t>
                  </m:r>
                  <m:ctrlPr>
                    <w:rPr>
                      <w:rFonts w:hint="default" w:ascii="Cambria Math" w:hAnsi="Cambria Math" w:cs="Times New Roman"/>
                      <w:i/>
                      <w:snapToGrid w:val="0"/>
                      <w:color w:val="auto"/>
                      <w:spacing w:val="0"/>
                      <w:kern w:val="21"/>
                      <w:position w:val="0"/>
                      <w:sz w:val="24"/>
                      <w:szCs w:val="24"/>
                      <w:lang w:val="en-US" w:eastAsia="zh-CN"/>
                    </w:rPr>
                  </m:ctrlPr>
                </m:sub>
              </m:sSub>
              <m:r>
                <m:rPr/>
                <w:rPr>
                  <w:rFonts w:hint="default" w:ascii="Cambria Math" w:hAnsi="Cambria Math" w:cs="Times New Roman"/>
                  <w:snapToGrid w:val="0"/>
                  <w:color w:val="auto"/>
                  <w:spacing w:val="0"/>
                  <w:kern w:val="21"/>
                  <w:position w:val="0"/>
                  <w:sz w:val="24"/>
                  <w:szCs w:val="24"/>
                </w:rPr>
                <m:t>=</m:t>
              </m:r>
              <m:r>
                <m:rPr/>
                <w:rPr>
                  <w:rFonts w:hint="default" w:ascii="Cambria Math" w:hAnsi="Cambria Math" w:cs="Times New Roman"/>
                  <w:snapToGrid w:val="0"/>
                  <w:color w:val="auto"/>
                  <w:spacing w:val="0"/>
                  <w:kern w:val="21"/>
                  <w:position w:val="0"/>
                  <w:sz w:val="24"/>
                  <w:szCs w:val="24"/>
                  <w:lang w:val="en-US" w:eastAsia="zh-CN"/>
                </w:rPr>
                <m:t>10lg</m:t>
              </m:r>
              <m:d>
                <m:dPr>
                  <m:ctrlPr>
                    <w:rPr>
                      <w:rFonts w:hint="default" w:ascii="Cambria Math" w:hAnsi="Cambria Math" w:cs="Times New Roman"/>
                      <w:i/>
                      <w:snapToGrid w:val="0"/>
                      <w:color w:val="auto"/>
                      <w:spacing w:val="0"/>
                      <w:kern w:val="21"/>
                      <w:position w:val="0"/>
                      <w:sz w:val="24"/>
                      <w:szCs w:val="24"/>
                      <w:lang w:val="en-US" w:eastAsia="zh-CN"/>
                    </w:rPr>
                  </m:ctrlPr>
                </m:dPr>
                <m:e>
                  <m:f>
                    <m:fPr>
                      <m:ctrlPr>
                        <w:rPr>
                          <w:rFonts w:hint="default" w:ascii="Cambria Math" w:hAnsi="Cambria Math" w:cs="Times New Roman"/>
                          <w:i/>
                          <w:snapToGrid w:val="0"/>
                          <w:color w:val="auto"/>
                          <w:spacing w:val="0"/>
                          <w:kern w:val="21"/>
                          <w:position w:val="0"/>
                          <w:sz w:val="24"/>
                          <w:szCs w:val="24"/>
                          <w:lang w:val="en-US" w:eastAsia="zh-CN"/>
                        </w:rPr>
                      </m:ctrlPr>
                    </m:fPr>
                    <m:num>
                      <m:r>
                        <m:rPr/>
                        <w:rPr>
                          <w:rFonts w:hint="default" w:ascii="Cambria Math" w:hAnsi="Cambria Math" w:cs="Times New Roman"/>
                          <w:snapToGrid w:val="0"/>
                          <w:color w:val="auto"/>
                          <w:spacing w:val="0"/>
                          <w:kern w:val="21"/>
                          <w:position w:val="0"/>
                          <w:sz w:val="24"/>
                          <w:szCs w:val="24"/>
                          <w:lang w:val="en-US" w:eastAsia="zh-CN"/>
                        </w:rPr>
                        <m:t>1</m:t>
                      </m:r>
                      <m:ctrlPr>
                        <w:rPr>
                          <w:rFonts w:hint="default" w:ascii="Cambria Math" w:hAnsi="Cambria Math" w:cs="Times New Roman"/>
                          <w:i/>
                          <w:snapToGrid w:val="0"/>
                          <w:color w:val="auto"/>
                          <w:spacing w:val="0"/>
                          <w:kern w:val="21"/>
                          <w:position w:val="0"/>
                          <w:sz w:val="24"/>
                          <w:szCs w:val="24"/>
                          <w:lang w:val="en-US" w:eastAsia="zh-CN"/>
                        </w:rPr>
                      </m:ctrlPr>
                    </m:num>
                    <m:den>
                      <m:r>
                        <m:rPr/>
                        <w:rPr>
                          <w:rFonts w:hint="default" w:ascii="Cambria Math" w:hAnsi="Cambria Math" w:cs="Times New Roman"/>
                          <w:snapToGrid w:val="0"/>
                          <w:color w:val="auto"/>
                          <w:spacing w:val="0"/>
                          <w:kern w:val="21"/>
                          <w:position w:val="0"/>
                          <w:sz w:val="24"/>
                          <w:szCs w:val="24"/>
                          <w:lang w:val="en-US" w:eastAsia="zh-CN"/>
                        </w:rPr>
                        <m:t>T</m:t>
                      </m:r>
                      <m:ctrlPr>
                        <w:rPr>
                          <w:rFonts w:hint="default" w:ascii="Cambria Math" w:hAnsi="Cambria Math" w:cs="Times New Roman"/>
                          <w:i/>
                          <w:snapToGrid w:val="0"/>
                          <w:color w:val="auto"/>
                          <w:spacing w:val="0"/>
                          <w:kern w:val="21"/>
                          <w:position w:val="0"/>
                          <w:sz w:val="24"/>
                          <w:szCs w:val="24"/>
                          <w:lang w:val="en-US" w:eastAsia="zh-CN"/>
                        </w:rPr>
                      </m:ctrlPr>
                    </m:den>
                  </m:f>
                  <m:nary>
                    <m:naryPr>
                      <m:chr m:val="∑"/>
                      <m:limLoc m:val="undOvr"/>
                      <m:supHide m:val="1"/>
                      <m:ctrlPr>
                        <w:rPr>
                          <w:rFonts w:hint="default" w:ascii="Cambria Math" w:hAnsi="Cambria Math" w:cs="Times New Roman"/>
                          <w:i/>
                          <w:snapToGrid w:val="0"/>
                          <w:color w:val="auto"/>
                          <w:spacing w:val="0"/>
                          <w:kern w:val="21"/>
                          <w:position w:val="0"/>
                          <w:sz w:val="24"/>
                          <w:szCs w:val="24"/>
                          <w:lang w:val="en-US" w:eastAsia="zh-CN"/>
                        </w:rPr>
                      </m:ctrlPr>
                    </m:naryPr>
                    <m:sub>
                      <m:r>
                        <m:rPr/>
                        <w:rPr>
                          <w:rFonts w:hint="default" w:ascii="Cambria Math" w:hAnsi="Cambria Math" w:cs="Times New Roman"/>
                          <w:snapToGrid w:val="0"/>
                          <w:color w:val="auto"/>
                          <w:spacing w:val="0"/>
                          <w:kern w:val="21"/>
                          <w:position w:val="0"/>
                          <w:sz w:val="24"/>
                          <w:szCs w:val="24"/>
                          <w:lang w:val="en-US" w:eastAsia="zh-CN"/>
                        </w:rPr>
                        <m:t>i</m:t>
                      </m:r>
                      <m:ctrlPr>
                        <w:rPr>
                          <w:rFonts w:hint="default" w:ascii="Cambria Math" w:hAnsi="Cambria Math" w:cs="Times New Roman"/>
                          <w:i/>
                          <w:snapToGrid w:val="0"/>
                          <w:color w:val="auto"/>
                          <w:spacing w:val="0"/>
                          <w:kern w:val="21"/>
                          <w:position w:val="0"/>
                          <w:sz w:val="24"/>
                          <w:szCs w:val="24"/>
                          <w:lang w:val="en-US" w:eastAsia="zh-CN"/>
                        </w:rPr>
                      </m:ctrlPr>
                    </m:sub>
                    <m:sup>
                      <m:ctrlPr>
                        <w:rPr>
                          <w:rFonts w:hint="default" w:ascii="Cambria Math" w:hAnsi="Cambria Math" w:cs="Times New Roman"/>
                          <w:i/>
                          <w:snapToGrid w:val="0"/>
                          <w:color w:val="auto"/>
                          <w:spacing w:val="0"/>
                          <w:kern w:val="21"/>
                          <w:position w:val="0"/>
                          <w:sz w:val="24"/>
                          <w:szCs w:val="24"/>
                          <w:lang w:val="en-US" w:eastAsia="zh-CN"/>
                        </w:rPr>
                      </m:ctrlPr>
                    </m:sup>
                    <m:e>
                      <m:sSub>
                        <m:sSubPr>
                          <m:ctrlPr>
                            <w:rPr>
                              <w:rFonts w:hint="default" w:ascii="Cambria Math" w:hAnsi="Cambria Math" w:cs="Times New Roman"/>
                              <w:i/>
                              <w:snapToGrid w:val="0"/>
                              <w:color w:val="auto"/>
                              <w:spacing w:val="0"/>
                              <w:kern w:val="21"/>
                              <w:position w:val="0"/>
                              <w:sz w:val="24"/>
                              <w:szCs w:val="24"/>
                              <w:lang w:val="en-US" w:eastAsia="zh-CN"/>
                            </w:rPr>
                          </m:ctrlPr>
                        </m:sSubPr>
                        <m:e>
                          <m:r>
                            <m:rPr/>
                            <w:rPr>
                              <w:rFonts w:hint="default" w:ascii="Cambria Math" w:hAnsi="Cambria Math" w:cs="Times New Roman"/>
                              <w:snapToGrid w:val="0"/>
                              <w:color w:val="auto"/>
                              <w:spacing w:val="0"/>
                              <w:kern w:val="21"/>
                              <w:position w:val="0"/>
                              <w:sz w:val="24"/>
                              <w:szCs w:val="24"/>
                              <w:lang w:val="en-US" w:eastAsia="zh-CN"/>
                            </w:rPr>
                            <m:t>t</m:t>
                          </m:r>
                          <m:ctrlPr>
                            <w:rPr>
                              <w:rFonts w:hint="default" w:ascii="Cambria Math" w:hAnsi="Cambria Math" w:cs="Times New Roman"/>
                              <w:i/>
                              <w:snapToGrid w:val="0"/>
                              <w:color w:val="auto"/>
                              <w:spacing w:val="0"/>
                              <w:kern w:val="21"/>
                              <w:position w:val="0"/>
                              <w:sz w:val="24"/>
                              <w:szCs w:val="24"/>
                              <w:lang w:val="en-US" w:eastAsia="zh-CN"/>
                            </w:rPr>
                          </m:ctrlPr>
                        </m:e>
                        <m:sub>
                          <m:r>
                            <m:rPr/>
                            <w:rPr>
                              <w:rFonts w:hint="default" w:ascii="Cambria Math" w:hAnsi="Cambria Math" w:cs="Times New Roman"/>
                              <w:snapToGrid w:val="0"/>
                              <w:color w:val="auto"/>
                              <w:spacing w:val="0"/>
                              <w:kern w:val="21"/>
                              <w:position w:val="0"/>
                              <w:sz w:val="24"/>
                              <w:szCs w:val="24"/>
                              <w:lang w:val="en-US" w:eastAsia="zh-CN"/>
                            </w:rPr>
                            <m:t>i</m:t>
                          </m:r>
                          <m:ctrlPr>
                            <w:rPr>
                              <w:rFonts w:hint="default" w:ascii="Cambria Math" w:hAnsi="Cambria Math" w:cs="Times New Roman"/>
                              <w:i/>
                              <w:snapToGrid w:val="0"/>
                              <w:color w:val="auto"/>
                              <w:spacing w:val="0"/>
                              <w:kern w:val="21"/>
                              <w:position w:val="0"/>
                              <w:sz w:val="24"/>
                              <w:szCs w:val="24"/>
                              <w:lang w:val="en-US" w:eastAsia="zh-CN"/>
                            </w:rPr>
                          </m:ctrlPr>
                        </m:sub>
                      </m:sSub>
                      <m:sSup>
                        <m:sSupPr>
                          <m:ctrlPr>
                            <w:rPr>
                              <w:rFonts w:hint="default" w:ascii="Cambria Math" w:hAnsi="Cambria Math" w:cs="Times New Roman"/>
                              <w:i/>
                              <w:snapToGrid w:val="0"/>
                              <w:color w:val="auto"/>
                              <w:spacing w:val="0"/>
                              <w:kern w:val="21"/>
                              <w:position w:val="0"/>
                              <w:sz w:val="24"/>
                              <w:szCs w:val="24"/>
                              <w:lang w:val="en-US" w:eastAsia="zh-CN"/>
                            </w:rPr>
                          </m:ctrlPr>
                        </m:sSupPr>
                        <m:e>
                          <m:r>
                            <m:rPr/>
                            <w:rPr>
                              <w:rFonts w:hint="default" w:ascii="Cambria Math" w:hAnsi="Cambria Math" w:cs="Times New Roman"/>
                              <w:snapToGrid w:val="0"/>
                              <w:color w:val="auto"/>
                              <w:spacing w:val="0"/>
                              <w:kern w:val="21"/>
                              <w:position w:val="0"/>
                              <w:sz w:val="24"/>
                              <w:szCs w:val="24"/>
                              <w:lang w:val="en-US" w:eastAsia="zh-CN"/>
                            </w:rPr>
                            <m:t>10</m:t>
                          </m:r>
                          <m:ctrlPr>
                            <w:rPr>
                              <w:rFonts w:hint="default" w:ascii="Cambria Math" w:hAnsi="Cambria Math" w:cs="Times New Roman"/>
                              <w:i/>
                              <w:snapToGrid w:val="0"/>
                              <w:color w:val="auto"/>
                              <w:spacing w:val="0"/>
                              <w:kern w:val="21"/>
                              <w:position w:val="0"/>
                              <w:sz w:val="24"/>
                              <w:szCs w:val="24"/>
                              <w:lang w:val="en-US" w:eastAsia="zh-CN"/>
                            </w:rPr>
                          </m:ctrlPr>
                        </m:e>
                        <m:sup>
                          <m:sSub>
                            <m:sSubPr>
                              <m:ctrlPr>
                                <w:rPr>
                                  <w:rFonts w:hint="default" w:ascii="Cambria Math" w:hAnsi="Cambria Math" w:cs="Times New Roman"/>
                                  <w:i/>
                                  <w:snapToGrid w:val="0"/>
                                  <w:color w:val="auto"/>
                                  <w:spacing w:val="0"/>
                                  <w:kern w:val="21"/>
                                  <w:position w:val="0"/>
                                  <w:sz w:val="24"/>
                                  <w:szCs w:val="24"/>
                                  <w:lang w:val="en-US" w:eastAsia="zh-CN"/>
                                </w:rPr>
                              </m:ctrlPr>
                            </m:sSubPr>
                            <m:e>
                              <m:r>
                                <m:rPr/>
                                <w:rPr>
                                  <w:rFonts w:hint="default" w:ascii="Cambria Math" w:hAnsi="Cambria Math" w:cs="Times New Roman"/>
                                  <w:snapToGrid w:val="0"/>
                                  <w:color w:val="auto"/>
                                  <w:spacing w:val="0"/>
                                  <w:kern w:val="21"/>
                                  <w:position w:val="0"/>
                                  <w:sz w:val="24"/>
                                  <w:szCs w:val="24"/>
                                  <w:lang w:val="en-US" w:eastAsia="zh-CN"/>
                                </w:rPr>
                                <m:t>0.1L</m:t>
                              </m:r>
                              <m:ctrlPr>
                                <w:rPr>
                                  <w:rFonts w:hint="default" w:ascii="Cambria Math" w:hAnsi="Cambria Math" w:cs="Times New Roman"/>
                                  <w:i/>
                                  <w:snapToGrid w:val="0"/>
                                  <w:color w:val="auto"/>
                                  <w:spacing w:val="0"/>
                                  <w:kern w:val="21"/>
                                  <w:position w:val="0"/>
                                  <w:sz w:val="24"/>
                                  <w:szCs w:val="24"/>
                                  <w:lang w:val="en-US" w:eastAsia="zh-CN"/>
                                </w:rPr>
                              </m:ctrlPr>
                            </m:e>
                            <m:sub>
                              <m:r>
                                <m:rPr/>
                                <w:rPr>
                                  <w:rFonts w:hint="default" w:ascii="Cambria Math" w:hAnsi="Cambria Math" w:cs="Times New Roman"/>
                                  <w:snapToGrid w:val="0"/>
                                  <w:color w:val="auto"/>
                                  <w:spacing w:val="0"/>
                                  <w:kern w:val="21"/>
                                  <w:position w:val="0"/>
                                  <w:sz w:val="24"/>
                                  <w:szCs w:val="24"/>
                                  <w:lang w:val="en-US" w:eastAsia="zh-CN"/>
                                </w:rPr>
                                <m:t>Ai</m:t>
                              </m:r>
                              <m:ctrlPr>
                                <w:rPr>
                                  <w:rFonts w:hint="default" w:ascii="Cambria Math" w:hAnsi="Cambria Math" w:cs="Times New Roman"/>
                                  <w:i/>
                                  <w:snapToGrid w:val="0"/>
                                  <w:color w:val="auto"/>
                                  <w:spacing w:val="0"/>
                                  <w:kern w:val="21"/>
                                  <w:position w:val="0"/>
                                  <w:sz w:val="24"/>
                                  <w:szCs w:val="24"/>
                                  <w:lang w:val="en-US" w:eastAsia="zh-CN"/>
                                </w:rPr>
                              </m:ctrlPr>
                            </m:sub>
                          </m:sSub>
                          <m:ctrlPr>
                            <w:rPr>
                              <w:rFonts w:hint="default" w:ascii="Cambria Math" w:hAnsi="Cambria Math" w:cs="Times New Roman"/>
                              <w:i/>
                              <w:snapToGrid w:val="0"/>
                              <w:color w:val="auto"/>
                              <w:spacing w:val="0"/>
                              <w:kern w:val="21"/>
                              <w:position w:val="0"/>
                              <w:sz w:val="24"/>
                              <w:szCs w:val="24"/>
                              <w:lang w:val="en-US" w:eastAsia="zh-CN"/>
                            </w:rPr>
                          </m:ctrlPr>
                        </m:sup>
                      </m:sSup>
                      <m:ctrlPr>
                        <w:rPr>
                          <w:rFonts w:hint="default" w:ascii="Cambria Math" w:hAnsi="Cambria Math" w:cs="Times New Roman"/>
                          <w:i/>
                          <w:snapToGrid w:val="0"/>
                          <w:color w:val="auto"/>
                          <w:spacing w:val="0"/>
                          <w:kern w:val="21"/>
                          <w:position w:val="0"/>
                          <w:sz w:val="24"/>
                          <w:szCs w:val="24"/>
                          <w:lang w:val="en-US" w:eastAsia="zh-CN"/>
                        </w:rPr>
                      </m:ctrlPr>
                    </m:e>
                  </m:nary>
                  <m:ctrlPr>
                    <w:rPr>
                      <w:rFonts w:hint="default" w:ascii="Cambria Math" w:hAnsi="Cambria Math" w:cs="Times New Roman"/>
                      <w:i/>
                      <w:snapToGrid w:val="0"/>
                      <w:color w:val="auto"/>
                      <w:spacing w:val="0"/>
                      <w:kern w:val="21"/>
                      <w:position w:val="0"/>
                      <w:sz w:val="24"/>
                      <w:szCs w:val="24"/>
                      <w:lang w:val="en-US" w:eastAsia="zh-CN"/>
                    </w:rPr>
                  </m:ctrlPr>
                </m:e>
              </m:d>
            </m:oMath>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rPr>
              <w:t>式中：</w:t>
            </w: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eqg</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建设项目声源在预测点的等效声级贡献值，dB(A)；</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lang w:val="en-US" w:eastAsia="zh-CN"/>
              </w:rPr>
              <w:t>L</w:t>
            </w:r>
            <w:r>
              <w:rPr>
                <w:rFonts w:hint="default" w:ascii="Times New Roman" w:hAnsi="Times New Roman" w:eastAsia="宋体" w:cs="Times New Roman"/>
                <w:i/>
                <w:iCs/>
                <w:snapToGrid w:val="0"/>
                <w:color w:val="auto"/>
                <w:spacing w:val="0"/>
                <w:kern w:val="21"/>
                <w:position w:val="0"/>
                <w:sz w:val="24"/>
                <w:szCs w:val="24"/>
                <w:vertAlign w:val="subscript"/>
                <w:lang w:val="en-US" w:eastAsia="zh-CN"/>
              </w:rPr>
              <w:t>Ai</w:t>
            </w:r>
            <w:r>
              <w:rPr>
                <w:rFonts w:hint="default" w:ascii="Times New Roman" w:hAnsi="Times New Roman" w:eastAsia="宋体" w:cs="Times New Roman"/>
                <w:i/>
                <w:iCs/>
                <w:snapToGrid w:val="0"/>
                <w:color w:val="auto"/>
                <w:spacing w:val="0"/>
                <w:kern w:val="21"/>
                <w:position w:val="0"/>
                <w:sz w:val="24"/>
                <w:szCs w:val="24"/>
                <w:lang w:val="en-US" w:eastAsia="zh-CN"/>
              </w:rPr>
              <w:t>-i</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声源在预测点产生的A声级，dB(A)；</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snapToGrid w:val="0"/>
                <w:color w:val="auto"/>
                <w:spacing w:val="0"/>
                <w:kern w:val="21"/>
                <w:position w:val="0"/>
                <w:sz w:val="24"/>
                <w:szCs w:val="24"/>
                <w:lang w:val="en-US" w:eastAsia="zh-CN"/>
              </w:rPr>
              <w:t>t-</w:t>
            </w:r>
            <w:r>
              <w:rPr>
                <w:rFonts w:hint="default" w:ascii="Times New Roman" w:hAnsi="Times New Roman" w:eastAsia="宋体" w:cs="Times New Roman"/>
                <w:snapToGrid w:val="0"/>
                <w:color w:val="auto"/>
                <w:spacing w:val="0"/>
                <w:kern w:val="21"/>
                <w:position w:val="0"/>
                <w:sz w:val="24"/>
                <w:szCs w:val="24"/>
              </w:rPr>
              <w:t>预测计算的时间段，s；</w:t>
            </w:r>
          </w:p>
          <w:p>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360" w:lineRule="auto"/>
              <w:ind w:left="0" w:leftChars="0" w:right="0" w:rightChars="0" w:firstLine="1200" w:firstLineChars="500"/>
              <w:jc w:val="both"/>
              <w:textAlignment w:val="auto"/>
              <w:rPr>
                <w:rFonts w:hint="default" w:ascii="Times New Roman" w:hAnsi="Times New Roman" w:eastAsia="宋体" w:cs="Times New Roman"/>
                <w:snapToGrid w:val="0"/>
                <w:color w:val="auto"/>
                <w:spacing w:val="0"/>
                <w:kern w:val="21"/>
                <w:position w:val="0"/>
                <w:sz w:val="24"/>
                <w:szCs w:val="24"/>
              </w:rPr>
            </w:pPr>
            <w:r>
              <w:rPr>
                <w:rFonts w:hint="default" w:ascii="Times New Roman" w:hAnsi="Times New Roman" w:eastAsia="宋体" w:cs="Times New Roman"/>
                <w:i/>
                <w:iCs/>
                <w:snapToGrid w:val="0"/>
                <w:color w:val="auto"/>
                <w:spacing w:val="0"/>
                <w:kern w:val="21"/>
                <w:position w:val="0"/>
                <w:sz w:val="24"/>
                <w:szCs w:val="24"/>
                <w:lang w:val="en-US" w:eastAsia="zh-CN"/>
              </w:rPr>
              <w:t>t</w:t>
            </w:r>
            <w:r>
              <w:rPr>
                <w:rFonts w:hint="default" w:ascii="Times New Roman" w:hAnsi="Times New Roman" w:eastAsia="宋体" w:cs="Times New Roman"/>
                <w:i/>
                <w:iCs/>
                <w:snapToGrid w:val="0"/>
                <w:color w:val="auto"/>
                <w:spacing w:val="0"/>
                <w:kern w:val="21"/>
                <w:position w:val="0"/>
                <w:sz w:val="24"/>
                <w:szCs w:val="24"/>
                <w:vertAlign w:val="subscript"/>
              </w:rPr>
              <w:t>i</w:t>
            </w:r>
            <w:r>
              <w:rPr>
                <w:rFonts w:hint="default" w:ascii="Times New Roman" w:hAnsi="Times New Roman" w:eastAsia="宋体" w:cs="Times New Roman"/>
                <w:i/>
                <w:iCs/>
                <w:snapToGrid w:val="0"/>
                <w:color w:val="auto"/>
                <w:spacing w:val="0"/>
                <w:kern w:val="21"/>
                <w:position w:val="0"/>
                <w:sz w:val="24"/>
                <w:szCs w:val="24"/>
                <w:lang w:val="en-US" w:eastAsia="zh-CN"/>
              </w:rPr>
              <w:t>-</w:t>
            </w:r>
            <w:r>
              <w:rPr>
                <w:rFonts w:hint="default" w:ascii="Times New Roman" w:hAnsi="Times New Roman" w:eastAsia="宋体" w:cs="Times New Roman"/>
                <w:i/>
                <w:iCs/>
                <w:snapToGrid w:val="0"/>
                <w:color w:val="auto"/>
                <w:spacing w:val="0"/>
                <w:kern w:val="21"/>
                <w:position w:val="0"/>
                <w:sz w:val="24"/>
                <w:szCs w:val="24"/>
              </w:rPr>
              <w:t>i</w:t>
            </w:r>
            <w:r>
              <w:rPr>
                <w:rFonts w:hint="default" w:ascii="Times New Roman" w:hAnsi="Times New Roman" w:eastAsia="宋体" w:cs="Times New Roman"/>
                <w:snapToGrid w:val="0"/>
                <w:color w:val="auto"/>
                <w:spacing w:val="0"/>
                <w:kern w:val="21"/>
                <w:position w:val="0"/>
                <w:sz w:val="24"/>
                <w:szCs w:val="24"/>
                <w:lang w:val="en-US" w:eastAsia="zh-CN"/>
              </w:rPr>
              <w:t>-</w:t>
            </w:r>
            <w:r>
              <w:rPr>
                <w:rFonts w:hint="default" w:ascii="Times New Roman" w:hAnsi="Times New Roman" w:eastAsia="宋体" w:cs="Times New Roman"/>
                <w:snapToGrid w:val="0"/>
                <w:color w:val="auto"/>
                <w:spacing w:val="0"/>
                <w:kern w:val="21"/>
                <w:position w:val="0"/>
                <w:sz w:val="24"/>
                <w:szCs w:val="24"/>
              </w:rPr>
              <w:t>声源在T时段内的运行时间，s。</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cs="Times New Roman"/>
                <w:b w:val="0"/>
                <w:bCs w:val="0"/>
                <w:color w:val="auto"/>
                <w:sz w:val="24"/>
              </w:rPr>
              <w:fldChar w:fldCharType="begin"/>
            </w:r>
            <w:r>
              <w:rPr>
                <w:rFonts w:hint="default" w:ascii="Times New Roman" w:hAnsi="Times New Roman" w:cs="Times New Roman"/>
                <w:b w:val="0"/>
                <w:bCs w:val="0"/>
                <w:color w:val="auto"/>
                <w:sz w:val="24"/>
              </w:rPr>
              <w:instrText xml:space="preserve"> = 2 \* GB2 \* MERGEFORMAT </w:instrText>
            </w:r>
            <w:r>
              <w:rPr>
                <w:rFonts w:hint="default" w:ascii="Times New Roman" w:hAnsi="Times New Roman" w:cs="Times New Roman"/>
                <w:b w:val="0"/>
                <w:bCs w:val="0"/>
                <w:color w:val="auto"/>
                <w:sz w:val="24"/>
              </w:rPr>
              <w:fldChar w:fldCharType="separate"/>
            </w:r>
            <w:r>
              <w:rPr>
                <w:rFonts w:hint="default" w:ascii="Times New Roman" w:hAnsi="Times New Roman" w:cs="Times New Roman"/>
                <w:b w:val="0"/>
                <w:bCs w:val="0"/>
                <w:color w:val="auto"/>
                <w:sz w:val="24"/>
              </w:rPr>
              <w:t>⑵</w:t>
            </w:r>
            <w:r>
              <w:rPr>
                <w:rFonts w:hint="default" w:ascii="Times New Roman" w:hAnsi="Times New Roman" w:cs="Times New Roman"/>
                <w:b w:val="0"/>
                <w:bCs w:val="0"/>
                <w:color w:val="auto"/>
                <w:sz w:val="24"/>
              </w:rPr>
              <w:fldChar w:fldCharType="end"/>
            </w:r>
            <w:r>
              <w:rPr>
                <w:rFonts w:hint="default" w:ascii="Times New Roman" w:hAnsi="Times New Roman" w:eastAsia="宋体" w:cs="Times New Roman"/>
                <w:color w:val="auto"/>
                <w:kern w:val="0"/>
                <w:sz w:val="24"/>
                <w:szCs w:val="24"/>
                <w:lang w:bidi="ar"/>
              </w:rPr>
              <w:t>预测步骤</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fldChar w:fldCharType="begin"/>
            </w:r>
            <w:r>
              <w:rPr>
                <w:rFonts w:hint="default" w:ascii="Times New Roman" w:hAnsi="Times New Roman" w:eastAsia="宋体" w:cs="Times New Roman"/>
                <w:color w:val="auto"/>
                <w:kern w:val="0"/>
                <w:sz w:val="24"/>
                <w:szCs w:val="24"/>
                <w:lang w:bidi="ar"/>
              </w:rPr>
              <w:instrText xml:space="preserve"> = 1 \* GB3 </w:instrText>
            </w:r>
            <w:r>
              <w:rPr>
                <w:rFonts w:hint="default" w:ascii="Times New Roman" w:hAnsi="Times New Roman" w:eastAsia="宋体" w:cs="Times New Roman"/>
                <w:color w:val="auto"/>
                <w:kern w:val="0"/>
                <w:sz w:val="24"/>
                <w:szCs w:val="24"/>
                <w:lang w:bidi="ar"/>
              </w:rPr>
              <w:fldChar w:fldCharType="separate"/>
            </w:r>
            <w:r>
              <w:rPr>
                <w:rFonts w:hint="default" w:ascii="Times New Roman" w:hAnsi="Times New Roman" w:eastAsia="宋体" w:cs="Times New Roman"/>
                <w:color w:val="auto"/>
                <w:kern w:val="0"/>
                <w:sz w:val="24"/>
                <w:szCs w:val="24"/>
                <w:lang w:bidi="ar"/>
              </w:rPr>
              <w:t>①</w:t>
            </w:r>
            <w:r>
              <w:rPr>
                <w:rFonts w:hint="default" w:ascii="Times New Roman" w:hAnsi="Times New Roman" w:eastAsia="宋体" w:cs="Times New Roman"/>
                <w:color w:val="auto"/>
                <w:kern w:val="0"/>
                <w:sz w:val="24"/>
                <w:szCs w:val="24"/>
                <w:lang w:bidi="ar"/>
              </w:rPr>
              <w:fldChar w:fldCharType="end"/>
            </w:r>
            <w:r>
              <w:rPr>
                <w:rFonts w:hint="default" w:ascii="Times New Roman" w:hAnsi="Times New Roman" w:eastAsia="宋体" w:cs="Times New Roman"/>
                <w:color w:val="auto"/>
                <w:kern w:val="0"/>
                <w:sz w:val="24"/>
                <w:szCs w:val="24"/>
                <w:lang w:bidi="ar"/>
              </w:rPr>
              <w:t>建立坐标系，确定各声源坐标和预测点坐标，并根据声源性质以及预测点与声源之间的距离等情况，把声源简化成点声源，或线声源，或面声源。</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②根据已获得的声源源强的数据和各声源到预测点的声波传播条件资料，计算出噪声从各声源传播到预测点的声衰减量，由此计算出各声源单独作用在预测点时产生的A声级（</w:t>
            </w:r>
            <w:r>
              <w:rPr>
                <w:rFonts w:hint="default" w:ascii="Times New Roman" w:hAnsi="Times New Roman" w:eastAsia="宋体" w:cs="Times New Roman"/>
                <w:i/>
                <w:iCs/>
                <w:color w:val="auto"/>
                <w:kern w:val="0"/>
                <w:sz w:val="24"/>
                <w:szCs w:val="24"/>
                <w:lang w:bidi="ar"/>
              </w:rPr>
              <w:t>L</w:t>
            </w:r>
            <w:r>
              <w:rPr>
                <w:rFonts w:hint="default" w:ascii="Times New Roman" w:hAnsi="Times New Roman" w:eastAsia="宋体" w:cs="Times New Roman"/>
                <w:i/>
                <w:iCs/>
                <w:color w:val="auto"/>
                <w:kern w:val="0"/>
                <w:sz w:val="24"/>
                <w:szCs w:val="24"/>
                <w:vertAlign w:val="subscript"/>
                <w:lang w:bidi="ar"/>
              </w:rPr>
              <w:t>Ai</w:t>
            </w:r>
            <w:r>
              <w:rPr>
                <w:rFonts w:hint="default" w:ascii="Times New Roman" w:hAnsi="Times New Roman" w:eastAsia="宋体" w:cs="Times New Roman"/>
                <w:color w:val="auto"/>
                <w:kern w:val="0"/>
                <w:sz w:val="24"/>
                <w:szCs w:val="24"/>
                <w:lang w:bidi="ar"/>
              </w:rPr>
              <w:t>）或等效感觉噪声级（</w:t>
            </w:r>
            <w:r>
              <w:rPr>
                <w:rFonts w:hint="default" w:ascii="Times New Roman" w:hAnsi="Times New Roman" w:eastAsia="宋体" w:cs="Times New Roman"/>
                <w:i/>
                <w:iCs/>
                <w:color w:val="auto"/>
                <w:kern w:val="0"/>
                <w:sz w:val="24"/>
                <w:szCs w:val="24"/>
                <w:lang w:bidi="ar"/>
              </w:rPr>
              <w:t>L</w:t>
            </w:r>
            <w:r>
              <w:rPr>
                <w:rFonts w:hint="default" w:ascii="Times New Roman" w:hAnsi="Times New Roman" w:eastAsia="宋体" w:cs="Times New Roman"/>
                <w:i/>
                <w:iCs/>
                <w:color w:val="auto"/>
                <w:kern w:val="0"/>
                <w:sz w:val="24"/>
                <w:szCs w:val="24"/>
                <w:vertAlign w:val="subscript"/>
                <w:lang w:bidi="ar"/>
              </w:rPr>
              <w:t>eqn</w:t>
            </w:r>
            <w:r>
              <w:rPr>
                <w:rFonts w:hint="default" w:ascii="Times New Roman" w:hAnsi="Times New Roman" w:eastAsia="宋体" w:cs="Times New Roman"/>
                <w:color w:val="auto"/>
                <w:kern w:val="0"/>
                <w:sz w:val="24"/>
                <w:szCs w:val="24"/>
                <w:lang w:bidi="ar"/>
              </w:rPr>
              <w:t>）。</w:t>
            </w:r>
          </w:p>
          <w:p>
            <w:pPr>
              <w:keepNext w:val="0"/>
              <w:keepLines w:val="0"/>
              <w:widowControl/>
              <w:suppressLineNumbers w:val="0"/>
              <w:adjustRightInd w:val="0"/>
              <w:snapToGrid w:val="0"/>
              <w:spacing w:before="0" w:beforeAutospacing="0" w:after="0" w:afterAutospacing="0" w:line="360" w:lineRule="auto"/>
              <w:ind w:left="0" w:right="0" w:firstLine="560" w:firstLineChars="200"/>
              <w:rPr>
                <w:rFonts w:hint="default" w:ascii="Times New Roman" w:hAnsi="Times New Roman" w:cs="Times New Roman"/>
                <w:color w:val="auto"/>
                <w:kern w:val="0"/>
                <w:sz w:val="24"/>
                <w:lang w:bidi="ar"/>
              </w:rPr>
            </w:pPr>
            <w:r>
              <w:rPr>
                <w:rFonts w:hint="default" w:ascii="Times New Roman" w:hAnsi="Times New Roman" w:eastAsia="宋体" w:cs="Times New Roman"/>
                <w:color w:val="auto"/>
                <w:kern w:val="2"/>
                <w:sz w:val="28"/>
                <w:szCs w:val="28"/>
                <w:lang w:val="en-US" w:eastAsia="zh-CN" w:bidi="ar-SA"/>
              </w:rPr>
              <w:t>⑶</w:t>
            </w:r>
            <w:r>
              <w:rPr>
                <w:rFonts w:hint="default" w:ascii="Times New Roman" w:hAnsi="Times New Roman" w:cs="Times New Roman"/>
                <w:b w:val="0"/>
                <w:bCs w:val="0"/>
                <w:color w:val="auto"/>
                <w:sz w:val="24"/>
              </w:rPr>
              <w:t>预测结果</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bCs/>
                <w:color w:val="auto"/>
                <w:sz w:val="21"/>
                <w:szCs w:val="21"/>
              </w:rPr>
            </w:pPr>
            <w:r>
              <w:rPr>
                <w:rFonts w:hint="default" w:ascii="Times New Roman" w:hAnsi="Times New Roman" w:cs="Times New Roman"/>
                <w:color w:val="auto"/>
                <w:kern w:val="0"/>
                <w:sz w:val="24"/>
                <w:lang w:bidi="ar"/>
              </w:rPr>
              <w:t>根据《环境影响评价技术导则 声环境》（HJ2.4-</w:t>
            </w:r>
            <w:r>
              <w:rPr>
                <w:rFonts w:hint="default" w:ascii="Times New Roman" w:hAnsi="Times New Roman" w:cs="Times New Roman"/>
                <w:color w:val="auto"/>
                <w:kern w:val="0"/>
                <w:sz w:val="24"/>
                <w:lang w:val="en-US" w:eastAsia="zh-CN" w:bidi="ar"/>
              </w:rPr>
              <w:t>2021</w:t>
            </w:r>
            <w:r>
              <w:rPr>
                <w:rFonts w:hint="default" w:ascii="Times New Roman" w:hAnsi="Times New Roman" w:cs="Times New Roman"/>
                <w:color w:val="auto"/>
                <w:kern w:val="0"/>
                <w:sz w:val="24"/>
                <w:lang w:bidi="ar"/>
              </w:rPr>
              <w:t>），项目设备等运行噪声对各预测点影响预测结果见下表</w:t>
            </w:r>
            <w:r>
              <w:rPr>
                <w:rFonts w:hint="default" w:ascii="Times New Roman" w:hAnsi="Times New Roman" w:cs="Times New Roman"/>
                <w:color w:val="auto"/>
                <w:kern w:val="0"/>
                <w:sz w:val="24"/>
                <w:lang w:val="en-US" w:eastAsia="zh-CN" w:bidi="ar"/>
              </w:rPr>
              <w:t>4-1</w:t>
            </w:r>
            <w:r>
              <w:rPr>
                <w:rFonts w:hint="eastAsia" w:ascii="Times New Roman" w:hAnsi="Times New Roman" w:cs="Times New Roman"/>
                <w:color w:val="auto"/>
                <w:kern w:val="0"/>
                <w:sz w:val="24"/>
                <w:lang w:val="en-US" w:eastAsia="zh-CN" w:bidi="ar"/>
              </w:rPr>
              <w:t>2</w:t>
            </w:r>
            <w:r>
              <w:rPr>
                <w:rFonts w:hint="default" w:ascii="Times New Roman" w:hAnsi="Times New Roman" w:cs="Times New Roman"/>
                <w:color w:val="auto"/>
                <w:kern w:val="0"/>
                <w:sz w:val="24"/>
                <w:lang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textAlignment w:val="auto"/>
              <w:rPr>
                <w:rFonts w:hint="default" w:ascii="Times New Roman" w:hAnsi="Times New Roman" w:cs="Times New Roman"/>
                <w:b/>
                <w:bCs/>
                <w:color w:val="auto"/>
                <w:sz w:val="24"/>
              </w:rPr>
            </w:pPr>
            <w:r>
              <w:rPr>
                <w:rFonts w:hint="default" w:ascii="Times New Roman" w:hAnsi="Times New Roman" w:cs="Times New Roman"/>
                <w:bCs/>
                <w:color w:val="auto"/>
                <w:sz w:val="21"/>
                <w:szCs w:val="21"/>
              </w:rPr>
              <w:t>表</w:t>
            </w:r>
            <w:r>
              <w:rPr>
                <w:rFonts w:hint="default" w:ascii="Times New Roman" w:hAnsi="Times New Roman" w:cs="Times New Roman"/>
                <w:bCs/>
                <w:color w:val="auto"/>
                <w:sz w:val="21"/>
                <w:szCs w:val="21"/>
                <w:lang w:val="en-US" w:eastAsia="zh-CN"/>
              </w:rPr>
              <w:t>4-1</w:t>
            </w:r>
            <w:r>
              <w:rPr>
                <w:rFonts w:hint="eastAsia" w:ascii="Times New Roman" w:hAnsi="Times New Roman" w:cs="Times New Roman"/>
                <w:bCs/>
                <w:color w:val="auto"/>
                <w:sz w:val="21"/>
                <w:szCs w:val="21"/>
                <w:lang w:val="en-US" w:eastAsia="zh-CN"/>
              </w:rPr>
              <w:t>2</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 xml:space="preserve">     </w:t>
            </w:r>
            <w:r>
              <w:rPr>
                <w:rFonts w:hint="default" w:ascii="Times New Roman" w:hAnsi="Times New Roman" w:cs="Times New Roman"/>
                <w:b/>
                <w:bCs/>
                <w:color w:val="auto"/>
                <w:sz w:val="24"/>
              </w:rPr>
              <w:t>本项目噪声预测结果</w:t>
            </w:r>
            <w:r>
              <w:rPr>
                <w:rFonts w:hint="default" w:ascii="Times New Roman" w:hAnsi="Times New Roman" w:cs="Times New Roman"/>
                <w:b/>
                <w:bCs/>
                <w:color w:val="auto"/>
                <w:sz w:val="24"/>
                <w:lang w:eastAsia="zh-CN"/>
              </w:rPr>
              <w:t>与达标分析</w:t>
            </w:r>
            <w:r>
              <w:rPr>
                <w:rFonts w:hint="default" w:ascii="Times New Roman" w:hAnsi="Times New Roman" w:cs="Times New Roman"/>
                <w:b/>
                <w:bCs/>
                <w:color w:val="auto"/>
                <w:sz w:val="24"/>
              </w:rPr>
              <w:t xml:space="preserve">表      </w:t>
            </w:r>
            <w:r>
              <w:rPr>
                <w:rFonts w:hint="default" w:ascii="Times New Roman" w:hAnsi="Times New Roman" w:cs="Times New Roman"/>
                <w:color w:val="auto"/>
                <w:sz w:val="21"/>
                <w:szCs w:val="21"/>
              </w:rPr>
              <w:t>单位：dB(A</w:t>
            </w:r>
            <w:r>
              <w:rPr>
                <w:rFonts w:hint="default" w:ascii="Times New Roman" w:hAnsi="Times New Roman" w:cs="Times New Roman"/>
                <w:color w:val="auto"/>
                <w:szCs w:val="21"/>
              </w:rPr>
              <w:t>)</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85"/>
              <w:gridCol w:w="1341"/>
              <w:gridCol w:w="1212"/>
              <w:gridCol w:w="990"/>
              <w:gridCol w:w="1298"/>
              <w:gridCol w:w="1211"/>
              <w:gridCol w:w="1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585" w:type="dxa"/>
                  <w:vMerge w:val="restart"/>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341" w:type="dxa"/>
                  <w:vMerge w:val="restart"/>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预测点位</w:t>
                  </w:r>
                  <w:r>
                    <w:rPr>
                      <w:rFonts w:hint="default" w:ascii="Times New Roman" w:hAnsi="Times New Roman" w:eastAsia="宋体" w:cs="Times New Roman"/>
                      <w:b/>
                      <w:color w:val="auto"/>
                      <w:sz w:val="21"/>
                      <w:szCs w:val="21"/>
                      <w:lang w:val="en-US" w:eastAsia="zh-CN"/>
                    </w:rPr>
                    <w:t>/声环境保护目标名称</w:t>
                  </w:r>
                </w:p>
              </w:tc>
              <w:tc>
                <w:tcPr>
                  <w:tcW w:w="1212"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噪声现状值</w:t>
                  </w:r>
                </w:p>
              </w:tc>
              <w:tc>
                <w:tcPr>
                  <w:tcW w:w="990"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噪声标准</w:t>
                  </w:r>
                </w:p>
              </w:tc>
              <w:tc>
                <w:tcPr>
                  <w:tcW w:w="1298"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噪声贡献值</w:t>
                  </w:r>
                </w:p>
              </w:tc>
              <w:tc>
                <w:tcPr>
                  <w:tcW w:w="1211"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噪声预测值</w:t>
                  </w:r>
                </w:p>
              </w:tc>
              <w:tc>
                <w:tcPr>
                  <w:tcW w:w="1583"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超标和达标情况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585" w:type="dxa"/>
                  <w:vMerge w:val="continue"/>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rPr>
                  </w:pPr>
                </w:p>
              </w:tc>
              <w:tc>
                <w:tcPr>
                  <w:tcW w:w="1341" w:type="dxa"/>
                  <w:vMerge w:val="continue"/>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rPr>
                  </w:pPr>
                </w:p>
              </w:tc>
              <w:tc>
                <w:tcPr>
                  <w:tcW w:w="1212"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sz w:val="21"/>
                      <w:szCs w:val="21"/>
                      <w:lang w:eastAsia="zh-CN"/>
                    </w:rPr>
                    <w:t>昼间</w:t>
                  </w:r>
                </w:p>
              </w:tc>
              <w:tc>
                <w:tcPr>
                  <w:tcW w:w="990"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sz w:val="21"/>
                      <w:szCs w:val="21"/>
                      <w:lang w:eastAsia="zh-CN"/>
                    </w:rPr>
                    <w:t>昼间</w:t>
                  </w:r>
                </w:p>
              </w:tc>
              <w:tc>
                <w:tcPr>
                  <w:tcW w:w="1298"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sz w:val="21"/>
                      <w:szCs w:val="21"/>
                      <w:lang w:eastAsia="zh-CN"/>
                    </w:rPr>
                    <w:t>昼间</w:t>
                  </w:r>
                </w:p>
              </w:tc>
              <w:tc>
                <w:tcPr>
                  <w:tcW w:w="1211"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sz w:val="21"/>
                      <w:szCs w:val="21"/>
                      <w:lang w:eastAsia="zh-CN"/>
                    </w:rPr>
                    <w:t>昼间</w:t>
                  </w:r>
                </w:p>
              </w:tc>
              <w:tc>
                <w:tcPr>
                  <w:tcW w:w="1583"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sz w:val="21"/>
                      <w:szCs w:val="21"/>
                      <w:lang w:eastAsia="zh-CN"/>
                    </w:rPr>
                    <w:t>昼间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vertAlign w:val="superscript"/>
                    </w:rPr>
                    <w:t>#</w:t>
                  </w:r>
                </w:p>
              </w:tc>
              <w:tc>
                <w:tcPr>
                  <w:tcW w:w="134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厂界北侧</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w:t>
                  </w:r>
                </w:p>
              </w:tc>
              <w:tc>
                <w:tcPr>
                  <w:tcW w:w="990"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60</w:t>
                  </w: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39.2</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34.5</w:t>
                  </w:r>
                </w:p>
              </w:tc>
              <w:tc>
                <w:tcPr>
                  <w:tcW w:w="1583"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vertAlign w:val="superscript"/>
                    </w:rPr>
                    <w:t>#</w:t>
                  </w:r>
                </w:p>
              </w:tc>
              <w:tc>
                <w:tcPr>
                  <w:tcW w:w="134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厂界东侧</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w:t>
                  </w:r>
                </w:p>
              </w:tc>
              <w:tc>
                <w:tcPr>
                  <w:tcW w:w="990"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24.6</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17.0</w:t>
                  </w:r>
                </w:p>
              </w:tc>
              <w:tc>
                <w:tcPr>
                  <w:tcW w:w="1583"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vertAlign w:val="superscript"/>
                    </w:rPr>
                    <w:t>#</w:t>
                  </w:r>
                </w:p>
              </w:tc>
              <w:tc>
                <w:tcPr>
                  <w:tcW w:w="134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厂界南侧</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w:t>
                  </w:r>
                </w:p>
              </w:tc>
              <w:tc>
                <w:tcPr>
                  <w:tcW w:w="990"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25.2</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16.4</w:t>
                  </w:r>
                </w:p>
              </w:tc>
              <w:tc>
                <w:tcPr>
                  <w:tcW w:w="1583"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vertAlign w:val="superscript"/>
                    </w:rPr>
                    <w:t>#</w:t>
                  </w:r>
                </w:p>
              </w:tc>
              <w:tc>
                <w:tcPr>
                  <w:tcW w:w="134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厂界西侧</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w:t>
                  </w:r>
                </w:p>
              </w:tc>
              <w:tc>
                <w:tcPr>
                  <w:tcW w:w="990"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4"/>
                      <w:highlight w:val="none"/>
                      <w:lang w:val="en-US" w:eastAsia="zh-CN" w:bidi="ar-SA"/>
                    </w:rPr>
                    <w:t>22.7</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4"/>
                      <w:highlight w:val="none"/>
                      <w:lang w:val="en-US" w:eastAsia="zh-CN" w:bidi="ar-SA"/>
                    </w:rPr>
                    <w:t>14.5</w:t>
                  </w:r>
                </w:p>
              </w:tc>
              <w:tc>
                <w:tcPr>
                  <w:tcW w:w="1583"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341"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康乾雅苑6#楼北侧</w:t>
                  </w:r>
                  <w:r>
                    <w:rPr>
                      <w:rFonts w:hint="default" w:ascii="Times New Roman" w:hAnsi="Times New Roman" w:eastAsia="宋体" w:cs="Times New Roman"/>
                      <w:color w:val="auto"/>
                      <w:sz w:val="21"/>
                      <w:szCs w:val="21"/>
                      <w:highlight w:val="none"/>
                      <w:lang w:val="en-US" w:eastAsia="zh-CN" w:bidi="en-US"/>
                    </w:rPr>
                    <w:t>1</w:t>
                  </w:r>
                  <w:r>
                    <w:rPr>
                      <w:rFonts w:hint="default" w:ascii="Times New Roman" w:hAnsi="Times New Roman" w:eastAsia="宋体" w:cs="Times New Roman"/>
                      <w:color w:val="auto"/>
                      <w:sz w:val="21"/>
                      <w:szCs w:val="21"/>
                      <w:highlight w:val="none"/>
                      <w:vertAlign w:val="superscript"/>
                      <w:lang w:val="en-US" w:eastAsia="zh-CN" w:bidi="en-US"/>
                    </w:rPr>
                    <w:t>#</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51</w:t>
                  </w:r>
                </w:p>
              </w:tc>
              <w:tc>
                <w:tcPr>
                  <w:tcW w:w="990"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19.2</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51.0</w:t>
                  </w:r>
                </w:p>
              </w:tc>
              <w:tc>
                <w:tcPr>
                  <w:tcW w:w="1583"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 w:hRule="atLeast"/>
                <w:jc w:val="center"/>
              </w:trPr>
              <w:tc>
                <w:tcPr>
                  <w:tcW w:w="585" w:type="dxa"/>
                  <w:noWrap w:val="0"/>
                  <w:vAlign w:val="center"/>
                </w:tcPr>
                <w:p>
                  <w:pPr>
                    <w:pStyle w:val="5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341"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康乾雅苑6#楼南侧</w:t>
                  </w:r>
                  <w:r>
                    <w:rPr>
                      <w:rFonts w:hint="default" w:ascii="Times New Roman" w:hAnsi="Times New Roman" w:eastAsia="宋体" w:cs="Times New Roman"/>
                      <w:color w:val="auto"/>
                      <w:sz w:val="21"/>
                      <w:szCs w:val="21"/>
                      <w:highlight w:val="none"/>
                      <w:lang w:val="en-US" w:eastAsia="zh-CN" w:bidi="en-US"/>
                    </w:rPr>
                    <w:t>2</w:t>
                  </w:r>
                  <w:r>
                    <w:rPr>
                      <w:rFonts w:hint="default" w:ascii="Times New Roman" w:hAnsi="Times New Roman" w:eastAsia="宋体" w:cs="Times New Roman"/>
                      <w:color w:val="auto"/>
                      <w:sz w:val="21"/>
                      <w:szCs w:val="21"/>
                      <w:highlight w:val="none"/>
                      <w:vertAlign w:val="superscript"/>
                      <w:lang w:val="en-US" w:eastAsia="zh-CN" w:bidi="en-US"/>
                    </w:rPr>
                    <w:t>#</w:t>
                  </w:r>
                </w:p>
              </w:tc>
              <w:tc>
                <w:tcPr>
                  <w:tcW w:w="1212"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kern w:val="2"/>
                      <w:sz w:val="21"/>
                      <w:szCs w:val="21"/>
                      <w:lang w:val="en-US" w:eastAsia="zh-CN" w:bidi="ar-SA"/>
                    </w:rPr>
                    <w:t>46</w:t>
                  </w:r>
                </w:p>
              </w:tc>
              <w:tc>
                <w:tcPr>
                  <w:tcW w:w="990"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1298"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19.2</w:t>
                  </w:r>
                </w:p>
              </w:tc>
              <w:tc>
                <w:tcPr>
                  <w:tcW w:w="1211" w:type="dxa"/>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cs="Times New Roman"/>
                      <w:color w:val="auto"/>
                      <w:kern w:val="2"/>
                      <w:sz w:val="21"/>
                      <w:szCs w:val="21"/>
                      <w:highlight w:val="none"/>
                      <w:lang w:val="en-US" w:eastAsia="zh-CN" w:bidi="ar-SA"/>
                    </w:rPr>
                    <w:t>46.0</w:t>
                  </w:r>
                </w:p>
              </w:tc>
              <w:tc>
                <w:tcPr>
                  <w:tcW w:w="1583"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8220" w:type="dxa"/>
                  <w:gridSpan w:val="7"/>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备注：本项目夜间不生产。</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highlight w:val="none"/>
                <w:lang w:eastAsia="zh-CN"/>
              </w:rPr>
            </w:pPr>
            <w:r>
              <w:rPr>
                <w:rFonts w:hint="default" w:ascii="Times New Roman" w:hAnsi="Times New Roman" w:cs="Times New Roman"/>
                <w:bCs/>
                <w:color w:val="auto"/>
                <w:sz w:val="24"/>
                <w:highlight w:val="none"/>
                <w:lang w:eastAsia="zh-CN"/>
              </w:rPr>
              <w:t>根据上表，本项目</w:t>
            </w:r>
            <w:r>
              <w:rPr>
                <w:rFonts w:hint="default" w:ascii="Times New Roman" w:hAnsi="Times New Roman" w:cs="Times New Roman"/>
                <w:bCs/>
                <w:color w:val="auto"/>
                <w:sz w:val="24"/>
                <w:highlight w:val="none"/>
              </w:rPr>
              <w:t>设备噪声经基础减振、距离衰减后，项目厂界昼间噪声最大贡献值为</w:t>
            </w:r>
            <w:r>
              <w:rPr>
                <w:rFonts w:hint="default" w:ascii="Times New Roman" w:hAnsi="Times New Roman" w:cs="Times New Roman"/>
                <w:bCs/>
                <w:color w:val="auto"/>
                <w:sz w:val="24"/>
                <w:highlight w:val="none"/>
                <w:lang w:val="en-US" w:eastAsia="zh-CN"/>
              </w:rPr>
              <w:t>53.69</w:t>
            </w:r>
            <w:r>
              <w:rPr>
                <w:rFonts w:hint="default" w:ascii="Times New Roman" w:hAnsi="Times New Roman" w:cs="Times New Roman"/>
                <w:bCs/>
                <w:color w:val="auto"/>
                <w:sz w:val="24"/>
                <w:highlight w:val="none"/>
              </w:rPr>
              <w:t>dB（A），满足《工业企业厂界环境噪声排放标准》（GB12348-2008）中</w:t>
            </w: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类</w:t>
            </w:r>
            <w:r>
              <w:rPr>
                <w:rFonts w:hint="default" w:ascii="Times New Roman" w:hAnsi="Times New Roman" w:cs="Times New Roman"/>
                <w:bCs/>
                <w:color w:val="auto"/>
                <w:sz w:val="24"/>
                <w:highlight w:val="none"/>
                <w:lang w:eastAsia="zh-CN"/>
              </w:rPr>
              <w:t>昼间</w:t>
            </w:r>
            <w:r>
              <w:rPr>
                <w:rFonts w:hint="default" w:ascii="Times New Roman" w:hAnsi="Times New Roman" w:cs="Times New Roman"/>
                <w:bCs/>
                <w:color w:val="auto"/>
                <w:sz w:val="24"/>
                <w:highlight w:val="none"/>
              </w:rPr>
              <w:t>标准限值要求</w:t>
            </w:r>
            <w:r>
              <w:rPr>
                <w:rFonts w:hint="default" w:ascii="Times New Roman" w:hAnsi="Times New Roman" w:cs="Times New Roman"/>
                <w:bCs/>
                <w:color w:val="auto"/>
                <w:sz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4、运营期噪声监测要求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根据</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lang w:eastAsia="zh-CN"/>
              </w:rPr>
              <w:t>排污单位自行监测技术指南</w:t>
            </w:r>
            <w:r>
              <w:rPr>
                <w:rFonts w:hint="default" w:ascii="Times New Roman" w:hAnsi="Times New Roman" w:eastAsia="宋体" w:cs="Times New Roman"/>
                <w:color w:val="auto"/>
                <w:kern w:val="0"/>
                <w:sz w:val="24"/>
              </w:rPr>
              <w:t xml:space="preserve"> </w:t>
            </w:r>
            <w:r>
              <w:rPr>
                <w:rFonts w:hint="default" w:ascii="Times New Roman" w:hAnsi="Times New Roman" w:cs="Times New Roman"/>
                <w:color w:val="auto"/>
                <w:kern w:val="0"/>
                <w:sz w:val="24"/>
                <w:lang w:eastAsia="zh-CN"/>
              </w:rPr>
              <w:t>总则</w:t>
            </w:r>
            <w:r>
              <w:rPr>
                <w:rFonts w:hint="default" w:ascii="Times New Roman" w:hAnsi="Times New Roman" w:eastAsia="宋体" w:cs="Times New Roman"/>
                <w:color w:val="auto"/>
                <w:kern w:val="0"/>
                <w:sz w:val="24"/>
              </w:rPr>
              <w:t>》（HJ</w:t>
            </w:r>
            <w:r>
              <w:rPr>
                <w:rFonts w:hint="default" w:ascii="Times New Roman" w:hAnsi="Times New Roman" w:cs="Times New Roman"/>
                <w:color w:val="auto"/>
                <w:kern w:val="0"/>
                <w:sz w:val="24"/>
                <w:lang w:val="en-US" w:eastAsia="zh-CN"/>
              </w:rPr>
              <w:t>819</w:t>
            </w:r>
            <w:r>
              <w:rPr>
                <w:rFonts w:hint="default" w:ascii="Times New Roman" w:hAnsi="Times New Roman" w:eastAsia="宋体" w:cs="Times New Roman"/>
                <w:color w:val="auto"/>
                <w:kern w:val="0"/>
                <w:sz w:val="24"/>
              </w:rPr>
              <w:t>-201</w:t>
            </w:r>
            <w:r>
              <w:rPr>
                <w:rFonts w:hint="default" w:ascii="Times New Roman" w:hAnsi="Times New Roman" w:cs="Times New Roman"/>
                <w:color w:val="auto"/>
                <w:kern w:val="0"/>
                <w:sz w:val="24"/>
                <w:lang w:val="en-US" w:eastAsia="zh-CN"/>
              </w:rPr>
              <w:t>7</w:t>
            </w:r>
            <w:r>
              <w:rPr>
                <w:rFonts w:hint="default" w:ascii="Times New Roman" w:hAnsi="Times New Roman" w:eastAsia="宋体" w:cs="Times New Roman"/>
                <w:color w:val="auto"/>
                <w:kern w:val="0"/>
                <w:sz w:val="24"/>
              </w:rPr>
              <w:t>）</w:t>
            </w:r>
            <w:r>
              <w:rPr>
                <w:rFonts w:hint="default" w:ascii="Times New Roman" w:hAnsi="Times New Roman" w:cs="Times New Roman"/>
                <w:color w:val="auto"/>
                <w:kern w:val="0"/>
                <w:sz w:val="24"/>
                <w:lang w:bidi="ar"/>
              </w:rPr>
              <w:t>中的相关要求，本项目噪声监测要求及执行标准见下表</w:t>
            </w:r>
            <w:r>
              <w:rPr>
                <w:rFonts w:hint="default" w:ascii="Times New Roman" w:hAnsi="Times New Roman" w:cs="Times New Roman"/>
                <w:color w:val="auto"/>
                <w:sz w:val="24"/>
              </w:rPr>
              <w:t>4-1</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w:t>
            </w:r>
          </w:p>
          <w:p>
            <w:pPr>
              <w:keepNext w:val="0"/>
              <w:keepLines w:val="0"/>
              <w:suppressLineNumbers w:val="0"/>
              <w:adjustRightInd w:val="0"/>
              <w:snapToGrid w:val="0"/>
              <w:spacing w:before="0" w:beforeAutospacing="0" w:after="0" w:afterAutospacing="0"/>
              <w:ind w:left="0" w:right="0" w:firstLine="420" w:firstLineChars="200"/>
              <w:contextualSpacing/>
              <w:jc w:val="left"/>
              <w:rPr>
                <w:rFonts w:hint="default" w:ascii="Times New Roman" w:hAnsi="Times New Roman" w:cs="Times New Roman"/>
                <w:b/>
                <w:color w:val="auto"/>
                <w:sz w:val="24"/>
              </w:rPr>
            </w:pPr>
            <w:r>
              <w:rPr>
                <w:rFonts w:hint="default" w:ascii="Times New Roman" w:hAnsi="Times New Roman" w:cs="Times New Roman"/>
                <w:color w:val="auto"/>
                <w:sz w:val="21"/>
                <w:szCs w:val="21"/>
              </w:rPr>
              <w:t>表4-1</w:t>
            </w:r>
            <w:r>
              <w:rPr>
                <w:rFonts w:hint="eastAsia" w:ascii="Times New Roman" w:hAnsi="Times New Roman" w:cs="Times New Roman"/>
                <w:color w:val="auto"/>
                <w:sz w:val="21"/>
                <w:szCs w:val="21"/>
                <w:lang w:val="en-US" w:eastAsia="zh-CN"/>
              </w:rPr>
              <w:t>3</w:t>
            </w:r>
            <w:r>
              <w:rPr>
                <w:rFonts w:hint="default" w:ascii="Times New Roman" w:hAnsi="Times New Roman" w:cs="Times New Roman"/>
                <w:b/>
                <w:color w:val="auto"/>
                <w:sz w:val="24"/>
              </w:rPr>
              <w:t xml:space="preserve">            运营期噪声自行监测计划一览表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947"/>
              <w:gridCol w:w="1142"/>
              <w:gridCol w:w="1143"/>
              <w:gridCol w:w="32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类别</w:t>
                  </w:r>
                </w:p>
              </w:tc>
              <w:tc>
                <w:tcPr>
                  <w:tcW w:w="194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监测点位置</w:t>
                  </w:r>
                </w:p>
              </w:tc>
              <w:tc>
                <w:tcPr>
                  <w:tcW w:w="114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监测项目</w:t>
                  </w:r>
                </w:p>
              </w:tc>
              <w:tc>
                <w:tcPr>
                  <w:tcW w:w="114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监测频率</w:t>
                  </w:r>
                </w:p>
              </w:tc>
              <w:tc>
                <w:tcPr>
                  <w:tcW w:w="324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194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厂界四周外1m处</w:t>
                  </w:r>
                </w:p>
              </w:tc>
              <w:tc>
                <w:tcPr>
                  <w:tcW w:w="114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昼间噪声</w:t>
                  </w:r>
                </w:p>
              </w:tc>
              <w:tc>
                <w:tcPr>
                  <w:tcW w:w="114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1次/季度</w:t>
                  </w:r>
                </w:p>
              </w:tc>
              <w:tc>
                <w:tcPr>
                  <w:tcW w:w="324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《工业企业厂界环境噪声排放标准》（GB12348-2008）中的</w:t>
                  </w:r>
                  <w:r>
                    <w:rPr>
                      <w:rFonts w:hint="default" w:ascii="Times New Roman" w:hAnsi="Times New Roman" w:cs="Times New Roman"/>
                      <w:color w:val="auto"/>
                      <w:sz w:val="21"/>
                      <w:szCs w:val="21"/>
                      <w:lang w:eastAsia="zh-CN"/>
                    </w:rPr>
                    <w:t>2类</w:t>
                  </w:r>
                  <w:r>
                    <w:rPr>
                      <w:rFonts w:hint="default" w:ascii="Times New Roman" w:hAnsi="Times New Roman" w:cs="Times New Roman"/>
                      <w:color w:val="auto"/>
                      <w:sz w:val="21"/>
                      <w:szCs w:val="21"/>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220" w:type="dxa"/>
                  <w:gridSpan w:val="5"/>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w:t>
                  </w:r>
                  <w:r>
                    <w:rPr>
                      <w:rFonts w:hint="default" w:ascii="Times New Roman" w:hAnsi="Times New Roman" w:cs="Times New Roman"/>
                      <w:color w:val="auto"/>
                      <w:sz w:val="21"/>
                      <w:szCs w:val="21"/>
                      <w:lang w:eastAsia="zh-CN"/>
                    </w:rPr>
                    <w:t>夜间不生产</w:t>
                  </w:r>
                  <w:r>
                    <w:rPr>
                      <w:rFonts w:hint="default" w:ascii="Times New Roman" w:hAnsi="Times New Roman" w:cs="Times New Roman"/>
                      <w:color w:val="auto"/>
                      <w:sz w:val="21"/>
                      <w:szCs w:val="21"/>
                    </w:rPr>
                    <w:t>。</w:t>
                  </w:r>
                </w:p>
              </w:tc>
            </w:tr>
          </w:tbl>
          <w:p>
            <w:pPr>
              <w:keepNext w:val="0"/>
              <w:keepLines w:val="0"/>
              <w:suppressLineNumbers w:val="0"/>
              <w:adjustRightInd w:val="0"/>
              <w:snapToGrid w:val="0"/>
              <w:spacing w:before="120" w:beforeLines="5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四、运营期固体废物</w:t>
            </w:r>
            <w:r>
              <w:rPr>
                <w:rFonts w:hint="default" w:ascii="Times New Roman" w:hAnsi="Times New Roman" w:eastAsia="宋体" w:cs="Times New Roman"/>
                <w:b/>
                <w:bCs/>
                <w:color w:val="auto"/>
                <w:sz w:val="24"/>
              </w:rPr>
              <w:t>影响分析及防治对策</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1、固体废物产生情况</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lang w:val="en-US"/>
              </w:rPr>
            </w:pPr>
            <w:r>
              <w:rPr>
                <w:rFonts w:hint="default" w:ascii="Times New Roman" w:hAnsi="Times New Roman" w:eastAsia="宋体" w:cs="Times New Roman"/>
                <w:color w:val="auto"/>
                <w:kern w:val="0"/>
                <w:sz w:val="24"/>
                <w:lang w:val="en-US" w:eastAsia="zh-CN"/>
              </w:rPr>
              <w:t>本项目产生的固体废物为废包装袋、废活性炭、实验废液、废试剂瓶、废培养皿、废培养基以及职工办公过程中产生的生活垃圾。</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GB2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⑴</w:t>
            </w:r>
            <w:r>
              <w:rPr>
                <w:rFonts w:hint="default" w:ascii="Times New Roman" w:hAnsi="Times New Roman" w:eastAsia="宋体" w:cs="Times New Roman"/>
                <w:color w:val="auto"/>
                <w:sz w:val="24"/>
              </w:rPr>
              <w:fldChar w:fldCharType="end"/>
            </w:r>
            <w:r>
              <w:rPr>
                <w:rFonts w:hint="default" w:ascii="Times New Roman" w:hAnsi="Times New Roman" w:cs="Times New Roman"/>
                <w:color w:val="auto"/>
                <w:sz w:val="24"/>
                <w:szCs w:val="24"/>
                <w:lang w:val="en-US"/>
              </w:rPr>
              <w:t>一般固体废物</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kern w:val="0"/>
                <w:sz w:val="24"/>
                <w:lang w:val="en-US" w:eastAsia="zh-CN"/>
              </w:rPr>
              <w:t>根据建设单位提供的资料</w:t>
            </w:r>
            <w:r>
              <w:rPr>
                <w:rFonts w:hint="default" w:ascii="Times New Roman" w:hAnsi="Times New Roman" w:eastAsia="宋体" w:cs="Times New Roman"/>
                <w:color w:val="auto"/>
                <w:kern w:val="0"/>
                <w:sz w:val="24"/>
                <w:lang w:val="en-US" w:eastAsia="zh-CN"/>
              </w:rPr>
              <w:t>，</w:t>
            </w:r>
            <w:r>
              <w:rPr>
                <w:rFonts w:hint="default" w:ascii="Times New Roman" w:hAnsi="Times New Roman" w:eastAsia="宋体" w:cs="Times New Roman"/>
                <w:color w:val="auto"/>
                <w:sz w:val="24"/>
                <w:lang w:eastAsia="zh-CN"/>
              </w:rPr>
              <w:t>本项目实验药品外包装袋未被实验试剂污染</w:t>
            </w:r>
            <w:r>
              <w:rPr>
                <w:rFonts w:hint="eastAsia" w:ascii="Times New Roman" w:hAnsi="Times New Roman" w:eastAsia="宋体" w:cs="Times New Roman"/>
                <w:color w:val="auto"/>
                <w:sz w:val="24"/>
                <w:lang w:eastAsia="zh-CN"/>
              </w:rPr>
              <w:t>，属于一般固体废物</w:t>
            </w:r>
            <w:r>
              <w:rPr>
                <w:rFonts w:hint="default" w:ascii="Times New Roman" w:hAnsi="Times New Roman" w:eastAsia="宋体" w:cs="Times New Roman"/>
                <w:color w:val="auto"/>
                <w:sz w:val="24"/>
                <w:lang w:eastAsia="zh-CN"/>
              </w:rPr>
              <w:t>，产生量为</w:t>
            </w:r>
            <w:r>
              <w:rPr>
                <w:rFonts w:hint="default" w:ascii="Times New Roman" w:hAnsi="Times New Roman" w:eastAsia="宋体" w:cs="Times New Roman"/>
                <w:color w:val="auto"/>
                <w:sz w:val="24"/>
                <w:lang w:val="en-US" w:eastAsia="zh-CN"/>
              </w:rPr>
              <w:t>0.005t/a，集中收集后，由环卫部门统一处置。</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⑵危险废物</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①废活性炭</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根据《国家危险废物名录》（2021</w:t>
            </w:r>
            <w:r>
              <w:rPr>
                <w:rFonts w:hint="default" w:ascii="Times New Roman" w:hAnsi="Times New Roman" w:eastAsia="宋体" w:cs="Times New Roman"/>
                <w:color w:val="auto"/>
                <w:kern w:val="0"/>
                <w:sz w:val="24"/>
                <w:lang w:eastAsia="zh-CN"/>
              </w:rPr>
              <w:t>年版</w:t>
            </w:r>
            <w:r>
              <w:rPr>
                <w:rFonts w:hint="default" w:ascii="Times New Roman" w:hAnsi="Times New Roman" w:eastAsia="宋体" w:cs="Times New Roman"/>
                <w:color w:val="auto"/>
                <w:kern w:val="0"/>
                <w:sz w:val="24"/>
                <w:lang w:val="en-US" w:eastAsia="zh-CN"/>
              </w:rPr>
              <w:t>），废活性炭属于危险废物，废物类别HW49、废物代码900-039-49。项目有机废气处理采用活性炭吸附装置，年吸附非甲烷总烃约0.017t，活性炭一次填充量0.05t，平均每3个月更换一次，则废活性炭产生量为0.2t/a。</w:t>
            </w:r>
            <w:r>
              <w:rPr>
                <w:rFonts w:hint="default" w:ascii="Times New Roman" w:hAnsi="Times New Roman" w:cs="Times New Roman"/>
                <w:color w:val="auto"/>
                <w:kern w:val="0"/>
                <w:sz w:val="24"/>
                <w:lang w:val="en-US" w:eastAsia="zh-CN"/>
              </w:rPr>
              <w:t>分类收集后，</w:t>
            </w:r>
            <w:r>
              <w:rPr>
                <w:rFonts w:hint="eastAsia" w:ascii="Times New Roman" w:hAnsi="Times New Roman" w:cs="Times New Roman"/>
                <w:color w:val="auto"/>
                <w:kern w:val="0"/>
                <w:sz w:val="24"/>
                <w:lang w:val="en-US" w:eastAsia="zh-CN"/>
              </w:rPr>
              <w:t>分区</w:t>
            </w:r>
            <w:r>
              <w:rPr>
                <w:rFonts w:hint="default" w:ascii="Times New Roman" w:hAnsi="Times New Roman" w:eastAsia="宋体" w:cs="Times New Roman"/>
                <w:color w:val="auto"/>
                <w:kern w:val="0"/>
                <w:sz w:val="24"/>
                <w:lang w:val="en-US" w:eastAsia="zh-CN"/>
              </w:rPr>
              <w:t>暂存于危废贮存库，定期交由有资质的单位处理。</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②实验废液</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本项目</w:t>
            </w:r>
            <w:r>
              <w:rPr>
                <w:rFonts w:hint="default" w:ascii="Times New Roman" w:hAnsi="Times New Roman" w:eastAsia="宋体" w:cs="Times New Roman"/>
                <w:color w:val="auto"/>
                <w:kern w:val="0"/>
                <w:sz w:val="24"/>
                <w:lang w:val="en-US" w:eastAsia="zh-CN"/>
              </w:rPr>
              <w:t>实验废液产生量按实验用水量90%计，则实验废液产生量为5.4t/a，根据《国家危险废物名录》（2021</w:t>
            </w:r>
            <w:r>
              <w:rPr>
                <w:rFonts w:hint="default" w:ascii="Times New Roman" w:hAnsi="Times New Roman" w:eastAsia="宋体" w:cs="Times New Roman"/>
                <w:color w:val="auto"/>
                <w:kern w:val="0"/>
                <w:sz w:val="24"/>
                <w:lang w:eastAsia="zh-CN"/>
              </w:rPr>
              <w:t>年版</w:t>
            </w:r>
            <w:r>
              <w:rPr>
                <w:rFonts w:hint="default" w:ascii="Times New Roman" w:hAnsi="Times New Roman" w:eastAsia="宋体" w:cs="Times New Roman"/>
                <w:color w:val="auto"/>
                <w:kern w:val="0"/>
                <w:sz w:val="24"/>
                <w:lang w:val="en-US" w:eastAsia="zh-CN"/>
              </w:rPr>
              <w:t>），实验废液属于危险废物，废物类别HW49、废物代码900-047-49，实验废液通过密闭收集桶收集后，</w:t>
            </w:r>
            <w:r>
              <w:rPr>
                <w:rFonts w:hint="eastAsia" w:ascii="Times New Roman" w:hAnsi="Times New Roman" w:cs="Times New Roman"/>
                <w:color w:val="auto"/>
                <w:kern w:val="0"/>
                <w:sz w:val="24"/>
                <w:lang w:val="en-US" w:eastAsia="zh-CN"/>
              </w:rPr>
              <w:t>分区</w:t>
            </w:r>
            <w:r>
              <w:rPr>
                <w:rFonts w:hint="default" w:ascii="Times New Roman" w:hAnsi="Times New Roman" w:eastAsia="宋体" w:cs="Times New Roman"/>
                <w:color w:val="auto"/>
                <w:kern w:val="0"/>
                <w:sz w:val="24"/>
                <w:lang w:val="en-US" w:eastAsia="zh-CN"/>
              </w:rPr>
              <w:t>暂存于危废贮存库，定期交由有资质的单位处理。</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③废试剂瓶</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根据建设单位提供的资料</w:t>
            </w:r>
            <w:r>
              <w:rPr>
                <w:rFonts w:hint="default" w:ascii="Times New Roman" w:hAnsi="Times New Roman" w:eastAsia="宋体" w:cs="Times New Roman"/>
                <w:color w:val="auto"/>
                <w:kern w:val="0"/>
                <w:sz w:val="24"/>
                <w:lang w:val="en-US" w:eastAsia="zh-CN"/>
              </w:rPr>
              <w:t>，废试剂瓶产生量为0.1t/a（主要是各类500g规模的试剂瓶），根据《国家危险废物名录》（2021），废试剂瓶属于危险废物，废物类别HW49、废物代码900-039-49，通过密闭收集桶收集后，</w:t>
            </w:r>
            <w:r>
              <w:rPr>
                <w:rFonts w:hint="eastAsia" w:ascii="Times New Roman" w:hAnsi="Times New Roman" w:cs="Times New Roman"/>
                <w:color w:val="auto"/>
                <w:kern w:val="0"/>
                <w:sz w:val="24"/>
                <w:lang w:val="en-US" w:eastAsia="zh-CN"/>
              </w:rPr>
              <w:t>分区</w:t>
            </w:r>
            <w:r>
              <w:rPr>
                <w:rFonts w:hint="default" w:ascii="Times New Roman" w:hAnsi="Times New Roman" w:eastAsia="宋体" w:cs="Times New Roman"/>
                <w:color w:val="auto"/>
                <w:kern w:val="0"/>
                <w:sz w:val="24"/>
                <w:lang w:val="en-US" w:eastAsia="zh-CN"/>
              </w:rPr>
              <w:t>暂存于危废贮存库，定期交由有资质的单位处理。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w:t>
            </w:r>
            <w:r>
              <w:rPr>
                <w:rFonts w:hint="default" w:ascii="Times New Roman" w:hAnsi="Times New Roman" w:eastAsia="宋体" w:cs="Times New Roman"/>
                <w:color w:val="auto"/>
                <w:kern w:val="0"/>
                <w:sz w:val="24"/>
                <w:lang w:val="en-US" w:eastAsia="zh-CN"/>
              </w:rPr>
              <w:t>废培养皿、废培养基</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根据建设单位提供的资料</w:t>
            </w:r>
            <w:r>
              <w:rPr>
                <w:rFonts w:hint="default" w:ascii="Times New Roman" w:hAnsi="Times New Roman" w:eastAsia="宋体" w:cs="Times New Roman"/>
                <w:color w:val="auto"/>
                <w:kern w:val="0"/>
                <w:sz w:val="24"/>
                <w:lang w:val="en-US" w:eastAsia="zh-CN"/>
              </w:rPr>
              <w:t>，废培养皿、废培养基产生量为0.05t/a，根据《国家危险废物名录》（2021），废培养皿、废培养基属于危险废物，废物类别HW49、废物代码900-047-49，废培养皿、废培养基</w:t>
            </w:r>
            <w:r>
              <w:rPr>
                <w:rFonts w:hint="eastAsia" w:ascii="Times New Roman" w:hAnsi="Times New Roman" w:eastAsia="宋体" w:cs="Times New Roman"/>
                <w:color w:val="auto"/>
                <w:kern w:val="0"/>
                <w:sz w:val="24"/>
                <w:lang w:val="en-US" w:eastAsia="zh-CN"/>
              </w:rPr>
              <w:t>分别</w:t>
            </w:r>
            <w:r>
              <w:rPr>
                <w:rFonts w:hint="default" w:ascii="Times New Roman" w:hAnsi="Times New Roman" w:eastAsia="宋体" w:cs="Times New Roman"/>
                <w:color w:val="auto"/>
                <w:kern w:val="0"/>
                <w:sz w:val="24"/>
                <w:lang w:val="en-US" w:eastAsia="zh-CN"/>
              </w:rPr>
              <w:t>通过密闭收集桶收集后，</w:t>
            </w:r>
            <w:r>
              <w:rPr>
                <w:rFonts w:hint="eastAsia" w:ascii="Times New Roman" w:hAnsi="Times New Roman" w:cs="Times New Roman"/>
                <w:color w:val="auto"/>
                <w:kern w:val="0"/>
                <w:sz w:val="24"/>
                <w:lang w:val="en-US" w:eastAsia="zh-CN"/>
              </w:rPr>
              <w:t>分区</w:t>
            </w:r>
            <w:r>
              <w:rPr>
                <w:rFonts w:hint="default" w:ascii="Times New Roman" w:hAnsi="Times New Roman" w:eastAsia="宋体" w:cs="Times New Roman"/>
                <w:color w:val="auto"/>
                <w:kern w:val="0"/>
                <w:sz w:val="24"/>
                <w:lang w:val="en-US" w:eastAsia="zh-CN"/>
              </w:rPr>
              <w:t>暂存于危废贮存库，定期交由有资质的单位处理。</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⑶生活垃圾</w:t>
            </w:r>
          </w:p>
          <w:p>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b w:val="0"/>
                <w:bCs/>
                <w:color w:val="auto"/>
                <w:kern w:val="0"/>
                <w:sz w:val="24"/>
              </w:rPr>
              <w:t>本项目劳动定员为</w:t>
            </w:r>
            <w:r>
              <w:rPr>
                <w:rFonts w:hint="default" w:ascii="Times New Roman" w:hAnsi="Times New Roman" w:cs="Times New Roman"/>
                <w:b w:val="0"/>
                <w:bCs/>
                <w:color w:val="auto"/>
                <w:kern w:val="0"/>
                <w:sz w:val="24"/>
                <w:lang w:val="en-US" w:eastAsia="zh-CN"/>
              </w:rPr>
              <w:t>7</w:t>
            </w:r>
            <w:r>
              <w:rPr>
                <w:rFonts w:hint="default" w:ascii="Times New Roman" w:hAnsi="Times New Roman" w:cs="Times New Roman"/>
                <w:b w:val="0"/>
                <w:bCs/>
                <w:color w:val="auto"/>
                <w:kern w:val="0"/>
                <w:sz w:val="24"/>
              </w:rPr>
              <w:t>人，</w:t>
            </w:r>
            <w:r>
              <w:rPr>
                <w:rFonts w:hint="default" w:ascii="Times New Roman" w:hAnsi="Times New Roman" w:cs="Times New Roman"/>
                <w:b w:val="0"/>
                <w:bCs/>
                <w:color w:val="auto"/>
                <w:kern w:val="0"/>
                <w:sz w:val="24"/>
                <w:lang w:eastAsia="zh-CN"/>
              </w:rPr>
              <w:t>职工</w:t>
            </w:r>
            <w:r>
              <w:rPr>
                <w:rFonts w:hint="default" w:ascii="Times New Roman" w:hAnsi="Times New Roman" w:cs="Times New Roman"/>
                <w:b w:val="0"/>
                <w:bCs/>
                <w:color w:val="auto"/>
                <w:kern w:val="0"/>
                <w:sz w:val="24"/>
              </w:rPr>
              <w:t>生活垃圾产生量按0.5kg/人·d计算，则生活垃圾产生量为</w:t>
            </w:r>
            <w:r>
              <w:rPr>
                <w:rFonts w:hint="default" w:ascii="Times New Roman" w:hAnsi="Times New Roman" w:cs="Times New Roman"/>
                <w:b w:val="0"/>
                <w:bCs/>
                <w:color w:val="auto"/>
                <w:kern w:val="0"/>
                <w:sz w:val="24"/>
                <w:lang w:val="en-US" w:eastAsia="zh-CN"/>
              </w:rPr>
              <w:t>1.05</w:t>
            </w:r>
            <w:r>
              <w:rPr>
                <w:rFonts w:hint="default" w:ascii="Times New Roman" w:hAnsi="Times New Roman" w:cs="Times New Roman"/>
                <w:b w:val="0"/>
                <w:bCs/>
                <w:color w:val="auto"/>
                <w:kern w:val="0"/>
                <w:sz w:val="24"/>
              </w:rPr>
              <w:t>t/a，</w:t>
            </w:r>
            <w:r>
              <w:rPr>
                <w:rFonts w:hint="default" w:ascii="Times New Roman" w:hAnsi="Times New Roman" w:eastAsia="宋体" w:cs="Times New Roman"/>
                <w:b w:val="0"/>
                <w:bCs/>
                <w:color w:val="auto"/>
                <w:sz w:val="24"/>
                <w:lang w:val="en-US" w:eastAsia="zh-CN"/>
              </w:rPr>
              <w:t>设置生活垃圾分类收集设施，集中收集后，</w:t>
            </w:r>
            <w:r>
              <w:rPr>
                <w:rFonts w:hint="default" w:ascii="Times New Roman" w:hAnsi="Times New Roman" w:cs="Times New Roman"/>
                <w:b w:val="0"/>
                <w:bCs/>
                <w:color w:val="auto"/>
                <w:kern w:val="0"/>
                <w:sz w:val="24"/>
                <w:szCs w:val="21"/>
                <w:lang w:val="en-US" w:eastAsia="zh-CN" w:bidi="ar-SA"/>
              </w:rPr>
              <w:t>由环卫部门统一处置</w:t>
            </w:r>
            <w:r>
              <w:rPr>
                <w:rFonts w:hint="default" w:ascii="Times New Roman" w:hAnsi="Times New Roman" w:eastAsia="宋体" w:cs="Times New Roman"/>
                <w:b w:val="0"/>
                <w:bCs/>
                <w:color w:val="auto"/>
                <w:kern w:val="0"/>
                <w:sz w:val="24"/>
                <w:szCs w:val="21"/>
                <w:lang w:val="en-US" w:eastAsia="zh-CN" w:bidi="ar-SA"/>
              </w:rPr>
              <w:t>。</w:t>
            </w:r>
          </w:p>
          <w:p>
            <w:pPr>
              <w:pStyle w:val="33"/>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1"/>
                <w:szCs w:val="20"/>
              </w:rPr>
            </w:pPr>
            <w:r>
              <w:rPr>
                <w:rFonts w:hint="default" w:ascii="Times New Roman" w:hAnsi="Times New Roman" w:cs="Times New Roman"/>
                <w:color w:val="auto"/>
                <w:szCs w:val="24"/>
              </w:rPr>
              <w:t>本项目固体废物产生及处置情况见下表4-</w:t>
            </w:r>
            <w:r>
              <w:rPr>
                <w:rFonts w:hint="default" w:ascii="Times New Roman" w:hAnsi="Times New Roman" w:cs="Times New Roman"/>
                <w:color w:val="auto"/>
                <w:szCs w:val="24"/>
                <w:lang w:val="en-US" w:eastAsia="zh-CN"/>
              </w:rPr>
              <w:t>1</w:t>
            </w:r>
            <w:r>
              <w:rPr>
                <w:rFonts w:hint="eastAsia" w:ascii="Times New Roman" w:hAnsi="Times New Roman" w:cs="Times New Roman"/>
                <w:color w:val="auto"/>
                <w:szCs w:val="24"/>
                <w:lang w:val="en-US" w:eastAsia="zh-CN"/>
              </w:rPr>
              <w:t>4</w:t>
            </w:r>
            <w:r>
              <w:rPr>
                <w:rFonts w:hint="default" w:ascii="Times New Roman" w:hAnsi="Times New Roman" w:cs="Times New Roman"/>
                <w:color w:val="auto"/>
                <w:szCs w:val="24"/>
              </w:rPr>
              <w:t>。</w:t>
            </w:r>
          </w:p>
          <w:p>
            <w:pPr>
              <w:keepNext w:val="0"/>
              <w:keepLines w:val="0"/>
              <w:suppressLineNumbers w:val="0"/>
              <w:autoSpaceDE/>
              <w:autoSpaceDN/>
              <w:adjustRightInd w:val="0"/>
              <w:snapToGrid w:val="0"/>
              <w:spacing w:before="0" w:beforeAutospacing="0" w:after="0" w:afterAutospacing="0"/>
              <w:ind w:left="0" w:right="0" w:firstLine="420" w:firstLineChars="200"/>
              <w:rPr>
                <w:rFonts w:hint="default" w:ascii="Times New Roman" w:hAnsi="Times New Roman" w:cs="Times New Roman"/>
                <w:b/>
                <w:color w:val="auto"/>
                <w:sz w:val="24"/>
                <w:szCs w:val="24"/>
              </w:rPr>
            </w:pPr>
            <w:r>
              <w:rPr>
                <w:rFonts w:hint="default" w:ascii="Times New Roman" w:hAnsi="Times New Roman" w:cs="Times New Roman"/>
                <w:color w:val="auto"/>
                <w:sz w:val="21"/>
              </w:rPr>
              <w:t>表</w:t>
            </w:r>
            <w:r>
              <w:rPr>
                <w:rFonts w:hint="default" w:ascii="Times New Roman" w:hAnsi="Times New Roman" w:cs="Times New Roman"/>
                <w:color w:val="auto"/>
                <w:sz w:val="21"/>
                <w:lang w:val="en-US"/>
              </w:rPr>
              <w:t>4-</w:t>
            </w: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4</w:t>
            </w:r>
            <w:r>
              <w:rPr>
                <w:rFonts w:hint="default" w:ascii="Times New Roman" w:hAnsi="Times New Roman" w:cs="Times New Roman"/>
                <w:b/>
                <w:bCs/>
                <w:color w:val="auto"/>
              </w:rPr>
              <w:t xml:space="preserve"> </w:t>
            </w:r>
            <w:r>
              <w:rPr>
                <w:rFonts w:hint="default" w:ascii="Times New Roman" w:hAnsi="Times New Roman" w:cs="Times New Roman"/>
                <w:b/>
                <w:color w:val="auto"/>
              </w:rPr>
              <w:t xml:space="preserve">      </w:t>
            </w:r>
            <w:r>
              <w:rPr>
                <w:rFonts w:hint="default" w:ascii="Times New Roman" w:hAnsi="Times New Roman" w:cs="Times New Roman"/>
                <w:b/>
                <w:color w:val="auto"/>
                <w:lang w:val="en-US"/>
              </w:rPr>
              <w:t xml:space="preserve">    </w:t>
            </w:r>
            <w:r>
              <w:rPr>
                <w:rFonts w:hint="default" w:ascii="Times New Roman" w:hAnsi="Times New Roman" w:cs="Times New Roman"/>
                <w:b/>
                <w:color w:val="auto"/>
              </w:rPr>
              <w:t xml:space="preserve"> </w:t>
            </w:r>
            <w:r>
              <w:rPr>
                <w:rFonts w:hint="default" w:ascii="Times New Roman" w:hAnsi="Times New Roman" w:cs="Times New Roman"/>
                <w:b/>
                <w:color w:val="auto"/>
                <w:sz w:val="24"/>
                <w:szCs w:val="24"/>
              </w:rPr>
              <w:t>固体废物产生量及</w:t>
            </w:r>
            <w:r>
              <w:rPr>
                <w:rFonts w:hint="default" w:ascii="Times New Roman" w:hAnsi="Times New Roman" w:cs="Times New Roman"/>
                <w:b/>
                <w:color w:val="auto"/>
                <w:sz w:val="24"/>
                <w:szCs w:val="24"/>
                <w:lang w:val="en-US"/>
              </w:rPr>
              <w:t>处置情况一览表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275"/>
              <w:gridCol w:w="898"/>
              <w:gridCol w:w="1024"/>
              <w:gridCol w:w="1131"/>
              <w:gridCol w:w="1130"/>
              <w:gridCol w:w="638"/>
              <w:gridCol w:w="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污染物名称</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产生环节</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产生量t/a</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属性</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代码</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主要有毒有害物质名称</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物理性状</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环境危险特性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废包装袋</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实验药品外包装袋</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一般固废</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900-999-99</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有机物</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固态</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废活性炭</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活性炭吸附装置</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0.2</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危险废物</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HW49</w:t>
                  </w:r>
                  <w:r>
                    <w:rPr>
                      <w:rFonts w:hint="default" w:ascii="Times New Roman" w:hAnsi="Times New Roman" w:cs="Times New Roman"/>
                      <w:bCs/>
                      <w:snapToGrid w:val="0"/>
                      <w:color w:val="auto"/>
                      <w:sz w:val="21"/>
                      <w:szCs w:val="21"/>
                      <w:lang w:eastAsia="zh-CN"/>
                    </w:rPr>
                    <w:t>，</w:t>
                  </w:r>
                  <w:r>
                    <w:rPr>
                      <w:rFonts w:hint="default" w:ascii="Times New Roman" w:hAnsi="Times New Roman" w:cs="Times New Roman"/>
                      <w:bCs/>
                      <w:snapToGrid w:val="0"/>
                      <w:color w:val="auto"/>
                      <w:sz w:val="21"/>
                      <w:szCs w:val="21"/>
                    </w:rPr>
                    <w:t>900-0</w:t>
                  </w:r>
                  <w:r>
                    <w:rPr>
                      <w:rFonts w:hint="default" w:ascii="Times New Roman" w:hAnsi="Times New Roman" w:cs="Times New Roman"/>
                      <w:bCs/>
                      <w:snapToGrid w:val="0"/>
                      <w:color w:val="auto"/>
                      <w:sz w:val="21"/>
                      <w:szCs w:val="21"/>
                      <w:lang w:val="en-US" w:eastAsia="zh-CN"/>
                    </w:rPr>
                    <w:t>39</w:t>
                  </w:r>
                  <w:r>
                    <w:rPr>
                      <w:rFonts w:hint="default" w:ascii="Times New Roman" w:hAnsi="Times New Roman" w:cs="Times New Roman"/>
                      <w:bCs/>
                      <w:snapToGrid w:val="0"/>
                      <w:color w:val="auto"/>
                      <w:sz w:val="21"/>
                      <w:szCs w:val="21"/>
                    </w:rPr>
                    <w:t>-49</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eastAsia="zh-CN"/>
                    </w:rPr>
                    <w:t>废活性炭、</w:t>
                  </w:r>
                  <w:r>
                    <w:rPr>
                      <w:rFonts w:hint="default" w:ascii="Times New Roman" w:hAnsi="Times New Roman" w:cs="Times New Roman"/>
                      <w:color w:val="auto"/>
                      <w:sz w:val="21"/>
                      <w:szCs w:val="21"/>
                      <w:lang w:val="en-US" w:eastAsia="zh-CN"/>
                    </w:rPr>
                    <w:t>VOCs</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固态</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实验废液</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实验室</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5.4</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危险废物</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HW49</w:t>
                  </w:r>
                  <w:r>
                    <w:rPr>
                      <w:rFonts w:hint="default" w:ascii="Times New Roman" w:hAnsi="Times New Roman" w:cs="Times New Roman"/>
                      <w:bCs/>
                      <w:snapToGrid w:val="0"/>
                      <w:color w:val="auto"/>
                      <w:sz w:val="21"/>
                      <w:szCs w:val="21"/>
                      <w:lang w:eastAsia="zh-CN"/>
                    </w:rPr>
                    <w:t>，</w:t>
                  </w:r>
                  <w:r>
                    <w:rPr>
                      <w:rFonts w:hint="default" w:ascii="Times New Roman" w:hAnsi="Times New Roman" w:cs="Times New Roman"/>
                      <w:bCs/>
                      <w:snapToGrid w:val="0"/>
                      <w:color w:val="auto"/>
                      <w:sz w:val="21"/>
                      <w:szCs w:val="21"/>
                    </w:rPr>
                    <w:t>900-0</w:t>
                  </w:r>
                  <w:r>
                    <w:rPr>
                      <w:rFonts w:hint="default" w:ascii="Times New Roman" w:hAnsi="Times New Roman" w:cs="Times New Roman"/>
                      <w:bCs/>
                      <w:snapToGrid w:val="0"/>
                      <w:color w:val="auto"/>
                      <w:sz w:val="21"/>
                      <w:szCs w:val="21"/>
                      <w:lang w:val="en-US" w:eastAsia="zh-CN"/>
                    </w:rPr>
                    <w:t>47</w:t>
                  </w:r>
                  <w:r>
                    <w:rPr>
                      <w:rFonts w:hint="default" w:ascii="Times New Roman" w:hAnsi="Times New Roman" w:cs="Times New Roman"/>
                      <w:bCs/>
                      <w:snapToGrid w:val="0"/>
                      <w:color w:val="auto"/>
                      <w:sz w:val="21"/>
                      <w:szCs w:val="21"/>
                    </w:rPr>
                    <w:t>-49</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有机物</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液体</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cs="Times New Roman"/>
                      <w:snapToGrid w:val="0"/>
                      <w:color w:val="auto"/>
                      <w:sz w:val="21"/>
                      <w:szCs w:val="21"/>
                    </w:rPr>
                    <w:t>T/</w:t>
                  </w:r>
                  <w:r>
                    <w:rPr>
                      <w:rFonts w:hint="default" w:ascii="Times New Roman" w:hAnsi="Times New Roman" w:cs="Times New Roman"/>
                      <w:snapToGrid w:val="0"/>
                      <w:color w:val="auto"/>
                      <w:sz w:val="21"/>
                      <w:szCs w:val="21"/>
                      <w:lang w:val="en-US" w:eastAsia="zh-CN"/>
                    </w:rPr>
                    <w:t>C/T/R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废试剂瓶</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实验室</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0.1</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危险废物</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HW49</w:t>
                  </w:r>
                  <w:r>
                    <w:rPr>
                      <w:rFonts w:hint="default" w:ascii="Times New Roman" w:hAnsi="Times New Roman" w:cs="Times New Roman"/>
                      <w:bCs/>
                      <w:snapToGrid w:val="0"/>
                      <w:color w:val="auto"/>
                      <w:sz w:val="21"/>
                      <w:szCs w:val="21"/>
                      <w:lang w:eastAsia="zh-CN"/>
                    </w:rPr>
                    <w:t>，</w:t>
                  </w:r>
                  <w:r>
                    <w:rPr>
                      <w:rFonts w:hint="default" w:ascii="Times New Roman" w:hAnsi="Times New Roman" w:cs="Times New Roman"/>
                      <w:bCs/>
                      <w:snapToGrid w:val="0"/>
                      <w:color w:val="auto"/>
                      <w:sz w:val="21"/>
                      <w:szCs w:val="21"/>
                    </w:rPr>
                    <w:t>900-041-49</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有机物</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固态</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bCs/>
                      <w:snapToGrid w:val="0"/>
                      <w:color w:val="auto"/>
                      <w:sz w:val="21"/>
                      <w:szCs w:val="21"/>
                      <w:lang w:val="en-US" w:eastAsia="zh-CN"/>
                    </w:rPr>
                    <w:t>废培养皿、废培养基</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实验室</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0.05</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危险废物</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HW49</w:t>
                  </w:r>
                  <w:r>
                    <w:rPr>
                      <w:rFonts w:hint="default" w:ascii="Times New Roman" w:hAnsi="Times New Roman" w:cs="Times New Roman"/>
                      <w:bCs/>
                      <w:snapToGrid w:val="0"/>
                      <w:color w:val="auto"/>
                      <w:sz w:val="21"/>
                      <w:szCs w:val="21"/>
                      <w:lang w:eastAsia="zh-CN"/>
                    </w:rPr>
                    <w:t>，</w:t>
                  </w:r>
                  <w:r>
                    <w:rPr>
                      <w:rFonts w:hint="default" w:ascii="Times New Roman" w:hAnsi="Times New Roman" w:cs="Times New Roman"/>
                      <w:bCs/>
                      <w:snapToGrid w:val="0"/>
                      <w:color w:val="auto"/>
                      <w:sz w:val="21"/>
                      <w:szCs w:val="21"/>
                    </w:rPr>
                    <w:t>900-04</w:t>
                  </w:r>
                  <w:r>
                    <w:rPr>
                      <w:rFonts w:hint="default" w:ascii="Times New Roman" w:hAnsi="Times New Roman" w:cs="Times New Roman"/>
                      <w:bCs/>
                      <w:snapToGrid w:val="0"/>
                      <w:color w:val="auto"/>
                      <w:sz w:val="21"/>
                      <w:szCs w:val="21"/>
                      <w:lang w:val="en-US" w:eastAsia="zh-CN"/>
                    </w:rPr>
                    <w:t>7</w:t>
                  </w:r>
                  <w:r>
                    <w:rPr>
                      <w:rFonts w:hint="default" w:ascii="Times New Roman" w:hAnsi="Times New Roman" w:cs="Times New Roman"/>
                      <w:bCs/>
                      <w:snapToGrid w:val="0"/>
                      <w:color w:val="auto"/>
                      <w:sz w:val="21"/>
                      <w:szCs w:val="21"/>
                    </w:rPr>
                    <w:t>-49</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微生物</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固态</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T/</w:t>
                  </w:r>
                  <w:r>
                    <w:rPr>
                      <w:rFonts w:hint="default" w:ascii="Times New Roman" w:hAnsi="Times New Roman" w:cs="Times New Roman"/>
                      <w:snapToGrid w:val="0"/>
                      <w:color w:val="auto"/>
                      <w:sz w:val="21"/>
                      <w:szCs w:val="21"/>
                      <w:lang w:val="en-US" w:eastAsia="zh-CN"/>
                    </w:rPr>
                    <w:t>C/T/R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3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eastAsia="宋体" w:cs="Times New Roman"/>
                      <w:bCs/>
                      <w:snapToGrid w:val="0"/>
                      <w:color w:val="auto"/>
                      <w:sz w:val="21"/>
                      <w:szCs w:val="21"/>
                      <w:lang w:val="en-US" w:eastAsia="zh-CN"/>
                    </w:rPr>
                    <w:t>生活垃圾</w:t>
                  </w:r>
                </w:p>
              </w:tc>
              <w:tc>
                <w:tcPr>
                  <w:tcW w:w="12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办公生活区</w:t>
                  </w:r>
                </w:p>
              </w:tc>
              <w:tc>
                <w:tcPr>
                  <w:tcW w:w="89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1.05</w:t>
                  </w:r>
                </w:p>
              </w:tc>
              <w:tc>
                <w:tcPr>
                  <w:tcW w:w="10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w:t>
                  </w:r>
                </w:p>
              </w:tc>
              <w:tc>
                <w:tcPr>
                  <w:tcW w:w="113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w:t>
                  </w:r>
                </w:p>
              </w:tc>
              <w:tc>
                <w:tcPr>
                  <w:tcW w:w="11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val="en-US" w:eastAsia="zh-CN"/>
                    </w:rPr>
                  </w:pPr>
                  <w:r>
                    <w:rPr>
                      <w:rFonts w:hint="default" w:ascii="Times New Roman" w:hAnsi="Times New Roman" w:cs="Times New Roman"/>
                      <w:bCs/>
                      <w:snapToGrid w:val="0"/>
                      <w:color w:val="auto"/>
                      <w:sz w:val="21"/>
                      <w:szCs w:val="21"/>
                      <w:lang w:val="en-US" w:eastAsia="zh-CN"/>
                    </w:rPr>
                    <w:t>/</w:t>
                  </w:r>
                </w:p>
              </w:tc>
              <w:tc>
                <w:tcPr>
                  <w:tcW w:w="63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rPr>
                    <w:t>固态</w:t>
                  </w:r>
                </w:p>
              </w:tc>
              <w:tc>
                <w:tcPr>
                  <w:tcW w:w="7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sz w:val="21"/>
                      <w:szCs w:val="21"/>
                    </w:rPr>
                  </w:pPr>
                  <w:r>
                    <w:rPr>
                      <w:rFonts w:hint="default" w:ascii="Times New Roman" w:hAnsi="Times New Roman" w:cs="Times New Roman"/>
                      <w:snapToGrid w:val="0"/>
                      <w:color w:val="auto"/>
                      <w:sz w:val="21"/>
                      <w:szCs w:val="21"/>
                    </w:rPr>
                    <w:t>/</w:t>
                  </w:r>
                </w:p>
              </w:tc>
            </w:tr>
          </w:tbl>
          <w:p>
            <w:pPr>
              <w:keepNext w:val="0"/>
              <w:keepLines w:val="0"/>
              <w:suppressLineNumbers w:val="0"/>
              <w:adjustRightInd w:val="0"/>
              <w:snapToGrid w:val="0"/>
              <w:spacing w:before="120" w:beforeLines="5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4.2固体废物处置及去向</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本项目固体废物处置情况见下表4-</w:t>
            </w:r>
            <w:r>
              <w:rPr>
                <w:rFonts w:hint="default" w:ascii="Times New Roman" w:hAnsi="Times New Roman" w:cs="Times New Roman"/>
                <w:color w:val="auto"/>
                <w:sz w:val="24"/>
                <w:lang w:val="en-US" w:eastAsia="zh-CN"/>
              </w:rPr>
              <w:t>1</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w:t>
            </w:r>
          </w:p>
          <w:p>
            <w:pPr>
              <w:keepNext w:val="0"/>
              <w:keepLines w:val="0"/>
              <w:suppressLineNumbers w:val="0"/>
              <w:adjustRightInd w:val="0"/>
              <w:snapToGrid w:val="0"/>
              <w:spacing w:before="0" w:beforeAutospacing="0" w:after="0" w:afterAutospacing="0"/>
              <w:ind w:left="0" w:right="0" w:firstLine="420" w:firstLineChars="200"/>
              <w:rPr>
                <w:rFonts w:hint="default" w:ascii="Times New Roman" w:hAnsi="Times New Roman" w:cs="Times New Roman"/>
                <w:b/>
                <w:bCs/>
                <w:color w:val="auto"/>
                <w:sz w:val="24"/>
              </w:rPr>
            </w:pPr>
            <w:r>
              <w:rPr>
                <w:rFonts w:hint="default" w:ascii="Times New Roman" w:hAnsi="Times New Roman" w:cs="Times New Roman"/>
                <w:bCs/>
                <w:color w:val="auto"/>
                <w:sz w:val="21"/>
                <w:szCs w:val="21"/>
              </w:rPr>
              <w:t>表4-</w:t>
            </w:r>
            <w:r>
              <w:rPr>
                <w:rFonts w:hint="default" w:ascii="Times New Roman" w:hAnsi="Times New Roman" w:cs="Times New Roman"/>
                <w:bCs/>
                <w:color w:val="auto"/>
                <w:sz w:val="21"/>
                <w:szCs w:val="21"/>
                <w:lang w:val="en-US" w:eastAsia="zh-CN"/>
              </w:rPr>
              <w:t>1</w:t>
            </w:r>
            <w:r>
              <w:rPr>
                <w:rFonts w:hint="eastAsia" w:ascii="Times New Roman" w:hAnsi="Times New Roman" w:cs="Times New Roman"/>
                <w:bCs/>
                <w:color w:val="auto"/>
                <w:sz w:val="21"/>
                <w:szCs w:val="21"/>
                <w:lang w:val="en-US" w:eastAsia="zh-CN"/>
              </w:rPr>
              <w:t>5</w:t>
            </w:r>
            <w:r>
              <w:rPr>
                <w:rFonts w:hint="default" w:ascii="Times New Roman" w:hAnsi="Times New Roman" w:cs="Times New Roman"/>
                <w:b/>
                <w:bCs/>
                <w:color w:val="auto"/>
              </w:rPr>
              <w:t xml:space="preserve">         </w:t>
            </w:r>
            <w:r>
              <w:rPr>
                <w:rFonts w:hint="default" w:ascii="Times New Roman" w:hAnsi="Times New Roman" w:cs="Times New Roman"/>
                <w:b/>
                <w:bCs/>
                <w:color w:val="auto"/>
                <w:sz w:val="24"/>
              </w:rPr>
              <w:t xml:space="preserve"> 本项目固体废物处置情况一览表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405"/>
              <w:gridCol w:w="2422"/>
              <w:gridCol w:w="1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污染物名称</w:t>
                  </w:r>
                </w:p>
              </w:tc>
              <w:tc>
                <w:tcPr>
                  <w:tcW w:w="24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贮存方式</w:t>
                  </w:r>
                </w:p>
              </w:tc>
              <w:tc>
                <w:tcPr>
                  <w:tcW w:w="242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利用处置方式和去向</w:t>
                  </w:r>
                </w:p>
              </w:tc>
              <w:tc>
                <w:tcPr>
                  <w:tcW w:w="1124"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sz w:val="21"/>
                      <w:szCs w:val="21"/>
                    </w:rPr>
                  </w:pPr>
                  <w:r>
                    <w:rPr>
                      <w:rFonts w:hint="default" w:ascii="Times New Roman" w:hAnsi="Times New Roman" w:cs="Times New Roman"/>
                      <w:b/>
                      <w:color w:val="auto"/>
                      <w:sz w:val="21"/>
                      <w:szCs w:val="21"/>
                      <w:lang w:bidi="ar"/>
                    </w:rPr>
                    <w:t>利用或处置量t/a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废包装袋</w:t>
                  </w:r>
                </w:p>
              </w:tc>
              <w:tc>
                <w:tcPr>
                  <w:tcW w:w="24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bCs/>
                      <w:snapToGrid w:val="0"/>
                      <w:color w:val="auto"/>
                      <w:sz w:val="21"/>
                      <w:szCs w:val="21"/>
                      <w:lang w:eastAsia="zh-CN"/>
                    </w:rPr>
                    <w:t>杂物间</w:t>
                  </w:r>
                </w:p>
              </w:tc>
              <w:tc>
                <w:tcPr>
                  <w:tcW w:w="242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color w:val="auto"/>
                      <w:sz w:val="21"/>
                      <w:szCs w:val="21"/>
                      <w:lang w:val="en-US" w:eastAsia="zh-CN"/>
                    </w:rPr>
                    <w:t>由环卫部门统一处置</w:t>
                  </w: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废活性炭</w:t>
                  </w:r>
                </w:p>
              </w:tc>
              <w:tc>
                <w:tcPr>
                  <w:tcW w:w="240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snapToGrid w:val="0"/>
                      <w:color w:val="auto"/>
                      <w:sz w:val="21"/>
                      <w:szCs w:val="21"/>
                      <w:lang w:eastAsia="zh-CN"/>
                    </w:rPr>
                  </w:pPr>
                  <w:r>
                    <w:rPr>
                      <w:rFonts w:hint="default" w:ascii="Times New Roman" w:hAnsi="Times New Roman" w:cs="Times New Roman"/>
                      <w:snapToGrid w:val="0"/>
                      <w:color w:val="auto"/>
                      <w:kern w:val="0"/>
                      <w:sz w:val="21"/>
                      <w:szCs w:val="21"/>
                    </w:rPr>
                    <w:t>实验废液、</w:t>
                  </w:r>
                  <w:r>
                    <w:rPr>
                      <w:rFonts w:hint="default" w:ascii="Times New Roman" w:hAnsi="Times New Roman" w:cs="Times New Roman"/>
                      <w:bCs/>
                      <w:snapToGrid w:val="0"/>
                      <w:color w:val="auto"/>
                      <w:sz w:val="21"/>
                      <w:szCs w:val="21"/>
                      <w:lang w:eastAsia="zh-CN"/>
                    </w:rPr>
                    <w:t>废试剂瓶</w:t>
                  </w:r>
                  <w:r>
                    <w:rPr>
                      <w:rFonts w:hint="eastAsia" w:ascii="Times New Roman" w:hAnsi="Times New Roman" w:cs="Times New Roman"/>
                      <w:bCs/>
                      <w:snapToGrid w:val="0"/>
                      <w:color w:val="auto"/>
                      <w:sz w:val="21"/>
                      <w:szCs w:val="21"/>
                      <w:lang w:eastAsia="zh-CN"/>
                    </w:rPr>
                    <w:t>、</w:t>
                  </w:r>
                  <w:r>
                    <w:rPr>
                      <w:rFonts w:hint="default" w:ascii="Times New Roman" w:hAnsi="Times New Roman" w:cs="Times New Roman"/>
                      <w:snapToGrid w:val="0"/>
                      <w:color w:val="auto"/>
                      <w:kern w:val="0"/>
                      <w:sz w:val="21"/>
                      <w:szCs w:val="21"/>
                    </w:rPr>
                    <w:t>废培养皿、废培养基分别由密闭收集桶收集与废活性炭分区暂存于危废贮存库（14.4m</w:t>
                  </w:r>
                  <w:r>
                    <w:rPr>
                      <w:rFonts w:hint="default" w:ascii="Times New Roman" w:hAnsi="Times New Roman" w:cs="Times New Roman"/>
                      <w:snapToGrid w:val="0"/>
                      <w:color w:val="auto"/>
                      <w:kern w:val="0"/>
                      <w:sz w:val="21"/>
                      <w:szCs w:val="21"/>
                      <w:vertAlign w:val="superscript"/>
                    </w:rPr>
                    <w:t>2</w:t>
                  </w:r>
                  <w:r>
                    <w:rPr>
                      <w:rFonts w:hint="default" w:ascii="Times New Roman" w:hAnsi="Times New Roman" w:cs="Times New Roman"/>
                      <w:snapToGrid w:val="0"/>
                      <w:color w:val="auto"/>
                      <w:kern w:val="0"/>
                      <w:sz w:val="21"/>
                      <w:szCs w:val="21"/>
                    </w:rPr>
                    <w:t>）</w:t>
                  </w:r>
                </w:p>
              </w:tc>
              <w:tc>
                <w:tcPr>
                  <w:tcW w:w="2422"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color w:val="auto"/>
                      <w:kern w:val="0"/>
                      <w:sz w:val="21"/>
                      <w:szCs w:val="21"/>
                      <w:lang w:val="en-US" w:eastAsia="zh-CN"/>
                    </w:rPr>
                    <w:t>定期交由有资质的单位处理</w:t>
                  </w: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bCs/>
                      <w:snapToGrid w:val="0"/>
                      <w:color w:val="auto"/>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val="en-US" w:eastAsia="zh-CN"/>
                    </w:rPr>
                    <w:t>实验废液</w:t>
                  </w:r>
                </w:p>
              </w:tc>
              <w:tc>
                <w:tcPr>
                  <w:tcW w:w="24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242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bCs/>
                      <w:snapToGrid w:val="0"/>
                      <w:color w:val="auto"/>
                      <w:sz w:val="21"/>
                      <w:szCs w:val="21"/>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cs="Times New Roman"/>
                      <w:bCs/>
                      <w:snapToGrid w:val="0"/>
                      <w:color w:val="auto"/>
                      <w:sz w:val="21"/>
                      <w:szCs w:val="21"/>
                      <w:lang w:eastAsia="zh-CN"/>
                    </w:rPr>
                    <w:t>废试剂瓶</w:t>
                  </w:r>
                </w:p>
              </w:tc>
              <w:tc>
                <w:tcPr>
                  <w:tcW w:w="24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242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bCs/>
                      <w:snapToGrid w:val="0"/>
                      <w:color w:val="auto"/>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bCs/>
                      <w:snapToGrid w:val="0"/>
                      <w:color w:val="auto"/>
                      <w:sz w:val="21"/>
                      <w:szCs w:val="21"/>
                      <w:lang w:val="en-US" w:eastAsia="zh-CN"/>
                    </w:rPr>
                    <w:t>废培养皿、废培养基</w:t>
                  </w:r>
                </w:p>
              </w:tc>
              <w:tc>
                <w:tcPr>
                  <w:tcW w:w="240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2422"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bCs/>
                      <w:snapToGrid w:val="0"/>
                      <w:color w:val="auto"/>
                      <w:sz w:val="21"/>
                      <w:szCs w:val="21"/>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6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bCs/>
                      <w:snapToGrid w:val="0"/>
                      <w:color w:val="auto"/>
                      <w:sz w:val="21"/>
                      <w:szCs w:val="21"/>
                      <w:lang w:val="en-US" w:eastAsia="zh-CN"/>
                    </w:rPr>
                    <w:t>生活垃圾</w:t>
                  </w:r>
                </w:p>
              </w:tc>
              <w:tc>
                <w:tcPr>
                  <w:tcW w:w="240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cs="Times New Roman"/>
                      <w:snapToGrid w:val="0"/>
                      <w:color w:val="auto"/>
                      <w:kern w:val="0"/>
                      <w:sz w:val="21"/>
                      <w:szCs w:val="21"/>
                    </w:rPr>
                    <w:t>分类收集于垃圾桶</w:t>
                  </w:r>
                </w:p>
              </w:tc>
              <w:tc>
                <w:tcPr>
                  <w:tcW w:w="242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snapToGrid w:val="0"/>
                      <w:color w:val="auto"/>
                      <w:sz w:val="21"/>
                      <w:szCs w:val="21"/>
                    </w:rPr>
                  </w:pPr>
                  <w:r>
                    <w:rPr>
                      <w:rFonts w:hint="default" w:ascii="Times New Roman" w:hAnsi="Times New Roman" w:eastAsia="宋体" w:cs="Times New Roman"/>
                      <w:color w:val="auto"/>
                      <w:sz w:val="21"/>
                      <w:szCs w:val="21"/>
                      <w:lang w:val="en-US" w:eastAsia="zh-CN"/>
                    </w:rPr>
                    <w:t>由环卫部门统一处置</w:t>
                  </w:r>
                </w:p>
              </w:tc>
              <w:tc>
                <w:tcPr>
                  <w:tcW w:w="1124"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bCs/>
                      <w:snapToGrid w:val="0"/>
                      <w:color w:val="auto"/>
                      <w:sz w:val="21"/>
                      <w:szCs w:val="21"/>
                      <w:lang w:val="en-US" w:eastAsia="zh-CN"/>
                    </w:rPr>
                    <w:t>1.05</w:t>
                  </w:r>
                </w:p>
              </w:tc>
            </w:tr>
          </w:tbl>
          <w:p>
            <w:pPr>
              <w:keepNext w:val="0"/>
              <w:keepLines w:val="0"/>
              <w:suppressLineNumbers w:val="0"/>
              <w:adjustRightInd w:val="0"/>
              <w:snapToGrid w:val="0"/>
              <w:spacing w:before="120" w:beforeLines="5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3、固废环境管理要求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GB2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⑴</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一般工业固体废物管理要求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一般固体废物管理执行《中华人民共和国固体废物污染环境防治法》（2020年修订）中相关要求。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对固体废物实行从产生、运输直至最终处理实行全过程管理，加强固体废物运输过程的事故风险防范，按照有关法律、法规的要求，对固体废弃物全过程管理应报当地生态环境行政主管部门等批准。禁止向生活垃圾收集设施中投放工业固体废物，生活垃圾及时清运，避免长期堆存产生二次污染。建设单位委托他人运输、利用、处置工业固体废物的，应当对受托方的主体资格和技术能力进行核实，依法签订书面合同，在合同中约定污染防治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2 \* GB2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⑵</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危险废物管理要求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本项目</w:t>
            </w:r>
            <w:r>
              <w:rPr>
                <w:rFonts w:hint="default" w:ascii="Times New Roman" w:hAnsi="Times New Roman" w:cs="Times New Roman"/>
                <w:color w:val="auto"/>
                <w:kern w:val="0"/>
                <w:sz w:val="24"/>
                <w:szCs w:val="24"/>
                <w:lang w:eastAsia="zh-CN"/>
              </w:rPr>
              <w:t>危废贮存库</w:t>
            </w:r>
            <w:r>
              <w:rPr>
                <w:rFonts w:hint="default" w:ascii="Times New Roman" w:hAnsi="Times New Roman" w:cs="Times New Roman"/>
                <w:color w:val="auto"/>
                <w:kern w:val="0"/>
                <w:sz w:val="24"/>
                <w:szCs w:val="24"/>
              </w:rPr>
              <w:t>的建设应按照《危险废物贮存污染控制标准》（GB18597-20</w:t>
            </w:r>
            <w:r>
              <w:rPr>
                <w:rFonts w:hint="default" w:ascii="Times New Roman" w:hAnsi="Times New Roman" w:cs="Times New Roman"/>
                <w:color w:val="auto"/>
                <w:kern w:val="0"/>
                <w:sz w:val="24"/>
                <w:szCs w:val="24"/>
                <w:lang w:val="en-US" w:eastAsia="zh-CN"/>
              </w:rPr>
              <w:t>23</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eastAsia="zh-CN"/>
              </w:rPr>
              <w:t>危险废物产生单位管理计划制定指南</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2016.01.26</w:t>
            </w:r>
            <w:r>
              <w:rPr>
                <w:rFonts w:hint="default" w:ascii="Times New Roman" w:hAnsi="Times New Roman" w:cs="Times New Roman"/>
                <w:color w:val="auto"/>
                <w:kern w:val="0"/>
                <w:sz w:val="24"/>
                <w:szCs w:val="24"/>
              </w:rPr>
              <w:t>）中的相关</w:t>
            </w:r>
            <w:r>
              <w:rPr>
                <w:rFonts w:hint="default" w:ascii="Times New Roman" w:hAnsi="Times New Roman" w:cs="Times New Roman"/>
                <w:color w:val="auto"/>
                <w:kern w:val="0"/>
                <w:sz w:val="24"/>
                <w:szCs w:val="24"/>
                <w:lang w:eastAsia="zh-CN"/>
              </w:rPr>
              <w:t>要求</w:t>
            </w:r>
            <w:r>
              <w:rPr>
                <w:rFonts w:hint="default" w:ascii="Times New Roman" w:hAnsi="Times New Roman" w:cs="Times New Roman"/>
                <w:color w:val="auto"/>
                <w:kern w:val="0"/>
                <w:sz w:val="24"/>
                <w:szCs w:val="24"/>
              </w:rPr>
              <w:t>执行。根据《关于坚决遏制固体废物非法转移和倾倒进一步加强危险废物全过程监管的通知》（环办土壤函【2018】266号），企业应加强固体废物管理的技术培训与交流，并在每年3月31日之前通过全国固体废物管理信息系统报送产废数据，即危险废物的类别、数量、利用和处置情况等，积极配合相关部门的危险废物电子转移联单工作。具体如下：</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 1 \* GB4 \* MERGEFORMAT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㈠</w:t>
            </w:r>
            <w:r>
              <w:rPr>
                <w:rFonts w:hint="default" w:ascii="Times New Roman" w:hAnsi="Times New Roman" w:cs="Times New Roman"/>
                <w:color w:val="auto"/>
                <w:kern w:val="0"/>
                <w:sz w:val="24"/>
                <w:szCs w:val="24"/>
              </w:rPr>
              <w:fldChar w:fldCharType="end"/>
            </w:r>
            <w:r>
              <w:rPr>
                <w:rFonts w:hint="eastAsia" w:ascii="Times New Roman" w:hAnsi="Times New Roman" w:cs="Times New Roman"/>
                <w:color w:val="auto"/>
                <w:kern w:val="0"/>
                <w:sz w:val="24"/>
                <w:szCs w:val="24"/>
                <w:lang w:eastAsia="zh-CN"/>
              </w:rPr>
              <w:t>贮存设施污染控制要求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①</w:t>
            </w:r>
            <w:r>
              <w:rPr>
                <w:rFonts w:hint="eastAsia" w:ascii="Times New Roman" w:hAnsi="Times New Roman" w:cs="Times New Roman"/>
                <w:color w:val="auto"/>
                <w:kern w:val="0"/>
                <w:sz w:val="24"/>
                <w:szCs w:val="24"/>
                <w:lang w:eastAsia="zh-CN"/>
              </w:rPr>
              <w:t>贮存库内不同贮存分区之间应采取隔离措施。隔离措施可根据危险废物特性采用过道、隔板或隔墙等方式。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color w:val="auto"/>
                <w:sz w:val="24"/>
                <w:szCs w:val="24"/>
                <w:lang w:val="en-US" w:eastAsia="zh-CN"/>
              </w:rPr>
            </w:pPr>
            <w:r>
              <w:rPr>
                <w:rFonts w:hint="default" w:ascii="Times New Roman" w:hAnsi="Times New Roman" w:cs="Times New Roman"/>
                <w:color w:val="auto"/>
                <w:kern w:val="0"/>
                <w:sz w:val="24"/>
                <w:szCs w:val="24"/>
              </w:rPr>
              <w:t>②</w:t>
            </w:r>
            <w:r>
              <w:rPr>
                <w:rFonts w:hint="eastAsia" w:ascii="Times New Roman" w:hAnsi="Times New Roman" w:cs="Times New Roman"/>
                <w:color w:val="auto"/>
                <w:kern w:val="0"/>
                <w:sz w:val="24"/>
                <w:szCs w:val="24"/>
                <w:lang w:eastAsia="zh-CN"/>
              </w:rPr>
              <w:t>在贮存库内或通过贮存分区方式贮存液态危险废物的，应具有液体泄漏堵截设施，堵截设施最小容积不应低于对应贮存区域最大液态废物容器容积或液态废物总储量</w:t>
            </w:r>
            <w:r>
              <w:rPr>
                <w:rFonts w:hint="eastAsia" w:ascii="Times New Roman" w:hAnsi="Times New Roman" w:cs="Times New Roman"/>
                <w:color w:val="auto"/>
                <w:kern w:val="0"/>
                <w:sz w:val="24"/>
                <w:szCs w:val="24"/>
                <w:lang w:val="en-US" w:eastAsia="zh-CN"/>
              </w:rPr>
              <w:t>1/10（二者取最大者）；用于贮存可能产生的渗滤液的危险废物的贮存分区应设计渗滤液收集设施，收集设施容积应满足渗滤液的收集要求。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③</w:t>
            </w:r>
            <w:r>
              <w:rPr>
                <w:rFonts w:hint="eastAsia" w:ascii="Times New Roman" w:hAnsi="Times New Roman" w:cs="Times New Roman"/>
                <w:color w:val="auto"/>
                <w:kern w:val="0"/>
                <w:sz w:val="24"/>
                <w:szCs w:val="24"/>
                <w:lang w:eastAsia="zh-CN"/>
              </w:rPr>
              <w:t>贮存易产生粉尘、</w:t>
            </w:r>
            <w:r>
              <w:rPr>
                <w:rFonts w:hint="eastAsia" w:ascii="Times New Roman" w:hAnsi="Times New Roman" w:cs="Times New Roman"/>
                <w:color w:val="auto"/>
                <w:kern w:val="0"/>
                <w:sz w:val="24"/>
                <w:szCs w:val="24"/>
                <w:lang w:val="en-US" w:eastAsia="zh-CN"/>
              </w:rPr>
              <w:t>VOC</w:t>
            </w:r>
            <w:r>
              <w:rPr>
                <w:rFonts w:hint="eastAsia" w:ascii="Times New Roman" w:hAnsi="Times New Roman" w:cs="Times New Roman"/>
                <w:color w:val="auto"/>
                <w:kern w:val="0"/>
                <w:sz w:val="24"/>
                <w:szCs w:val="24"/>
                <w:vertAlign w:val="subscript"/>
                <w:lang w:val="en-US" w:eastAsia="zh-CN"/>
              </w:rPr>
              <w:t>S</w:t>
            </w:r>
            <w:r>
              <w:rPr>
                <w:rFonts w:hint="eastAsia" w:ascii="Times New Roman" w:hAnsi="Times New Roman" w:cs="Times New Roman"/>
                <w:color w:val="auto"/>
                <w:kern w:val="0"/>
                <w:sz w:val="24"/>
                <w:szCs w:val="24"/>
                <w:lang w:val="en-US" w:eastAsia="zh-CN"/>
              </w:rPr>
              <w:t>、酸雾、有毒有害气体污染物和刺激性气味气体的危险废物贮存库，应设置气体收集装置和气体净化设施；气体净化设施的排气筒高度应符合GB16297要求。本项目产生的</w:t>
            </w:r>
            <w:r>
              <w:rPr>
                <w:rFonts w:hint="eastAsia" w:ascii="Times New Roman" w:hAnsi="Times New Roman" w:eastAsia="宋体" w:cs="Times New Roman"/>
                <w:snapToGrid w:val="0"/>
                <w:color w:val="auto"/>
                <w:sz w:val="24"/>
                <w:szCs w:val="24"/>
                <w:lang w:val="en-US" w:eastAsia="zh-CN"/>
              </w:rPr>
              <w:t>实验废液、废试剂瓶、废培养皿、废培养基分别由密闭收集桶收集。</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 2 \* GB4 \* MERGEFORMAT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㈡</w:t>
            </w:r>
            <w:r>
              <w:rPr>
                <w:rFonts w:hint="default"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rPr>
              <w:t>容器和包装物污染控制要求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①容器和包装物材质、内衬应与盛装的危险废物相容；</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②针对不同类别、形态、物理化学性质的危险废物，其容器和包装物应满足相应的防渗、防漏、防腐和强度等要求；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pacing w:val="-6"/>
                <w:kern w:val="0"/>
                <w:sz w:val="24"/>
                <w:szCs w:val="24"/>
              </w:rPr>
            </w:pPr>
            <w:r>
              <w:rPr>
                <w:rFonts w:hint="default" w:ascii="Times New Roman" w:hAnsi="Times New Roman" w:cs="Times New Roman"/>
                <w:color w:val="auto"/>
                <w:kern w:val="0"/>
                <w:sz w:val="24"/>
                <w:szCs w:val="24"/>
              </w:rPr>
              <w:t>③</w:t>
            </w:r>
            <w:r>
              <w:rPr>
                <w:rFonts w:hint="default" w:ascii="Times New Roman" w:hAnsi="Times New Roman" w:cs="Times New Roman"/>
                <w:color w:val="auto"/>
                <w:spacing w:val="-6"/>
                <w:kern w:val="0"/>
                <w:sz w:val="24"/>
                <w:szCs w:val="24"/>
              </w:rPr>
              <w:t>硬质容器和包装物及其支护结构堆叠码放时不应有明显变形，无破损泄漏；</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④柔性容器和包装物堆叠码放时应封口严密，无破损泄漏；</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⑤使用容器盛装液态、半固态危险废物时，容器内部应留有适当的空间，以适应因温度变化等可能引发的收缩和膨胀，防止其导致容器渗漏或永久变形；</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⑥容器和包装物外表面应保持清洁。</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kern w:val="0"/>
                <w:sz w:val="24"/>
                <w:szCs w:val="24"/>
                <w:lang w:eastAsia="zh-CN"/>
              </w:rPr>
            </w:pP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 3 \* GB4 \* MERGEFORMAT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㈢</w:t>
            </w:r>
            <w:r>
              <w:rPr>
                <w:rFonts w:hint="default" w:ascii="Times New Roman" w:hAnsi="Times New Roman" w:cs="Times New Roman"/>
                <w:color w:val="auto"/>
                <w:kern w:val="0"/>
                <w:sz w:val="24"/>
                <w:szCs w:val="24"/>
              </w:rPr>
              <w:fldChar w:fldCharType="end"/>
            </w:r>
            <w:r>
              <w:rPr>
                <w:rFonts w:hint="eastAsia" w:ascii="Times New Roman" w:hAnsi="Times New Roman" w:cs="Times New Roman"/>
                <w:color w:val="auto"/>
                <w:kern w:val="0"/>
                <w:sz w:val="24"/>
                <w:szCs w:val="24"/>
                <w:lang w:eastAsia="zh-CN"/>
              </w:rPr>
              <w:t>贮存设施运行环境管理要求</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①危险废物存入贮存设施前应对危险废物类别和特性与危险废物标签等危险废物识别标志的一致性进行核验，不一致的或类别、特性不明的不应存入</w:t>
            </w:r>
            <w:r>
              <w:rPr>
                <w:rFonts w:hint="default" w:ascii="Times New Roman" w:hAnsi="Times New Roman" w:cs="Times New Roman"/>
                <w:color w:val="auto"/>
                <w:kern w:val="0"/>
                <w:sz w:val="24"/>
                <w:szCs w:val="24"/>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eastAsia="zh-CN"/>
              </w:rPr>
              <w:t>②应定期检查危险废物的贮存状况，及时清理贮存设施地面，更换破损泄漏的危险废物贮存容器和包装物，保证堆存危险废物的防雨、防风、防扬尘等设施功能完好；</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③贮存设施运行期间，应按国家有关标准和规定建立危险废物管理台账并保存</w:t>
            </w:r>
            <w:r>
              <w:rPr>
                <w:rFonts w:hint="default" w:ascii="Times New Roman" w:hAnsi="Times New Roman" w:cs="Times New Roman"/>
                <w:color w:val="auto"/>
                <w:kern w:val="0"/>
                <w:sz w:val="24"/>
                <w:szCs w:val="24"/>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④</w:t>
            </w:r>
            <w:r>
              <w:rPr>
                <w:rFonts w:hint="default" w:ascii="Times New Roman" w:hAnsi="Times New Roman" w:cs="Times New Roman"/>
                <w:color w:val="auto"/>
                <w:kern w:val="0"/>
                <w:sz w:val="24"/>
                <w:szCs w:val="24"/>
                <w:lang w:val="en-US" w:eastAsia="zh-CN"/>
              </w:rPr>
              <w:t>贮存设施所有者或运营者应建立贮存设施环境管理制度、管理人员岗位职责制度、设施运行操作制度、人员岗位培训制度等；</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⑤贮存设施所有者或运营者应依据国家土壤和地下水污染防治的有关规定，结合贮存设施特点建立土壤和地下水污染隐患排查制度，并定期开展隐患排查；发现隐患应及时采取措施消除隐患，并建立档案</w:t>
            </w:r>
            <w:r>
              <w:rPr>
                <w:rFonts w:hint="default" w:ascii="Times New Roman" w:hAnsi="Times New Roman" w:cs="Times New Roman"/>
                <w:color w:val="auto"/>
                <w:kern w:val="0"/>
                <w:sz w:val="24"/>
                <w:szCs w:val="24"/>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kern w:val="0"/>
                <w:sz w:val="24"/>
                <w:szCs w:val="24"/>
              </w:rPr>
              <w:t>⑥</w:t>
            </w:r>
            <w:r>
              <w:rPr>
                <w:rFonts w:hint="default" w:ascii="Times New Roman" w:hAnsi="Times New Roman" w:cs="Times New Roman"/>
                <w:color w:val="auto"/>
                <w:kern w:val="0"/>
                <w:sz w:val="24"/>
                <w:szCs w:val="24"/>
                <w:lang w:val="en-US" w:eastAsia="zh-CN"/>
              </w:rPr>
              <w:t>贮存设施所有者或运营者应建立贮存设施全部档案，包括设计、施工、验收、运行、监测和环境应急等，应按国家有关档案管理的法律法规进行整理和归档。</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eastAsia="zh-CN"/>
              </w:rPr>
              <w:t>㈣</w:t>
            </w:r>
            <w:r>
              <w:rPr>
                <w:rFonts w:hint="default" w:ascii="Times New Roman" w:hAnsi="Times New Roman" w:cs="Times New Roman"/>
                <w:color w:val="auto"/>
                <w:kern w:val="0"/>
                <w:sz w:val="24"/>
                <w:szCs w:val="24"/>
              </w:rPr>
              <w:t>危险废物的运输转移</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kern w:val="0"/>
                <w:sz w:val="24"/>
              </w:rPr>
            </w:pPr>
            <w:r>
              <w:rPr>
                <w:rFonts w:hint="default" w:ascii="Times New Roman" w:hAnsi="Times New Roman" w:cs="Times New Roman"/>
                <w:color w:val="auto"/>
                <w:kern w:val="0"/>
                <w:sz w:val="24"/>
                <w:szCs w:val="24"/>
              </w:rPr>
              <w:t>本项目应与有资质的运输单位签订协议，在</w:t>
            </w:r>
            <w:r>
              <w:rPr>
                <w:rFonts w:hint="default" w:ascii="Times New Roman" w:hAnsi="Times New Roman" w:cs="Times New Roman"/>
                <w:color w:val="auto"/>
                <w:kern w:val="0"/>
                <w:sz w:val="24"/>
                <w:szCs w:val="24"/>
                <w:lang w:eastAsia="zh-CN"/>
              </w:rPr>
              <w:t>危险废物</w:t>
            </w:r>
            <w:r>
              <w:rPr>
                <w:rFonts w:hint="default" w:ascii="Times New Roman" w:hAnsi="Times New Roman" w:cs="Times New Roman"/>
                <w:color w:val="auto"/>
                <w:kern w:val="0"/>
                <w:sz w:val="24"/>
                <w:szCs w:val="24"/>
              </w:rPr>
              <w:t>运输过程中，存在着泄露的危险，主要潜在危险事故为机械碰撞和交通事故。在运输过程中，应轻装轻卸，防止附件破损，运输应按规定路线行驶，中途不得停留。</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sz w:val="24"/>
                <w:lang w:eastAsia="zh-CN"/>
              </w:rPr>
              <w:t>⑶</w:t>
            </w:r>
            <w:r>
              <w:rPr>
                <w:rFonts w:hint="default" w:ascii="Times New Roman" w:hAnsi="Times New Roman" w:eastAsia="宋体" w:cs="Times New Roman"/>
                <w:color w:val="auto"/>
                <w:kern w:val="0"/>
                <w:sz w:val="24"/>
                <w:lang w:eastAsia="zh-CN"/>
              </w:rPr>
              <w:t>生活垃圾</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生活垃圾及时清运，避免长期堆存产生二次污染。</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eastAsia="zh-CN"/>
              </w:rPr>
              <w:t>五、</w:t>
            </w:r>
            <w:r>
              <w:rPr>
                <w:rFonts w:hint="default" w:ascii="Times New Roman" w:hAnsi="Times New Roman" w:cs="Times New Roman"/>
                <w:b/>
                <w:bCs/>
                <w:color w:val="auto"/>
                <w:sz w:val="24"/>
                <w:szCs w:val="24"/>
                <w:lang w:val="en-US"/>
              </w:rPr>
              <w:t>地下水与土壤</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本项目产生的废气主要为</w:t>
            </w:r>
            <w:r>
              <w:rPr>
                <w:rFonts w:hint="default" w:ascii="Times New Roman" w:hAnsi="Times New Roman" w:eastAsia="宋体" w:cs="Times New Roman"/>
                <w:color w:val="auto"/>
                <w:sz w:val="24"/>
                <w:szCs w:val="24"/>
                <w:lang w:val="en-US" w:eastAsia="zh-CN" w:bidi="zh-CN"/>
              </w:rPr>
              <w:t>实验过程产生少量的有机废气、酸性废气，其中，有机废气</w:t>
            </w:r>
            <w:r>
              <w:rPr>
                <w:rFonts w:hint="default" w:ascii="Times New Roman" w:hAnsi="Times New Roman" w:cs="Times New Roman"/>
                <w:color w:val="auto"/>
                <w:sz w:val="24"/>
                <w:szCs w:val="24"/>
                <w:lang w:val="en-US" w:eastAsia="zh-CN" w:bidi="zh-CN"/>
              </w:rPr>
              <w:t>通过通风橱收集后</w:t>
            </w:r>
            <w:r>
              <w:rPr>
                <w:rFonts w:hint="default" w:ascii="Times New Roman" w:hAnsi="Times New Roman" w:eastAsia="宋体" w:cs="Times New Roman"/>
                <w:color w:val="auto"/>
                <w:sz w:val="24"/>
                <w:szCs w:val="24"/>
                <w:lang w:val="en-US" w:eastAsia="zh-CN" w:bidi="zh-CN"/>
              </w:rPr>
              <w:t>，经1套活性炭吸附装置处理后，由1根</w:t>
            </w:r>
            <w:r>
              <w:rPr>
                <w:rFonts w:hint="default" w:ascii="Times New Roman" w:hAnsi="Times New Roman" w:cs="Times New Roman"/>
                <w:color w:val="auto"/>
                <w:sz w:val="24"/>
                <w:szCs w:val="24"/>
                <w:lang w:val="en-US" w:eastAsia="zh-CN" w:bidi="zh-CN"/>
              </w:rPr>
              <w:t>15m高排气筒（DA001）排放</w:t>
            </w:r>
            <w:r>
              <w:rPr>
                <w:rFonts w:hint="default" w:ascii="Times New Roman" w:hAnsi="Times New Roman" w:eastAsia="宋体" w:cs="Times New Roman"/>
                <w:color w:val="auto"/>
                <w:sz w:val="24"/>
                <w:szCs w:val="24"/>
                <w:lang w:val="en-US" w:eastAsia="zh-CN" w:bidi="zh-CN"/>
              </w:rPr>
              <w:t>；</w:t>
            </w:r>
            <w:r>
              <w:rPr>
                <w:rFonts w:hint="eastAsia" w:ascii="Times New Roman" w:hAnsi="Times New Roman"/>
                <w:color w:val="auto"/>
                <w:kern w:val="0"/>
                <w:sz w:val="24"/>
                <w:szCs w:val="24"/>
              </w:rPr>
              <w:t>实验过程产生的</w:t>
            </w:r>
            <w:r>
              <w:rPr>
                <w:rFonts w:hint="eastAsia" w:ascii="Times New Roman" w:hAnsi="Times New Roman"/>
                <w:color w:val="auto"/>
                <w:kern w:val="0"/>
                <w:sz w:val="24"/>
                <w:szCs w:val="24"/>
                <w:lang w:eastAsia="zh-CN"/>
              </w:rPr>
              <w:t>酸性</w:t>
            </w:r>
            <w:r>
              <w:rPr>
                <w:rFonts w:hint="eastAsia" w:ascii="Times New Roman" w:hAnsi="Times New Roman"/>
                <w:color w:val="auto"/>
                <w:kern w:val="0"/>
                <w:sz w:val="24"/>
                <w:szCs w:val="24"/>
              </w:rPr>
              <w:t>废气经通风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上方集气罩收集后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经由通风</w:t>
            </w:r>
            <w:r>
              <w:rPr>
                <w:rFonts w:hint="eastAsia" w:ascii="Times New Roman" w:hAnsi="Times New Roman"/>
                <w:color w:val="auto"/>
                <w:kern w:val="0"/>
                <w:sz w:val="24"/>
                <w:szCs w:val="24"/>
                <w:lang w:eastAsia="zh-CN"/>
              </w:rPr>
              <w:t>橱</w:t>
            </w:r>
            <w:r>
              <w:rPr>
                <w:rFonts w:hint="eastAsia" w:ascii="Times New Roman" w:hAnsi="Times New Roman"/>
                <w:color w:val="auto"/>
                <w:kern w:val="0"/>
                <w:sz w:val="24"/>
                <w:szCs w:val="24"/>
              </w:rPr>
              <w:t>排放管道送至屋顶排放</w:t>
            </w:r>
            <w:r>
              <w:rPr>
                <w:rFonts w:hint="default" w:ascii="Times New Roman" w:hAnsi="Times New Roman" w:cs="Times New Roman"/>
                <w:color w:val="auto"/>
                <w:kern w:val="2"/>
                <w:sz w:val="24"/>
                <w:szCs w:val="24"/>
                <w:lang w:val="en-US" w:bidi="ar-SA"/>
              </w:rPr>
              <w:t>。</w:t>
            </w:r>
            <w:r>
              <w:rPr>
                <w:rFonts w:hint="default" w:ascii="Times New Roman" w:hAnsi="Times New Roman" w:eastAsia="宋体" w:cs="Times New Roman"/>
                <w:color w:val="auto"/>
                <w:kern w:val="0"/>
                <w:sz w:val="24"/>
                <w:szCs w:val="24"/>
                <w:lang w:val="en-US" w:eastAsia="zh-CN"/>
              </w:rPr>
              <w:t>项目</w:t>
            </w:r>
            <w:r>
              <w:rPr>
                <w:rFonts w:hint="default" w:ascii="Times New Roman" w:hAnsi="Times New Roman" w:eastAsia="宋体" w:cs="Times New Roman"/>
                <w:color w:val="auto"/>
                <w:sz w:val="24"/>
                <w:szCs w:val="24"/>
                <w:lang w:val="en-US" w:eastAsia="zh-CN" w:bidi="zh-CN"/>
              </w:rPr>
              <w:t>本项目</w:t>
            </w:r>
            <w:r>
              <w:rPr>
                <w:rFonts w:hint="default" w:ascii="Times New Roman" w:hAnsi="Times New Roman" w:cs="Times New Roman"/>
                <w:color w:val="auto"/>
                <w:sz w:val="24"/>
                <w:szCs w:val="24"/>
                <w:lang w:val="en-US" w:eastAsia="zh-CN"/>
              </w:rPr>
              <w:t>废水主要为试剂瓶清洗废水、纯水制备浓盐水及生活污水</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en-US" w:eastAsia="zh-CN"/>
              </w:rPr>
              <w:t>其中，试剂瓶清洗废水、纯水制备浓盐水经1套污水处理装置（工艺：铁碳微电解+调节池+沉淀池，处理规模为2m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排入市政污水管网，最终进入中卫市第三污水处理厂处理</w:t>
            </w:r>
            <w:r>
              <w:rPr>
                <w:rFonts w:hint="default"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实验室进行分区防渗，其中，危废贮存库为重点防渗区，采用</w:t>
            </w:r>
            <w:r>
              <w:rPr>
                <w:rFonts w:hint="eastAsia" w:ascii="Times New Roman" w:hAnsi="Times New Roman" w:cs="Times New Roman"/>
                <w:color w:val="auto"/>
                <w:spacing w:val="0"/>
                <w:kern w:val="0"/>
                <w:sz w:val="24"/>
                <w:szCs w:val="24"/>
                <w:lang w:eastAsia="zh-CN"/>
              </w:rPr>
              <w:t>2mm厚高密度聚乙烯膜，防渗系数不大于</w:t>
            </w:r>
            <w:r>
              <w:rPr>
                <w:rFonts w:hint="default" w:ascii="Times New Roman" w:hAnsi="Times New Roman" w:eastAsia="宋体" w:cs="Times New Roman"/>
                <w:color w:val="auto"/>
                <w:spacing w:val="0"/>
                <w:kern w:val="0"/>
                <w:sz w:val="24"/>
                <w:szCs w:val="24"/>
                <w:lang w:eastAsia="zh-CN"/>
              </w:rPr>
              <w:t>10</w:t>
            </w:r>
            <w:r>
              <w:rPr>
                <w:rFonts w:hint="default" w:ascii="Times New Roman" w:hAnsi="Times New Roman" w:eastAsia="宋体" w:cs="Times New Roman"/>
                <w:color w:val="auto"/>
                <w:spacing w:val="0"/>
                <w:kern w:val="0"/>
                <w:sz w:val="24"/>
                <w:szCs w:val="24"/>
                <w:vertAlign w:val="superscript"/>
                <w:lang w:eastAsia="zh-CN"/>
              </w:rPr>
              <w:t>-10</w:t>
            </w:r>
            <w:r>
              <w:rPr>
                <w:rFonts w:hint="default" w:ascii="Times New Roman" w:hAnsi="Times New Roman" w:eastAsia="宋体" w:cs="Times New Roman"/>
                <w:color w:val="auto"/>
                <w:spacing w:val="0"/>
                <w:kern w:val="0"/>
                <w:sz w:val="24"/>
                <w:szCs w:val="24"/>
                <w:lang w:eastAsia="zh-CN"/>
              </w:rPr>
              <w:t>cm/s；</w:t>
            </w:r>
            <w:r>
              <w:rPr>
                <w:rFonts w:hint="default" w:ascii="Times New Roman" w:hAnsi="Times New Roman" w:eastAsia="宋体" w:cs="Times New Roman"/>
                <w:color w:val="auto"/>
                <w:sz w:val="24"/>
                <w:szCs w:val="24"/>
                <w:highlight w:val="none"/>
              </w:rPr>
              <w:t>其他区域实施一般地面硬化</w:t>
            </w:r>
            <w:r>
              <w:rPr>
                <w:rFonts w:hint="default" w:ascii="Times New Roman" w:hAnsi="Times New Roman" w:cs="Times New Roman"/>
                <w:color w:val="auto"/>
                <w:sz w:val="24"/>
              </w:rPr>
              <w:t>。</w:t>
            </w:r>
            <w:r>
              <w:rPr>
                <w:rFonts w:hint="default" w:ascii="Times New Roman" w:hAnsi="Times New Roman" w:cs="Times New Roman"/>
                <w:color w:val="auto"/>
                <w:kern w:val="2"/>
                <w:sz w:val="24"/>
                <w:szCs w:val="24"/>
                <w:lang w:val="en-US" w:bidi="ar-SA"/>
              </w:rPr>
              <w:t>综上，正常情况下，项目不存在土壤、地下水环境污染途径，不会对区域地下水、土壤造成污染。</w:t>
            </w:r>
          </w:p>
          <w:p>
            <w:pPr>
              <w:keepNext w:val="0"/>
              <w:keepLines w:val="0"/>
              <w:suppressLineNumbers w:val="0"/>
              <w:autoSpaceDE w:val="0"/>
              <w:adjustRightInd w:val="0"/>
              <w:snapToGrid w:val="0"/>
              <w:spacing w:before="120" w:beforeLines="50" w:beforeAutospacing="0" w:after="0" w:afterAutospacing="0" w:line="360" w:lineRule="auto"/>
              <w:ind w:left="0" w:right="0"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六、生态</w:t>
            </w:r>
          </w:p>
          <w:p>
            <w:pPr>
              <w:pStyle w:val="2"/>
              <w:keepNext w:val="0"/>
              <w:keepLines w:val="0"/>
              <w:suppressLineNumbers w:val="0"/>
              <w:adjustRightInd w:val="0"/>
              <w:snapToGrid w:val="0"/>
              <w:spacing w:before="0" w:beforeAutospacing="0" w:after="0" w:afterAutospacing="0"/>
              <w:ind w:left="0" w:right="0" w:firstLine="482"/>
              <w:rPr>
                <w:rFonts w:hint="default" w:ascii="Times New Roman" w:hAnsi="Times New Roman" w:cs="Times New Roman"/>
                <w:b/>
                <w:bCs/>
                <w:color w:val="auto"/>
                <w:szCs w:val="24"/>
                <w:lang w:val="en-US" w:bidi="ar"/>
              </w:rPr>
            </w:pPr>
            <w:r>
              <w:rPr>
                <w:rFonts w:hint="default" w:ascii="Times New Roman" w:hAnsi="Times New Roman" w:cs="Times New Roman"/>
                <w:color w:val="auto"/>
                <w:sz w:val="24"/>
              </w:rPr>
              <w:t>本项目位于</w:t>
            </w:r>
            <w:r>
              <w:rPr>
                <w:rFonts w:hint="default" w:ascii="Times New Roman" w:hAnsi="Times New Roman" w:cs="Times New Roman"/>
                <w:color w:val="auto"/>
                <w:sz w:val="24"/>
                <w:szCs w:val="24"/>
                <w:lang w:val="en-US"/>
              </w:rPr>
              <w:t>宁夏</w:t>
            </w:r>
            <w:r>
              <w:rPr>
                <w:rFonts w:hint="default" w:ascii="Times New Roman" w:hAnsi="Times New Roman" w:cs="Times New Roman"/>
                <w:color w:val="auto"/>
                <w:sz w:val="24"/>
                <w:szCs w:val="24"/>
                <w:lang w:val="en-US" w:eastAsia="zh-CN"/>
              </w:rPr>
              <w:t>中卫市沙坡头区滨河镇</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租赁中卫市沙坡头区鼓楼西街新墩路西侧95号厂房（总层数2层）</w:t>
            </w:r>
            <w:r>
              <w:rPr>
                <w:rFonts w:hint="default" w:ascii="Times New Roman" w:hAnsi="Times New Roman" w:eastAsia="宋体" w:cs="Times New Roman"/>
                <w:snapToGrid w:val="0"/>
                <w:color w:val="auto"/>
                <w:kern w:val="0"/>
                <w:sz w:val="24"/>
                <w:szCs w:val="20"/>
                <w:lang w:bidi="en-US"/>
              </w:rPr>
              <w:t>，</w:t>
            </w:r>
            <w:r>
              <w:rPr>
                <w:rFonts w:hint="default" w:ascii="Times New Roman" w:hAnsi="Times New Roman" w:cs="Times New Roman"/>
                <w:snapToGrid w:val="0"/>
                <w:color w:val="auto"/>
                <w:kern w:val="0"/>
                <w:sz w:val="24"/>
                <w:szCs w:val="20"/>
                <w:lang w:eastAsia="zh-CN" w:bidi="en-US"/>
              </w:rPr>
              <w:t>因此，</w:t>
            </w:r>
            <w:r>
              <w:rPr>
                <w:rFonts w:hint="default" w:ascii="Times New Roman" w:hAnsi="Times New Roman" w:eastAsia="宋体" w:cs="Times New Roman"/>
                <w:snapToGrid w:val="0"/>
                <w:color w:val="auto"/>
                <w:kern w:val="0"/>
                <w:sz w:val="24"/>
                <w:szCs w:val="20"/>
                <w:lang w:bidi="en-US"/>
              </w:rPr>
              <w:t>本次不进行生态环境影响评价</w:t>
            </w:r>
          </w:p>
          <w:p>
            <w:pPr>
              <w:pStyle w:val="2"/>
              <w:keepNext w:val="0"/>
              <w:keepLines w:val="0"/>
              <w:suppressLineNumbers w:val="0"/>
              <w:adjustRightInd w:val="0"/>
              <w:snapToGrid w:val="0"/>
              <w:spacing w:before="0" w:beforeAutospacing="0" w:after="0" w:afterAutospacing="0"/>
              <w:ind w:left="0" w:right="0" w:firstLine="482"/>
              <w:rPr>
                <w:rFonts w:hint="default" w:ascii="Times New Roman" w:hAnsi="Times New Roman" w:cs="Times New Roman"/>
                <w:b/>
                <w:bCs/>
                <w:color w:val="auto"/>
                <w:szCs w:val="24"/>
                <w:lang w:bidi="ar"/>
              </w:rPr>
            </w:pPr>
            <w:r>
              <w:rPr>
                <w:rFonts w:hint="default" w:ascii="Times New Roman" w:hAnsi="Times New Roman" w:cs="Times New Roman"/>
                <w:b/>
                <w:bCs/>
                <w:color w:val="auto"/>
                <w:szCs w:val="24"/>
                <w:lang w:eastAsia="zh-CN" w:bidi="ar"/>
              </w:rPr>
              <w:t>七</w:t>
            </w:r>
            <w:r>
              <w:rPr>
                <w:rFonts w:hint="default" w:ascii="Times New Roman" w:hAnsi="Times New Roman" w:cs="Times New Roman"/>
                <w:b/>
                <w:bCs/>
                <w:color w:val="auto"/>
                <w:szCs w:val="24"/>
                <w:lang w:bidi="ar"/>
              </w:rPr>
              <w:t>、环境风险</w:t>
            </w:r>
          </w:p>
          <w:p>
            <w:pPr>
              <w:pStyle w:val="2"/>
              <w:keepNext w:val="0"/>
              <w:keepLines w:val="0"/>
              <w:suppressLineNumbers w:val="0"/>
              <w:spacing w:before="0" w:beforeAutospacing="0" w:after="0" w:afterAutospacing="0"/>
              <w:ind w:left="0" w:right="0" w:firstLine="482"/>
              <w:rPr>
                <w:rFonts w:hint="default" w:ascii="Times New Roman" w:hAnsi="Times New Roman" w:cs="Times New Roman"/>
                <w:b/>
                <w:color w:val="auto"/>
                <w:szCs w:val="24"/>
                <w:lang w:val="en-US"/>
              </w:rPr>
            </w:pPr>
            <w:r>
              <w:rPr>
                <w:rFonts w:hint="default" w:ascii="Times New Roman" w:hAnsi="Times New Roman" w:cs="Times New Roman"/>
                <w:b/>
                <w:color w:val="auto"/>
                <w:szCs w:val="24"/>
                <w:lang w:val="en-US" w:eastAsia="zh-CN"/>
              </w:rPr>
              <w:t>7</w:t>
            </w:r>
            <w:r>
              <w:rPr>
                <w:rFonts w:hint="default" w:ascii="Times New Roman" w:hAnsi="Times New Roman" w:cs="Times New Roman"/>
                <w:b/>
                <w:color w:val="auto"/>
                <w:szCs w:val="24"/>
                <w:lang w:val="en-US"/>
              </w:rPr>
              <w:t>.1风险物质识别</w:t>
            </w:r>
          </w:p>
          <w:p>
            <w:pPr>
              <w:pStyle w:val="2"/>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color w:val="auto"/>
                <w:szCs w:val="24"/>
                <w:lang w:val="en-US"/>
              </w:rPr>
            </w:pPr>
            <w:r>
              <w:rPr>
                <w:rFonts w:hint="default" w:ascii="Times New Roman" w:hAnsi="Times New Roman" w:cs="Times New Roman"/>
                <w:color w:val="auto"/>
                <w:sz w:val="24"/>
                <w:lang w:eastAsia="zh-CN"/>
              </w:rPr>
              <w:t>根据本项目运营过程中涉及的风险物质主要为化学试剂，根据</w:t>
            </w:r>
            <w:r>
              <w:rPr>
                <w:rFonts w:hint="default" w:ascii="Times New Roman" w:hAnsi="Times New Roman" w:cs="Times New Roman"/>
                <w:color w:val="auto"/>
                <w:szCs w:val="24"/>
                <w:lang w:val="en-US" w:eastAsia="zh-CN"/>
              </w:rPr>
              <w:t>《建设项目环境风险评价技术导则》（HJ169-2018）附录B，项目涉及环境危险物质见下表</w:t>
            </w:r>
            <w:r>
              <w:rPr>
                <w:rFonts w:hint="default" w:ascii="Times New Roman" w:hAnsi="Times New Roman" w:cs="Times New Roman"/>
                <w:color w:val="auto"/>
                <w:szCs w:val="24"/>
                <w:lang w:val="en-US"/>
              </w:rPr>
              <w:t>4-1</w:t>
            </w:r>
            <w:r>
              <w:rPr>
                <w:rFonts w:hint="eastAsia" w:cs="Times New Roman"/>
                <w:color w:val="auto"/>
                <w:szCs w:val="24"/>
                <w:lang w:val="en-US" w:eastAsia="zh-CN"/>
              </w:rPr>
              <w:t>6</w:t>
            </w:r>
            <w:r>
              <w:rPr>
                <w:rFonts w:hint="default" w:ascii="Times New Roman" w:hAnsi="Times New Roman" w:cs="Times New Roman"/>
                <w:color w:val="auto"/>
                <w:szCs w:val="24"/>
                <w:lang w:val="en-US" w:eastAsia="zh-CN"/>
              </w:rPr>
              <w:t>，危险物质理化性质详见表2-3</w:t>
            </w:r>
            <w:r>
              <w:rPr>
                <w:rFonts w:hint="default" w:ascii="Times New Roman" w:hAnsi="Times New Roman" w:cs="Times New Roman"/>
                <w:color w:val="auto"/>
                <w:szCs w:val="24"/>
                <w:lang w:val="en-US"/>
              </w:rPr>
              <w:t>。</w:t>
            </w:r>
          </w:p>
          <w:p>
            <w:pPr>
              <w:keepNext w:val="0"/>
              <w:keepLines w:val="0"/>
              <w:suppressLineNumbers w:val="0"/>
              <w:adjustRightInd w:val="0"/>
              <w:snapToGrid w:val="0"/>
              <w:spacing w:before="0" w:beforeAutospacing="0" w:after="0" w:afterAutospacing="0"/>
              <w:ind w:left="0" w:right="0" w:firstLine="420" w:firstLineChars="200"/>
              <w:jc w:val="both"/>
              <w:rPr>
                <w:rFonts w:hint="default" w:ascii="Times New Roman" w:hAnsi="Times New Roman" w:cs="Times New Roman"/>
                <w:b/>
                <w:bCs/>
                <w:color w:val="auto"/>
                <w:sz w:val="24"/>
                <w:szCs w:val="24"/>
              </w:rPr>
            </w:pPr>
            <w:r>
              <w:rPr>
                <w:rFonts w:hint="default" w:ascii="Times New Roman" w:hAnsi="Times New Roman" w:cs="Times New Roman"/>
                <w:color w:val="auto"/>
                <w:sz w:val="21"/>
                <w:szCs w:val="21"/>
              </w:rPr>
              <w:t>表4-</w:t>
            </w: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rPr>
              <w:t xml:space="preserve">                  </w:t>
            </w:r>
            <w:r>
              <w:rPr>
                <w:rFonts w:hint="default" w:ascii="Times New Roman" w:hAnsi="Times New Roman" w:cs="Times New Roman"/>
                <w:b/>
                <w:bCs/>
                <w:color w:val="auto"/>
                <w:sz w:val="24"/>
                <w:szCs w:val="24"/>
              </w:rPr>
              <w:t>建设项目Q值确定表</w:t>
            </w:r>
          </w:p>
          <w:tbl>
            <w:tblPr>
              <w:tblStyle w:val="26"/>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9"/>
              <w:gridCol w:w="1500"/>
              <w:gridCol w:w="1940"/>
              <w:gridCol w:w="1250"/>
              <w:gridCol w:w="1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危险物质名称</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CAS号</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最大存在总量q</w:t>
                  </w:r>
                  <w:r>
                    <w:rPr>
                      <w:rFonts w:hint="default" w:ascii="Times New Roman" w:hAnsi="Times New Roman" w:cs="Times New Roman"/>
                      <w:b/>
                      <w:bCs/>
                      <w:color w:val="auto"/>
                      <w:sz w:val="21"/>
                      <w:szCs w:val="21"/>
                      <w:vertAlign w:val="subscript"/>
                    </w:rPr>
                    <w:t>n</w:t>
                  </w:r>
                  <w:r>
                    <w:rPr>
                      <w:rFonts w:hint="default" w:ascii="Times New Roman" w:hAnsi="Times New Roman" w:cs="Times New Roman"/>
                      <w:b/>
                      <w:bCs/>
                      <w:color w:val="auto"/>
                      <w:sz w:val="21"/>
                      <w:szCs w:val="21"/>
                    </w:rPr>
                    <w:t>/t</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临界量Qn/t</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该种危险物质Q值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盐酸</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7647-01-0</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0.008</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硫酸</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7664-93-9</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0.0093</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硝酸</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7697-37-2</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0.0071</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丙酮</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67-64-1</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0.00632</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甲醇</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67-56-1</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0.00632</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正己烷</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110-54-3</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0.000046</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四氯化碳</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56-23-5</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0.0032</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乙腈</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75-05-8</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0.0000004</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氨水</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1336-21-6</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0.002275</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0.0002275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13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磷酸</w:t>
                  </w:r>
                </w:p>
              </w:tc>
              <w:tc>
                <w:tcPr>
                  <w:tcW w:w="15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7664-38-2</w:t>
                  </w:r>
                </w:p>
              </w:tc>
              <w:tc>
                <w:tcPr>
                  <w:tcW w:w="19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0.004685</w:t>
                  </w:r>
                </w:p>
              </w:tc>
              <w:tc>
                <w:tcPr>
                  <w:tcW w:w="12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0.0004685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09" w:type="dxa"/>
                  <w:gridSpan w:val="5"/>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项目Q值∑</w:t>
                  </w:r>
                </w:p>
              </w:tc>
              <w:tc>
                <w:tcPr>
                  <w:tcW w:w="171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0.0</w:t>
                  </w:r>
                  <w:r>
                    <w:rPr>
                      <w:rFonts w:hint="default" w:ascii="Times New Roman" w:hAnsi="Times New Roman" w:cs="Times New Roman"/>
                      <w:color w:val="auto"/>
                      <w:sz w:val="21"/>
                      <w:szCs w:val="21"/>
                      <w:lang w:val="en-US" w:eastAsia="zh-CN"/>
                    </w:rPr>
                    <w:t>054</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rPr>
            </w:pPr>
            <w:r>
              <w:rPr>
                <w:rFonts w:hint="default" w:ascii="Times New Roman" w:hAnsi="Times New Roman" w:cs="Times New Roman"/>
                <w:color w:val="auto"/>
                <w:sz w:val="24"/>
                <w:lang w:val="en-US"/>
              </w:rPr>
              <w:t>综上，判定本项目Q</w:t>
            </w:r>
            <w:r>
              <w:rPr>
                <w:rFonts w:hint="default" w:ascii="Times New Roman" w:hAnsi="Times New Roman" w:cs="Times New Roman"/>
                <w:color w:val="auto"/>
                <w:sz w:val="24"/>
                <w:lang w:val="en-US" w:eastAsia="zh-CN"/>
              </w:rPr>
              <w:t>=0.0054</w:t>
            </w:r>
            <w:r>
              <w:rPr>
                <w:rFonts w:hint="default" w:ascii="Times New Roman" w:hAnsi="Times New Roman" w:cs="Times New Roman"/>
                <w:color w:val="auto"/>
                <w:sz w:val="24"/>
                <w:lang w:val="en-US"/>
              </w:rPr>
              <w:t>&lt;1，本次进行简单分析。</w:t>
            </w:r>
          </w:p>
          <w:p>
            <w:pPr>
              <w:keepNext w:val="0"/>
              <w:keepLines w:val="0"/>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eastAsia="宋体" w:cs="Times New Roman"/>
                <w:b/>
                <w:color w:val="auto"/>
                <w:spacing w:val="-10"/>
                <w:sz w:val="24"/>
                <w:lang w:val="en-US" w:eastAsia="zh-CN"/>
              </w:rPr>
            </w:pPr>
            <w:r>
              <w:rPr>
                <w:rFonts w:hint="default" w:ascii="Times New Roman" w:hAnsi="Times New Roman" w:cs="Times New Roman"/>
                <w:b/>
                <w:color w:val="auto"/>
                <w:spacing w:val="-10"/>
                <w:sz w:val="24"/>
                <w:lang w:val="en-US" w:eastAsia="zh-CN"/>
              </w:rPr>
              <w:t>7</w:t>
            </w:r>
            <w:r>
              <w:rPr>
                <w:rFonts w:hint="default" w:ascii="Times New Roman" w:hAnsi="Times New Roman" w:cs="Times New Roman"/>
                <w:b/>
                <w:color w:val="auto"/>
                <w:spacing w:val="-10"/>
                <w:sz w:val="24"/>
                <w:lang w:val="en-US"/>
              </w:rPr>
              <w:t>.2</w:t>
            </w:r>
            <w:r>
              <w:rPr>
                <w:rFonts w:hint="default" w:ascii="Times New Roman" w:hAnsi="Times New Roman" w:cs="Times New Roman"/>
                <w:b/>
                <w:color w:val="auto"/>
                <w:spacing w:val="-10"/>
                <w:sz w:val="24"/>
                <w:lang w:val="en-US" w:eastAsia="zh-CN"/>
              </w:rPr>
              <w:t>环境风险分析</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eastAsia="zh-CN" w:bidi="ar"/>
              </w:rPr>
            </w:pPr>
            <w:r>
              <w:rPr>
                <w:rFonts w:hint="default" w:ascii="Times New Roman" w:hAnsi="Times New Roman" w:cs="Times New Roman"/>
                <w:snapToGrid w:val="0"/>
                <w:color w:val="auto"/>
                <w:sz w:val="24"/>
                <w:lang w:val="en-US" w:eastAsia="zh-CN" w:bidi="ar"/>
              </w:rPr>
              <w:t>本项目危险物质主要为各类化学试剂，可能的影响途径主要有：</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eastAsia="zh-CN" w:bidi="ar"/>
              </w:rPr>
            </w:pPr>
            <w:r>
              <w:rPr>
                <w:rFonts w:hint="default" w:ascii="Times New Roman" w:hAnsi="Times New Roman" w:cs="Times New Roman"/>
                <w:snapToGrid w:val="0"/>
                <w:color w:val="auto"/>
                <w:sz w:val="24"/>
                <w:lang w:val="en-US" w:eastAsia="zh-CN" w:bidi="ar"/>
              </w:rPr>
              <w:t>大气：化学试剂在储存、转运、使用过程中，因人员操作失误或其他外因导致泄漏，挥发将影响大气环境。由于项目使用的化学品数量较少，可及时收集全部泄漏物，并转移到空置的容器内：或是可及时用抹布或专用蘸布进行擦洗，不会引起大气环境污染。</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eastAsia="zh-CN" w:bidi="ar"/>
              </w:rPr>
            </w:pPr>
            <w:r>
              <w:rPr>
                <w:rFonts w:hint="default" w:ascii="Times New Roman" w:hAnsi="Times New Roman" w:cs="Times New Roman"/>
                <w:snapToGrid w:val="0"/>
                <w:color w:val="auto"/>
                <w:sz w:val="24"/>
                <w:lang w:val="en-US" w:eastAsia="zh-CN" w:bidi="ar"/>
              </w:rPr>
              <w:t>地表水：本项目实验过程中所涉及的各类试剂按理化性质分类存放于室内，正常操作情况下，废液均收集于专用容器内，不会对地表水环境造成影响。但存在发生风险事故时，消防废水、事故废水经下水、雨水管道进入周边地表水的风险。</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eastAsia="zh-CN" w:bidi="ar"/>
              </w:rPr>
            </w:pPr>
            <w:r>
              <w:rPr>
                <w:rFonts w:hint="default" w:ascii="Times New Roman" w:hAnsi="Times New Roman" w:cs="Times New Roman"/>
                <w:snapToGrid w:val="0"/>
                <w:color w:val="auto"/>
                <w:sz w:val="24"/>
                <w:lang w:val="en-US" w:eastAsia="zh-CN" w:bidi="ar"/>
              </w:rPr>
              <w:t>地下水、土壤：若发生泄漏，由于使用量少，并且实验室采用耐腐蚀地面：如及时采取有效措施进行清理，不随意冲洗地面，泄漏物质不会对周边水体和士壤造成影响。</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eastAsia="zh-CN" w:bidi="ar"/>
              </w:rPr>
            </w:pPr>
            <w:r>
              <w:rPr>
                <w:rFonts w:hint="default" w:ascii="Times New Roman" w:hAnsi="Times New Roman" w:cs="Times New Roman"/>
                <w:snapToGrid w:val="0"/>
                <w:color w:val="auto"/>
                <w:sz w:val="24"/>
                <w:lang w:val="en-US" w:eastAsia="zh-CN" w:bidi="ar"/>
              </w:rPr>
              <w:t>其他：本项目产生的危险废物主要为废活性炭、实验废液、废培养皿、废培养基等。危险废物均设</w:t>
            </w:r>
            <w:r>
              <w:rPr>
                <w:rFonts w:hint="default" w:ascii="Times New Roman" w:hAnsi="Times New Roman" w:eastAsia="宋体" w:cs="Times New Roman"/>
                <w:snapToGrid w:val="0"/>
                <w:color w:val="auto"/>
                <w:sz w:val="24"/>
                <w:lang w:val="en-US" w:eastAsia="zh-CN" w:bidi="ar"/>
              </w:rPr>
              <w:t>置专用收集装置分类暂存于危</w:t>
            </w:r>
            <w:r>
              <w:rPr>
                <w:rFonts w:hint="default" w:ascii="Times New Roman" w:hAnsi="Times New Roman" w:cs="Times New Roman"/>
                <w:snapToGrid w:val="0"/>
                <w:color w:val="auto"/>
                <w:sz w:val="24"/>
                <w:lang w:val="en-US" w:eastAsia="zh-CN" w:bidi="ar"/>
              </w:rPr>
              <w:t>废贮存库，待危险废物处置单位集中收运并安全处置。此系统有可能因为操作人员失误将危险废物混入生活垃圾或随意丢弃，导致危险废物污染环境事故。</w:t>
            </w:r>
          </w:p>
          <w:p>
            <w:pPr>
              <w:keepNext w:val="0"/>
              <w:keepLines w:val="0"/>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cs="Times New Roman"/>
                <w:b/>
                <w:color w:val="auto"/>
                <w:spacing w:val="-10"/>
                <w:sz w:val="24"/>
                <w:lang w:val="en-US" w:eastAsia="zh-CN"/>
              </w:rPr>
            </w:pPr>
            <w:r>
              <w:rPr>
                <w:rFonts w:hint="default" w:ascii="Times New Roman" w:hAnsi="Times New Roman" w:cs="Times New Roman"/>
                <w:b/>
                <w:color w:val="auto"/>
                <w:spacing w:val="-10"/>
                <w:sz w:val="24"/>
                <w:lang w:val="en-US" w:eastAsia="zh-CN"/>
              </w:rPr>
              <w:t>7.3环境风险防范措施</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为防止事故的发生，项目须采取以下措施防止事故的发生：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要求</w:t>
            </w:r>
            <w:r>
              <w:rPr>
                <w:rFonts w:hint="eastAsia" w:ascii="Times New Roman" w:hAnsi="Times New Roman" w:cs="Times New Roman"/>
                <w:color w:val="auto"/>
                <w:sz w:val="24"/>
                <w:lang w:val="en-US" w:eastAsia="zh-CN"/>
              </w:rPr>
              <w:t>实验</w:t>
            </w:r>
            <w:r>
              <w:rPr>
                <w:rFonts w:hint="default" w:ascii="Times New Roman" w:hAnsi="Times New Roman" w:cs="Times New Roman"/>
                <w:color w:val="auto"/>
                <w:sz w:val="24"/>
                <w:lang w:val="en-US" w:eastAsia="zh-CN"/>
              </w:rPr>
              <w:t>操作人员严格按操作规程作业</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 xml:space="preserve">建立健全安全规程及值勤制度，设置通讯、报警装置，确保其处于完好状态；对储存危险化学品的容器，应经有关检验部门定期检验合格后，才能使用，并设置明显的标识及警示牌；对使用危险化学品的名称、数量进行严格登记；凡储存、使用危险化学品的岗位，都应配置合格的防毒器材、消防器材，并确保其处于完好状态；所有进入储存、使用危险化学品的人员，都必须严格遵守《危险化学品管理制度》。采购危险化学品时，应到已获得危险化学品经营许可证的企业进行采购，并要求供应商提供技术说明书及相关技术资料；采购人员必须进行专业培训并取证；危险化学品的包装物、容器必须有专业检测机构检验合格才能使用。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针对试剂管理，应遵循以下原则：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①实验室的药剂由专人对其负责摆放，严禁危险药品、普通试剂、玻璃仪器、常用药品在同一层货架摆放。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②化学危险品应分类、分开存贮，并做好标识；毒害品、强酸类、强碱类、易燃易爆品应存放于阴凉干燥、通风良好处、远离火种热源，避免阳光直射、强酸、强碱等应分开存放。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③实验室药品的领取由专人负责；试剂应存放在柜中，做到双人双锁、专人保管。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④使用甲醇、硝酸、盐酸等具有挥发特性试剂时，必须在通风橱内进行操作，严格按照实验室操作规程开展。</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⑤产生的实验废液等应由专人负责处理，并填好处理记录，不得随意抛弃污染环境。</w:t>
            </w:r>
          </w:p>
          <w:p>
            <w:pPr>
              <w:keepNext w:val="0"/>
              <w:keepLines w:val="0"/>
              <w:suppressLineNumbers w:val="0"/>
              <w:adjustRightInd w:val="0"/>
              <w:snapToGrid w:val="0"/>
              <w:spacing w:before="0" w:beforeAutospacing="0" w:after="0" w:afterAutospacing="0" w:line="336" w:lineRule="auto"/>
              <w:ind w:left="0" w:right="0" w:firstLine="442" w:firstLineChars="200"/>
              <w:rPr>
                <w:rFonts w:hint="default" w:ascii="Times New Roman" w:hAnsi="Times New Roman" w:cs="Times New Roman"/>
                <w:b/>
                <w:color w:val="auto"/>
                <w:spacing w:val="-10"/>
                <w:sz w:val="24"/>
                <w:lang w:val="en-US" w:eastAsia="zh-CN"/>
              </w:rPr>
            </w:pPr>
            <w:r>
              <w:rPr>
                <w:rFonts w:hint="default" w:ascii="Times New Roman" w:hAnsi="Times New Roman" w:cs="Times New Roman"/>
                <w:b/>
                <w:color w:val="auto"/>
                <w:spacing w:val="-10"/>
                <w:sz w:val="24"/>
                <w:lang w:val="en-US" w:eastAsia="zh-CN"/>
              </w:rPr>
              <w:t>7.4分析结论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本项目在化学试剂的使用、人为操作等原因，存在着发生泄漏和突发性污染事故风险的可能性。对于这种风险，公司应制定相应的防范措施及应急预案，明确责任人员，配备一定的防治设备和应急响应能力。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由于本项目的环境风险主要是人为事件，完全可以通过政府各有关职能部门加强监督指导，公司内部制定严格的管理条例和岗位责任制，加强实验人员的安全教育，提高风险意识。在项目采取相应的防范措施后，可以减少项目的环境风险，降低环境风险事故的危害程度，且在加强管理及提高实验人员操作水平的前提下，本项目的环境风险是可防可控的。</w:t>
            </w:r>
          </w:p>
          <w:p>
            <w:pPr>
              <w:keepNext w:val="0"/>
              <w:keepLines w:val="0"/>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cs="Times New Roman"/>
                <w:b/>
                <w:color w:val="auto"/>
                <w:spacing w:val="-10"/>
                <w:sz w:val="24"/>
              </w:rPr>
            </w:pPr>
            <w:r>
              <w:rPr>
                <w:rFonts w:hint="default" w:ascii="Times New Roman" w:hAnsi="Times New Roman" w:cs="Times New Roman"/>
                <w:b/>
                <w:color w:val="auto"/>
                <w:spacing w:val="-10"/>
                <w:sz w:val="24"/>
                <w:lang w:val="en-US" w:eastAsia="zh-CN"/>
              </w:rPr>
              <w:t>8</w:t>
            </w:r>
            <w:r>
              <w:rPr>
                <w:rFonts w:hint="default" w:ascii="Times New Roman" w:hAnsi="Times New Roman" w:cs="Times New Roman"/>
                <w:b/>
                <w:color w:val="auto"/>
                <w:spacing w:val="-10"/>
                <w:sz w:val="24"/>
                <w:lang w:val="en-US"/>
              </w:rPr>
              <w:t>、</w:t>
            </w:r>
            <w:r>
              <w:rPr>
                <w:rFonts w:hint="default" w:ascii="Times New Roman" w:hAnsi="Times New Roman" w:cs="Times New Roman"/>
                <w:b/>
                <w:color w:val="auto"/>
                <w:spacing w:val="-10"/>
                <w:sz w:val="24"/>
              </w:rPr>
              <w:t>电磁辐射</w:t>
            </w:r>
          </w:p>
          <w:p>
            <w:pPr>
              <w:keepNext w:val="0"/>
              <w:keepLines w:val="0"/>
              <w:suppressLineNumbers w:val="0"/>
              <w:adjustRightInd w:val="0"/>
              <w:snapToGrid w:val="0"/>
              <w:spacing w:before="0" w:beforeAutospacing="0" w:after="0" w:afterAutospacing="0" w:line="336" w:lineRule="auto"/>
              <w:ind w:left="0" w:right="0" w:firstLine="480" w:firstLineChars="200"/>
              <w:rPr>
                <w:rFonts w:hint="default" w:ascii="Times New Roman" w:hAnsi="Times New Roman" w:cs="Times New Roman"/>
                <w:snapToGrid w:val="0"/>
                <w:color w:val="auto"/>
                <w:sz w:val="24"/>
                <w:lang w:val="en-US" w:bidi="ar"/>
              </w:rPr>
            </w:pPr>
            <w:r>
              <w:rPr>
                <w:rFonts w:hint="default" w:ascii="Times New Roman" w:hAnsi="Times New Roman" w:cs="Times New Roman"/>
                <w:snapToGrid w:val="0"/>
                <w:color w:val="auto"/>
                <w:sz w:val="24"/>
                <w:lang w:bidi="ar"/>
              </w:rPr>
              <w:t>本项目不涉及电磁辐射影响评价内容</w:t>
            </w:r>
            <w:r>
              <w:rPr>
                <w:rFonts w:hint="default" w:ascii="Times New Roman" w:hAnsi="Times New Roman" w:cs="Times New Roman"/>
                <w:snapToGrid w:val="0"/>
                <w:color w:val="auto"/>
                <w:sz w:val="24"/>
                <w:lang w:val="en-US" w:bidi="ar"/>
              </w:rPr>
              <w:t>。</w:t>
            </w: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cs="Times New Roman"/>
                <w:snapToGrid w:val="0"/>
                <w:color w:val="auto"/>
                <w:sz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pStyle w:val="2"/>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spacing w:before="0" w:beforeAutospacing="0" w:after="0" w:afterAutospacing="0"/>
              <w:ind w:left="0" w:right="0"/>
              <w:rPr>
                <w:rFonts w:hint="default" w:ascii="Times New Roman" w:hAnsi="Times New Roman" w:cs="Times New Roman"/>
                <w:snapToGrid w:val="0"/>
                <w:color w:val="auto"/>
                <w:sz w:val="24"/>
                <w:lang w:val="en-US" w:eastAsia="zh-CN" w:bidi="ar"/>
              </w:rPr>
            </w:pPr>
          </w:p>
          <w:p>
            <w:pPr>
              <w:keepNext w:val="0"/>
              <w:keepLines w:val="0"/>
              <w:suppressLineNumbers w:val="0"/>
              <w:adjustRightInd w:val="0"/>
              <w:snapToGrid w:val="0"/>
              <w:spacing w:before="0" w:beforeAutospacing="0" w:after="0" w:afterAutospacing="0" w:line="336" w:lineRule="auto"/>
              <w:ind w:left="0" w:right="0"/>
              <w:rPr>
                <w:rFonts w:hint="default" w:ascii="Times New Roman" w:hAnsi="Times New Roman" w:eastAsia="宋体" w:cs="Times New Roman"/>
                <w:snapToGrid w:val="0"/>
                <w:color w:val="auto"/>
                <w:sz w:val="24"/>
                <w:lang w:val="en-US" w:eastAsia="zh-CN" w:bidi="ar"/>
              </w:rPr>
            </w:pPr>
          </w:p>
        </w:tc>
      </w:tr>
    </w:tbl>
    <w:p>
      <w:pPr>
        <w:adjustRightInd w:val="0"/>
        <w:snapToGrid w:val="0"/>
        <w:spacing w:line="360" w:lineRule="auto"/>
        <w:rPr>
          <w:rFonts w:hint="default" w:ascii="Times New Roman" w:hAnsi="Times New Roman" w:cs="Times New Roman"/>
          <w:b/>
          <w:color w:val="auto"/>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3"/>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4" w:name="_Hlk54167917"/>
      <w:r>
        <w:rPr>
          <w:rFonts w:hint="default" w:ascii="Times New Roman" w:hAnsi="Times New Roman" w:eastAsia="黑体" w:cs="Times New Roman"/>
          <w:snapToGrid w:val="0"/>
          <w:color w:val="auto"/>
          <w:sz w:val="30"/>
          <w:szCs w:val="30"/>
        </w:rPr>
        <w:t>环境保护措施监督检查清单</w:t>
      </w:r>
      <w:bookmarkEnd w:id="4"/>
    </w:p>
    <w:tbl>
      <w:tblPr>
        <w:tblStyle w:val="26"/>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943"/>
        <w:gridCol w:w="1391"/>
        <w:gridCol w:w="2515"/>
        <w:gridCol w:w="1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3" w:type="dxa"/>
            <w:tcBorders>
              <w:tl2br w:val="nil"/>
              <w:tr2bl w:val="nil"/>
            </w:tcBorders>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723" w:firstLineChars="3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内容</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要素</w:t>
            </w:r>
          </w:p>
        </w:tc>
        <w:tc>
          <w:tcPr>
            <w:tcW w:w="194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排放口(编号、名称)/污染源</w:t>
            </w:r>
          </w:p>
        </w:tc>
        <w:tc>
          <w:tcPr>
            <w:tcW w:w="1391"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污染物项目</w:t>
            </w:r>
          </w:p>
        </w:tc>
        <w:tc>
          <w:tcPr>
            <w:tcW w:w="2515"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环境保护措施</w:t>
            </w:r>
          </w:p>
        </w:tc>
        <w:tc>
          <w:tcPr>
            <w:tcW w:w="1899"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493" w:type="dxa"/>
            <w:vMerge w:val="restart"/>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sz w:val="24"/>
                <w:szCs w:val="24"/>
                <w:lang w:val="en-US"/>
              </w:rPr>
              <w:t>大气环境</w:t>
            </w:r>
          </w:p>
        </w:tc>
        <w:tc>
          <w:tcPr>
            <w:tcW w:w="1943"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有机废气排放口（DA001）</w:t>
            </w:r>
          </w:p>
        </w:tc>
        <w:tc>
          <w:tcPr>
            <w:tcW w:w="1391"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非甲烷总烃</w:t>
            </w:r>
          </w:p>
        </w:tc>
        <w:tc>
          <w:tcPr>
            <w:tcW w:w="2515"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2" w:leftChars="-100" w:right="0" w:hanging="218" w:hangingChars="91"/>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通过</w:t>
            </w:r>
            <w:r>
              <w:rPr>
                <w:rFonts w:hint="default" w:ascii="Times New Roman" w:hAnsi="Times New Roman" w:cs="Times New Roman"/>
                <w:color w:val="auto"/>
                <w:sz w:val="24"/>
                <w:szCs w:val="24"/>
                <w:lang w:val="en-US" w:eastAsia="zh-CN"/>
              </w:rPr>
              <w:t>通风橱</w:t>
            </w:r>
            <w:r>
              <w:rPr>
                <w:rFonts w:hint="default" w:ascii="Times New Roman" w:hAnsi="Times New Roman" w:eastAsia="宋体" w:cs="Times New Roman"/>
                <w:color w:val="auto"/>
                <w:sz w:val="24"/>
                <w:szCs w:val="24"/>
                <w:lang w:val="en-US" w:eastAsia="zh-CN"/>
              </w:rPr>
              <w:t>收集后，经1套活性炭吸附装置处理后，由1根15m高排气筒排放</w:t>
            </w:r>
          </w:p>
        </w:tc>
        <w:tc>
          <w:tcPr>
            <w:tcW w:w="1899"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《大气污染物综合排放标准》（GB16297-1996）表2中二级标准限值的要求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93" w:type="dxa"/>
            <w:vMerge w:val="continue"/>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lang w:val="en-US"/>
              </w:rPr>
            </w:pPr>
          </w:p>
        </w:tc>
        <w:tc>
          <w:tcPr>
            <w:tcW w:w="1943"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实验工序（酸性废气）</w:t>
            </w:r>
          </w:p>
        </w:tc>
        <w:tc>
          <w:tcPr>
            <w:tcW w:w="1391"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硫酸雾、HCl、NOx</w:t>
            </w:r>
          </w:p>
        </w:tc>
        <w:tc>
          <w:tcPr>
            <w:tcW w:w="2515"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eastAsia="zh-CN"/>
              </w:rPr>
              <w:t>经通风橱上方集气罩收集后，经由通风橱排放管道送至屋顶排放</w:t>
            </w:r>
          </w:p>
        </w:tc>
        <w:tc>
          <w:tcPr>
            <w:tcW w:w="1899"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《大气污染物综合排放标准》（GB16297-1996）表2中无组织排放监控浓度限值要求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493" w:type="dxa"/>
            <w:vMerge w:val="restart"/>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sz w:val="24"/>
                <w:szCs w:val="24"/>
                <w:lang w:val="en-US"/>
              </w:rPr>
              <w:t>水环境</w:t>
            </w:r>
          </w:p>
        </w:tc>
        <w:tc>
          <w:tcPr>
            <w:tcW w:w="1943" w:type="dxa"/>
            <w:tcBorders>
              <w:tl2br w:val="nil"/>
              <w:tr2bl w:val="nil"/>
            </w:tcBorders>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试剂瓶清洗废水、纯水制备浓盐水</w:t>
            </w:r>
          </w:p>
        </w:tc>
        <w:tc>
          <w:tcPr>
            <w:tcW w:w="1391" w:type="dxa"/>
            <w:tcBorders>
              <w:tl2br w:val="nil"/>
              <w:tr2bl w:val="nil"/>
            </w:tcBorders>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pH、</w:t>
            </w:r>
            <w:r>
              <w:rPr>
                <w:rFonts w:hint="default" w:ascii="Times New Roman" w:hAnsi="Times New Roman" w:eastAsia="宋体" w:cs="Times New Roman"/>
                <w:color w:val="auto"/>
                <w:sz w:val="24"/>
                <w:szCs w:val="24"/>
              </w:rPr>
              <w:t>COD、BOD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、SS</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eastAsia="zh-CN"/>
              </w:rPr>
              <w:t>溶解性总固体</w:t>
            </w:r>
          </w:p>
        </w:tc>
        <w:tc>
          <w:tcPr>
            <w:tcW w:w="2515" w:type="dxa"/>
            <w:vMerge w:val="restart"/>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cs="Times New Roman"/>
                <w:color w:val="auto"/>
                <w:sz w:val="24"/>
                <w:szCs w:val="24"/>
                <w:lang w:val="en-US" w:eastAsia="zh-CN"/>
              </w:rPr>
              <w:t>试剂瓶清洗废水、纯水制备浓盐水经1套污水处理装置（工艺：铁碳微电解+调节池+沉淀池，处理规模为2m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/d）处理后与经化粪池（8m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）处理后的</w:t>
            </w:r>
            <w:r>
              <w:rPr>
                <w:rFonts w:hint="default" w:ascii="Times New Roman" w:hAnsi="Times New Roman" w:eastAsia="宋体" w:cs="Times New Roman"/>
                <w:color w:val="auto"/>
                <w:sz w:val="24"/>
                <w:szCs w:val="24"/>
                <w:lang w:val="en-US" w:eastAsia="zh-CN"/>
              </w:rPr>
              <w:t>生活污水一同</w:t>
            </w:r>
            <w:r>
              <w:rPr>
                <w:rFonts w:hint="default" w:ascii="Times New Roman" w:hAnsi="Times New Roman" w:cs="Times New Roman"/>
                <w:color w:val="auto"/>
                <w:sz w:val="24"/>
                <w:szCs w:val="24"/>
                <w:lang w:val="en-US" w:eastAsia="zh-CN"/>
              </w:rPr>
              <w:t>排入市政污水管网，最终进入中卫市第三污水处理厂处理</w:t>
            </w:r>
          </w:p>
        </w:tc>
        <w:tc>
          <w:tcPr>
            <w:tcW w:w="1899" w:type="dxa"/>
            <w:vMerge w:val="restart"/>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eastAsia="zh-CN"/>
              </w:rPr>
              <w:t>《污水排入城镇下水道水质标准》（GB/T31962-2015）中A级标准</w:t>
            </w:r>
            <w:r>
              <w:rPr>
                <w:rFonts w:hint="default" w:ascii="Times New Roman" w:hAnsi="Times New Roman" w:eastAsia="宋体" w:cs="Times New Roman"/>
                <w:color w:val="auto"/>
                <w:kern w:val="0"/>
                <w:sz w:val="24"/>
                <w:szCs w:val="24"/>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93" w:type="dxa"/>
            <w:vMerge w:val="continue"/>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lang w:val="en-US"/>
              </w:rPr>
            </w:pPr>
          </w:p>
        </w:tc>
        <w:tc>
          <w:tcPr>
            <w:tcW w:w="1943" w:type="dxa"/>
            <w:tcBorders>
              <w:tl2br w:val="nil"/>
              <w:tr2bl w:val="nil"/>
            </w:tcBorders>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生活污水</w:t>
            </w:r>
          </w:p>
        </w:tc>
        <w:tc>
          <w:tcPr>
            <w:tcW w:w="1391" w:type="dxa"/>
            <w:tcBorders>
              <w:tl2br w:val="nil"/>
              <w:tr2bl w:val="nil"/>
            </w:tcBorders>
            <w:vAlign w:val="center"/>
          </w:tcPr>
          <w:p>
            <w:pPr>
              <w:keepNext w:val="0"/>
              <w:keepLines w:val="0"/>
              <w:pageBreakBefore w:val="0"/>
              <w:suppressLineNumbers w:val="0"/>
              <w:tabs>
                <w:tab w:val="left" w:pos="210"/>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pH、</w:t>
            </w:r>
            <w:r>
              <w:rPr>
                <w:rFonts w:hint="default" w:ascii="Times New Roman" w:hAnsi="Times New Roman" w:eastAsia="宋体" w:cs="Times New Roman"/>
                <w:color w:val="auto"/>
                <w:sz w:val="24"/>
                <w:szCs w:val="24"/>
              </w:rPr>
              <w:t>COD、BOD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、SS</w:t>
            </w:r>
          </w:p>
        </w:tc>
        <w:tc>
          <w:tcPr>
            <w:tcW w:w="2515" w:type="dxa"/>
            <w:vMerge w:val="continue"/>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p>
        </w:tc>
        <w:tc>
          <w:tcPr>
            <w:tcW w:w="1899" w:type="dxa"/>
            <w:vMerge w:val="continue"/>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声环境</w:t>
            </w:r>
          </w:p>
        </w:tc>
        <w:tc>
          <w:tcPr>
            <w:tcW w:w="1943"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风机、</w:t>
            </w:r>
            <w:r>
              <w:rPr>
                <w:rFonts w:hint="default" w:ascii="Times New Roman" w:hAnsi="Times New Roman" w:cs="Times New Roman"/>
                <w:color w:val="auto"/>
                <w:sz w:val="24"/>
                <w:szCs w:val="24"/>
                <w:lang w:eastAsia="zh-CN"/>
              </w:rPr>
              <w:t>通风橱</w:t>
            </w:r>
            <w:r>
              <w:rPr>
                <w:rFonts w:hint="default" w:ascii="Times New Roman" w:hAnsi="Times New Roman" w:eastAsia="宋体" w:cs="Times New Roman"/>
                <w:color w:val="auto"/>
                <w:sz w:val="24"/>
                <w:szCs w:val="24"/>
                <w:lang w:eastAsia="zh-CN"/>
              </w:rPr>
              <w:t>等设备噪声</w:t>
            </w:r>
          </w:p>
        </w:tc>
        <w:tc>
          <w:tcPr>
            <w:tcW w:w="1391"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等效连续A声级</w:t>
            </w:r>
          </w:p>
        </w:tc>
        <w:tc>
          <w:tcPr>
            <w:tcW w:w="2515"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kern w:val="2"/>
                <w:sz w:val="24"/>
                <w:szCs w:val="24"/>
                <w:lang w:val="en-US" w:bidi="ar-SA"/>
              </w:rPr>
            </w:pPr>
            <w:r>
              <w:rPr>
                <w:rFonts w:hint="default" w:ascii="Times New Roman" w:hAnsi="Times New Roman" w:eastAsia="宋体" w:cs="Times New Roman"/>
                <w:color w:val="auto"/>
                <w:sz w:val="24"/>
                <w:szCs w:val="24"/>
                <w:lang w:val="en-US"/>
              </w:rPr>
              <w:t>选购</w:t>
            </w:r>
            <w:r>
              <w:rPr>
                <w:rFonts w:hint="default" w:ascii="Times New Roman" w:hAnsi="Times New Roman" w:eastAsia="宋体" w:cs="Times New Roman"/>
                <w:bCs/>
                <w:color w:val="auto"/>
                <w:sz w:val="24"/>
                <w:szCs w:val="24"/>
                <w:lang w:val="en-US"/>
              </w:rPr>
              <w:t>低噪声设备，隔声</w:t>
            </w:r>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rPr>
              <w:t>减振等措施</w:t>
            </w:r>
          </w:p>
        </w:tc>
        <w:tc>
          <w:tcPr>
            <w:tcW w:w="1899" w:type="dxa"/>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《工业企业厂界环境噪声排放标准》（GB12348-2008）中的</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sz w:val="24"/>
                <w:szCs w:val="24"/>
                <w:lang w:val="en-US"/>
              </w:rPr>
              <w:t>固体废弃物</w:t>
            </w:r>
          </w:p>
        </w:tc>
        <w:tc>
          <w:tcPr>
            <w:tcW w:w="7748"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0"/>
                <w:sz w:val="24"/>
                <w:szCs w:val="24"/>
                <w:lang w:val="en-US" w:eastAsia="zh-CN"/>
              </w:rPr>
              <w:t>本项目产生的固体废物为废包装袋、废活性炭、实验废液、废试剂瓶、废培养皿、废培养基以及职工办公过程中产生的生活垃圾，其中，</w:t>
            </w:r>
            <w:r>
              <w:rPr>
                <w:rFonts w:hint="default" w:ascii="Times New Roman" w:hAnsi="Times New Roman" w:eastAsia="宋体" w:cs="Times New Roman"/>
                <w:color w:val="auto"/>
                <w:sz w:val="24"/>
                <w:szCs w:val="24"/>
                <w:lang w:val="en-US" w:eastAsia="zh-CN"/>
              </w:rPr>
              <w:t>废包装材料集中收集后，由环卫部门统一处置；</w:t>
            </w:r>
            <w:r>
              <w:rPr>
                <w:rFonts w:hint="eastAsia" w:ascii="Times New Roman" w:hAnsi="Times New Roman" w:cs="Times New Roman"/>
                <w:color w:val="auto"/>
                <w:sz w:val="24"/>
                <w:szCs w:val="24"/>
                <w:lang w:val="en-US" w:eastAsia="zh-CN"/>
              </w:rPr>
              <w:t>实验废液、废试剂瓶、废培养皿、废培养基分别由密闭收集桶收集与废活性炭分区暂存于危废贮存库</w:t>
            </w:r>
            <w:r>
              <w:rPr>
                <w:rFonts w:hint="default" w:ascii="Times New Roman" w:hAnsi="Times New Roman" w:eastAsia="宋体" w:cs="Times New Roman"/>
                <w:color w:val="auto"/>
                <w:sz w:val="24"/>
                <w:szCs w:val="24"/>
                <w:lang w:val="en-US" w:eastAsia="zh-CN"/>
              </w:rPr>
              <w:t>（14.4m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snapToGrid w:val="0"/>
                <w:color w:val="auto"/>
                <w:sz w:val="24"/>
                <w:szCs w:val="24"/>
                <w:lang w:eastAsia="zh-CN"/>
              </w:rPr>
              <w:t>；</w:t>
            </w:r>
            <w:r>
              <w:rPr>
                <w:rFonts w:hint="default" w:ascii="Times New Roman" w:hAnsi="Times New Roman" w:eastAsia="宋体" w:cs="Times New Roman"/>
                <w:color w:val="auto"/>
                <w:sz w:val="24"/>
                <w:szCs w:val="24"/>
                <w:lang w:val="en-US" w:eastAsia="zh-CN"/>
              </w:rPr>
              <w:t>生活垃圾分类收集后，由环卫部门统一处置。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电磁辐射</w:t>
            </w:r>
          </w:p>
        </w:tc>
        <w:tc>
          <w:tcPr>
            <w:tcW w:w="7748" w:type="dxa"/>
            <w:gridSpan w:val="4"/>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土壤及地下水污染防治措施</w:t>
            </w:r>
          </w:p>
        </w:tc>
        <w:tc>
          <w:tcPr>
            <w:tcW w:w="7748"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pacing w:val="0"/>
                <w:kern w:val="0"/>
                <w:sz w:val="24"/>
                <w:szCs w:val="24"/>
                <w:lang w:val="en-US" w:eastAsia="zh-CN"/>
              </w:rPr>
            </w:pPr>
            <w:r>
              <w:rPr>
                <w:rFonts w:hint="eastAsia" w:ascii="Times New Roman" w:hAnsi="Times New Roman" w:cs="Times New Roman"/>
                <w:color w:val="auto"/>
                <w:kern w:val="0"/>
                <w:sz w:val="24"/>
                <w:szCs w:val="24"/>
                <w:lang w:val="en-US" w:eastAsia="zh-CN"/>
              </w:rPr>
              <w:t>实验室进行分区防渗，其中，危废贮存库为重点防渗区，采用</w:t>
            </w:r>
            <w:r>
              <w:rPr>
                <w:rFonts w:hint="eastAsia" w:ascii="Times New Roman" w:hAnsi="Times New Roman" w:cs="Times New Roman"/>
                <w:color w:val="auto"/>
                <w:spacing w:val="0"/>
                <w:kern w:val="0"/>
                <w:sz w:val="24"/>
                <w:szCs w:val="24"/>
                <w:lang w:eastAsia="zh-CN"/>
              </w:rPr>
              <w:t>2mm厚高密度聚乙烯膜，防渗系数不大于</w:t>
            </w:r>
            <w:r>
              <w:rPr>
                <w:rFonts w:hint="default" w:ascii="Times New Roman" w:hAnsi="Times New Roman" w:eastAsia="宋体" w:cs="Times New Roman"/>
                <w:color w:val="auto"/>
                <w:spacing w:val="0"/>
                <w:kern w:val="0"/>
                <w:sz w:val="24"/>
                <w:szCs w:val="24"/>
                <w:lang w:eastAsia="zh-CN"/>
              </w:rPr>
              <w:t>10</w:t>
            </w:r>
            <w:r>
              <w:rPr>
                <w:rFonts w:hint="default" w:ascii="Times New Roman" w:hAnsi="Times New Roman" w:eastAsia="宋体" w:cs="Times New Roman"/>
                <w:color w:val="auto"/>
                <w:spacing w:val="0"/>
                <w:kern w:val="0"/>
                <w:sz w:val="24"/>
                <w:szCs w:val="24"/>
                <w:vertAlign w:val="superscript"/>
                <w:lang w:eastAsia="zh-CN"/>
              </w:rPr>
              <w:t>-10</w:t>
            </w:r>
            <w:r>
              <w:rPr>
                <w:rFonts w:hint="default" w:ascii="Times New Roman" w:hAnsi="Times New Roman" w:eastAsia="宋体" w:cs="Times New Roman"/>
                <w:color w:val="auto"/>
                <w:spacing w:val="0"/>
                <w:kern w:val="0"/>
                <w:sz w:val="24"/>
                <w:szCs w:val="24"/>
                <w:lang w:eastAsia="zh-CN"/>
              </w:rPr>
              <w:t>cm/s；</w:t>
            </w:r>
            <w:r>
              <w:rPr>
                <w:rFonts w:hint="default" w:ascii="Times New Roman" w:hAnsi="Times New Roman" w:eastAsia="宋体" w:cs="Times New Roman"/>
                <w:color w:val="auto"/>
                <w:sz w:val="24"/>
                <w:szCs w:val="24"/>
                <w:highlight w:val="none"/>
              </w:rPr>
              <w:t>其他区域实施一般地面硬化</w:t>
            </w:r>
            <w:r>
              <w:rPr>
                <w:rFonts w:hint="default" w:ascii="Times New Roman" w:hAnsi="Times New Roman" w:eastAsia="宋体" w:cs="Times New Roman"/>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生态保护措施</w:t>
            </w:r>
          </w:p>
        </w:tc>
        <w:tc>
          <w:tcPr>
            <w:tcW w:w="7748" w:type="dxa"/>
            <w:gridSpan w:val="4"/>
            <w:tcBorders>
              <w:tl2br w:val="nil"/>
              <w:tr2bl w:val="nil"/>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8"/>
                <w:sz w:val="24"/>
                <w:szCs w:val="24"/>
              </w:rPr>
            </w:pPr>
            <w:r>
              <w:rPr>
                <w:rFonts w:hint="default" w:ascii="Times New Roman" w:hAnsi="Times New Roman" w:eastAsia="宋体" w:cs="Times New Roman"/>
                <w:b/>
                <w:bCs/>
                <w:color w:val="auto"/>
                <w:spacing w:val="-8"/>
                <w:sz w:val="24"/>
                <w:szCs w:val="24"/>
              </w:rPr>
              <w:t>环境风险</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pacing w:val="-8"/>
                <w:sz w:val="24"/>
                <w:szCs w:val="24"/>
              </w:rPr>
              <w:t>防范措施</w:t>
            </w:r>
          </w:p>
        </w:tc>
        <w:tc>
          <w:tcPr>
            <w:tcW w:w="7748"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要求</w:t>
            </w:r>
            <w:r>
              <w:rPr>
                <w:rFonts w:hint="eastAsia" w:ascii="Times New Roman" w:hAnsi="Times New Roman" w:eastAsia="宋体" w:cs="Times New Roman"/>
                <w:color w:val="auto"/>
                <w:sz w:val="24"/>
                <w:szCs w:val="24"/>
                <w:lang w:val="en-US" w:eastAsia="zh-CN"/>
              </w:rPr>
              <w:t>实验</w:t>
            </w:r>
            <w:r>
              <w:rPr>
                <w:rFonts w:hint="default" w:ascii="Times New Roman" w:hAnsi="Times New Roman" w:eastAsia="宋体" w:cs="Times New Roman"/>
                <w:color w:val="auto"/>
                <w:sz w:val="24"/>
                <w:szCs w:val="24"/>
                <w:lang w:val="en-US" w:eastAsia="zh-CN"/>
              </w:rPr>
              <w:t>操作人员严格按操作规程作业</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本项目针对试剂管理，应遵循以下原则：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①实验室的药剂由专人对其负责摆放，严禁危险药品、普通试剂、玻璃仪器、常用药品在同一层货架摆放。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②化学危险品应分类、分开存贮，并做好标识；毒害品、强酸类、强碱类、易燃易爆品应存放于阴凉干燥、通风良好处、远离火种热源，避免阳光直射、强酸、强碱等应分开存放。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③实验室药品的领取由专人负责；试剂应存放在柜中，做到双人双锁、专人保管。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④使用甲醇、硝酸、盐酸等具有挥发特性试剂时，必须在通风橱内进行操作，严格按照实验室操作规程开展。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⑤产生的实验废液等应由专人负责处理，并填好处理记录，不得随意抛弃污染环境。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4" w:hRule="atLeast"/>
          <w:jc w:val="center"/>
        </w:trPr>
        <w:tc>
          <w:tcPr>
            <w:tcW w:w="149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8"/>
                <w:sz w:val="24"/>
                <w:szCs w:val="24"/>
              </w:rPr>
            </w:pPr>
            <w:r>
              <w:rPr>
                <w:rFonts w:hint="default" w:ascii="Times New Roman" w:hAnsi="Times New Roman" w:eastAsia="宋体" w:cs="Times New Roman"/>
                <w:b/>
                <w:bCs/>
                <w:color w:val="auto"/>
                <w:spacing w:val="-8"/>
                <w:sz w:val="24"/>
                <w:szCs w:val="24"/>
              </w:rPr>
              <w:t>其他环境管理要求</w:t>
            </w:r>
          </w:p>
        </w:tc>
        <w:tc>
          <w:tcPr>
            <w:tcW w:w="7748"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1、环境管理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了贯彻执行有关环境保护法规，及时了解项目及其周围环境质量变化情况，掌握环境保护措施实施的效果，保证该区域良好的环境质量，在项目区需要进行相应的环境管理。项目区应该有专门的人员或者机构负责环境管理和监督，并负责有关措施的落实，在运行期对项目区域污水、废气等的处理、排放及环保设施运行状况进行监督，严格注意相关的排污情况</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以便能够在出现紧急情况的时候采取应急措施。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⑴</w:t>
            </w:r>
            <w:r>
              <w:rPr>
                <w:rFonts w:hint="default" w:ascii="Times New Roman" w:hAnsi="Times New Roman" w:eastAsia="宋体" w:cs="Times New Roman"/>
                <w:color w:val="auto"/>
                <w:sz w:val="24"/>
                <w:szCs w:val="24"/>
              </w:rPr>
              <w:t>环境管理组织机构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设立控制污染的法</w:t>
            </w:r>
            <w:r>
              <w:rPr>
                <w:rFonts w:hint="default" w:ascii="Times New Roman" w:hAnsi="Times New Roman" w:eastAsia="宋体" w:cs="Times New Roman"/>
                <w:color w:val="auto"/>
                <w:sz w:val="24"/>
                <w:szCs w:val="24"/>
                <w:lang w:eastAsia="zh-CN"/>
              </w:rPr>
              <w:t>定</w:t>
            </w:r>
            <w:r>
              <w:rPr>
                <w:rFonts w:hint="default" w:ascii="Times New Roman" w:hAnsi="Times New Roman" w:eastAsia="宋体" w:cs="Times New Roman"/>
                <w:color w:val="auto"/>
                <w:sz w:val="24"/>
                <w:szCs w:val="24"/>
              </w:rPr>
              <w:t>负责</w:t>
            </w:r>
            <w:r>
              <w:rPr>
                <w:rFonts w:hint="default" w:ascii="Times New Roman" w:hAnsi="Times New Roman" w:eastAsia="宋体" w:cs="Times New Roman"/>
                <w:color w:val="auto"/>
                <w:sz w:val="24"/>
                <w:szCs w:val="24"/>
                <w:lang w:eastAsia="zh-CN"/>
              </w:rPr>
              <w:t>人</w:t>
            </w:r>
            <w:r>
              <w:rPr>
                <w:rFonts w:hint="default" w:ascii="Times New Roman" w:hAnsi="Times New Roman" w:eastAsia="宋体" w:cs="Times New Roman"/>
                <w:color w:val="auto"/>
                <w:sz w:val="24"/>
                <w:szCs w:val="24"/>
              </w:rPr>
              <w:t>和相关的责任人，负责项目整个过程的环境保护工作。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⑵</w:t>
            </w:r>
            <w:r>
              <w:rPr>
                <w:rFonts w:hint="default" w:ascii="Times New Roman" w:hAnsi="Times New Roman" w:eastAsia="宋体" w:cs="Times New Roman"/>
                <w:color w:val="auto"/>
                <w:sz w:val="24"/>
                <w:szCs w:val="24"/>
              </w:rPr>
              <w:t>环境管理台账要求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将</w:t>
            </w:r>
            <w:r>
              <w:rPr>
                <w:rFonts w:hint="default" w:ascii="Times New Roman" w:hAnsi="Times New Roman" w:eastAsia="宋体" w:cs="Times New Roman"/>
                <w:color w:val="auto"/>
                <w:sz w:val="24"/>
                <w:szCs w:val="24"/>
                <w:lang w:eastAsia="zh-CN"/>
              </w:rPr>
              <w:t>废气治理设施</w:t>
            </w:r>
            <w:r>
              <w:rPr>
                <w:rFonts w:hint="default" w:ascii="Times New Roman" w:hAnsi="Times New Roman" w:eastAsia="宋体" w:cs="Times New Roman"/>
                <w:color w:val="auto"/>
                <w:sz w:val="24"/>
                <w:szCs w:val="24"/>
              </w:rPr>
              <w:t>的运行情况、日常检查情况、环境事件等建立环境管理台账。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⑶</w:t>
            </w:r>
            <w:r>
              <w:rPr>
                <w:rFonts w:hint="default" w:ascii="Times New Roman" w:hAnsi="Times New Roman" w:eastAsia="宋体" w:cs="Times New Roman"/>
                <w:color w:val="auto"/>
                <w:sz w:val="24"/>
                <w:szCs w:val="24"/>
              </w:rPr>
              <w:t>环保设施及措施运行及维护费用保障计划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运营期</w:t>
            </w:r>
            <w:r>
              <w:rPr>
                <w:rFonts w:hint="default" w:ascii="Times New Roman" w:hAnsi="Times New Roman" w:eastAsia="宋体" w:cs="Times New Roman"/>
                <w:color w:val="auto"/>
                <w:sz w:val="24"/>
                <w:szCs w:val="24"/>
              </w:rPr>
              <w:t>，费用主要为电费、人工定期检修维护费，运行费用较小，处于企业可接受范围内</w:t>
            </w:r>
            <w:r>
              <w:rPr>
                <w:rFonts w:hint="default" w:ascii="Times New Roman" w:hAnsi="Times New Roman" w:eastAsia="宋体" w:cs="Times New Roman"/>
                <w:color w:val="auto"/>
                <w:sz w:val="24"/>
                <w:szCs w:val="24"/>
                <w:lang w:eastAsia="zh-CN"/>
              </w:rPr>
              <w:t>，保证环保设备高效运转</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、排污许可制度要求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根据国务院办公厅关于印发《控制污染物排放许可制实施方案》的通知（国办发</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2016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81号）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《排污许可证申请与核发技术规范 </w:t>
            </w:r>
            <w:r>
              <w:rPr>
                <w:rFonts w:hint="eastAsia" w:ascii="Times New Roman" w:hAnsi="Times New Roman" w:eastAsia="宋体" w:cs="Times New Roman"/>
                <w:color w:val="auto"/>
                <w:sz w:val="24"/>
                <w:szCs w:val="24"/>
                <w:lang w:eastAsia="zh-CN"/>
              </w:rPr>
              <w:t>总则</w:t>
            </w:r>
            <w:r>
              <w:rPr>
                <w:rFonts w:hint="default" w:ascii="Times New Roman" w:hAnsi="Times New Roman" w:eastAsia="宋体" w:cs="Times New Roman"/>
                <w:color w:val="auto"/>
                <w:sz w:val="24"/>
                <w:szCs w:val="24"/>
              </w:rPr>
              <w:t>》（HJ</w:t>
            </w:r>
            <w:r>
              <w:rPr>
                <w:rFonts w:hint="eastAsia" w:ascii="Times New Roman" w:hAnsi="Times New Roman" w:eastAsia="宋体" w:cs="Times New Roman"/>
                <w:color w:val="auto"/>
                <w:sz w:val="24"/>
                <w:szCs w:val="24"/>
                <w:lang w:val="en-US" w:eastAsia="zh-CN"/>
              </w:rPr>
              <w:t>942</w:t>
            </w:r>
            <w:r>
              <w:rPr>
                <w:rFonts w:hint="default"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val="en-US" w:eastAsia="zh-CN"/>
              </w:rPr>
              <w:t>018</w:t>
            </w:r>
            <w:r>
              <w:rPr>
                <w:rFonts w:hint="default" w:ascii="Times New Roman" w:hAnsi="Times New Roman" w:eastAsia="宋体" w:cs="Times New Roman"/>
                <w:color w:val="auto"/>
                <w:sz w:val="24"/>
                <w:szCs w:val="24"/>
              </w:rPr>
              <w:t>）中</w:t>
            </w:r>
            <w:r>
              <w:rPr>
                <w:rFonts w:hint="default" w:ascii="Times New Roman" w:hAnsi="Times New Roman" w:eastAsia="宋体" w:cs="Times New Roman"/>
                <w:color w:val="auto"/>
                <w:sz w:val="24"/>
                <w:szCs w:val="24"/>
                <w:lang w:eastAsia="zh-CN"/>
              </w:rPr>
              <w:t>的</w:t>
            </w:r>
            <w:r>
              <w:rPr>
                <w:rFonts w:hint="default" w:ascii="Times New Roman" w:hAnsi="Times New Roman" w:eastAsia="宋体" w:cs="Times New Roman"/>
                <w:color w:val="auto"/>
                <w:sz w:val="24"/>
                <w:szCs w:val="24"/>
              </w:rPr>
              <w:t>相关要求，环境影响评价制度是建设项目的环境准入门槛，排污许可</w:t>
            </w:r>
            <w:r>
              <w:rPr>
                <w:rFonts w:hint="default" w:ascii="Times New Roman" w:hAnsi="Times New Roman" w:eastAsia="宋体" w:cs="Times New Roman"/>
                <w:color w:val="auto"/>
                <w:sz w:val="24"/>
                <w:szCs w:val="24"/>
                <w:lang w:eastAsia="zh-CN"/>
              </w:rPr>
              <w:t>证</w:t>
            </w:r>
            <w:r>
              <w:rPr>
                <w:rFonts w:hint="default" w:ascii="Times New Roman" w:hAnsi="Times New Roman" w:eastAsia="宋体" w:cs="Times New Roman"/>
                <w:color w:val="auto"/>
                <w:sz w:val="24"/>
                <w:szCs w:val="24"/>
              </w:rPr>
              <w:t>是企事业单位生产运营期排污的法律依据，必须做好充分衔接，实现从污染预防到污染治理和排放控制的全过程监管。对照《固定污染源排污许可分类管理名录（</w:t>
            </w:r>
            <w:r>
              <w:rPr>
                <w:rFonts w:hint="default" w:ascii="Times New Roman" w:hAnsi="Times New Roman" w:eastAsia="宋体" w:cs="Times New Roman"/>
                <w:color w:val="auto"/>
                <w:sz w:val="24"/>
                <w:szCs w:val="24"/>
                <w:lang w:val="en-US" w:eastAsia="zh-CN"/>
              </w:rPr>
              <w:t>2019</w:t>
            </w:r>
            <w:r>
              <w:rPr>
                <w:rFonts w:hint="default" w:ascii="Times New Roman" w:hAnsi="Times New Roman" w:eastAsia="宋体" w:cs="Times New Roman"/>
                <w:color w:val="auto"/>
                <w:sz w:val="24"/>
                <w:szCs w:val="24"/>
              </w:rPr>
              <w:t>年版）》，</w:t>
            </w:r>
            <w:r>
              <w:rPr>
                <w:rFonts w:hint="default" w:ascii="Times New Roman" w:hAnsi="Times New Roman" w:eastAsia="宋体" w:cs="Times New Roman"/>
                <w:color w:val="auto"/>
                <w:sz w:val="24"/>
                <w:szCs w:val="24"/>
                <w:lang w:eastAsia="zh-CN"/>
              </w:rPr>
              <w:t>本项目类别属于排污许可</w:t>
            </w:r>
            <w:r>
              <w:rPr>
                <w:rFonts w:hint="eastAsia" w:ascii="Times New Roman" w:hAnsi="Times New Roman" w:eastAsia="宋体" w:cs="Times New Roman"/>
                <w:color w:val="auto"/>
                <w:sz w:val="24"/>
                <w:szCs w:val="24"/>
                <w:lang w:eastAsia="zh-CN"/>
              </w:rPr>
              <w:t>简化</w:t>
            </w:r>
            <w:r>
              <w:rPr>
                <w:rFonts w:hint="default" w:ascii="Times New Roman" w:hAnsi="Times New Roman" w:eastAsia="宋体" w:cs="Times New Roman"/>
                <w:color w:val="auto"/>
                <w:sz w:val="24"/>
                <w:szCs w:val="24"/>
                <w:lang w:eastAsia="zh-CN"/>
              </w:rPr>
              <w:t>管理，应在生产排污前完</w:t>
            </w:r>
            <w:r>
              <w:rPr>
                <w:rFonts w:hint="default" w:ascii="Times New Roman" w:hAnsi="Times New Roman" w:eastAsia="宋体" w:cs="Times New Roman"/>
                <w:color w:val="auto"/>
                <w:sz w:val="24"/>
                <w:szCs w:val="24"/>
              </w:rPr>
              <w:t>成排污许可证申报。</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eastAsia" w:ascii="Times New Roman" w:hAnsi="Times New Roman"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eastAsia" w:ascii="Times New Roman" w:hAnsi="Times New Roman"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eastAsia" w:ascii="Times New Roman" w:hAnsi="Times New Roman" w:cs="Times New Roman"/>
                <w:color w:val="auto"/>
                <w:sz w:val="24"/>
                <w:szCs w:val="24"/>
                <w:lang w:val="en-US" w:eastAsia="zh-CN"/>
              </w:rPr>
            </w:pP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color w:val="auto"/>
                <w:sz w:val="24"/>
                <w:szCs w:val="24"/>
                <w:lang w:val="en-US" w:eastAsia="zh-CN"/>
              </w:rPr>
            </w:pPr>
          </w:p>
        </w:tc>
      </w:tr>
    </w:tbl>
    <w:p>
      <w:pPr>
        <w:pStyle w:val="23"/>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sectPr>
          <w:pgSz w:w="11910" w:h="16840"/>
          <w:pgMar w:top="1600" w:right="1281" w:bottom="920" w:left="1300" w:header="0" w:footer="737" w:gutter="0"/>
          <w:pgBorders>
            <w:top w:val="none" w:sz="0" w:space="0"/>
            <w:left w:val="none" w:sz="0" w:space="0"/>
            <w:bottom w:val="none" w:sz="0" w:space="0"/>
            <w:right w:val="none" w:sz="0" w:space="0"/>
          </w:pgBorders>
          <w:cols w:space="720" w:num="1"/>
        </w:sectPr>
      </w:pPr>
    </w:p>
    <w:p>
      <w:pPr>
        <w:pStyle w:val="23"/>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六、结论</w:t>
      </w:r>
    </w:p>
    <w:tbl>
      <w:tblPr>
        <w:tblStyle w:val="26"/>
        <w:tblW w:w="9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74" w:hRule="atLeast"/>
          <w:jc w:val="center"/>
        </w:trPr>
        <w:tc>
          <w:tcPr>
            <w:tcW w:w="9241" w:type="dxa"/>
            <w:tcBorders>
              <w:tl2br w:val="nil"/>
              <w:tr2bl w:val="nil"/>
            </w:tcBorders>
          </w:tcPr>
          <w:p>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符合国家相关产业政策，用地选址合理可行，总平面布置合理可行；区域无明显环境制约因子。项目在运行中产生一定程度的废水、废气、噪声及固体废物的污染，建设单位加强营运期管理，严格遵循环保“三同时”制度，在切实落实本报告提出的各项污染防治措施前提下，项目对周围环境的影响可以控制在国家有关标准和要求的允许范围以内。本项目拟采取的污染防治措施从技术上和经济上均可行。</w:t>
            </w:r>
          </w:p>
          <w:p>
            <w:pPr>
              <w:pStyle w:val="8"/>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rPr>
            </w:pPr>
            <w:r>
              <w:rPr>
                <w:rFonts w:hint="default" w:ascii="Times New Roman" w:hAnsi="Times New Roman" w:cs="Times New Roman"/>
                <w:color w:val="auto"/>
              </w:rPr>
              <w:t>从环境保护角度分析，该项目建设可行。</w:t>
            </w:r>
          </w:p>
          <w:p>
            <w:pPr>
              <w:keepNext w:val="0"/>
              <w:keepLines w:val="0"/>
              <w:suppressLineNumbers w:val="0"/>
              <w:spacing w:before="0" w:beforeAutospacing="0" w:after="0" w:afterAutospacing="0" w:line="360" w:lineRule="auto"/>
              <w:ind w:left="0" w:right="0" w:firstLine="440" w:firstLineChars="200"/>
              <w:jc w:val="center"/>
              <w:rPr>
                <w:rFonts w:hint="default" w:ascii="Times New Roman" w:hAnsi="Times New Roman" w:cs="Times New Roman"/>
                <w:color w:val="auto"/>
              </w:rPr>
            </w:pPr>
          </w:p>
        </w:tc>
      </w:tr>
    </w:tbl>
    <w:p>
      <w:pPr>
        <w:rPr>
          <w:rFonts w:hint="default" w:ascii="Times New Roman" w:hAnsi="Times New Roman" w:cs="Times New Roman"/>
          <w:color w:val="auto"/>
        </w:rPr>
        <w:sectPr>
          <w:pgSz w:w="11910" w:h="16840"/>
          <w:pgMar w:top="1600" w:right="1281" w:bottom="920" w:left="1300" w:header="0" w:footer="737" w:gutter="0"/>
          <w:pgBorders>
            <w:top w:val="none" w:sz="0" w:space="0"/>
            <w:left w:val="none" w:sz="0" w:space="0"/>
            <w:bottom w:val="none" w:sz="0" w:space="0"/>
            <w:right w:val="none" w:sz="0" w:space="0"/>
          </w:pgBorders>
          <w:cols w:space="720" w:num="1"/>
        </w:sectPr>
      </w:pPr>
    </w:p>
    <w:p>
      <w:pPr>
        <w:pStyle w:val="23"/>
        <w:adjustRightInd w:val="0"/>
        <w:snapToGrid w:val="0"/>
        <w:spacing w:before="0" w:beforeAutospacing="0" w:after="0" w:afterAutospacing="0"/>
        <w:outlineLvl w:val="0"/>
        <w:rPr>
          <w:rFonts w:hint="default" w:ascii="Times New Roman" w:hAnsi="Times New Roman" w:cs="Times New Roman" w:eastAsiaTheme="minorEastAsia"/>
          <w:b/>
          <w:snapToGrid w:val="0"/>
          <w:color w:val="auto"/>
          <w:sz w:val="32"/>
          <w:szCs w:val="32"/>
        </w:rPr>
      </w:pPr>
      <w:r>
        <w:rPr>
          <w:rFonts w:hint="default" w:ascii="Times New Roman" w:hAnsi="Times New Roman" w:cs="Times New Roman" w:eastAsiaTheme="minorEastAsia"/>
          <w:b/>
          <w:snapToGrid w:val="0"/>
          <w:color w:val="auto"/>
          <w:sz w:val="32"/>
          <w:szCs w:val="32"/>
        </w:rPr>
        <w:t>附表</w:t>
      </w:r>
    </w:p>
    <w:p>
      <w:pPr>
        <w:pStyle w:val="23"/>
        <w:adjustRightInd w:val="0"/>
        <w:snapToGrid w:val="0"/>
        <w:spacing w:before="0" w:beforeAutospacing="0" w:after="120" w:afterLines="50" w:afterAutospacing="0" w:line="500" w:lineRule="exact"/>
        <w:jc w:val="center"/>
        <w:outlineLvl w:val="0"/>
        <w:rPr>
          <w:rFonts w:hint="default" w:ascii="Times New Roman" w:hAnsi="Times New Roman" w:cs="Times New Roman" w:eastAsiaTheme="minorEastAsia"/>
          <w:b/>
          <w:snapToGrid w:val="0"/>
          <w:color w:val="auto"/>
          <w:sz w:val="38"/>
          <w:szCs w:val="38"/>
        </w:rPr>
      </w:pPr>
      <w:r>
        <w:rPr>
          <w:rFonts w:hint="default" w:ascii="Times New Roman" w:hAnsi="Times New Roman" w:cs="Times New Roman" w:eastAsiaTheme="minorEastAsia"/>
          <w:b/>
          <w:snapToGrid w:val="0"/>
          <w:color w:val="auto"/>
          <w:sz w:val="38"/>
          <w:szCs w:val="38"/>
        </w:rPr>
        <w:t>建设项目污染物排放量汇总表</w:t>
      </w:r>
    </w:p>
    <w:tbl>
      <w:tblPr>
        <w:tblStyle w:val="26"/>
        <w:tblW w:w="137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88"/>
        <w:gridCol w:w="1778"/>
        <w:gridCol w:w="1340"/>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588" w:type="dxa"/>
            <w:tcBorders>
              <w:tl2br w:val="nil"/>
              <w:tr2bl w:val="nil"/>
            </w:tcBorders>
            <w:tcMar>
              <w:left w:w="28" w:type="dxa"/>
              <w:right w:w="28"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lang w:val="en-US"/>
              </w:rPr>
              <w:t xml:space="preserve">          </w:t>
            </w:r>
          </w:p>
          <w:p>
            <w:pPr>
              <w:keepNext w:val="0"/>
              <w:keepLines w:val="0"/>
              <w:suppressLineNumbers w:val="0"/>
              <w:snapToGrid w:val="0"/>
              <w:spacing w:before="0" w:beforeAutospacing="0" w:after="0" w:afterAutospacing="0"/>
              <w:ind w:left="0" w:right="0"/>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分类</w:t>
            </w:r>
          </w:p>
          <w:p>
            <w:pPr>
              <w:keepNext w:val="0"/>
              <w:keepLines w:val="0"/>
              <w:suppressLineNumbers w:val="0"/>
              <w:spacing w:before="0" w:beforeAutospacing="0" w:after="0" w:afterAutospacing="0"/>
              <w:ind w:left="0" w:right="0" w:firstLine="627" w:firstLineChars="300"/>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项目</w:t>
            </w:r>
          </w:p>
        </w:tc>
        <w:tc>
          <w:tcPr>
            <w:tcW w:w="1778"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污染物名称</w:t>
            </w:r>
          </w:p>
        </w:tc>
        <w:tc>
          <w:tcPr>
            <w:tcW w:w="1340"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现有工程</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排放量（固体废物产生量）</w:t>
            </w:r>
            <w:r>
              <w:rPr>
                <w:rFonts w:hint="default" w:ascii="Times New Roman" w:hAnsi="Times New Roman" w:cs="Times New Roman"/>
                <w:b/>
                <w:snapToGrid w:val="0"/>
                <w:color w:val="auto"/>
                <w:spacing w:val="-6"/>
                <w:kern w:val="21"/>
                <w:szCs w:val="21"/>
              </w:rPr>
              <w:t>①</w:t>
            </w:r>
          </w:p>
        </w:tc>
        <w:tc>
          <w:tcPr>
            <w:tcW w:w="1276"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现有工程</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许可排放量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b/>
                <w:snapToGrid w:val="0"/>
                <w:color w:val="auto"/>
                <w:spacing w:val="-6"/>
                <w:kern w:val="21"/>
                <w:szCs w:val="21"/>
              </w:rPr>
              <w:t>②</w:t>
            </w:r>
          </w:p>
        </w:tc>
        <w:tc>
          <w:tcPr>
            <w:tcW w:w="1701"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在建工程</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排放量（固体废物产生量）</w:t>
            </w:r>
            <w:r>
              <w:rPr>
                <w:rFonts w:hint="default" w:ascii="Times New Roman" w:hAnsi="Times New Roman" w:cs="Times New Roman"/>
                <w:b/>
                <w:snapToGrid w:val="0"/>
                <w:color w:val="auto"/>
                <w:spacing w:val="-6"/>
                <w:kern w:val="21"/>
                <w:szCs w:val="21"/>
              </w:rPr>
              <w:t>③</w:t>
            </w:r>
          </w:p>
        </w:tc>
        <w:tc>
          <w:tcPr>
            <w:tcW w:w="1559"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本项目</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排放量（固体废物产生量）</w:t>
            </w:r>
            <w:r>
              <w:rPr>
                <w:rFonts w:hint="default" w:ascii="Times New Roman" w:hAnsi="Times New Roman" w:cs="Times New Roman"/>
                <w:b/>
                <w:snapToGrid w:val="0"/>
                <w:color w:val="auto"/>
                <w:spacing w:val="-6"/>
                <w:kern w:val="21"/>
                <w:szCs w:val="21"/>
              </w:rPr>
              <w:t>④</w:t>
            </w:r>
          </w:p>
        </w:tc>
        <w:tc>
          <w:tcPr>
            <w:tcW w:w="1761"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16"/>
                <w:kern w:val="21"/>
                <w:szCs w:val="21"/>
              </w:rPr>
            </w:pPr>
            <w:r>
              <w:rPr>
                <w:rFonts w:hint="default" w:ascii="Times New Roman" w:hAnsi="Times New Roman" w:cs="Times New Roman" w:eastAsiaTheme="minorEastAsia"/>
                <w:b/>
                <w:snapToGrid w:val="0"/>
                <w:color w:val="auto"/>
                <w:spacing w:val="-16"/>
                <w:kern w:val="21"/>
                <w:szCs w:val="21"/>
              </w:rPr>
              <w:t>以新带老削减量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16"/>
                <w:kern w:val="21"/>
                <w:szCs w:val="21"/>
              </w:rPr>
            </w:pPr>
            <w:r>
              <w:rPr>
                <w:rFonts w:hint="default" w:ascii="Times New Roman" w:hAnsi="Times New Roman" w:cs="Times New Roman" w:eastAsiaTheme="minorEastAsia"/>
                <w:b/>
                <w:snapToGrid w:val="0"/>
                <w:color w:val="auto"/>
                <w:spacing w:val="-16"/>
                <w:kern w:val="21"/>
                <w:szCs w:val="21"/>
              </w:rPr>
              <w:t>（新建项目不填）</w:t>
            </w:r>
            <w:r>
              <w:rPr>
                <w:rFonts w:hint="default" w:ascii="Times New Roman" w:hAnsi="Times New Roman" w:cs="Times New Roman"/>
                <w:b/>
                <w:snapToGrid w:val="0"/>
                <w:color w:val="auto"/>
                <w:spacing w:val="-16"/>
                <w:kern w:val="21"/>
                <w:szCs w:val="21"/>
              </w:rPr>
              <w:t>⑤</w:t>
            </w:r>
          </w:p>
        </w:tc>
        <w:tc>
          <w:tcPr>
            <w:tcW w:w="1959"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16"/>
                <w:kern w:val="21"/>
                <w:szCs w:val="21"/>
              </w:rPr>
            </w:pPr>
            <w:r>
              <w:rPr>
                <w:rFonts w:hint="default" w:ascii="Times New Roman" w:hAnsi="Times New Roman" w:cs="Times New Roman" w:eastAsiaTheme="minorEastAsia"/>
                <w:b/>
                <w:snapToGrid w:val="0"/>
                <w:color w:val="auto"/>
                <w:spacing w:val="-16"/>
                <w:kern w:val="21"/>
                <w:szCs w:val="21"/>
              </w:rPr>
              <w:t>本项目建成后</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16"/>
                <w:kern w:val="21"/>
                <w:szCs w:val="21"/>
              </w:rPr>
            </w:pPr>
            <w:r>
              <w:rPr>
                <w:rFonts w:hint="default" w:ascii="Times New Roman" w:hAnsi="Times New Roman" w:cs="Times New Roman" w:eastAsiaTheme="minorEastAsia"/>
                <w:b/>
                <w:snapToGrid w:val="0"/>
                <w:color w:val="auto"/>
                <w:spacing w:val="-16"/>
                <w:kern w:val="21"/>
                <w:szCs w:val="21"/>
              </w:rPr>
              <w:t>全厂排放量（固体废物产生量）</w:t>
            </w:r>
            <w:r>
              <w:rPr>
                <w:rFonts w:hint="default" w:ascii="Times New Roman" w:hAnsi="Times New Roman" w:cs="Times New Roman"/>
                <w:b/>
                <w:snapToGrid w:val="0"/>
                <w:color w:val="auto"/>
                <w:spacing w:val="-16"/>
                <w:kern w:val="21"/>
                <w:szCs w:val="21"/>
              </w:rPr>
              <w:t>⑥</w:t>
            </w:r>
          </w:p>
        </w:tc>
        <w:tc>
          <w:tcPr>
            <w:tcW w:w="826" w:type="dxa"/>
            <w:tcBorders>
              <w:tl2br w:val="nil"/>
              <w:tr2bl w:val="nil"/>
            </w:tcBorders>
            <w:tcMar>
              <w:left w:w="28" w:type="dxa"/>
              <w:right w:w="28" w:type="dxa"/>
            </w:tcMar>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eastAsiaTheme="minorEastAsia"/>
                <w:b/>
                <w:snapToGrid w:val="0"/>
                <w:color w:val="auto"/>
                <w:spacing w:val="-6"/>
                <w:kern w:val="21"/>
                <w:szCs w:val="21"/>
              </w:rPr>
              <w:t>变化量</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eastAsiaTheme="minorEastAsia"/>
                <w:b/>
                <w:snapToGrid w:val="0"/>
                <w:color w:val="auto"/>
                <w:spacing w:val="-6"/>
                <w:kern w:val="21"/>
                <w:szCs w:val="21"/>
              </w:rPr>
            </w:pPr>
            <w:r>
              <w:rPr>
                <w:rFonts w:hint="default" w:ascii="Times New Roman" w:hAnsi="Times New Roman" w:cs="Times New Roman"/>
                <w:b/>
                <w:snapToGrid w:val="0"/>
                <w:color w:val="auto"/>
                <w:spacing w:val="-6"/>
                <w:kern w:val="21"/>
                <w:szCs w:val="21"/>
              </w:rPr>
              <w:t>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158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废气</w:t>
            </w:r>
          </w:p>
        </w:tc>
        <w:tc>
          <w:tcPr>
            <w:tcW w:w="177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VOCs</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0.018t/a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0.018t/a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1588" w:type="dxa"/>
            <w:vMerge w:val="restart"/>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177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COD</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0.09</w:t>
            </w:r>
            <w:r>
              <w:rPr>
                <w:rFonts w:hint="default" w:ascii="Times New Roman" w:hAnsi="Times New Roman" w:cs="Times New Roman"/>
                <w:color w:val="auto"/>
                <w:lang w:val="en-US" w:eastAsia="zh-CN"/>
              </w:rPr>
              <w:t>t</w:t>
            </w:r>
            <w:r>
              <w:rPr>
                <w:rFonts w:hint="default" w:ascii="Times New Roman" w:hAnsi="Times New Roman" w:cs="Times New Roman"/>
                <w:color w:val="auto"/>
                <w:lang w:val="en-US"/>
              </w:rPr>
              <w: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0.09</w:t>
            </w:r>
            <w:r>
              <w:rPr>
                <w:rFonts w:hint="default" w:ascii="Times New Roman" w:hAnsi="Times New Roman" w:cs="Times New Roman"/>
                <w:color w:val="auto"/>
                <w:lang w:val="en-US" w:eastAsia="zh-CN"/>
              </w:rPr>
              <w:t>t</w:t>
            </w:r>
            <w:r>
              <w:rPr>
                <w:rFonts w:hint="default" w:ascii="Times New Roman" w:hAnsi="Times New Roman" w:cs="Times New Roman"/>
                <w:color w:val="auto"/>
                <w:lang w:val="en-US"/>
              </w:rPr>
              <w: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1588" w:type="dxa"/>
            <w:vMerge w:val="continue"/>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rPr>
            </w:pPr>
          </w:p>
        </w:tc>
        <w:tc>
          <w:tcPr>
            <w:tcW w:w="177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Cs w:val="21"/>
                <w:lang w:val="en-US"/>
              </w:rPr>
              <w:t>NH</w:t>
            </w:r>
            <w:r>
              <w:rPr>
                <w:rFonts w:hint="default" w:ascii="Times New Roman" w:hAnsi="Times New Roman" w:cs="Times New Roman"/>
                <w:snapToGrid w:val="0"/>
                <w:color w:val="auto"/>
                <w:kern w:val="21"/>
                <w:szCs w:val="21"/>
                <w:vertAlign w:val="subscript"/>
                <w:lang w:val="en-US"/>
              </w:rPr>
              <w:t>3</w:t>
            </w:r>
            <w:r>
              <w:rPr>
                <w:rFonts w:hint="default" w:ascii="Times New Roman" w:hAnsi="Times New Roman" w:cs="Times New Roman"/>
                <w:snapToGrid w:val="0"/>
                <w:color w:val="auto"/>
                <w:kern w:val="21"/>
                <w:szCs w:val="21"/>
                <w:lang w:val="en-US"/>
              </w:rPr>
              <w:t>-N</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0.</w:t>
            </w:r>
            <w:r>
              <w:rPr>
                <w:rFonts w:hint="default" w:ascii="Times New Roman" w:hAnsi="Times New Roman" w:cs="Times New Roman"/>
                <w:snapToGrid w:val="0"/>
                <w:color w:val="auto"/>
                <w:kern w:val="21"/>
                <w:sz w:val="21"/>
                <w:szCs w:val="21"/>
                <w:lang w:val="en-US" w:eastAsia="zh-CN" w:bidi="ar-SA"/>
              </w:rPr>
              <w:t>009t</w:t>
            </w:r>
            <w:r>
              <w:rPr>
                <w:rFonts w:hint="default" w:ascii="Times New Roman" w:hAnsi="Times New Roman" w:cs="Times New Roman"/>
                <w:color w:val="auto"/>
                <w:lang w:val="en-US"/>
              </w:rPr>
              <w: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0.</w:t>
            </w:r>
            <w:r>
              <w:rPr>
                <w:rFonts w:hint="default" w:ascii="Times New Roman" w:hAnsi="Times New Roman" w:cs="Times New Roman"/>
                <w:snapToGrid w:val="0"/>
                <w:color w:val="auto"/>
                <w:kern w:val="21"/>
                <w:sz w:val="21"/>
                <w:szCs w:val="21"/>
                <w:lang w:val="en-US" w:eastAsia="zh-CN" w:bidi="ar-SA"/>
              </w:rPr>
              <w:t>009t</w:t>
            </w:r>
            <w:r>
              <w:rPr>
                <w:rFonts w:hint="default" w:ascii="Times New Roman" w:hAnsi="Times New Roman" w:cs="Times New Roman"/>
                <w:color w:val="auto"/>
                <w:lang w:val="en-US"/>
              </w:rPr>
              <w: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158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778"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bCs/>
                <w:snapToGrid w:val="0"/>
                <w:color w:val="auto"/>
                <w:sz w:val="21"/>
                <w:szCs w:val="21"/>
                <w:lang w:eastAsia="zh-CN"/>
              </w:rPr>
              <w:t>废包装袋</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color w:val="auto"/>
                <w:szCs w:val="21"/>
                <w:lang w:val="en-US" w:eastAsia="zh-CN"/>
              </w:rPr>
              <w:t>0.005</w:t>
            </w:r>
            <w:r>
              <w:rPr>
                <w:rFonts w:hint="default" w:ascii="Times New Roman" w:hAnsi="Times New Roman" w:cs="Times New Roman"/>
                <w:color w:val="auto"/>
                <w:szCs w:val="21"/>
              </w:rPr>
              <w:t>t</w:t>
            </w:r>
            <w:r>
              <w:rPr>
                <w:rFonts w:hint="default" w:ascii="Times New Roman" w:hAnsi="Times New Roman" w:cs="Times New Roman"/>
                <w:bCs/>
                <w:snapToGrid w:val="0"/>
                <w:color w:val="auto"/>
                <w:sz w:val="21"/>
                <w:szCs w:val="21"/>
                <w:lang w:val="en-US"/>
              </w:rPr>
              <w: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color w:val="auto"/>
                <w:szCs w:val="21"/>
                <w:lang w:val="en-US" w:eastAsia="zh-CN"/>
              </w:rPr>
              <w:t>0.005</w:t>
            </w:r>
            <w:r>
              <w:rPr>
                <w:rFonts w:hint="default" w:ascii="Times New Roman" w:hAnsi="Times New Roman" w:cs="Times New Roman"/>
                <w:color w:val="auto"/>
                <w:szCs w:val="21"/>
              </w:rPr>
              <w:t>t</w:t>
            </w:r>
            <w:r>
              <w:rPr>
                <w:rFonts w:hint="default" w:ascii="Times New Roman" w:hAnsi="Times New Roman" w:cs="Times New Roman"/>
                <w:bCs/>
                <w:snapToGrid w:val="0"/>
                <w:color w:val="auto"/>
                <w:sz w:val="21"/>
                <w:szCs w:val="21"/>
                <w:lang w:val="en-US"/>
              </w:rPr>
              <w: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 w:val="21"/>
                <w:szCs w:val="21"/>
                <w:lang w:val="en-US"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1588" w:type="dxa"/>
            <w:vMerge w:val="restart"/>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778" w:type="dxa"/>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bCs/>
                <w:snapToGrid w:val="0"/>
                <w:color w:val="auto"/>
                <w:sz w:val="21"/>
                <w:szCs w:val="21"/>
                <w:lang w:eastAsia="zh-CN"/>
              </w:rPr>
              <w:t>废活性炭</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color w:val="auto"/>
                <w:szCs w:val="21"/>
                <w:lang w:val="en-US" w:eastAsia="zh-CN"/>
              </w:rPr>
              <w:t>0.2</w:t>
            </w:r>
            <w:r>
              <w:rPr>
                <w:rFonts w:hint="default" w:ascii="Times New Roman" w:hAnsi="Times New Roman" w:cs="Times New Roman"/>
                <w:color w:val="auto"/>
                <w:szCs w:val="21"/>
              </w:rPr>
              <w:t>t</w:t>
            </w:r>
            <w:r>
              <w:rPr>
                <w:rFonts w:hint="default" w:ascii="Times New Roman" w:hAnsi="Times New Roman" w:cs="Times New Roman"/>
                <w:bCs/>
                <w:snapToGrid w:val="0"/>
                <w:color w:val="auto"/>
                <w:sz w:val="21"/>
                <w:szCs w:val="21"/>
                <w:lang w:val="en-US"/>
              </w:rPr>
              <w: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color w:val="auto"/>
                <w:szCs w:val="21"/>
                <w:lang w:val="en-US" w:eastAsia="zh-CN"/>
              </w:rPr>
              <w:t>0.2</w:t>
            </w:r>
            <w:r>
              <w:rPr>
                <w:rFonts w:hint="default" w:ascii="Times New Roman" w:hAnsi="Times New Roman" w:cs="Times New Roman"/>
                <w:color w:val="auto"/>
                <w:szCs w:val="21"/>
              </w:rPr>
              <w:t>t</w:t>
            </w:r>
            <w:r>
              <w:rPr>
                <w:rFonts w:hint="default" w:ascii="Times New Roman" w:hAnsi="Times New Roman" w:cs="Times New Roman"/>
                <w:bCs/>
                <w:snapToGrid w:val="0"/>
                <w:color w:val="auto"/>
                <w:sz w:val="21"/>
                <w:szCs w:val="21"/>
                <w:lang w:val="en-US"/>
              </w:rPr>
              <w: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Cs w:val="21"/>
                <w:lang w:val="en-U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588" w:type="dxa"/>
            <w:vMerge w:val="continue"/>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rPr>
                <w:rFonts w:hint="default" w:ascii="Times New Roman" w:hAnsi="Times New Roman" w:cs="Times New Roman"/>
                <w:snapToGrid w:val="0"/>
                <w:color w:val="auto"/>
                <w:kern w:val="21"/>
                <w:szCs w:val="21"/>
              </w:rPr>
            </w:pPr>
          </w:p>
        </w:tc>
        <w:tc>
          <w:tcPr>
            <w:tcW w:w="1778" w:type="dxa"/>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bCs/>
                <w:snapToGrid w:val="0"/>
                <w:color w:val="auto"/>
                <w:sz w:val="21"/>
                <w:szCs w:val="21"/>
                <w:lang w:val="en-US" w:eastAsia="zh-CN"/>
              </w:rPr>
              <w:t>实验废液</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5</w:t>
            </w:r>
            <w:r>
              <w:rPr>
                <w:rFonts w:hint="default" w:ascii="Times New Roman" w:hAnsi="Times New Roman" w:cs="Times New Roman"/>
                <w:snapToGrid w:val="0"/>
                <w:color w:val="auto"/>
                <w:kern w:val="21"/>
                <w:szCs w:val="21"/>
                <w:lang w:val="en-US" w:eastAsia="zh-CN"/>
              </w:rPr>
              <w:t>.4</w:t>
            </w:r>
            <w:r>
              <w:rPr>
                <w:rFonts w:hint="default" w:ascii="Times New Roman" w:hAnsi="Times New Roman" w:cs="Times New Roman"/>
                <w:color w:val="auto"/>
                <w:lang w:val="en-US"/>
              </w:rPr>
              <w:t>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5</w:t>
            </w:r>
            <w:r>
              <w:rPr>
                <w:rFonts w:hint="default" w:ascii="Times New Roman" w:hAnsi="Times New Roman" w:cs="Times New Roman"/>
                <w:snapToGrid w:val="0"/>
                <w:color w:val="auto"/>
                <w:kern w:val="21"/>
                <w:szCs w:val="21"/>
                <w:lang w:val="en-US" w:eastAsia="zh-CN"/>
              </w:rPr>
              <w:t>.4</w:t>
            </w:r>
            <w:r>
              <w:rPr>
                <w:rFonts w:hint="default" w:ascii="Times New Roman" w:hAnsi="Times New Roman" w:cs="Times New Roman"/>
                <w:color w:val="auto"/>
                <w:lang w:val="en-US"/>
              </w:rPr>
              <w:t>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bidi="ar-SA"/>
              </w:rPr>
            </w:pPr>
            <w:r>
              <w:rPr>
                <w:rFonts w:hint="default" w:ascii="Times New Roman" w:hAnsi="Times New Roman" w:cs="Times New Roman"/>
                <w:snapToGrid w:val="0"/>
                <w:color w:val="auto"/>
                <w:kern w:val="21"/>
                <w:szCs w:val="21"/>
                <w:lang w:val="en-U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588" w:type="dxa"/>
            <w:vMerge w:val="continue"/>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rPr>
                <w:rFonts w:hint="default" w:ascii="Times New Roman" w:hAnsi="Times New Roman" w:cs="Times New Roman"/>
                <w:snapToGrid w:val="0"/>
                <w:color w:val="auto"/>
                <w:kern w:val="21"/>
                <w:szCs w:val="21"/>
              </w:rPr>
            </w:pPr>
          </w:p>
        </w:tc>
        <w:tc>
          <w:tcPr>
            <w:tcW w:w="1778" w:type="dxa"/>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bCs/>
                <w:snapToGrid w:val="0"/>
                <w:color w:val="auto"/>
                <w:sz w:val="21"/>
                <w:szCs w:val="21"/>
                <w:lang w:eastAsia="zh-CN"/>
              </w:rPr>
              <w:t>废试剂瓶</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0.1</w:t>
            </w:r>
            <w:r>
              <w:rPr>
                <w:rFonts w:hint="default" w:ascii="Times New Roman" w:hAnsi="Times New Roman" w:cs="Times New Roman"/>
                <w:color w:val="auto"/>
                <w:lang w:val="en-US"/>
              </w:rPr>
              <w:t>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0.1</w:t>
            </w:r>
            <w:r>
              <w:rPr>
                <w:rFonts w:hint="default" w:ascii="Times New Roman" w:hAnsi="Times New Roman" w:cs="Times New Roman"/>
                <w:color w:val="auto"/>
                <w:lang w:val="en-US"/>
              </w:rPr>
              <w:t>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jc w:val="center"/>
        </w:trPr>
        <w:tc>
          <w:tcPr>
            <w:tcW w:w="1588" w:type="dxa"/>
            <w:vMerge w:val="continue"/>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rPr>
                <w:rFonts w:hint="default" w:ascii="Times New Roman" w:hAnsi="Times New Roman" w:cs="Times New Roman"/>
                <w:snapToGrid w:val="0"/>
                <w:color w:val="auto"/>
                <w:kern w:val="21"/>
                <w:szCs w:val="21"/>
              </w:rPr>
            </w:pPr>
          </w:p>
        </w:tc>
        <w:tc>
          <w:tcPr>
            <w:tcW w:w="1778" w:type="dxa"/>
            <w:tcBorders>
              <w:tl2br w:val="nil"/>
              <w:tr2bl w:val="nil"/>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eastAsia="宋体" w:cs="Times New Roman"/>
                <w:bCs/>
                <w:snapToGrid w:val="0"/>
                <w:color w:val="auto"/>
                <w:sz w:val="21"/>
                <w:szCs w:val="21"/>
                <w:lang w:val="en-US" w:eastAsia="zh-CN"/>
              </w:rPr>
              <w:t>废培养皿、废培养基</w:t>
            </w:r>
          </w:p>
        </w:tc>
        <w:tc>
          <w:tcPr>
            <w:tcW w:w="1340"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27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70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5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0.05</w:t>
            </w:r>
            <w:r>
              <w:rPr>
                <w:rFonts w:hint="default" w:ascii="Times New Roman" w:hAnsi="Times New Roman" w:cs="Times New Roman"/>
                <w:snapToGrid w:val="0"/>
                <w:color w:val="auto"/>
                <w:kern w:val="21"/>
                <w:szCs w:val="21"/>
                <w:lang w:val="en-US"/>
              </w:rPr>
              <w:t>t/a</w:t>
            </w:r>
          </w:p>
        </w:tc>
        <w:tc>
          <w:tcPr>
            <w:tcW w:w="1761"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c>
          <w:tcPr>
            <w:tcW w:w="1959"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leftChars="0" w:right="0" w:rightChars="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0.05</w:t>
            </w:r>
            <w:r>
              <w:rPr>
                <w:rFonts w:hint="default" w:ascii="Times New Roman" w:hAnsi="Times New Roman" w:cs="Times New Roman"/>
                <w:snapToGrid w:val="0"/>
                <w:color w:val="auto"/>
                <w:kern w:val="21"/>
                <w:szCs w:val="21"/>
                <w:lang w:val="en-US"/>
              </w:rPr>
              <w:t>t/a</w:t>
            </w:r>
          </w:p>
        </w:tc>
        <w:tc>
          <w:tcPr>
            <w:tcW w:w="826" w:type="dxa"/>
            <w:tcBorders>
              <w:tl2br w:val="nil"/>
              <w:tr2bl w:val="nil"/>
            </w:tcBorders>
            <w:vAlign w:val="center"/>
          </w:tcPr>
          <w:p>
            <w:pPr>
              <w:keepNext w:val="0"/>
              <w:keepLines w:val="0"/>
              <w:suppressLineNumbers w:val="0"/>
              <w:autoSpaceDE/>
              <w:autoSpaceDN/>
              <w:adjustRightInd w:val="0"/>
              <w:snapToGrid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rPr>
              <w:t>/</w:t>
            </w:r>
          </w:p>
        </w:tc>
      </w:tr>
    </w:tbl>
    <w:p>
      <w:pPr>
        <w:spacing w:before="192" w:beforeLines="80" w:after="24"/>
        <w:ind w:firstLine="220" w:firstLineChars="100"/>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footerReference r:id="rId6" w:type="default"/>
      <w:pgSz w:w="16840" w:h="11910" w:orient="landscape"/>
      <w:pgMar w:top="880" w:right="1380" w:bottom="690" w:left="1600" w:header="0"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20000"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30"/>
      </w:rPr>
    </w:pPr>
    <w:r>
      <w:fldChar w:fldCharType="begin"/>
    </w:r>
    <w:r>
      <w:rPr>
        <w:rStyle w:val="30"/>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253570"/>
      <w:docPartObj>
        <w:docPartGallery w:val="autotext"/>
      </w:docPartObj>
    </w:sdtPr>
    <w:sdtContent>
      <w:p>
        <w:pPr>
          <w:pStyle w:val="15"/>
          <w:jc w:val="center"/>
        </w:pPr>
        <w:r>
          <w:fldChar w:fldCharType="begin"/>
        </w:r>
        <w:r>
          <w:instrText xml:space="preserve">PAGE   \* MERGEFORMAT</w:instrText>
        </w:r>
        <w:r>
          <w:fldChar w:fldCharType="separate"/>
        </w:r>
        <w:r>
          <w:t>2</w:t>
        </w:r>
        <w:r>
          <w:fldChar w:fldCharType="end"/>
        </w:r>
      </w:p>
    </w:sdtContent>
  </w:sdt>
  <w:p>
    <w:pPr>
      <w:pStyle w:val="8"/>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FBBC5"/>
    <w:multiLevelType w:val="singleLevel"/>
    <w:tmpl w:val="812FBBC5"/>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EE045A15"/>
    <w:multiLevelType w:val="singleLevel"/>
    <w:tmpl w:val="EE045A15"/>
    <w:lvl w:ilvl="0" w:tentative="0">
      <w:start w:val="3"/>
      <w:numFmt w:val="decimal"/>
      <w:suff w:val="nothing"/>
      <w:lvlText w:val="%1、"/>
      <w:lvlJc w:val="left"/>
    </w:lvl>
  </w:abstractNum>
  <w:abstractNum w:abstractNumId="2">
    <w:nsid w:val="F0AF5C7A"/>
    <w:multiLevelType w:val="singleLevel"/>
    <w:tmpl w:val="F0AF5C7A"/>
    <w:lvl w:ilvl="0" w:tentative="0">
      <w:start w:val="1"/>
      <w:numFmt w:val="decimal"/>
      <w:suff w:val="nothing"/>
      <w:lvlText w:val="%1、"/>
      <w:lvlJc w:val="left"/>
    </w:lvl>
  </w:abstractNum>
  <w:abstractNum w:abstractNumId="3">
    <w:nsid w:val="4E983111"/>
    <w:multiLevelType w:val="singleLevel"/>
    <w:tmpl w:val="4E98311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GFlNTdlZjkzNjdlYzUyMzQ3OTY0OTRlZmU5N2IifQ=="/>
  </w:docVars>
  <w:rsids>
    <w:rsidRoot w:val="00172A27"/>
    <w:rsid w:val="0000134A"/>
    <w:rsid w:val="00020387"/>
    <w:rsid w:val="00022063"/>
    <w:rsid w:val="00036894"/>
    <w:rsid w:val="00041735"/>
    <w:rsid w:val="000447CD"/>
    <w:rsid w:val="00045C53"/>
    <w:rsid w:val="00055086"/>
    <w:rsid w:val="00065DF1"/>
    <w:rsid w:val="00075CA5"/>
    <w:rsid w:val="000803E3"/>
    <w:rsid w:val="00080B3F"/>
    <w:rsid w:val="000837C8"/>
    <w:rsid w:val="000842C3"/>
    <w:rsid w:val="000A0CF2"/>
    <w:rsid w:val="000B14E7"/>
    <w:rsid w:val="000B4606"/>
    <w:rsid w:val="000D2CF4"/>
    <w:rsid w:val="000D4FBA"/>
    <w:rsid w:val="000E4A3D"/>
    <w:rsid w:val="000F2C41"/>
    <w:rsid w:val="00123CC1"/>
    <w:rsid w:val="001508AF"/>
    <w:rsid w:val="00157B87"/>
    <w:rsid w:val="0016336F"/>
    <w:rsid w:val="00172A27"/>
    <w:rsid w:val="001A29D4"/>
    <w:rsid w:val="001A3F0E"/>
    <w:rsid w:val="001B0E25"/>
    <w:rsid w:val="001B3408"/>
    <w:rsid w:val="001B4747"/>
    <w:rsid w:val="001B666F"/>
    <w:rsid w:val="001C7DB0"/>
    <w:rsid w:val="001D0827"/>
    <w:rsid w:val="001D4206"/>
    <w:rsid w:val="001F178D"/>
    <w:rsid w:val="00211077"/>
    <w:rsid w:val="002138AC"/>
    <w:rsid w:val="00215D58"/>
    <w:rsid w:val="0021647F"/>
    <w:rsid w:val="00216D5E"/>
    <w:rsid w:val="00224F87"/>
    <w:rsid w:val="00236AC6"/>
    <w:rsid w:val="002545D8"/>
    <w:rsid w:val="00260FFC"/>
    <w:rsid w:val="002612AB"/>
    <w:rsid w:val="00262D2C"/>
    <w:rsid w:val="00281CCA"/>
    <w:rsid w:val="0028489E"/>
    <w:rsid w:val="002856FB"/>
    <w:rsid w:val="00294E5C"/>
    <w:rsid w:val="00296D0A"/>
    <w:rsid w:val="00296E8D"/>
    <w:rsid w:val="002A4807"/>
    <w:rsid w:val="002B0C6F"/>
    <w:rsid w:val="002B2C8F"/>
    <w:rsid w:val="002B3F1D"/>
    <w:rsid w:val="002B55A7"/>
    <w:rsid w:val="002B6A89"/>
    <w:rsid w:val="002E20ED"/>
    <w:rsid w:val="002E6EBC"/>
    <w:rsid w:val="002E72B3"/>
    <w:rsid w:val="00300A41"/>
    <w:rsid w:val="003171E6"/>
    <w:rsid w:val="00321A12"/>
    <w:rsid w:val="0032286F"/>
    <w:rsid w:val="00330FC4"/>
    <w:rsid w:val="00346991"/>
    <w:rsid w:val="00363260"/>
    <w:rsid w:val="00372253"/>
    <w:rsid w:val="003724FF"/>
    <w:rsid w:val="00380050"/>
    <w:rsid w:val="0038563F"/>
    <w:rsid w:val="003B4DD7"/>
    <w:rsid w:val="003D5FC2"/>
    <w:rsid w:val="003E00DB"/>
    <w:rsid w:val="003E2BF1"/>
    <w:rsid w:val="00402240"/>
    <w:rsid w:val="00411A71"/>
    <w:rsid w:val="00417E95"/>
    <w:rsid w:val="00417EFB"/>
    <w:rsid w:val="00436B82"/>
    <w:rsid w:val="00445AC3"/>
    <w:rsid w:val="00455B98"/>
    <w:rsid w:val="00480E84"/>
    <w:rsid w:val="00493E9C"/>
    <w:rsid w:val="00495B85"/>
    <w:rsid w:val="0049676B"/>
    <w:rsid w:val="004A2F0A"/>
    <w:rsid w:val="004A4F6B"/>
    <w:rsid w:val="004B7A25"/>
    <w:rsid w:val="004D429E"/>
    <w:rsid w:val="004D6C08"/>
    <w:rsid w:val="004E514C"/>
    <w:rsid w:val="00510FE6"/>
    <w:rsid w:val="005151CC"/>
    <w:rsid w:val="00525B44"/>
    <w:rsid w:val="005328B0"/>
    <w:rsid w:val="00544B15"/>
    <w:rsid w:val="0055006A"/>
    <w:rsid w:val="005636A9"/>
    <w:rsid w:val="00592564"/>
    <w:rsid w:val="00596FED"/>
    <w:rsid w:val="005A5D7A"/>
    <w:rsid w:val="005C0F7B"/>
    <w:rsid w:val="005D05C3"/>
    <w:rsid w:val="005D7DBF"/>
    <w:rsid w:val="005E37C6"/>
    <w:rsid w:val="005F139B"/>
    <w:rsid w:val="005F7C76"/>
    <w:rsid w:val="006143B3"/>
    <w:rsid w:val="00620DEE"/>
    <w:rsid w:val="00622A08"/>
    <w:rsid w:val="006442E6"/>
    <w:rsid w:val="006537D2"/>
    <w:rsid w:val="00653F5E"/>
    <w:rsid w:val="00656BF8"/>
    <w:rsid w:val="00681B65"/>
    <w:rsid w:val="0068561C"/>
    <w:rsid w:val="00695B94"/>
    <w:rsid w:val="006A73B3"/>
    <w:rsid w:val="006B2ABC"/>
    <w:rsid w:val="006C0A07"/>
    <w:rsid w:val="006C4F4C"/>
    <w:rsid w:val="006D6269"/>
    <w:rsid w:val="006E23D4"/>
    <w:rsid w:val="006E3DC7"/>
    <w:rsid w:val="006E416E"/>
    <w:rsid w:val="00742C9D"/>
    <w:rsid w:val="007632DB"/>
    <w:rsid w:val="00767B58"/>
    <w:rsid w:val="0079059A"/>
    <w:rsid w:val="007963C5"/>
    <w:rsid w:val="007E0269"/>
    <w:rsid w:val="00810221"/>
    <w:rsid w:val="0081117D"/>
    <w:rsid w:val="00823847"/>
    <w:rsid w:val="00823D4B"/>
    <w:rsid w:val="008418DA"/>
    <w:rsid w:val="00851C9E"/>
    <w:rsid w:val="008540E8"/>
    <w:rsid w:val="0085568C"/>
    <w:rsid w:val="00864B54"/>
    <w:rsid w:val="00880681"/>
    <w:rsid w:val="00886BDF"/>
    <w:rsid w:val="00891C17"/>
    <w:rsid w:val="008C4090"/>
    <w:rsid w:val="008C4D5D"/>
    <w:rsid w:val="008E69B9"/>
    <w:rsid w:val="00904157"/>
    <w:rsid w:val="00916A88"/>
    <w:rsid w:val="00952101"/>
    <w:rsid w:val="00985637"/>
    <w:rsid w:val="00986DC3"/>
    <w:rsid w:val="009B2F0F"/>
    <w:rsid w:val="009E383C"/>
    <w:rsid w:val="009E6352"/>
    <w:rsid w:val="009F5F9A"/>
    <w:rsid w:val="009F6967"/>
    <w:rsid w:val="009F7602"/>
    <w:rsid w:val="00A2409B"/>
    <w:rsid w:val="00A27C0D"/>
    <w:rsid w:val="00A502F5"/>
    <w:rsid w:val="00A550B9"/>
    <w:rsid w:val="00A65B6F"/>
    <w:rsid w:val="00A753AD"/>
    <w:rsid w:val="00A81722"/>
    <w:rsid w:val="00AA5586"/>
    <w:rsid w:val="00AE2F29"/>
    <w:rsid w:val="00AE7596"/>
    <w:rsid w:val="00AF077D"/>
    <w:rsid w:val="00B016F0"/>
    <w:rsid w:val="00B024B0"/>
    <w:rsid w:val="00B026B2"/>
    <w:rsid w:val="00B11CC3"/>
    <w:rsid w:val="00B127FF"/>
    <w:rsid w:val="00B32B77"/>
    <w:rsid w:val="00B3333A"/>
    <w:rsid w:val="00B3383B"/>
    <w:rsid w:val="00B44FB7"/>
    <w:rsid w:val="00B60BF8"/>
    <w:rsid w:val="00B61AB6"/>
    <w:rsid w:val="00B63A26"/>
    <w:rsid w:val="00B63F7F"/>
    <w:rsid w:val="00B64E9D"/>
    <w:rsid w:val="00B7145C"/>
    <w:rsid w:val="00B72C19"/>
    <w:rsid w:val="00B74CA5"/>
    <w:rsid w:val="00BE1707"/>
    <w:rsid w:val="00BE3C01"/>
    <w:rsid w:val="00C00285"/>
    <w:rsid w:val="00C03056"/>
    <w:rsid w:val="00C11107"/>
    <w:rsid w:val="00C17676"/>
    <w:rsid w:val="00C30F11"/>
    <w:rsid w:val="00C32AE1"/>
    <w:rsid w:val="00C5103C"/>
    <w:rsid w:val="00C61B47"/>
    <w:rsid w:val="00C67E76"/>
    <w:rsid w:val="00C75DF3"/>
    <w:rsid w:val="00C76A02"/>
    <w:rsid w:val="00C833B1"/>
    <w:rsid w:val="00C850B5"/>
    <w:rsid w:val="00CA2131"/>
    <w:rsid w:val="00CA70C4"/>
    <w:rsid w:val="00CB4FC3"/>
    <w:rsid w:val="00CE3D0A"/>
    <w:rsid w:val="00CE5AB6"/>
    <w:rsid w:val="00CF3B95"/>
    <w:rsid w:val="00CF5432"/>
    <w:rsid w:val="00D16FAF"/>
    <w:rsid w:val="00D25E53"/>
    <w:rsid w:val="00D83EE4"/>
    <w:rsid w:val="00DA53D6"/>
    <w:rsid w:val="00DB2566"/>
    <w:rsid w:val="00DB6E2F"/>
    <w:rsid w:val="00DC301F"/>
    <w:rsid w:val="00DD4104"/>
    <w:rsid w:val="00DF568A"/>
    <w:rsid w:val="00E03C6F"/>
    <w:rsid w:val="00E10484"/>
    <w:rsid w:val="00E13786"/>
    <w:rsid w:val="00E409E0"/>
    <w:rsid w:val="00E461D8"/>
    <w:rsid w:val="00E56320"/>
    <w:rsid w:val="00E904FE"/>
    <w:rsid w:val="00E905BE"/>
    <w:rsid w:val="00E94748"/>
    <w:rsid w:val="00EB321B"/>
    <w:rsid w:val="00EB7710"/>
    <w:rsid w:val="00EC300E"/>
    <w:rsid w:val="00EC7395"/>
    <w:rsid w:val="00ED102F"/>
    <w:rsid w:val="00ED3B59"/>
    <w:rsid w:val="00ED5E1C"/>
    <w:rsid w:val="00EF17C7"/>
    <w:rsid w:val="00EF25D9"/>
    <w:rsid w:val="00EF7037"/>
    <w:rsid w:val="00F25743"/>
    <w:rsid w:val="00F50286"/>
    <w:rsid w:val="00F57ADF"/>
    <w:rsid w:val="00FD29F3"/>
    <w:rsid w:val="00FD4405"/>
    <w:rsid w:val="00FF7ADF"/>
    <w:rsid w:val="014B5C7C"/>
    <w:rsid w:val="01920278"/>
    <w:rsid w:val="019F5B76"/>
    <w:rsid w:val="01A873C3"/>
    <w:rsid w:val="02255BD2"/>
    <w:rsid w:val="02495883"/>
    <w:rsid w:val="02536B48"/>
    <w:rsid w:val="029A1D5C"/>
    <w:rsid w:val="02B60590"/>
    <w:rsid w:val="02DF3997"/>
    <w:rsid w:val="032D285A"/>
    <w:rsid w:val="034E1B71"/>
    <w:rsid w:val="038D7CFF"/>
    <w:rsid w:val="038F5602"/>
    <w:rsid w:val="04504BED"/>
    <w:rsid w:val="04711EEF"/>
    <w:rsid w:val="04751753"/>
    <w:rsid w:val="05886DBD"/>
    <w:rsid w:val="05F720BD"/>
    <w:rsid w:val="066D01EA"/>
    <w:rsid w:val="07577F2C"/>
    <w:rsid w:val="07652A49"/>
    <w:rsid w:val="07803D49"/>
    <w:rsid w:val="086A653E"/>
    <w:rsid w:val="08806F07"/>
    <w:rsid w:val="08B73351"/>
    <w:rsid w:val="08B77D8F"/>
    <w:rsid w:val="090628D0"/>
    <w:rsid w:val="09063CD2"/>
    <w:rsid w:val="09151A59"/>
    <w:rsid w:val="09440A55"/>
    <w:rsid w:val="09CC63E2"/>
    <w:rsid w:val="0A3C10F3"/>
    <w:rsid w:val="0A6253CF"/>
    <w:rsid w:val="0AA53FAC"/>
    <w:rsid w:val="0AFA10EF"/>
    <w:rsid w:val="0B9A6883"/>
    <w:rsid w:val="0C337AF2"/>
    <w:rsid w:val="0C8B4EA3"/>
    <w:rsid w:val="0CC87440"/>
    <w:rsid w:val="0CE83D25"/>
    <w:rsid w:val="0CEE48E0"/>
    <w:rsid w:val="0D211CBA"/>
    <w:rsid w:val="0DDF0D1B"/>
    <w:rsid w:val="0E6C3059"/>
    <w:rsid w:val="0E823155"/>
    <w:rsid w:val="0EA5593F"/>
    <w:rsid w:val="0EE535EC"/>
    <w:rsid w:val="0F4E6EBA"/>
    <w:rsid w:val="0FD80924"/>
    <w:rsid w:val="0FE25F1C"/>
    <w:rsid w:val="0FF445AD"/>
    <w:rsid w:val="10C71AE3"/>
    <w:rsid w:val="10F8643C"/>
    <w:rsid w:val="110C0E6D"/>
    <w:rsid w:val="112D65DA"/>
    <w:rsid w:val="112E199A"/>
    <w:rsid w:val="114966DB"/>
    <w:rsid w:val="115A25BD"/>
    <w:rsid w:val="11755868"/>
    <w:rsid w:val="118B6DCF"/>
    <w:rsid w:val="12465B13"/>
    <w:rsid w:val="12E65209"/>
    <w:rsid w:val="131B6F14"/>
    <w:rsid w:val="13200F21"/>
    <w:rsid w:val="1327585F"/>
    <w:rsid w:val="137743B5"/>
    <w:rsid w:val="13E45CAD"/>
    <w:rsid w:val="13F8304B"/>
    <w:rsid w:val="14AE3D42"/>
    <w:rsid w:val="14DD11EA"/>
    <w:rsid w:val="14E24A5E"/>
    <w:rsid w:val="150F4112"/>
    <w:rsid w:val="153271C7"/>
    <w:rsid w:val="161571B8"/>
    <w:rsid w:val="16333F66"/>
    <w:rsid w:val="17E86E77"/>
    <w:rsid w:val="181672C7"/>
    <w:rsid w:val="185161FF"/>
    <w:rsid w:val="1858106C"/>
    <w:rsid w:val="18891A60"/>
    <w:rsid w:val="18F57335"/>
    <w:rsid w:val="19D046A0"/>
    <w:rsid w:val="19D35638"/>
    <w:rsid w:val="19F20F91"/>
    <w:rsid w:val="1A46302D"/>
    <w:rsid w:val="1A4707A1"/>
    <w:rsid w:val="1A576424"/>
    <w:rsid w:val="1A9E6E6F"/>
    <w:rsid w:val="1ABE2569"/>
    <w:rsid w:val="1B4D78F4"/>
    <w:rsid w:val="1C023704"/>
    <w:rsid w:val="1C06682C"/>
    <w:rsid w:val="1C445142"/>
    <w:rsid w:val="1D0B1216"/>
    <w:rsid w:val="1D996EDA"/>
    <w:rsid w:val="1E105DC9"/>
    <w:rsid w:val="1E4E1D60"/>
    <w:rsid w:val="1EC22FE2"/>
    <w:rsid w:val="1EEA395C"/>
    <w:rsid w:val="1F075BC4"/>
    <w:rsid w:val="1F464590"/>
    <w:rsid w:val="1FCD20F2"/>
    <w:rsid w:val="1FDD6490"/>
    <w:rsid w:val="20543128"/>
    <w:rsid w:val="20A262B7"/>
    <w:rsid w:val="210D18F7"/>
    <w:rsid w:val="21374979"/>
    <w:rsid w:val="218B07C0"/>
    <w:rsid w:val="22711D58"/>
    <w:rsid w:val="229A2D93"/>
    <w:rsid w:val="22BA4947"/>
    <w:rsid w:val="22C76CBD"/>
    <w:rsid w:val="231A5B8F"/>
    <w:rsid w:val="2406503A"/>
    <w:rsid w:val="240C734A"/>
    <w:rsid w:val="24520D63"/>
    <w:rsid w:val="24816017"/>
    <w:rsid w:val="24935A51"/>
    <w:rsid w:val="25F41B1B"/>
    <w:rsid w:val="2606646D"/>
    <w:rsid w:val="267F21C9"/>
    <w:rsid w:val="26CF1210"/>
    <w:rsid w:val="27567899"/>
    <w:rsid w:val="27BB3EF4"/>
    <w:rsid w:val="27D70166"/>
    <w:rsid w:val="27E25126"/>
    <w:rsid w:val="27F97E1A"/>
    <w:rsid w:val="288D3544"/>
    <w:rsid w:val="289F0094"/>
    <w:rsid w:val="28AC4FD2"/>
    <w:rsid w:val="29A7160B"/>
    <w:rsid w:val="29BF5862"/>
    <w:rsid w:val="2A186F3C"/>
    <w:rsid w:val="2A201ED9"/>
    <w:rsid w:val="2A4B6104"/>
    <w:rsid w:val="2AA11D0B"/>
    <w:rsid w:val="2B3C77D3"/>
    <w:rsid w:val="2B9E4AF7"/>
    <w:rsid w:val="2BA51C0A"/>
    <w:rsid w:val="2BAA3280"/>
    <w:rsid w:val="2C4C39B3"/>
    <w:rsid w:val="2C995733"/>
    <w:rsid w:val="2CB22B17"/>
    <w:rsid w:val="2CBE69F0"/>
    <w:rsid w:val="2CD4588F"/>
    <w:rsid w:val="2DB345BC"/>
    <w:rsid w:val="2DE2093F"/>
    <w:rsid w:val="2EBD1E6E"/>
    <w:rsid w:val="2ED14DD9"/>
    <w:rsid w:val="2F012479"/>
    <w:rsid w:val="2F1001A9"/>
    <w:rsid w:val="2F8A554A"/>
    <w:rsid w:val="2FAB6017"/>
    <w:rsid w:val="2FDB40AE"/>
    <w:rsid w:val="30616D0B"/>
    <w:rsid w:val="31FF6228"/>
    <w:rsid w:val="32785003"/>
    <w:rsid w:val="32D3412D"/>
    <w:rsid w:val="33083AF9"/>
    <w:rsid w:val="33192D04"/>
    <w:rsid w:val="33B426BF"/>
    <w:rsid w:val="3406103D"/>
    <w:rsid w:val="3437008F"/>
    <w:rsid w:val="34474B55"/>
    <w:rsid w:val="34756350"/>
    <w:rsid w:val="350E0F05"/>
    <w:rsid w:val="352E7702"/>
    <w:rsid w:val="354E5CF1"/>
    <w:rsid w:val="35BC43EB"/>
    <w:rsid w:val="35F605F7"/>
    <w:rsid w:val="360158FD"/>
    <w:rsid w:val="36592849"/>
    <w:rsid w:val="36962041"/>
    <w:rsid w:val="37BD0C7E"/>
    <w:rsid w:val="38137956"/>
    <w:rsid w:val="38300A1C"/>
    <w:rsid w:val="3AC01B85"/>
    <w:rsid w:val="3B250D54"/>
    <w:rsid w:val="3B6D75D9"/>
    <w:rsid w:val="3B6F5E11"/>
    <w:rsid w:val="3BA34632"/>
    <w:rsid w:val="3BD648AA"/>
    <w:rsid w:val="3C1001CE"/>
    <w:rsid w:val="3C714D90"/>
    <w:rsid w:val="3CC03974"/>
    <w:rsid w:val="3D3964EB"/>
    <w:rsid w:val="3D584932"/>
    <w:rsid w:val="3DF36840"/>
    <w:rsid w:val="3E0F25C8"/>
    <w:rsid w:val="3E7347DD"/>
    <w:rsid w:val="3ED459B4"/>
    <w:rsid w:val="3F196E01"/>
    <w:rsid w:val="3F497D75"/>
    <w:rsid w:val="3F9F1FAB"/>
    <w:rsid w:val="3FA749AA"/>
    <w:rsid w:val="3FE66ABB"/>
    <w:rsid w:val="40962BA2"/>
    <w:rsid w:val="40AD6684"/>
    <w:rsid w:val="410B42E4"/>
    <w:rsid w:val="41245456"/>
    <w:rsid w:val="42F62334"/>
    <w:rsid w:val="43522FCB"/>
    <w:rsid w:val="43820B00"/>
    <w:rsid w:val="43A62E59"/>
    <w:rsid w:val="443E3951"/>
    <w:rsid w:val="448675F1"/>
    <w:rsid w:val="449D7F9F"/>
    <w:rsid w:val="44C8681B"/>
    <w:rsid w:val="44F349CB"/>
    <w:rsid w:val="44F9228A"/>
    <w:rsid w:val="4528380B"/>
    <w:rsid w:val="45345A05"/>
    <w:rsid w:val="45FB7EB1"/>
    <w:rsid w:val="46903A63"/>
    <w:rsid w:val="46B71E19"/>
    <w:rsid w:val="46B94007"/>
    <w:rsid w:val="46F7738D"/>
    <w:rsid w:val="472C3B52"/>
    <w:rsid w:val="473550DD"/>
    <w:rsid w:val="474F4078"/>
    <w:rsid w:val="476F3C57"/>
    <w:rsid w:val="4839773C"/>
    <w:rsid w:val="4859381B"/>
    <w:rsid w:val="489D2B37"/>
    <w:rsid w:val="48EA013C"/>
    <w:rsid w:val="48F669A5"/>
    <w:rsid w:val="48FB0F8C"/>
    <w:rsid w:val="49142699"/>
    <w:rsid w:val="491621C6"/>
    <w:rsid w:val="499457A9"/>
    <w:rsid w:val="49C26862"/>
    <w:rsid w:val="49F575B7"/>
    <w:rsid w:val="4A370F53"/>
    <w:rsid w:val="4AA91AD6"/>
    <w:rsid w:val="4AE820F1"/>
    <w:rsid w:val="4C346D70"/>
    <w:rsid w:val="4CAE1460"/>
    <w:rsid w:val="4D063465"/>
    <w:rsid w:val="4E3029B9"/>
    <w:rsid w:val="4E89096E"/>
    <w:rsid w:val="4EA02CD7"/>
    <w:rsid w:val="4ED92FBC"/>
    <w:rsid w:val="4F45303E"/>
    <w:rsid w:val="4F786330"/>
    <w:rsid w:val="4FF60C92"/>
    <w:rsid w:val="4FFD0567"/>
    <w:rsid w:val="50166928"/>
    <w:rsid w:val="514116C2"/>
    <w:rsid w:val="51A94F51"/>
    <w:rsid w:val="51B04A7A"/>
    <w:rsid w:val="51CE0382"/>
    <w:rsid w:val="521E64E6"/>
    <w:rsid w:val="5264423E"/>
    <w:rsid w:val="526C7D08"/>
    <w:rsid w:val="52DB02D3"/>
    <w:rsid w:val="52F83193"/>
    <w:rsid w:val="542374E3"/>
    <w:rsid w:val="54725ABD"/>
    <w:rsid w:val="548C31A6"/>
    <w:rsid w:val="54C11F76"/>
    <w:rsid w:val="550D12C8"/>
    <w:rsid w:val="555A7167"/>
    <w:rsid w:val="556C6E06"/>
    <w:rsid w:val="55783143"/>
    <w:rsid w:val="55AA1ACE"/>
    <w:rsid w:val="55F01B92"/>
    <w:rsid w:val="562156B4"/>
    <w:rsid w:val="572C2EC1"/>
    <w:rsid w:val="587F0CB0"/>
    <w:rsid w:val="589163D6"/>
    <w:rsid w:val="58D42F5E"/>
    <w:rsid w:val="590F4DF4"/>
    <w:rsid w:val="593718C4"/>
    <w:rsid w:val="59485AFD"/>
    <w:rsid w:val="595079D6"/>
    <w:rsid w:val="5B3405B1"/>
    <w:rsid w:val="5B520CE9"/>
    <w:rsid w:val="5CAA313F"/>
    <w:rsid w:val="5D1F2A2D"/>
    <w:rsid w:val="5D28116D"/>
    <w:rsid w:val="5DBB766A"/>
    <w:rsid w:val="5DC91129"/>
    <w:rsid w:val="5E573C48"/>
    <w:rsid w:val="5EC966EE"/>
    <w:rsid w:val="5EDA40D4"/>
    <w:rsid w:val="5FAC11CD"/>
    <w:rsid w:val="5FC42064"/>
    <w:rsid w:val="5FFC141B"/>
    <w:rsid w:val="603429D7"/>
    <w:rsid w:val="608E7D63"/>
    <w:rsid w:val="61CC64BB"/>
    <w:rsid w:val="62570027"/>
    <w:rsid w:val="629B3C3A"/>
    <w:rsid w:val="630F3536"/>
    <w:rsid w:val="63363431"/>
    <w:rsid w:val="63AE23B2"/>
    <w:rsid w:val="63C64B34"/>
    <w:rsid w:val="63E12D2E"/>
    <w:rsid w:val="63EC632A"/>
    <w:rsid w:val="641B4AA1"/>
    <w:rsid w:val="64425D03"/>
    <w:rsid w:val="652414D5"/>
    <w:rsid w:val="6533044E"/>
    <w:rsid w:val="65F21D12"/>
    <w:rsid w:val="66A811D0"/>
    <w:rsid w:val="66B81DC3"/>
    <w:rsid w:val="66D5676B"/>
    <w:rsid w:val="66EF68AF"/>
    <w:rsid w:val="676A2471"/>
    <w:rsid w:val="676E1B05"/>
    <w:rsid w:val="67D026CD"/>
    <w:rsid w:val="67D1465A"/>
    <w:rsid w:val="67E613D4"/>
    <w:rsid w:val="67F43389"/>
    <w:rsid w:val="688B5807"/>
    <w:rsid w:val="68975CE6"/>
    <w:rsid w:val="68BE7E99"/>
    <w:rsid w:val="698C1492"/>
    <w:rsid w:val="69D0043A"/>
    <w:rsid w:val="6AE83F12"/>
    <w:rsid w:val="6B1D58B4"/>
    <w:rsid w:val="6B3F513F"/>
    <w:rsid w:val="6BF763F4"/>
    <w:rsid w:val="6C1D1A08"/>
    <w:rsid w:val="6C5004B3"/>
    <w:rsid w:val="6C8F4741"/>
    <w:rsid w:val="6CB05FFA"/>
    <w:rsid w:val="6D631CB2"/>
    <w:rsid w:val="6D7202CE"/>
    <w:rsid w:val="6D7B2CEE"/>
    <w:rsid w:val="6ECB31C3"/>
    <w:rsid w:val="6ED623DB"/>
    <w:rsid w:val="6EDF4B06"/>
    <w:rsid w:val="6F831506"/>
    <w:rsid w:val="6F877967"/>
    <w:rsid w:val="6F921B16"/>
    <w:rsid w:val="6FB00C1D"/>
    <w:rsid w:val="70001062"/>
    <w:rsid w:val="70622A56"/>
    <w:rsid w:val="7094754F"/>
    <w:rsid w:val="7122041E"/>
    <w:rsid w:val="713C41B2"/>
    <w:rsid w:val="716D29DA"/>
    <w:rsid w:val="717275F9"/>
    <w:rsid w:val="71BD4485"/>
    <w:rsid w:val="71EA5A71"/>
    <w:rsid w:val="72E14EBA"/>
    <w:rsid w:val="730B02B4"/>
    <w:rsid w:val="7329523A"/>
    <w:rsid w:val="73846D98"/>
    <w:rsid w:val="74423CE4"/>
    <w:rsid w:val="747B42E5"/>
    <w:rsid w:val="751C6B6A"/>
    <w:rsid w:val="75CB15E8"/>
    <w:rsid w:val="75F878C4"/>
    <w:rsid w:val="76193B42"/>
    <w:rsid w:val="76C22A5D"/>
    <w:rsid w:val="76C80648"/>
    <w:rsid w:val="77122062"/>
    <w:rsid w:val="77244461"/>
    <w:rsid w:val="77291BDC"/>
    <w:rsid w:val="774C59D7"/>
    <w:rsid w:val="77642D68"/>
    <w:rsid w:val="77EA466E"/>
    <w:rsid w:val="788D19DA"/>
    <w:rsid w:val="78C35EDC"/>
    <w:rsid w:val="78E97E0B"/>
    <w:rsid w:val="795F1FE6"/>
    <w:rsid w:val="797911E0"/>
    <w:rsid w:val="7A4F7475"/>
    <w:rsid w:val="7A760139"/>
    <w:rsid w:val="7A8D0DDE"/>
    <w:rsid w:val="7AB22B9A"/>
    <w:rsid w:val="7B025297"/>
    <w:rsid w:val="7B990EC1"/>
    <w:rsid w:val="7C2039DD"/>
    <w:rsid w:val="7C62019C"/>
    <w:rsid w:val="7C6F213D"/>
    <w:rsid w:val="7CDE4EA9"/>
    <w:rsid w:val="7CFB1A39"/>
    <w:rsid w:val="7D3F55CA"/>
    <w:rsid w:val="7D5A170D"/>
    <w:rsid w:val="7D735B79"/>
    <w:rsid w:val="7D8B308D"/>
    <w:rsid w:val="7D8D6EF2"/>
    <w:rsid w:val="7D9328B0"/>
    <w:rsid w:val="7DCC024F"/>
    <w:rsid w:val="7E042EE9"/>
    <w:rsid w:val="7EAE68D6"/>
    <w:rsid w:val="7ECE7E1B"/>
    <w:rsid w:val="7ED67761"/>
    <w:rsid w:val="7EE54599"/>
    <w:rsid w:val="7F377C43"/>
    <w:rsid w:val="7FAE25F7"/>
    <w:rsid w:val="7FD5784A"/>
    <w:rsid w:val="7FFD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107"/>
      <w:ind w:left="2506" w:right="2527"/>
      <w:jc w:val="center"/>
      <w:outlineLvl w:val="0"/>
    </w:pPr>
    <w:rPr>
      <w:rFonts w:ascii="黑体" w:hAnsi="黑体" w:eastAsia="黑体" w:cs="黑体"/>
      <w:sz w:val="30"/>
      <w:szCs w:val="30"/>
    </w:rPr>
  </w:style>
  <w:style w:type="paragraph" w:styleId="5">
    <w:name w:val="heading 2"/>
    <w:basedOn w:val="1"/>
    <w:next w:val="1"/>
    <w:autoRedefine/>
    <w:qFormat/>
    <w:uiPriority w:val="1"/>
    <w:pPr>
      <w:ind w:left="1160"/>
      <w:outlineLvl w:val="1"/>
    </w:pPr>
    <w:rPr>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缩进）"/>
    <w:basedOn w:val="3"/>
    <w:next w:val="1"/>
    <w:autoRedefine/>
    <w:qFormat/>
    <w:uiPriority w:val="99"/>
    <w:pPr>
      <w:spacing w:line="360" w:lineRule="auto"/>
      <w:ind w:firstLine="480"/>
    </w:pPr>
    <w:rPr>
      <w:rFonts w:ascii="Times New Roman" w:hAnsi="Times New Roman"/>
      <w:color w:val="auto"/>
      <w:szCs w:val="20"/>
    </w:rPr>
  </w:style>
  <w:style w:type="paragraph" w:customStyle="1" w:styleId="3">
    <w:name w:val="正文(首行缩进)"/>
    <w:basedOn w:val="1"/>
    <w:qFormat/>
    <w:uiPriority w:val="0"/>
    <w:pPr>
      <w:spacing w:line="460" w:lineRule="exact"/>
      <w:ind w:firstLine="560" w:firstLineChars="200"/>
    </w:pPr>
    <w:rPr>
      <w:snapToGrid w:val="0"/>
      <w:color w:val="000000"/>
      <w:sz w:val="24"/>
      <w:szCs w:val="24"/>
    </w:rPr>
  </w:style>
  <w:style w:type="paragraph" w:styleId="6">
    <w:name w:val="Normal Indent"/>
    <w:basedOn w:val="1"/>
    <w:next w:val="1"/>
    <w:autoRedefine/>
    <w:qFormat/>
    <w:uiPriority w:val="99"/>
    <w:pPr>
      <w:ind w:firstLine="420" w:firstLineChars="200"/>
    </w:pPr>
    <w:rPr>
      <w:rFonts w:ascii="仿宋_GB2312" w:eastAsia="仿宋_GB2312"/>
      <w:sz w:val="28"/>
    </w:rPr>
  </w:style>
  <w:style w:type="paragraph" w:styleId="7">
    <w:name w:val="annotation text"/>
    <w:basedOn w:val="1"/>
    <w:link w:val="44"/>
    <w:autoRedefine/>
    <w:semiHidden/>
    <w:qFormat/>
    <w:uiPriority w:val="0"/>
  </w:style>
  <w:style w:type="paragraph" w:styleId="8">
    <w:name w:val="Body Text"/>
    <w:basedOn w:val="1"/>
    <w:next w:val="9"/>
    <w:autoRedefine/>
    <w:qFormat/>
    <w:uiPriority w:val="1"/>
    <w:rPr>
      <w:sz w:val="24"/>
      <w:szCs w:val="24"/>
    </w:rPr>
  </w:style>
  <w:style w:type="paragraph" w:customStyle="1" w:styleId="9">
    <w:name w:val="Date1"/>
    <w:basedOn w:val="1"/>
    <w:next w:val="1"/>
    <w:autoRedefine/>
    <w:qFormat/>
    <w:uiPriority w:val="0"/>
    <w:pPr>
      <w:adjustRightInd w:val="0"/>
      <w:textAlignment w:val="baseline"/>
    </w:pPr>
    <w:rPr>
      <w:sz w:val="28"/>
      <w:szCs w:val="20"/>
    </w:rPr>
  </w:style>
  <w:style w:type="paragraph" w:styleId="10">
    <w:name w:val="Body Text Indent"/>
    <w:basedOn w:val="1"/>
    <w:next w:val="11"/>
    <w:qFormat/>
    <w:uiPriority w:val="0"/>
    <w:pPr>
      <w:spacing w:after="120"/>
      <w:ind w:left="420" w:leftChars="200"/>
    </w:pPr>
    <w:rPr>
      <w:sz w:val="24"/>
      <w:szCs w:val="20"/>
    </w:rPr>
  </w:style>
  <w:style w:type="paragraph" w:styleId="11">
    <w:name w:val="Body Text First Indent 2"/>
    <w:basedOn w:val="10"/>
    <w:next w:val="1"/>
    <w:autoRedefine/>
    <w:qFormat/>
    <w:uiPriority w:val="0"/>
    <w:pPr>
      <w:ind w:firstLine="210"/>
      <w:jc w:val="both"/>
    </w:pPr>
    <w:rPr>
      <w:sz w:val="21"/>
    </w:rPr>
  </w:style>
  <w:style w:type="paragraph" w:styleId="12">
    <w:name w:val="Plain Text"/>
    <w:basedOn w:val="1"/>
    <w:autoRedefine/>
    <w:qFormat/>
    <w:uiPriority w:val="99"/>
    <w:rPr>
      <w:rFonts w:hAnsi="Courier New"/>
      <w:sz w:val="21"/>
      <w:szCs w:val="20"/>
    </w:rPr>
  </w:style>
  <w:style w:type="paragraph" w:styleId="13">
    <w:name w:val="List Bullet 5"/>
    <w:basedOn w:val="1"/>
    <w:autoRedefine/>
    <w:qFormat/>
    <w:uiPriority w:val="0"/>
    <w:pPr>
      <w:numPr>
        <w:ilvl w:val="0"/>
        <w:numId w:val="1"/>
      </w:numPr>
    </w:pPr>
  </w:style>
  <w:style w:type="paragraph" w:styleId="14">
    <w:name w:val="Balloon Text"/>
    <w:basedOn w:val="1"/>
    <w:link w:val="46"/>
    <w:qFormat/>
    <w:uiPriority w:val="0"/>
    <w:rPr>
      <w:sz w:val="18"/>
      <w:szCs w:val="18"/>
    </w:rPr>
  </w:style>
  <w:style w:type="paragraph" w:styleId="15">
    <w:name w:val="footer"/>
    <w:basedOn w:val="1"/>
    <w:link w:val="53"/>
    <w:autoRedefine/>
    <w:qFormat/>
    <w:uiPriority w:val="99"/>
    <w:pPr>
      <w:tabs>
        <w:tab w:val="center" w:pos="4153"/>
        <w:tab w:val="right" w:pos="8306"/>
      </w:tabs>
      <w:snapToGrid w:val="0"/>
    </w:pPr>
    <w:rPr>
      <w:sz w:val="18"/>
      <w:szCs w:val="20"/>
    </w:rPr>
  </w:style>
  <w:style w:type="paragraph" w:styleId="16">
    <w:name w:val="header"/>
    <w:basedOn w:val="1"/>
    <w:next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7">
    <w:name w:val="样式5"/>
    <w:basedOn w:val="18"/>
    <w:autoRedefine/>
    <w:qFormat/>
    <w:uiPriority w:val="0"/>
    <w:pPr>
      <w:spacing w:line="380" w:lineRule="exact"/>
      <w:ind w:firstLine="566" w:firstLineChars="202"/>
    </w:pPr>
    <w:rPr>
      <w:rFonts w:eastAsia="华文行楷"/>
      <w:szCs w:val="24"/>
    </w:rPr>
  </w:style>
  <w:style w:type="paragraph" w:customStyle="1" w:styleId="18">
    <w:name w:val="正文1"/>
    <w:basedOn w:val="1"/>
    <w:next w:val="1"/>
    <w:autoRedefine/>
    <w:semiHidden/>
    <w:qFormat/>
    <w:uiPriority w:val="0"/>
    <w:pPr>
      <w:spacing w:line="360" w:lineRule="auto"/>
      <w:ind w:firstLine="560" w:firstLineChars="200"/>
      <w:jc w:val="both"/>
    </w:pPr>
    <w:rPr>
      <w:rFonts w:ascii="仿宋_GB2312" w:eastAsia="仿宋_GB2312"/>
      <w:sz w:val="28"/>
      <w:szCs w:val="28"/>
    </w:rPr>
  </w:style>
  <w:style w:type="paragraph" w:styleId="19">
    <w:name w:val="index heading"/>
    <w:basedOn w:val="1"/>
    <w:next w:val="20"/>
    <w:qFormat/>
    <w:uiPriority w:val="0"/>
    <w:pPr>
      <w:jc w:val="both"/>
    </w:pPr>
    <w:rPr>
      <w:rFonts w:ascii="Arial" w:hAnsi="Arial"/>
      <w:b/>
      <w:kern w:val="2"/>
      <w:sz w:val="21"/>
      <w:lang w:val="en-US" w:bidi="ar-SA"/>
    </w:rPr>
  </w:style>
  <w:style w:type="paragraph" w:styleId="20">
    <w:name w:val="index 1"/>
    <w:basedOn w:val="1"/>
    <w:next w:val="1"/>
    <w:qFormat/>
    <w:uiPriority w:val="0"/>
    <w:pPr>
      <w:adjustRightInd w:val="0"/>
      <w:spacing w:line="240" w:lineRule="atLeast"/>
      <w:jc w:val="center"/>
      <w:textAlignment w:val="baseline"/>
    </w:pPr>
  </w:style>
  <w:style w:type="paragraph" w:styleId="21">
    <w:name w:val="List"/>
    <w:basedOn w:val="1"/>
    <w:qFormat/>
    <w:uiPriority w:val="0"/>
    <w:pPr>
      <w:spacing w:line="320" w:lineRule="exact"/>
      <w:jc w:val="center"/>
    </w:pPr>
  </w:style>
  <w:style w:type="paragraph" w:styleId="22">
    <w:name w:val="Body Text 2"/>
    <w:basedOn w:val="1"/>
    <w:qFormat/>
    <w:uiPriority w:val="0"/>
    <w:pPr>
      <w:spacing w:line="480" w:lineRule="auto"/>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annotation subject"/>
    <w:basedOn w:val="7"/>
    <w:next w:val="7"/>
    <w:link w:val="45"/>
    <w:qFormat/>
    <w:uiPriority w:val="0"/>
    <w:rPr>
      <w:b/>
      <w:bCs/>
    </w:rPr>
  </w:style>
  <w:style w:type="paragraph" w:styleId="25">
    <w:name w:val="Body Text First Indent"/>
    <w:basedOn w:val="8"/>
    <w:next w:val="1"/>
    <w:qFormat/>
    <w:uiPriority w:val="0"/>
    <w:pPr>
      <w:ind w:firstLine="420" w:firstLineChars="100"/>
    </w:pPr>
    <w:rPr>
      <w:rFonts w:ascii="Times New Roman" w:hAnsi="Times New Roman"/>
      <w:sz w:val="21"/>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annotation reference"/>
    <w:basedOn w:val="28"/>
    <w:qFormat/>
    <w:uiPriority w:val="0"/>
    <w:rPr>
      <w:sz w:val="21"/>
      <w:szCs w:val="21"/>
    </w:rPr>
  </w:style>
  <w:style w:type="paragraph" w:customStyle="1" w:styleId="32">
    <w:name w:val="表头"/>
    <w:basedOn w:val="21"/>
    <w:next w:val="1"/>
    <w:qFormat/>
    <w:uiPriority w:val="0"/>
    <w:pPr>
      <w:snapToGrid w:val="0"/>
      <w:spacing w:before="60" w:beforeLines="25"/>
    </w:pPr>
    <w:rPr>
      <w:rFonts w:eastAsia="仿宋_GB2312"/>
      <w:b/>
      <w:sz w:val="28"/>
      <w:szCs w:val="28"/>
    </w:rPr>
  </w:style>
  <w:style w:type="paragraph" w:customStyle="1" w:styleId="3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table" w:customStyle="1" w:styleId="34">
    <w:name w:val="Table Normal"/>
    <w:unhideWhenUsed/>
    <w:qFormat/>
    <w:uiPriority w:val="2"/>
    <w:tblPr>
      <w:tblCellMar>
        <w:top w:w="0" w:type="dxa"/>
        <w:left w:w="0" w:type="dxa"/>
        <w:bottom w:w="0" w:type="dxa"/>
        <w:right w:w="0" w:type="dxa"/>
      </w:tblCellMar>
    </w:tblPr>
  </w:style>
  <w:style w:type="paragraph" w:customStyle="1" w:styleId="35">
    <w:name w:val="列出段落1"/>
    <w:basedOn w:val="1"/>
    <w:qFormat/>
    <w:uiPriority w:val="1"/>
    <w:pPr>
      <w:ind w:left="1341" w:hanging="181"/>
    </w:pPr>
  </w:style>
  <w:style w:type="paragraph" w:customStyle="1" w:styleId="36">
    <w:name w:val="Table Paragraph"/>
    <w:basedOn w:val="1"/>
    <w:qFormat/>
    <w:uiPriority w:val="1"/>
  </w:style>
  <w:style w:type="paragraph" w:customStyle="1" w:styleId="37">
    <w:name w:val="报告表正文"/>
    <w:basedOn w:val="1"/>
    <w:qFormat/>
    <w:uiPriority w:val="0"/>
    <w:pPr>
      <w:ind w:firstLine="454"/>
      <w:contextualSpacing/>
    </w:pPr>
    <w:rPr>
      <w:rFonts w:ascii="Times New Roman" w:hAnsi="Times New Roman"/>
    </w:rPr>
  </w:style>
  <w:style w:type="paragraph" w:customStyle="1" w:styleId="38">
    <w:name w:val="表格文字"/>
    <w:basedOn w:val="1"/>
    <w:qFormat/>
    <w:uiPriority w:val="0"/>
    <w:pPr>
      <w:spacing w:line="240" w:lineRule="exact"/>
    </w:pPr>
  </w:style>
  <w:style w:type="paragraph" w:customStyle="1" w:styleId="39">
    <w:name w:val="表格"/>
    <w:basedOn w:val="6"/>
    <w:next w:val="22"/>
    <w:qFormat/>
    <w:uiPriority w:val="0"/>
    <w:pPr>
      <w:jc w:val="center"/>
    </w:pPr>
    <w:rPr>
      <w:sz w:val="24"/>
    </w:rPr>
  </w:style>
  <w:style w:type="paragraph" w:customStyle="1" w:styleId="40">
    <w:name w:val="样式1"/>
    <w:basedOn w:val="1"/>
    <w:qFormat/>
    <w:uiPriority w:val="0"/>
    <w:pPr>
      <w:spacing w:line="460" w:lineRule="exact"/>
      <w:ind w:firstLine="454"/>
    </w:pPr>
    <w:rPr>
      <w:rFonts w:ascii="Times New Roman" w:hAnsi="Times New Roman" w:cs="Times New Roman"/>
      <w:kern w:val="2"/>
      <w:sz w:val="24"/>
      <w:lang w:val="en-US" w:bidi="ar-SA"/>
    </w:rPr>
  </w:style>
  <w:style w:type="paragraph" w:customStyle="1" w:styleId="41">
    <w:name w:val="正文格式"/>
    <w:basedOn w:val="1"/>
    <w:qFormat/>
    <w:uiPriority w:val="0"/>
    <w:pPr>
      <w:adjustRightInd w:val="0"/>
      <w:snapToGrid w:val="0"/>
      <w:spacing w:line="360" w:lineRule="auto"/>
      <w:ind w:firstLine="881" w:firstLineChars="200"/>
    </w:pPr>
    <w:rPr>
      <w:rFonts w:ascii="Times New Roman" w:hAnsi="Times New Roman"/>
      <w:sz w:val="24"/>
    </w:rPr>
  </w:style>
  <w:style w:type="paragraph" w:customStyle="1" w:styleId="42">
    <w:name w:val="msonormalcxspmiddle"/>
    <w:basedOn w:val="1"/>
    <w:qFormat/>
    <w:uiPriority w:val="0"/>
    <w:pPr>
      <w:widowControl/>
      <w:spacing w:before="100" w:beforeAutospacing="1" w:after="100" w:afterAutospacing="1"/>
    </w:pPr>
    <w:rPr>
      <w:sz w:val="24"/>
    </w:rPr>
  </w:style>
  <w:style w:type="paragraph" w:customStyle="1" w:styleId="43">
    <w:name w:val="Other|1"/>
    <w:basedOn w:val="1"/>
    <w:qFormat/>
    <w:uiPriority w:val="0"/>
    <w:pPr>
      <w:spacing w:line="442" w:lineRule="auto"/>
      <w:ind w:firstLine="400"/>
    </w:pPr>
    <w:rPr>
      <w:lang w:val="zh-TW" w:eastAsia="zh-TW" w:bidi="zh-TW"/>
    </w:rPr>
  </w:style>
  <w:style w:type="character" w:customStyle="1" w:styleId="44">
    <w:name w:val="批注文字 Char"/>
    <w:basedOn w:val="28"/>
    <w:link w:val="7"/>
    <w:semiHidden/>
    <w:qFormat/>
    <w:uiPriority w:val="0"/>
    <w:rPr>
      <w:rFonts w:ascii="宋体" w:hAnsi="宋体" w:cs="宋体"/>
      <w:sz w:val="22"/>
      <w:szCs w:val="22"/>
      <w:lang w:val="zh-CN" w:bidi="zh-CN"/>
    </w:rPr>
  </w:style>
  <w:style w:type="character" w:customStyle="1" w:styleId="45">
    <w:name w:val="批注主题 Char"/>
    <w:basedOn w:val="44"/>
    <w:link w:val="24"/>
    <w:qFormat/>
    <w:uiPriority w:val="0"/>
    <w:rPr>
      <w:rFonts w:ascii="宋体" w:hAnsi="宋体" w:cs="宋体"/>
      <w:b/>
      <w:bCs/>
      <w:sz w:val="22"/>
      <w:szCs w:val="22"/>
      <w:lang w:val="zh-CN" w:bidi="zh-CN"/>
    </w:rPr>
  </w:style>
  <w:style w:type="character" w:customStyle="1" w:styleId="46">
    <w:name w:val="批注框文本 Char"/>
    <w:basedOn w:val="28"/>
    <w:link w:val="14"/>
    <w:qFormat/>
    <w:uiPriority w:val="0"/>
    <w:rPr>
      <w:rFonts w:ascii="宋体" w:hAnsi="宋体" w:cs="宋体"/>
      <w:sz w:val="18"/>
      <w:szCs w:val="18"/>
      <w:lang w:val="zh-CN" w:bidi="zh-CN"/>
    </w:rPr>
  </w:style>
  <w:style w:type="paragraph" w:customStyle="1" w:styleId="47">
    <w:name w:val="报告表格内中"/>
    <w:basedOn w:val="1"/>
    <w:qFormat/>
    <w:uiPriority w:val="0"/>
    <w:pPr>
      <w:spacing w:before="100" w:beforeAutospacing="1"/>
      <w:jc w:val="center"/>
    </w:pPr>
    <w:rPr>
      <w:sz w:val="24"/>
    </w:rPr>
  </w:style>
  <w:style w:type="paragraph" w:customStyle="1" w:styleId="48">
    <w:name w:val="表头111"/>
    <w:basedOn w:val="1"/>
    <w:qFormat/>
    <w:uiPriority w:val="0"/>
    <w:pPr>
      <w:jc w:val="center"/>
    </w:pPr>
    <w:rPr>
      <w:b/>
      <w:szCs w:val="21"/>
    </w:rPr>
  </w:style>
  <w:style w:type="paragraph" w:customStyle="1" w:styleId="49">
    <w:name w:val="表中文字"/>
    <w:basedOn w:val="1"/>
    <w:autoRedefine/>
    <w:qFormat/>
    <w:uiPriority w:val="0"/>
    <w:pPr>
      <w:jc w:val="center"/>
    </w:pPr>
  </w:style>
  <w:style w:type="paragraph" w:customStyle="1" w:styleId="50">
    <w:name w:val="报告表表头"/>
    <w:basedOn w:val="51"/>
    <w:next w:val="39"/>
    <w:autoRedefine/>
    <w:qFormat/>
    <w:uiPriority w:val="0"/>
    <w:pPr>
      <w:snapToGrid w:val="0"/>
      <w:spacing w:line="240" w:lineRule="auto"/>
    </w:pPr>
    <w:rPr>
      <w:rFonts w:ascii="Times New Roman" w:hAnsi="Times New Roman" w:eastAsia="黑体"/>
      <w:szCs w:val="28"/>
    </w:rPr>
  </w:style>
  <w:style w:type="paragraph" w:customStyle="1" w:styleId="51">
    <w:name w:val="表文"/>
    <w:basedOn w:val="1"/>
    <w:qFormat/>
    <w:uiPriority w:val="0"/>
    <w:pPr>
      <w:adjustRightInd w:val="0"/>
      <w:spacing w:line="360" w:lineRule="atLeast"/>
      <w:jc w:val="center"/>
      <w:textAlignment w:val="baseline"/>
    </w:pPr>
    <w:rPr>
      <w:rFonts w:hAnsi="Tms Rmn"/>
      <w:sz w:val="24"/>
    </w:rPr>
  </w:style>
  <w:style w:type="paragraph" w:customStyle="1" w:styleId="52">
    <w:name w:val="5-表标题"/>
    <w:basedOn w:val="1"/>
    <w:qFormat/>
    <w:uiPriority w:val="0"/>
    <w:pPr>
      <w:jc w:val="center"/>
    </w:pPr>
    <w:rPr>
      <w:b/>
      <w:sz w:val="21"/>
    </w:rPr>
  </w:style>
  <w:style w:type="character" w:customStyle="1" w:styleId="53">
    <w:name w:val="页脚 Char"/>
    <w:basedOn w:val="28"/>
    <w:link w:val="15"/>
    <w:qFormat/>
    <w:uiPriority w:val="99"/>
    <w:rPr>
      <w:rFonts w:ascii="宋体" w:hAnsi="宋体" w:cs="宋体"/>
      <w:sz w:val="18"/>
      <w:lang w:val="zh-CN" w:bidi="zh-CN"/>
    </w:rPr>
  </w:style>
  <w:style w:type="paragraph" w:customStyle="1" w:styleId="54">
    <w:name w:val="标准正文"/>
    <w:basedOn w:val="1"/>
    <w:qFormat/>
    <w:uiPriority w:val="0"/>
    <w:pPr>
      <w:autoSpaceDE/>
      <w:autoSpaceDN/>
      <w:snapToGrid w:val="0"/>
      <w:spacing w:beforeLines="50" w:line="360" w:lineRule="auto"/>
      <w:ind w:firstLine="560" w:firstLineChars="200"/>
      <w:jc w:val="both"/>
    </w:pPr>
    <w:rPr>
      <w:rFonts w:ascii="Times New Roman" w:hAnsi="Times New Roman" w:eastAsia="仿宋_GB2312" w:cs="Times New Roman"/>
      <w:kern w:val="2"/>
      <w:sz w:val="28"/>
      <w:szCs w:val="24"/>
      <w:lang w:val="en-US" w:bidi="ar-SA"/>
    </w:rPr>
  </w:style>
  <w:style w:type="paragraph" w:customStyle="1" w:styleId="55">
    <w:name w:val="正文首行缩进1"/>
    <w:basedOn w:val="8"/>
    <w:qFormat/>
    <w:uiPriority w:val="0"/>
    <w:pPr>
      <w:adjustRightInd w:val="0"/>
      <w:ind w:firstLine="420" w:firstLineChars="100"/>
      <w:textAlignment w:val="baseline"/>
    </w:pPr>
    <w:rPr>
      <w:rFonts w:eastAsia="仿宋_GB2312"/>
      <w:color w:val="auto"/>
      <w:szCs w:val="20"/>
    </w:rPr>
  </w:style>
  <w:style w:type="paragraph" w:customStyle="1" w:styleId="56">
    <w:name w:val="Body text|21"/>
    <w:basedOn w:val="1"/>
    <w:qFormat/>
    <w:uiPriority w:val="0"/>
    <w:pPr>
      <w:widowControl w:val="0"/>
      <w:shd w:val="clear" w:color="auto" w:fill="FFFFFF"/>
      <w:spacing w:before="400" w:line="547" w:lineRule="exact"/>
      <w:jc w:val="distribute"/>
    </w:pPr>
    <w:rPr>
      <w:rFonts w:ascii="PMingLiU" w:hAnsi="PMingLiU" w:eastAsia="PMingLiU" w:cs="PMingLiU"/>
      <w:sz w:val="20"/>
      <w:szCs w:val="20"/>
      <w:u w:val="none"/>
    </w:rPr>
  </w:style>
  <w:style w:type="paragraph" w:customStyle="1" w:styleId="57">
    <w:name w:val="正文文本缩进1"/>
    <w:basedOn w:val="1"/>
    <w:qFormat/>
    <w:uiPriority w:val="0"/>
    <w:pPr>
      <w:autoSpaceDE w:val="0"/>
      <w:autoSpaceDN w:val="0"/>
      <w:adjustRightInd w:val="0"/>
      <w:spacing w:line="360" w:lineRule="auto"/>
      <w:ind w:firstLine="480" w:firstLineChars="200"/>
    </w:pPr>
    <w:rPr>
      <w:rFonts w:ascii="宋体" w:hAnsi="宋体"/>
      <w:kern w:val="0"/>
      <w:sz w:val="24"/>
    </w:rPr>
  </w:style>
  <w:style w:type="paragraph" w:customStyle="1" w:styleId="58">
    <w:name w:val="环评正文"/>
    <w:basedOn w:val="1"/>
    <w:qFormat/>
    <w:uiPriority w:val="0"/>
    <w:pPr>
      <w:spacing w:before="60" w:after="60" w:line="400" w:lineRule="exact"/>
      <w:ind w:firstLine="200" w:firstLineChars="200"/>
    </w:pPr>
    <w:rPr>
      <w:rFonts w:eastAsia="仿宋_GB2312"/>
      <w:sz w:val="24"/>
      <w:szCs w:val="20"/>
    </w:rPr>
  </w:style>
  <w:style w:type="paragraph" w:customStyle="1" w:styleId="59">
    <w:name w:val="表内容"/>
    <w:basedOn w:val="1"/>
    <w:qFormat/>
    <w:uiPriority w:val="0"/>
    <w:pPr>
      <w:jc w:val="center"/>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FF"/>
        </a:solidFill>
        <a:ln>
          <a:noFill/>
        </a:ln>
      </a:spPr>
      <a:bodyPr upright="1"/>
      <a:lstStyle/>
    </a:tx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61</Pages>
  <Words>36943</Words>
  <Characters>41330</Characters>
  <Lines>313</Lines>
  <Paragraphs>88</Paragraphs>
  <TotalTime>6</TotalTime>
  <ScaleCrop>false</ScaleCrop>
  <LinksUpToDate>false</LinksUpToDate>
  <CharactersWithSpaces>42338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2023-01-19T06:50:00Z</dcterms:created>
  <dc:creator>lhj</dc:creator>
  <cp:lastModifiedBy>鱼儿</cp:lastModifiedBy>
  <cp:lastPrinted>2021-04-25T02:39:00Z</cp:lastPrinted>
  <dcterms:modified xsi:type="dcterms:W3CDTF">2024-01-15T08:51:37Z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WPS 文字</vt:lpwstr>
  </property>
  <property fmtid="{D5CDD505-2E9C-101B-9397-08002B2CF9AE}" pid="4" name="LastSaved">
    <vt:filetime>2021-03-27T00:00:00Z</vt:filetime>
  </property>
  <property fmtid="{D5CDD505-2E9C-101B-9397-08002B2CF9AE}" pid="5" name="KSOProductBuildVer">
    <vt:lpwstr>2052-12.1.0.16120</vt:lpwstr>
  </property>
  <property fmtid="{D5CDD505-2E9C-101B-9397-08002B2CF9AE}" pid="6" name="ICV">
    <vt:lpwstr>950427C1C8BA48ECA4F1191F0130D61D</vt:lpwstr>
  </property>
</Properties>
</file>