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245"/>
        <w:gridCol w:w="1230"/>
        <w:gridCol w:w="735"/>
        <w:gridCol w:w="1290"/>
        <w:gridCol w:w="1230"/>
        <w:gridCol w:w="705"/>
        <w:gridCol w:w="1230"/>
        <w:gridCol w:w="1185"/>
        <w:gridCol w:w="750"/>
        <w:gridCol w:w="1245"/>
        <w:gridCol w:w="750"/>
        <w:gridCol w:w="73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2021年第三季度《政务信息》报送采编情况通报表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项目                     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部门（单位）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常规信息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调研信息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约稿信息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采编得分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扣分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报送任务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报送数量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报送任务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约稿次数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132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部门一组（12个）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工信和商务局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民社局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住建和交通局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旅游和文体广电局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卫健局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综合执法局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8890</wp:posOffset>
                      </wp:positionV>
                      <wp:extent cx="1304925" cy="877570"/>
                      <wp:effectExtent l="2540" t="3810" r="6985" b="1397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88645" y="1347470"/>
                                <a:ext cx="1304925" cy="8775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5pt;margin-top:0.7pt;height:69.1pt;width:102.75pt;z-index:251659264;mso-width-relative:page;mso-height-relative:page;" filled="f" stroked="t" coordsize="21600,21600" o:gfxdata="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eNwmbdcAAAAIAQAADwAAAAAAAAAB&#10;ACAAAAAiAAAAZHJzL2Rvd25yZXYueG1sUEsBAhQAFAAAAAgAh07iQHVvB63YAQAAcwMAAA4AAAAA&#10;AAAAAQAgAAAAJgEAAGRycy9lMm9Eb2MueG1sUEsFBgAAAAAGAAYAWQEAAHA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项目                     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部门（单位）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常规信息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调研信息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约稿信息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采编得分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扣分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报送任务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报送数量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报送任务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约稿次数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3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部门二组（10个）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水务局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退役军人事务局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医保局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政务服务中心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生态环境分局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8255</wp:posOffset>
                      </wp:positionV>
                      <wp:extent cx="1333500" cy="614680"/>
                      <wp:effectExtent l="1905" t="4445" r="17145" b="952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79120" y="1351915"/>
                                <a:ext cx="1333500" cy="614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0.65pt;height:48.4pt;width:105pt;z-index:251660288;mso-width-relative:page;mso-height-relative:page;" filled="f" stroked="t" coordsize="21600,21600" o:gfxdata="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MQgJtQAAAAHAQAADwAAAAAAAAABACAA&#10;AAAiAAAAZHJzL2Rvd25yZXYueG1sUEsBAhQAFAAAAAgAh07iQHyHA/jYAQAAcwMAAA4AAAAAAAAA&#10;AQAgAAAAIwEAAGRycy9lMm9Eb2MueG1sUEsFBgAAAAAGAAYAWQEAAG0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项目                     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部门（单位）</w:t>
            </w: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常规信息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调研信息</w:t>
            </w:r>
          </w:p>
        </w:tc>
        <w:tc>
          <w:tcPr>
            <w:tcW w:w="31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约稿信息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采编得分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扣分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报送任务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报送数量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报送任务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约稿次数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13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乡镇（11个）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2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51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报送赋分。每月完成信息报送数量计5分，超额报送不加分，未完成报送数量计0分，连续2个月未完成的进行通报；每季度（半年）完成调研报告报送数量计2分，未完成报送数量计0分，并进行通报。2.采用赋分。被《政务信息》采用1条计4分，政务简讯计2分。3.约稿赋分。按照约稿通知要求和时限，完成任务一次计2分。未按要求报送的，从累计分值中一次扣5分，并进行通报。4.年终按照得分情况分组进行考核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sectPr>
          <w:pgSz w:w="16838" w:h="11906" w:orient="landscape"/>
          <w:pgMar w:top="2098" w:right="1474" w:bottom="1984" w:left="1587" w:header="851" w:footer="175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default" w:ascii="Times New Roman" w:hAnsi="Times New Roman" w:eastAsia="仿宋_GB2312" w:cs="Times New Roman"/>
          <w:sz w:val="28"/>
          <w:szCs w:val="28"/>
        </w:rPr>
        <w:t>中卫市沙坡头区人民政府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2021年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6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李伏荣</cp:lastModifiedBy>
  <dcterms:modified xsi:type="dcterms:W3CDTF">2021-11-17T08:44:53Z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