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9</w:t>
      </w:r>
    </w:p>
    <w:p>
      <w:pPr>
        <w:spacing w:line="560" w:lineRule="exact"/>
        <w:ind w:firstLine="880" w:firstLineChars="200"/>
        <w:jc w:val="center"/>
        <w:rPr>
          <w:rFonts w:hint="default" w:ascii="Times New Roman" w:hAnsi="Times New Roman" w:eastAsia="方正小标宋_GBK" w:cs="Times New Roman"/>
          <w:sz w:val="44"/>
          <w:szCs w:val="44"/>
        </w:rPr>
      </w:pPr>
      <w:r>
        <w:rPr>
          <w:rFonts w:hint="eastAsia" w:ascii="Times New Roman" w:hAnsi="Times New Roman" w:eastAsia="方正小标宋_GBK" w:cs="Times New Roman"/>
          <w:sz w:val="44"/>
          <w:szCs w:val="44"/>
          <w:lang w:eastAsia="zh-CN"/>
        </w:rPr>
        <w:t>沙坡头区人民政府区直部门废止的政策性文件</w:t>
      </w:r>
      <w:r>
        <w:rPr>
          <w:rFonts w:hint="default" w:ascii="Times New Roman" w:hAnsi="Times New Roman" w:eastAsia="方正小标宋_GBK" w:cs="Times New Roman"/>
          <w:sz w:val="44"/>
          <w:szCs w:val="44"/>
        </w:rPr>
        <w:t>目录</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center"/>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 xml:space="preserve">                              </w:t>
      </w:r>
    </w:p>
    <w:tbl>
      <w:tblPr>
        <w:tblStyle w:val="6"/>
        <w:tblW w:w="14588" w:type="dxa"/>
        <w:tblInd w:w="-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2524"/>
        <w:gridCol w:w="5567"/>
        <w:gridCol w:w="1610"/>
        <w:gridCol w:w="1764"/>
        <w:gridCol w:w="2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right="0" w:rightChars="0"/>
              <w:jc w:val="center"/>
              <w:textAlignment w:val="auto"/>
              <w:outlineLvl w:val="9"/>
              <w:rPr>
                <w:rFonts w:hint="default" w:ascii="Times New Roman" w:hAnsi="Times New Roman" w:eastAsia="仿宋_GB2312" w:cs="Times New Roman"/>
                <w:b/>
                <w:bCs/>
                <w:sz w:val="30"/>
                <w:szCs w:val="30"/>
                <w:vertAlign w:val="baseline"/>
                <w:lang w:val="en-US" w:eastAsia="zh-CN"/>
              </w:rPr>
            </w:pPr>
            <w:r>
              <w:rPr>
                <w:rFonts w:hint="eastAsia" w:ascii="楷体" w:hAnsi="楷体" w:eastAsia="楷体" w:cs="楷体"/>
                <w:sz w:val="32"/>
                <w:szCs w:val="32"/>
              </w:rPr>
              <w:t>序号</w:t>
            </w:r>
          </w:p>
        </w:tc>
        <w:tc>
          <w:tcPr>
            <w:tcW w:w="2524"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right="0" w:rightChars="0"/>
              <w:jc w:val="center"/>
              <w:textAlignment w:val="auto"/>
              <w:outlineLvl w:val="9"/>
              <w:rPr>
                <w:rFonts w:hint="default" w:ascii="Times New Roman" w:hAnsi="Times New Roman" w:eastAsia="仿宋_GB2312" w:cs="Times New Roman"/>
                <w:b/>
                <w:bCs/>
                <w:kern w:val="2"/>
                <w:sz w:val="30"/>
                <w:szCs w:val="30"/>
                <w:vertAlign w:val="baseline"/>
                <w:lang w:val="en-US" w:eastAsia="zh-CN" w:bidi="ar-SA"/>
              </w:rPr>
            </w:pPr>
            <w:r>
              <w:rPr>
                <w:rFonts w:hint="eastAsia" w:ascii="楷体" w:hAnsi="楷体" w:eastAsia="楷体" w:cs="楷体"/>
                <w:sz w:val="32"/>
                <w:szCs w:val="32"/>
              </w:rPr>
              <w:t>文件编号</w:t>
            </w:r>
          </w:p>
        </w:tc>
        <w:tc>
          <w:tcPr>
            <w:tcW w:w="5567"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right="0" w:rightChars="0"/>
              <w:jc w:val="center"/>
              <w:textAlignment w:val="auto"/>
              <w:outlineLvl w:val="9"/>
              <w:rPr>
                <w:rFonts w:hint="default" w:ascii="Times New Roman" w:hAnsi="Times New Roman" w:eastAsia="仿宋_GB2312" w:cs="Times New Roman"/>
                <w:b/>
                <w:bCs/>
                <w:sz w:val="30"/>
                <w:szCs w:val="30"/>
                <w:vertAlign w:val="baseline"/>
                <w:lang w:val="en-US" w:eastAsia="zh-CN"/>
              </w:rPr>
            </w:pPr>
            <w:r>
              <w:rPr>
                <w:rFonts w:hint="eastAsia" w:ascii="楷体" w:hAnsi="楷体" w:eastAsia="楷体" w:cs="楷体"/>
                <w:sz w:val="32"/>
                <w:szCs w:val="32"/>
              </w:rPr>
              <w:t>文件标题</w:t>
            </w:r>
          </w:p>
        </w:tc>
        <w:tc>
          <w:tcPr>
            <w:tcW w:w="161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right="0" w:rightChars="0"/>
              <w:jc w:val="center"/>
              <w:textAlignment w:val="auto"/>
              <w:outlineLvl w:val="9"/>
              <w:rPr>
                <w:rFonts w:hint="eastAsia" w:ascii="Times New Roman" w:hAnsi="Times New Roman" w:eastAsia="仿宋_GB2312" w:cs="Times New Roman"/>
                <w:b/>
                <w:bCs/>
                <w:sz w:val="30"/>
                <w:szCs w:val="30"/>
                <w:vertAlign w:val="baseline"/>
                <w:lang w:val="en-US" w:eastAsia="zh-CN"/>
              </w:rPr>
            </w:pPr>
            <w:r>
              <w:rPr>
                <w:rFonts w:hint="eastAsia" w:ascii="楷体" w:hAnsi="楷体" w:eastAsia="楷体" w:cs="楷体"/>
                <w:sz w:val="32"/>
                <w:szCs w:val="32"/>
              </w:rPr>
              <w:t>清理结果</w:t>
            </w:r>
          </w:p>
        </w:tc>
        <w:tc>
          <w:tcPr>
            <w:tcW w:w="1764"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right="0" w:rightChars="0"/>
              <w:jc w:val="center"/>
              <w:textAlignment w:val="auto"/>
              <w:outlineLvl w:val="9"/>
              <w:rPr>
                <w:rFonts w:hint="default" w:ascii="Times New Roman" w:hAnsi="Times New Roman" w:eastAsia="仿宋_GB2312" w:cs="Times New Roman"/>
                <w:b/>
                <w:bCs/>
                <w:sz w:val="30"/>
                <w:szCs w:val="30"/>
                <w:vertAlign w:val="baseline"/>
                <w:lang w:val="en-US" w:eastAsia="zh-CN"/>
              </w:rPr>
            </w:pPr>
            <w:r>
              <w:rPr>
                <w:rFonts w:hint="eastAsia" w:ascii="楷体" w:hAnsi="楷体" w:eastAsia="楷体" w:cs="楷体"/>
                <w:sz w:val="32"/>
                <w:szCs w:val="32"/>
                <w:lang w:eastAsia="zh-CN"/>
              </w:rPr>
              <w:t>理由</w:t>
            </w:r>
          </w:p>
        </w:tc>
        <w:tc>
          <w:tcPr>
            <w:tcW w:w="2227"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right="0" w:rightChars="0"/>
              <w:jc w:val="center"/>
              <w:textAlignment w:val="auto"/>
              <w:outlineLvl w:val="9"/>
              <w:rPr>
                <w:rFonts w:hint="eastAsia" w:ascii="Times New Roman" w:hAnsi="Times New Roman" w:eastAsia="仿宋_GB2312" w:cs="Times New Roman"/>
                <w:b/>
                <w:bCs/>
                <w:sz w:val="30"/>
                <w:szCs w:val="30"/>
                <w:vertAlign w:val="baseline"/>
                <w:lang w:val="en-US" w:eastAsia="zh-CN"/>
              </w:rPr>
            </w:pPr>
            <w:r>
              <w:rPr>
                <w:rFonts w:hint="eastAsia" w:ascii="楷体" w:hAnsi="楷体" w:eastAsia="楷体" w:cs="楷体"/>
                <w:sz w:val="32"/>
                <w:szCs w:val="32"/>
                <w:lang w:eastAsia="zh-CN"/>
              </w:rPr>
              <w:t>起草部门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1</w:t>
            </w:r>
          </w:p>
        </w:tc>
        <w:tc>
          <w:tcPr>
            <w:tcW w:w="25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卫沙科发</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〔2020〕11号</w:t>
            </w:r>
          </w:p>
        </w:tc>
        <w:tc>
          <w:tcPr>
            <w:tcW w:w="55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i w:val="0"/>
                <w:color w:val="auto"/>
                <w:kern w:val="0"/>
                <w:sz w:val="28"/>
                <w:szCs w:val="28"/>
                <w:u w:val="none"/>
                <w:lang w:val="en-US" w:eastAsia="zh-CN" w:bidi="ar"/>
              </w:rPr>
              <w:t>中卫市沙坡头区科学技术局关于做好2020年沙坡头区技术合同认定登记的通知</w:t>
            </w:r>
          </w:p>
        </w:tc>
        <w:tc>
          <w:tcPr>
            <w:tcW w:w="161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废止</w:t>
            </w:r>
          </w:p>
        </w:tc>
        <w:tc>
          <w:tcPr>
            <w:tcW w:w="176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有效期届满</w:t>
            </w:r>
          </w:p>
        </w:tc>
        <w:tc>
          <w:tcPr>
            <w:tcW w:w="222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区科技局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trPr>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2</w:t>
            </w:r>
          </w:p>
        </w:tc>
        <w:tc>
          <w:tcPr>
            <w:tcW w:w="25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卫沙工信和商务发〔2019〕85号</w:t>
            </w:r>
          </w:p>
        </w:tc>
        <w:tc>
          <w:tcPr>
            <w:tcW w:w="55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i w:val="0"/>
                <w:color w:val="auto"/>
                <w:kern w:val="0"/>
                <w:sz w:val="28"/>
                <w:szCs w:val="28"/>
                <w:u w:val="none"/>
                <w:lang w:val="en-US" w:eastAsia="zh-CN" w:bidi="ar"/>
              </w:rPr>
              <w:t>中卫市沙坡头区工业信息化和商务局  中卫市生态环境局沙坡头区分局关于印发《中卫市沙坡头区2019-2020年冬春季部分重点工业行业开展错峰生产实施方案》的通知</w:t>
            </w:r>
          </w:p>
        </w:tc>
        <w:tc>
          <w:tcPr>
            <w:tcW w:w="161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废止</w:t>
            </w:r>
          </w:p>
        </w:tc>
        <w:tc>
          <w:tcPr>
            <w:tcW w:w="176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有效期届满</w:t>
            </w:r>
          </w:p>
        </w:tc>
        <w:tc>
          <w:tcPr>
            <w:tcW w:w="222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区</w:t>
            </w:r>
            <w:r>
              <w:rPr>
                <w:rFonts w:hint="eastAsia" w:ascii="仿宋_GB2312" w:hAnsi="仿宋_GB2312" w:eastAsia="仿宋_GB2312" w:cs="仿宋_GB2312"/>
                <w:b w:val="0"/>
                <w:bCs w:val="0"/>
                <w:color w:val="auto"/>
                <w:sz w:val="28"/>
                <w:szCs w:val="28"/>
                <w:vertAlign w:val="baseline"/>
                <w:lang w:val="en-US" w:eastAsia="zh-CN"/>
              </w:rPr>
              <w:t>工信和商务局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3</w:t>
            </w:r>
          </w:p>
        </w:tc>
        <w:tc>
          <w:tcPr>
            <w:tcW w:w="25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卫沙工信和商务发〔</w:t>
            </w:r>
            <w:r>
              <w:rPr>
                <w:rStyle w:val="8"/>
                <w:rFonts w:hint="eastAsia" w:ascii="仿宋_GB2312" w:hAnsi="仿宋_GB2312" w:eastAsia="仿宋_GB2312" w:cs="仿宋_GB2312"/>
                <w:color w:val="auto"/>
                <w:sz w:val="28"/>
                <w:szCs w:val="28"/>
                <w:lang w:val="en-US" w:eastAsia="zh-CN" w:bidi="ar"/>
              </w:rPr>
              <w:t>2020</w:t>
            </w:r>
            <w:r>
              <w:rPr>
                <w:rStyle w:val="9"/>
                <w:rFonts w:hint="eastAsia" w:ascii="仿宋_GB2312" w:hAnsi="仿宋_GB2312" w:eastAsia="仿宋_GB2312" w:cs="仿宋_GB2312"/>
                <w:color w:val="auto"/>
                <w:sz w:val="28"/>
                <w:szCs w:val="28"/>
                <w:lang w:val="en-US" w:eastAsia="zh-CN" w:bidi="ar"/>
              </w:rPr>
              <w:t>〕</w:t>
            </w:r>
            <w:r>
              <w:rPr>
                <w:rStyle w:val="8"/>
                <w:rFonts w:hint="eastAsia" w:ascii="仿宋_GB2312" w:hAnsi="仿宋_GB2312" w:eastAsia="仿宋_GB2312" w:cs="仿宋_GB2312"/>
                <w:color w:val="auto"/>
                <w:sz w:val="28"/>
                <w:szCs w:val="28"/>
                <w:lang w:val="en-US" w:eastAsia="zh-CN" w:bidi="ar"/>
              </w:rPr>
              <w:t>3</w:t>
            </w:r>
            <w:r>
              <w:rPr>
                <w:rStyle w:val="9"/>
                <w:rFonts w:hint="eastAsia" w:ascii="仿宋_GB2312" w:hAnsi="仿宋_GB2312" w:eastAsia="仿宋_GB2312" w:cs="仿宋_GB2312"/>
                <w:color w:val="auto"/>
                <w:sz w:val="28"/>
                <w:szCs w:val="28"/>
                <w:lang w:val="en-US" w:eastAsia="zh-CN" w:bidi="ar"/>
              </w:rPr>
              <w:t>号</w:t>
            </w:r>
          </w:p>
        </w:tc>
        <w:tc>
          <w:tcPr>
            <w:tcW w:w="55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i w:val="0"/>
                <w:color w:val="auto"/>
                <w:kern w:val="0"/>
                <w:sz w:val="28"/>
                <w:szCs w:val="28"/>
                <w:u w:val="none"/>
                <w:lang w:val="en-US" w:eastAsia="zh-CN" w:bidi="ar"/>
              </w:rPr>
              <w:t>中卫市沙坡头区工业信息化和商务局关于全面做好沙坡头区工业和商务领域企业新型冠状病毒防控工作的通知</w:t>
            </w:r>
          </w:p>
        </w:tc>
        <w:tc>
          <w:tcPr>
            <w:tcW w:w="161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废止</w:t>
            </w:r>
          </w:p>
        </w:tc>
        <w:tc>
          <w:tcPr>
            <w:tcW w:w="176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有效期届满</w:t>
            </w:r>
          </w:p>
        </w:tc>
        <w:tc>
          <w:tcPr>
            <w:tcW w:w="222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区</w:t>
            </w:r>
            <w:r>
              <w:rPr>
                <w:rFonts w:hint="eastAsia" w:ascii="仿宋_GB2312" w:hAnsi="仿宋_GB2312" w:eastAsia="仿宋_GB2312" w:cs="仿宋_GB2312"/>
                <w:b w:val="0"/>
                <w:bCs w:val="0"/>
                <w:color w:val="auto"/>
                <w:sz w:val="28"/>
                <w:szCs w:val="28"/>
                <w:vertAlign w:val="baseline"/>
                <w:lang w:val="en-US" w:eastAsia="zh-CN"/>
              </w:rPr>
              <w:t>工信和商务局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5" w:hRule="atLeast"/>
        </w:trPr>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4</w:t>
            </w:r>
          </w:p>
        </w:tc>
        <w:tc>
          <w:tcPr>
            <w:tcW w:w="25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卫沙社发</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i w:val="0"/>
                <w:color w:val="auto"/>
                <w:kern w:val="0"/>
                <w:sz w:val="28"/>
                <w:szCs w:val="28"/>
                <w:u w:val="none"/>
                <w:lang w:val="en-US" w:eastAsia="zh-CN" w:bidi="ar"/>
              </w:rPr>
              <w:t>〔2016〕101号</w:t>
            </w:r>
          </w:p>
        </w:tc>
        <w:tc>
          <w:tcPr>
            <w:tcW w:w="55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b w:val="0"/>
                <w:bCs w:val="0"/>
                <w:i w:val="0"/>
                <w:color w:val="000000"/>
                <w:kern w:val="0"/>
                <w:sz w:val="28"/>
                <w:szCs w:val="28"/>
                <w:u w:val="none"/>
                <w:lang w:val="en-US" w:eastAsia="zh-CN" w:bidi="ar"/>
              </w:rPr>
              <w:t>中卫市沙坡头区民政和社会保障局</w:t>
            </w:r>
            <w:r>
              <w:rPr>
                <w:rFonts w:hint="eastAsia" w:ascii="仿宋_GB2312" w:hAnsi="仿宋_GB2312" w:eastAsia="仿宋_GB2312" w:cs="仿宋_GB2312"/>
                <w:i w:val="0"/>
                <w:color w:val="auto"/>
                <w:kern w:val="0"/>
                <w:sz w:val="28"/>
                <w:szCs w:val="28"/>
                <w:u w:val="none"/>
                <w:lang w:val="en-US" w:eastAsia="zh-CN" w:bidi="ar"/>
              </w:rPr>
              <w:t>关于做好调整沙坡头区城乡最低生活保障标准高龄低收入老年人基本生活津贴发放标准有关工作的通知</w:t>
            </w:r>
          </w:p>
        </w:tc>
        <w:tc>
          <w:tcPr>
            <w:tcW w:w="161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废止</w:t>
            </w:r>
          </w:p>
        </w:tc>
        <w:tc>
          <w:tcPr>
            <w:tcW w:w="176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有效期届满</w:t>
            </w:r>
          </w:p>
        </w:tc>
        <w:tc>
          <w:tcPr>
            <w:tcW w:w="222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区</w:t>
            </w:r>
            <w:r>
              <w:rPr>
                <w:rFonts w:hint="eastAsia" w:ascii="仿宋_GB2312" w:hAnsi="仿宋_GB2312" w:eastAsia="仿宋_GB2312" w:cs="仿宋_GB2312"/>
                <w:b w:val="0"/>
                <w:bCs w:val="0"/>
                <w:color w:val="auto"/>
                <w:sz w:val="28"/>
                <w:szCs w:val="28"/>
                <w:vertAlign w:val="baseline"/>
                <w:lang w:val="en-US" w:eastAsia="zh-CN"/>
              </w:rPr>
              <w:t>民社局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5</w:t>
            </w:r>
          </w:p>
        </w:tc>
        <w:tc>
          <w:tcPr>
            <w:tcW w:w="25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卫沙社发</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i w:val="0"/>
                <w:color w:val="auto"/>
                <w:kern w:val="0"/>
                <w:sz w:val="28"/>
                <w:szCs w:val="28"/>
                <w:u w:val="none"/>
                <w:lang w:val="en-US" w:eastAsia="zh-CN" w:bidi="ar"/>
              </w:rPr>
              <w:t>〔2017〕20号</w:t>
            </w:r>
          </w:p>
        </w:tc>
        <w:tc>
          <w:tcPr>
            <w:tcW w:w="55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b w:val="0"/>
                <w:bCs w:val="0"/>
                <w:i w:val="0"/>
                <w:color w:val="000000"/>
                <w:kern w:val="0"/>
                <w:sz w:val="28"/>
                <w:szCs w:val="28"/>
                <w:u w:val="none"/>
                <w:lang w:val="en-US" w:eastAsia="zh-CN" w:bidi="ar"/>
              </w:rPr>
              <w:t>中卫市沙坡头区民政和社会保障局</w:t>
            </w:r>
            <w:r>
              <w:rPr>
                <w:rFonts w:hint="eastAsia" w:ascii="仿宋_GB2312" w:hAnsi="仿宋_GB2312" w:eastAsia="仿宋_GB2312" w:cs="仿宋_GB2312"/>
                <w:i w:val="0"/>
                <w:color w:val="auto"/>
                <w:kern w:val="0"/>
                <w:sz w:val="28"/>
                <w:szCs w:val="28"/>
                <w:u w:val="none"/>
                <w:lang w:val="en-US" w:eastAsia="zh-CN" w:bidi="ar"/>
              </w:rPr>
              <w:t>关于进一步加强和规范自然灾害生活救助资金管理的通知</w:t>
            </w:r>
          </w:p>
        </w:tc>
        <w:tc>
          <w:tcPr>
            <w:tcW w:w="161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废止</w:t>
            </w:r>
          </w:p>
        </w:tc>
        <w:tc>
          <w:tcPr>
            <w:tcW w:w="176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有效期届满</w:t>
            </w:r>
          </w:p>
        </w:tc>
        <w:tc>
          <w:tcPr>
            <w:tcW w:w="222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区</w:t>
            </w:r>
            <w:r>
              <w:rPr>
                <w:rFonts w:hint="eastAsia" w:ascii="仿宋_GB2312" w:hAnsi="仿宋_GB2312" w:eastAsia="仿宋_GB2312" w:cs="仿宋_GB2312"/>
                <w:b w:val="0"/>
                <w:bCs w:val="0"/>
                <w:color w:val="auto"/>
                <w:sz w:val="28"/>
                <w:szCs w:val="28"/>
                <w:vertAlign w:val="baseline"/>
                <w:lang w:val="en-US" w:eastAsia="zh-CN"/>
              </w:rPr>
              <w:t>民社局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6</w:t>
            </w:r>
          </w:p>
        </w:tc>
        <w:tc>
          <w:tcPr>
            <w:tcW w:w="25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卫沙社发</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〔2017〕103号</w:t>
            </w:r>
          </w:p>
        </w:tc>
        <w:tc>
          <w:tcPr>
            <w:tcW w:w="55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b w:val="0"/>
                <w:bCs w:val="0"/>
                <w:i w:val="0"/>
                <w:color w:val="000000"/>
                <w:kern w:val="0"/>
                <w:sz w:val="28"/>
                <w:szCs w:val="28"/>
                <w:u w:val="none"/>
                <w:lang w:val="en-US" w:eastAsia="zh-CN" w:bidi="ar"/>
              </w:rPr>
              <w:t>中卫市沙坡头区民政和社会保障局</w:t>
            </w:r>
            <w:r>
              <w:rPr>
                <w:rFonts w:hint="eastAsia" w:ascii="仿宋_GB2312" w:hAnsi="仿宋_GB2312" w:eastAsia="仿宋_GB2312" w:cs="仿宋_GB2312"/>
                <w:i w:val="0"/>
                <w:color w:val="auto"/>
                <w:kern w:val="0"/>
                <w:sz w:val="28"/>
                <w:szCs w:val="28"/>
                <w:u w:val="none"/>
                <w:lang w:val="en-US" w:eastAsia="zh-CN" w:bidi="ar"/>
              </w:rPr>
              <w:t>关于印发《沙坡头区重点优抚对象免费体检活动实施方案》的通知</w:t>
            </w:r>
          </w:p>
        </w:tc>
        <w:tc>
          <w:tcPr>
            <w:tcW w:w="161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废止</w:t>
            </w:r>
          </w:p>
        </w:tc>
        <w:tc>
          <w:tcPr>
            <w:tcW w:w="176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bCs/>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有效期届满</w:t>
            </w:r>
          </w:p>
        </w:tc>
        <w:tc>
          <w:tcPr>
            <w:tcW w:w="222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区</w:t>
            </w:r>
            <w:r>
              <w:rPr>
                <w:rFonts w:hint="eastAsia" w:ascii="仿宋_GB2312" w:hAnsi="仿宋_GB2312" w:eastAsia="仿宋_GB2312" w:cs="仿宋_GB2312"/>
                <w:b w:val="0"/>
                <w:bCs w:val="0"/>
                <w:color w:val="auto"/>
                <w:sz w:val="28"/>
                <w:szCs w:val="28"/>
                <w:vertAlign w:val="baseline"/>
                <w:lang w:val="en-US" w:eastAsia="zh-CN"/>
              </w:rPr>
              <w:t>民社局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7</w:t>
            </w:r>
          </w:p>
        </w:tc>
        <w:tc>
          <w:tcPr>
            <w:tcW w:w="25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卫沙社发</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〔2018〕28号</w:t>
            </w:r>
          </w:p>
        </w:tc>
        <w:tc>
          <w:tcPr>
            <w:tcW w:w="55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b w:val="0"/>
                <w:bCs w:val="0"/>
                <w:i w:val="0"/>
                <w:color w:val="000000"/>
                <w:kern w:val="0"/>
                <w:sz w:val="28"/>
                <w:szCs w:val="28"/>
                <w:u w:val="none"/>
                <w:lang w:val="en-US" w:eastAsia="zh-CN" w:bidi="ar"/>
              </w:rPr>
              <w:t>中卫市沙坡头区民政和社会保障局</w:t>
            </w:r>
            <w:r>
              <w:rPr>
                <w:rFonts w:hint="eastAsia" w:ascii="仿宋_GB2312" w:hAnsi="仿宋_GB2312" w:eastAsia="仿宋_GB2312" w:cs="仿宋_GB2312"/>
                <w:i w:val="0"/>
                <w:color w:val="auto"/>
                <w:kern w:val="0"/>
                <w:sz w:val="28"/>
                <w:szCs w:val="28"/>
                <w:u w:val="none"/>
                <w:lang w:val="en-US" w:eastAsia="zh-CN" w:bidi="ar"/>
              </w:rPr>
              <w:t>关于提高我区城乡居民最低生活保障标准的通知</w:t>
            </w:r>
          </w:p>
        </w:tc>
        <w:tc>
          <w:tcPr>
            <w:tcW w:w="161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废止</w:t>
            </w:r>
          </w:p>
        </w:tc>
        <w:tc>
          <w:tcPr>
            <w:tcW w:w="176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有效期届满</w:t>
            </w:r>
          </w:p>
        </w:tc>
        <w:tc>
          <w:tcPr>
            <w:tcW w:w="222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区</w:t>
            </w:r>
            <w:r>
              <w:rPr>
                <w:rFonts w:hint="eastAsia" w:ascii="仿宋_GB2312" w:hAnsi="仿宋_GB2312" w:eastAsia="仿宋_GB2312" w:cs="仿宋_GB2312"/>
                <w:b w:val="0"/>
                <w:bCs w:val="0"/>
                <w:color w:val="auto"/>
                <w:sz w:val="28"/>
                <w:szCs w:val="28"/>
                <w:vertAlign w:val="baseline"/>
                <w:lang w:val="en-US" w:eastAsia="zh-CN"/>
              </w:rPr>
              <w:t>民社局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8</w:t>
            </w:r>
          </w:p>
        </w:tc>
        <w:tc>
          <w:tcPr>
            <w:tcW w:w="25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卫沙社发</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〔2018〕147号</w:t>
            </w:r>
          </w:p>
        </w:tc>
        <w:tc>
          <w:tcPr>
            <w:tcW w:w="55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i w:val="0"/>
                <w:color w:val="000000"/>
                <w:kern w:val="0"/>
                <w:sz w:val="28"/>
                <w:szCs w:val="28"/>
                <w:u w:val="none"/>
                <w:lang w:val="en-US" w:eastAsia="zh-CN" w:bidi="ar"/>
              </w:rPr>
              <w:t>中卫市沙坡头区民政和社会保障局</w:t>
            </w:r>
            <w:r>
              <w:rPr>
                <w:rFonts w:hint="eastAsia" w:ascii="仿宋_GB2312" w:hAnsi="仿宋_GB2312" w:eastAsia="仿宋_GB2312" w:cs="仿宋_GB2312"/>
                <w:i w:val="0"/>
                <w:color w:val="auto"/>
                <w:kern w:val="0"/>
                <w:sz w:val="28"/>
                <w:szCs w:val="28"/>
                <w:u w:val="none"/>
                <w:lang w:val="en-US" w:eastAsia="zh-CN" w:bidi="ar"/>
              </w:rPr>
              <w:t>关于印发《沙坡头区国民体质监测工作实施方案》的通知</w:t>
            </w:r>
          </w:p>
        </w:tc>
        <w:tc>
          <w:tcPr>
            <w:tcW w:w="161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废止</w:t>
            </w:r>
          </w:p>
        </w:tc>
        <w:tc>
          <w:tcPr>
            <w:tcW w:w="176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有效期届满</w:t>
            </w:r>
          </w:p>
        </w:tc>
        <w:tc>
          <w:tcPr>
            <w:tcW w:w="222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区</w:t>
            </w:r>
            <w:r>
              <w:rPr>
                <w:rFonts w:hint="eastAsia" w:ascii="仿宋_GB2312" w:hAnsi="仿宋_GB2312" w:eastAsia="仿宋_GB2312" w:cs="仿宋_GB2312"/>
                <w:b w:val="0"/>
                <w:bCs w:val="0"/>
                <w:color w:val="auto"/>
                <w:sz w:val="28"/>
                <w:szCs w:val="28"/>
                <w:vertAlign w:val="baseline"/>
                <w:lang w:val="en-US" w:eastAsia="zh-CN"/>
              </w:rPr>
              <w:t>民社局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9</w:t>
            </w:r>
          </w:p>
        </w:tc>
        <w:tc>
          <w:tcPr>
            <w:tcW w:w="25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卫沙社发</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〔2018〕185号</w:t>
            </w:r>
          </w:p>
        </w:tc>
        <w:tc>
          <w:tcPr>
            <w:tcW w:w="55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i w:val="0"/>
                <w:color w:val="000000"/>
                <w:kern w:val="0"/>
                <w:sz w:val="28"/>
                <w:szCs w:val="28"/>
                <w:u w:val="none"/>
                <w:lang w:val="en-US" w:eastAsia="zh-CN" w:bidi="ar"/>
              </w:rPr>
              <w:t>中卫市沙坡头区民政和社会保障局</w:t>
            </w:r>
            <w:r>
              <w:rPr>
                <w:rFonts w:hint="eastAsia" w:ascii="仿宋_GB2312" w:hAnsi="仿宋_GB2312" w:eastAsia="仿宋_GB2312" w:cs="仿宋_GB2312"/>
                <w:i w:val="0"/>
                <w:color w:val="auto"/>
                <w:kern w:val="0"/>
                <w:sz w:val="28"/>
                <w:szCs w:val="28"/>
                <w:u w:val="none"/>
                <w:lang w:val="en-US" w:eastAsia="zh-CN" w:bidi="ar"/>
              </w:rPr>
              <w:t>关于印发《沙坡头区部分优抚对象免费体检活动实施方案》的通知</w:t>
            </w:r>
          </w:p>
        </w:tc>
        <w:tc>
          <w:tcPr>
            <w:tcW w:w="161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废止</w:t>
            </w:r>
          </w:p>
        </w:tc>
        <w:tc>
          <w:tcPr>
            <w:tcW w:w="176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有效期届满</w:t>
            </w:r>
          </w:p>
        </w:tc>
        <w:tc>
          <w:tcPr>
            <w:tcW w:w="222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区</w:t>
            </w:r>
            <w:r>
              <w:rPr>
                <w:rFonts w:hint="eastAsia" w:ascii="仿宋_GB2312" w:hAnsi="仿宋_GB2312" w:eastAsia="仿宋_GB2312" w:cs="仿宋_GB2312"/>
                <w:b w:val="0"/>
                <w:bCs w:val="0"/>
                <w:color w:val="auto"/>
                <w:sz w:val="28"/>
                <w:szCs w:val="28"/>
                <w:vertAlign w:val="baseline"/>
                <w:lang w:val="en-US" w:eastAsia="zh-CN"/>
              </w:rPr>
              <w:t>民社局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trPr>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10</w:t>
            </w:r>
          </w:p>
        </w:tc>
        <w:tc>
          <w:tcPr>
            <w:tcW w:w="25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卫沙社发</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〔2018〕202号</w:t>
            </w:r>
          </w:p>
        </w:tc>
        <w:tc>
          <w:tcPr>
            <w:tcW w:w="55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i w:val="0"/>
                <w:color w:val="000000"/>
                <w:kern w:val="0"/>
                <w:sz w:val="28"/>
                <w:szCs w:val="28"/>
                <w:u w:val="none"/>
                <w:lang w:val="en-US" w:eastAsia="zh-CN" w:bidi="ar"/>
              </w:rPr>
              <w:t>中卫市沙坡头区民政和社会保障局</w:t>
            </w:r>
            <w:r>
              <w:rPr>
                <w:rFonts w:hint="eastAsia" w:ascii="仿宋_GB2312" w:hAnsi="仿宋_GB2312" w:eastAsia="仿宋_GB2312" w:cs="仿宋_GB2312"/>
                <w:i w:val="0"/>
                <w:color w:val="auto"/>
                <w:kern w:val="0"/>
                <w:sz w:val="28"/>
                <w:szCs w:val="28"/>
                <w:u w:val="none"/>
                <w:lang w:val="en-US" w:eastAsia="zh-CN" w:bidi="ar"/>
              </w:rPr>
              <w:t>关于印发《沙坡头区受灾人员冬春（2018—2019）生活救助实施方案》的通知</w:t>
            </w:r>
          </w:p>
        </w:tc>
        <w:tc>
          <w:tcPr>
            <w:tcW w:w="161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废止</w:t>
            </w:r>
          </w:p>
        </w:tc>
        <w:tc>
          <w:tcPr>
            <w:tcW w:w="176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有效期届满</w:t>
            </w:r>
          </w:p>
        </w:tc>
        <w:tc>
          <w:tcPr>
            <w:tcW w:w="222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区</w:t>
            </w:r>
            <w:r>
              <w:rPr>
                <w:rFonts w:hint="eastAsia" w:ascii="仿宋_GB2312" w:hAnsi="仿宋_GB2312" w:eastAsia="仿宋_GB2312" w:cs="仿宋_GB2312"/>
                <w:b w:val="0"/>
                <w:bCs w:val="0"/>
                <w:color w:val="auto"/>
                <w:sz w:val="28"/>
                <w:szCs w:val="28"/>
                <w:vertAlign w:val="baseline"/>
                <w:lang w:val="en-US" w:eastAsia="zh-CN"/>
              </w:rPr>
              <w:t>民社局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trPr>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11</w:t>
            </w:r>
          </w:p>
        </w:tc>
        <w:tc>
          <w:tcPr>
            <w:tcW w:w="25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卫沙社发</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〔2019〕53号</w:t>
            </w:r>
          </w:p>
        </w:tc>
        <w:tc>
          <w:tcPr>
            <w:tcW w:w="55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b w:val="0"/>
                <w:bCs w:val="0"/>
                <w:i w:val="0"/>
                <w:color w:val="000000"/>
                <w:kern w:val="0"/>
                <w:sz w:val="28"/>
                <w:szCs w:val="28"/>
                <w:u w:val="none"/>
                <w:lang w:val="en-US" w:eastAsia="zh-CN" w:bidi="ar"/>
              </w:rPr>
              <w:t>中卫市沙坡头区民政和社会保障局</w:t>
            </w:r>
            <w:r>
              <w:rPr>
                <w:rFonts w:hint="eastAsia" w:ascii="仿宋_GB2312" w:hAnsi="仿宋_GB2312" w:eastAsia="仿宋_GB2312" w:cs="仿宋_GB2312"/>
                <w:i w:val="0"/>
                <w:color w:val="auto"/>
                <w:kern w:val="0"/>
                <w:sz w:val="28"/>
                <w:szCs w:val="28"/>
                <w:u w:val="none"/>
                <w:lang w:val="en-US" w:eastAsia="zh-CN" w:bidi="ar"/>
              </w:rPr>
              <w:t>关于印发《沙坡头区居家及社区养老服务项目实施方案》的通知</w:t>
            </w:r>
          </w:p>
        </w:tc>
        <w:tc>
          <w:tcPr>
            <w:tcW w:w="161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废止</w:t>
            </w:r>
          </w:p>
        </w:tc>
        <w:tc>
          <w:tcPr>
            <w:tcW w:w="176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有效期届满</w:t>
            </w:r>
          </w:p>
        </w:tc>
        <w:tc>
          <w:tcPr>
            <w:tcW w:w="222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区</w:t>
            </w:r>
            <w:r>
              <w:rPr>
                <w:rFonts w:hint="eastAsia" w:ascii="仿宋_GB2312" w:hAnsi="仿宋_GB2312" w:eastAsia="仿宋_GB2312" w:cs="仿宋_GB2312"/>
                <w:b w:val="0"/>
                <w:bCs w:val="0"/>
                <w:color w:val="auto"/>
                <w:sz w:val="28"/>
                <w:szCs w:val="28"/>
                <w:vertAlign w:val="baseline"/>
                <w:lang w:val="en-US" w:eastAsia="zh-CN"/>
              </w:rPr>
              <w:t>民社局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12</w:t>
            </w:r>
          </w:p>
        </w:tc>
        <w:tc>
          <w:tcPr>
            <w:tcW w:w="25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卫沙社发</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〔2019〕56号</w:t>
            </w:r>
          </w:p>
        </w:tc>
        <w:tc>
          <w:tcPr>
            <w:tcW w:w="55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i w:val="0"/>
                <w:color w:val="000000"/>
                <w:kern w:val="0"/>
                <w:sz w:val="28"/>
                <w:szCs w:val="28"/>
                <w:u w:val="none"/>
                <w:lang w:val="en-US" w:eastAsia="zh-CN" w:bidi="ar"/>
              </w:rPr>
              <w:t>中卫市沙坡头区民政和社会保障局</w:t>
            </w:r>
            <w:r>
              <w:rPr>
                <w:rFonts w:hint="eastAsia" w:ascii="仿宋_GB2312" w:hAnsi="仿宋_GB2312" w:eastAsia="仿宋_GB2312" w:cs="仿宋_GB2312"/>
                <w:i w:val="0"/>
                <w:color w:val="auto"/>
                <w:kern w:val="0"/>
                <w:sz w:val="28"/>
                <w:szCs w:val="28"/>
                <w:u w:val="none"/>
                <w:lang w:val="en-US" w:eastAsia="zh-CN" w:bidi="ar"/>
              </w:rPr>
              <w:t>关于印发《沙坡头区购买为老服务项目实施方案》的通知</w:t>
            </w:r>
          </w:p>
        </w:tc>
        <w:tc>
          <w:tcPr>
            <w:tcW w:w="161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废止</w:t>
            </w:r>
          </w:p>
        </w:tc>
        <w:tc>
          <w:tcPr>
            <w:tcW w:w="176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有效期届满</w:t>
            </w:r>
          </w:p>
        </w:tc>
        <w:tc>
          <w:tcPr>
            <w:tcW w:w="222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区</w:t>
            </w:r>
            <w:r>
              <w:rPr>
                <w:rFonts w:hint="eastAsia" w:ascii="仿宋_GB2312" w:hAnsi="仿宋_GB2312" w:eastAsia="仿宋_GB2312" w:cs="仿宋_GB2312"/>
                <w:b w:val="0"/>
                <w:bCs w:val="0"/>
                <w:color w:val="auto"/>
                <w:sz w:val="28"/>
                <w:szCs w:val="28"/>
                <w:vertAlign w:val="baseline"/>
                <w:lang w:val="en-US" w:eastAsia="zh-CN"/>
              </w:rPr>
              <w:t>民社局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13</w:t>
            </w:r>
          </w:p>
        </w:tc>
        <w:tc>
          <w:tcPr>
            <w:tcW w:w="25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卫沙财发</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〔2013〕2号</w:t>
            </w:r>
          </w:p>
        </w:tc>
        <w:tc>
          <w:tcPr>
            <w:tcW w:w="55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i w:val="0"/>
                <w:color w:val="auto"/>
                <w:kern w:val="0"/>
                <w:sz w:val="28"/>
                <w:szCs w:val="28"/>
                <w:u w:val="none"/>
                <w:lang w:val="en-US" w:eastAsia="zh-CN" w:bidi="ar"/>
              </w:rPr>
              <w:t>中卫市沙坡头区财政局关于印发《沙坡头区惠民补贴（助）资金发放管理规程》的通知</w:t>
            </w:r>
          </w:p>
        </w:tc>
        <w:tc>
          <w:tcPr>
            <w:tcW w:w="161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废止</w:t>
            </w:r>
          </w:p>
        </w:tc>
        <w:tc>
          <w:tcPr>
            <w:tcW w:w="176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有效期届满</w:t>
            </w:r>
          </w:p>
        </w:tc>
        <w:tc>
          <w:tcPr>
            <w:tcW w:w="222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区</w:t>
            </w:r>
            <w:r>
              <w:rPr>
                <w:rFonts w:hint="eastAsia" w:ascii="仿宋_GB2312" w:hAnsi="仿宋_GB2312" w:eastAsia="仿宋_GB2312" w:cs="仿宋_GB2312"/>
                <w:b w:val="0"/>
                <w:bCs w:val="0"/>
                <w:color w:val="auto"/>
                <w:sz w:val="28"/>
                <w:szCs w:val="28"/>
                <w:vertAlign w:val="baseline"/>
                <w:lang w:val="en-US" w:eastAsia="zh-CN"/>
              </w:rPr>
              <w:t>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14</w:t>
            </w:r>
          </w:p>
        </w:tc>
        <w:tc>
          <w:tcPr>
            <w:tcW w:w="2524"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卫沙财发</w:t>
            </w: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sz w:val="28"/>
                <w:szCs w:val="28"/>
                <w:lang w:val="en-US" w:eastAsia="zh-CN"/>
              </w:rPr>
              <w:t>〔2020〕24号</w:t>
            </w:r>
          </w:p>
        </w:tc>
        <w:tc>
          <w:tcPr>
            <w:tcW w:w="55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中卫市沙坡头区财政局</w:t>
            </w:r>
            <w:r>
              <w:rPr>
                <w:rFonts w:hint="eastAsia" w:ascii="仿宋_GB2312" w:hAnsi="仿宋_GB2312" w:eastAsia="仿宋_GB2312" w:cs="仿宋_GB2312"/>
                <w:b w:val="0"/>
                <w:bCs w:val="0"/>
                <w:i w:val="0"/>
                <w:color w:val="auto"/>
                <w:kern w:val="0"/>
                <w:sz w:val="28"/>
                <w:szCs w:val="28"/>
                <w:u w:val="none"/>
                <w:lang w:val="en-US" w:eastAsia="zh-CN" w:bidi="ar"/>
              </w:rPr>
              <w:t>关于印发沙坡头区2020年政策性农业保险工作实施方案（暂行）的通知</w:t>
            </w:r>
          </w:p>
        </w:tc>
        <w:tc>
          <w:tcPr>
            <w:tcW w:w="161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废止</w:t>
            </w:r>
          </w:p>
        </w:tc>
        <w:tc>
          <w:tcPr>
            <w:tcW w:w="176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重新修订</w:t>
            </w:r>
          </w:p>
        </w:tc>
        <w:tc>
          <w:tcPr>
            <w:tcW w:w="222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区</w:t>
            </w:r>
            <w:r>
              <w:rPr>
                <w:rFonts w:hint="eastAsia" w:ascii="仿宋_GB2312" w:hAnsi="仿宋_GB2312" w:eastAsia="仿宋_GB2312" w:cs="仿宋_GB2312"/>
                <w:b w:val="0"/>
                <w:bCs w:val="0"/>
                <w:color w:val="auto"/>
                <w:sz w:val="28"/>
                <w:szCs w:val="28"/>
                <w:vertAlign w:val="baseline"/>
                <w:lang w:val="en-US" w:eastAsia="zh-CN"/>
              </w:rPr>
              <w:t>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15</w:t>
            </w:r>
          </w:p>
        </w:tc>
        <w:tc>
          <w:tcPr>
            <w:tcW w:w="2524"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卫沙财发</w:t>
            </w: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sz w:val="28"/>
                <w:szCs w:val="28"/>
                <w:lang w:val="en-US" w:eastAsia="zh-CN"/>
              </w:rPr>
              <w:t>〔2020〕84号</w:t>
            </w:r>
          </w:p>
        </w:tc>
        <w:tc>
          <w:tcPr>
            <w:tcW w:w="55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中卫市沙坡头区财政局</w:t>
            </w:r>
            <w:r>
              <w:rPr>
                <w:rFonts w:hint="eastAsia" w:ascii="仿宋_GB2312" w:hAnsi="仿宋_GB2312" w:eastAsia="仿宋_GB2312" w:cs="仿宋_GB2312"/>
                <w:b w:val="0"/>
                <w:bCs w:val="0"/>
                <w:i w:val="0"/>
                <w:color w:val="auto"/>
                <w:kern w:val="0"/>
                <w:sz w:val="28"/>
                <w:szCs w:val="28"/>
                <w:u w:val="none"/>
                <w:lang w:val="en-US" w:eastAsia="zh-CN" w:bidi="ar"/>
              </w:rPr>
              <w:t>关于减免服务业小微企业和个体工商户承租沙坡头区行政事业单位房屋租金有关事项的通知</w:t>
            </w:r>
          </w:p>
        </w:tc>
        <w:tc>
          <w:tcPr>
            <w:tcW w:w="161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废止</w:t>
            </w:r>
          </w:p>
        </w:tc>
        <w:tc>
          <w:tcPr>
            <w:tcW w:w="176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有效期届满</w:t>
            </w:r>
          </w:p>
        </w:tc>
        <w:tc>
          <w:tcPr>
            <w:tcW w:w="222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区</w:t>
            </w:r>
            <w:r>
              <w:rPr>
                <w:rFonts w:hint="eastAsia" w:ascii="仿宋_GB2312" w:hAnsi="仿宋_GB2312" w:eastAsia="仿宋_GB2312" w:cs="仿宋_GB2312"/>
                <w:b w:val="0"/>
                <w:bCs w:val="0"/>
                <w:color w:val="auto"/>
                <w:sz w:val="28"/>
                <w:szCs w:val="28"/>
                <w:vertAlign w:val="baseline"/>
                <w:lang w:val="en-US" w:eastAsia="zh-CN"/>
              </w:rPr>
              <w:t>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16</w:t>
            </w:r>
          </w:p>
        </w:tc>
        <w:tc>
          <w:tcPr>
            <w:tcW w:w="25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卫沙自然资发〔2020〕6号</w:t>
            </w:r>
          </w:p>
        </w:tc>
        <w:tc>
          <w:tcPr>
            <w:tcW w:w="55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i w:val="0"/>
                <w:color w:val="auto"/>
                <w:kern w:val="0"/>
                <w:sz w:val="28"/>
                <w:szCs w:val="28"/>
                <w:u w:val="none"/>
                <w:lang w:val="en-US" w:eastAsia="zh-CN" w:bidi="ar"/>
              </w:rPr>
              <w:t>中卫市沙坡头区自然资源局关于印发《中卫市沙坡头区征收农用地区片综合地价工作实施方案》的通知</w:t>
            </w:r>
          </w:p>
        </w:tc>
        <w:tc>
          <w:tcPr>
            <w:tcW w:w="161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废止</w:t>
            </w:r>
          </w:p>
        </w:tc>
        <w:tc>
          <w:tcPr>
            <w:tcW w:w="176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有效期届满</w:t>
            </w:r>
          </w:p>
        </w:tc>
        <w:tc>
          <w:tcPr>
            <w:tcW w:w="222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区</w:t>
            </w:r>
            <w:r>
              <w:rPr>
                <w:rFonts w:hint="eastAsia" w:ascii="仿宋_GB2312" w:hAnsi="仿宋_GB2312" w:eastAsia="仿宋_GB2312" w:cs="仿宋_GB2312"/>
                <w:b w:val="0"/>
                <w:bCs w:val="0"/>
                <w:color w:val="auto"/>
                <w:sz w:val="28"/>
                <w:szCs w:val="28"/>
                <w:vertAlign w:val="baseline"/>
                <w:lang w:val="en-US" w:eastAsia="zh-CN"/>
              </w:rPr>
              <w:t>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trPr>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17</w:t>
            </w:r>
          </w:p>
        </w:tc>
        <w:tc>
          <w:tcPr>
            <w:tcW w:w="25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卫沙建交发</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〔2017〕42号</w:t>
            </w:r>
          </w:p>
        </w:tc>
        <w:tc>
          <w:tcPr>
            <w:tcW w:w="55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b w:val="0"/>
                <w:bCs w:val="0"/>
                <w:i w:val="0"/>
                <w:color w:val="000000"/>
                <w:kern w:val="0"/>
                <w:sz w:val="28"/>
                <w:szCs w:val="28"/>
                <w:u w:val="none"/>
                <w:lang w:val="en-US" w:eastAsia="zh-CN" w:bidi="ar"/>
              </w:rPr>
              <w:t>中卫市沙坡头区住房城乡建设和交通局关于印发</w:t>
            </w:r>
            <w:r>
              <w:rPr>
                <w:rFonts w:hint="eastAsia" w:ascii="仿宋_GB2312" w:hAnsi="仿宋_GB2312" w:eastAsia="仿宋_GB2312" w:cs="仿宋_GB2312"/>
                <w:i w:val="0"/>
                <w:color w:val="auto"/>
                <w:kern w:val="0"/>
                <w:sz w:val="28"/>
                <w:szCs w:val="28"/>
                <w:u w:val="none"/>
                <w:lang w:val="en-US" w:eastAsia="zh-CN" w:bidi="ar"/>
              </w:rPr>
              <w:t>沙坡头区“城市矿产”循环经济示范区项目实施方案</w:t>
            </w:r>
          </w:p>
        </w:tc>
        <w:tc>
          <w:tcPr>
            <w:tcW w:w="161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废止</w:t>
            </w:r>
          </w:p>
        </w:tc>
        <w:tc>
          <w:tcPr>
            <w:tcW w:w="176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有效期届满</w:t>
            </w:r>
          </w:p>
        </w:tc>
        <w:tc>
          <w:tcPr>
            <w:tcW w:w="222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区</w:t>
            </w:r>
            <w:r>
              <w:rPr>
                <w:rFonts w:hint="eastAsia" w:ascii="仿宋_GB2312" w:hAnsi="仿宋_GB2312" w:eastAsia="仿宋_GB2312" w:cs="仿宋_GB2312"/>
                <w:b w:val="0"/>
                <w:bCs w:val="0"/>
                <w:color w:val="auto"/>
                <w:sz w:val="28"/>
                <w:szCs w:val="28"/>
                <w:vertAlign w:val="baseline"/>
                <w:lang w:val="en-US" w:eastAsia="zh-CN"/>
              </w:rPr>
              <w:t>住建和交通局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18</w:t>
            </w:r>
          </w:p>
        </w:tc>
        <w:tc>
          <w:tcPr>
            <w:tcW w:w="25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卫沙建交发</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〔2017〕210号</w:t>
            </w:r>
          </w:p>
        </w:tc>
        <w:tc>
          <w:tcPr>
            <w:tcW w:w="55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b w:val="0"/>
                <w:bCs w:val="0"/>
                <w:i w:val="0"/>
                <w:color w:val="000000"/>
                <w:kern w:val="0"/>
                <w:sz w:val="28"/>
                <w:szCs w:val="28"/>
                <w:u w:val="none"/>
                <w:lang w:val="en-US" w:eastAsia="zh-CN" w:bidi="ar"/>
              </w:rPr>
              <w:t>中卫市沙坡头区住房城乡建设和交通局</w:t>
            </w:r>
            <w:r>
              <w:rPr>
                <w:rFonts w:hint="eastAsia" w:ascii="仿宋_GB2312" w:hAnsi="仿宋_GB2312" w:eastAsia="仿宋_GB2312" w:cs="仿宋_GB2312"/>
                <w:i w:val="0"/>
                <w:color w:val="auto"/>
                <w:kern w:val="0"/>
                <w:sz w:val="28"/>
                <w:szCs w:val="28"/>
                <w:u w:val="none"/>
                <w:lang w:val="en-US" w:eastAsia="zh-CN" w:bidi="ar"/>
              </w:rPr>
              <w:t>关于景台村养殖园区道路建设方案的意见</w:t>
            </w:r>
          </w:p>
        </w:tc>
        <w:tc>
          <w:tcPr>
            <w:tcW w:w="161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废止</w:t>
            </w:r>
          </w:p>
        </w:tc>
        <w:tc>
          <w:tcPr>
            <w:tcW w:w="176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有效期届满</w:t>
            </w:r>
          </w:p>
        </w:tc>
        <w:tc>
          <w:tcPr>
            <w:tcW w:w="222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区</w:t>
            </w:r>
            <w:r>
              <w:rPr>
                <w:rFonts w:hint="eastAsia" w:ascii="仿宋_GB2312" w:hAnsi="仿宋_GB2312" w:eastAsia="仿宋_GB2312" w:cs="仿宋_GB2312"/>
                <w:b w:val="0"/>
                <w:bCs w:val="0"/>
                <w:color w:val="auto"/>
                <w:sz w:val="28"/>
                <w:szCs w:val="28"/>
                <w:vertAlign w:val="baseline"/>
                <w:lang w:val="en-US" w:eastAsia="zh-CN"/>
              </w:rPr>
              <w:t>住建和交通局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19</w:t>
            </w:r>
          </w:p>
        </w:tc>
        <w:tc>
          <w:tcPr>
            <w:tcW w:w="25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卫沙建交发</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〔2019〕84号</w:t>
            </w:r>
          </w:p>
        </w:tc>
        <w:tc>
          <w:tcPr>
            <w:tcW w:w="55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b w:val="0"/>
                <w:bCs w:val="0"/>
                <w:i w:val="0"/>
                <w:color w:val="000000"/>
                <w:kern w:val="0"/>
                <w:sz w:val="28"/>
                <w:szCs w:val="28"/>
                <w:u w:val="none"/>
                <w:lang w:val="en-US" w:eastAsia="zh-CN" w:bidi="ar"/>
              </w:rPr>
              <w:t>中卫市沙坡头区住房城乡建设和交通局</w:t>
            </w:r>
            <w:r>
              <w:rPr>
                <w:rFonts w:hint="eastAsia" w:ascii="仿宋_GB2312" w:hAnsi="仿宋_GB2312" w:eastAsia="仿宋_GB2312" w:cs="仿宋_GB2312"/>
                <w:i w:val="0"/>
                <w:color w:val="auto"/>
                <w:kern w:val="0"/>
                <w:sz w:val="28"/>
                <w:szCs w:val="28"/>
                <w:u w:val="none"/>
                <w:lang w:val="en-US" w:eastAsia="zh-CN" w:bidi="ar"/>
              </w:rPr>
              <w:t>关于印发沙坡头区农村危房改造脱贫攻坚实施方案的通知</w:t>
            </w:r>
          </w:p>
        </w:tc>
        <w:tc>
          <w:tcPr>
            <w:tcW w:w="161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废止</w:t>
            </w:r>
          </w:p>
        </w:tc>
        <w:tc>
          <w:tcPr>
            <w:tcW w:w="176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有效期届满</w:t>
            </w:r>
          </w:p>
        </w:tc>
        <w:tc>
          <w:tcPr>
            <w:tcW w:w="222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区</w:t>
            </w:r>
            <w:r>
              <w:rPr>
                <w:rFonts w:hint="eastAsia" w:ascii="仿宋_GB2312" w:hAnsi="仿宋_GB2312" w:eastAsia="仿宋_GB2312" w:cs="仿宋_GB2312"/>
                <w:b w:val="0"/>
                <w:bCs w:val="0"/>
                <w:color w:val="auto"/>
                <w:sz w:val="28"/>
                <w:szCs w:val="28"/>
                <w:vertAlign w:val="baseline"/>
                <w:lang w:val="en-US" w:eastAsia="zh-CN"/>
              </w:rPr>
              <w:t>住建和交通局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trPr>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20</w:t>
            </w:r>
          </w:p>
        </w:tc>
        <w:tc>
          <w:tcPr>
            <w:tcW w:w="25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卫沙建交发</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〔2019〕174号</w:t>
            </w:r>
          </w:p>
        </w:tc>
        <w:tc>
          <w:tcPr>
            <w:tcW w:w="55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b w:val="0"/>
                <w:bCs w:val="0"/>
                <w:i w:val="0"/>
                <w:color w:val="000000"/>
                <w:kern w:val="0"/>
                <w:sz w:val="28"/>
                <w:szCs w:val="28"/>
                <w:u w:val="none"/>
                <w:lang w:val="en-US" w:eastAsia="zh-CN" w:bidi="ar"/>
              </w:rPr>
              <w:t>中卫市沙坡头区住房城乡建设和交通局</w:t>
            </w:r>
            <w:r>
              <w:rPr>
                <w:rFonts w:hint="eastAsia" w:ascii="仿宋_GB2312" w:hAnsi="仿宋_GB2312" w:eastAsia="仿宋_GB2312" w:cs="仿宋_GB2312"/>
                <w:i w:val="0"/>
                <w:color w:val="auto"/>
                <w:kern w:val="0"/>
                <w:sz w:val="28"/>
                <w:szCs w:val="28"/>
                <w:u w:val="none"/>
                <w:lang w:val="en-US" w:eastAsia="zh-CN" w:bidi="ar"/>
              </w:rPr>
              <w:t>关于明确建档立卡户危房改造政府兜底保障政策的通知</w:t>
            </w:r>
          </w:p>
        </w:tc>
        <w:tc>
          <w:tcPr>
            <w:tcW w:w="161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废止</w:t>
            </w:r>
          </w:p>
        </w:tc>
        <w:tc>
          <w:tcPr>
            <w:tcW w:w="176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有效期届满</w:t>
            </w:r>
          </w:p>
        </w:tc>
        <w:tc>
          <w:tcPr>
            <w:tcW w:w="222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区</w:t>
            </w:r>
            <w:r>
              <w:rPr>
                <w:rFonts w:hint="eastAsia" w:ascii="仿宋_GB2312" w:hAnsi="仿宋_GB2312" w:eastAsia="仿宋_GB2312" w:cs="仿宋_GB2312"/>
                <w:b w:val="0"/>
                <w:bCs w:val="0"/>
                <w:color w:val="auto"/>
                <w:sz w:val="28"/>
                <w:szCs w:val="28"/>
                <w:vertAlign w:val="baseline"/>
                <w:lang w:val="en-US" w:eastAsia="zh-CN"/>
              </w:rPr>
              <w:t>住建和交通局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trPr>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21</w:t>
            </w:r>
          </w:p>
        </w:tc>
        <w:tc>
          <w:tcPr>
            <w:tcW w:w="25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卫沙农发</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〔2017〕239号</w:t>
            </w:r>
          </w:p>
        </w:tc>
        <w:tc>
          <w:tcPr>
            <w:tcW w:w="55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i w:val="0"/>
                <w:color w:val="auto"/>
                <w:kern w:val="0"/>
                <w:sz w:val="28"/>
                <w:szCs w:val="28"/>
                <w:u w:val="none"/>
                <w:lang w:val="en-US" w:eastAsia="zh-CN" w:bidi="ar"/>
              </w:rPr>
              <w:t>中卫市沙坡头区农业农村局关于印发沙坡头区2017年农作物病虫害（稻水象甲）专业化防控补助项目实施方案的通知</w:t>
            </w:r>
          </w:p>
        </w:tc>
        <w:tc>
          <w:tcPr>
            <w:tcW w:w="161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废止</w:t>
            </w:r>
          </w:p>
        </w:tc>
        <w:tc>
          <w:tcPr>
            <w:tcW w:w="176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有效期届满</w:t>
            </w:r>
          </w:p>
        </w:tc>
        <w:tc>
          <w:tcPr>
            <w:tcW w:w="222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区</w:t>
            </w:r>
            <w:r>
              <w:rPr>
                <w:rFonts w:hint="eastAsia" w:ascii="仿宋_GB2312" w:hAnsi="仿宋_GB2312" w:eastAsia="仿宋_GB2312" w:cs="仿宋_GB2312"/>
                <w:b w:val="0"/>
                <w:bCs w:val="0"/>
                <w:color w:val="auto"/>
                <w:sz w:val="28"/>
                <w:szCs w:val="28"/>
                <w:vertAlign w:val="baseline"/>
                <w:lang w:val="en-US" w:eastAsia="zh-CN"/>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22</w:t>
            </w:r>
          </w:p>
        </w:tc>
        <w:tc>
          <w:tcPr>
            <w:tcW w:w="25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卫沙农发</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〔2017〕430号</w:t>
            </w:r>
          </w:p>
        </w:tc>
        <w:tc>
          <w:tcPr>
            <w:tcW w:w="55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i w:val="0"/>
                <w:color w:val="auto"/>
                <w:kern w:val="0"/>
                <w:sz w:val="28"/>
                <w:szCs w:val="28"/>
                <w:u w:val="none"/>
                <w:lang w:val="en-US" w:eastAsia="zh-CN" w:bidi="ar"/>
              </w:rPr>
              <w:t>中卫市沙坡头区农业农村局关于开展2017年秸秆有效利用和焚烧污染防控工作的通知</w:t>
            </w:r>
          </w:p>
        </w:tc>
        <w:tc>
          <w:tcPr>
            <w:tcW w:w="161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废止</w:t>
            </w:r>
          </w:p>
        </w:tc>
        <w:tc>
          <w:tcPr>
            <w:tcW w:w="176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有效期届满</w:t>
            </w:r>
          </w:p>
        </w:tc>
        <w:tc>
          <w:tcPr>
            <w:tcW w:w="222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区</w:t>
            </w:r>
            <w:r>
              <w:rPr>
                <w:rFonts w:hint="eastAsia" w:ascii="仿宋_GB2312" w:hAnsi="仿宋_GB2312" w:eastAsia="仿宋_GB2312" w:cs="仿宋_GB2312"/>
                <w:b w:val="0"/>
                <w:bCs w:val="0"/>
                <w:color w:val="auto"/>
                <w:sz w:val="28"/>
                <w:szCs w:val="28"/>
                <w:vertAlign w:val="baseline"/>
                <w:lang w:val="en-US" w:eastAsia="zh-CN"/>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23</w:t>
            </w:r>
          </w:p>
        </w:tc>
        <w:tc>
          <w:tcPr>
            <w:tcW w:w="25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卫沙农发</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〔2018〕63号</w:t>
            </w:r>
          </w:p>
        </w:tc>
        <w:tc>
          <w:tcPr>
            <w:tcW w:w="55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i w:val="0"/>
                <w:color w:val="auto"/>
                <w:kern w:val="0"/>
                <w:sz w:val="28"/>
                <w:szCs w:val="28"/>
                <w:u w:val="none"/>
                <w:lang w:val="en-US" w:eastAsia="zh-CN" w:bidi="ar"/>
              </w:rPr>
              <w:t>中卫市沙坡头区农业农村局关于印发《沙坡头区商品有机肥替代化肥补贴行动实施方案》的通知</w:t>
            </w:r>
          </w:p>
        </w:tc>
        <w:tc>
          <w:tcPr>
            <w:tcW w:w="161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废止</w:t>
            </w:r>
          </w:p>
        </w:tc>
        <w:tc>
          <w:tcPr>
            <w:tcW w:w="176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有效期届满</w:t>
            </w:r>
          </w:p>
        </w:tc>
        <w:tc>
          <w:tcPr>
            <w:tcW w:w="222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区</w:t>
            </w:r>
            <w:r>
              <w:rPr>
                <w:rFonts w:hint="eastAsia" w:ascii="仿宋_GB2312" w:hAnsi="仿宋_GB2312" w:eastAsia="仿宋_GB2312" w:cs="仿宋_GB2312"/>
                <w:b w:val="0"/>
                <w:bCs w:val="0"/>
                <w:color w:val="auto"/>
                <w:sz w:val="28"/>
                <w:szCs w:val="28"/>
                <w:vertAlign w:val="baseline"/>
                <w:lang w:val="en-US" w:eastAsia="zh-CN"/>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24</w:t>
            </w:r>
          </w:p>
        </w:tc>
        <w:tc>
          <w:tcPr>
            <w:tcW w:w="25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卫沙农发</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〔2018〕139号</w:t>
            </w:r>
          </w:p>
        </w:tc>
        <w:tc>
          <w:tcPr>
            <w:tcW w:w="55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i w:val="0"/>
                <w:color w:val="auto"/>
                <w:kern w:val="0"/>
                <w:sz w:val="28"/>
                <w:szCs w:val="28"/>
                <w:u w:val="none"/>
                <w:lang w:val="en-US" w:eastAsia="zh-CN" w:bidi="ar"/>
              </w:rPr>
              <w:t>中卫市沙坡头区农业农村局关于印发沙坡头区2018年农村阳光沐浴工程实施方案的通知</w:t>
            </w:r>
          </w:p>
        </w:tc>
        <w:tc>
          <w:tcPr>
            <w:tcW w:w="161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废止</w:t>
            </w:r>
          </w:p>
        </w:tc>
        <w:tc>
          <w:tcPr>
            <w:tcW w:w="176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有效期届满</w:t>
            </w:r>
          </w:p>
        </w:tc>
        <w:tc>
          <w:tcPr>
            <w:tcW w:w="222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区</w:t>
            </w:r>
            <w:r>
              <w:rPr>
                <w:rFonts w:hint="eastAsia" w:ascii="仿宋_GB2312" w:hAnsi="仿宋_GB2312" w:eastAsia="仿宋_GB2312" w:cs="仿宋_GB2312"/>
                <w:b w:val="0"/>
                <w:bCs w:val="0"/>
                <w:color w:val="auto"/>
                <w:sz w:val="28"/>
                <w:szCs w:val="28"/>
                <w:vertAlign w:val="baseline"/>
                <w:lang w:val="en-US" w:eastAsia="zh-CN"/>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25</w:t>
            </w:r>
          </w:p>
        </w:tc>
        <w:tc>
          <w:tcPr>
            <w:tcW w:w="25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卫沙农发</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i w:val="0"/>
                <w:color w:val="auto"/>
                <w:kern w:val="0"/>
                <w:sz w:val="28"/>
                <w:szCs w:val="28"/>
                <w:u w:val="none"/>
                <w:lang w:val="en-US" w:eastAsia="zh-CN" w:bidi="ar"/>
              </w:rPr>
              <w:t>〔2018〕233号</w:t>
            </w:r>
          </w:p>
        </w:tc>
        <w:tc>
          <w:tcPr>
            <w:tcW w:w="55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i w:val="0"/>
                <w:color w:val="auto"/>
                <w:kern w:val="0"/>
                <w:sz w:val="28"/>
                <w:szCs w:val="28"/>
                <w:u w:val="none"/>
                <w:lang w:val="en-US" w:eastAsia="zh-CN" w:bidi="ar"/>
              </w:rPr>
              <w:t>中卫市沙坡头区农业农村局关于印发沙坡头区2018年蔬菜产业项目实施方案的通知</w:t>
            </w:r>
          </w:p>
        </w:tc>
        <w:tc>
          <w:tcPr>
            <w:tcW w:w="161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废止</w:t>
            </w:r>
          </w:p>
        </w:tc>
        <w:tc>
          <w:tcPr>
            <w:tcW w:w="176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有效期届满</w:t>
            </w:r>
          </w:p>
        </w:tc>
        <w:tc>
          <w:tcPr>
            <w:tcW w:w="222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区</w:t>
            </w:r>
            <w:r>
              <w:rPr>
                <w:rFonts w:hint="eastAsia" w:ascii="仿宋_GB2312" w:hAnsi="仿宋_GB2312" w:eastAsia="仿宋_GB2312" w:cs="仿宋_GB2312"/>
                <w:b w:val="0"/>
                <w:bCs w:val="0"/>
                <w:color w:val="auto"/>
                <w:sz w:val="28"/>
                <w:szCs w:val="28"/>
                <w:vertAlign w:val="baseline"/>
                <w:lang w:val="en-US" w:eastAsia="zh-CN"/>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26</w:t>
            </w:r>
          </w:p>
        </w:tc>
        <w:tc>
          <w:tcPr>
            <w:tcW w:w="25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卫沙农发</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i w:val="0"/>
                <w:color w:val="auto"/>
                <w:kern w:val="0"/>
                <w:sz w:val="28"/>
                <w:szCs w:val="28"/>
                <w:u w:val="none"/>
                <w:lang w:val="en-US" w:eastAsia="zh-CN" w:bidi="ar"/>
              </w:rPr>
              <w:t>〔2018〕283号</w:t>
            </w:r>
          </w:p>
        </w:tc>
        <w:tc>
          <w:tcPr>
            <w:tcW w:w="55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i w:val="0"/>
                <w:color w:val="auto"/>
                <w:kern w:val="0"/>
                <w:sz w:val="28"/>
                <w:szCs w:val="28"/>
                <w:u w:val="none"/>
                <w:lang w:val="en-US" w:eastAsia="zh-CN" w:bidi="ar"/>
              </w:rPr>
              <w:t>中卫市沙坡头区农业农村局关于印发《沙坡头区2018年肉牛“见犊补母”项目实施方案》的通知</w:t>
            </w:r>
          </w:p>
        </w:tc>
        <w:tc>
          <w:tcPr>
            <w:tcW w:w="161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废止</w:t>
            </w:r>
          </w:p>
        </w:tc>
        <w:tc>
          <w:tcPr>
            <w:tcW w:w="176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有效期届满</w:t>
            </w:r>
          </w:p>
        </w:tc>
        <w:tc>
          <w:tcPr>
            <w:tcW w:w="222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区</w:t>
            </w:r>
            <w:r>
              <w:rPr>
                <w:rFonts w:hint="eastAsia" w:ascii="仿宋_GB2312" w:hAnsi="仿宋_GB2312" w:eastAsia="仿宋_GB2312" w:cs="仿宋_GB2312"/>
                <w:b w:val="0"/>
                <w:bCs w:val="0"/>
                <w:color w:val="auto"/>
                <w:sz w:val="28"/>
                <w:szCs w:val="28"/>
                <w:vertAlign w:val="baseline"/>
                <w:lang w:val="en-US" w:eastAsia="zh-CN"/>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27</w:t>
            </w:r>
          </w:p>
        </w:tc>
        <w:tc>
          <w:tcPr>
            <w:tcW w:w="25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卫沙农发</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i w:val="0"/>
                <w:color w:val="auto"/>
                <w:kern w:val="0"/>
                <w:sz w:val="28"/>
                <w:szCs w:val="28"/>
                <w:u w:val="none"/>
                <w:lang w:val="en-US" w:eastAsia="zh-CN" w:bidi="ar"/>
              </w:rPr>
              <w:t>〔2018〕296号</w:t>
            </w:r>
          </w:p>
        </w:tc>
        <w:tc>
          <w:tcPr>
            <w:tcW w:w="55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i w:val="0"/>
                <w:color w:val="auto"/>
                <w:kern w:val="0"/>
                <w:sz w:val="28"/>
                <w:szCs w:val="28"/>
                <w:u w:val="none"/>
                <w:lang w:val="en-US" w:eastAsia="zh-CN" w:bidi="ar"/>
              </w:rPr>
              <w:t>中卫市沙坡头区农业农村局关于印发《沙坡头区2018年新型职业农民培育工程实施方案》的通知</w:t>
            </w:r>
          </w:p>
        </w:tc>
        <w:tc>
          <w:tcPr>
            <w:tcW w:w="161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废止</w:t>
            </w:r>
          </w:p>
        </w:tc>
        <w:tc>
          <w:tcPr>
            <w:tcW w:w="176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有效期届满</w:t>
            </w:r>
          </w:p>
        </w:tc>
        <w:tc>
          <w:tcPr>
            <w:tcW w:w="222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区</w:t>
            </w:r>
            <w:r>
              <w:rPr>
                <w:rFonts w:hint="eastAsia" w:ascii="仿宋_GB2312" w:hAnsi="仿宋_GB2312" w:eastAsia="仿宋_GB2312" w:cs="仿宋_GB2312"/>
                <w:b w:val="0"/>
                <w:bCs w:val="0"/>
                <w:color w:val="auto"/>
                <w:sz w:val="28"/>
                <w:szCs w:val="28"/>
                <w:vertAlign w:val="baseline"/>
                <w:lang w:val="en-US" w:eastAsia="zh-CN"/>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28</w:t>
            </w:r>
          </w:p>
        </w:tc>
        <w:tc>
          <w:tcPr>
            <w:tcW w:w="25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卫沙农发</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i w:val="0"/>
                <w:color w:val="auto"/>
                <w:kern w:val="0"/>
                <w:sz w:val="28"/>
                <w:szCs w:val="28"/>
                <w:u w:val="none"/>
                <w:lang w:val="en-US" w:eastAsia="zh-CN" w:bidi="ar"/>
              </w:rPr>
              <w:t>〔2018〕301号</w:t>
            </w:r>
          </w:p>
        </w:tc>
        <w:tc>
          <w:tcPr>
            <w:tcW w:w="55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i w:val="0"/>
                <w:color w:val="auto"/>
                <w:kern w:val="0"/>
                <w:sz w:val="28"/>
                <w:szCs w:val="28"/>
                <w:u w:val="none"/>
                <w:lang w:val="en-US" w:eastAsia="zh-CN" w:bidi="ar"/>
              </w:rPr>
              <w:t>中卫市沙坡头区农业农村局关于印发《沙坡头区2018年农村集体资产清产核资项目实施方案》的通知</w:t>
            </w:r>
          </w:p>
        </w:tc>
        <w:tc>
          <w:tcPr>
            <w:tcW w:w="161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废止</w:t>
            </w:r>
          </w:p>
        </w:tc>
        <w:tc>
          <w:tcPr>
            <w:tcW w:w="176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有效期届满</w:t>
            </w:r>
          </w:p>
        </w:tc>
        <w:tc>
          <w:tcPr>
            <w:tcW w:w="222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区</w:t>
            </w:r>
            <w:r>
              <w:rPr>
                <w:rFonts w:hint="eastAsia" w:ascii="仿宋_GB2312" w:hAnsi="仿宋_GB2312" w:eastAsia="仿宋_GB2312" w:cs="仿宋_GB2312"/>
                <w:b w:val="0"/>
                <w:bCs w:val="0"/>
                <w:color w:val="auto"/>
                <w:sz w:val="28"/>
                <w:szCs w:val="28"/>
                <w:vertAlign w:val="baseline"/>
                <w:lang w:val="en-US" w:eastAsia="zh-CN"/>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29</w:t>
            </w:r>
          </w:p>
        </w:tc>
        <w:tc>
          <w:tcPr>
            <w:tcW w:w="25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卫沙农发</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〔2019〕95号</w:t>
            </w:r>
          </w:p>
        </w:tc>
        <w:tc>
          <w:tcPr>
            <w:tcW w:w="55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中卫市沙坡头区农业农村局关于印发《沙坡头区2019年农机购置补贴项目实施方案》的通知</w:t>
            </w:r>
          </w:p>
        </w:tc>
        <w:tc>
          <w:tcPr>
            <w:tcW w:w="161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废止</w:t>
            </w:r>
          </w:p>
        </w:tc>
        <w:tc>
          <w:tcPr>
            <w:tcW w:w="176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有效期届满</w:t>
            </w:r>
          </w:p>
        </w:tc>
        <w:tc>
          <w:tcPr>
            <w:tcW w:w="222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区</w:t>
            </w:r>
            <w:r>
              <w:rPr>
                <w:rFonts w:hint="eastAsia" w:ascii="仿宋_GB2312" w:hAnsi="仿宋_GB2312" w:eastAsia="仿宋_GB2312" w:cs="仿宋_GB2312"/>
                <w:b w:val="0"/>
                <w:bCs w:val="0"/>
                <w:color w:val="auto"/>
                <w:sz w:val="28"/>
                <w:szCs w:val="28"/>
                <w:vertAlign w:val="baseline"/>
                <w:lang w:val="en-US" w:eastAsia="zh-CN"/>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30</w:t>
            </w:r>
          </w:p>
        </w:tc>
        <w:tc>
          <w:tcPr>
            <w:tcW w:w="25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卫沙农发</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〔2019〕153号</w:t>
            </w:r>
          </w:p>
        </w:tc>
        <w:tc>
          <w:tcPr>
            <w:tcW w:w="55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中卫市沙坡头区农业农村局关于印发《沙坡头区2019年农作物秸秆综合利用项目实施方案》的通知</w:t>
            </w:r>
          </w:p>
        </w:tc>
        <w:tc>
          <w:tcPr>
            <w:tcW w:w="161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废止</w:t>
            </w:r>
          </w:p>
        </w:tc>
        <w:tc>
          <w:tcPr>
            <w:tcW w:w="176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有效期届满</w:t>
            </w:r>
          </w:p>
        </w:tc>
        <w:tc>
          <w:tcPr>
            <w:tcW w:w="222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区</w:t>
            </w:r>
            <w:r>
              <w:rPr>
                <w:rFonts w:hint="eastAsia" w:ascii="仿宋_GB2312" w:hAnsi="仿宋_GB2312" w:eastAsia="仿宋_GB2312" w:cs="仿宋_GB2312"/>
                <w:b w:val="0"/>
                <w:bCs w:val="0"/>
                <w:color w:val="auto"/>
                <w:sz w:val="28"/>
                <w:szCs w:val="28"/>
                <w:vertAlign w:val="baseline"/>
                <w:lang w:val="en-US" w:eastAsia="zh-CN"/>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31</w:t>
            </w:r>
          </w:p>
        </w:tc>
        <w:tc>
          <w:tcPr>
            <w:tcW w:w="25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卫沙农发</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〔2019〕170号</w:t>
            </w:r>
          </w:p>
        </w:tc>
        <w:tc>
          <w:tcPr>
            <w:tcW w:w="55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中卫市沙坡头区农业农村局关于印发沙坡头区2019年龙头企业带动大米蔬菜产业融合发展项目实施方案的通知</w:t>
            </w:r>
          </w:p>
        </w:tc>
        <w:tc>
          <w:tcPr>
            <w:tcW w:w="161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废止</w:t>
            </w:r>
          </w:p>
        </w:tc>
        <w:tc>
          <w:tcPr>
            <w:tcW w:w="176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有效期届满</w:t>
            </w:r>
          </w:p>
        </w:tc>
        <w:tc>
          <w:tcPr>
            <w:tcW w:w="222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区</w:t>
            </w:r>
            <w:r>
              <w:rPr>
                <w:rFonts w:hint="eastAsia" w:ascii="仿宋_GB2312" w:hAnsi="仿宋_GB2312" w:eastAsia="仿宋_GB2312" w:cs="仿宋_GB2312"/>
                <w:b w:val="0"/>
                <w:bCs w:val="0"/>
                <w:color w:val="auto"/>
                <w:sz w:val="28"/>
                <w:szCs w:val="28"/>
                <w:vertAlign w:val="baseline"/>
                <w:lang w:val="en-US" w:eastAsia="zh-CN"/>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32</w:t>
            </w:r>
          </w:p>
        </w:tc>
        <w:tc>
          <w:tcPr>
            <w:tcW w:w="25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卫沙农发</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〔2019〕171号</w:t>
            </w:r>
          </w:p>
        </w:tc>
        <w:tc>
          <w:tcPr>
            <w:tcW w:w="55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中卫市沙坡头区农业农村局关于印发《沙坡头区2019年新型职业农民培育工程实施方案》的通知</w:t>
            </w:r>
          </w:p>
        </w:tc>
        <w:tc>
          <w:tcPr>
            <w:tcW w:w="161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废止</w:t>
            </w:r>
          </w:p>
        </w:tc>
        <w:tc>
          <w:tcPr>
            <w:tcW w:w="176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有效期届满</w:t>
            </w:r>
          </w:p>
        </w:tc>
        <w:tc>
          <w:tcPr>
            <w:tcW w:w="222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区</w:t>
            </w:r>
            <w:r>
              <w:rPr>
                <w:rFonts w:hint="eastAsia" w:ascii="仿宋_GB2312" w:hAnsi="仿宋_GB2312" w:eastAsia="仿宋_GB2312" w:cs="仿宋_GB2312"/>
                <w:b w:val="0"/>
                <w:bCs w:val="0"/>
                <w:color w:val="auto"/>
                <w:sz w:val="28"/>
                <w:szCs w:val="28"/>
                <w:vertAlign w:val="baseline"/>
                <w:lang w:val="en-US" w:eastAsia="zh-CN"/>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33</w:t>
            </w:r>
          </w:p>
        </w:tc>
        <w:tc>
          <w:tcPr>
            <w:tcW w:w="25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卫沙农发</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〔2020〕12号</w:t>
            </w:r>
          </w:p>
        </w:tc>
        <w:tc>
          <w:tcPr>
            <w:tcW w:w="55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中卫市沙坡头区农业农村局关于印发《沙坡头区2020年耕地地力保护补贴政策实施方案》的通知</w:t>
            </w:r>
          </w:p>
        </w:tc>
        <w:tc>
          <w:tcPr>
            <w:tcW w:w="161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废止</w:t>
            </w:r>
          </w:p>
        </w:tc>
        <w:tc>
          <w:tcPr>
            <w:tcW w:w="176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有效期届满</w:t>
            </w:r>
          </w:p>
        </w:tc>
        <w:tc>
          <w:tcPr>
            <w:tcW w:w="222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区</w:t>
            </w:r>
            <w:r>
              <w:rPr>
                <w:rFonts w:hint="eastAsia" w:ascii="仿宋_GB2312" w:hAnsi="仿宋_GB2312" w:eastAsia="仿宋_GB2312" w:cs="仿宋_GB2312"/>
                <w:b w:val="0"/>
                <w:bCs w:val="0"/>
                <w:color w:val="auto"/>
                <w:sz w:val="28"/>
                <w:szCs w:val="28"/>
                <w:vertAlign w:val="baseline"/>
                <w:lang w:val="en-US" w:eastAsia="zh-CN"/>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34</w:t>
            </w:r>
          </w:p>
        </w:tc>
        <w:tc>
          <w:tcPr>
            <w:tcW w:w="25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卫沙农发</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〔2020〕26号</w:t>
            </w:r>
          </w:p>
        </w:tc>
        <w:tc>
          <w:tcPr>
            <w:tcW w:w="55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中卫市沙坡头区农业农村局关于印发《沙坡头区2020年产业扶贫技术帮扶工作方案》的通知</w:t>
            </w:r>
          </w:p>
        </w:tc>
        <w:tc>
          <w:tcPr>
            <w:tcW w:w="161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废止</w:t>
            </w:r>
          </w:p>
        </w:tc>
        <w:tc>
          <w:tcPr>
            <w:tcW w:w="176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有效期届满</w:t>
            </w:r>
          </w:p>
        </w:tc>
        <w:tc>
          <w:tcPr>
            <w:tcW w:w="222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区</w:t>
            </w:r>
            <w:r>
              <w:rPr>
                <w:rFonts w:hint="eastAsia" w:ascii="仿宋_GB2312" w:hAnsi="仿宋_GB2312" w:eastAsia="仿宋_GB2312" w:cs="仿宋_GB2312"/>
                <w:b w:val="0"/>
                <w:bCs w:val="0"/>
                <w:color w:val="auto"/>
                <w:sz w:val="28"/>
                <w:szCs w:val="28"/>
                <w:vertAlign w:val="baseline"/>
                <w:lang w:val="en-US" w:eastAsia="zh-CN"/>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35</w:t>
            </w:r>
          </w:p>
        </w:tc>
        <w:tc>
          <w:tcPr>
            <w:tcW w:w="25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卫沙农发</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〔2020〕42号</w:t>
            </w:r>
          </w:p>
        </w:tc>
        <w:tc>
          <w:tcPr>
            <w:tcW w:w="55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中卫市沙坡头区农业农村局关于印发《沙坡头区2020年耕地地力保护补贴项目实施方案》的通知</w:t>
            </w:r>
          </w:p>
        </w:tc>
        <w:tc>
          <w:tcPr>
            <w:tcW w:w="16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废止</w:t>
            </w:r>
          </w:p>
        </w:tc>
        <w:tc>
          <w:tcPr>
            <w:tcW w:w="176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有效期届满</w:t>
            </w:r>
          </w:p>
        </w:tc>
        <w:tc>
          <w:tcPr>
            <w:tcW w:w="222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区</w:t>
            </w:r>
            <w:r>
              <w:rPr>
                <w:rFonts w:hint="eastAsia" w:ascii="仿宋_GB2312" w:hAnsi="仿宋_GB2312" w:eastAsia="仿宋_GB2312" w:cs="仿宋_GB2312"/>
                <w:b w:val="0"/>
                <w:bCs w:val="0"/>
                <w:color w:val="auto"/>
                <w:sz w:val="28"/>
                <w:szCs w:val="28"/>
                <w:vertAlign w:val="baseline"/>
                <w:lang w:val="en-US" w:eastAsia="zh-CN"/>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36</w:t>
            </w:r>
          </w:p>
        </w:tc>
        <w:tc>
          <w:tcPr>
            <w:tcW w:w="25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卫沙农发</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〔2020〕53号</w:t>
            </w:r>
          </w:p>
        </w:tc>
        <w:tc>
          <w:tcPr>
            <w:tcW w:w="55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中卫市沙坡头区农业农村局关于印发《沙坡头区2020年农机购置补贴项目实施方案》的通知</w:t>
            </w:r>
          </w:p>
        </w:tc>
        <w:tc>
          <w:tcPr>
            <w:tcW w:w="16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废止</w:t>
            </w:r>
          </w:p>
        </w:tc>
        <w:tc>
          <w:tcPr>
            <w:tcW w:w="176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有效期届满</w:t>
            </w:r>
          </w:p>
        </w:tc>
        <w:tc>
          <w:tcPr>
            <w:tcW w:w="222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区</w:t>
            </w:r>
            <w:r>
              <w:rPr>
                <w:rFonts w:hint="eastAsia" w:ascii="仿宋_GB2312" w:hAnsi="仿宋_GB2312" w:eastAsia="仿宋_GB2312" w:cs="仿宋_GB2312"/>
                <w:b w:val="0"/>
                <w:bCs w:val="0"/>
                <w:color w:val="auto"/>
                <w:sz w:val="28"/>
                <w:szCs w:val="28"/>
                <w:vertAlign w:val="baseline"/>
                <w:lang w:val="en-US" w:eastAsia="zh-CN"/>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37</w:t>
            </w:r>
          </w:p>
        </w:tc>
        <w:tc>
          <w:tcPr>
            <w:tcW w:w="25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卫沙农发</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〔2020〕103号</w:t>
            </w:r>
          </w:p>
        </w:tc>
        <w:tc>
          <w:tcPr>
            <w:tcW w:w="55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中卫市沙坡头区农业农村局关于开展沙坡头区2020年肉牛见犊补母工作的通知</w:t>
            </w:r>
          </w:p>
        </w:tc>
        <w:tc>
          <w:tcPr>
            <w:tcW w:w="16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废止</w:t>
            </w:r>
          </w:p>
        </w:tc>
        <w:tc>
          <w:tcPr>
            <w:tcW w:w="176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有效期届满</w:t>
            </w:r>
          </w:p>
        </w:tc>
        <w:tc>
          <w:tcPr>
            <w:tcW w:w="222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区</w:t>
            </w:r>
            <w:r>
              <w:rPr>
                <w:rFonts w:hint="eastAsia" w:ascii="仿宋_GB2312" w:hAnsi="仿宋_GB2312" w:eastAsia="仿宋_GB2312" w:cs="仿宋_GB2312"/>
                <w:b w:val="0"/>
                <w:bCs w:val="0"/>
                <w:color w:val="auto"/>
                <w:sz w:val="28"/>
                <w:szCs w:val="28"/>
                <w:vertAlign w:val="baseline"/>
                <w:lang w:val="en-US" w:eastAsia="zh-CN"/>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trPr>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38</w:t>
            </w:r>
          </w:p>
        </w:tc>
        <w:tc>
          <w:tcPr>
            <w:tcW w:w="25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卫沙农发</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〔2020〕156号</w:t>
            </w:r>
          </w:p>
        </w:tc>
        <w:tc>
          <w:tcPr>
            <w:tcW w:w="55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中卫市沙坡头区农业农村局关于印发沙坡头区新冠疫情防控期间涉农企业纾困补助资金分配方案的通知</w:t>
            </w:r>
          </w:p>
        </w:tc>
        <w:tc>
          <w:tcPr>
            <w:tcW w:w="16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废止</w:t>
            </w:r>
          </w:p>
        </w:tc>
        <w:tc>
          <w:tcPr>
            <w:tcW w:w="176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有效期届满</w:t>
            </w:r>
          </w:p>
        </w:tc>
        <w:tc>
          <w:tcPr>
            <w:tcW w:w="222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区</w:t>
            </w:r>
            <w:r>
              <w:rPr>
                <w:rFonts w:hint="eastAsia" w:ascii="仿宋_GB2312" w:hAnsi="仿宋_GB2312" w:eastAsia="仿宋_GB2312" w:cs="仿宋_GB2312"/>
                <w:b w:val="0"/>
                <w:bCs w:val="0"/>
                <w:color w:val="auto"/>
                <w:sz w:val="28"/>
                <w:szCs w:val="28"/>
                <w:vertAlign w:val="baseline"/>
                <w:lang w:val="en-US" w:eastAsia="zh-CN"/>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39</w:t>
            </w:r>
          </w:p>
        </w:tc>
        <w:tc>
          <w:tcPr>
            <w:tcW w:w="25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卫沙农发</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〔2020〕181号</w:t>
            </w:r>
          </w:p>
        </w:tc>
        <w:tc>
          <w:tcPr>
            <w:tcW w:w="55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中卫市沙坡头区农业农村局关于印发《沙坡头区2020年农机深松整地作业补助项目实施方案》的通知</w:t>
            </w:r>
          </w:p>
        </w:tc>
        <w:tc>
          <w:tcPr>
            <w:tcW w:w="16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废止</w:t>
            </w:r>
          </w:p>
        </w:tc>
        <w:tc>
          <w:tcPr>
            <w:tcW w:w="176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有效期届满</w:t>
            </w:r>
          </w:p>
        </w:tc>
        <w:tc>
          <w:tcPr>
            <w:tcW w:w="222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区</w:t>
            </w:r>
            <w:r>
              <w:rPr>
                <w:rFonts w:hint="eastAsia" w:ascii="仿宋_GB2312" w:hAnsi="仿宋_GB2312" w:eastAsia="仿宋_GB2312" w:cs="仿宋_GB2312"/>
                <w:b w:val="0"/>
                <w:bCs w:val="0"/>
                <w:color w:val="auto"/>
                <w:sz w:val="28"/>
                <w:szCs w:val="28"/>
                <w:vertAlign w:val="baseline"/>
                <w:lang w:val="en-US" w:eastAsia="zh-CN"/>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40</w:t>
            </w:r>
          </w:p>
        </w:tc>
        <w:tc>
          <w:tcPr>
            <w:tcW w:w="25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卫沙旅游文广发〔2020〕12号</w:t>
            </w:r>
          </w:p>
        </w:tc>
        <w:tc>
          <w:tcPr>
            <w:tcW w:w="55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i w:val="0"/>
                <w:color w:val="auto"/>
                <w:kern w:val="0"/>
                <w:sz w:val="28"/>
                <w:szCs w:val="28"/>
                <w:u w:val="none"/>
                <w:lang w:val="en-US" w:eastAsia="zh-CN" w:bidi="ar"/>
              </w:rPr>
              <w:t>中卫市沙坡头区旅游和文化体育广电局关于印发《有效应对疫情支持文化旅游企业加快复工复产措施》的通知</w:t>
            </w:r>
          </w:p>
        </w:tc>
        <w:tc>
          <w:tcPr>
            <w:tcW w:w="16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废止</w:t>
            </w:r>
          </w:p>
        </w:tc>
        <w:tc>
          <w:tcPr>
            <w:tcW w:w="176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有效期届满</w:t>
            </w:r>
          </w:p>
        </w:tc>
        <w:tc>
          <w:tcPr>
            <w:tcW w:w="222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i w:val="0"/>
                <w:color w:val="auto"/>
                <w:kern w:val="0"/>
                <w:sz w:val="28"/>
                <w:szCs w:val="28"/>
                <w:u w:val="none"/>
                <w:lang w:val="en-US" w:eastAsia="zh-CN" w:bidi="ar"/>
              </w:rPr>
              <w:t>区</w:t>
            </w:r>
            <w:r>
              <w:rPr>
                <w:rFonts w:hint="eastAsia" w:ascii="仿宋_GB2312" w:hAnsi="仿宋_GB2312" w:eastAsia="仿宋_GB2312" w:cs="仿宋_GB2312"/>
                <w:b w:val="0"/>
                <w:bCs w:val="0"/>
                <w:color w:val="auto"/>
                <w:sz w:val="28"/>
                <w:szCs w:val="28"/>
                <w:vertAlign w:val="baseline"/>
                <w:lang w:val="en-US" w:eastAsia="zh-CN"/>
              </w:rPr>
              <w:t>旅游和文体</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广电局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41</w:t>
            </w:r>
          </w:p>
        </w:tc>
        <w:tc>
          <w:tcPr>
            <w:tcW w:w="252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卫沙卫发</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〔2020〕47号</w:t>
            </w:r>
          </w:p>
        </w:tc>
        <w:tc>
          <w:tcPr>
            <w:tcW w:w="55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i w:val="0"/>
                <w:color w:val="auto"/>
                <w:kern w:val="0"/>
                <w:sz w:val="28"/>
                <w:szCs w:val="28"/>
                <w:u w:val="none"/>
                <w:lang w:val="en-US" w:eastAsia="zh-CN" w:bidi="ar"/>
              </w:rPr>
              <w:t>中卫市沙坡头区卫生健康局关于印发沙坡头区2020年城乡孕妇免费唐氏筛查项目实施方案的通知</w:t>
            </w:r>
          </w:p>
        </w:tc>
        <w:tc>
          <w:tcPr>
            <w:tcW w:w="16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废止</w:t>
            </w:r>
          </w:p>
        </w:tc>
        <w:tc>
          <w:tcPr>
            <w:tcW w:w="176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有效期届满</w:t>
            </w:r>
          </w:p>
        </w:tc>
        <w:tc>
          <w:tcPr>
            <w:tcW w:w="222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区</w:t>
            </w:r>
            <w:r>
              <w:rPr>
                <w:rFonts w:hint="eastAsia" w:ascii="仿宋_GB2312" w:hAnsi="仿宋_GB2312" w:eastAsia="仿宋_GB2312" w:cs="仿宋_GB2312"/>
                <w:b w:val="0"/>
                <w:bCs w:val="0"/>
                <w:color w:val="auto"/>
                <w:sz w:val="28"/>
                <w:szCs w:val="28"/>
                <w:vertAlign w:val="baseline"/>
                <w:lang w:val="en-US" w:eastAsia="zh-CN"/>
              </w:rPr>
              <w:t>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42</w:t>
            </w:r>
          </w:p>
        </w:tc>
        <w:tc>
          <w:tcPr>
            <w:tcW w:w="252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卫沙卫发</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〔2020〕48号</w:t>
            </w:r>
          </w:p>
        </w:tc>
        <w:tc>
          <w:tcPr>
            <w:tcW w:w="55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i w:val="0"/>
                <w:color w:val="auto"/>
                <w:kern w:val="0"/>
                <w:sz w:val="28"/>
                <w:szCs w:val="28"/>
                <w:u w:val="none"/>
                <w:lang w:val="en-US" w:eastAsia="zh-CN" w:bidi="ar"/>
              </w:rPr>
              <w:t>中卫市沙坡头区卫生健康局关于印发沙坡头区2020年农村适龄妇女“两癌”免费检查项目实施方案的通知</w:t>
            </w:r>
          </w:p>
        </w:tc>
        <w:tc>
          <w:tcPr>
            <w:tcW w:w="161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废止</w:t>
            </w:r>
          </w:p>
        </w:tc>
        <w:tc>
          <w:tcPr>
            <w:tcW w:w="176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有效期届满</w:t>
            </w:r>
          </w:p>
        </w:tc>
        <w:tc>
          <w:tcPr>
            <w:tcW w:w="222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区</w:t>
            </w:r>
            <w:r>
              <w:rPr>
                <w:rFonts w:hint="eastAsia" w:ascii="仿宋_GB2312" w:hAnsi="仿宋_GB2312" w:eastAsia="仿宋_GB2312" w:cs="仿宋_GB2312"/>
                <w:b w:val="0"/>
                <w:bCs w:val="0"/>
                <w:color w:val="auto"/>
                <w:sz w:val="28"/>
                <w:szCs w:val="28"/>
                <w:vertAlign w:val="baseline"/>
                <w:lang w:val="en-US" w:eastAsia="zh-CN"/>
              </w:rPr>
              <w:t>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43</w:t>
            </w:r>
          </w:p>
        </w:tc>
        <w:tc>
          <w:tcPr>
            <w:tcW w:w="252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卫沙卫发</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〔2020〕79号</w:t>
            </w:r>
          </w:p>
        </w:tc>
        <w:tc>
          <w:tcPr>
            <w:tcW w:w="55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i w:val="0"/>
                <w:color w:val="auto"/>
                <w:kern w:val="0"/>
                <w:sz w:val="28"/>
                <w:szCs w:val="28"/>
                <w:u w:val="none"/>
                <w:lang w:val="en-US" w:eastAsia="zh-CN" w:bidi="ar"/>
              </w:rPr>
              <w:t>中卫市沙坡头区卫生健康局关于印发《沙坡头区糖尿病患者及65岁以上老年人群免费筛查结核病工作方案》的通知</w:t>
            </w:r>
          </w:p>
        </w:tc>
        <w:tc>
          <w:tcPr>
            <w:tcW w:w="161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废止</w:t>
            </w:r>
          </w:p>
        </w:tc>
        <w:tc>
          <w:tcPr>
            <w:tcW w:w="176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有效期届满</w:t>
            </w:r>
          </w:p>
        </w:tc>
        <w:tc>
          <w:tcPr>
            <w:tcW w:w="222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区</w:t>
            </w:r>
            <w:r>
              <w:rPr>
                <w:rFonts w:hint="eastAsia" w:ascii="仿宋_GB2312" w:hAnsi="仿宋_GB2312" w:eastAsia="仿宋_GB2312" w:cs="仿宋_GB2312"/>
                <w:b w:val="0"/>
                <w:bCs w:val="0"/>
                <w:color w:val="auto"/>
                <w:sz w:val="28"/>
                <w:szCs w:val="28"/>
                <w:vertAlign w:val="baseline"/>
                <w:lang w:val="en-US" w:eastAsia="zh-CN"/>
              </w:rPr>
              <w:t>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44</w:t>
            </w:r>
          </w:p>
        </w:tc>
        <w:tc>
          <w:tcPr>
            <w:tcW w:w="252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卫沙医保发</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i w:val="0"/>
                <w:color w:val="auto"/>
                <w:kern w:val="0"/>
                <w:sz w:val="28"/>
                <w:szCs w:val="28"/>
                <w:u w:val="none"/>
                <w:lang w:val="en-US" w:eastAsia="zh-CN" w:bidi="ar"/>
              </w:rPr>
              <w:t>〔</w:t>
            </w:r>
            <w:r>
              <w:rPr>
                <w:rFonts w:hint="eastAsia" w:ascii="仿宋_GB2312" w:hAnsi="仿宋_GB2312" w:eastAsia="仿宋_GB2312" w:cs="仿宋_GB2312"/>
                <w:b w:val="0"/>
                <w:bCs w:val="0"/>
                <w:color w:val="auto"/>
                <w:sz w:val="28"/>
                <w:szCs w:val="28"/>
                <w:vertAlign w:val="baseline"/>
                <w:lang w:val="en-US" w:eastAsia="zh-CN"/>
              </w:rPr>
              <w:t>2019</w:t>
            </w:r>
            <w:r>
              <w:rPr>
                <w:rFonts w:hint="eastAsia" w:ascii="仿宋_GB2312" w:hAnsi="仿宋_GB2312" w:eastAsia="仿宋_GB2312" w:cs="仿宋_GB2312"/>
                <w:i w:val="0"/>
                <w:color w:val="auto"/>
                <w:kern w:val="0"/>
                <w:sz w:val="28"/>
                <w:szCs w:val="28"/>
                <w:u w:val="none"/>
                <w:lang w:val="en-US" w:eastAsia="zh-CN" w:bidi="ar"/>
              </w:rPr>
              <w:t>〕</w:t>
            </w:r>
            <w:r>
              <w:rPr>
                <w:rFonts w:hint="eastAsia" w:ascii="仿宋_GB2312" w:hAnsi="仿宋_GB2312" w:eastAsia="仿宋_GB2312" w:cs="仿宋_GB2312"/>
                <w:b w:val="0"/>
                <w:bCs w:val="0"/>
                <w:color w:val="auto"/>
                <w:sz w:val="28"/>
                <w:szCs w:val="28"/>
                <w:vertAlign w:val="baseline"/>
                <w:lang w:val="en-US" w:eastAsia="zh-CN"/>
              </w:rPr>
              <w:t>32号</w:t>
            </w:r>
          </w:p>
        </w:tc>
        <w:tc>
          <w:tcPr>
            <w:tcW w:w="55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i w:val="0"/>
                <w:color w:val="auto"/>
                <w:kern w:val="0"/>
                <w:sz w:val="28"/>
                <w:szCs w:val="28"/>
                <w:u w:val="none"/>
                <w:lang w:val="en-US" w:eastAsia="zh-CN" w:bidi="ar"/>
              </w:rPr>
              <w:t>中卫市沙坡头区医疗保障局关于印发沙坡头区2020年城乡居民基本医疗保险参保缴费实施方案</w:t>
            </w:r>
          </w:p>
        </w:tc>
        <w:tc>
          <w:tcPr>
            <w:tcW w:w="161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废止</w:t>
            </w:r>
          </w:p>
        </w:tc>
        <w:tc>
          <w:tcPr>
            <w:tcW w:w="176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有效期届满</w:t>
            </w:r>
          </w:p>
        </w:tc>
        <w:tc>
          <w:tcPr>
            <w:tcW w:w="222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区</w:t>
            </w:r>
            <w:r>
              <w:rPr>
                <w:rFonts w:hint="eastAsia" w:ascii="仿宋_GB2312" w:hAnsi="仿宋_GB2312" w:eastAsia="仿宋_GB2312" w:cs="仿宋_GB2312"/>
                <w:b w:val="0"/>
                <w:bCs w:val="0"/>
                <w:color w:val="auto"/>
                <w:sz w:val="28"/>
                <w:szCs w:val="28"/>
                <w:vertAlign w:val="baseline"/>
                <w:lang w:val="en-US" w:eastAsia="zh-CN"/>
              </w:rPr>
              <w:t>医保局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45</w:t>
            </w:r>
          </w:p>
        </w:tc>
        <w:tc>
          <w:tcPr>
            <w:tcW w:w="2524"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卫</w:t>
            </w:r>
            <w:r>
              <w:rPr>
                <w:rFonts w:hint="eastAsia" w:ascii="仿宋_GB2312" w:hAnsi="仿宋_GB2312" w:eastAsia="仿宋_GB2312" w:cs="仿宋_GB2312"/>
                <w:color w:val="auto"/>
                <w:sz w:val="28"/>
                <w:szCs w:val="28"/>
                <w:lang w:eastAsia="zh-CN"/>
              </w:rPr>
              <w:t>沙</w:t>
            </w:r>
            <w:r>
              <w:rPr>
                <w:rFonts w:hint="eastAsia" w:ascii="仿宋_GB2312" w:hAnsi="仿宋_GB2312" w:eastAsia="仿宋_GB2312" w:cs="仿宋_GB2312"/>
                <w:color w:val="auto"/>
                <w:sz w:val="28"/>
                <w:szCs w:val="28"/>
              </w:rPr>
              <w:t>教发</w:t>
            </w: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color w:val="auto"/>
                <w:sz w:val="28"/>
                <w:szCs w:val="28"/>
              </w:rPr>
              <w:t>〔201</w:t>
            </w:r>
            <w:r>
              <w:rPr>
                <w:rFonts w:hint="eastAsia" w:ascii="仿宋_GB2312" w:hAnsi="仿宋_GB2312" w:eastAsia="仿宋_GB2312" w:cs="仿宋_GB2312"/>
                <w:color w:val="auto"/>
                <w:sz w:val="28"/>
                <w:szCs w:val="28"/>
                <w:lang w:val="en-US" w:eastAsia="zh-CN"/>
              </w:rPr>
              <w:t>9</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号</w:t>
            </w:r>
          </w:p>
        </w:tc>
        <w:tc>
          <w:tcPr>
            <w:tcW w:w="556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中卫市沙坡头区教育局《关于规范2019年春季教育收费行为》的通知</w:t>
            </w:r>
          </w:p>
        </w:tc>
        <w:tc>
          <w:tcPr>
            <w:tcW w:w="161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废止</w:t>
            </w:r>
          </w:p>
        </w:tc>
        <w:tc>
          <w:tcPr>
            <w:tcW w:w="176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有效期届满</w:t>
            </w:r>
          </w:p>
        </w:tc>
        <w:tc>
          <w:tcPr>
            <w:tcW w:w="222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区</w:t>
            </w:r>
            <w:r>
              <w:rPr>
                <w:rFonts w:hint="eastAsia" w:ascii="仿宋_GB2312" w:hAnsi="仿宋_GB2312" w:eastAsia="仿宋_GB2312" w:cs="仿宋_GB2312"/>
                <w:b w:val="0"/>
                <w:bCs w:val="0"/>
                <w:color w:val="auto"/>
                <w:sz w:val="28"/>
                <w:szCs w:val="28"/>
                <w:vertAlign w:val="baseline"/>
                <w:lang w:val="en-US" w:eastAsia="zh-CN"/>
              </w:rPr>
              <w:t>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46</w:t>
            </w:r>
          </w:p>
        </w:tc>
        <w:tc>
          <w:tcPr>
            <w:tcW w:w="2524"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卫沙教发</w:t>
            </w: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color w:val="auto"/>
                <w:sz w:val="28"/>
                <w:szCs w:val="28"/>
              </w:rPr>
              <w:t>〔2019〕128号</w:t>
            </w:r>
          </w:p>
        </w:tc>
        <w:tc>
          <w:tcPr>
            <w:tcW w:w="556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中卫市沙坡头区教育局《关于规范2019年秋季教育收费行为》的通知</w:t>
            </w:r>
          </w:p>
        </w:tc>
        <w:tc>
          <w:tcPr>
            <w:tcW w:w="161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废止</w:t>
            </w:r>
          </w:p>
        </w:tc>
        <w:tc>
          <w:tcPr>
            <w:tcW w:w="176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有效期届满</w:t>
            </w:r>
          </w:p>
        </w:tc>
        <w:tc>
          <w:tcPr>
            <w:tcW w:w="222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区</w:t>
            </w:r>
            <w:r>
              <w:rPr>
                <w:rFonts w:hint="eastAsia" w:ascii="仿宋_GB2312" w:hAnsi="仿宋_GB2312" w:eastAsia="仿宋_GB2312" w:cs="仿宋_GB2312"/>
                <w:b w:val="0"/>
                <w:bCs w:val="0"/>
                <w:color w:val="auto"/>
                <w:sz w:val="28"/>
                <w:szCs w:val="28"/>
                <w:vertAlign w:val="baseline"/>
                <w:lang w:val="en-US" w:eastAsia="zh-CN"/>
              </w:rPr>
              <w:t>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47</w:t>
            </w:r>
          </w:p>
        </w:tc>
        <w:tc>
          <w:tcPr>
            <w:tcW w:w="252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卫</w:t>
            </w:r>
            <w:r>
              <w:rPr>
                <w:rFonts w:hint="eastAsia" w:ascii="仿宋_GB2312" w:hAnsi="仿宋_GB2312" w:eastAsia="仿宋_GB2312" w:cs="仿宋_GB2312"/>
                <w:color w:val="auto"/>
                <w:sz w:val="28"/>
                <w:szCs w:val="28"/>
                <w:lang w:val="en-US" w:eastAsia="zh-CN"/>
              </w:rPr>
              <w:t>沙教</w:t>
            </w:r>
            <w:r>
              <w:rPr>
                <w:rFonts w:hint="eastAsia" w:ascii="仿宋_GB2312" w:hAnsi="仿宋_GB2312" w:eastAsia="仿宋_GB2312" w:cs="仿宋_GB2312"/>
                <w:color w:val="auto"/>
                <w:sz w:val="28"/>
                <w:szCs w:val="28"/>
                <w:lang w:eastAsia="zh-CN"/>
              </w:rPr>
              <w:t>发</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Times New Roman" w:hAnsi="Times New Roman" w:eastAsia="仿宋_GB2312" w:cs="Times New Roman"/>
                <w:b w:val="0"/>
                <w:bCs w:val="0"/>
                <w:color w:val="auto"/>
                <w:kern w:val="2"/>
                <w:sz w:val="24"/>
                <w:szCs w:val="24"/>
                <w:vertAlign w:val="baseline"/>
                <w:lang w:val="en-US" w:eastAsia="zh-CN" w:bidi="ar-SA"/>
              </w:rPr>
            </w:pPr>
            <w:r>
              <w:rPr>
                <w:rFonts w:hint="eastAsia" w:ascii="仿宋_GB2312" w:hAnsi="仿宋_GB2312" w:eastAsia="仿宋_GB2312" w:cs="仿宋_GB2312"/>
                <w:color w:val="auto"/>
                <w:sz w:val="28"/>
                <w:szCs w:val="28"/>
                <w:lang w:val="en-US" w:eastAsia="zh-CN"/>
              </w:rPr>
              <w:t>〔2020〕5号</w:t>
            </w:r>
          </w:p>
        </w:tc>
        <w:tc>
          <w:tcPr>
            <w:tcW w:w="556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_GB2312" w:cs="Times New Roman"/>
                <w:b w:val="0"/>
                <w:bCs w:val="0"/>
                <w:color w:val="auto"/>
                <w:kern w:val="2"/>
                <w:sz w:val="24"/>
                <w:szCs w:val="24"/>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中卫市沙坡头区教育局关于印发《2020年春季复学工作方案》的通知</w:t>
            </w:r>
          </w:p>
        </w:tc>
        <w:tc>
          <w:tcPr>
            <w:tcW w:w="161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废止</w:t>
            </w:r>
          </w:p>
        </w:tc>
        <w:tc>
          <w:tcPr>
            <w:tcW w:w="176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有效期届满</w:t>
            </w:r>
          </w:p>
        </w:tc>
        <w:tc>
          <w:tcPr>
            <w:tcW w:w="222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区</w:t>
            </w:r>
            <w:r>
              <w:rPr>
                <w:rFonts w:hint="eastAsia" w:ascii="仿宋_GB2312" w:hAnsi="仿宋_GB2312" w:eastAsia="仿宋_GB2312" w:cs="仿宋_GB2312"/>
                <w:b w:val="0"/>
                <w:bCs w:val="0"/>
                <w:color w:val="auto"/>
                <w:sz w:val="28"/>
                <w:szCs w:val="28"/>
                <w:vertAlign w:val="baseline"/>
                <w:lang w:val="en-US" w:eastAsia="zh-CN"/>
              </w:rPr>
              <w:t>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48</w:t>
            </w:r>
          </w:p>
        </w:tc>
        <w:tc>
          <w:tcPr>
            <w:tcW w:w="252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卫沙教发</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color w:val="auto"/>
                <w:sz w:val="28"/>
                <w:szCs w:val="28"/>
              </w:rPr>
              <w:t>〔2020〕3</w:t>
            </w:r>
            <w:r>
              <w:rPr>
                <w:rFonts w:hint="eastAsia" w:ascii="仿宋_GB2312" w:hAnsi="仿宋_GB2312" w:eastAsia="仿宋_GB2312" w:cs="仿宋_GB2312"/>
                <w:color w:val="auto"/>
                <w:sz w:val="28"/>
                <w:szCs w:val="28"/>
                <w:lang w:val="en-US" w:eastAsia="zh-CN"/>
              </w:rPr>
              <w:t>9</w:t>
            </w:r>
            <w:r>
              <w:rPr>
                <w:rFonts w:hint="eastAsia" w:ascii="仿宋_GB2312" w:hAnsi="仿宋_GB2312" w:eastAsia="仿宋_GB2312" w:cs="仿宋_GB2312"/>
                <w:color w:val="auto"/>
                <w:sz w:val="28"/>
                <w:szCs w:val="28"/>
              </w:rPr>
              <w:t>号</w:t>
            </w:r>
          </w:p>
        </w:tc>
        <w:tc>
          <w:tcPr>
            <w:tcW w:w="556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kern w:val="2"/>
                <w:sz w:val="28"/>
                <w:szCs w:val="28"/>
                <w:vertAlign w:val="baseline"/>
                <w:lang w:val="en-US" w:eastAsia="zh-CN" w:bidi="ar-SA"/>
              </w:rPr>
              <w:t>《中卫市沙坡头区教育局关于规范2020年春季教育收费行为》的通知</w:t>
            </w:r>
          </w:p>
        </w:tc>
        <w:tc>
          <w:tcPr>
            <w:tcW w:w="161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废止</w:t>
            </w:r>
          </w:p>
        </w:tc>
        <w:tc>
          <w:tcPr>
            <w:tcW w:w="176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有效期届满</w:t>
            </w:r>
          </w:p>
        </w:tc>
        <w:tc>
          <w:tcPr>
            <w:tcW w:w="222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auto"/>
                <w:kern w:val="2"/>
                <w:sz w:val="28"/>
                <w:szCs w:val="28"/>
                <w:vertAlign w:val="baseli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区</w:t>
            </w:r>
            <w:r>
              <w:rPr>
                <w:rFonts w:hint="eastAsia" w:ascii="仿宋_GB2312" w:hAnsi="仿宋_GB2312" w:eastAsia="仿宋_GB2312" w:cs="仿宋_GB2312"/>
                <w:b w:val="0"/>
                <w:bCs w:val="0"/>
                <w:color w:val="auto"/>
                <w:sz w:val="28"/>
                <w:szCs w:val="28"/>
                <w:vertAlign w:val="baseline"/>
                <w:lang w:val="en-US" w:eastAsia="zh-CN"/>
              </w:rPr>
              <w:t>教育局</w:t>
            </w:r>
          </w:p>
        </w:tc>
      </w:tr>
    </w:tbl>
    <w:p>
      <w:pPr>
        <w:keepNext w:val="0"/>
        <w:keepLines w:val="0"/>
        <w:pageBreakBefore w:val="0"/>
        <w:kinsoku/>
        <w:wordWrap/>
        <w:overflowPunct/>
        <w:topLinePunct w:val="0"/>
        <w:autoSpaceDE/>
        <w:autoSpaceDN/>
        <w:bidi w:val="0"/>
        <w:adjustRightInd/>
        <w:snapToGrid/>
        <w:spacing w:line="440" w:lineRule="exact"/>
        <w:textAlignment w:val="auto"/>
      </w:pPr>
      <w:bookmarkStart w:id="0" w:name="_GoBack"/>
      <w:bookmarkEnd w:id="0"/>
    </w:p>
    <w:sectPr>
      <w:footerReference r:id="rId3" w:type="default"/>
      <w:pgSz w:w="16838" w:h="11906" w:orient="landscape"/>
      <w:pgMar w:top="1803" w:right="1440" w:bottom="1803" w:left="1440" w:header="851" w:footer="992" w:gutter="0"/>
      <w:pgNumType w:fmt="numberInDash" w:start="42"/>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8B75CB"/>
    <w:rsid w:val="038B75CB"/>
    <w:rsid w:val="1C58351B"/>
    <w:rsid w:val="1FD64E86"/>
    <w:rsid w:val="265C3920"/>
    <w:rsid w:val="26E23C2A"/>
    <w:rsid w:val="2CE54E13"/>
    <w:rsid w:val="2F3E7524"/>
    <w:rsid w:val="473F0BC7"/>
    <w:rsid w:val="4B775545"/>
    <w:rsid w:val="55932120"/>
    <w:rsid w:val="589313D1"/>
    <w:rsid w:val="5AEC7DC5"/>
    <w:rsid w:val="5E9A0BAB"/>
    <w:rsid w:val="64C8026B"/>
    <w:rsid w:val="6B4F0D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font21"/>
    <w:basedOn w:val="7"/>
    <w:qFormat/>
    <w:uiPriority w:val="0"/>
    <w:rPr>
      <w:rFonts w:hint="eastAsia" w:ascii="宋体" w:hAnsi="宋体" w:eastAsia="宋体" w:cs="宋体"/>
      <w:color w:val="000000"/>
      <w:sz w:val="28"/>
      <w:szCs w:val="28"/>
      <w:u w:val="none"/>
    </w:rPr>
  </w:style>
  <w:style w:type="character" w:customStyle="1" w:styleId="9">
    <w:name w:val="font31"/>
    <w:basedOn w:val="7"/>
    <w:qFormat/>
    <w:uiPriority w:val="0"/>
    <w:rPr>
      <w:rFonts w:hint="eastAsia" w:ascii="宋体" w:hAnsi="宋体" w:eastAsia="宋体" w:cs="宋体"/>
      <w:color w:val="FF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2021-02-01T03:17:00Z</dcterms:created>
  <dc:creator>肖恩碎片</dc:creator>
  <cp:lastModifiedBy>陆莉</cp:lastModifiedBy>
  <cp:lastPrinted>2021-03-01T07:18:46Z</cp:lastPrinted>
  <dcterms:modified xsi:type="dcterms:W3CDTF">2021-03-01T07:18:53Z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0_btnclosed</vt:lpwstr>
  </property>
</Properties>
</file>