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中国体育彩票杯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宁夏·沙坡头区全国沙漠毽球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邀请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赛竞赛规程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kern w:val="2"/>
          <w:szCs w:val="32"/>
        </w:rPr>
      </w:pP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kern w:val="2"/>
          <w:szCs w:val="32"/>
        </w:rPr>
      </w:pPr>
      <w:r>
        <w:rPr>
          <w:rFonts w:hint="default" w:ascii="Times New Roman" w:hAnsi="Times New Roman" w:cs="Times New Roman"/>
          <w:b w:val="0"/>
          <w:kern w:val="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kern w:val="2"/>
          <w:szCs w:val="32"/>
        </w:rPr>
        <w:t>、</w:t>
      </w:r>
      <w:r>
        <w:rPr>
          <w:rFonts w:hint="default" w:ascii="Times New Roman" w:hAnsi="Times New Roman" w:cs="Times New Roman"/>
          <w:b w:val="0"/>
          <w:bCs w:val="0"/>
          <w:kern w:val="2"/>
          <w:szCs w:val="32"/>
          <w:lang w:val="en-US" w:eastAsia="zh-CN"/>
        </w:rPr>
        <w:t>举办</w:t>
      </w:r>
      <w:r>
        <w:rPr>
          <w:rFonts w:hint="default" w:ascii="Times New Roman" w:hAnsi="Times New Roman" w:cs="Times New Roman"/>
          <w:b w:val="0"/>
          <w:bCs w:val="0"/>
          <w:kern w:val="2"/>
          <w:szCs w:val="32"/>
        </w:rPr>
        <w:t>时间</w:t>
      </w:r>
      <w:r>
        <w:rPr>
          <w:rFonts w:hint="default" w:ascii="Times New Roman" w:hAnsi="Times New Roman" w:cs="Times New Roman"/>
          <w:b w:val="0"/>
          <w:bCs w:val="0"/>
          <w:kern w:val="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kern w:val="2"/>
          <w:szCs w:val="32"/>
        </w:rPr>
        <w:t>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shd w:val="clear" w:color="auto" w:fill="FFFFFF"/>
        </w:rPr>
        <w:t>时间：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</w:rPr>
        <w:t>2021年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</w:rPr>
        <w:t>日—2021年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</w:rPr>
        <w:t>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地点：</w:t>
      </w:r>
      <w:r>
        <w:rPr>
          <w:rFonts w:hint="default" w:ascii="Times New Roman" w:hAnsi="Times New Roman" w:eastAsia="仿宋_GB2312" w:cs="Times New Roman"/>
          <w:b w:val="0"/>
          <w:bCs/>
          <w:szCs w:val="32"/>
          <w:shd w:val="clear" w:color="auto" w:fill="FFFFFF"/>
          <w:lang w:eastAsia="zh-CN"/>
        </w:rPr>
        <w:t>沙坡头旅游景区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kern w:val="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kern w:val="2"/>
          <w:szCs w:val="32"/>
          <w:lang w:val="en-US" w:eastAsia="zh-CN"/>
        </w:rPr>
        <w:t>二、主办单位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宁夏体育总会</w:t>
      </w:r>
    </w:p>
    <w:p>
      <w:pPr>
        <w:pStyle w:val="8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中卫市沙坡头区人民政府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三、承办单位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宁夏毽球协会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中卫市沙坡头区旅游和文化体育广电局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四、协办单位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区群团工作委员会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区公安分局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迎水桥镇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市公安局旅游警察分局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区消防救援大队</w:t>
      </w:r>
    </w:p>
    <w:p>
      <w:pPr>
        <w:pStyle w:val="8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沙坡头景区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省、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县（区）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毽球爱好者均可报名参赛。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、参赛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1.每单位可报男女运动员合计5人，上场比赛队员中必须有1名异性运动员。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2.各队必须统一比赛服装，上场运动员必须身着运动服并印有明显的号码。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3.各队须签订免责承诺书。参赛人员提供个人信息后，组委会向参赛运动员提供基本保险事宜，比赛组委会不负责参赛人员的意外、伤害、医疗、交通、食宿等问题的费用。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七、竞赛项目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1.沙漠毽球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混合三人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2.沙漠大白毽五人赛。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一）沙漠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</w:rPr>
        <w:t>毽球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混合三人赛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沙漠毽球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混合三人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是指按本规则的要求，在沙漠平坦场地上进行的三人制团体击毽对抗体育运动项目。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根据报名队数多少确定赛制；比赛采用三局两胜每局21分每球得分制。参赛队伍不超过八支，可采用单循环比赛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参赛队数过多不能在一轮（决赛）完成比赛的，比赛分两个阶段进行。第一阶段采取分组循环赛，取小组前两名进入第二阶段，第二阶段采用交叉淘汰制，最后决出名次。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场地和器材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沙漠毽球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混合三人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场地应为长方形细沙平坦地面，实测坡度不超过0.5%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松软沙层厚度不宜超过5厘米，场地内无石块等可能造成运动员伤害的杂物。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比赛场地长9.8米、宽5.08米；边线、端线、发球区线（距两端线中点两侧各1米处向场外各画出的一条长20厘米，距端线4厘米并与端线垂直的短线）等边界线标识应标注清晰。标线应使用与沙漠颜色有明显区分的彩带，宽度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球网长6米、宽76厘米，必须挂在中线的垂直上空；网柱设在中线以外，距边线45厘米。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球网两端垂直于边线和中线交接处，应各系一条宽4厘米、长76厘米的白色标志带。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在球网上连接标志带外侧应系两根有韧性的标志杆。两杆内侧相距5.08米，标志杆长1.2米，直径1厘米。标志杆应高出球网上沿44厘米，并用鲜明对比的颜色画上10厘米长的条纹。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（6）比赛用毽球由比赛组织方统一提供；毽球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高度15-16厘米，重量26克+0.5克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大白毽）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（二）沙漠大白毽五人赛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队参寒选手为五人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、性别不限，要求队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员服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装整齐，比赛中以姿态优美、动作连贯流畅性、动作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度为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比赛为3米直径圆形场地，参赛选手站于标志线外踢球，双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脚进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入线内踢球不计得分，每组赛程为三分钟计时赛。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计分标准：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盘、拐、绷、磕1分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侧打、踢七、跳踢、杂踢、蹁踢、跪踢、跳盘、跳拐、跳绷、跳磕、跳双脚绷、朝天踹、绕花（毽子高度小于2米）、踏雪寻梅（毽子高度小于2米）、脖子夹毽、天鹅下蛋（毽子高度小于2米）、剪绷（击打毽子和起跳是一条腿）2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后打、后侧打、侧后打、旋转打、跳剪（毽子高度大于2米）、绕花（毽子高度大于2米）、单飞燕（双脚离地高度超出膝盖）、暗渡陈仓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急停（脚面）、藤空二踢脚3分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腾空后打、凌空360、后摆腿、剪刀脚（地剪）、燕过天门（门进门出）、蝎子摆尾、抽丝后打、一字马救毽4分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纺车（单腿绕花两次不落地击出毽子）、拉燕、逆转360、反拉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、踏雪寻梅（独子高度大于2米）、抹踏寻梅（毽子高度大于2米）、朝天蹬（鞋底停毽2秒以内蹬出有效）、5分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头部、肩部以下触球不计分。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每名选手连续触球不得超过两次。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要求发球选手自己把球踢给队友，不可手抛给队友。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参赛队礼仪加分（入场整齐，举止得当，编排合理有音乐）由裁判长增加印象分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8.比赛用球，参赛队可自备（标准赛球）。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、仲裁和裁判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仲裁委员会成员由主办单位选调。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裁判员由宁夏毽球协会统一选调。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参赛队对裁判员的判罚有异议，请于当场比赛结束后30分钟内向仲裁委员会提交领队签名的书面申诉。经仲裁委员会的复审裁判员的判定是正确的，运动员必须坚决服从。判定属于裁判员错误的，仲裁委员会可视情况对裁判员进行教育和处分，但不得改变裁判员在规则职权范围内所做出的决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十、录取名次及奖励办法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各组别录取前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名，前三名颁发奖杯、奖牌、证书、奖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，四到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颁发证书、奖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另设组织奖和道德风尚奖，颁发奖牌。优秀裁判员和运动员，颁发证书。单项报名参赛不足含八支队伍时，按实际参赛队伍数减一录取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沙漠毽球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混合三人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赛奖金标准如下： 10000元、 8000元、 6000元、 5000元、 4000元、 3000元、 2000元、 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沙漠大白毽五人赛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奖金标准如下：5000元、4000元、3000元、2000元、1000元、800元、600元、500元。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 xml:space="preserve">报名时间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即日起至6月20日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 xml:space="preserve">、报名联系人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陈立：电话15379559698（微信同号）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冯娟：电话13519255410（微信同号）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邮箱：651323708@qq.com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、技术会议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定于2021年6月25日晚19:00召开技术会议现场抽签，请各领队教练员准时参加。地点：沙坡头区全民健身中心会议室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时间：2021年6月26日（周六）上午8：30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地点：沙坡头旅游景区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十五、闭幕式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时间：2021年6月27日（周日）下午16：30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地点：沙坡头旅游景区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十六、未尽事宜，另行通知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十七、本规程最终解释权归宁夏毽球协会。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Lines/>
      <w:ind w:firstLine="640"/>
      <w:jc w:val="left"/>
      <w:outlineLvl w:val="0"/>
    </w:pPr>
    <w:rPr>
      <w:rFonts w:eastAsia="黑体" w:cs="Times New Roman"/>
      <w:b/>
      <w:kern w:val="44"/>
      <w:szCs w:val="22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  <w:b/>
      <w:kern w:val="0"/>
      <w:szCs w:val="20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4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小妖妖</cp:lastModifiedBy>
  <dcterms:modified xsi:type="dcterms:W3CDTF">2021-05-26T10:03:19Z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