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D7" w:rsidRDefault="00D83ED7">
      <w:pPr>
        <w:widowControl/>
        <w:spacing w:line="552" w:lineRule="exact"/>
        <w:jc w:val="left"/>
        <w:rPr>
          <w:rFonts w:eastAsia="仿宋_GB2312"/>
          <w:kern w:val="0"/>
          <w:sz w:val="32"/>
          <w:szCs w:val="32"/>
        </w:rPr>
        <w:sectPr w:rsidR="00D83ED7" w:rsidSect="002D3974">
          <w:footerReference w:type="default" r:id="rId9"/>
          <w:pgSz w:w="16838" w:h="11906" w:orient="landscape"/>
          <w:pgMar w:top="1587" w:right="2098" w:bottom="1474" w:left="1984" w:header="851" w:footer="992" w:gutter="0"/>
          <w:pgNumType w:fmt="numberInDash"/>
          <w:cols w:space="720"/>
          <w:docGrid w:type="lines" w:linePitch="318"/>
        </w:sectPr>
      </w:pPr>
    </w:p>
    <w:p w:rsidR="00D83ED7" w:rsidRDefault="0063740F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沙坡头区政协办公室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D83ED7" w:rsidRDefault="00D83ED7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D83ED7" w:rsidRDefault="0063740F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D83ED7" w:rsidRDefault="0063740F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D83ED7" w:rsidRDefault="0063740F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000"/>
      </w:tblPr>
      <w:tblGrid>
        <w:gridCol w:w="3858"/>
        <w:gridCol w:w="1360"/>
        <w:gridCol w:w="3859"/>
        <w:gridCol w:w="1360"/>
        <w:gridCol w:w="1363"/>
        <w:gridCol w:w="1360"/>
      </w:tblGrid>
      <w:tr w:rsidR="00D83ED7">
        <w:trPr>
          <w:trHeight w:val="382"/>
        </w:trPr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D83ED7">
        <w:trPr>
          <w:trHeight w:val="315"/>
        </w:trPr>
        <w:tc>
          <w:tcPr>
            <w:tcW w:w="385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D83ED7">
        <w:trPr>
          <w:trHeight w:val="1005"/>
        </w:trPr>
        <w:tc>
          <w:tcPr>
            <w:tcW w:w="38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230.29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230.29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16.96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16.96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15"/>
        </w:trPr>
        <w:tc>
          <w:tcPr>
            <w:tcW w:w="3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267.59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267.59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D83ED7" w:rsidRDefault="0063740F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D83ED7" w:rsidRDefault="00D83ED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83ED7" w:rsidRDefault="00D83ED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83ED7" w:rsidRDefault="00D83ED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83ED7" w:rsidRDefault="0063740F">
      <w:pPr>
        <w:widowControl/>
        <w:ind w:firstLineChars="200" w:firstLine="640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D83ED7" w:rsidRDefault="0063740F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D83ED7" w:rsidRDefault="0063740F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000"/>
      </w:tblPr>
      <w:tblGrid>
        <w:gridCol w:w="1457"/>
        <w:gridCol w:w="2700"/>
        <w:gridCol w:w="1340"/>
        <w:gridCol w:w="1057"/>
        <w:gridCol w:w="1633"/>
        <w:gridCol w:w="1900"/>
        <w:gridCol w:w="1167"/>
        <w:gridCol w:w="1383"/>
        <w:gridCol w:w="900"/>
      </w:tblGrid>
      <w:tr w:rsidR="00D83ED7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</w:t>
            </w:r>
          </w:p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基金</w:t>
            </w:r>
          </w:p>
        </w:tc>
      </w:tr>
      <w:tr w:rsidR="00D83ED7">
        <w:trPr>
          <w:trHeight w:val="93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</w:t>
            </w:r>
          </w:p>
          <w:p w:rsidR="00D83ED7" w:rsidRDefault="0063740F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的行政性收费</w:t>
            </w:r>
          </w:p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安排的拨款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</w:t>
            </w:r>
          </w:p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转移支付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</w:t>
            </w:r>
          </w:p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转移支付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50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267.59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267.59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267.59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5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146.29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146.29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146.29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5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5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政协会议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54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委员视察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83ED7">
        <w:trPr>
          <w:trHeight w:val="54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2010299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其他政协事务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506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16.96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16.96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16.96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47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D83ED7">
        <w:trPr>
          <w:trHeight w:val="58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D83ED7">
        <w:trPr>
          <w:trHeight w:val="57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10.17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D83ED7" w:rsidRDefault="0063740F">
      <w:pPr>
        <w:widowControl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黑体" w:hint="eastAsia"/>
          <w:kern w:val="0"/>
          <w:sz w:val="32"/>
          <w:szCs w:val="32"/>
        </w:rPr>
        <w:lastRenderedPageBreak/>
        <w:t xml:space="preserve">    </w:t>
      </w:r>
      <w:r>
        <w:rPr>
          <w:rFonts w:eastAsia="黑体"/>
          <w:kern w:val="0"/>
          <w:sz w:val="32"/>
          <w:szCs w:val="32"/>
        </w:rPr>
        <w:t>三、一般公共预算支出表</w:t>
      </w:r>
    </w:p>
    <w:p w:rsidR="00D83ED7" w:rsidRDefault="0063740F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D83ED7" w:rsidRDefault="0063740F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00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D83ED7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D83ED7" w:rsidRDefault="00D83ED7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D83ED7">
        <w:trPr>
          <w:trHeight w:val="6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D83ED7">
        <w:trPr>
          <w:trHeight w:val="522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260.37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267.59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183.59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2.77</w:t>
            </w:r>
          </w:p>
        </w:tc>
      </w:tr>
      <w:tr w:rsidR="00D83ED7">
        <w:trPr>
          <w:trHeight w:val="5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142.33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146.29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146.29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>3.96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>3</w:t>
            </w:r>
          </w:p>
        </w:tc>
      </w:tr>
      <w:tr w:rsidR="00D83ED7">
        <w:trPr>
          <w:trHeight w:val="496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 xml:space="preserve">         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 xml:space="preserve">           0</w:t>
            </w:r>
          </w:p>
        </w:tc>
      </w:tr>
      <w:tr w:rsidR="00D83ED7">
        <w:trPr>
          <w:trHeight w:val="43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政协会议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 xml:space="preserve">         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position w:val="-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 xml:space="preserve">           0</w:t>
            </w:r>
          </w:p>
        </w:tc>
      </w:tr>
      <w:tr w:rsidR="00D83ED7">
        <w:trPr>
          <w:trHeight w:val="43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2010205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委员视察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position w:val="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position w:val="-6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position w:val="6"/>
                <w:sz w:val="20"/>
                <w:szCs w:val="20"/>
              </w:rPr>
            </w:pPr>
            <w:r>
              <w:rPr>
                <w:rFonts w:hint="eastAsia"/>
                <w:kern w:val="0"/>
                <w:position w:val="-6"/>
                <w:sz w:val="20"/>
                <w:szCs w:val="20"/>
              </w:rPr>
              <w:t>40</w:t>
            </w:r>
          </w:p>
        </w:tc>
      </w:tr>
      <w:tr w:rsidR="00D83ED7">
        <w:trPr>
          <w:trHeight w:val="45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2010299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其他政协事务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position w:val="6"/>
                <w:sz w:val="20"/>
                <w:szCs w:val="20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position w:val="6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83ED7">
        <w:trPr>
          <w:trHeight w:val="56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16.21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16.96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16.96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0.75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4.63</w:t>
            </w:r>
          </w:p>
        </w:tc>
      </w:tr>
      <w:tr w:rsidR="00D83ED7">
        <w:trPr>
          <w:trHeight w:val="47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0.05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0.74</w:t>
            </w:r>
          </w:p>
        </w:tc>
      </w:tr>
      <w:tr w:rsidR="00D83ED7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0.02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0.59</w:t>
            </w:r>
          </w:p>
        </w:tc>
      </w:tr>
      <w:tr w:rsidR="00D83ED7">
        <w:trPr>
          <w:trHeight w:val="3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kern w:val="0"/>
                <w:sz w:val="20"/>
                <w:szCs w:val="20"/>
              </w:rPr>
              <w:t>2.21</w:t>
            </w:r>
          </w:p>
        </w:tc>
      </w:tr>
      <w:tr w:rsidR="00D83ED7">
        <w:trPr>
          <w:trHeight w:val="5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2080705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公益性岗位补贴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Default="00D83ED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D83ED7" w:rsidRDefault="0063740F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 xml:space="preserve">    </w:t>
      </w:r>
      <w:r>
        <w:rPr>
          <w:rFonts w:eastAsia="黑体"/>
          <w:kern w:val="0"/>
          <w:sz w:val="32"/>
          <w:szCs w:val="32"/>
        </w:rPr>
        <w:t>四、一般公共预算基本支出表</w:t>
      </w:r>
    </w:p>
    <w:p w:rsidR="00D83ED7" w:rsidRDefault="0063740F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D83ED7" w:rsidRDefault="0063740F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000"/>
      </w:tblPr>
      <w:tblGrid>
        <w:gridCol w:w="2357"/>
        <w:gridCol w:w="3600"/>
        <w:gridCol w:w="2520"/>
        <w:gridCol w:w="2700"/>
        <w:gridCol w:w="2520"/>
      </w:tblGrid>
      <w:tr w:rsidR="00D83ED7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D83ED7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D83ED7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183.59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166.27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17.32</w:t>
            </w: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154.79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49.89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49.89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37.46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37.46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17.32</w:t>
            </w: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</w:t>
            </w: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</w:t>
            </w: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1.22</w:t>
            </w: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jc w:val="right"/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rPr>
                <w:sz w:val="22"/>
                <w:szCs w:val="22"/>
              </w:rPr>
            </w:pPr>
          </w:p>
        </w:tc>
      </w:tr>
      <w:tr w:rsidR="00D83ED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D83ED7" w:rsidRDefault="00D83ED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83ED7" w:rsidRDefault="0063740F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D83ED7" w:rsidRDefault="0063740F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D83ED7" w:rsidRDefault="0063740F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00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D83ED7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D83ED7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D83ED7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5.52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4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 xml:space="preserve"> 11.2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  <w:p w:rsidR="00D83ED7" w:rsidRDefault="0063740F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1.3</w:t>
            </w:r>
          </w:p>
        </w:tc>
      </w:tr>
      <w:tr w:rsidR="00D83ED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83ED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83ED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83ED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D83ED7" w:rsidRDefault="00D83ED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83ED7" w:rsidRDefault="00D83ED7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D83ED7" w:rsidRDefault="00D83ED7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D83ED7" w:rsidRDefault="0063740F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D83ED7" w:rsidRDefault="0063740F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D83ED7" w:rsidRDefault="0063740F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00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83ED7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D83ED7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</w:t>
            </w:r>
          </w:p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D83ED7" w:rsidRDefault="00D83ED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83ED7" w:rsidRDefault="0063740F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D83ED7" w:rsidRDefault="0063740F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D83ED7" w:rsidRDefault="0063740F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000"/>
      </w:tblPr>
      <w:tblGrid>
        <w:gridCol w:w="3860"/>
        <w:gridCol w:w="1737"/>
        <w:gridCol w:w="3483"/>
        <w:gridCol w:w="1557"/>
        <w:gridCol w:w="1620"/>
        <w:gridCol w:w="1440"/>
      </w:tblGrid>
      <w:tr w:rsidR="00D83ED7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D83ED7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D83ED7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      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267.59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     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230.29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230.29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16.96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16.96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72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32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6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ED7" w:rsidRDefault="0063740F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ED7" w:rsidRDefault="0063740F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599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267.59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267.59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267.59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D83ED7" w:rsidRDefault="0063740F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D83ED7" w:rsidRDefault="00D83ED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83ED7" w:rsidRDefault="00D83ED7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83ED7" w:rsidRDefault="0063740F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 xml:space="preserve">    </w:t>
      </w:r>
      <w:r>
        <w:rPr>
          <w:rFonts w:eastAsia="黑体"/>
          <w:kern w:val="0"/>
          <w:sz w:val="32"/>
          <w:szCs w:val="32"/>
        </w:rPr>
        <w:t>八、部门收入总表</w:t>
      </w:r>
    </w:p>
    <w:p w:rsidR="00D83ED7" w:rsidRDefault="0063740F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D83ED7" w:rsidRDefault="0063740F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871" w:type="dxa"/>
        <w:tblInd w:w="91" w:type="dxa"/>
        <w:tblLayout w:type="fixed"/>
        <w:tblLook w:val="0000"/>
      </w:tblPr>
      <w:tblGrid>
        <w:gridCol w:w="1380"/>
        <w:gridCol w:w="2242"/>
        <w:gridCol w:w="833"/>
        <w:gridCol w:w="849"/>
        <w:gridCol w:w="1151"/>
        <w:gridCol w:w="1116"/>
        <w:gridCol w:w="716"/>
        <w:gridCol w:w="734"/>
        <w:gridCol w:w="1566"/>
        <w:gridCol w:w="717"/>
        <w:gridCol w:w="817"/>
        <w:gridCol w:w="766"/>
        <w:gridCol w:w="984"/>
      </w:tblGrid>
      <w:tr w:rsidR="00D83ED7">
        <w:trPr>
          <w:trHeight w:val="545"/>
        </w:trPr>
        <w:tc>
          <w:tcPr>
            <w:tcW w:w="3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D83ED7">
        <w:trPr>
          <w:trHeight w:val="126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384"/>
        </w:trPr>
        <w:tc>
          <w:tcPr>
            <w:tcW w:w="3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267.59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267.59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267.59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64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2010201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146.29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  <w:p w:rsidR="00D83ED7" w:rsidRDefault="0063740F">
            <w:pPr>
              <w:widowControl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146.29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146.29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2010202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   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2010204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政协会议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2010205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委员视察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4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2010299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其他政协事务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60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spacing w:line="320" w:lineRule="exact"/>
              <w:jc w:val="right"/>
              <w:rPr>
                <w:rFonts w:hAnsi="宋体"/>
                <w:kern w:val="0"/>
                <w:sz w:val="22"/>
                <w:szCs w:val="22"/>
              </w:rPr>
            </w:pPr>
          </w:p>
          <w:p w:rsidR="00D83ED7" w:rsidRDefault="0063740F">
            <w:pPr>
              <w:widowControl/>
              <w:spacing w:line="32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16.96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16.96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  <w:p w:rsidR="00D83ED7" w:rsidRDefault="0063740F">
            <w:pPr>
              <w:widowControl/>
              <w:spacing w:line="32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16.96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2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6.78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6.78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6.78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276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3.39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  3.39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3.39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224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spacing w:line="480" w:lineRule="exact"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10.17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 10.17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10.17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</w:tbl>
    <w:p w:rsidR="00D83ED7" w:rsidRDefault="0063740F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 xml:space="preserve">    </w:t>
      </w:r>
      <w:r>
        <w:rPr>
          <w:rFonts w:eastAsia="黑体"/>
          <w:kern w:val="0"/>
          <w:sz w:val="32"/>
          <w:szCs w:val="32"/>
        </w:rPr>
        <w:t>九、部门支出总表</w:t>
      </w:r>
    </w:p>
    <w:p w:rsidR="00D83ED7" w:rsidRDefault="0063740F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D83ED7" w:rsidRDefault="0063740F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00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D83ED7">
        <w:trPr>
          <w:trHeight w:val="636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D83ED7">
        <w:trPr>
          <w:trHeight w:val="56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83ED7">
        <w:trPr>
          <w:trHeight w:val="522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267.59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183.59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D83ED7">
        <w:trPr>
          <w:trHeight w:val="5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146.29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146.29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2010204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政协会议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2010205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委员视察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2010299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其他政协事务支出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5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16.96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16.96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83ED7">
        <w:trPr>
          <w:trHeight w:val="4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2101101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6.78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6.78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50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2101103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3.39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3.39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D83ED7">
        <w:trPr>
          <w:trHeight w:val="47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10.17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63740F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10.17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ED7" w:rsidRDefault="00D83ED7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</w:tbl>
    <w:p w:rsidR="00D83ED7" w:rsidRDefault="00D83ED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83ED7" w:rsidRDefault="00D83ED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D83ED7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D83ED7" w:rsidRDefault="00D83ED7">
      <w:pPr>
        <w:spacing w:line="552" w:lineRule="exact"/>
      </w:pPr>
    </w:p>
    <w:sectPr w:rsidR="00D83ED7" w:rsidSect="00D83ED7"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5B" w:rsidRDefault="0083005B" w:rsidP="00D83ED7">
      <w:r>
        <w:separator/>
      </w:r>
    </w:p>
  </w:endnote>
  <w:endnote w:type="continuationSeparator" w:id="0">
    <w:p w:rsidR="0083005B" w:rsidRDefault="0083005B" w:rsidP="00D8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7" w:rsidRDefault="00B22D2A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3740F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D3974" w:rsidRPr="002D3974">
      <w:rPr>
        <w:noProof/>
      </w:rPr>
      <w:t>-</w:t>
    </w:r>
    <w:r w:rsidR="002D3974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D83ED7" w:rsidRDefault="00D83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5B" w:rsidRDefault="0083005B" w:rsidP="00D83ED7">
      <w:r>
        <w:separator/>
      </w:r>
    </w:p>
  </w:footnote>
  <w:footnote w:type="continuationSeparator" w:id="0">
    <w:p w:rsidR="0083005B" w:rsidRDefault="0083005B" w:rsidP="00D83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B532"/>
    <w:multiLevelType w:val="singleLevel"/>
    <w:tmpl w:val="5996B532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6ED680"/>
    <w:multiLevelType w:val="singleLevel"/>
    <w:tmpl w:val="5A6ED6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ED7"/>
    <w:rsid w:val="002D3974"/>
    <w:rsid w:val="0063740F"/>
    <w:rsid w:val="0083005B"/>
    <w:rsid w:val="00B22D2A"/>
    <w:rsid w:val="00C55CCF"/>
    <w:rsid w:val="00D8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D83ED7"/>
    <w:rPr>
      <w:sz w:val="18"/>
      <w:szCs w:val="18"/>
    </w:rPr>
  </w:style>
  <w:style w:type="paragraph" w:styleId="a4">
    <w:name w:val="footer"/>
    <w:basedOn w:val="a"/>
    <w:link w:val="Char0"/>
    <w:uiPriority w:val="99"/>
    <w:rsid w:val="00D83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83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rsid w:val="00D83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D83ED7"/>
    <w:rPr>
      <w:b/>
      <w:bCs/>
    </w:rPr>
  </w:style>
  <w:style w:type="character" w:styleId="a8">
    <w:name w:val="page number"/>
    <w:basedOn w:val="a0"/>
    <w:semiHidden/>
    <w:unhideWhenUsed/>
    <w:rsid w:val="00D83ED7"/>
  </w:style>
  <w:style w:type="paragraph" w:customStyle="1" w:styleId="1">
    <w:name w:val="列出段落1"/>
    <w:basedOn w:val="a"/>
    <w:uiPriority w:val="34"/>
    <w:qFormat/>
    <w:rsid w:val="00D83ED7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">
    <w:name w:val="批注框文本 Char"/>
    <w:basedOn w:val="a0"/>
    <w:link w:val="a3"/>
    <w:semiHidden/>
    <w:rsid w:val="00D83ED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D83ED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E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163DF-78FD-4B82-89BA-95D0E5DD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969</Words>
  <Characters>5526</Characters>
  <Application>Microsoft Office Word</Application>
  <DocSecurity>0</DocSecurity>
  <Lines>46</Lines>
  <Paragraphs>12</Paragraphs>
  <ScaleCrop>false</ScaleCrop>
  <Company>联想（北京）有限公司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PC</cp:lastModifiedBy>
  <cp:revision>2</cp:revision>
  <cp:lastPrinted>2018-02-07T07:18:00Z</cp:lastPrinted>
  <dcterms:created xsi:type="dcterms:W3CDTF">2018-02-11T02:46:00Z</dcterms:created>
  <dcterms:modified xsi:type="dcterms:W3CDTF">2018-02-11T02:46:00Z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