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28"/>
          <w:szCs w:val="36"/>
        </w:rPr>
        <w:t>附件1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8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28"/>
          <w:szCs w:val="28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  <w:t>沙坡头区农村学法用法示范户申请表</w:t>
      </w:r>
    </w:p>
    <w:tbl>
      <w:tblPr>
        <w:tblStyle w:val="6"/>
        <w:tblW w:w="9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1099"/>
        <w:gridCol w:w="1485"/>
        <w:gridCol w:w="260"/>
        <w:gridCol w:w="1225"/>
        <w:gridCol w:w="1485"/>
        <w:gridCol w:w="130"/>
        <w:gridCol w:w="1355"/>
        <w:gridCol w:w="1486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trHeight w:val="632" w:hRule="atLeast"/>
          <w:jc w:val="center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户主姓名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年龄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家庭人口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trHeight w:val="563" w:hRule="atLeast"/>
          <w:jc w:val="center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学历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籍贯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trHeight w:val="428" w:hRule="atLeast"/>
          <w:jc w:val="center"/>
        </w:trPr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家庭住址</w:t>
            </w:r>
          </w:p>
        </w:tc>
        <w:tc>
          <w:tcPr>
            <w:tcW w:w="7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trHeight w:val="528" w:hRule="atLeast"/>
          <w:jc w:val="center"/>
        </w:trPr>
        <w:tc>
          <w:tcPr>
            <w:tcW w:w="891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学法用法主要事迹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trHeight w:val="8920" w:hRule="atLeast"/>
          <w:jc w:val="center"/>
        </w:trPr>
        <w:tc>
          <w:tcPr>
            <w:tcW w:w="891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6" w:type="dxa"/>
          <w:trHeight w:val="4000" w:hRule="atLeast"/>
          <w:jc w:val="center"/>
        </w:trPr>
        <w:tc>
          <w:tcPr>
            <w:tcW w:w="9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村级推荐理由</w:t>
            </w: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ind w:left="5865" w:leftChars="2793" w:firstLine="2520" w:firstLineChars="900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ind w:left="5865" w:leftChars="2793" w:firstLine="2800" w:firstLineChars="1000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村村民委员会</w:t>
            </w:r>
          </w:p>
          <w:p>
            <w:pPr>
              <w:pStyle w:val="7"/>
              <w:widowControl w:val="0"/>
              <w:spacing w:beforeAutospacing="0" w:afterAutospacing="0" w:line="580" w:lineRule="exact"/>
              <w:ind w:firstLine="5600" w:firstLineChars="2000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022年XX月XX日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6" w:type="dxa"/>
          <w:trHeight w:val="4164" w:hRule="atLeast"/>
          <w:jc w:val="center"/>
        </w:trPr>
        <w:tc>
          <w:tcPr>
            <w:tcW w:w="9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乡镇审核意见：</w:t>
            </w: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line="320" w:lineRule="exact"/>
              <w:ind w:firstLine="6160" w:firstLineChars="2200"/>
              <w:jc w:val="both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  <w:lang w:eastAsia="zh-CN"/>
              </w:rPr>
              <w:t>镇</w:t>
            </w: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罗镇人民</w:t>
            </w:r>
            <w:r>
              <w:rPr>
                <w:rFonts w:hint="eastAsia" w:ascii="Times New Roman" w:hAnsi="Times New Roman" w:eastAsia="楷体" w:cs="Times New Roman"/>
                <w:kern w:val="2"/>
                <w:sz w:val="28"/>
                <w:szCs w:val="28"/>
                <w:lang w:eastAsia="zh-CN"/>
              </w:rPr>
              <w:t>政</w:t>
            </w: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府</w:t>
            </w:r>
          </w:p>
          <w:p>
            <w:pPr>
              <w:pStyle w:val="7"/>
              <w:widowControl w:val="0"/>
              <w:spacing w:line="320" w:lineRule="exact"/>
              <w:ind w:firstLine="5600" w:firstLineChars="200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022年XX月XX日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6" w:type="dxa"/>
          <w:trHeight w:val="4414" w:hRule="atLeast"/>
          <w:jc w:val="center"/>
        </w:trPr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区农业综合行政执法大队审核意见：</w:t>
            </w: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line="320" w:lineRule="exact"/>
              <w:ind w:left="1050" w:leftChars="500" w:firstLine="4480" w:firstLineChars="1600"/>
              <w:jc w:val="both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（（盖章）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区司法局审核意见：</w:t>
            </w: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line="320" w:lineRule="exact"/>
              <w:ind w:left="1050" w:leftChars="500" w:firstLine="4480" w:firstLineChars="1600"/>
              <w:jc w:val="both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（（盖章）</w:t>
            </w:r>
          </w:p>
          <w:p>
            <w:pPr>
              <w:pStyle w:val="7"/>
              <w:widowControl w:val="0"/>
              <w:spacing w:line="320" w:lineRule="exact"/>
              <w:ind w:firstLine="1820" w:firstLineChars="65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区农业农村局审核意见：</w:t>
            </w: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beforeAutospacing="0" w:afterAutospacing="0" w:line="580" w:lineRule="exact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</w:p>
          <w:p>
            <w:pPr>
              <w:pStyle w:val="7"/>
              <w:widowControl w:val="0"/>
              <w:spacing w:line="320" w:lineRule="exact"/>
              <w:ind w:left="1050" w:leftChars="500" w:firstLine="4480" w:firstLineChars="1600"/>
              <w:jc w:val="both"/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8"/>
                <w:szCs w:val="28"/>
              </w:rPr>
              <w:t>（（盖章）</w:t>
            </w:r>
          </w:p>
          <w:p>
            <w:pPr>
              <w:pStyle w:val="7"/>
              <w:widowControl w:val="0"/>
              <w:spacing w:line="320" w:lineRule="exact"/>
              <w:ind w:firstLine="1820" w:firstLineChars="650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C3CDA"/>
    <w:rsid w:val="10B46432"/>
    <w:rsid w:val="501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2"/>
    <w:qFormat/>
    <w:uiPriority w:val="0"/>
    <w:pPr>
      <w:ind w:firstLine="200" w:firstLineChars="200"/>
    </w:pPr>
    <w:rPr>
      <w:rFonts w:ascii="黑体" w:hAnsi="Calibri" w:eastAsia="黑体" w:cs="Times New Roman"/>
      <w:b/>
      <w:szCs w:val="32"/>
    </w:rPr>
  </w:style>
  <w:style w:type="paragraph" w:styleId="4">
    <w:name w:val="Body Text First Indent 2"/>
    <w:basedOn w:val="3"/>
    <w:next w:val="1"/>
    <w:qFormat/>
    <w:uiPriority w:val="0"/>
    <w:pPr>
      <w:spacing w:after="120"/>
      <w:ind w:left="200" w:leftChars="200" w:firstLine="200" w:firstLineChars="200"/>
    </w:pPr>
    <w:rPr>
      <w:rFonts w:ascii="Times New Roman" w:hAnsi="Times New Roman" w:cs="Times New Roman"/>
    </w:rPr>
  </w:style>
  <w:style w:type="paragraph" w:customStyle="1" w:styleId="7">
    <w:name w:val="t25"/>
    <w:basedOn w:val="1"/>
    <w:qFormat/>
    <w:uiPriority w:val="0"/>
    <w:pPr>
      <w:widowControl/>
      <w:spacing w:beforeAutospacing="1" w:afterAutospacing="1" w:line="375" w:lineRule="atLeast"/>
      <w:jc w:val="left"/>
    </w:pPr>
    <w:rPr>
      <w:rFonts w:hint="eastAsia" w:ascii="宋体" w:hAnsi="宋体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2022-07-13T03:48:00Z</dcterms:created>
  <dc:creator>Administrator</dc:creator>
  <cp:lastModifiedBy>Administrator</cp:lastModifiedBy>
  <dcterms:modified xsi:type="dcterms:W3CDTF">2022-11-11T06:39:40Z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