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67" w:line="242" w:lineRule="auto"/>
        <w:ind w:left="3239"/>
        <w:outlineLvl w:val="0"/>
        <w:rPr>
          <w:rFonts w:ascii="FZXiaoBiaoSong-B05" w:hAnsi="FZXiaoBiaoSong-B05" w:eastAsia="FZXiaoBiaoSong-B05" w:cs="FZXiaoBiaoSong-B05"/>
          <w:sz w:val="43"/>
          <w:szCs w:val="43"/>
        </w:rPr>
      </w:pPr>
      <w:bookmarkStart w:id="0" w:name="_GoBack"/>
      <w:r>
        <w:rPr>
          <w:rFonts w:ascii="FZXiaoBiaoSong-B05" w:hAnsi="FZXiaoBiaoSong-B05" w:eastAsia="FZXiaoBiaoSong-B05" w:cs="FZXiaoBiaoSong-B05"/>
          <w:spacing w:val="4"/>
          <w:sz w:val="43"/>
          <w:szCs w:val="43"/>
        </w:rPr>
        <w:t>2023 年度</w:t>
      </w:r>
    </w:p>
    <w:p>
      <w:pPr>
        <w:pStyle w:val="2"/>
        <w:spacing w:line="453" w:lineRule="auto"/>
      </w:pPr>
    </w:p>
    <w:p>
      <w:pPr>
        <w:spacing w:before="166" w:line="210" w:lineRule="auto"/>
        <w:ind w:left="447"/>
        <w:outlineLvl w:val="0"/>
        <w:rPr>
          <w:rFonts w:ascii="FZXiaoBiaoSong-B05" w:hAnsi="FZXiaoBiaoSong-B05" w:eastAsia="FZXiaoBiaoSong-B05" w:cs="FZXiaoBiaoSong-B05"/>
          <w:sz w:val="43"/>
          <w:szCs w:val="43"/>
        </w:rPr>
      </w:pPr>
      <w:r>
        <w:rPr>
          <w:rFonts w:ascii="FZXiaoBiaoSong-B05" w:hAnsi="FZXiaoBiaoSong-B05" w:eastAsia="FZXiaoBiaoSong-B05" w:cs="FZXiaoBiaoSong-B05"/>
          <w:spacing w:val="8"/>
          <w:sz w:val="43"/>
          <w:szCs w:val="43"/>
        </w:rPr>
        <w:t>中卫市沙坡头区住房城乡建设和交通局</w:t>
      </w:r>
    </w:p>
    <w:p>
      <w:pPr>
        <w:pStyle w:val="2"/>
        <w:spacing w:line="255" w:lineRule="auto"/>
      </w:pPr>
    </w:p>
    <w:p>
      <w:pPr>
        <w:pStyle w:val="2"/>
        <w:spacing w:line="255" w:lineRule="auto"/>
      </w:pPr>
    </w:p>
    <w:p>
      <w:pPr>
        <w:spacing w:before="166" w:line="242" w:lineRule="auto"/>
        <w:ind w:left="2416"/>
        <w:outlineLvl w:val="0"/>
        <w:rPr>
          <w:rFonts w:ascii="FZXiaoBiaoSong-B05" w:hAnsi="FZXiaoBiaoSong-B05" w:eastAsia="FZXiaoBiaoSong-B05" w:cs="FZXiaoBiaoSong-B05"/>
          <w:sz w:val="43"/>
          <w:szCs w:val="43"/>
        </w:rPr>
      </w:pPr>
      <w:r>
        <w:rPr>
          <w:rFonts w:ascii="FZXiaoBiaoSong-B05" w:hAnsi="FZXiaoBiaoSong-B05" w:eastAsia="FZXiaoBiaoSong-B05" w:cs="FZXiaoBiaoSong-B05"/>
          <w:spacing w:val="10"/>
          <w:sz w:val="43"/>
          <w:szCs w:val="43"/>
        </w:rPr>
        <w:t>部门决算（汇总）</w:t>
      </w:r>
    </w:p>
    <w:bookmarkEnd w:id="0"/>
    <w:p>
      <w:pPr>
        <w:spacing w:line="242" w:lineRule="auto"/>
        <w:rPr>
          <w:rFonts w:ascii="FZXiaoBiaoSong-B05" w:hAnsi="FZXiaoBiaoSong-B05" w:eastAsia="FZXiaoBiaoSong-B05" w:cs="FZXiaoBiaoSong-B05"/>
          <w:sz w:val="43"/>
          <w:szCs w:val="43"/>
        </w:rPr>
        <w:sectPr>
          <w:pgSz w:w="11906" w:h="16839"/>
          <w:pgMar w:top="1431" w:right="1785" w:bottom="0" w:left="1785" w:header="0" w:footer="0" w:gutter="0"/>
          <w:cols w:space="720" w:num="1"/>
        </w:sectPr>
      </w:pPr>
    </w:p>
    <w:p>
      <w:pPr>
        <w:spacing w:before="96" w:line="225" w:lineRule="auto"/>
        <w:ind w:left="3798"/>
        <w:outlineLvl w:val="0"/>
        <w:rPr>
          <w:rFonts w:ascii="SimHei" w:hAnsi="SimHei" w:eastAsia="SimHei" w:cs="SimHei"/>
          <w:sz w:val="43"/>
          <w:szCs w:val="43"/>
        </w:rPr>
      </w:pPr>
      <w:r>
        <w:rPr>
          <w:rFonts w:ascii="SimHei" w:hAnsi="SimHei" w:eastAsia="SimHei" w:cs="SimHei"/>
          <w:b/>
          <w:bCs/>
          <w:spacing w:val="-31"/>
          <w:sz w:val="43"/>
          <w:szCs w:val="43"/>
        </w:rPr>
        <w:t>目录</w:t>
      </w:r>
    </w:p>
    <w:p>
      <w:pPr>
        <w:pStyle w:val="2"/>
        <w:spacing w:line="318" w:lineRule="auto"/>
      </w:pPr>
    </w:p>
    <w:p>
      <w:pPr>
        <w:pStyle w:val="2"/>
        <w:spacing w:line="318" w:lineRule="auto"/>
      </w:pPr>
    </w:p>
    <w:p>
      <w:pPr>
        <w:spacing w:before="101" w:line="218" w:lineRule="auto"/>
        <w:ind w:left="191"/>
        <w:outlineLvl w:val="0"/>
        <w:rPr>
          <w:rFonts w:ascii="KaiTi_GB2312" w:hAnsi="KaiTi_GB2312" w:eastAsia="KaiTi_GB2312" w:cs="KaiTi_GB2312"/>
          <w:sz w:val="31"/>
          <w:szCs w:val="31"/>
        </w:rPr>
      </w:pPr>
      <w:r>
        <w:rPr>
          <w:rFonts w:ascii="KaiTi_GB2312" w:hAnsi="KaiTi_GB2312" w:eastAsia="KaiTi_GB2312" w:cs="KaiTi_GB2312"/>
          <w:b/>
          <w:bCs/>
          <w:spacing w:val="5"/>
          <w:sz w:val="31"/>
          <w:szCs w:val="31"/>
        </w:rPr>
        <w:t>第一部分</w:t>
      </w:r>
      <w:r>
        <w:rPr>
          <w:rFonts w:ascii="KaiTi_GB2312" w:hAnsi="KaiTi_GB2312" w:eastAsia="KaiTi_GB2312" w:cs="KaiTi_GB2312"/>
          <w:spacing w:val="5"/>
          <w:sz w:val="31"/>
          <w:szCs w:val="31"/>
        </w:rPr>
        <w:t xml:space="preserve">  </w:t>
      </w:r>
      <w:r>
        <w:rPr>
          <w:rFonts w:ascii="KaiTi_GB2312" w:hAnsi="KaiTi_GB2312" w:eastAsia="KaiTi_GB2312" w:cs="KaiTi_GB2312"/>
          <w:b/>
          <w:bCs/>
          <w:spacing w:val="5"/>
          <w:sz w:val="31"/>
          <w:szCs w:val="31"/>
        </w:rPr>
        <w:t>单位概况</w:t>
      </w:r>
    </w:p>
    <w:p>
      <w:pPr>
        <w:spacing w:before="211" w:line="220" w:lineRule="auto"/>
        <w:ind w:left="831"/>
        <w:outlineLvl w:val="0"/>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一、部门职责</w:t>
      </w:r>
    </w:p>
    <w:p>
      <w:pPr>
        <w:spacing w:before="211" w:line="220" w:lineRule="auto"/>
        <w:ind w:left="843"/>
        <w:outlineLvl w:val="0"/>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二、机构设置</w:t>
      </w:r>
    </w:p>
    <w:p>
      <w:pPr>
        <w:pStyle w:val="2"/>
        <w:spacing w:line="265" w:lineRule="auto"/>
      </w:pPr>
    </w:p>
    <w:p>
      <w:pPr>
        <w:spacing w:before="101" w:line="219" w:lineRule="auto"/>
        <w:ind w:left="191"/>
        <w:outlineLvl w:val="0"/>
        <w:rPr>
          <w:rFonts w:ascii="KaiTi_GB2312" w:hAnsi="KaiTi_GB2312" w:eastAsia="KaiTi_GB2312" w:cs="KaiTi_GB2312"/>
          <w:sz w:val="31"/>
          <w:szCs w:val="31"/>
        </w:rPr>
      </w:pPr>
      <w:r>
        <w:rPr>
          <w:rFonts w:ascii="KaiTi_GB2312" w:hAnsi="KaiTi_GB2312" w:eastAsia="KaiTi_GB2312" w:cs="KaiTi_GB2312"/>
          <w:b/>
          <w:bCs/>
          <w:spacing w:val="4"/>
          <w:sz w:val="31"/>
          <w:szCs w:val="31"/>
        </w:rPr>
        <w:t>第二部分</w:t>
      </w:r>
      <w:r>
        <w:rPr>
          <w:rFonts w:ascii="KaiTi_GB2312" w:hAnsi="KaiTi_GB2312" w:eastAsia="KaiTi_GB2312" w:cs="KaiTi_GB2312"/>
          <w:spacing w:val="4"/>
          <w:sz w:val="31"/>
          <w:szCs w:val="31"/>
        </w:rPr>
        <w:t xml:space="preserve">  </w:t>
      </w:r>
      <w:r>
        <w:rPr>
          <w:rFonts w:ascii="KaiTi_GB2312" w:hAnsi="KaiTi_GB2312" w:eastAsia="KaiTi_GB2312" w:cs="KaiTi_GB2312"/>
          <w:b/>
          <w:bCs/>
          <w:spacing w:val="4"/>
          <w:sz w:val="31"/>
          <w:szCs w:val="31"/>
        </w:rPr>
        <w:t>2023</w:t>
      </w:r>
      <w:r>
        <w:rPr>
          <w:rFonts w:ascii="KaiTi_GB2312" w:hAnsi="KaiTi_GB2312" w:eastAsia="KaiTi_GB2312" w:cs="KaiTi_GB2312"/>
          <w:spacing w:val="-55"/>
          <w:sz w:val="31"/>
          <w:szCs w:val="31"/>
        </w:rPr>
        <w:t xml:space="preserve"> </w:t>
      </w:r>
      <w:r>
        <w:rPr>
          <w:rFonts w:ascii="KaiTi_GB2312" w:hAnsi="KaiTi_GB2312" w:eastAsia="KaiTi_GB2312" w:cs="KaiTi_GB2312"/>
          <w:b/>
          <w:bCs/>
          <w:spacing w:val="4"/>
          <w:sz w:val="31"/>
          <w:szCs w:val="31"/>
        </w:rPr>
        <w:t>年度部门决算表</w:t>
      </w:r>
    </w:p>
    <w:sdt>
      <w:sdtPr>
        <w:rPr>
          <w:rFonts w:ascii="FangSong_GB2312" w:hAnsi="FangSong_GB2312" w:eastAsia="FangSong_GB2312" w:cs="FangSong_GB2312"/>
          <w:sz w:val="31"/>
          <w:szCs w:val="31"/>
        </w:rPr>
        <w:id w:val="3"/>
        <w:docPartObj>
          <w:docPartGallery w:val="Table of Contents"/>
          <w:docPartUnique/>
        </w:docPartObj>
      </w:sdtPr>
      <w:sdtEndPr>
        <w:rPr>
          <w:rFonts w:ascii="FangSong_GB2312" w:hAnsi="FangSong_GB2312" w:eastAsia="FangSong_GB2312" w:cs="FangSong_GB2312"/>
          <w:sz w:val="31"/>
          <w:szCs w:val="31"/>
        </w:rPr>
      </w:sdtEndPr>
      <w:sdtContent>
        <w:p>
          <w:pPr>
            <w:spacing w:before="211" w:line="218" w:lineRule="auto"/>
            <w:ind w:left="845"/>
            <w:rPr>
              <w:rFonts w:ascii="FangSong_GB2312" w:hAnsi="FangSong_GB2312" w:eastAsia="FangSong_GB2312" w:cs="FangSong_GB2312"/>
              <w:sz w:val="31"/>
              <w:szCs w:val="31"/>
            </w:rPr>
          </w:pPr>
          <w:r>
            <w:fldChar w:fldCharType="begin"/>
          </w:r>
          <w:r>
            <w:instrText xml:space="preserve"> HYPERLINK \l "bookmark1" </w:instrText>
          </w:r>
          <w:r>
            <w:fldChar w:fldCharType="separate"/>
          </w:r>
          <w:r>
            <w:rPr>
              <w:rFonts w:ascii="FangSong_GB2312" w:hAnsi="FangSong_GB2312" w:eastAsia="FangSong_GB2312" w:cs="FangSong_GB2312"/>
              <w:spacing w:val="6"/>
              <w:sz w:val="31"/>
              <w:szCs w:val="31"/>
            </w:rPr>
            <w:t>一、收入支出决算总表</w:t>
          </w:r>
          <w:r>
            <w:rPr>
              <w:rFonts w:ascii="FangSong_GB2312" w:hAnsi="FangSong_GB2312" w:eastAsia="FangSong_GB2312" w:cs="FangSong_GB2312"/>
              <w:spacing w:val="6"/>
              <w:sz w:val="31"/>
              <w:szCs w:val="31"/>
            </w:rPr>
            <w:fldChar w:fldCharType="end"/>
          </w:r>
        </w:p>
        <w:p>
          <w:pPr>
            <w:spacing w:before="214" w:line="219" w:lineRule="auto"/>
            <w:ind w:left="843"/>
            <w:rPr>
              <w:rFonts w:ascii="FangSong_GB2312" w:hAnsi="FangSong_GB2312" w:eastAsia="FangSong_GB2312" w:cs="FangSong_GB2312"/>
              <w:sz w:val="31"/>
              <w:szCs w:val="31"/>
            </w:rPr>
          </w:pPr>
          <w:r>
            <w:fldChar w:fldCharType="begin"/>
          </w:r>
          <w:r>
            <w:instrText xml:space="preserve"> HYPERLINK \l "bookmark2" </w:instrText>
          </w:r>
          <w:r>
            <w:fldChar w:fldCharType="separate"/>
          </w:r>
          <w:r>
            <w:rPr>
              <w:rFonts w:ascii="FangSong_GB2312" w:hAnsi="FangSong_GB2312" w:eastAsia="FangSong_GB2312" w:cs="FangSong_GB2312"/>
              <w:spacing w:val="5"/>
              <w:sz w:val="31"/>
              <w:szCs w:val="31"/>
            </w:rPr>
            <w:t>二、收入决算表</w:t>
          </w:r>
          <w:r>
            <w:rPr>
              <w:rFonts w:ascii="FangSong_GB2312" w:hAnsi="FangSong_GB2312" w:eastAsia="FangSong_GB2312" w:cs="FangSong_GB2312"/>
              <w:spacing w:val="5"/>
              <w:sz w:val="31"/>
              <w:szCs w:val="31"/>
            </w:rPr>
            <w:fldChar w:fldCharType="end"/>
          </w:r>
        </w:p>
        <w:p>
          <w:pPr>
            <w:spacing w:before="214" w:line="218" w:lineRule="auto"/>
            <w:ind w:left="849"/>
            <w:rPr>
              <w:rFonts w:ascii="FangSong_GB2312" w:hAnsi="FangSong_GB2312" w:eastAsia="FangSong_GB2312" w:cs="FangSong_GB2312"/>
              <w:sz w:val="31"/>
              <w:szCs w:val="31"/>
            </w:rPr>
          </w:pPr>
          <w:r>
            <w:fldChar w:fldCharType="begin"/>
          </w:r>
          <w:r>
            <w:instrText xml:space="preserve"> HYPERLINK \l "bookmark3" </w:instrText>
          </w:r>
          <w:r>
            <w:fldChar w:fldCharType="separate"/>
          </w:r>
          <w:r>
            <w:rPr>
              <w:rFonts w:ascii="FangSong_GB2312" w:hAnsi="FangSong_GB2312" w:eastAsia="FangSong_GB2312" w:cs="FangSong_GB2312"/>
              <w:spacing w:val="4"/>
              <w:sz w:val="31"/>
              <w:szCs w:val="31"/>
            </w:rPr>
            <w:t>三、支出决算表</w:t>
          </w:r>
          <w:r>
            <w:rPr>
              <w:rFonts w:ascii="FangSong_GB2312" w:hAnsi="FangSong_GB2312" w:eastAsia="FangSong_GB2312" w:cs="FangSong_GB2312"/>
              <w:spacing w:val="4"/>
              <w:sz w:val="31"/>
              <w:szCs w:val="31"/>
            </w:rPr>
            <w:fldChar w:fldCharType="end"/>
          </w:r>
        </w:p>
        <w:p>
          <w:pPr>
            <w:spacing w:before="212" w:line="218" w:lineRule="auto"/>
            <w:ind w:left="863"/>
            <w:rPr>
              <w:rFonts w:ascii="FangSong_GB2312" w:hAnsi="FangSong_GB2312" w:eastAsia="FangSong_GB2312" w:cs="FangSong_GB2312"/>
              <w:sz w:val="31"/>
              <w:szCs w:val="31"/>
            </w:rPr>
          </w:pPr>
          <w:r>
            <w:fldChar w:fldCharType="begin"/>
          </w:r>
          <w:r>
            <w:instrText xml:space="preserve"> HYPERLINK \l "bookmark4" </w:instrText>
          </w:r>
          <w:r>
            <w:fldChar w:fldCharType="separate"/>
          </w:r>
          <w:r>
            <w:rPr>
              <w:rFonts w:ascii="FangSong_GB2312" w:hAnsi="FangSong_GB2312" w:eastAsia="FangSong_GB2312" w:cs="FangSong_GB2312"/>
              <w:spacing w:val="6"/>
              <w:sz w:val="31"/>
              <w:szCs w:val="31"/>
            </w:rPr>
            <w:t>四、财政拨款收入支出决算总表</w:t>
          </w:r>
          <w:r>
            <w:rPr>
              <w:rFonts w:ascii="FangSong_GB2312" w:hAnsi="FangSong_GB2312" w:eastAsia="FangSong_GB2312" w:cs="FangSong_GB2312"/>
              <w:spacing w:val="6"/>
              <w:sz w:val="31"/>
              <w:szCs w:val="31"/>
            </w:rPr>
            <w:fldChar w:fldCharType="end"/>
          </w:r>
        </w:p>
        <w:p>
          <w:pPr>
            <w:spacing w:before="215" w:line="218" w:lineRule="auto"/>
            <w:ind w:left="836"/>
            <w:rPr>
              <w:rFonts w:ascii="FangSong_GB2312" w:hAnsi="FangSong_GB2312" w:eastAsia="FangSong_GB2312" w:cs="FangSong_GB2312"/>
              <w:sz w:val="31"/>
              <w:szCs w:val="31"/>
            </w:rPr>
          </w:pPr>
          <w:r>
            <w:fldChar w:fldCharType="begin"/>
          </w:r>
          <w:r>
            <w:instrText xml:space="preserve"> HYPERLINK \l "bookmark5" </w:instrText>
          </w:r>
          <w:r>
            <w:fldChar w:fldCharType="separate"/>
          </w:r>
          <w:r>
            <w:rPr>
              <w:rFonts w:ascii="FangSong_GB2312" w:hAnsi="FangSong_GB2312" w:eastAsia="FangSong_GB2312" w:cs="FangSong_GB2312"/>
              <w:spacing w:val="8"/>
              <w:sz w:val="31"/>
              <w:szCs w:val="31"/>
            </w:rPr>
            <w:t>五、一般公共预算财政拨款支出决算表</w:t>
          </w:r>
          <w:r>
            <w:rPr>
              <w:rFonts w:ascii="FangSong_GB2312" w:hAnsi="FangSong_GB2312" w:eastAsia="FangSong_GB2312" w:cs="FangSong_GB2312"/>
              <w:spacing w:val="8"/>
              <w:sz w:val="31"/>
              <w:szCs w:val="31"/>
            </w:rPr>
            <w:fldChar w:fldCharType="end"/>
          </w:r>
        </w:p>
        <w:p>
          <w:pPr>
            <w:spacing w:before="214" w:line="218" w:lineRule="auto"/>
            <w:ind w:left="839"/>
            <w:rPr>
              <w:rFonts w:ascii="FangSong_GB2312" w:hAnsi="FangSong_GB2312" w:eastAsia="FangSong_GB2312" w:cs="FangSong_GB2312"/>
              <w:sz w:val="31"/>
              <w:szCs w:val="31"/>
            </w:rPr>
          </w:pPr>
          <w:r>
            <w:fldChar w:fldCharType="begin"/>
          </w:r>
          <w:r>
            <w:instrText xml:space="preserve"> HYPERLINK \l "bookmark6" </w:instrText>
          </w:r>
          <w:r>
            <w:fldChar w:fldCharType="separate"/>
          </w:r>
          <w:r>
            <w:rPr>
              <w:rFonts w:ascii="FangSong_GB2312" w:hAnsi="FangSong_GB2312" w:eastAsia="FangSong_GB2312" w:cs="FangSong_GB2312"/>
              <w:spacing w:val="8"/>
              <w:sz w:val="31"/>
              <w:szCs w:val="31"/>
            </w:rPr>
            <w:t>六、一般公共预算财政拨款基本支出决算表</w:t>
          </w:r>
          <w:r>
            <w:rPr>
              <w:rFonts w:ascii="FangSong_GB2312" w:hAnsi="FangSong_GB2312" w:eastAsia="FangSong_GB2312" w:cs="FangSong_GB2312"/>
              <w:spacing w:val="8"/>
              <w:sz w:val="31"/>
              <w:szCs w:val="31"/>
            </w:rPr>
            <w:fldChar w:fldCharType="end"/>
          </w:r>
        </w:p>
        <w:p>
          <w:pPr>
            <w:spacing w:before="213" w:line="218" w:lineRule="auto"/>
            <w:ind w:left="864"/>
            <w:rPr>
              <w:rFonts w:ascii="FangSong_GB2312" w:hAnsi="FangSong_GB2312" w:eastAsia="FangSong_GB2312" w:cs="FangSong_GB2312"/>
              <w:sz w:val="31"/>
              <w:szCs w:val="31"/>
            </w:rPr>
          </w:pPr>
          <w:r>
            <w:fldChar w:fldCharType="begin"/>
          </w:r>
          <w:r>
            <w:instrText xml:space="preserve"> HYPERLINK \l "bookmark7" </w:instrText>
          </w:r>
          <w:r>
            <w:fldChar w:fldCharType="separate"/>
          </w:r>
          <w:r>
            <w:rPr>
              <w:rFonts w:ascii="FangSong_GB2312" w:hAnsi="FangSong_GB2312" w:eastAsia="FangSong_GB2312" w:cs="FangSong_GB2312"/>
              <w:spacing w:val="9"/>
              <w:sz w:val="31"/>
              <w:szCs w:val="31"/>
            </w:rPr>
            <w:t>七、财政拨款</w:t>
          </w:r>
          <w:r>
            <w:rPr>
              <w:rFonts w:ascii="Calibri" w:hAnsi="Calibri" w:eastAsia="Calibri" w:cs="Calibri"/>
              <w:spacing w:val="9"/>
              <w:sz w:val="31"/>
              <w:szCs w:val="31"/>
            </w:rPr>
            <w:t>“</w:t>
          </w:r>
          <w:r>
            <w:rPr>
              <w:rFonts w:ascii="FangSong_GB2312" w:hAnsi="FangSong_GB2312" w:eastAsia="FangSong_GB2312" w:cs="FangSong_GB2312"/>
              <w:spacing w:val="9"/>
              <w:sz w:val="31"/>
              <w:szCs w:val="31"/>
            </w:rPr>
            <w:t>三公</w:t>
          </w:r>
          <w:r>
            <w:rPr>
              <w:rFonts w:ascii="Calibri" w:hAnsi="Calibri" w:eastAsia="Calibri" w:cs="Calibri"/>
              <w:spacing w:val="9"/>
              <w:sz w:val="31"/>
              <w:szCs w:val="31"/>
            </w:rPr>
            <w:t>”</w:t>
          </w:r>
          <w:r>
            <w:rPr>
              <w:rFonts w:ascii="FangSong_GB2312" w:hAnsi="FangSong_GB2312" w:eastAsia="FangSong_GB2312" w:cs="FangSong_GB2312"/>
              <w:spacing w:val="9"/>
              <w:sz w:val="31"/>
              <w:szCs w:val="31"/>
            </w:rPr>
            <w:t>经费支出决算表</w:t>
          </w:r>
          <w:r>
            <w:rPr>
              <w:rFonts w:ascii="FangSong_GB2312" w:hAnsi="FangSong_GB2312" w:eastAsia="FangSong_GB2312" w:cs="FangSong_GB2312"/>
              <w:spacing w:val="9"/>
              <w:sz w:val="31"/>
              <w:szCs w:val="31"/>
            </w:rPr>
            <w:fldChar w:fldCharType="end"/>
          </w:r>
        </w:p>
        <w:p>
          <w:pPr>
            <w:spacing w:before="214" w:line="218" w:lineRule="auto"/>
            <w:ind w:left="832"/>
            <w:rPr>
              <w:rFonts w:ascii="FangSong_GB2312" w:hAnsi="FangSong_GB2312" w:eastAsia="FangSong_GB2312" w:cs="FangSong_GB2312"/>
              <w:sz w:val="31"/>
              <w:szCs w:val="31"/>
            </w:rPr>
          </w:pPr>
          <w:r>
            <w:fldChar w:fldCharType="begin"/>
          </w:r>
          <w:r>
            <w:instrText xml:space="preserve"> HYPERLINK \l "bookmark8" </w:instrText>
          </w:r>
          <w:r>
            <w:fldChar w:fldCharType="separate"/>
          </w:r>
          <w:r>
            <w:rPr>
              <w:rFonts w:ascii="FangSong_GB2312" w:hAnsi="FangSong_GB2312" w:eastAsia="FangSong_GB2312" w:cs="FangSong_GB2312"/>
              <w:spacing w:val="8"/>
              <w:sz w:val="31"/>
              <w:szCs w:val="31"/>
            </w:rPr>
            <w:t>八、政府性基金预算财政拨款收入支出决算表</w:t>
          </w:r>
          <w:r>
            <w:rPr>
              <w:rFonts w:ascii="FangSong_GB2312" w:hAnsi="FangSong_GB2312" w:eastAsia="FangSong_GB2312" w:cs="FangSong_GB2312"/>
              <w:spacing w:val="8"/>
              <w:sz w:val="31"/>
              <w:szCs w:val="31"/>
            </w:rPr>
            <w:fldChar w:fldCharType="end"/>
          </w:r>
        </w:p>
        <w:p>
          <w:pPr>
            <w:spacing w:before="215" w:line="218" w:lineRule="auto"/>
            <w:ind w:left="829"/>
            <w:rPr>
              <w:rFonts w:ascii="FangSong_GB2312" w:hAnsi="FangSong_GB2312" w:eastAsia="FangSong_GB2312" w:cs="FangSong_GB2312"/>
              <w:sz w:val="31"/>
              <w:szCs w:val="31"/>
            </w:rPr>
          </w:pPr>
          <w:r>
            <w:fldChar w:fldCharType="begin"/>
          </w:r>
          <w:r>
            <w:instrText xml:space="preserve"> HYPERLINK \l "bookmark9" </w:instrText>
          </w:r>
          <w:r>
            <w:fldChar w:fldCharType="separate"/>
          </w:r>
          <w:r>
            <w:rPr>
              <w:rFonts w:ascii="FangSong_GB2312" w:hAnsi="FangSong_GB2312" w:eastAsia="FangSong_GB2312" w:cs="FangSong_GB2312"/>
              <w:spacing w:val="9"/>
              <w:sz w:val="31"/>
              <w:szCs w:val="31"/>
            </w:rPr>
            <w:t>九、国有资本经营预算财政拨款支出决算表</w:t>
          </w:r>
          <w:r>
            <w:rPr>
              <w:rFonts w:ascii="FangSong_GB2312" w:hAnsi="FangSong_GB2312" w:eastAsia="FangSong_GB2312" w:cs="FangSong_GB2312"/>
              <w:spacing w:val="9"/>
              <w:sz w:val="31"/>
              <w:szCs w:val="31"/>
            </w:rPr>
            <w:fldChar w:fldCharType="end"/>
          </w:r>
        </w:p>
      </w:sdtContent>
    </w:sdt>
    <w:p>
      <w:pPr>
        <w:pStyle w:val="2"/>
        <w:spacing w:line="265" w:lineRule="auto"/>
      </w:pPr>
    </w:p>
    <w:p>
      <w:pPr>
        <w:spacing w:before="101" w:line="219" w:lineRule="auto"/>
        <w:ind w:left="191"/>
        <w:outlineLvl w:val="0"/>
        <w:rPr>
          <w:rFonts w:ascii="KaiTi_GB2312" w:hAnsi="KaiTi_GB2312" w:eastAsia="KaiTi_GB2312" w:cs="KaiTi_GB2312"/>
          <w:sz w:val="31"/>
          <w:szCs w:val="31"/>
        </w:rPr>
      </w:pPr>
      <w:r>
        <w:rPr>
          <w:rFonts w:ascii="KaiTi_GB2312" w:hAnsi="KaiTi_GB2312" w:eastAsia="KaiTi_GB2312" w:cs="KaiTi_GB2312"/>
          <w:b/>
          <w:bCs/>
          <w:spacing w:val="5"/>
          <w:sz w:val="31"/>
          <w:szCs w:val="31"/>
        </w:rPr>
        <w:t>第三部分</w:t>
      </w:r>
      <w:r>
        <w:rPr>
          <w:rFonts w:ascii="KaiTi_GB2312" w:hAnsi="KaiTi_GB2312" w:eastAsia="KaiTi_GB2312" w:cs="KaiTi_GB2312"/>
          <w:spacing w:val="5"/>
          <w:sz w:val="31"/>
          <w:szCs w:val="31"/>
        </w:rPr>
        <w:t xml:space="preserve">  </w:t>
      </w:r>
      <w:r>
        <w:rPr>
          <w:rFonts w:ascii="KaiTi_GB2312" w:hAnsi="KaiTi_GB2312" w:eastAsia="KaiTi_GB2312" w:cs="KaiTi_GB2312"/>
          <w:b/>
          <w:bCs/>
          <w:spacing w:val="5"/>
          <w:sz w:val="31"/>
          <w:szCs w:val="31"/>
        </w:rPr>
        <w:t>2023</w:t>
      </w:r>
      <w:r>
        <w:rPr>
          <w:rFonts w:ascii="KaiTi_GB2312" w:hAnsi="KaiTi_GB2312" w:eastAsia="KaiTi_GB2312" w:cs="KaiTi_GB2312"/>
          <w:spacing w:val="-62"/>
          <w:sz w:val="31"/>
          <w:szCs w:val="31"/>
        </w:rPr>
        <w:t xml:space="preserve"> </w:t>
      </w:r>
      <w:r>
        <w:rPr>
          <w:rFonts w:ascii="KaiTi_GB2312" w:hAnsi="KaiTi_GB2312" w:eastAsia="KaiTi_GB2312" w:cs="KaiTi_GB2312"/>
          <w:b/>
          <w:bCs/>
          <w:spacing w:val="5"/>
          <w:sz w:val="31"/>
          <w:szCs w:val="31"/>
        </w:rPr>
        <w:t>年度部门决算情况说明</w:t>
      </w:r>
    </w:p>
    <w:p>
      <w:pPr>
        <w:spacing w:before="214" w:line="218" w:lineRule="auto"/>
        <w:ind w:left="845"/>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一、收入支出决算总体情况说明</w:t>
      </w:r>
    </w:p>
    <w:p>
      <w:pPr>
        <w:spacing w:before="214" w:line="219" w:lineRule="auto"/>
        <w:ind w:left="843"/>
        <w:outlineLvl w:val="0"/>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二、收入决算情况说明</w:t>
      </w:r>
    </w:p>
    <w:p>
      <w:pPr>
        <w:spacing w:before="211" w:line="218" w:lineRule="auto"/>
        <w:ind w:left="849"/>
        <w:outlineLvl w:val="0"/>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三、支出决算情况说明</w:t>
      </w:r>
    </w:p>
    <w:p>
      <w:pPr>
        <w:spacing w:before="215" w:line="218" w:lineRule="auto"/>
        <w:ind w:left="863"/>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四、财政拨款收入支出决算总体情况说明</w:t>
      </w:r>
    </w:p>
    <w:p>
      <w:pPr>
        <w:spacing w:before="215" w:line="218" w:lineRule="auto"/>
        <w:ind w:left="836"/>
        <w:outlineLvl w:val="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五、一般公共预算财政拨款支出决算情况说明</w:t>
      </w:r>
    </w:p>
    <w:p>
      <w:pPr>
        <w:spacing w:before="212" w:line="218" w:lineRule="auto"/>
        <w:ind w:left="839"/>
        <w:outlineLvl w:val="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六、一般公共预算财政拨款基本支出决算情况说明</w:t>
      </w:r>
    </w:p>
    <w:p>
      <w:pPr>
        <w:spacing w:before="215" w:line="218" w:lineRule="auto"/>
        <w:ind w:left="854"/>
        <w:outlineLvl w:val="0"/>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七、财政拨款</w:t>
      </w:r>
      <w:r>
        <w:rPr>
          <w:rFonts w:ascii="Calibri" w:hAnsi="Calibri" w:eastAsia="Calibri" w:cs="Calibri"/>
          <w:spacing w:val="4"/>
          <w:sz w:val="31"/>
          <w:szCs w:val="31"/>
        </w:rPr>
        <w:t>“</w:t>
      </w:r>
      <w:r>
        <w:rPr>
          <w:rFonts w:ascii="FangSong_GB2312" w:hAnsi="FangSong_GB2312" w:eastAsia="FangSong_GB2312" w:cs="FangSong_GB2312"/>
          <w:spacing w:val="4"/>
          <w:sz w:val="31"/>
          <w:szCs w:val="31"/>
        </w:rPr>
        <w:t>三公</w:t>
      </w:r>
      <w:r>
        <w:rPr>
          <w:rFonts w:ascii="Calibri" w:hAnsi="Calibri" w:eastAsia="Calibri" w:cs="Calibri"/>
          <w:spacing w:val="4"/>
          <w:sz w:val="31"/>
          <w:szCs w:val="31"/>
        </w:rPr>
        <w:t>”</w:t>
      </w:r>
      <w:r>
        <w:rPr>
          <w:rFonts w:ascii="FangSong_GB2312" w:hAnsi="FangSong_GB2312" w:eastAsia="FangSong_GB2312" w:cs="FangSong_GB2312"/>
          <w:spacing w:val="4"/>
          <w:sz w:val="31"/>
          <w:szCs w:val="31"/>
        </w:rPr>
        <w:t>经费支出决算情况说明</w:t>
      </w:r>
    </w:p>
    <w:p>
      <w:pPr>
        <w:spacing w:line="218" w:lineRule="auto"/>
        <w:rPr>
          <w:rFonts w:ascii="FangSong_GB2312" w:hAnsi="FangSong_GB2312" w:eastAsia="FangSong_GB2312" w:cs="FangSong_GB2312"/>
          <w:sz w:val="31"/>
          <w:szCs w:val="31"/>
        </w:rPr>
        <w:sectPr>
          <w:pgSz w:w="11906" w:h="16839"/>
          <w:pgMar w:top="1431" w:right="1785" w:bottom="0" w:left="1785" w:header="0" w:footer="0" w:gutter="0"/>
          <w:cols w:space="720" w:num="1"/>
        </w:sectPr>
      </w:pPr>
    </w:p>
    <w:p>
      <w:pPr>
        <w:spacing w:before="200" w:line="218" w:lineRule="auto"/>
        <w:ind w:left="832"/>
        <w:outlineLvl w:val="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八、政府性基金预算财政拨款收入支出决算情况说明</w:t>
      </w:r>
    </w:p>
    <w:p>
      <w:pPr>
        <w:spacing w:before="214" w:line="218" w:lineRule="auto"/>
        <w:ind w:left="829"/>
        <w:outlineLvl w:val="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九、国有资本经营预算财政拨款支出情况说明</w:t>
      </w:r>
    </w:p>
    <w:p>
      <w:pPr>
        <w:spacing w:before="214" w:line="219" w:lineRule="auto"/>
        <w:ind w:left="839"/>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十、其他重要事项的情况说明</w:t>
      </w:r>
    </w:p>
    <w:p>
      <w:pPr>
        <w:spacing w:before="211" w:line="218" w:lineRule="auto"/>
        <w:ind w:left="817"/>
        <w:outlineLvl w:val="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（一）机关运行经费支出情况说明</w:t>
      </w:r>
    </w:p>
    <w:p>
      <w:pPr>
        <w:spacing w:before="214" w:line="219" w:lineRule="auto"/>
        <w:ind w:left="817"/>
        <w:outlineLvl w:val="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（二）政府采购情况说明</w:t>
      </w:r>
    </w:p>
    <w:p>
      <w:pPr>
        <w:spacing w:before="212" w:line="220" w:lineRule="auto"/>
        <w:ind w:left="817"/>
        <w:outlineLvl w:val="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（三）国有资产占有使用情况说明</w:t>
      </w:r>
    </w:p>
    <w:p>
      <w:pPr>
        <w:spacing w:before="209" w:line="219" w:lineRule="auto"/>
        <w:ind w:left="817"/>
        <w:outlineLvl w:val="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（四）预算绩效管理工作开展情况说明</w:t>
      </w:r>
    </w:p>
    <w:p>
      <w:pPr>
        <w:spacing w:before="214" w:line="218" w:lineRule="auto"/>
        <w:ind w:left="349"/>
        <w:outlineLvl w:val="0"/>
        <w:rPr>
          <w:rFonts w:ascii="KaiTi_GB2312" w:hAnsi="KaiTi_GB2312" w:eastAsia="KaiTi_GB2312" w:cs="KaiTi_GB2312"/>
          <w:sz w:val="31"/>
          <w:szCs w:val="31"/>
        </w:rPr>
      </w:pPr>
      <w:r>
        <w:rPr>
          <w:rFonts w:ascii="KaiTi_GB2312" w:hAnsi="KaiTi_GB2312" w:eastAsia="KaiTi_GB2312" w:cs="KaiTi_GB2312"/>
          <w:b/>
          <w:bCs/>
          <w:spacing w:val="5"/>
          <w:sz w:val="31"/>
          <w:szCs w:val="31"/>
        </w:rPr>
        <w:t>第四部分</w:t>
      </w:r>
      <w:r>
        <w:rPr>
          <w:rFonts w:ascii="KaiTi_GB2312" w:hAnsi="KaiTi_GB2312" w:eastAsia="KaiTi_GB2312" w:cs="KaiTi_GB2312"/>
          <w:spacing w:val="5"/>
          <w:sz w:val="31"/>
          <w:szCs w:val="31"/>
        </w:rPr>
        <w:t xml:space="preserve">  </w:t>
      </w:r>
      <w:r>
        <w:rPr>
          <w:rFonts w:ascii="KaiTi_GB2312" w:hAnsi="KaiTi_GB2312" w:eastAsia="KaiTi_GB2312" w:cs="KaiTi_GB2312"/>
          <w:b/>
          <w:bCs/>
          <w:spacing w:val="5"/>
          <w:sz w:val="31"/>
          <w:szCs w:val="31"/>
        </w:rPr>
        <w:t>名词解释</w:t>
      </w:r>
    </w:p>
    <w:p>
      <w:pPr>
        <w:pStyle w:val="2"/>
        <w:spacing w:line="267" w:lineRule="auto"/>
      </w:pPr>
    </w:p>
    <w:p>
      <w:pPr>
        <w:spacing w:before="102" w:line="219" w:lineRule="auto"/>
        <w:ind w:left="349"/>
        <w:outlineLvl w:val="0"/>
        <w:rPr>
          <w:rFonts w:ascii="KaiTi_GB2312" w:hAnsi="KaiTi_GB2312" w:eastAsia="KaiTi_GB2312" w:cs="KaiTi_GB2312"/>
          <w:sz w:val="31"/>
          <w:szCs w:val="31"/>
        </w:rPr>
      </w:pPr>
      <w:r>
        <w:rPr>
          <w:rFonts w:ascii="KaiTi_GB2312" w:hAnsi="KaiTi_GB2312" w:eastAsia="KaiTi_GB2312" w:cs="KaiTi_GB2312"/>
          <w:b/>
          <w:bCs/>
          <w:spacing w:val="-2"/>
          <w:sz w:val="31"/>
          <w:szCs w:val="31"/>
        </w:rPr>
        <w:t>第五部分</w:t>
      </w:r>
      <w:r>
        <w:rPr>
          <w:rFonts w:ascii="KaiTi_GB2312" w:hAnsi="KaiTi_GB2312" w:eastAsia="KaiTi_GB2312" w:cs="KaiTi_GB2312"/>
          <w:spacing w:val="23"/>
          <w:sz w:val="31"/>
          <w:szCs w:val="31"/>
        </w:rPr>
        <w:t xml:space="preserve">  </w:t>
      </w:r>
      <w:r>
        <w:rPr>
          <w:rFonts w:ascii="KaiTi_GB2312" w:hAnsi="KaiTi_GB2312" w:eastAsia="KaiTi_GB2312" w:cs="KaiTi_GB2312"/>
          <w:b/>
          <w:bCs/>
          <w:spacing w:val="-2"/>
          <w:sz w:val="31"/>
          <w:szCs w:val="31"/>
        </w:rPr>
        <w:t>附件</w:t>
      </w:r>
    </w:p>
    <w:p>
      <w:pPr>
        <w:spacing w:line="219" w:lineRule="auto"/>
        <w:rPr>
          <w:rFonts w:ascii="KaiTi_GB2312" w:hAnsi="KaiTi_GB2312" w:eastAsia="KaiTi_GB2312" w:cs="KaiTi_GB2312"/>
          <w:sz w:val="31"/>
          <w:szCs w:val="31"/>
        </w:rPr>
        <w:sectPr>
          <w:pgSz w:w="11906" w:h="16839"/>
          <w:pgMar w:top="1431" w:right="1785" w:bottom="0" w:left="1785" w:header="0" w:footer="0" w:gutter="0"/>
          <w:cols w:space="720" w:num="1"/>
        </w:sectPr>
      </w:pPr>
    </w:p>
    <w:p>
      <w:pPr>
        <w:spacing w:before="164" w:line="226" w:lineRule="auto"/>
        <w:ind w:left="2648"/>
        <w:outlineLvl w:val="0"/>
        <w:rPr>
          <w:rFonts w:ascii="SimHei" w:hAnsi="SimHei" w:eastAsia="SimHei" w:cs="SimHei"/>
          <w:sz w:val="35"/>
          <w:szCs w:val="35"/>
        </w:rPr>
      </w:pPr>
      <w:r>
        <w:rPr>
          <w:rFonts w:ascii="SimHei" w:hAnsi="SimHei" w:eastAsia="SimHei" w:cs="SimHei"/>
          <w:spacing w:val="5"/>
          <w:sz w:val="35"/>
          <w:szCs w:val="35"/>
        </w:rPr>
        <w:t>第一部分</w:t>
      </w:r>
      <w:r>
        <w:rPr>
          <w:rFonts w:ascii="SimHei" w:hAnsi="SimHei" w:eastAsia="SimHei" w:cs="SimHei"/>
          <w:spacing w:val="17"/>
          <w:sz w:val="35"/>
          <w:szCs w:val="35"/>
        </w:rPr>
        <w:t xml:space="preserve">  </w:t>
      </w:r>
      <w:r>
        <w:rPr>
          <w:rFonts w:ascii="SimHei" w:hAnsi="SimHei" w:eastAsia="SimHei" w:cs="SimHei"/>
          <w:spacing w:val="5"/>
          <w:sz w:val="35"/>
          <w:szCs w:val="35"/>
        </w:rPr>
        <w:t>单位概况</w:t>
      </w:r>
    </w:p>
    <w:p>
      <w:pPr>
        <w:pStyle w:val="2"/>
        <w:spacing w:line="314" w:lineRule="auto"/>
      </w:pPr>
    </w:p>
    <w:p>
      <w:pPr>
        <w:pStyle w:val="2"/>
        <w:spacing w:line="314" w:lineRule="auto"/>
      </w:pPr>
    </w:p>
    <w:p>
      <w:pPr>
        <w:spacing w:before="101" w:line="219" w:lineRule="auto"/>
        <w:ind w:left="829"/>
        <w:rPr>
          <w:rFonts w:ascii="KaiTi_GB2312" w:hAnsi="KaiTi_GB2312" w:eastAsia="KaiTi_GB2312" w:cs="KaiTi_GB2312"/>
          <w:sz w:val="31"/>
          <w:szCs w:val="31"/>
        </w:rPr>
      </w:pPr>
      <w:r>
        <w:rPr>
          <w:rFonts w:ascii="KaiTi_GB2312" w:hAnsi="KaiTi_GB2312" w:eastAsia="KaiTi_GB2312" w:cs="KaiTi_GB2312"/>
          <w:b/>
          <w:bCs/>
          <w:spacing w:val="5"/>
          <w:sz w:val="31"/>
          <w:szCs w:val="31"/>
        </w:rPr>
        <w:t>一、部门职责</w:t>
      </w:r>
    </w:p>
    <w:p>
      <w:pPr>
        <w:spacing w:before="193" w:line="295" w:lineRule="auto"/>
        <w:ind w:left="23" w:right="78" w:firstLine="687"/>
        <w:rPr>
          <w:rFonts w:ascii="FangSong_GB2312" w:hAnsi="FangSong_GB2312" w:eastAsia="FangSong_GB2312" w:cs="FangSong_GB2312"/>
          <w:sz w:val="31"/>
          <w:szCs w:val="31"/>
        </w:rPr>
      </w:pPr>
      <w:r>
        <w:rPr>
          <w:rFonts w:ascii="Times New Roman" w:hAnsi="Times New Roman" w:eastAsia="Times New Roman" w:cs="Times New Roman"/>
          <w:spacing w:val="13"/>
          <w:sz w:val="31"/>
          <w:szCs w:val="31"/>
        </w:rPr>
        <w:t>1</w:t>
      </w:r>
      <w:r>
        <w:rPr>
          <w:rFonts w:ascii="FangSong_GB2312" w:hAnsi="FangSong_GB2312" w:eastAsia="FangSong_GB2312" w:cs="FangSong_GB2312"/>
          <w:spacing w:val="13"/>
          <w:sz w:val="31"/>
          <w:szCs w:val="31"/>
        </w:rPr>
        <w:t>、拟订沙坡头区住房城乡建设的政策及发展规划</w:t>
      </w:r>
      <w:r>
        <w:rPr>
          <w:rFonts w:ascii="FangSong_GB2312" w:hAnsi="FangSong_GB2312" w:eastAsia="FangSong_GB2312" w:cs="FangSong_GB2312"/>
          <w:spacing w:val="12"/>
          <w:sz w:val="31"/>
          <w:szCs w:val="31"/>
        </w:rPr>
        <w:t>并组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1"/>
          <w:sz w:val="31"/>
          <w:szCs w:val="31"/>
        </w:rPr>
        <w:t>织实施。研究提出沙坡头区住房城乡建设重大问题的政策</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20"/>
          <w:sz w:val="31"/>
          <w:szCs w:val="31"/>
        </w:rPr>
        <w:t>建议。统筹协调沙坡头区新型城镇化工作。</w:t>
      </w:r>
    </w:p>
    <w:p>
      <w:pPr>
        <w:pStyle w:val="2"/>
        <w:spacing w:line="280" w:lineRule="auto"/>
      </w:pPr>
    </w:p>
    <w:p>
      <w:pPr>
        <w:spacing w:before="101" w:line="219" w:lineRule="auto"/>
        <w:ind w:left="697"/>
        <w:rPr>
          <w:rFonts w:ascii="FangSong_GB2312" w:hAnsi="FangSong_GB2312" w:eastAsia="FangSong_GB2312" w:cs="FangSong_GB2312"/>
          <w:sz w:val="31"/>
          <w:szCs w:val="31"/>
        </w:rPr>
      </w:pPr>
      <w:r>
        <w:rPr>
          <w:rFonts w:ascii="Times New Roman" w:hAnsi="Times New Roman" w:eastAsia="Times New Roman" w:cs="Times New Roman"/>
          <w:spacing w:val="24"/>
          <w:sz w:val="31"/>
          <w:szCs w:val="31"/>
        </w:rPr>
        <w:t>2</w:t>
      </w:r>
      <w:r>
        <w:rPr>
          <w:rFonts w:ascii="Times New Roman" w:hAnsi="Times New Roman" w:eastAsia="Times New Roman" w:cs="Times New Roman"/>
          <w:spacing w:val="-31"/>
          <w:sz w:val="31"/>
          <w:szCs w:val="31"/>
        </w:rPr>
        <w:t xml:space="preserve"> </w:t>
      </w:r>
      <w:r>
        <w:rPr>
          <w:rFonts w:ascii="FangSong_GB2312" w:hAnsi="FangSong_GB2312" w:eastAsia="FangSong_GB2312" w:cs="FangSong_GB2312"/>
          <w:spacing w:val="24"/>
          <w:sz w:val="31"/>
          <w:szCs w:val="31"/>
        </w:rPr>
        <w:t>、落实住房保障相关政策、制度并配合组</w:t>
      </w:r>
      <w:r>
        <w:rPr>
          <w:rFonts w:ascii="FangSong_GB2312" w:hAnsi="FangSong_GB2312" w:eastAsia="FangSong_GB2312" w:cs="FangSong_GB2312"/>
          <w:spacing w:val="23"/>
          <w:sz w:val="31"/>
          <w:szCs w:val="31"/>
        </w:rPr>
        <w:t>织实施。</w:t>
      </w:r>
    </w:p>
    <w:p>
      <w:pPr>
        <w:pStyle w:val="2"/>
        <w:spacing w:line="283" w:lineRule="auto"/>
      </w:pPr>
    </w:p>
    <w:p>
      <w:pPr>
        <w:spacing w:before="101" w:line="219" w:lineRule="auto"/>
        <w:ind w:left="691"/>
        <w:rPr>
          <w:rFonts w:ascii="FangSong_GB2312" w:hAnsi="FangSong_GB2312" w:eastAsia="FangSong_GB2312" w:cs="FangSong_GB2312"/>
          <w:sz w:val="31"/>
          <w:szCs w:val="31"/>
        </w:rPr>
      </w:pPr>
      <w:r>
        <w:rPr>
          <w:rFonts w:ascii="Times New Roman" w:hAnsi="Times New Roman" w:eastAsia="Times New Roman" w:cs="Times New Roman"/>
          <w:spacing w:val="17"/>
          <w:sz w:val="31"/>
          <w:szCs w:val="31"/>
        </w:rPr>
        <w:t>3</w:t>
      </w:r>
      <w:r>
        <w:rPr>
          <w:rFonts w:ascii="Times New Roman" w:hAnsi="Times New Roman" w:eastAsia="Times New Roman" w:cs="Times New Roman"/>
          <w:spacing w:val="-29"/>
          <w:sz w:val="31"/>
          <w:szCs w:val="31"/>
        </w:rPr>
        <w:t xml:space="preserve"> </w:t>
      </w:r>
      <w:r>
        <w:rPr>
          <w:rFonts w:ascii="FangSong_GB2312" w:hAnsi="FangSong_GB2312" w:eastAsia="FangSong_GB2312" w:cs="FangSong_GB2312"/>
          <w:spacing w:val="17"/>
          <w:sz w:val="31"/>
          <w:szCs w:val="31"/>
        </w:rPr>
        <w:t>、落实工程建设实施阶段国家标准、地方标准。</w:t>
      </w:r>
    </w:p>
    <w:p>
      <w:pPr>
        <w:spacing w:before="291" w:line="278" w:lineRule="auto"/>
        <w:ind w:left="30" w:right="78" w:firstLine="648"/>
        <w:rPr>
          <w:rFonts w:ascii="FangSong_GB2312" w:hAnsi="FangSong_GB2312" w:eastAsia="FangSong_GB2312" w:cs="FangSong_GB2312"/>
          <w:sz w:val="31"/>
          <w:szCs w:val="31"/>
        </w:rPr>
      </w:pPr>
      <w:r>
        <w:rPr>
          <w:rFonts w:ascii="Times New Roman" w:hAnsi="Times New Roman" w:eastAsia="Times New Roman" w:cs="Times New Roman"/>
          <w:spacing w:val="14"/>
          <w:sz w:val="31"/>
          <w:szCs w:val="31"/>
        </w:rPr>
        <w:t>4</w:t>
      </w:r>
      <w:r>
        <w:rPr>
          <w:rFonts w:ascii="FangSong_GB2312" w:hAnsi="FangSong_GB2312" w:eastAsia="FangSong_GB2312" w:cs="FangSong_GB2312"/>
          <w:spacing w:val="14"/>
          <w:sz w:val="31"/>
          <w:szCs w:val="31"/>
        </w:rPr>
        <w:t>、负责国有土地上房屋征收的安全监督管理及物业管</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4"/>
          <w:sz w:val="31"/>
          <w:szCs w:val="31"/>
        </w:rPr>
        <w:t>理工作。</w:t>
      </w:r>
    </w:p>
    <w:p>
      <w:pPr>
        <w:pStyle w:val="2"/>
        <w:spacing w:line="276" w:lineRule="auto"/>
      </w:pPr>
    </w:p>
    <w:p>
      <w:pPr>
        <w:spacing w:before="102" w:line="317" w:lineRule="auto"/>
        <w:ind w:left="23" w:right="100" w:firstLine="665"/>
        <w:rPr>
          <w:rFonts w:ascii="FangSong_GB2312" w:hAnsi="FangSong_GB2312" w:eastAsia="FangSong_GB2312" w:cs="FangSong_GB2312"/>
          <w:sz w:val="31"/>
          <w:szCs w:val="31"/>
        </w:rPr>
      </w:pPr>
      <w:r>
        <w:rPr>
          <w:rFonts w:ascii="Times New Roman" w:hAnsi="Times New Roman" w:eastAsia="Times New Roman" w:cs="Times New Roman"/>
          <w:spacing w:val="13"/>
          <w:sz w:val="31"/>
          <w:szCs w:val="31"/>
        </w:rPr>
        <w:t>5</w:t>
      </w:r>
      <w:r>
        <w:rPr>
          <w:rFonts w:ascii="FangSong_GB2312" w:hAnsi="FangSong_GB2312" w:eastAsia="FangSong_GB2312" w:cs="FangSong_GB2312"/>
          <w:spacing w:val="13"/>
          <w:sz w:val="31"/>
          <w:szCs w:val="31"/>
        </w:rPr>
        <w:t>、负责建筑市场监督管理，规范许可监管项</w:t>
      </w:r>
      <w:r>
        <w:rPr>
          <w:rFonts w:ascii="FangSong_GB2312" w:hAnsi="FangSong_GB2312" w:eastAsia="FangSong_GB2312" w:cs="FangSong_GB2312"/>
          <w:spacing w:val="12"/>
          <w:sz w:val="31"/>
          <w:szCs w:val="31"/>
        </w:rPr>
        <w:t>目各方参</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8"/>
          <w:sz w:val="31"/>
          <w:szCs w:val="31"/>
        </w:rPr>
        <w:t>建主体市场行为；贯彻执行建筑业行业发展</w:t>
      </w:r>
      <w:r>
        <w:rPr>
          <w:rFonts w:ascii="FangSong_GB2312" w:hAnsi="FangSong_GB2312" w:eastAsia="FangSong_GB2312" w:cs="FangSong_GB2312"/>
          <w:spacing w:val="17"/>
          <w:sz w:val="31"/>
          <w:szCs w:val="31"/>
        </w:rPr>
        <w:t>规划、</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17"/>
          <w:sz w:val="31"/>
          <w:szCs w:val="31"/>
        </w:rPr>
        <w:t>改革方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8"/>
          <w:sz w:val="31"/>
          <w:szCs w:val="31"/>
        </w:rPr>
        <w:t>案、产业政策、规章制度；</w:t>
      </w:r>
      <w:r>
        <w:rPr>
          <w:rFonts w:ascii="FangSong_GB2312" w:hAnsi="FangSong_GB2312" w:eastAsia="FangSong_GB2312" w:cs="FangSong_GB2312"/>
          <w:spacing w:val="-93"/>
          <w:sz w:val="31"/>
          <w:szCs w:val="31"/>
        </w:rPr>
        <w:t xml:space="preserve"> </w:t>
      </w:r>
      <w:r>
        <w:rPr>
          <w:rFonts w:ascii="FangSong_GB2312" w:hAnsi="FangSong_GB2312" w:eastAsia="FangSong_GB2312" w:cs="FangSong_GB2312"/>
          <w:spacing w:val="18"/>
          <w:sz w:val="31"/>
          <w:szCs w:val="31"/>
        </w:rPr>
        <w:t>负责许可监管项目农民工工资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0"/>
          <w:sz w:val="31"/>
          <w:szCs w:val="31"/>
        </w:rPr>
        <w:t>治欠保支工作；负责沙坡头区发改局审批、备案的房屋建</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20"/>
          <w:sz w:val="31"/>
          <w:szCs w:val="31"/>
        </w:rPr>
        <w:t>筑和市政工程项目招投标活动的监督管理。指导属地乡镇</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20"/>
          <w:sz w:val="31"/>
          <w:szCs w:val="31"/>
        </w:rPr>
        <w:t>和行业部门做好限额以下房屋建筑和市政基础设施工程的</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11"/>
          <w:sz w:val="31"/>
          <w:szCs w:val="31"/>
        </w:rPr>
        <w:t>安全监管。</w:t>
      </w:r>
    </w:p>
    <w:p>
      <w:pPr>
        <w:pStyle w:val="2"/>
        <w:spacing w:line="283" w:lineRule="auto"/>
      </w:pPr>
    </w:p>
    <w:p>
      <w:pPr>
        <w:spacing w:before="101" w:line="314" w:lineRule="auto"/>
        <w:ind w:left="18" w:firstLine="669"/>
        <w:rPr>
          <w:rFonts w:ascii="FangSong_GB2312" w:hAnsi="FangSong_GB2312" w:eastAsia="FangSong_GB2312" w:cs="FangSong_GB2312"/>
          <w:sz w:val="31"/>
          <w:szCs w:val="31"/>
        </w:rPr>
      </w:pPr>
      <w:r>
        <w:rPr>
          <w:rFonts w:ascii="Times New Roman" w:hAnsi="Times New Roman" w:eastAsia="Times New Roman" w:cs="Times New Roman"/>
          <w:spacing w:val="24"/>
          <w:sz w:val="31"/>
          <w:szCs w:val="31"/>
        </w:rPr>
        <w:t>6</w:t>
      </w:r>
      <w:r>
        <w:rPr>
          <w:rFonts w:ascii="Times New Roman" w:hAnsi="Times New Roman" w:eastAsia="Times New Roman" w:cs="Times New Roman"/>
          <w:spacing w:val="-10"/>
          <w:sz w:val="31"/>
          <w:szCs w:val="31"/>
        </w:rPr>
        <w:t xml:space="preserve"> </w:t>
      </w:r>
      <w:r>
        <w:rPr>
          <w:rFonts w:ascii="FangSong_GB2312" w:hAnsi="FangSong_GB2312" w:eastAsia="FangSong_GB2312" w:cs="FangSong_GB2312"/>
          <w:spacing w:val="24"/>
          <w:sz w:val="31"/>
          <w:szCs w:val="31"/>
        </w:rPr>
        <w:t>、负责沙坡头区许可的建设工程质量安全监督管理</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5"/>
          <w:sz w:val="31"/>
          <w:szCs w:val="31"/>
        </w:rPr>
        <w:t>（铁路、交通、水利、</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15"/>
          <w:sz w:val="31"/>
          <w:szCs w:val="31"/>
        </w:rPr>
        <w:t>民航、</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15"/>
          <w:sz w:val="31"/>
          <w:szCs w:val="31"/>
        </w:rPr>
        <w:t>电力、通信专</w:t>
      </w:r>
      <w:r>
        <w:rPr>
          <w:rFonts w:ascii="FangSong_GB2312" w:hAnsi="FangSong_GB2312" w:eastAsia="FangSong_GB2312" w:cs="FangSong_GB2312"/>
          <w:spacing w:val="14"/>
          <w:sz w:val="31"/>
          <w:szCs w:val="31"/>
        </w:rPr>
        <w:t>业建设工程除</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0"/>
          <w:sz w:val="31"/>
          <w:szCs w:val="31"/>
        </w:rPr>
        <w:t>外）。负责沙坡头区许可的玻璃悬索桥、玻璃栈道工程质</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20"/>
          <w:sz w:val="31"/>
          <w:szCs w:val="31"/>
        </w:rPr>
        <w:t>量安全综合指导、协调和督促工作。承担沙坡头区许可的</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20"/>
          <w:sz w:val="31"/>
          <w:szCs w:val="31"/>
        </w:rPr>
        <w:t>房屋市政工程施工安全监督管理。监督沙坡头区许可工程</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12"/>
          <w:sz w:val="31"/>
          <w:szCs w:val="31"/>
        </w:rPr>
        <w:t>执行房屋市政工程质量、安全生产和竣工验收备</w:t>
      </w:r>
      <w:r>
        <w:rPr>
          <w:rFonts w:ascii="FangSong_GB2312" w:hAnsi="FangSong_GB2312" w:eastAsia="FangSong_GB2312" w:cs="FangSong_GB2312"/>
          <w:spacing w:val="11"/>
          <w:sz w:val="31"/>
          <w:szCs w:val="31"/>
        </w:rPr>
        <w:t>案的政策、</w:t>
      </w:r>
    </w:p>
    <w:p>
      <w:pPr>
        <w:spacing w:line="314" w:lineRule="auto"/>
        <w:rPr>
          <w:rFonts w:ascii="FangSong_GB2312" w:hAnsi="FangSong_GB2312" w:eastAsia="FangSong_GB2312" w:cs="FangSong_GB2312"/>
          <w:sz w:val="31"/>
          <w:szCs w:val="31"/>
        </w:rPr>
        <w:sectPr>
          <w:pgSz w:w="11906" w:h="16839"/>
          <w:pgMar w:top="1431" w:right="1733" w:bottom="0" w:left="1785" w:header="0" w:footer="0" w:gutter="0"/>
          <w:cols w:space="720" w:num="1"/>
        </w:sectPr>
      </w:pPr>
    </w:p>
    <w:p>
      <w:pPr>
        <w:spacing w:before="183" w:line="334" w:lineRule="auto"/>
        <w:ind w:left="30" w:right="136" w:firstLine="6"/>
        <w:jc w:val="both"/>
        <w:rPr>
          <w:rFonts w:ascii="FangSong_GB2312" w:hAnsi="FangSong_GB2312" w:eastAsia="FangSong_GB2312" w:cs="FangSong_GB2312"/>
          <w:sz w:val="31"/>
          <w:szCs w:val="31"/>
        </w:rPr>
      </w:pPr>
      <w:r>
        <w:rPr>
          <w:rFonts w:ascii="FangSong_GB2312" w:hAnsi="FangSong_GB2312" w:eastAsia="FangSong_GB2312" w:cs="FangSong_GB2312"/>
          <w:spacing w:val="20"/>
          <w:sz w:val="31"/>
          <w:szCs w:val="31"/>
        </w:rPr>
        <w:t>规章制度。组织或参与沙坡头区许可的工程质量</w:t>
      </w:r>
      <w:r>
        <w:rPr>
          <w:rFonts w:ascii="FangSong_GB2312" w:hAnsi="FangSong_GB2312" w:eastAsia="FangSong_GB2312" w:cs="FangSong_GB2312"/>
          <w:spacing w:val="19"/>
          <w:sz w:val="31"/>
          <w:szCs w:val="31"/>
        </w:rPr>
        <w:t>、安全事</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0"/>
          <w:sz w:val="31"/>
          <w:szCs w:val="31"/>
        </w:rPr>
        <w:t>故的调查处理。负责沙坡头区发改部门核准审批的建设工</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20"/>
          <w:sz w:val="31"/>
          <w:szCs w:val="31"/>
        </w:rPr>
        <w:t>程、城市建成区以外（不含工业园区）建设工程的消</w:t>
      </w:r>
      <w:r>
        <w:rPr>
          <w:rFonts w:ascii="FangSong_GB2312" w:hAnsi="FangSong_GB2312" w:eastAsia="FangSong_GB2312" w:cs="FangSong_GB2312"/>
          <w:spacing w:val="19"/>
          <w:sz w:val="31"/>
          <w:szCs w:val="31"/>
        </w:rPr>
        <w:t>防设</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计审查验收。</w:t>
      </w:r>
    </w:p>
    <w:p>
      <w:pPr>
        <w:spacing w:before="182" w:line="305" w:lineRule="auto"/>
        <w:ind w:left="23" w:right="63" w:firstLine="661"/>
        <w:rPr>
          <w:rFonts w:ascii="FangSong_GB2312" w:hAnsi="FangSong_GB2312" w:eastAsia="FangSong_GB2312" w:cs="FangSong_GB2312"/>
          <w:sz w:val="31"/>
          <w:szCs w:val="31"/>
        </w:rPr>
      </w:pPr>
      <w:r>
        <w:rPr>
          <w:rFonts w:ascii="Times New Roman" w:hAnsi="Times New Roman" w:eastAsia="Times New Roman" w:cs="Times New Roman"/>
          <w:spacing w:val="10"/>
          <w:sz w:val="31"/>
          <w:szCs w:val="31"/>
        </w:rPr>
        <w:t>7</w:t>
      </w:r>
      <w:r>
        <w:rPr>
          <w:rFonts w:ascii="Times New Roman" w:hAnsi="Times New Roman" w:eastAsia="Times New Roman" w:cs="Times New Roman"/>
          <w:spacing w:val="-27"/>
          <w:sz w:val="31"/>
          <w:szCs w:val="31"/>
        </w:rPr>
        <w:t xml:space="preserve"> </w:t>
      </w:r>
      <w:r>
        <w:rPr>
          <w:rFonts w:ascii="FangSong_GB2312" w:hAnsi="FangSong_GB2312" w:eastAsia="FangSong_GB2312" w:cs="FangSong_GB2312"/>
          <w:spacing w:val="10"/>
          <w:sz w:val="31"/>
          <w:szCs w:val="31"/>
        </w:rPr>
        <w:t>、落实建设科技、建筑节能、建筑产业现代化、绿色</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9"/>
          <w:sz w:val="31"/>
          <w:szCs w:val="31"/>
        </w:rPr>
        <w:t>建筑发展规划相关政策并组织实施。负责建设科技的推广</w:t>
      </w:r>
      <w:r>
        <w:rPr>
          <w:rFonts w:ascii="FangSong_GB2312" w:hAnsi="FangSong_GB2312" w:eastAsia="FangSong_GB2312" w:cs="FangSong_GB2312"/>
          <w:spacing w:val="10"/>
          <w:sz w:val="31"/>
          <w:szCs w:val="31"/>
        </w:rPr>
        <w:t xml:space="preserve"> 和成果转化工作。组织实施建筑节能项目，推进城镇减排。</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16"/>
          <w:sz w:val="31"/>
          <w:szCs w:val="31"/>
        </w:rPr>
        <w:t>指导建筑新材料推广应用。</w:t>
      </w:r>
    </w:p>
    <w:p>
      <w:pPr>
        <w:pStyle w:val="2"/>
        <w:spacing w:line="282" w:lineRule="auto"/>
      </w:pPr>
    </w:p>
    <w:p>
      <w:pPr>
        <w:spacing w:before="100" w:line="295" w:lineRule="auto"/>
        <w:ind w:left="23" w:right="160" w:firstLine="669"/>
        <w:rPr>
          <w:rFonts w:ascii="FangSong_GB2312" w:hAnsi="FangSong_GB2312" w:eastAsia="FangSong_GB2312" w:cs="FangSong_GB2312"/>
          <w:sz w:val="31"/>
          <w:szCs w:val="31"/>
        </w:rPr>
      </w:pPr>
      <w:r>
        <w:rPr>
          <w:rFonts w:ascii="Times New Roman" w:hAnsi="Times New Roman" w:eastAsia="Times New Roman" w:cs="Times New Roman"/>
          <w:spacing w:val="10"/>
          <w:sz w:val="31"/>
          <w:szCs w:val="31"/>
        </w:rPr>
        <w:t>8</w:t>
      </w:r>
      <w:r>
        <w:rPr>
          <w:rFonts w:ascii="Times New Roman" w:hAnsi="Times New Roman" w:eastAsia="Times New Roman" w:cs="Times New Roman"/>
          <w:spacing w:val="-32"/>
          <w:sz w:val="31"/>
          <w:szCs w:val="31"/>
        </w:rPr>
        <w:t xml:space="preserve"> </w:t>
      </w:r>
      <w:r>
        <w:rPr>
          <w:rFonts w:ascii="FangSong_GB2312" w:hAnsi="FangSong_GB2312" w:eastAsia="FangSong_GB2312" w:cs="FangSong_GB2312"/>
          <w:spacing w:val="10"/>
          <w:sz w:val="31"/>
          <w:szCs w:val="31"/>
        </w:rPr>
        <w:t>、负责指导小城镇和村庄建设、管理。指</w:t>
      </w:r>
      <w:r>
        <w:rPr>
          <w:rFonts w:ascii="FangSong_GB2312" w:hAnsi="FangSong_GB2312" w:eastAsia="FangSong_GB2312" w:cs="FangSong_GB2312"/>
          <w:spacing w:val="9"/>
          <w:sz w:val="31"/>
          <w:szCs w:val="31"/>
        </w:rPr>
        <w:t>导农村住房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9"/>
          <w:sz w:val="31"/>
          <w:szCs w:val="31"/>
        </w:rPr>
        <w:t>建设管理和城乡住房安全排查整治工作。指导开展农村生</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15"/>
          <w:sz w:val="31"/>
          <w:szCs w:val="31"/>
        </w:rPr>
        <w:t>活垃圾分类和资源化利用工作。</w:t>
      </w:r>
    </w:p>
    <w:p>
      <w:pPr>
        <w:spacing w:before="295" w:line="305" w:lineRule="auto"/>
        <w:ind w:left="27" w:right="208" w:firstLine="659"/>
        <w:rPr>
          <w:rFonts w:ascii="FangSong_GB2312" w:hAnsi="FangSong_GB2312" w:eastAsia="FangSong_GB2312" w:cs="FangSong_GB2312"/>
          <w:sz w:val="31"/>
          <w:szCs w:val="31"/>
        </w:rPr>
      </w:pPr>
      <w:r>
        <w:rPr>
          <w:rFonts w:ascii="Times New Roman" w:hAnsi="Times New Roman" w:eastAsia="Times New Roman" w:cs="Times New Roman"/>
          <w:spacing w:val="21"/>
          <w:sz w:val="31"/>
          <w:szCs w:val="31"/>
        </w:rPr>
        <w:t>9</w:t>
      </w:r>
      <w:r>
        <w:rPr>
          <w:rFonts w:ascii="Times New Roman" w:hAnsi="Times New Roman" w:eastAsia="Times New Roman" w:cs="Times New Roman"/>
          <w:spacing w:val="-12"/>
          <w:sz w:val="31"/>
          <w:szCs w:val="31"/>
        </w:rPr>
        <w:t xml:space="preserve"> </w:t>
      </w:r>
      <w:r>
        <w:rPr>
          <w:rFonts w:ascii="FangSong_GB2312" w:hAnsi="FangSong_GB2312" w:eastAsia="FangSong_GB2312" w:cs="FangSong_GB2312"/>
          <w:spacing w:val="21"/>
          <w:sz w:val="31"/>
          <w:szCs w:val="31"/>
        </w:rPr>
        <w:t>、负责沙坡头区许可监管的房屋建筑和市政基础设</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7"/>
          <w:sz w:val="31"/>
          <w:szCs w:val="31"/>
        </w:rPr>
        <w:t>施工程施工现场扬尘污染防治。负责许可监管房屋建筑和</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31"/>
          <w:sz w:val="31"/>
          <w:szCs w:val="31"/>
        </w:rPr>
        <w:t>市政基础设施工程施工现场施工过程中非道路移动机械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的大气污染防治、噪声污染防治工作。</w:t>
      </w:r>
    </w:p>
    <w:p>
      <w:pPr>
        <w:pStyle w:val="2"/>
        <w:spacing w:line="277" w:lineRule="auto"/>
      </w:pPr>
    </w:p>
    <w:p>
      <w:pPr>
        <w:spacing w:before="101" w:line="296" w:lineRule="auto"/>
        <w:ind w:left="34" w:right="208" w:firstLine="677"/>
        <w:rPr>
          <w:rFonts w:ascii="FangSong_GB2312" w:hAnsi="FangSong_GB2312" w:eastAsia="FangSong_GB2312" w:cs="FangSong_GB2312"/>
          <w:sz w:val="31"/>
          <w:szCs w:val="31"/>
        </w:rPr>
      </w:pPr>
      <w:r>
        <w:rPr>
          <w:rFonts w:ascii="Times New Roman" w:hAnsi="Times New Roman" w:eastAsia="Times New Roman" w:cs="Times New Roman"/>
          <w:spacing w:val="13"/>
          <w:sz w:val="31"/>
          <w:szCs w:val="31"/>
        </w:rPr>
        <w:t>10</w:t>
      </w:r>
      <w:r>
        <w:rPr>
          <w:rFonts w:ascii="Times New Roman" w:hAnsi="Times New Roman" w:eastAsia="Times New Roman" w:cs="Times New Roman"/>
          <w:spacing w:val="-20"/>
          <w:sz w:val="31"/>
          <w:szCs w:val="31"/>
        </w:rPr>
        <w:t xml:space="preserve"> </w:t>
      </w:r>
      <w:r>
        <w:rPr>
          <w:rFonts w:ascii="FangSong_GB2312" w:hAnsi="FangSong_GB2312" w:eastAsia="FangSong_GB2312" w:cs="FangSong_GB2312"/>
          <w:spacing w:val="13"/>
          <w:sz w:val="31"/>
          <w:szCs w:val="31"/>
        </w:rPr>
        <w:t>、贯彻执行国家交通运输改革与发展的方针政策。</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7"/>
          <w:sz w:val="31"/>
          <w:szCs w:val="31"/>
        </w:rPr>
        <w:t>执行公路发展有关政策、标准和规范。拟订农村公路发展</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12"/>
          <w:sz w:val="31"/>
          <w:szCs w:val="31"/>
        </w:rPr>
        <w:t>规划、年度计划并监督实施。</w:t>
      </w:r>
    </w:p>
    <w:p>
      <w:pPr>
        <w:pStyle w:val="2"/>
        <w:spacing w:line="278" w:lineRule="auto"/>
      </w:pPr>
    </w:p>
    <w:p>
      <w:pPr>
        <w:spacing w:before="101" w:line="305" w:lineRule="auto"/>
        <w:ind w:left="22" w:firstLine="657"/>
        <w:rPr>
          <w:rFonts w:ascii="FangSong_GB2312" w:hAnsi="FangSong_GB2312" w:eastAsia="FangSong_GB2312" w:cs="FangSong_GB2312"/>
          <w:sz w:val="31"/>
          <w:szCs w:val="31"/>
        </w:rPr>
      </w:pPr>
      <w:r>
        <w:rPr>
          <w:rFonts w:ascii="Times New Roman" w:hAnsi="Times New Roman" w:eastAsia="Times New Roman" w:cs="Times New Roman"/>
          <w:spacing w:val="-1"/>
          <w:sz w:val="31"/>
          <w:szCs w:val="31"/>
        </w:rPr>
        <w:t>11</w:t>
      </w:r>
      <w:r>
        <w:rPr>
          <w:rFonts w:ascii="FangSong_GB2312" w:hAnsi="FangSong_GB2312" w:eastAsia="FangSong_GB2312" w:cs="FangSong_GB2312"/>
          <w:spacing w:val="-1"/>
          <w:sz w:val="31"/>
          <w:szCs w:val="31"/>
        </w:rPr>
        <w:t>、承担农村公路建设管理职责。负责农村公路的建设、</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21"/>
          <w:sz w:val="31"/>
          <w:szCs w:val="31"/>
        </w:rPr>
        <w:t>养护和管理工作。负责辖养农村公路路政管理工作，依法</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13"/>
          <w:sz w:val="31"/>
          <w:szCs w:val="31"/>
        </w:rPr>
        <w:t>保护路产、路权。组织协调农村公路工程建设和工程质</w:t>
      </w:r>
      <w:r>
        <w:rPr>
          <w:rFonts w:ascii="FangSong_GB2312" w:hAnsi="FangSong_GB2312" w:eastAsia="FangSong_GB2312" w:cs="FangSong_GB2312"/>
          <w:spacing w:val="12"/>
          <w:sz w:val="31"/>
          <w:szCs w:val="31"/>
        </w:rPr>
        <w:t>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6"/>
          <w:sz w:val="31"/>
          <w:szCs w:val="31"/>
        </w:rPr>
        <w:t>安全生产监督管理工作。</w:t>
      </w:r>
    </w:p>
    <w:p>
      <w:pPr>
        <w:spacing w:before="244" w:line="219" w:lineRule="auto"/>
        <w:ind w:left="711"/>
        <w:rPr>
          <w:rFonts w:ascii="FangSong_GB2312" w:hAnsi="FangSong_GB2312" w:eastAsia="FangSong_GB2312" w:cs="FangSong_GB2312"/>
          <w:sz w:val="31"/>
          <w:szCs w:val="31"/>
        </w:rPr>
      </w:pPr>
      <w:r>
        <w:rPr>
          <w:rFonts w:ascii="Times New Roman" w:hAnsi="Times New Roman" w:eastAsia="Times New Roman" w:cs="Times New Roman"/>
          <w:spacing w:val="13"/>
          <w:sz w:val="31"/>
          <w:szCs w:val="31"/>
        </w:rPr>
        <w:t>12</w:t>
      </w:r>
      <w:r>
        <w:rPr>
          <w:rFonts w:ascii="Times New Roman" w:hAnsi="Times New Roman" w:eastAsia="Times New Roman" w:cs="Times New Roman"/>
          <w:spacing w:val="-23"/>
          <w:sz w:val="31"/>
          <w:szCs w:val="31"/>
        </w:rPr>
        <w:t xml:space="preserve"> </w:t>
      </w:r>
      <w:r>
        <w:rPr>
          <w:rFonts w:ascii="FangSong_GB2312" w:hAnsi="FangSong_GB2312" w:eastAsia="FangSong_GB2312" w:cs="FangSong_GB2312"/>
          <w:spacing w:val="13"/>
          <w:sz w:val="31"/>
          <w:szCs w:val="31"/>
        </w:rPr>
        <w:t>、指导农村公路的应急管理工作。指导农村公路行</w:t>
      </w:r>
    </w:p>
    <w:p>
      <w:pPr>
        <w:spacing w:line="219" w:lineRule="auto"/>
        <w:rPr>
          <w:rFonts w:ascii="FangSong_GB2312" w:hAnsi="FangSong_GB2312" w:eastAsia="FangSong_GB2312" w:cs="FangSong_GB2312"/>
          <w:sz w:val="31"/>
          <w:szCs w:val="31"/>
        </w:rPr>
        <w:sectPr>
          <w:pgSz w:w="11906" w:h="16839"/>
          <w:pgMar w:top="1431" w:right="1699" w:bottom="0" w:left="1785" w:header="0" w:footer="0" w:gutter="0"/>
          <w:cols w:space="720" w:num="1"/>
        </w:sectPr>
      </w:pPr>
    </w:p>
    <w:p>
      <w:pPr>
        <w:spacing w:before="186" w:line="218" w:lineRule="auto"/>
        <w:ind w:left="40"/>
        <w:rPr>
          <w:rFonts w:ascii="FangSong_GB2312" w:hAnsi="FangSong_GB2312" w:eastAsia="FangSong_GB2312" w:cs="FangSong_GB2312"/>
          <w:sz w:val="31"/>
          <w:szCs w:val="31"/>
        </w:rPr>
      </w:pPr>
      <w:r>
        <w:rPr>
          <w:rFonts w:ascii="FangSong_GB2312" w:hAnsi="FangSong_GB2312" w:eastAsia="FangSong_GB2312" w:cs="FangSong_GB2312"/>
          <w:spacing w:val="13"/>
          <w:sz w:val="31"/>
          <w:szCs w:val="31"/>
        </w:rPr>
        <w:t>业环境、节能减排工作。</w:t>
      </w:r>
    </w:p>
    <w:p>
      <w:pPr>
        <w:pStyle w:val="2"/>
        <w:spacing w:line="282" w:lineRule="auto"/>
      </w:pPr>
    </w:p>
    <w:p>
      <w:pPr>
        <w:spacing w:before="100" w:line="219" w:lineRule="auto"/>
        <w:ind w:left="718"/>
        <w:rPr>
          <w:rFonts w:ascii="FangSong_GB2312" w:hAnsi="FangSong_GB2312" w:eastAsia="FangSong_GB2312" w:cs="FangSong_GB2312"/>
          <w:sz w:val="31"/>
          <w:szCs w:val="31"/>
        </w:rPr>
      </w:pPr>
      <w:r>
        <w:rPr>
          <w:rFonts w:ascii="Times New Roman" w:hAnsi="Times New Roman" w:eastAsia="Times New Roman" w:cs="Times New Roman"/>
          <w:spacing w:val="17"/>
          <w:sz w:val="31"/>
          <w:szCs w:val="31"/>
        </w:rPr>
        <w:t>13</w:t>
      </w:r>
      <w:r>
        <w:rPr>
          <w:rFonts w:ascii="Times New Roman" w:hAnsi="Times New Roman" w:eastAsia="Times New Roman" w:cs="Times New Roman"/>
          <w:spacing w:val="-28"/>
          <w:sz w:val="31"/>
          <w:szCs w:val="31"/>
        </w:rPr>
        <w:t xml:space="preserve"> </w:t>
      </w:r>
      <w:r>
        <w:rPr>
          <w:rFonts w:ascii="FangSong_GB2312" w:hAnsi="FangSong_GB2312" w:eastAsia="FangSong_GB2312" w:cs="FangSong_GB2312"/>
          <w:spacing w:val="17"/>
          <w:sz w:val="31"/>
          <w:szCs w:val="31"/>
        </w:rPr>
        <w:t>、完成沙坡头区委和政府交办的其他任</w:t>
      </w:r>
      <w:r>
        <w:rPr>
          <w:rFonts w:ascii="FangSong_GB2312" w:hAnsi="FangSong_GB2312" w:eastAsia="FangSong_GB2312" w:cs="FangSong_GB2312"/>
          <w:spacing w:val="16"/>
          <w:sz w:val="31"/>
          <w:szCs w:val="31"/>
        </w:rPr>
        <w:t>务。</w:t>
      </w:r>
    </w:p>
    <w:p>
      <w:pPr>
        <w:spacing w:before="191" w:line="227" w:lineRule="auto"/>
        <w:ind w:left="664"/>
        <w:rPr>
          <w:rFonts w:ascii="KaiTi_GB2312" w:hAnsi="KaiTi_GB2312" w:eastAsia="KaiTi_GB2312" w:cs="KaiTi_GB2312"/>
          <w:sz w:val="31"/>
          <w:szCs w:val="31"/>
        </w:rPr>
      </w:pPr>
      <w:r>
        <w:rPr>
          <w:rFonts w:ascii="KaiTi_GB2312" w:hAnsi="KaiTi_GB2312" w:eastAsia="KaiTi_GB2312" w:cs="KaiTi_GB2312"/>
          <w:b/>
          <w:bCs/>
          <w:spacing w:val="5"/>
          <w:sz w:val="31"/>
          <w:szCs w:val="31"/>
        </w:rPr>
        <w:t>二、机构设置</w:t>
      </w:r>
    </w:p>
    <w:p>
      <w:pPr>
        <w:spacing w:before="186" w:line="333" w:lineRule="auto"/>
        <w:ind w:left="16" w:right="13" w:firstLine="668"/>
        <w:jc w:val="both"/>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沙坡头区住房城乡建设和交通局为县级预算行政单位，</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8"/>
          <w:sz w:val="31"/>
          <w:szCs w:val="31"/>
        </w:rPr>
        <w:t>执行行政单位会计制度。核定行政编制</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8"/>
          <w:sz w:val="31"/>
          <w:szCs w:val="31"/>
        </w:rPr>
        <w:t>6</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8"/>
          <w:sz w:val="31"/>
          <w:szCs w:val="31"/>
        </w:rPr>
        <w:t>名，</w:t>
      </w:r>
      <w:r>
        <w:rPr>
          <w:rFonts w:ascii="FangSong_GB2312" w:hAnsi="FangSong_GB2312" w:eastAsia="FangSong_GB2312" w:cs="FangSong_GB2312"/>
          <w:spacing w:val="7"/>
          <w:sz w:val="31"/>
          <w:szCs w:val="31"/>
        </w:rPr>
        <w:t>核定科级领导</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职数</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4"/>
          <w:sz w:val="31"/>
          <w:szCs w:val="31"/>
        </w:rPr>
        <w:t>3</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4"/>
          <w:sz w:val="31"/>
          <w:szCs w:val="31"/>
        </w:rPr>
        <w:t>名（1</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4"/>
          <w:sz w:val="31"/>
          <w:szCs w:val="31"/>
        </w:rPr>
        <w:t>正</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4"/>
          <w:sz w:val="31"/>
          <w:szCs w:val="31"/>
        </w:rPr>
        <w:t>2</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4"/>
          <w:sz w:val="31"/>
          <w:szCs w:val="31"/>
        </w:rPr>
        <w:t>副</w:t>
      </w:r>
      <w:r>
        <w:rPr>
          <w:rFonts w:ascii="FangSong_GB2312" w:hAnsi="FangSong_GB2312" w:eastAsia="FangSong_GB2312" w:cs="FangSong_GB2312"/>
          <w:spacing w:val="26"/>
          <w:sz w:val="31"/>
          <w:szCs w:val="31"/>
        </w:rPr>
        <w:t>），</w:t>
      </w:r>
      <w:r>
        <w:rPr>
          <w:rFonts w:ascii="FangSong_GB2312" w:hAnsi="FangSong_GB2312" w:eastAsia="FangSong_GB2312" w:cs="FangSong_GB2312"/>
          <w:spacing w:val="-4"/>
          <w:sz w:val="31"/>
          <w:szCs w:val="31"/>
        </w:rPr>
        <w:t>局长</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4"/>
          <w:sz w:val="31"/>
          <w:szCs w:val="31"/>
        </w:rPr>
        <w:t>1</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4"/>
          <w:sz w:val="31"/>
          <w:szCs w:val="31"/>
        </w:rPr>
        <w:t>名（正科级</w:t>
      </w:r>
      <w:r>
        <w:rPr>
          <w:rFonts w:ascii="FangSong_GB2312" w:hAnsi="FangSong_GB2312" w:eastAsia="FangSong_GB2312" w:cs="FangSong_GB2312"/>
          <w:spacing w:val="26"/>
          <w:sz w:val="31"/>
          <w:szCs w:val="31"/>
        </w:rPr>
        <w:t>），</w:t>
      </w:r>
      <w:r>
        <w:rPr>
          <w:rFonts w:ascii="FangSong_GB2312" w:hAnsi="FangSong_GB2312" w:eastAsia="FangSong_GB2312" w:cs="FangSong_GB2312"/>
          <w:spacing w:val="-4"/>
          <w:sz w:val="31"/>
          <w:szCs w:val="31"/>
        </w:rPr>
        <w:t>副局长</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4"/>
          <w:sz w:val="31"/>
          <w:szCs w:val="31"/>
        </w:rPr>
        <w:t>2</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4"/>
          <w:sz w:val="31"/>
          <w:szCs w:val="31"/>
        </w:rPr>
        <w:t>名</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行政人员在岗</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7"/>
          <w:sz w:val="31"/>
          <w:szCs w:val="31"/>
        </w:rPr>
        <w:t>6</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7"/>
          <w:sz w:val="31"/>
          <w:szCs w:val="31"/>
        </w:rPr>
        <w:t>人。下属事业单位中卫市沙坡头区城乡建设</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和物业服务中心（不定级</w:t>
      </w:r>
      <w:r>
        <w:rPr>
          <w:rFonts w:ascii="FangSong_GB2312" w:hAnsi="FangSong_GB2312" w:eastAsia="FangSong_GB2312" w:cs="FangSong_GB2312"/>
          <w:spacing w:val="2"/>
          <w:sz w:val="31"/>
          <w:szCs w:val="31"/>
        </w:rPr>
        <w:t>），</w:t>
      </w:r>
      <w:r>
        <w:rPr>
          <w:rFonts w:ascii="FangSong_GB2312" w:hAnsi="FangSong_GB2312" w:eastAsia="FangSong_GB2312" w:cs="FangSong_GB2312"/>
          <w:spacing w:val="5"/>
          <w:sz w:val="31"/>
          <w:szCs w:val="31"/>
        </w:rPr>
        <w:t>财务不独立，核定事业编制</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5"/>
          <w:sz w:val="31"/>
          <w:szCs w:val="31"/>
        </w:rPr>
        <w:t>15</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名，在岗</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8"/>
          <w:sz w:val="31"/>
          <w:szCs w:val="31"/>
        </w:rPr>
        <w:t>15</w:t>
      </w:r>
      <w:r>
        <w:rPr>
          <w:rFonts w:ascii="FangSong_GB2312" w:hAnsi="FangSong_GB2312" w:eastAsia="FangSong_GB2312" w:cs="FangSong_GB2312"/>
          <w:spacing w:val="-69"/>
          <w:sz w:val="31"/>
          <w:szCs w:val="31"/>
        </w:rPr>
        <w:t xml:space="preserve"> </w:t>
      </w:r>
      <w:r>
        <w:rPr>
          <w:rFonts w:ascii="FangSong_GB2312" w:hAnsi="FangSong_GB2312" w:eastAsia="FangSong_GB2312" w:cs="FangSong_GB2312"/>
          <w:spacing w:val="8"/>
          <w:sz w:val="31"/>
          <w:szCs w:val="31"/>
        </w:rPr>
        <w:t>名。下属事业单位沙坡头区建设工程质量</w:t>
      </w:r>
      <w:r>
        <w:rPr>
          <w:rFonts w:ascii="FangSong_GB2312" w:hAnsi="FangSong_GB2312" w:eastAsia="FangSong_GB2312" w:cs="FangSong_GB2312"/>
          <w:spacing w:val="7"/>
          <w:sz w:val="31"/>
          <w:szCs w:val="31"/>
        </w:rPr>
        <w:t>安全</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监督站（副科级</w:t>
      </w:r>
      <w:r>
        <w:rPr>
          <w:rFonts w:ascii="FangSong_GB2312" w:hAnsi="FangSong_GB2312" w:eastAsia="FangSong_GB2312" w:cs="FangSong_GB2312"/>
          <w:spacing w:val="27"/>
          <w:sz w:val="31"/>
          <w:szCs w:val="31"/>
        </w:rPr>
        <w:t>），</w:t>
      </w:r>
      <w:r>
        <w:rPr>
          <w:rFonts w:ascii="FangSong_GB2312" w:hAnsi="FangSong_GB2312" w:eastAsia="FangSong_GB2312" w:cs="FangSong_GB2312"/>
          <w:spacing w:val="10"/>
          <w:sz w:val="31"/>
          <w:szCs w:val="31"/>
        </w:rPr>
        <w:t>财务不独立，核定事业编制</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10"/>
          <w:sz w:val="31"/>
          <w:szCs w:val="31"/>
        </w:rPr>
        <w:t>11名，核</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定领导职数</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8"/>
          <w:sz w:val="31"/>
          <w:szCs w:val="31"/>
        </w:rPr>
        <w:t>1</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8"/>
          <w:sz w:val="31"/>
          <w:szCs w:val="31"/>
        </w:rPr>
        <w:t>名（副科级</w:t>
      </w:r>
      <w:r>
        <w:rPr>
          <w:rFonts w:ascii="FangSong_GB2312" w:hAnsi="FangSong_GB2312" w:eastAsia="FangSong_GB2312" w:cs="FangSong_GB2312"/>
          <w:spacing w:val="27"/>
          <w:sz w:val="31"/>
          <w:szCs w:val="31"/>
        </w:rPr>
        <w:t>），</w:t>
      </w:r>
      <w:r>
        <w:rPr>
          <w:rFonts w:ascii="FangSong_GB2312" w:hAnsi="FangSong_GB2312" w:eastAsia="FangSong_GB2312" w:cs="FangSong_GB2312"/>
          <w:spacing w:val="8"/>
          <w:sz w:val="31"/>
          <w:szCs w:val="31"/>
        </w:rPr>
        <w:t>在岗</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8"/>
          <w:sz w:val="31"/>
          <w:szCs w:val="31"/>
        </w:rPr>
        <w:t>11名。下属事业单位沙</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坡头区公路管理段，财务独立，核定事业编制</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8"/>
          <w:sz w:val="31"/>
          <w:szCs w:val="31"/>
        </w:rPr>
        <w:t>1</w:t>
      </w:r>
      <w:r>
        <w:rPr>
          <w:rFonts w:ascii="FangSong_GB2312" w:hAnsi="FangSong_GB2312" w:eastAsia="FangSong_GB2312" w:cs="FangSong_GB2312"/>
          <w:spacing w:val="7"/>
          <w:sz w:val="31"/>
          <w:szCs w:val="31"/>
        </w:rPr>
        <w:t>0</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7"/>
          <w:sz w:val="31"/>
          <w:szCs w:val="31"/>
        </w:rPr>
        <w:t>名、核定</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领导职数</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3</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3"/>
          <w:sz w:val="31"/>
          <w:szCs w:val="31"/>
        </w:rPr>
        <w:t>名（1</w:t>
      </w:r>
      <w:r>
        <w:rPr>
          <w:rFonts w:ascii="FangSong_GB2312" w:hAnsi="FangSong_GB2312" w:eastAsia="FangSong_GB2312" w:cs="FangSong_GB2312"/>
          <w:spacing w:val="-52"/>
          <w:sz w:val="31"/>
          <w:szCs w:val="31"/>
        </w:rPr>
        <w:t xml:space="preserve"> </w:t>
      </w:r>
      <w:r>
        <w:rPr>
          <w:rFonts w:ascii="FangSong_GB2312" w:hAnsi="FangSong_GB2312" w:eastAsia="FangSong_GB2312" w:cs="FangSong_GB2312"/>
          <w:spacing w:val="-3"/>
          <w:sz w:val="31"/>
          <w:szCs w:val="31"/>
        </w:rPr>
        <w:t>正</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3"/>
          <w:sz w:val="31"/>
          <w:szCs w:val="31"/>
        </w:rPr>
        <w:t>2</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副</w:t>
      </w:r>
      <w:r>
        <w:rPr>
          <w:rFonts w:ascii="FangSong_GB2312" w:hAnsi="FangSong_GB2312" w:eastAsia="FangSong_GB2312" w:cs="FangSong_GB2312"/>
          <w:spacing w:val="30"/>
          <w:sz w:val="31"/>
          <w:szCs w:val="31"/>
        </w:rPr>
        <w:t>），</w:t>
      </w:r>
      <w:r>
        <w:rPr>
          <w:rFonts w:ascii="FangSong_GB2312" w:hAnsi="FangSong_GB2312" w:eastAsia="FangSong_GB2312" w:cs="FangSong_GB2312"/>
          <w:spacing w:val="-3"/>
          <w:sz w:val="31"/>
          <w:szCs w:val="31"/>
        </w:rPr>
        <w:t>段长</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3"/>
          <w:sz w:val="31"/>
          <w:szCs w:val="31"/>
        </w:rPr>
        <w:t>名（正科级</w:t>
      </w:r>
      <w:r>
        <w:rPr>
          <w:rFonts w:ascii="FangSong_GB2312" w:hAnsi="FangSong_GB2312" w:eastAsia="FangSong_GB2312" w:cs="FangSong_GB2312"/>
          <w:spacing w:val="30"/>
          <w:sz w:val="31"/>
          <w:szCs w:val="31"/>
        </w:rPr>
        <w:t>），</w:t>
      </w:r>
      <w:r>
        <w:rPr>
          <w:rFonts w:ascii="FangSong_GB2312" w:hAnsi="FangSong_GB2312" w:eastAsia="FangSong_GB2312" w:cs="FangSong_GB2312"/>
          <w:spacing w:val="-3"/>
          <w:sz w:val="31"/>
          <w:szCs w:val="31"/>
        </w:rPr>
        <w:t>副段长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2</w:t>
      </w:r>
      <w:r>
        <w:rPr>
          <w:rFonts w:ascii="FangSong_GB2312" w:hAnsi="FangSong_GB2312" w:eastAsia="FangSong_GB2312" w:cs="FangSong_GB2312"/>
          <w:spacing w:val="-68"/>
          <w:sz w:val="31"/>
          <w:szCs w:val="31"/>
        </w:rPr>
        <w:t xml:space="preserve"> </w:t>
      </w:r>
      <w:r>
        <w:rPr>
          <w:rFonts w:ascii="FangSong_GB2312" w:hAnsi="FangSong_GB2312" w:eastAsia="FangSong_GB2312" w:cs="FangSong_GB2312"/>
          <w:spacing w:val="5"/>
          <w:sz w:val="31"/>
          <w:szCs w:val="31"/>
        </w:rPr>
        <w:t>名（副科级）事业人员在岗</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5"/>
          <w:sz w:val="31"/>
          <w:szCs w:val="31"/>
        </w:rPr>
        <w:t>10</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5"/>
          <w:sz w:val="31"/>
          <w:szCs w:val="31"/>
        </w:rPr>
        <w:t>人。</w:t>
      </w:r>
    </w:p>
    <w:p>
      <w:pPr>
        <w:spacing w:before="3" w:line="333" w:lineRule="auto"/>
        <w:ind w:left="23" w:right="16" w:firstLine="483"/>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按照部门决算编报要求，纳入中卫市沙坡头区住房城乡</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spacing w:val="5"/>
          <w:sz w:val="31"/>
          <w:szCs w:val="31"/>
        </w:rPr>
        <w:t>建设和交通局（本级）2023</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5"/>
          <w:sz w:val="31"/>
          <w:szCs w:val="31"/>
        </w:rPr>
        <w:t>年度部门决算编报范围</w:t>
      </w:r>
      <w:r>
        <w:rPr>
          <w:rFonts w:ascii="FangSong_GB2312" w:hAnsi="FangSong_GB2312" w:eastAsia="FangSong_GB2312" w:cs="FangSong_GB2312"/>
          <w:spacing w:val="4"/>
          <w:sz w:val="31"/>
          <w:szCs w:val="31"/>
        </w:rPr>
        <w:t>的单位共</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2</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个，包括</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3"/>
          <w:sz w:val="31"/>
          <w:szCs w:val="31"/>
        </w:rPr>
        <w:t>个二级预算单位。</w:t>
      </w:r>
    </w:p>
    <w:p>
      <w:pPr>
        <w:spacing w:before="1" w:line="219" w:lineRule="auto"/>
        <w:ind w:left="687"/>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1、中卫市沙坡头区住房城乡建设和交通局</w:t>
      </w:r>
    </w:p>
    <w:p>
      <w:pPr>
        <w:spacing w:before="193" w:line="219" w:lineRule="auto"/>
        <w:ind w:left="679"/>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2、中卫市沙坡头区公路管理段</w:t>
      </w:r>
    </w:p>
    <w:p>
      <w:pPr>
        <w:spacing w:line="219" w:lineRule="auto"/>
        <w:rPr>
          <w:rFonts w:ascii="FangSong_GB2312" w:hAnsi="FangSong_GB2312" w:eastAsia="FangSong_GB2312" w:cs="FangSong_GB2312"/>
          <w:sz w:val="31"/>
          <w:szCs w:val="31"/>
        </w:rPr>
        <w:sectPr>
          <w:pgSz w:w="11906" w:h="16839"/>
          <w:pgMar w:top="1431" w:right="1785" w:bottom="0" w:left="1785" w:header="0" w:footer="0" w:gutter="0"/>
          <w:cols w:space="720" w:num="1"/>
        </w:sectPr>
      </w:pPr>
    </w:p>
    <w:p>
      <w:pPr>
        <w:pStyle w:val="2"/>
        <w:spacing w:line="354" w:lineRule="auto"/>
      </w:pPr>
    </w:p>
    <w:p>
      <w:pPr>
        <w:spacing w:before="97" w:line="222" w:lineRule="auto"/>
        <w:ind w:left="5332"/>
        <w:outlineLvl w:val="0"/>
        <w:rPr>
          <w:rFonts w:ascii="SimHei" w:hAnsi="SimHei" w:eastAsia="SimHei" w:cs="SimHei"/>
          <w:sz w:val="30"/>
          <w:szCs w:val="30"/>
        </w:rPr>
      </w:pPr>
      <w:r>
        <w:rPr>
          <w:rFonts w:ascii="SimHei" w:hAnsi="SimHei" w:eastAsia="SimHei" w:cs="SimHei"/>
          <w:spacing w:val="-2"/>
          <w:sz w:val="30"/>
          <w:szCs w:val="30"/>
        </w:rPr>
        <w:t>第二部分  2023</w:t>
      </w:r>
      <w:r>
        <w:rPr>
          <w:rFonts w:ascii="SimHei" w:hAnsi="SimHei" w:eastAsia="SimHei" w:cs="SimHei"/>
          <w:spacing w:val="-55"/>
          <w:sz w:val="30"/>
          <w:szCs w:val="30"/>
        </w:rPr>
        <w:t xml:space="preserve"> </w:t>
      </w:r>
      <w:r>
        <w:rPr>
          <w:rFonts w:ascii="SimHei" w:hAnsi="SimHei" w:eastAsia="SimHei" w:cs="SimHei"/>
          <w:spacing w:val="-2"/>
          <w:sz w:val="30"/>
          <w:szCs w:val="30"/>
        </w:rPr>
        <w:t>年度部门决算表</w:t>
      </w:r>
    </w:p>
    <w:p>
      <w:pPr>
        <w:spacing w:before="194" w:line="217" w:lineRule="auto"/>
        <w:ind w:left="6282"/>
        <w:rPr>
          <w:rFonts w:ascii="SimSun" w:hAnsi="SimSun" w:eastAsia="SimSun" w:cs="SimSun"/>
          <w:sz w:val="28"/>
          <w:szCs w:val="28"/>
        </w:rPr>
      </w:pPr>
      <w:r>
        <w:rPr>
          <w:rFonts w:ascii="SimSun" w:hAnsi="SimSun" w:eastAsia="SimSun" w:cs="SimSun"/>
          <w:b/>
          <w:bCs/>
          <w:spacing w:val="-5"/>
          <w:sz w:val="28"/>
          <w:szCs w:val="28"/>
        </w:rPr>
        <w:t>收入支出决算总表</w:t>
      </w:r>
    </w:p>
    <w:p>
      <w:pPr>
        <w:spacing w:line="229" w:lineRule="auto"/>
        <w:ind w:left="13760"/>
        <w:rPr>
          <w:rFonts w:ascii="SimSun" w:hAnsi="SimSun" w:eastAsia="SimSun" w:cs="SimSun"/>
          <w:sz w:val="19"/>
          <w:szCs w:val="19"/>
        </w:rPr>
      </w:pPr>
      <w:r>
        <w:rPr>
          <w:rFonts w:ascii="SimSun" w:hAnsi="SimSun" w:eastAsia="SimSun" w:cs="SimSun"/>
          <w:spacing w:val="12"/>
          <w:sz w:val="19"/>
          <w:szCs w:val="19"/>
        </w:rPr>
        <w:t>公开</w:t>
      </w:r>
      <w:r>
        <w:rPr>
          <w:rFonts w:ascii="SimSun" w:hAnsi="SimSun" w:eastAsia="SimSun" w:cs="SimSun"/>
          <w:spacing w:val="-33"/>
          <w:sz w:val="19"/>
          <w:szCs w:val="19"/>
        </w:rPr>
        <w:t xml:space="preserve"> </w:t>
      </w:r>
      <w:r>
        <w:rPr>
          <w:rFonts w:ascii="SimSun" w:hAnsi="SimSun" w:eastAsia="SimSun" w:cs="SimSun"/>
          <w:spacing w:val="12"/>
          <w:sz w:val="19"/>
          <w:szCs w:val="19"/>
        </w:rPr>
        <w:t>01表</w:t>
      </w:r>
    </w:p>
    <w:p>
      <w:pPr>
        <w:spacing w:before="60" w:line="198" w:lineRule="auto"/>
        <w:ind w:left="136"/>
        <w:rPr>
          <w:rFonts w:ascii="SimSun" w:hAnsi="SimSun" w:eastAsia="SimSun" w:cs="SimSun"/>
          <w:sz w:val="19"/>
          <w:szCs w:val="19"/>
        </w:rPr>
      </w:pPr>
      <w:r>
        <w:rPr>
          <w:rFonts w:ascii="SimSun" w:hAnsi="SimSun" w:eastAsia="SimSun" w:cs="SimSun"/>
          <w:spacing w:val="8"/>
          <w:sz w:val="19"/>
          <w:szCs w:val="19"/>
        </w:rPr>
        <w:t>公开部门：</w:t>
      </w:r>
      <w:r>
        <w:rPr>
          <w:rFonts w:ascii="SimSun" w:hAnsi="SimSun" w:eastAsia="SimSun" w:cs="SimSun"/>
          <w:spacing w:val="-57"/>
          <w:sz w:val="19"/>
          <w:szCs w:val="19"/>
        </w:rPr>
        <w:t xml:space="preserve"> </w:t>
      </w:r>
      <w:r>
        <w:rPr>
          <w:rFonts w:ascii="SimSun" w:hAnsi="SimSun" w:eastAsia="SimSun" w:cs="SimSun"/>
          <w:spacing w:val="8"/>
          <w:sz w:val="19"/>
          <w:szCs w:val="19"/>
        </w:rPr>
        <w:t>中卫市沙坡头区住房城乡建设和交</w:t>
      </w:r>
      <w:r>
        <w:rPr>
          <w:rFonts w:ascii="SimSun" w:hAnsi="SimSun" w:eastAsia="SimSun" w:cs="SimSun"/>
          <w:spacing w:val="7"/>
          <w:sz w:val="19"/>
          <w:szCs w:val="19"/>
        </w:rPr>
        <w:t>通局</w:t>
      </w:r>
      <w:r>
        <w:rPr>
          <w:rFonts w:ascii="SimSun" w:hAnsi="SimSun" w:eastAsia="SimSun" w:cs="SimSun"/>
          <w:sz w:val="19"/>
          <w:szCs w:val="19"/>
        </w:rPr>
        <w:t xml:space="preserve">                                                                                              </w:t>
      </w:r>
      <w:r>
        <w:rPr>
          <w:rFonts w:ascii="SimSun" w:hAnsi="SimSun" w:eastAsia="SimSun" w:cs="SimSun"/>
          <w:spacing w:val="7"/>
          <w:sz w:val="19"/>
          <w:szCs w:val="19"/>
        </w:rPr>
        <w:t>金额单位：元</w:t>
      </w:r>
    </w:p>
    <w:tbl>
      <w:tblPr>
        <w:tblStyle w:val="5"/>
        <w:tblW w:w="147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0"/>
        <w:gridCol w:w="1123"/>
        <w:gridCol w:w="2011"/>
        <w:gridCol w:w="4228"/>
        <w:gridCol w:w="700"/>
        <w:gridCol w:w="2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7294" w:type="dxa"/>
            <w:gridSpan w:val="3"/>
            <w:tcBorders>
              <w:top w:val="single" w:color="000000" w:sz="10" w:space="0"/>
              <w:left w:val="single" w:color="000000" w:sz="10" w:space="0"/>
            </w:tcBorders>
            <w:vAlign w:val="top"/>
          </w:tcPr>
          <w:p>
            <w:pPr>
              <w:pStyle w:val="6"/>
              <w:spacing w:before="76" w:line="163" w:lineRule="auto"/>
              <w:ind w:left="3468"/>
            </w:pPr>
            <w:r>
              <w:rPr>
                <w:spacing w:val="-7"/>
              </w:rPr>
              <w:t>收入</w:t>
            </w:r>
          </w:p>
        </w:tc>
        <w:tc>
          <w:tcPr>
            <w:tcW w:w="7449" w:type="dxa"/>
            <w:gridSpan w:val="3"/>
            <w:tcBorders>
              <w:top w:val="single" w:color="000000" w:sz="10" w:space="0"/>
              <w:right w:val="single" w:color="000000" w:sz="10" w:space="0"/>
            </w:tcBorders>
            <w:vAlign w:val="top"/>
          </w:tcPr>
          <w:p>
            <w:pPr>
              <w:pStyle w:val="6"/>
              <w:spacing w:before="76" w:line="163" w:lineRule="auto"/>
              <w:ind w:left="3548"/>
            </w:pPr>
            <w:r>
              <w:rPr>
                <w:spacing w:val="-4"/>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pStyle w:val="6"/>
              <w:spacing w:before="73" w:line="182" w:lineRule="auto"/>
              <w:ind w:left="1895"/>
            </w:pPr>
            <w:r>
              <w:rPr>
                <w:spacing w:val="-5"/>
              </w:rPr>
              <w:t>项目</w:t>
            </w:r>
          </w:p>
        </w:tc>
        <w:tc>
          <w:tcPr>
            <w:tcW w:w="1123" w:type="dxa"/>
            <w:vAlign w:val="top"/>
          </w:tcPr>
          <w:p>
            <w:pPr>
              <w:pStyle w:val="6"/>
              <w:spacing w:before="73" w:line="182" w:lineRule="auto"/>
              <w:ind w:left="385"/>
            </w:pPr>
            <w:r>
              <w:rPr>
                <w:spacing w:val="-5"/>
              </w:rPr>
              <w:t>行次</w:t>
            </w:r>
          </w:p>
        </w:tc>
        <w:tc>
          <w:tcPr>
            <w:tcW w:w="2011" w:type="dxa"/>
            <w:vAlign w:val="top"/>
          </w:tcPr>
          <w:p>
            <w:pPr>
              <w:pStyle w:val="6"/>
              <w:spacing w:before="73" w:line="182" w:lineRule="auto"/>
              <w:ind w:left="743"/>
            </w:pPr>
            <w:r>
              <w:rPr>
                <w:spacing w:val="-5"/>
              </w:rPr>
              <w:t>决算数</w:t>
            </w:r>
          </w:p>
        </w:tc>
        <w:tc>
          <w:tcPr>
            <w:tcW w:w="4228" w:type="dxa"/>
            <w:vAlign w:val="top"/>
          </w:tcPr>
          <w:p>
            <w:pPr>
              <w:pStyle w:val="6"/>
              <w:spacing w:before="73" w:line="182" w:lineRule="auto"/>
              <w:ind w:left="1405"/>
            </w:pPr>
            <w:r>
              <w:rPr>
                <w:spacing w:val="-2"/>
              </w:rPr>
              <w:t>项目(按功能分类)</w:t>
            </w:r>
          </w:p>
        </w:tc>
        <w:tc>
          <w:tcPr>
            <w:tcW w:w="700" w:type="dxa"/>
            <w:vAlign w:val="top"/>
          </w:tcPr>
          <w:p>
            <w:pPr>
              <w:pStyle w:val="6"/>
              <w:spacing w:before="73" w:line="182" w:lineRule="auto"/>
              <w:ind w:left="184"/>
            </w:pPr>
            <w:r>
              <w:rPr>
                <w:spacing w:val="-5"/>
              </w:rPr>
              <w:t>行次</w:t>
            </w:r>
          </w:p>
        </w:tc>
        <w:tc>
          <w:tcPr>
            <w:tcW w:w="2521" w:type="dxa"/>
            <w:tcBorders>
              <w:right w:val="single" w:color="000000" w:sz="10" w:space="0"/>
            </w:tcBorders>
            <w:vAlign w:val="top"/>
          </w:tcPr>
          <w:p>
            <w:pPr>
              <w:pStyle w:val="6"/>
              <w:spacing w:before="73" w:line="182" w:lineRule="auto"/>
              <w:ind w:left="1004"/>
            </w:pPr>
            <w:r>
              <w:rPr>
                <w:spacing w:val="-5"/>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4160" w:type="dxa"/>
            <w:tcBorders>
              <w:left w:val="single" w:color="000000" w:sz="10" w:space="0"/>
            </w:tcBorders>
            <w:vAlign w:val="top"/>
          </w:tcPr>
          <w:p>
            <w:pPr>
              <w:pStyle w:val="6"/>
              <w:spacing w:before="71" w:line="183" w:lineRule="auto"/>
              <w:ind w:left="1892"/>
            </w:pPr>
            <w:r>
              <w:rPr>
                <w:spacing w:val="-4"/>
              </w:rPr>
              <w:t>栏次</w:t>
            </w:r>
          </w:p>
        </w:tc>
        <w:tc>
          <w:tcPr>
            <w:tcW w:w="1123" w:type="dxa"/>
            <w:vAlign w:val="top"/>
          </w:tcPr>
          <w:p>
            <w:pPr>
              <w:rPr>
                <w:rFonts w:ascii="Arial"/>
                <w:sz w:val="21"/>
              </w:rPr>
            </w:pPr>
          </w:p>
        </w:tc>
        <w:tc>
          <w:tcPr>
            <w:tcW w:w="2011" w:type="dxa"/>
            <w:vAlign w:val="top"/>
          </w:tcPr>
          <w:p>
            <w:pPr>
              <w:pStyle w:val="6"/>
              <w:spacing w:before="71" w:line="183" w:lineRule="auto"/>
              <w:ind w:left="976"/>
            </w:pPr>
            <w:r>
              <w:t>1</w:t>
            </w:r>
          </w:p>
        </w:tc>
        <w:tc>
          <w:tcPr>
            <w:tcW w:w="4228" w:type="dxa"/>
            <w:vAlign w:val="top"/>
          </w:tcPr>
          <w:p>
            <w:pPr>
              <w:pStyle w:val="6"/>
              <w:spacing w:before="71" w:line="183" w:lineRule="auto"/>
              <w:ind w:left="1942"/>
            </w:pPr>
            <w:r>
              <w:rPr>
                <w:spacing w:val="-4"/>
              </w:rPr>
              <w:t>栏次</w:t>
            </w:r>
          </w:p>
        </w:tc>
        <w:tc>
          <w:tcPr>
            <w:tcW w:w="700" w:type="dxa"/>
            <w:vAlign w:val="top"/>
          </w:tcPr>
          <w:p>
            <w:pPr>
              <w:rPr>
                <w:rFonts w:ascii="Arial"/>
                <w:sz w:val="21"/>
              </w:rPr>
            </w:pPr>
          </w:p>
        </w:tc>
        <w:tc>
          <w:tcPr>
            <w:tcW w:w="2521" w:type="dxa"/>
            <w:tcBorders>
              <w:right w:val="single" w:color="000000" w:sz="10" w:space="0"/>
            </w:tcBorders>
            <w:vAlign w:val="top"/>
          </w:tcPr>
          <w:p>
            <w:pPr>
              <w:pStyle w:val="6"/>
              <w:spacing w:before="71" w:line="183" w:lineRule="auto"/>
              <w:ind w:left="1226"/>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4160" w:type="dxa"/>
            <w:tcBorders>
              <w:left w:val="single" w:color="000000" w:sz="10" w:space="0"/>
            </w:tcBorders>
            <w:vAlign w:val="top"/>
          </w:tcPr>
          <w:p>
            <w:pPr>
              <w:pStyle w:val="6"/>
              <w:spacing w:before="72" w:line="182" w:lineRule="auto"/>
              <w:ind w:left="107"/>
            </w:pPr>
            <w:r>
              <w:rPr>
                <w:spacing w:val="-1"/>
              </w:rPr>
              <w:t>一、一般公共预算财政拨款收入</w:t>
            </w:r>
          </w:p>
        </w:tc>
        <w:tc>
          <w:tcPr>
            <w:tcW w:w="1123" w:type="dxa"/>
            <w:vAlign w:val="top"/>
          </w:tcPr>
          <w:p>
            <w:pPr>
              <w:pStyle w:val="6"/>
              <w:spacing w:before="72" w:line="182" w:lineRule="auto"/>
              <w:ind w:left="529"/>
            </w:pPr>
            <w:r>
              <w:t>1</w:t>
            </w:r>
          </w:p>
        </w:tc>
        <w:tc>
          <w:tcPr>
            <w:tcW w:w="2011" w:type="dxa"/>
            <w:vAlign w:val="top"/>
          </w:tcPr>
          <w:p>
            <w:pPr>
              <w:pStyle w:val="6"/>
              <w:spacing w:before="72" w:line="182" w:lineRule="auto"/>
              <w:ind w:left="830"/>
            </w:pPr>
            <w:r>
              <w:rPr>
                <w:spacing w:val="-1"/>
              </w:rPr>
              <w:t>208138030.66</w:t>
            </w:r>
          </w:p>
        </w:tc>
        <w:tc>
          <w:tcPr>
            <w:tcW w:w="4228" w:type="dxa"/>
            <w:vAlign w:val="top"/>
          </w:tcPr>
          <w:p>
            <w:pPr>
              <w:pStyle w:val="6"/>
              <w:spacing w:before="72" w:line="182" w:lineRule="auto"/>
              <w:ind w:left="116"/>
            </w:pPr>
            <w:r>
              <w:rPr>
                <w:spacing w:val="-1"/>
              </w:rPr>
              <w:t>一、一般公共服务支出</w:t>
            </w:r>
          </w:p>
        </w:tc>
        <w:tc>
          <w:tcPr>
            <w:tcW w:w="700" w:type="dxa"/>
            <w:vAlign w:val="top"/>
          </w:tcPr>
          <w:p>
            <w:pPr>
              <w:pStyle w:val="6"/>
              <w:spacing w:before="72" w:line="182" w:lineRule="auto"/>
              <w:ind w:left="276"/>
            </w:pPr>
            <w:r>
              <w:rPr>
                <w:spacing w:val="-5"/>
              </w:rPr>
              <w:t>31</w:t>
            </w:r>
          </w:p>
        </w:tc>
        <w:tc>
          <w:tcPr>
            <w:tcW w:w="2521" w:type="dxa"/>
            <w:tcBorders>
              <w:right w:val="single" w:color="000000" w:sz="10" w:space="0"/>
            </w:tcBorders>
            <w:vAlign w:val="top"/>
          </w:tcPr>
          <w:p>
            <w:pPr>
              <w:pStyle w:val="6"/>
              <w:spacing w:before="72" w:line="182" w:lineRule="auto"/>
              <w:ind w:left="1439"/>
            </w:pPr>
            <w:r>
              <w:rPr>
                <w:spacing w:val="-2"/>
              </w:rPr>
              <w:t>13235911.00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4160" w:type="dxa"/>
            <w:tcBorders>
              <w:left w:val="single" w:color="000000" w:sz="10" w:space="0"/>
            </w:tcBorders>
            <w:vAlign w:val="top"/>
          </w:tcPr>
          <w:p>
            <w:pPr>
              <w:pStyle w:val="6"/>
              <w:spacing w:before="73" w:line="181" w:lineRule="auto"/>
              <w:ind w:left="107"/>
            </w:pPr>
            <w:r>
              <w:rPr>
                <w:spacing w:val="-1"/>
              </w:rPr>
              <w:t>二、政府性基金预算财政拨款</w:t>
            </w:r>
          </w:p>
        </w:tc>
        <w:tc>
          <w:tcPr>
            <w:tcW w:w="1123" w:type="dxa"/>
            <w:vAlign w:val="top"/>
          </w:tcPr>
          <w:p>
            <w:pPr>
              <w:pStyle w:val="6"/>
              <w:spacing w:before="73" w:line="181" w:lineRule="auto"/>
              <w:ind w:left="518"/>
            </w:pPr>
            <w:r>
              <w:t>2</w:t>
            </w:r>
          </w:p>
        </w:tc>
        <w:tc>
          <w:tcPr>
            <w:tcW w:w="2011" w:type="dxa"/>
            <w:vAlign w:val="top"/>
          </w:tcPr>
          <w:p>
            <w:pPr>
              <w:pStyle w:val="6"/>
              <w:spacing w:before="73" w:line="181" w:lineRule="auto"/>
              <w:ind w:left="930"/>
            </w:pPr>
            <w:r>
              <w:rPr>
                <w:spacing w:val="-2"/>
              </w:rPr>
              <w:t>16082200.00</w:t>
            </w:r>
          </w:p>
        </w:tc>
        <w:tc>
          <w:tcPr>
            <w:tcW w:w="4228" w:type="dxa"/>
            <w:vAlign w:val="top"/>
          </w:tcPr>
          <w:p>
            <w:pPr>
              <w:pStyle w:val="6"/>
              <w:spacing w:before="73" w:line="181" w:lineRule="auto"/>
              <w:ind w:left="116"/>
            </w:pPr>
            <w:r>
              <w:rPr>
                <w:spacing w:val="-2"/>
              </w:rPr>
              <w:t>二、外交支出</w:t>
            </w:r>
          </w:p>
        </w:tc>
        <w:tc>
          <w:tcPr>
            <w:tcW w:w="700" w:type="dxa"/>
            <w:vAlign w:val="top"/>
          </w:tcPr>
          <w:p>
            <w:pPr>
              <w:pStyle w:val="6"/>
              <w:spacing w:before="73" w:line="181" w:lineRule="auto"/>
              <w:ind w:left="276"/>
            </w:pPr>
            <w:r>
              <w:rPr>
                <w:spacing w:val="-5"/>
              </w:rPr>
              <w:t>32</w:t>
            </w:r>
          </w:p>
        </w:tc>
        <w:tc>
          <w:tcPr>
            <w:tcW w:w="2521" w:type="dxa"/>
            <w:tcBorders>
              <w:right w:val="single" w:color="000000" w:sz="10" w:space="0"/>
            </w:tcBorders>
            <w:vAlign w:val="top"/>
          </w:tcPr>
          <w:p>
            <w:pPr>
              <w:pStyle w:val="6"/>
              <w:spacing w:before="73" w:line="181"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pStyle w:val="6"/>
              <w:spacing w:before="75" w:line="180" w:lineRule="auto"/>
              <w:ind w:left="104"/>
            </w:pPr>
            <w:r>
              <w:rPr>
                <w:spacing w:val="-1"/>
              </w:rPr>
              <w:t>三、国有资本经营预算财政拨款收入</w:t>
            </w:r>
          </w:p>
        </w:tc>
        <w:tc>
          <w:tcPr>
            <w:tcW w:w="1123" w:type="dxa"/>
            <w:vAlign w:val="top"/>
          </w:tcPr>
          <w:p>
            <w:pPr>
              <w:pStyle w:val="6"/>
              <w:spacing w:before="75" w:line="180" w:lineRule="auto"/>
              <w:ind w:left="520"/>
            </w:pPr>
            <w:r>
              <w:t>3</w:t>
            </w:r>
          </w:p>
        </w:tc>
        <w:tc>
          <w:tcPr>
            <w:tcW w:w="2011" w:type="dxa"/>
            <w:vAlign w:val="top"/>
          </w:tcPr>
          <w:p>
            <w:pPr>
              <w:pStyle w:val="6"/>
              <w:spacing w:before="75" w:line="180" w:lineRule="auto"/>
              <w:ind w:left="1550"/>
            </w:pPr>
            <w:r>
              <w:rPr>
                <w:spacing w:val="-2"/>
              </w:rPr>
              <w:t>0.00</w:t>
            </w:r>
          </w:p>
        </w:tc>
        <w:tc>
          <w:tcPr>
            <w:tcW w:w="4228" w:type="dxa"/>
            <w:vAlign w:val="top"/>
          </w:tcPr>
          <w:p>
            <w:pPr>
              <w:pStyle w:val="6"/>
              <w:spacing w:before="75" w:line="180" w:lineRule="auto"/>
              <w:ind w:left="113"/>
            </w:pPr>
            <w:r>
              <w:rPr>
                <w:spacing w:val="-2"/>
              </w:rPr>
              <w:t>三、国防支出</w:t>
            </w:r>
          </w:p>
        </w:tc>
        <w:tc>
          <w:tcPr>
            <w:tcW w:w="700" w:type="dxa"/>
            <w:vAlign w:val="top"/>
          </w:tcPr>
          <w:p>
            <w:pPr>
              <w:pStyle w:val="6"/>
              <w:spacing w:before="75" w:line="180" w:lineRule="auto"/>
              <w:ind w:left="276"/>
            </w:pPr>
            <w:r>
              <w:rPr>
                <w:spacing w:val="-5"/>
              </w:rPr>
              <w:t>33</w:t>
            </w:r>
          </w:p>
        </w:tc>
        <w:tc>
          <w:tcPr>
            <w:tcW w:w="2521" w:type="dxa"/>
            <w:tcBorders>
              <w:right w:val="single" w:color="000000" w:sz="10" w:space="0"/>
            </w:tcBorders>
            <w:vAlign w:val="top"/>
          </w:tcPr>
          <w:p>
            <w:pPr>
              <w:pStyle w:val="6"/>
              <w:spacing w:before="75" w:line="180"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160" w:type="dxa"/>
            <w:tcBorders>
              <w:left w:val="single" w:color="000000" w:sz="10" w:space="0"/>
            </w:tcBorders>
            <w:vAlign w:val="top"/>
          </w:tcPr>
          <w:p>
            <w:pPr>
              <w:pStyle w:val="6"/>
              <w:spacing w:before="76" w:line="163" w:lineRule="auto"/>
              <w:ind w:left="121"/>
            </w:pPr>
            <w:r>
              <w:rPr>
                <w:spacing w:val="-3"/>
              </w:rPr>
              <w:t>四、上级补助收入</w:t>
            </w:r>
          </w:p>
        </w:tc>
        <w:tc>
          <w:tcPr>
            <w:tcW w:w="1123" w:type="dxa"/>
            <w:vAlign w:val="top"/>
          </w:tcPr>
          <w:p>
            <w:pPr>
              <w:pStyle w:val="6"/>
              <w:spacing w:before="76" w:line="163" w:lineRule="auto"/>
              <w:ind w:left="515"/>
            </w:pPr>
            <w:r>
              <w:t>4</w:t>
            </w:r>
          </w:p>
        </w:tc>
        <w:tc>
          <w:tcPr>
            <w:tcW w:w="2011" w:type="dxa"/>
            <w:vAlign w:val="top"/>
          </w:tcPr>
          <w:p>
            <w:pPr>
              <w:pStyle w:val="6"/>
              <w:spacing w:before="76" w:line="163" w:lineRule="auto"/>
              <w:ind w:left="1550"/>
            </w:pPr>
            <w:r>
              <w:rPr>
                <w:spacing w:val="-2"/>
              </w:rPr>
              <w:t>0.00</w:t>
            </w:r>
          </w:p>
        </w:tc>
        <w:tc>
          <w:tcPr>
            <w:tcW w:w="4228" w:type="dxa"/>
            <w:vAlign w:val="top"/>
          </w:tcPr>
          <w:p>
            <w:pPr>
              <w:pStyle w:val="6"/>
              <w:spacing w:before="76" w:line="163" w:lineRule="auto"/>
              <w:ind w:left="130"/>
            </w:pPr>
            <w:r>
              <w:rPr>
                <w:spacing w:val="-3"/>
              </w:rPr>
              <w:t>四、公共安全支出</w:t>
            </w:r>
          </w:p>
        </w:tc>
        <w:tc>
          <w:tcPr>
            <w:tcW w:w="700" w:type="dxa"/>
            <w:vAlign w:val="top"/>
          </w:tcPr>
          <w:p>
            <w:pPr>
              <w:pStyle w:val="6"/>
              <w:spacing w:before="76" w:line="163" w:lineRule="auto"/>
              <w:ind w:left="276"/>
            </w:pPr>
            <w:r>
              <w:rPr>
                <w:spacing w:val="-5"/>
              </w:rPr>
              <w:t>34</w:t>
            </w:r>
          </w:p>
        </w:tc>
        <w:tc>
          <w:tcPr>
            <w:tcW w:w="2521" w:type="dxa"/>
            <w:tcBorders>
              <w:right w:val="single" w:color="000000" w:sz="10" w:space="0"/>
            </w:tcBorders>
            <w:vAlign w:val="top"/>
          </w:tcPr>
          <w:p>
            <w:pPr>
              <w:pStyle w:val="6"/>
              <w:spacing w:before="76" w:line="163"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pStyle w:val="6"/>
              <w:spacing w:before="75" w:line="180" w:lineRule="auto"/>
              <w:ind w:left="107"/>
            </w:pPr>
            <w:r>
              <w:rPr>
                <w:spacing w:val="-2"/>
              </w:rPr>
              <w:t>五、事业收入</w:t>
            </w:r>
          </w:p>
        </w:tc>
        <w:tc>
          <w:tcPr>
            <w:tcW w:w="1123" w:type="dxa"/>
            <w:vAlign w:val="top"/>
          </w:tcPr>
          <w:p>
            <w:pPr>
              <w:pStyle w:val="6"/>
              <w:spacing w:before="75" w:line="180" w:lineRule="auto"/>
              <w:ind w:left="520"/>
            </w:pPr>
            <w:r>
              <w:t>5</w:t>
            </w:r>
          </w:p>
        </w:tc>
        <w:tc>
          <w:tcPr>
            <w:tcW w:w="2011" w:type="dxa"/>
            <w:vAlign w:val="top"/>
          </w:tcPr>
          <w:p>
            <w:pPr>
              <w:pStyle w:val="6"/>
              <w:spacing w:before="75" w:line="180" w:lineRule="auto"/>
              <w:ind w:left="1550"/>
            </w:pPr>
            <w:r>
              <w:rPr>
                <w:spacing w:val="-2"/>
              </w:rPr>
              <w:t>0.00</w:t>
            </w:r>
          </w:p>
        </w:tc>
        <w:tc>
          <w:tcPr>
            <w:tcW w:w="4228" w:type="dxa"/>
            <w:vAlign w:val="top"/>
          </w:tcPr>
          <w:p>
            <w:pPr>
              <w:pStyle w:val="6"/>
              <w:spacing w:before="75" w:line="180" w:lineRule="auto"/>
              <w:ind w:left="116"/>
            </w:pPr>
            <w:r>
              <w:rPr>
                <w:spacing w:val="-2"/>
              </w:rPr>
              <w:t>五、教育支出</w:t>
            </w:r>
          </w:p>
        </w:tc>
        <w:tc>
          <w:tcPr>
            <w:tcW w:w="700" w:type="dxa"/>
            <w:vAlign w:val="top"/>
          </w:tcPr>
          <w:p>
            <w:pPr>
              <w:pStyle w:val="6"/>
              <w:spacing w:before="75" w:line="180" w:lineRule="auto"/>
              <w:ind w:left="276"/>
            </w:pPr>
            <w:r>
              <w:rPr>
                <w:spacing w:val="-5"/>
              </w:rPr>
              <w:t>35</w:t>
            </w:r>
          </w:p>
        </w:tc>
        <w:tc>
          <w:tcPr>
            <w:tcW w:w="2521" w:type="dxa"/>
            <w:tcBorders>
              <w:right w:val="single" w:color="000000" w:sz="10" w:space="0"/>
            </w:tcBorders>
            <w:vAlign w:val="top"/>
          </w:tcPr>
          <w:p>
            <w:pPr>
              <w:pStyle w:val="6"/>
              <w:spacing w:before="75" w:line="180"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pStyle w:val="6"/>
              <w:spacing w:before="75" w:line="180" w:lineRule="auto"/>
              <w:ind w:left="105"/>
            </w:pPr>
            <w:r>
              <w:rPr>
                <w:spacing w:val="-2"/>
              </w:rPr>
              <w:t>六、经营收入</w:t>
            </w:r>
          </w:p>
        </w:tc>
        <w:tc>
          <w:tcPr>
            <w:tcW w:w="1123" w:type="dxa"/>
            <w:vAlign w:val="top"/>
          </w:tcPr>
          <w:p>
            <w:pPr>
              <w:pStyle w:val="6"/>
              <w:spacing w:before="75" w:line="180" w:lineRule="auto"/>
              <w:ind w:left="518"/>
            </w:pPr>
            <w:r>
              <w:t>6</w:t>
            </w:r>
          </w:p>
        </w:tc>
        <w:tc>
          <w:tcPr>
            <w:tcW w:w="2011" w:type="dxa"/>
            <w:vAlign w:val="top"/>
          </w:tcPr>
          <w:p>
            <w:pPr>
              <w:pStyle w:val="6"/>
              <w:spacing w:before="75" w:line="180" w:lineRule="auto"/>
              <w:ind w:left="1550"/>
            </w:pPr>
            <w:r>
              <w:rPr>
                <w:spacing w:val="-2"/>
              </w:rPr>
              <w:t>0.00</w:t>
            </w:r>
          </w:p>
        </w:tc>
        <w:tc>
          <w:tcPr>
            <w:tcW w:w="4228" w:type="dxa"/>
            <w:vAlign w:val="top"/>
          </w:tcPr>
          <w:p>
            <w:pPr>
              <w:pStyle w:val="6"/>
              <w:spacing w:before="75" w:line="180" w:lineRule="auto"/>
              <w:ind w:left="115"/>
            </w:pPr>
            <w:r>
              <w:rPr>
                <w:spacing w:val="-2"/>
              </w:rPr>
              <w:t>六、科学技术支出</w:t>
            </w:r>
          </w:p>
        </w:tc>
        <w:tc>
          <w:tcPr>
            <w:tcW w:w="700" w:type="dxa"/>
            <w:vAlign w:val="top"/>
          </w:tcPr>
          <w:p>
            <w:pPr>
              <w:pStyle w:val="6"/>
              <w:spacing w:before="75" w:line="180" w:lineRule="auto"/>
              <w:ind w:left="276"/>
            </w:pPr>
            <w:r>
              <w:rPr>
                <w:spacing w:val="-5"/>
              </w:rPr>
              <w:t>36</w:t>
            </w:r>
          </w:p>
        </w:tc>
        <w:tc>
          <w:tcPr>
            <w:tcW w:w="2521" w:type="dxa"/>
            <w:tcBorders>
              <w:right w:val="single" w:color="000000" w:sz="10" w:space="0"/>
            </w:tcBorders>
            <w:vAlign w:val="top"/>
          </w:tcPr>
          <w:p>
            <w:pPr>
              <w:pStyle w:val="6"/>
              <w:spacing w:before="75" w:line="180"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pStyle w:val="6"/>
              <w:spacing w:before="76" w:line="179" w:lineRule="auto"/>
              <w:ind w:left="103"/>
            </w:pPr>
            <w:r>
              <w:rPr>
                <w:spacing w:val="-1"/>
              </w:rPr>
              <w:t>七、附属单位上缴收入</w:t>
            </w:r>
          </w:p>
        </w:tc>
        <w:tc>
          <w:tcPr>
            <w:tcW w:w="1123" w:type="dxa"/>
            <w:vAlign w:val="top"/>
          </w:tcPr>
          <w:p>
            <w:pPr>
              <w:pStyle w:val="6"/>
              <w:spacing w:before="76" w:line="179" w:lineRule="auto"/>
              <w:ind w:left="520"/>
            </w:pPr>
            <w:r>
              <w:t>7</w:t>
            </w:r>
          </w:p>
        </w:tc>
        <w:tc>
          <w:tcPr>
            <w:tcW w:w="2011" w:type="dxa"/>
            <w:vAlign w:val="top"/>
          </w:tcPr>
          <w:p>
            <w:pPr>
              <w:pStyle w:val="6"/>
              <w:spacing w:before="76" w:line="179" w:lineRule="auto"/>
              <w:ind w:left="1550"/>
            </w:pPr>
            <w:r>
              <w:rPr>
                <w:spacing w:val="-2"/>
              </w:rPr>
              <w:t>0.00</w:t>
            </w:r>
          </w:p>
        </w:tc>
        <w:tc>
          <w:tcPr>
            <w:tcW w:w="4228" w:type="dxa"/>
            <w:vAlign w:val="top"/>
          </w:tcPr>
          <w:p>
            <w:pPr>
              <w:pStyle w:val="6"/>
              <w:spacing w:before="76" w:line="179" w:lineRule="auto"/>
              <w:ind w:left="113"/>
            </w:pPr>
            <w:r>
              <w:rPr>
                <w:spacing w:val="-1"/>
              </w:rPr>
              <w:t>七、文化旅游体育与传媒支出</w:t>
            </w:r>
          </w:p>
        </w:tc>
        <w:tc>
          <w:tcPr>
            <w:tcW w:w="700" w:type="dxa"/>
            <w:vAlign w:val="top"/>
          </w:tcPr>
          <w:p>
            <w:pPr>
              <w:pStyle w:val="6"/>
              <w:spacing w:before="76" w:line="179" w:lineRule="auto"/>
              <w:ind w:left="276"/>
            </w:pPr>
            <w:r>
              <w:rPr>
                <w:spacing w:val="-5"/>
              </w:rPr>
              <w:t>37</w:t>
            </w:r>
          </w:p>
        </w:tc>
        <w:tc>
          <w:tcPr>
            <w:tcW w:w="2521" w:type="dxa"/>
            <w:tcBorders>
              <w:right w:val="single" w:color="000000" w:sz="10" w:space="0"/>
            </w:tcBorders>
            <w:vAlign w:val="top"/>
          </w:tcPr>
          <w:p>
            <w:pPr>
              <w:pStyle w:val="6"/>
              <w:spacing w:before="76" w:line="179"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pStyle w:val="6"/>
              <w:spacing w:before="74" w:line="181" w:lineRule="auto"/>
              <w:ind w:left="107"/>
            </w:pPr>
            <w:r>
              <w:rPr>
                <w:spacing w:val="-2"/>
              </w:rPr>
              <w:t>八、其他收入</w:t>
            </w:r>
          </w:p>
        </w:tc>
        <w:tc>
          <w:tcPr>
            <w:tcW w:w="1123" w:type="dxa"/>
            <w:vAlign w:val="top"/>
          </w:tcPr>
          <w:p>
            <w:pPr>
              <w:pStyle w:val="6"/>
              <w:spacing w:before="74" w:line="181" w:lineRule="auto"/>
              <w:ind w:left="517"/>
            </w:pPr>
            <w:r>
              <w:t>8</w:t>
            </w:r>
          </w:p>
        </w:tc>
        <w:tc>
          <w:tcPr>
            <w:tcW w:w="2011" w:type="dxa"/>
            <w:vAlign w:val="top"/>
          </w:tcPr>
          <w:p>
            <w:pPr>
              <w:pStyle w:val="6"/>
              <w:spacing w:before="74" w:line="181" w:lineRule="auto"/>
              <w:ind w:left="916"/>
            </w:pPr>
            <w:r>
              <w:rPr>
                <w:spacing w:val="-1"/>
              </w:rPr>
              <w:t>46344909.83</w:t>
            </w:r>
          </w:p>
        </w:tc>
        <w:tc>
          <w:tcPr>
            <w:tcW w:w="4228" w:type="dxa"/>
            <w:vAlign w:val="top"/>
          </w:tcPr>
          <w:p>
            <w:pPr>
              <w:pStyle w:val="6"/>
              <w:spacing w:before="74" w:line="181" w:lineRule="auto"/>
              <w:ind w:left="116"/>
            </w:pPr>
            <w:r>
              <w:rPr>
                <w:spacing w:val="-1"/>
              </w:rPr>
              <w:t>八、社会保障和就业支出</w:t>
            </w:r>
          </w:p>
        </w:tc>
        <w:tc>
          <w:tcPr>
            <w:tcW w:w="700" w:type="dxa"/>
            <w:vAlign w:val="top"/>
          </w:tcPr>
          <w:p>
            <w:pPr>
              <w:pStyle w:val="6"/>
              <w:spacing w:before="74" w:line="181" w:lineRule="auto"/>
              <w:ind w:left="276"/>
            </w:pPr>
            <w:r>
              <w:rPr>
                <w:spacing w:val="-5"/>
              </w:rPr>
              <w:t>38</w:t>
            </w:r>
          </w:p>
        </w:tc>
        <w:tc>
          <w:tcPr>
            <w:tcW w:w="2521" w:type="dxa"/>
            <w:tcBorders>
              <w:right w:val="single" w:color="000000" w:sz="10" w:space="0"/>
            </w:tcBorders>
            <w:vAlign w:val="top"/>
          </w:tcPr>
          <w:p>
            <w:pPr>
              <w:pStyle w:val="6"/>
              <w:spacing w:before="74" w:line="181" w:lineRule="auto"/>
              <w:ind w:left="1606"/>
            </w:pPr>
            <w:r>
              <w:rPr>
                <w:spacing w:val="-1"/>
              </w:rPr>
              <w:t>995463.78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4" w:line="181" w:lineRule="auto"/>
              <w:ind w:left="517"/>
            </w:pPr>
            <w:r>
              <w:t>9</w:t>
            </w:r>
          </w:p>
        </w:tc>
        <w:tc>
          <w:tcPr>
            <w:tcW w:w="2011" w:type="dxa"/>
            <w:vAlign w:val="top"/>
          </w:tcPr>
          <w:p>
            <w:pPr>
              <w:rPr>
                <w:rFonts w:ascii="Arial"/>
                <w:sz w:val="21"/>
              </w:rPr>
            </w:pPr>
          </w:p>
        </w:tc>
        <w:tc>
          <w:tcPr>
            <w:tcW w:w="4228" w:type="dxa"/>
            <w:vAlign w:val="top"/>
          </w:tcPr>
          <w:p>
            <w:pPr>
              <w:pStyle w:val="6"/>
              <w:spacing w:before="74" w:line="181" w:lineRule="auto"/>
              <w:ind w:left="118"/>
            </w:pPr>
            <w:r>
              <w:rPr>
                <w:spacing w:val="-2"/>
              </w:rPr>
              <w:t>九、卫生健康支出</w:t>
            </w:r>
          </w:p>
        </w:tc>
        <w:tc>
          <w:tcPr>
            <w:tcW w:w="700" w:type="dxa"/>
            <w:vAlign w:val="top"/>
          </w:tcPr>
          <w:p>
            <w:pPr>
              <w:pStyle w:val="6"/>
              <w:spacing w:before="74" w:line="181" w:lineRule="auto"/>
              <w:ind w:left="276"/>
            </w:pPr>
            <w:r>
              <w:rPr>
                <w:spacing w:val="-5"/>
              </w:rPr>
              <w:t>39</w:t>
            </w:r>
          </w:p>
        </w:tc>
        <w:tc>
          <w:tcPr>
            <w:tcW w:w="2521" w:type="dxa"/>
            <w:tcBorders>
              <w:right w:val="single" w:color="000000" w:sz="10" w:space="0"/>
            </w:tcBorders>
            <w:vAlign w:val="top"/>
          </w:tcPr>
          <w:p>
            <w:pPr>
              <w:pStyle w:val="6"/>
              <w:spacing w:before="74" w:line="181" w:lineRule="auto"/>
              <w:ind w:left="1439"/>
            </w:pPr>
            <w:r>
              <w:rPr>
                <w:spacing w:val="-2"/>
              </w:rPr>
              <w:t>10342792.47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4" w:line="181" w:lineRule="auto"/>
              <w:ind w:left="484"/>
            </w:pPr>
            <w:r>
              <w:rPr>
                <w:spacing w:val="-10"/>
              </w:rPr>
              <w:t>10</w:t>
            </w:r>
          </w:p>
        </w:tc>
        <w:tc>
          <w:tcPr>
            <w:tcW w:w="2011" w:type="dxa"/>
            <w:vAlign w:val="top"/>
          </w:tcPr>
          <w:p>
            <w:pPr>
              <w:rPr>
                <w:rFonts w:ascii="Arial"/>
                <w:sz w:val="21"/>
              </w:rPr>
            </w:pPr>
          </w:p>
        </w:tc>
        <w:tc>
          <w:tcPr>
            <w:tcW w:w="4228" w:type="dxa"/>
            <w:vAlign w:val="top"/>
          </w:tcPr>
          <w:p>
            <w:pPr>
              <w:pStyle w:val="6"/>
              <w:spacing w:before="74" w:line="181" w:lineRule="auto"/>
              <w:ind w:left="114"/>
            </w:pPr>
            <w:r>
              <w:rPr>
                <w:spacing w:val="-1"/>
              </w:rPr>
              <w:t>十、节能环保支出</w:t>
            </w:r>
          </w:p>
        </w:tc>
        <w:tc>
          <w:tcPr>
            <w:tcW w:w="700" w:type="dxa"/>
            <w:vAlign w:val="top"/>
          </w:tcPr>
          <w:p>
            <w:pPr>
              <w:pStyle w:val="6"/>
              <w:spacing w:before="74" w:line="181" w:lineRule="auto"/>
              <w:ind w:left="272"/>
            </w:pPr>
            <w:r>
              <w:rPr>
                <w:spacing w:val="-3"/>
              </w:rPr>
              <w:t>40</w:t>
            </w:r>
          </w:p>
        </w:tc>
        <w:tc>
          <w:tcPr>
            <w:tcW w:w="2521" w:type="dxa"/>
            <w:tcBorders>
              <w:right w:val="single" w:color="000000" w:sz="10" w:space="0"/>
            </w:tcBorders>
            <w:vAlign w:val="top"/>
          </w:tcPr>
          <w:p>
            <w:pPr>
              <w:pStyle w:val="6"/>
              <w:spacing w:before="74" w:line="181" w:lineRule="auto"/>
              <w:ind w:left="1350"/>
            </w:pPr>
            <w:r>
              <w:rPr>
                <w:spacing w:val="-2"/>
              </w:rPr>
              <w:t>114681233.00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5" w:line="180" w:lineRule="auto"/>
              <w:ind w:left="484"/>
            </w:pPr>
            <w:r>
              <w:rPr>
                <w:spacing w:val="-10"/>
              </w:rPr>
              <w:t>11</w:t>
            </w:r>
          </w:p>
        </w:tc>
        <w:tc>
          <w:tcPr>
            <w:tcW w:w="2011" w:type="dxa"/>
            <w:vAlign w:val="top"/>
          </w:tcPr>
          <w:p>
            <w:pPr>
              <w:rPr>
                <w:rFonts w:ascii="Arial"/>
                <w:sz w:val="21"/>
              </w:rPr>
            </w:pPr>
          </w:p>
        </w:tc>
        <w:tc>
          <w:tcPr>
            <w:tcW w:w="4228" w:type="dxa"/>
            <w:vAlign w:val="top"/>
          </w:tcPr>
          <w:p>
            <w:pPr>
              <w:pStyle w:val="6"/>
              <w:spacing w:before="75" w:line="180" w:lineRule="auto"/>
              <w:ind w:left="114"/>
            </w:pPr>
            <w:r>
              <w:rPr>
                <w:spacing w:val="-1"/>
              </w:rPr>
              <w:t>十一、城乡社区支出</w:t>
            </w:r>
          </w:p>
        </w:tc>
        <w:tc>
          <w:tcPr>
            <w:tcW w:w="700" w:type="dxa"/>
            <w:vAlign w:val="top"/>
          </w:tcPr>
          <w:p>
            <w:pPr>
              <w:pStyle w:val="6"/>
              <w:spacing w:before="75" w:line="180" w:lineRule="auto"/>
              <w:ind w:left="272"/>
            </w:pPr>
            <w:r>
              <w:rPr>
                <w:spacing w:val="-3"/>
              </w:rPr>
              <w:t>41</w:t>
            </w:r>
          </w:p>
        </w:tc>
        <w:tc>
          <w:tcPr>
            <w:tcW w:w="2521" w:type="dxa"/>
            <w:tcBorders>
              <w:right w:val="single" w:color="000000" w:sz="10" w:space="0"/>
            </w:tcBorders>
            <w:vAlign w:val="top"/>
          </w:tcPr>
          <w:p>
            <w:pPr>
              <w:pStyle w:val="6"/>
              <w:spacing w:before="75" w:line="180" w:lineRule="auto"/>
              <w:ind w:left="1425"/>
            </w:pPr>
            <w:r>
              <w:rPr>
                <w:spacing w:val="-1"/>
              </w:rPr>
              <w:t>46544693.71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5" w:line="180" w:lineRule="auto"/>
              <w:ind w:left="484"/>
            </w:pPr>
            <w:r>
              <w:rPr>
                <w:spacing w:val="-10"/>
              </w:rPr>
              <w:t>12</w:t>
            </w:r>
          </w:p>
        </w:tc>
        <w:tc>
          <w:tcPr>
            <w:tcW w:w="2011" w:type="dxa"/>
            <w:vAlign w:val="top"/>
          </w:tcPr>
          <w:p>
            <w:pPr>
              <w:rPr>
                <w:rFonts w:ascii="Arial"/>
                <w:sz w:val="21"/>
              </w:rPr>
            </w:pPr>
          </w:p>
        </w:tc>
        <w:tc>
          <w:tcPr>
            <w:tcW w:w="4228" w:type="dxa"/>
            <w:vAlign w:val="top"/>
          </w:tcPr>
          <w:p>
            <w:pPr>
              <w:pStyle w:val="6"/>
              <w:spacing w:before="75" w:line="180" w:lineRule="auto"/>
              <w:ind w:left="114"/>
            </w:pPr>
            <w:r>
              <w:rPr>
                <w:spacing w:val="-1"/>
              </w:rPr>
              <w:t>十二、农林水支出</w:t>
            </w:r>
          </w:p>
        </w:tc>
        <w:tc>
          <w:tcPr>
            <w:tcW w:w="700" w:type="dxa"/>
            <w:vAlign w:val="top"/>
          </w:tcPr>
          <w:p>
            <w:pPr>
              <w:pStyle w:val="6"/>
              <w:spacing w:before="75" w:line="180" w:lineRule="auto"/>
              <w:ind w:left="272"/>
            </w:pPr>
            <w:r>
              <w:rPr>
                <w:spacing w:val="-3"/>
              </w:rPr>
              <w:t>42</w:t>
            </w:r>
          </w:p>
        </w:tc>
        <w:tc>
          <w:tcPr>
            <w:tcW w:w="2521" w:type="dxa"/>
            <w:tcBorders>
              <w:right w:val="single" w:color="000000" w:sz="10" w:space="0"/>
            </w:tcBorders>
            <w:vAlign w:val="top"/>
          </w:tcPr>
          <w:p>
            <w:pPr>
              <w:pStyle w:val="6"/>
              <w:spacing w:before="75" w:line="180" w:lineRule="auto"/>
              <w:ind w:left="1429"/>
            </w:pPr>
            <w:r>
              <w:rPr>
                <w:spacing w:val="-1"/>
              </w:rPr>
              <w:t>31090684.00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6" w:line="179" w:lineRule="auto"/>
              <w:ind w:left="484"/>
            </w:pPr>
            <w:r>
              <w:rPr>
                <w:spacing w:val="-10"/>
              </w:rPr>
              <w:t>13</w:t>
            </w:r>
          </w:p>
        </w:tc>
        <w:tc>
          <w:tcPr>
            <w:tcW w:w="2011" w:type="dxa"/>
            <w:vAlign w:val="top"/>
          </w:tcPr>
          <w:p>
            <w:pPr>
              <w:rPr>
                <w:rFonts w:ascii="Arial"/>
                <w:sz w:val="21"/>
              </w:rPr>
            </w:pPr>
          </w:p>
        </w:tc>
        <w:tc>
          <w:tcPr>
            <w:tcW w:w="4228" w:type="dxa"/>
            <w:vAlign w:val="top"/>
          </w:tcPr>
          <w:p>
            <w:pPr>
              <w:pStyle w:val="6"/>
              <w:spacing w:before="76" w:line="179" w:lineRule="auto"/>
              <w:ind w:left="114"/>
            </w:pPr>
            <w:r>
              <w:rPr>
                <w:spacing w:val="-1"/>
              </w:rPr>
              <w:t>十三、交通运输支出</w:t>
            </w:r>
          </w:p>
        </w:tc>
        <w:tc>
          <w:tcPr>
            <w:tcW w:w="700" w:type="dxa"/>
            <w:vAlign w:val="top"/>
          </w:tcPr>
          <w:p>
            <w:pPr>
              <w:pStyle w:val="6"/>
              <w:spacing w:before="76" w:line="179" w:lineRule="auto"/>
              <w:ind w:left="272"/>
            </w:pPr>
            <w:r>
              <w:rPr>
                <w:spacing w:val="-3"/>
              </w:rPr>
              <w:t>43</w:t>
            </w:r>
          </w:p>
        </w:tc>
        <w:tc>
          <w:tcPr>
            <w:tcW w:w="2521" w:type="dxa"/>
            <w:tcBorders>
              <w:right w:val="single" w:color="000000" w:sz="10" w:space="0"/>
            </w:tcBorders>
            <w:vAlign w:val="top"/>
          </w:tcPr>
          <w:p>
            <w:pPr>
              <w:pStyle w:val="6"/>
              <w:spacing w:before="76" w:line="179" w:lineRule="auto"/>
              <w:ind w:left="1439"/>
            </w:pPr>
            <w:r>
              <w:rPr>
                <w:spacing w:val="-2"/>
              </w:rPr>
              <w:t>109052097.7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4" w:line="181" w:lineRule="auto"/>
              <w:ind w:left="484"/>
            </w:pPr>
            <w:r>
              <w:rPr>
                <w:spacing w:val="-10"/>
              </w:rPr>
              <w:t>14</w:t>
            </w:r>
          </w:p>
        </w:tc>
        <w:tc>
          <w:tcPr>
            <w:tcW w:w="2011" w:type="dxa"/>
            <w:vAlign w:val="top"/>
          </w:tcPr>
          <w:p>
            <w:pPr>
              <w:rPr>
                <w:rFonts w:ascii="Arial"/>
                <w:sz w:val="21"/>
              </w:rPr>
            </w:pPr>
          </w:p>
        </w:tc>
        <w:tc>
          <w:tcPr>
            <w:tcW w:w="4228" w:type="dxa"/>
            <w:vAlign w:val="top"/>
          </w:tcPr>
          <w:p>
            <w:pPr>
              <w:pStyle w:val="6"/>
              <w:spacing w:before="74" w:line="181" w:lineRule="auto"/>
              <w:ind w:left="114"/>
            </w:pPr>
            <w:r>
              <w:rPr>
                <w:spacing w:val="-1"/>
              </w:rPr>
              <w:t>十四、资源勘探工业信息等支出</w:t>
            </w:r>
          </w:p>
        </w:tc>
        <w:tc>
          <w:tcPr>
            <w:tcW w:w="700" w:type="dxa"/>
            <w:vAlign w:val="top"/>
          </w:tcPr>
          <w:p>
            <w:pPr>
              <w:pStyle w:val="6"/>
              <w:spacing w:before="74" w:line="181" w:lineRule="auto"/>
              <w:ind w:left="272"/>
            </w:pPr>
            <w:r>
              <w:rPr>
                <w:spacing w:val="-3"/>
              </w:rPr>
              <w:t>44</w:t>
            </w:r>
          </w:p>
        </w:tc>
        <w:tc>
          <w:tcPr>
            <w:tcW w:w="2521" w:type="dxa"/>
            <w:tcBorders>
              <w:right w:val="single" w:color="000000" w:sz="10" w:space="0"/>
            </w:tcBorders>
            <w:vAlign w:val="top"/>
          </w:tcPr>
          <w:p>
            <w:pPr>
              <w:pStyle w:val="6"/>
              <w:spacing w:before="74" w:line="181"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4" w:line="181" w:lineRule="auto"/>
              <w:ind w:left="484"/>
            </w:pPr>
            <w:r>
              <w:rPr>
                <w:spacing w:val="-10"/>
              </w:rPr>
              <w:t>15</w:t>
            </w:r>
          </w:p>
        </w:tc>
        <w:tc>
          <w:tcPr>
            <w:tcW w:w="2011" w:type="dxa"/>
            <w:vAlign w:val="top"/>
          </w:tcPr>
          <w:p>
            <w:pPr>
              <w:rPr>
                <w:rFonts w:ascii="Arial"/>
                <w:sz w:val="21"/>
              </w:rPr>
            </w:pPr>
          </w:p>
        </w:tc>
        <w:tc>
          <w:tcPr>
            <w:tcW w:w="4228" w:type="dxa"/>
            <w:vAlign w:val="top"/>
          </w:tcPr>
          <w:p>
            <w:pPr>
              <w:pStyle w:val="6"/>
              <w:spacing w:before="74" w:line="181" w:lineRule="auto"/>
              <w:ind w:left="114"/>
            </w:pPr>
            <w:r>
              <w:rPr>
                <w:spacing w:val="-1"/>
              </w:rPr>
              <w:t>十五、商业服务业等支出</w:t>
            </w:r>
          </w:p>
        </w:tc>
        <w:tc>
          <w:tcPr>
            <w:tcW w:w="700" w:type="dxa"/>
            <w:vAlign w:val="top"/>
          </w:tcPr>
          <w:p>
            <w:pPr>
              <w:pStyle w:val="6"/>
              <w:spacing w:before="74" w:line="181" w:lineRule="auto"/>
              <w:ind w:left="272"/>
            </w:pPr>
            <w:r>
              <w:rPr>
                <w:spacing w:val="-3"/>
              </w:rPr>
              <w:t>45</w:t>
            </w:r>
          </w:p>
        </w:tc>
        <w:tc>
          <w:tcPr>
            <w:tcW w:w="2521" w:type="dxa"/>
            <w:tcBorders>
              <w:right w:val="single" w:color="000000" w:sz="10" w:space="0"/>
            </w:tcBorders>
            <w:vAlign w:val="top"/>
          </w:tcPr>
          <w:p>
            <w:pPr>
              <w:pStyle w:val="6"/>
              <w:spacing w:before="74" w:line="181"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4" w:line="181" w:lineRule="auto"/>
              <w:ind w:left="484"/>
            </w:pPr>
            <w:r>
              <w:rPr>
                <w:spacing w:val="-10"/>
              </w:rPr>
              <w:t>16</w:t>
            </w:r>
          </w:p>
        </w:tc>
        <w:tc>
          <w:tcPr>
            <w:tcW w:w="2011" w:type="dxa"/>
            <w:vAlign w:val="top"/>
          </w:tcPr>
          <w:p>
            <w:pPr>
              <w:rPr>
                <w:rFonts w:ascii="Arial"/>
                <w:sz w:val="21"/>
              </w:rPr>
            </w:pPr>
          </w:p>
        </w:tc>
        <w:tc>
          <w:tcPr>
            <w:tcW w:w="4228" w:type="dxa"/>
            <w:vAlign w:val="top"/>
          </w:tcPr>
          <w:p>
            <w:pPr>
              <w:pStyle w:val="6"/>
              <w:spacing w:before="74" w:line="181" w:lineRule="auto"/>
              <w:ind w:left="114"/>
            </w:pPr>
            <w:r>
              <w:rPr>
                <w:spacing w:val="-2"/>
              </w:rPr>
              <w:t>十六、金融支出</w:t>
            </w:r>
          </w:p>
        </w:tc>
        <w:tc>
          <w:tcPr>
            <w:tcW w:w="700" w:type="dxa"/>
            <w:vAlign w:val="top"/>
          </w:tcPr>
          <w:p>
            <w:pPr>
              <w:pStyle w:val="6"/>
              <w:spacing w:before="74" w:line="181" w:lineRule="auto"/>
              <w:ind w:left="272"/>
            </w:pPr>
            <w:r>
              <w:rPr>
                <w:spacing w:val="-3"/>
              </w:rPr>
              <w:t>46</w:t>
            </w:r>
          </w:p>
        </w:tc>
        <w:tc>
          <w:tcPr>
            <w:tcW w:w="2521" w:type="dxa"/>
            <w:tcBorders>
              <w:right w:val="single" w:color="000000" w:sz="10" w:space="0"/>
            </w:tcBorders>
            <w:vAlign w:val="top"/>
          </w:tcPr>
          <w:p>
            <w:pPr>
              <w:pStyle w:val="6"/>
              <w:spacing w:before="74" w:line="181"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5" w:line="180" w:lineRule="auto"/>
              <w:ind w:left="484"/>
            </w:pPr>
            <w:r>
              <w:rPr>
                <w:spacing w:val="-10"/>
              </w:rPr>
              <w:t>17</w:t>
            </w:r>
          </w:p>
        </w:tc>
        <w:tc>
          <w:tcPr>
            <w:tcW w:w="2011" w:type="dxa"/>
            <w:vAlign w:val="top"/>
          </w:tcPr>
          <w:p>
            <w:pPr>
              <w:rPr>
                <w:rFonts w:ascii="Arial"/>
                <w:sz w:val="21"/>
              </w:rPr>
            </w:pPr>
          </w:p>
        </w:tc>
        <w:tc>
          <w:tcPr>
            <w:tcW w:w="4228" w:type="dxa"/>
            <w:vAlign w:val="top"/>
          </w:tcPr>
          <w:p>
            <w:pPr>
              <w:pStyle w:val="6"/>
              <w:spacing w:before="75" w:line="180" w:lineRule="auto"/>
              <w:ind w:left="114"/>
            </w:pPr>
            <w:r>
              <w:rPr>
                <w:spacing w:val="-1"/>
              </w:rPr>
              <w:t>十七、援助其他地区支出</w:t>
            </w:r>
          </w:p>
        </w:tc>
        <w:tc>
          <w:tcPr>
            <w:tcW w:w="700" w:type="dxa"/>
            <w:vAlign w:val="top"/>
          </w:tcPr>
          <w:p>
            <w:pPr>
              <w:pStyle w:val="6"/>
              <w:spacing w:before="75" w:line="180" w:lineRule="auto"/>
              <w:ind w:left="272"/>
            </w:pPr>
            <w:r>
              <w:rPr>
                <w:spacing w:val="-3"/>
              </w:rPr>
              <w:t>47</w:t>
            </w:r>
          </w:p>
        </w:tc>
        <w:tc>
          <w:tcPr>
            <w:tcW w:w="2521" w:type="dxa"/>
            <w:tcBorders>
              <w:right w:val="single" w:color="000000" w:sz="10" w:space="0"/>
            </w:tcBorders>
            <w:vAlign w:val="top"/>
          </w:tcPr>
          <w:p>
            <w:pPr>
              <w:pStyle w:val="6"/>
              <w:spacing w:before="75" w:line="180"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5" w:line="180" w:lineRule="auto"/>
              <w:ind w:left="484"/>
            </w:pPr>
            <w:r>
              <w:rPr>
                <w:spacing w:val="-10"/>
              </w:rPr>
              <w:t>18</w:t>
            </w:r>
          </w:p>
        </w:tc>
        <w:tc>
          <w:tcPr>
            <w:tcW w:w="2011" w:type="dxa"/>
            <w:vAlign w:val="top"/>
          </w:tcPr>
          <w:p>
            <w:pPr>
              <w:rPr>
                <w:rFonts w:ascii="Arial"/>
                <w:sz w:val="21"/>
              </w:rPr>
            </w:pPr>
          </w:p>
        </w:tc>
        <w:tc>
          <w:tcPr>
            <w:tcW w:w="4228" w:type="dxa"/>
            <w:vAlign w:val="top"/>
          </w:tcPr>
          <w:p>
            <w:pPr>
              <w:pStyle w:val="6"/>
              <w:spacing w:before="75" w:line="180" w:lineRule="auto"/>
              <w:ind w:left="114"/>
            </w:pPr>
            <w:r>
              <w:rPr>
                <w:spacing w:val="-4"/>
              </w:rPr>
              <w:t>十八、</w:t>
            </w:r>
            <w:r>
              <w:rPr>
                <w:spacing w:val="-43"/>
              </w:rPr>
              <w:t xml:space="preserve"> </w:t>
            </w:r>
            <w:r>
              <w:rPr>
                <w:spacing w:val="-4"/>
              </w:rPr>
              <w:t>自然资源海洋气象等支出</w:t>
            </w:r>
          </w:p>
        </w:tc>
        <w:tc>
          <w:tcPr>
            <w:tcW w:w="700" w:type="dxa"/>
            <w:vAlign w:val="top"/>
          </w:tcPr>
          <w:p>
            <w:pPr>
              <w:pStyle w:val="6"/>
              <w:spacing w:before="75" w:line="180" w:lineRule="auto"/>
              <w:ind w:left="272"/>
            </w:pPr>
            <w:r>
              <w:rPr>
                <w:spacing w:val="-3"/>
              </w:rPr>
              <w:t>48</w:t>
            </w:r>
          </w:p>
        </w:tc>
        <w:tc>
          <w:tcPr>
            <w:tcW w:w="2521" w:type="dxa"/>
            <w:tcBorders>
              <w:right w:val="single" w:color="000000" w:sz="10" w:space="0"/>
            </w:tcBorders>
            <w:vAlign w:val="top"/>
          </w:tcPr>
          <w:p>
            <w:pPr>
              <w:pStyle w:val="6"/>
              <w:spacing w:before="75" w:line="180"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4160" w:type="dxa"/>
            <w:tcBorders>
              <w:left w:val="single" w:color="000000" w:sz="10" w:space="0"/>
            </w:tcBorders>
            <w:vAlign w:val="top"/>
          </w:tcPr>
          <w:p>
            <w:pPr>
              <w:spacing w:line="221" w:lineRule="exact"/>
              <w:rPr>
                <w:rFonts w:ascii="Arial"/>
                <w:sz w:val="19"/>
              </w:rPr>
            </w:pPr>
          </w:p>
        </w:tc>
        <w:tc>
          <w:tcPr>
            <w:tcW w:w="1123" w:type="dxa"/>
            <w:vAlign w:val="top"/>
          </w:tcPr>
          <w:p>
            <w:pPr>
              <w:pStyle w:val="6"/>
              <w:spacing w:before="76" w:line="145" w:lineRule="exact"/>
              <w:ind w:left="484"/>
            </w:pPr>
            <w:r>
              <w:rPr>
                <w:spacing w:val="-10"/>
                <w:position w:val="-2"/>
              </w:rPr>
              <w:t>19</w:t>
            </w:r>
          </w:p>
        </w:tc>
        <w:tc>
          <w:tcPr>
            <w:tcW w:w="2011" w:type="dxa"/>
            <w:vAlign w:val="top"/>
          </w:tcPr>
          <w:p>
            <w:pPr>
              <w:spacing w:line="221" w:lineRule="exact"/>
              <w:rPr>
                <w:rFonts w:ascii="Arial"/>
                <w:sz w:val="19"/>
              </w:rPr>
            </w:pPr>
          </w:p>
        </w:tc>
        <w:tc>
          <w:tcPr>
            <w:tcW w:w="4228" w:type="dxa"/>
            <w:vAlign w:val="top"/>
          </w:tcPr>
          <w:p>
            <w:pPr>
              <w:pStyle w:val="6"/>
              <w:spacing w:before="76" w:line="145" w:lineRule="exact"/>
              <w:ind w:left="114"/>
            </w:pPr>
            <w:r>
              <w:rPr>
                <w:spacing w:val="-1"/>
                <w:position w:val="-1"/>
              </w:rPr>
              <w:t>十九、住房保障支出</w:t>
            </w:r>
          </w:p>
        </w:tc>
        <w:tc>
          <w:tcPr>
            <w:tcW w:w="700" w:type="dxa"/>
            <w:vAlign w:val="top"/>
          </w:tcPr>
          <w:p>
            <w:pPr>
              <w:pStyle w:val="6"/>
              <w:spacing w:before="76" w:line="145" w:lineRule="exact"/>
              <w:ind w:left="272"/>
            </w:pPr>
            <w:r>
              <w:rPr>
                <w:spacing w:val="-3"/>
                <w:position w:val="-2"/>
              </w:rPr>
              <w:t>49</w:t>
            </w:r>
          </w:p>
        </w:tc>
        <w:tc>
          <w:tcPr>
            <w:tcW w:w="2521" w:type="dxa"/>
            <w:tcBorders>
              <w:right w:val="single" w:color="000000" w:sz="10" w:space="0"/>
            </w:tcBorders>
            <w:vAlign w:val="top"/>
          </w:tcPr>
          <w:p>
            <w:pPr>
              <w:pStyle w:val="6"/>
              <w:spacing w:before="76" w:line="145" w:lineRule="exact"/>
              <w:ind w:left="1429"/>
            </w:pPr>
            <w:r>
              <w:rPr>
                <w:spacing w:val="-1"/>
                <w:position w:val="-2"/>
              </w:rPr>
              <w:t>57316576.00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5" w:line="180" w:lineRule="auto"/>
              <w:ind w:left="473"/>
            </w:pPr>
            <w:r>
              <w:rPr>
                <w:spacing w:val="-4"/>
              </w:rPr>
              <w:t>20</w:t>
            </w:r>
          </w:p>
        </w:tc>
        <w:tc>
          <w:tcPr>
            <w:tcW w:w="2011" w:type="dxa"/>
            <w:vAlign w:val="top"/>
          </w:tcPr>
          <w:p>
            <w:pPr>
              <w:rPr>
                <w:rFonts w:ascii="Arial"/>
                <w:sz w:val="21"/>
              </w:rPr>
            </w:pPr>
          </w:p>
        </w:tc>
        <w:tc>
          <w:tcPr>
            <w:tcW w:w="4228" w:type="dxa"/>
            <w:vAlign w:val="top"/>
          </w:tcPr>
          <w:p>
            <w:pPr>
              <w:pStyle w:val="6"/>
              <w:spacing w:before="75" w:line="180" w:lineRule="auto"/>
              <w:ind w:left="116"/>
            </w:pPr>
            <w:r>
              <w:rPr>
                <w:spacing w:val="-1"/>
              </w:rPr>
              <w:t>二十、粮油物资储备支出</w:t>
            </w:r>
          </w:p>
        </w:tc>
        <w:tc>
          <w:tcPr>
            <w:tcW w:w="700" w:type="dxa"/>
            <w:vAlign w:val="top"/>
          </w:tcPr>
          <w:p>
            <w:pPr>
              <w:pStyle w:val="6"/>
              <w:spacing w:before="75" w:line="180" w:lineRule="auto"/>
              <w:ind w:left="276"/>
            </w:pPr>
            <w:r>
              <w:rPr>
                <w:spacing w:val="-5"/>
              </w:rPr>
              <w:t>50</w:t>
            </w:r>
          </w:p>
        </w:tc>
        <w:tc>
          <w:tcPr>
            <w:tcW w:w="2521" w:type="dxa"/>
            <w:tcBorders>
              <w:right w:val="single" w:color="000000" w:sz="10" w:space="0"/>
            </w:tcBorders>
            <w:vAlign w:val="top"/>
          </w:tcPr>
          <w:p>
            <w:pPr>
              <w:pStyle w:val="6"/>
              <w:spacing w:before="75" w:line="180"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5" w:line="180" w:lineRule="auto"/>
              <w:ind w:left="473"/>
            </w:pPr>
            <w:r>
              <w:rPr>
                <w:spacing w:val="-4"/>
              </w:rPr>
              <w:t>21</w:t>
            </w:r>
          </w:p>
        </w:tc>
        <w:tc>
          <w:tcPr>
            <w:tcW w:w="2011" w:type="dxa"/>
            <w:vAlign w:val="top"/>
          </w:tcPr>
          <w:p>
            <w:pPr>
              <w:rPr>
                <w:rFonts w:ascii="Arial"/>
                <w:sz w:val="21"/>
              </w:rPr>
            </w:pPr>
          </w:p>
        </w:tc>
        <w:tc>
          <w:tcPr>
            <w:tcW w:w="4228" w:type="dxa"/>
            <w:vAlign w:val="top"/>
          </w:tcPr>
          <w:p>
            <w:pPr>
              <w:pStyle w:val="6"/>
              <w:spacing w:before="75" w:line="180" w:lineRule="auto"/>
              <w:ind w:left="116"/>
            </w:pPr>
            <w:r>
              <w:rPr>
                <w:spacing w:val="-1"/>
              </w:rPr>
              <w:t>二十一、国有资本经营预算支出</w:t>
            </w:r>
          </w:p>
        </w:tc>
        <w:tc>
          <w:tcPr>
            <w:tcW w:w="700" w:type="dxa"/>
            <w:vAlign w:val="top"/>
          </w:tcPr>
          <w:p>
            <w:pPr>
              <w:pStyle w:val="6"/>
              <w:spacing w:before="75" w:line="180" w:lineRule="auto"/>
              <w:ind w:left="276"/>
            </w:pPr>
            <w:r>
              <w:rPr>
                <w:spacing w:val="-5"/>
              </w:rPr>
              <w:t>53</w:t>
            </w:r>
          </w:p>
        </w:tc>
        <w:tc>
          <w:tcPr>
            <w:tcW w:w="2521" w:type="dxa"/>
            <w:tcBorders>
              <w:right w:val="single" w:color="000000" w:sz="10" w:space="0"/>
            </w:tcBorders>
            <w:vAlign w:val="top"/>
          </w:tcPr>
          <w:p>
            <w:pPr>
              <w:pStyle w:val="6"/>
              <w:spacing w:before="75" w:line="180"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6" w:line="179" w:lineRule="auto"/>
              <w:ind w:left="473"/>
            </w:pPr>
            <w:r>
              <w:rPr>
                <w:spacing w:val="-4"/>
              </w:rPr>
              <w:t>22</w:t>
            </w:r>
          </w:p>
        </w:tc>
        <w:tc>
          <w:tcPr>
            <w:tcW w:w="2011" w:type="dxa"/>
            <w:vAlign w:val="top"/>
          </w:tcPr>
          <w:p>
            <w:pPr>
              <w:rPr>
                <w:rFonts w:ascii="Arial"/>
                <w:sz w:val="21"/>
              </w:rPr>
            </w:pPr>
          </w:p>
        </w:tc>
        <w:tc>
          <w:tcPr>
            <w:tcW w:w="4228" w:type="dxa"/>
            <w:vAlign w:val="top"/>
          </w:tcPr>
          <w:p>
            <w:pPr>
              <w:pStyle w:val="6"/>
              <w:spacing w:before="76" w:line="179" w:lineRule="auto"/>
              <w:ind w:left="116"/>
            </w:pPr>
            <w:r>
              <w:rPr>
                <w:spacing w:val="-1"/>
              </w:rPr>
              <w:t>二十二、灾害防治及应急管理支出</w:t>
            </w:r>
          </w:p>
        </w:tc>
        <w:tc>
          <w:tcPr>
            <w:tcW w:w="700" w:type="dxa"/>
            <w:vAlign w:val="top"/>
          </w:tcPr>
          <w:p>
            <w:pPr>
              <w:pStyle w:val="6"/>
              <w:spacing w:before="76" w:line="179" w:lineRule="auto"/>
              <w:ind w:left="276"/>
            </w:pPr>
            <w:r>
              <w:rPr>
                <w:spacing w:val="-5"/>
              </w:rPr>
              <w:t>54</w:t>
            </w:r>
          </w:p>
        </w:tc>
        <w:tc>
          <w:tcPr>
            <w:tcW w:w="2521" w:type="dxa"/>
            <w:tcBorders>
              <w:right w:val="single" w:color="000000" w:sz="10" w:space="0"/>
            </w:tcBorders>
            <w:vAlign w:val="top"/>
          </w:tcPr>
          <w:p>
            <w:pPr>
              <w:pStyle w:val="6"/>
              <w:spacing w:before="76" w:line="179" w:lineRule="auto"/>
              <w:ind w:left="1519"/>
            </w:pPr>
            <w:r>
              <w:rPr>
                <w:spacing w:val="-1"/>
              </w:rPr>
              <w:t>2076800.00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4" w:line="181" w:lineRule="auto"/>
              <w:ind w:left="473"/>
            </w:pPr>
            <w:r>
              <w:rPr>
                <w:spacing w:val="-4"/>
              </w:rPr>
              <w:t>23</w:t>
            </w:r>
          </w:p>
        </w:tc>
        <w:tc>
          <w:tcPr>
            <w:tcW w:w="2011" w:type="dxa"/>
            <w:vAlign w:val="top"/>
          </w:tcPr>
          <w:p>
            <w:pPr>
              <w:rPr>
                <w:rFonts w:ascii="Arial"/>
                <w:sz w:val="21"/>
              </w:rPr>
            </w:pPr>
          </w:p>
        </w:tc>
        <w:tc>
          <w:tcPr>
            <w:tcW w:w="4228" w:type="dxa"/>
            <w:vAlign w:val="top"/>
          </w:tcPr>
          <w:p>
            <w:pPr>
              <w:pStyle w:val="6"/>
              <w:spacing w:before="74" w:line="181" w:lineRule="auto"/>
              <w:ind w:left="116"/>
            </w:pPr>
            <w:r>
              <w:rPr>
                <w:spacing w:val="-2"/>
              </w:rPr>
              <w:t>二十三、其他支出</w:t>
            </w:r>
          </w:p>
        </w:tc>
        <w:tc>
          <w:tcPr>
            <w:tcW w:w="700" w:type="dxa"/>
            <w:vAlign w:val="top"/>
          </w:tcPr>
          <w:p>
            <w:pPr>
              <w:pStyle w:val="6"/>
              <w:spacing w:before="74" w:line="181" w:lineRule="auto"/>
              <w:ind w:left="276"/>
            </w:pPr>
            <w:r>
              <w:rPr>
                <w:spacing w:val="-5"/>
              </w:rPr>
              <w:t>55</w:t>
            </w:r>
          </w:p>
        </w:tc>
        <w:tc>
          <w:tcPr>
            <w:tcW w:w="2521" w:type="dxa"/>
            <w:tcBorders>
              <w:right w:val="single" w:color="000000" w:sz="10" w:space="0"/>
            </w:tcBorders>
            <w:vAlign w:val="top"/>
          </w:tcPr>
          <w:p>
            <w:pPr>
              <w:pStyle w:val="6"/>
              <w:spacing w:before="74" w:line="181" w:lineRule="auto"/>
              <w:ind w:left="1517"/>
            </w:pPr>
            <w:r>
              <w:rPr>
                <w:spacing w:val="-1"/>
              </w:rPr>
              <w:t>8384104.92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4" w:line="221" w:lineRule="auto"/>
              <w:ind w:left="473"/>
            </w:pPr>
            <w:r>
              <w:rPr>
                <w:spacing w:val="-4"/>
              </w:rPr>
              <w:t>24</w:t>
            </w:r>
          </w:p>
        </w:tc>
        <w:tc>
          <w:tcPr>
            <w:tcW w:w="2011" w:type="dxa"/>
            <w:vAlign w:val="top"/>
          </w:tcPr>
          <w:p>
            <w:pPr>
              <w:rPr>
                <w:rFonts w:ascii="Arial"/>
                <w:sz w:val="21"/>
              </w:rPr>
            </w:pPr>
          </w:p>
        </w:tc>
        <w:tc>
          <w:tcPr>
            <w:tcW w:w="4228" w:type="dxa"/>
            <w:vAlign w:val="top"/>
          </w:tcPr>
          <w:p>
            <w:pPr>
              <w:pStyle w:val="6"/>
              <w:spacing w:before="74" w:line="219" w:lineRule="auto"/>
              <w:ind w:left="116"/>
            </w:pPr>
            <w:r>
              <w:rPr>
                <w:spacing w:val="-1"/>
              </w:rPr>
              <w:t>二十四、债务还本支出</w:t>
            </w:r>
          </w:p>
        </w:tc>
        <w:tc>
          <w:tcPr>
            <w:tcW w:w="700" w:type="dxa"/>
            <w:vAlign w:val="top"/>
          </w:tcPr>
          <w:p>
            <w:pPr>
              <w:pStyle w:val="6"/>
              <w:spacing w:before="74" w:line="221" w:lineRule="auto"/>
              <w:ind w:left="276"/>
            </w:pPr>
            <w:r>
              <w:rPr>
                <w:spacing w:val="-5"/>
              </w:rPr>
              <w:t>56</w:t>
            </w:r>
          </w:p>
        </w:tc>
        <w:tc>
          <w:tcPr>
            <w:tcW w:w="2521" w:type="dxa"/>
            <w:tcBorders>
              <w:right w:val="single" w:color="000000" w:sz="10" w:space="0"/>
            </w:tcBorders>
            <w:vAlign w:val="top"/>
          </w:tcPr>
          <w:p>
            <w:pPr>
              <w:pStyle w:val="6"/>
              <w:spacing w:before="74" w:line="221"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6" w:line="179" w:lineRule="auto"/>
              <w:ind w:left="473"/>
            </w:pPr>
            <w:r>
              <w:rPr>
                <w:spacing w:val="-4"/>
              </w:rPr>
              <w:t>25</w:t>
            </w:r>
          </w:p>
        </w:tc>
        <w:tc>
          <w:tcPr>
            <w:tcW w:w="2011" w:type="dxa"/>
            <w:vAlign w:val="top"/>
          </w:tcPr>
          <w:p>
            <w:pPr>
              <w:rPr>
                <w:rFonts w:ascii="Arial"/>
                <w:sz w:val="21"/>
              </w:rPr>
            </w:pPr>
          </w:p>
        </w:tc>
        <w:tc>
          <w:tcPr>
            <w:tcW w:w="4228" w:type="dxa"/>
            <w:vAlign w:val="top"/>
          </w:tcPr>
          <w:p>
            <w:pPr>
              <w:pStyle w:val="6"/>
              <w:spacing w:before="76" w:line="179" w:lineRule="auto"/>
              <w:ind w:left="116"/>
            </w:pPr>
            <w:r>
              <w:rPr>
                <w:spacing w:val="-1"/>
              </w:rPr>
              <w:t>二十五、债务付息支出</w:t>
            </w:r>
          </w:p>
        </w:tc>
        <w:tc>
          <w:tcPr>
            <w:tcW w:w="700" w:type="dxa"/>
            <w:vAlign w:val="top"/>
          </w:tcPr>
          <w:p>
            <w:pPr>
              <w:pStyle w:val="6"/>
              <w:spacing w:before="76" w:line="179" w:lineRule="auto"/>
              <w:ind w:left="276"/>
            </w:pPr>
            <w:r>
              <w:rPr>
                <w:spacing w:val="-5"/>
              </w:rPr>
              <w:t>57</w:t>
            </w:r>
          </w:p>
        </w:tc>
        <w:tc>
          <w:tcPr>
            <w:tcW w:w="2521" w:type="dxa"/>
            <w:tcBorders>
              <w:right w:val="single" w:color="000000" w:sz="10" w:space="0"/>
            </w:tcBorders>
            <w:vAlign w:val="top"/>
          </w:tcPr>
          <w:p>
            <w:pPr>
              <w:pStyle w:val="6"/>
              <w:spacing w:before="76" w:line="179"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4160" w:type="dxa"/>
            <w:tcBorders>
              <w:left w:val="single" w:color="000000" w:sz="10" w:space="0"/>
            </w:tcBorders>
            <w:vAlign w:val="top"/>
          </w:tcPr>
          <w:p>
            <w:pPr>
              <w:rPr>
                <w:rFonts w:ascii="Arial"/>
                <w:sz w:val="21"/>
              </w:rPr>
            </w:pPr>
          </w:p>
        </w:tc>
        <w:tc>
          <w:tcPr>
            <w:tcW w:w="1123" w:type="dxa"/>
            <w:vAlign w:val="top"/>
          </w:tcPr>
          <w:p>
            <w:pPr>
              <w:pStyle w:val="6"/>
              <w:spacing w:before="76" w:line="191" w:lineRule="auto"/>
              <w:ind w:left="473"/>
            </w:pPr>
            <w:r>
              <w:rPr>
                <w:spacing w:val="-4"/>
              </w:rPr>
              <w:t>26</w:t>
            </w:r>
          </w:p>
        </w:tc>
        <w:tc>
          <w:tcPr>
            <w:tcW w:w="2011" w:type="dxa"/>
            <w:vAlign w:val="top"/>
          </w:tcPr>
          <w:p>
            <w:pPr>
              <w:rPr>
                <w:rFonts w:ascii="Arial"/>
                <w:sz w:val="21"/>
              </w:rPr>
            </w:pPr>
          </w:p>
        </w:tc>
        <w:tc>
          <w:tcPr>
            <w:tcW w:w="4228" w:type="dxa"/>
            <w:vAlign w:val="top"/>
          </w:tcPr>
          <w:p>
            <w:pPr>
              <w:pStyle w:val="6"/>
              <w:spacing w:before="76" w:line="191" w:lineRule="auto"/>
              <w:ind w:left="116"/>
            </w:pPr>
            <w:r>
              <w:rPr>
                <w:spacing w:val="-1"/>
              </w:rPr>
              <w:t>二十六、抗疫特别国债安排的支出</w:t>
            </w:r>
          </w:p>
        </w:tc>
        <w:tc>
          <w:tcPr>
            <w:tcW w:w="700" w:type="dxa"/>
            <w:vAlign w:val="top"/>
          </w:tcPr>
          <w:p>
            <w:pPr>
              <w:pStyle w:val="6"/>
              <w:spacing w:before="76" w:line="191" w:lineRule="auto"/>
              <w:ind w:left="276"/>
            </w:pPr>
            <w:r>
              <w:rPr>
                <w:spacing w:val="-5"/>
              </w:rPr>
              <w:t>58</w:t>
            </w:r>
          </w:p>
        </w:tc>
        <w:tc>
          <w:tcPr>
            <w:tcW w:w="2521" w:type="dxa"/>
            <w:tcBorders>
              <w:right w:val="single" w:color="000000" w:sz="10" w:space="0"/>
            </w:tcBorders>
            <w:vAlign w:val="top"/>
          </w:tcPr>
          <w:p>
            <w:pPr>
              <w:pStyle w:val="6"/>
              <w:spacing w:before="76" w:line="191" w:lineRule="auto"/>
              <w:ind w:left="2058"/>
            </w:pPr>
            <w:r>
              <w:rPr>
                <w:spacing w:val="-2"/>
              </w:rPr>
              <w:t>0.00</w:t>
            </w:r>
          </w:p>
        </w:tc>
      </w:tr>
    </w:tbl>
    <w:p>
      <w:pPr>
        <w:pStyle w:val="2"/>
      </w:pPr>
    </w:p>
    <w:p>
      <w:pPr>
        <w:sectPr>
          <w:pgSz w:w="16839" w:h="11906"/>
          <w:pgMar w:top="1012" w:right="1034" w:bottom="0" w:left="1034" w:header="0" w:footer="0" w:gutter="0"/>
          <w:cols w:space="720" w:num="1"/>
        </w:sectPr>
      </w:pPr>
    </w:p>
    <w:p>
      <w:pPr>
        <w:spacing w:line="85" w:lineRule="exact"/>
      </w:pPr>
    </w:p>
    <w:tbl>
      <w:tblPr>
        <w:tblStyle w:val="5"/>
        <w:tblW w:w="14743" w:type="dxa"/>
        <w:tblInd w:w="3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0"/>
        <w:gridCol w:w="1123"/>
        <w:gridCol w:w="2011"/>
        <w:gridCol w:w="4228"/>
        <w:gridCol w:w="700"/>
        <w:gridCol w:w="2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4160" w:type="dxa"/>
            <w:tcBorders>
              <w:left w:val="single" w:color="000000" w:sz="10" w:space="0"/>
            </w:tcBorders>
            <w:vAlign w:val="top"/>
          </w:tcPr>
          <w:p>
            <w:pPr>
              <w:pStyle w:val="6"/>
              <w:spacing w:before="75" w:line="178" w:lineRule="auto"/>
              <w:ind w:left="1532"/>
            </w:pPr>
            <w:r>
              <w:rPr>
                <w:b/>
                <w:bCs/>
                <w:spacing w:val="-3"/>
              </w:rPr>
              <w:t>本年收入合计</w:t>
            </w:r>
          </w:p>
        </w:tc>
        <w:tc>
          <w:tcPr>
            <w:tcW w:w="1123" w:type="dxa"/>
            <w:vAlign w:val="top"/>
          </w:tcPr>
          <w:p>
            <w:pPr>
              <w:pStyle w:val="6"/>
              <w:spacing w:before="75" w:line="178" w:lineRule="auto"/>
              <w:ind w:left="473"/>
            </w:pPr>
            <w:r>
              <w:rPr>
                <w:spacing w:val="-4"/>
              </w:rPr>
              <w:t>27</w:t>
            </w:r>
          </w:p>
        </w:tc>
        <w:tc>
          <w:tcPr>
            <w:tcW w:w="2011" w:type="dxa"/>
            <w:vAlign w:val="top"/>
          </w:tcPr>
          <w:p>
            <w:pPr>
              <w:pStyle w:val="6"/>
              <w:spacing w:before="75" w:line="178" w:lineRule="auto"/>
              <w:ind w:left="830"/>
            </w:pPr>
            <w:r>
              <w:rPr>
                <w:spacing w:val="-1"/>
              </w:rPr>
              <w:t>270565140.49</w:t>
            </w:r>
          </w:p>
        </w:tc>
        <w:tc>
          <w:tcPr>
            <w:tcW w:w="4228" w:type="dxa"/>
            <w:vAlign w:val="top"/>
          </w:tcPr>
          <w:p>
            <w:pPr>
              <w:pStyle w:val="6"/>
              <w:spacing w:before="75" w:line="178" w:lineRule="auto"/>
              <w:ind w:left="114"/>
            </w:pPr>
            <w:r>
              <w:rPr>
                <w:b/>
                <w:bCs/>
                <w:spacing w:val="-3"/>
              </w:rPr>
              <w:t>本年支出合计</w:t>
            </w:r>
          </w:p>
        </w:tc>
        <w:tc>
          <w:tcPr>
            <w:tcW w:w="700" w:type="dxa"/>
            <w:vAlign w:val="top"/>
          </w:tcPr>
          <w:p>
            <w:pPr>
              <w:pStyle w:val="6"/>
              <w:spacing w:before="75" w:line="178" w:lineRule="auto"/>
              <w:ind w:left="276"/>
            </w:pPr>
            <w:r>
              <w:rPr>
                <w:spacing w:val="-5"/>
              </w:rPr>
              <w:t>59</w:t>
            </w:r>
          </w:p>
        </w:tc>
        <w:tc>
          <w:tcPr>
            <w:tcW w:w="2521" w:type="dxa"/>
            <w:tcBorders>
              <w:right w:val="single" w:color="000000" w:sz="10" w:space="0"/>
            </w:tcBorders>
            <w:vAlign w:val="top"/>
          </w:tcPr>
          <w:p>
            <w:pPr>
              <w:pStyle w:val="6"/>
              <w:spacing w:before="75" w:line="178" w:lineRule="auto"/>
              <w:ind w:left="1203"/>
            </w:pPr>
            <w:r>
              <w:rPr>
                <w:spacing w:val="-1"/>
              </w:rPr>
              <w:t>393720356.58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4160" w:type="dxa"/>
            <w:tcBorders>
              <w:left w:val="single" w:color="000000" w:sz="10" w:space="0"/>
            </w:tcBorders>
            <w:vAlign w:val="top"/>
          </w:tcPr>
          <w:p>
            <w:pPr>
              <w:pStyle w:val="6"/>
              <w:spacing w:before="77" w:line="172" w:lineRule="auto"/>
              <w:ind w:left="464"/>
            </w:pPr>
            <w:r>
              <w:rPr>
                <w:spacing w:val="-1"/>
              </w:rPr>
              <w:t>使用非财政拨款结余</w:t>
            </w:r>
          </w:p>
        </w:tc>
        <w:tc>
          <w:tcPr>
            <w:tcW w:w="1123" w:type="dxa"/>
            <w:vAlign w:val="top"/>
          </w:tcPr>
          <w:p>
            <w:pPr>
              <w:pStyle w:val="6"/>
              <w:spacing w:before="77" w:line="172" w:lineRule="auto"/>
              <w:ind w:left="473"/>
            </w:pPr>
            <w:r>
              <w:rPr>
                <w:spacing w:val="-4"/>
              </w:rPr>
              <w:t>28</w:t>
            </w:r>
          </w:p>
        </w:tc>
        <w:tc>
          <w:tcPr>
            <w:tcW w:w="2011" w:type="dxa"/>
            <w:vAlign w:val="top"/>
          </w:tcPr>
          <w:p>
            <w:pPr>
              <w:pStyle w:val="6"/>
              <w:spacing w:before="77" w:line="172" w:lineRule="auto"/>
              <w:ind w:left="1550"/>
            </w:pPr>
            <w:r>
              <w:rPr>
                <w:spacing w:val="-2"/>
              </w:rPr>
              <w:t>0.00</w:t>
            </w:r>
          </w:p>
        </w:tc>
        <w:tc>
          <w:tcPr>
            <w:tcW w:w="4228" w:type="dxa"/>
            <w:vAlign w:val="top"/>
          </w:tcPr>
          <w:p>
            <w:pPr>
              <w:pStyle w:val="6"/>
              <w:spacing w:before="77" w:line="172" w:lineRule="auto"/>
              <w:ind w:left="478"/>
            </w:pPr>
            <w:r>
              <w:rPr>
                <w:spacing w:val="-3"/>
              </w:rPr>
              <w:t>结余分配</w:t>
            </w:r>
          </w:p>
        </w:tc>
        <w:tc>
          <w:tcPr>
            <w:tcW w:w="700" w:type="dxa"/>
            <w:vAlign w:val="top"/>
          </w:tcPr>
          <w:p>
            <w:pPr>
              <w:pStyle w:val="6"/>
              <w:spacing w:before="77" w:line="172" w:lineRule="auto"/>
              <w:ind w:left="274"/>
            </w:pPr>
            <w:r>
              <w:rPr>
                <w:spacing w:val="-4"/>
              </w:rPr>
              <w:t>60</w:t>
            </w:r>
          </w:p>
        </w:tc>
        <w:tc>
          <w:tcPr>
            <w:tcW w:w="2521" w:type="dxa"/>
            <w:tcBorders>
              <w:right w:val="single" w:color="000000" w:sz="10" w:space="0"/>
            </w:tcBorders>
            <w:vAlign w:val="top"/>
          </w:tcPr>
          <w:p>
            <w:pPr>
              <w:pStyle w:val="6"/>
              <w:spacing w:before="77" w:line="172" w:lineRule="auto"/>
              <w:ind w:left="2058"/>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4160" w:type="dxa"/>
            <w:tcBorders>
              <w:left w:val="single" w:color="000000" w:sz="10" w:space="0"/>
            </w:tcBorders>
            <w:vAlign w:val="top"/>
          </w:tcPr>
          <w:p>
            <w:pPr>
              <w:pStyle w:val="6"/>
              <w:spacing w:before="84" w:line="165" w:lineRule="auto"/>
              <w:ind w:left="464"/>
            </w:pPr>
            <w:r>
              <w:rPr>
                <w:spacing w:val="-2"/>
              </w:rPr>
              <w:t>年初结转和结余</w:t>
            </w:r>
          </w:p>
        </w:tc>
        <w:tc>
          <w:tcPr>
            <w:tcW w:w="1123" w:type="dxa"/>
            <w:vAlign w:val="top"/>
          </w:tcPr>
          <w:p>
            <w:pPr>
              <w:pStyle w:val="6"/>
              <w:spacing w:before="84" w:line="165" w:lineRule="auto"/>
              <w:ind w:left="473"/>
            </w:pPr>
            <w:r>
              <w:rPr>
                <w:spacing w:val="-4"/>
              </w:rPr>
              <w:t>29</w:t>
            </w:r>
          </w:p>
        </w:tc>
        <w:tc>
          <w:tcPr>
            <w:tcW w:w="2011" w:type="dxa"/>
            <w:vAlign w:val="top"/>
          </w:tcPr>
          <w:p>
            <w:pPr>
              <w:pStyle w:val="6"/>
              <w:spacing w:before="84" w:line="165" w:lineRule="auto"/>
              <w:ind w:left="842"/>
            </w:pPr>
            <w:r>
              <w:rPr>
                <w:spacing w:val="-2"/>
              </w:rPr>
              <w:t>177458491.53</w:t>
            </w:r>
          </w:p>
        </w:tc>
        <w:tc>
          <w:tcPr>
            <w:tcW w:w="4228" w:type="dxa"/>
            <w:vAlign w:val="top"/>
          </w:tcPr>
          <w:p>
            <w:pPr>
              <w:pStyle w:val="6"/>
              <w:spacing w:before="84" w:line="165" w:lineRule="auto"/>
              <w:ind w:left="474"/>
            </w:pPr>
            <w:r>
              <w:rPr>
                <w:spacing w:val="-2"/>
              </w:rPr>
              <w:t>年末结转和结余</w:t>
            </w:r>
          </w:p>
        </w:tc>
        <w:tc>
          <w:tcPr>
            <w:tcW w:w="700" w:type="dxa"/>
            <w:vAlign w:val="top"/>
          </w:tcPr>
          <w:p>
            <w:pPr>
              <w:pStyle w:val="6"/>
              <w:spacing w:before="84" w:line="165" w:lineRule="auto"/>
              <w:ind w:left="274"/>
            </w:pPr>
            <w:r>
              <w:rPr>
                <w:spacing w:val="-4"/>
              </w:rPr>
              <w:t>61</w:t>
            </w:r>
          </w:p>
        </w:tc>
        <w:tc>
          <w:tcPr>
            <w:tcW w:w="2521" w:type="dxa"/>
            <w:tcBorders>
              <w:right w:val="single" w:color="000000" w:sz="10" w:space="0"/>
            </w:tcBorders>
            <w:vAlign w:val="top"/>
          </w:tcPr>
          <w:p>
            <w:pPr>
              <w:pStyle w:val="6"/>
              <w:spacing w:before="84" w:line="165" w:lineRule="auto"/>
              <w:ind w:left="1383"/>
            </w:pPr>
            <w:r>
              <w:rPr>
                <w:spacing w:val="-1"/>
              </w:rPr>
              <w:t>54303275.44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160" w:type="dxa"/>
            <w:tcBorders>
              <w:left w:val="single" w:color="000000" w:sz="10" w:space="0"/>
              <w:bottom w:val="single" w:color="000000" w:sz="10" w:space="0"/>
            </w:tcBorders>
            <w:vAlign w:val="top"/>
          </w:tcPr>
          <w:p>
            <w:pPr>
              <w:pStyle w:val="6"/>
              <w:spacing w:before="90" w:line="182" w:lineRule="auto"/>
              <w:ind w:left="1897"/>
            </w:pPr>
            <w:r>
              <w:rPr>
                <w:b/>
                <w:bCs/>
                <w:spacing w:val="-8"/>
              </w:rPr>
              <w:t>总计</w:t>
            </w:r>
          </w:p>
        </w:tc>
        <w:tc>
          <w:tcPr>
            <w:tcW w:w="1123" w:type="dxa"/>
            <w:tcBorders>
              <w:bottom w:val="single" w:color="000000" w:sz="10" w:space="0"/>
            </w:tcBorders>
            <w:vAlign w:val="top"/>
          </w:tcPr>
          <w:p>
            <w:pPr>
              <w:pStyle w:val="6"/>
              <w:spacing w:before="90" w:line="182" w:lineRule="auto"/>
              <w:ind w:left="474"/>
            </w:pPr>
            <w:r>
              <w:rPr>
                <w:spacing w:val="-5"/>
              </w:rPr>
              <w:t>30</w:t>
            </w:r>
          </w:p>
        </w:tc>
        <w:tc>
          <w:tcPr>
            <w:tcW w:w="2011" w:type="dxa"/>
            <w:tcBorders>
              <w:bottom w:val="single" w:color="000000" w:sz="10" w:space="0"/>
            </w:tcBorders>
            <w:vAlign w:val="top"/>
          </w:tcPr>
          <w:p>
            <w:pPr>
              <w:pStyle w:val="6"/>
              <w:spacing w:before="90" w:line="182" w:lineRule="auto"/>
              <w:ind w:left="828"/>
            </w:pPr>
            <w:r>
              <w:rPr>
                <w:spacing w:val="-1"/>
              </w:rPr>
              <w:t>448023632.02</w:t>
            </w:r>
          </w:p>
        </w:tc>
        <w:tc>
          <w:tcPr>
            <w:tcW w:w="4228" w:type="dxa"/>
            <w:tcBorders>
              <w:bottom w:val="single" w:color="000000" w:sz="10" w:space="0"/>
            </w:tcBorders>
            <w:vAlign w:val="top"/>
          </w:tcPr>
          <w:p>
            <w:pPr>
              <w:pStyle w:val="6"/>
              <w:spacing w:before="90" w:line="182" w:lineRule="auto"/>
              <w:ind w:left="1947"/>
            </w:pPr>
            <w:r>
              <w:rPr>
                <w:b/>
                <w:bCs/>
                <w:spacing w:val="-8"/>
              </w:rPr>
              <w:t>总计</w:t>
            </w:r>
          </w:p>
        </w:tc>
        <w:tc>
          <w:tcPr>
            <w:tcW w:w="700" w:type="dxa"/>
            <w:tcBorders>
              <w:bottom w:val="single" w:color="000000" w:sz="10" w:space="0"/>
            </w:tcBorders>
            <w:vAlign w:val="top"/>
          </w:tcPr>
          <w:p>
            <w:pPr>
              <w:pStyle w:val="6"/>
              <w:spacing w:before="90" w:line="182" w:lineRule="auto"/>
              <w:ind w:left="274"/>
            </w:pPr>
            <w:r>
              <w:rPr>
                <w:spacing w:val="-4"/>
              </w:rPr>
              <w:t>62</w:t>
            </w:r>
          </w:p>
        </w:tc>
        <w:tc>
          <w:tcPr>
            <w:tcW w:w="2521" w:type="dxa"/>
            <w:tcBorders>
              <w:bottom w:val="single" w:color="000000" w:sz="10" w:space="0"/>
              <w:right w:val="single" w:color="000000" w:sz="10" w:space="0"/>
            </w:tcBorders>
            <w:vAlign w:val="top"/>
          </w:tcPr>
          <w:p>
            <w:pPr>
              <w:pStyle w:val="6"/>
              <w:spacing w:before="90" w:line="182" w:lineRule="auto"/>
              <w:ind w:left="1295"/>
            </w:pPr>
            <w:r>
              <w:rPr>
                <w:spacing w:val="-1"/>
              </w:rPr>
              <w:t>448023632.02</w:t>
            </w:r>
          </w:p>
        </w:tc>
      </w:tr>
    </w:tbl>
    <w:p>
      <w:pPr>
        <w:spacing w:before="72" w:line="219" w:lineRule="auto"/>
        <w:rPr>
          <w:rFonts w:ascii="SimSun" w:hAnsi="SimSun" w:eastAsia="SimSun" w:cs="SimSun"/>
          <w:sz w:val="18"/>
          <w:szCs w:val="18"/>
        </w:rPr>
      </w:pPr>
      <w:r>
        <w:rPr>
          <w:rFonts w:ascii="SimSun" w:hAnsi="SimSun" w:eastAsia="SimSun" w:cs="SimSun"/>
          <w:spacing w:val="1"/>
          <w:sz w:val="18"/>
          <w:szCs w:val="18"/>
        </w:rPr>
        <w:t>注：本表反映部门本年度的总收支和年末结余结转情况，数</w:t>
      </w:r>
      <w:r>
        <w:rPr>
          <w:rFonts w:ascii="SimSun" w:hAnsi="SimSun" w:eastAsia="SimSun" w:cs="SimSun"/>
          <w:sz w:val="18"/>
          <w:szCs w:val="18"/>
        </w:rPr>
        <w:t>据取自财决</w:t>
      </w:r>
      <w:r>
        <w:rPr>
          <w:rFonts w:ascii="SimSun" w:hAnsi="SimSun" w:eastAsia="SimSun" w:cs="SimSun"/>
          <w:spacing w:val="-36"/>
          <w:sz w:val="18"/>
          <w:szCs w:val="18"/>
        </w:rPr>
        <w:t xml:space="preserve"> </w:t>
      </w:r>
      <w:r>
        <w:rPr>
          <w:rFonts w:ascii="SimSun" w:hAnsi="SimSun" w:eastAsia="SimSun" w:cs="SimSun"/>
          <w:sz w:val="18"/>
          <w:szCs w:val="18"/>
        </w:rPr>
        <w:t>01表</w:t>
      </w:r>
    </w:p>
    <w:p>
      <w:pPr>
        <w:spacing w:line="219" w:lineRule="auto"/>
        <w:rPr>
          <w:rFonts w:ascii="SimSun" w:hAnsi="SimSun" w:eastAsia="SimSun" w:cs="SimSun"/>
          <w:sz w:val="18"/>
          <w:szCs w:val="18"/>
        </w:rPr>
        <w:sectPr>
          <w:pgSz w:w="16839" w:h="11906"/>
          <w:pgMar w:top="1012" w:right="1034" w:bottom="0" w:left="727" w:header="0" w:footer="0" w:gutter="0"/>
          <w:cols w:space="720" w:num="1"/>
        </w:sectPr>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91" w:line="220" w:lineRule="auto"/>
        <w:ind w:left="6458"/>
        <w:rPr>
          <w:rFonts w:ascii="SimSun" w:hAnsi="SimSun" w:eastAsia="SimSun" w:cs="SimSun"/>
          <w:sz w:val="28"/>
          <w:szCs w:val="28"/>
        </w:rPr>
      </w:pPr>
      <w:r>
        <w:rPr>
          <w:rFonts w:ascii="SimSun" w:hAnsi="SimSun" w:eastAsia="SimSun" w:cs="SimSun"/>
          <w:b/>
          <w:bCs/>
          <w:spacing w:val="-7"/>
          <w:sz w:val="28"/>
          <w:szCs w:val="28"/>
        </w:rPr>
        <w:t>收入决算表</w:t>
      </w:r>
    </w:p>
    <w:p>
      <w:pPr>
        <w:spacing w:before="189" w:line="230" w:lineRule="auto"/>
        <w:ind w:left="13277"/>
        <w:rPr>
          <w:rFonts w:ascii="SimSun" w:hAnsi="SimSun" w:eastAsia="SimSun" w:cs="SimSun"/>
          <w:sz w:val="19"/>
          <w:szCs w:val="19"/>
        </w:rPr>
      </w:pPr>
      <w:r>
        <w:rPr>
          <w:rFonts w:ascii="SimSun" w:hAnsi="SimSun" w:eastAsia="SimSun" w:cs="SimSun"/>
          <w:spacing w:val="1"/>
          <w:sz w:val="19"/>
          <w:szCs w:val="19"/>
        </w:rPr>
        <w:t>公开</w:t>
      </w:r>
      <w:r>
        <w:rPr>
          <w:rFonts w:ascii="SimSun" w:hAnsi="SimSun" w:eastAsia="SimSun" w:cs="SimSun"/>
          <w:spacing w:val="-34"/>
          <w:sz w:val="19"/>
          <w:szCs w:val="19"/>
        </w:rPr>
        <w:t xml:space="preserve"> </w:t>
      </w:r>
      <w:r>
        <w:rPr>
          <w:rFonts w:ascii="SimSun" w:hAnsi="SimSun" w:eastAsia="SimSun" w:cs="SimSun"/>
          <w:spacing w:val="1"/>
          <w:sz w:val="19"/>
          <w:szCs w:val="19"/>
        </w:rPr>
        <w:t>02</w:t>
      </w:r>
      <w:r>
        <w:rPr>
          <w:rFonts w:ascii="SimSun" w:hAnsi="SimSun" w:eastAsia="SimSun" w:cs="SimSun"/>
          <w:spacing w:val="-37"/>
          <w:sz w:val="19"/>
          <w:szCs w:val="19"/>
        </w:rPr>
        <w:t xml:space="preserve"> </w:t>
      </w:r>
      <w:r>
        <w:rPr>
          <w:rFonts w:ascii="SimSun" w:hAnsi="SimSun" w:eastAsia="SimSun" w:cs="SimSun"/>
          <w:spacing w:val="1"/>
          <w:sz w:val="19"/>
          <w:szCs w:val="19"/>
        </w:rPr>
        <w:t>表</w:t>
      </w:r>
    </w:p>
    <w:p>
      <w:pPr>
        <w:spacing w:before="263" w:line="228" w:lineRule="auto"/>
        <w:ind w:left="131"/>
        <w:rPr>
          <w:rFonts w:ascii="SimSun" w:hAnsi="SimSun" w:eastAsia="SimSun" w:cs="SimSun"/>
          <w:sz w:val="19"/>
          <w:szCs w:val="19"/>
        </w:rPr>
      </w:pPr>
      <w:r>
        <w:rPr>
          <w:rFonts w:ascii="SimSun" w:hAnsi="SimSun" w:eastAsia="SimSun" w:cs="SimSun"/>
          <w:spacing w:val="5"/>
          <w:sz w:val="20"/>
          <w:szCs w:val="20"/>
        </w:rPr>
        <w:t>公开部门：</w:t>
      </w:r>
      <w:r>
        <w:rPr>
          <w:rFonts w:ascii="SimSun" w:hAnsi="SimSun" w:eastAsia="SimSun" w:cs="SimSun"/>
          <w:spacing w:val="-44"/>
          <w:sz w:val="20"/>
          <w:szCs w:val="20"/>
        </w:rPr>
        <w:t xml:space="preserve"> </w:t>
      </w:r>
      <w:r>
        <w:rPr>
          <w:rFonts w:ascii="SimSun" w:hAnsi="SimSun" w:eastAsia="SimSun" w:cs="SimSun"/>
          <w:spacing w:val="5"/>
          <w:sz w:val="20"/>
          <w:szCs w:val="20"/>
        </w:rPr>
        <w:t xml:space="preserve">中卫市沙坡头区住房城乡建设和交通局                                                                               </w:t>
      </w:r>
      <w:r>
        <w:rPr>
          <w:rFonts w:ascii="SimSun" w:hAnsi="SimSun" w:eastAsia="SimSun" w:cs="SimSun"/>
          <w:spacing w:val="5"/>
          <w:sz w:val="19"/>
          <w:szCs w:val="19"/>
        </w:rPr>
        <w:t>金额单位：元</w:t>
      </w:r>
    </w:p>
    <w:p>
      <w:pPr>
        <w:spacing w:before="98"/>
      </w:pPr>
    </w:p>
    <w:tbl>
      <w:tblPr>
        <w:tblStyle w:val="5"/>
        <w:tblW w:w="142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7"/>
        <w:gridCol w:w="420"/>
        <w:gridCol w:w="420"/>
        <w:gridCol w:w="2427"/>
        <w:gridCol w:w="1633"/>
        <w:gridCol w:w="1543"/>
        <w:gridCol w:w="1379"/>
        <w:gridCol w:w="854"/>
        <w:gridCol w:w="1154"/>
        <w:gridCol w:w="1423"/>
        <w:gridCol w:w="1227"/>
        <w:gridCol w:w="1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3644" w:type="dxa"/>
            <w:gridSpan w:val="4"/>
            <w:tcBorders>
              <w:top w:val="single" w:color="000000" w:sz="6" w:space="0"/>
              <w:left w:val="single" w:color="000000" w:sz="6" w:space="0"/>
            </w:tcBorders>
            <w:vAlign w:val="top"/>
          </w:tcPr>
          <w:p>
            <w:pPr>
              <w:pStyle w:val="6"/>
              <w:spacing w:before="237" w:line="220" w:lineRule="auto"/>
              <w:ind w:left="1642"/>
            </w:pPr>
            <w:r>
              <w:rPr>
                <w:spacing w:val="-5"/>
              </w:rPr>
              <w:t>项目</w:t>
            </w:r>
          </w:p>
        </w:tc>
        <w:tc>
          <w:tcPr>
            <w:tcW w:w="1633" w:type="dxa"/>
            <w:vMerge w:val="restart"/>
            <w:tcBorders>
              <w:top w:val="single" w:color="000000" w:sz="6" w:space="0"/>
              <w:bottom w:val="nil"/>
            </w:tcBorders>
            <w:vAlign w:val="top"/>
          </w:tcPr>
          <w:p>
            <w:pPr>
              <w:pStyle w:val="6"/>
              <w:spacing w:before="236" w:line="219" w:lineRule="auto"/>
              <w:ind w:left="279"/>
            </w:pPr>
            <w:r>
              <w:rPr>
                <w:spacing w:val="-2"/>
              </w:rPr>
              <w:t>本年收入合计</w:t>
            </w:r>
          </w:p>
        </w:tc>
        <w:tc>
          <w:tcPr>
            <w:tcW w:w="1543" w:type="dxa"/>
            <w:vMerge w:val="restart"/>
            <w:tcBorders>
              <w:top w:val="single" w:color="000000" w:sz="6" w:space="0"/>
              <w:bottom w:val="nil"/>
            </w:tcBorders>
            <w:vAlign w:val="top"/>
          </w:tcPr>
          <w:p>
            <w:pPr>
              <w:pStyle w:val="6"/>
              <w:spacing w:before="237" w:line="219" w:lineRule="auto"/>
              <w:ind w:left="234"/>
            </w:pPr>
            <w:r>
              <w:rPr>
                <w:spacing w:val="-2"/>
              </w:rPr>
              <w:t>财政拨款收入</w:t>
            </w:r>
          </w:p>
        </w:tc>
        <w:tc>
          <w:tcPr>
            <w:tcW w:w="1379" w:type="dxa"/>
            <w:vMerge w:val="restart"/>
            <w:tcBorders>
              <w:top w:val="single" w:color="000000" w:sz="6" w:space="0"/>
              <w:bottom w:val="nil"/>
            </w:tcBorders>
            <w:vAlign w:val="top"/>
          </w:tcPr>
          <w:p>
            <w:pPr>
              <w:pStyle w:val="6"/>
              <w:spacing w:before="237" w:line="219" w:lineRule="auto"/>
              <w:ind w:left="156"/>
            </w:pPr>
            <w:r>
              <w:rPr>
                <w:spacing w:val="-2"/>
              </w:rPr>
              <w:t>上级补助收入</w:t>
            </w:r>
          </w:p>
        </w:tc>
        <w:tc>
          <w:tcPr>
            <w:tcW w:w="2008" w:type="dxa"/>
            <w:gridSpan w:val="2"/>
            <w:vMerge w:val="restart"/>
            <w:tcBorders>
              <w:top w:val="single" w:color="000000" w:sz="6" w:space="0"/>
              <w:bottom w:val="nil"/>
            </w:tcBorders>
            <w:vAlign w:val="top"/>
          </w:tcPr>
          <w:p>
            <w:pPr>
              <w:pStyle w:val="6"/>
              <w:spacing w:before="237" w:line="219" w:lineRule="auto"/>
              <w:ind w:left="650"/>
            </w:pPr>
            <w:r>
              <w:rPr>
                <w:spacing w:val="-2"/>
              </w:rPr>
              <w:t>事业收入</w:t>
            </w:r>
          </w:p>
        </w:tc>
        <w:tc>
          <w:tcPr>
            <w:tcW w:w="1423" w:type="dxa"/>
            <w:vMerge w:val="restart"/>
            <w:tcBorders>
              <w:top w:val="single" w:color="000000" w:sz="6" w:space="0"/>
              <w:bottom w:val="nil"/>
            </w:tcBorders>
            <w:vAlign w:val="top"/>
          </w:tcPr>
          <w:p>
            <w:pPr>
              <w:pStyle w:val="6"/>
              <w:spacing w:before="237" w:line="219" w:lineRule="auto"/>
              <w:ind w:left="360"/>
            </w:pPr>
            <w:r>
              <w:rPr>
                <w:spacing w:val="-3"/>
              </w:rPr>
              <w:t>经营收入</w:t>
            </w:r>
          </w:p>
        </w:tc>
        <w:tc>
          <w:tcPr>
            <w:tcW w:w="1227" w:type="dxa"/>
            <w:vMerge w:val="restart"/>
            <w:tcBorders>
              <w:top w:val="single" w:color="000000" w:sz="6" w:space="0"/>
              <w:bottom w:val="nil"/>
            </w:tcBorders>
            <w:vAlign w:val="top"/>
          </w:tcPr>
          <w:p>
            <w:pPr>
              <w:pStyle w:val="6"/>
              <w:spacing w:before="76" w:line="332" w:lineRule="auto"/>
              <w:ind w:left="352" w:right="155" w:hanging="164"/>
            </w:pPr>
            <w:r>
              <w:rPr>
                <w:spacing w:val="-5"/>
              </w:rPr>
              <w:t>附属单位上</w:t>
            </w:r>
            <w:r>
              <w:rPr>
                <w:spacing w:val="2"/>
              </w:rPr>
              <w:t xml:space="preserve"> </w:t>
            </w:r>
            <w:r>
              <w:rPr>
                <w:spacing w:val="-2"/>
              </w:rPr>
              <w:t>缴收入</w:t>
            </w:r>
          </w:p>
        </w:tc>
        <w:tc>
          <w:tcPr>
            <w:tcW w:w="1409" w:type="dxa"/>
            <w:vMerge w:val="restart"/>
            <w:tcBorders>
              <w:top w:val="single" w:color="000000" w:sz="6" w:space="0"/>
              <w:bottom w:val="nil"/>
              <w:right w:val="single" w:color="000000" w:sz="6" w:space="0"/>
            </w:tcBorders>
            <w:vAlign w:val="top"/>
          </w:tcPr>
          <w:p>
            <w:pPr>
              <w:pStyle w:val="6"/>
              <w:spacing w:before="237" w:line="219" w:lineRule="auto"/>
              <w:ind w:left="351"/>
            </w:pPr>
            <w:r>
              <w:rPr>
                <w:spacing w:val="-2"/>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17" w:type="dxa"/>
            <w:gridSpan w:val="3"/>
            <w:tcBorders>
              <w:left w:val="single" w:color="000000" w:sz="6" w:space="0"/>
            </w:tcBorders>
            <w:vAlign w:val="top"/>
          </w:tcPr>
          <w:p>
            <w:pPr>
              <w:pStyle w:val="6"/>
              <w:spacing w:before="72" w:line="219" w:lineRule="auto"/>
              <w:ind w:left="159"/>
            </w:pPr>
            <w:r>
              <w:rPr>
                <w:spacing w:val="-2"/>
              </w:rPr>
              <w:t>功能分类科</w:t>
            </w:r>
          </w:p>
          <w:p>
            <w:pPr>
              <w:pStyle w:val="6"/>
              <w:spacing w:before="106" w:line="219" w:lineRule="auto"/>
              <w:ind w:left="370"/>
            </w:pPr>
            <w:r>
              <w:rPr>
                <w:spacing w:val="-14"/>
              </w:rPr>
              <w:t>目编码</w:t>
            </w:r>
          </w:p>
        </w:tc>
        <w:tc>
          <w:tcPr>
            <w:tcW w:w="2427" w:type="dxa"/>
            <w:vMerge w:val="restart"/>
            <w:tcBorders>
              <w:bottom w:val="nil"/>
            </w:tcBorders>
            <w:vAlign w:val="top"/>
          </w:tcPr>
          <w:p>
            <w:pPr>
              <w:pStyle w:val="6"/>
              <w:spacing w:before="231" w:line="219" w:lineRule="auto"/>
              <w:ind w:left="852"/>
            </w:pPr>
            <w:r>
              <w:rPr>
                <w:spacing w:val="-2"/>
              </w:rPr>
              <w:t>科目名称</w:t>
            </w:r>
          </w:p>
        </w:tc>
        <w:tc>
          <w:tcPr>
            <w:tcW w:w="1633" w:type="dxa"/>
            <w:vMerge w:val="continue"/>
            <w:tcBorders>
              <w:top w:val="nil"/>
              <w:bottom w:val="nil"/>
            </w:tcBorders>
            <w:vAlign w:val="top"/>
          </w:tcPr>
          <w:p>
            <w:pPr>
              <w:rPr>
                <w:rFonts w:ascii="Arial"/>
                <w:sz w:val="21"/>
              </w:rPr>
            </w:pPr>
          </w:p>
        </w:tc>
        <w:tc>
          <w:tcPr>
            <w:tcW w:w="1543" w:type="dxa"/>
            <w:vMerge w:val="continue"/>
            <w:tcBorders>
              <w:top w:val="nil"/>
              <w:bottom w:val="nil"/>
            </w:tcBorders>
            <w:vAlign w:val="top"/>
          </w:tcPr>
          <w:p>
            <w:pPr>
              <w:rPr>
                <w:rFonts w:ascii="Arial"/>
                <w:sz w:val="21"/>
              </w:rPr>
            </w:pPr>
          </w:p>
        </w:tc>
        <w:tc>
          <w:tcPr>
            <w:tcW w:w="1379" w:type="dxa"/>
            <w:vMerge w:val="continue"/>
            <w:tcBorders>
              <w:top w:val="nil"/>
              <w:bottom w:val="nil"/>
            </w:tcBorders>
            <w:vAlign w:val="top"/>
          </w:tcPr>
          <w:p>
            <w:pPr>
              <w:rPr>
                <w:rFonts w:ascii="Arial"/>
                <w:sz w:val="21"/>
              </w:rPr>
            </w:pPr>
          </w:p>
        </w:tc>
        <w:tc>
          <w:tcPr>
            <w:tcW w:w="2008" w:type="dxa"/>
            <w:gridSpan w:val="2"/>
            <w:vMerge w:val="continue"/>
            <w:tcBorders>
              <w:top w:val="nil"/>
            </w:tcBorders>
            <w:vAlign w:val="top"/>
          </w:tcPr>
          <w:p>
            <w:pPr>
              <w:rPr>
                <w:rFonts w:ascii="Arial"/>
                <w:sz w:val="21"/>
              </w:rPr>
            </w:pPr>
          </w:p>
        </w:tc>
        <w:tc>
          <w:tcPr>
            <w:tcW w:w="1423" w:type="dxa"/>
            <w:vMerge w:val="continue"/>
            <w:tcBorders>
              <w:top w:val="nil"/>
              <w:bottom w:val="nil"/>
            </w:tcBorders>
            <w:vAlign w:val="top"/>
          </w:tcPr>
          <w:p>
            <w:pPr>
              <w:rPr>
                <w:rFonts w:ascii="Arial"/>
                <w:sz w:val="21"/>
              </w:rPr>
            </w:pPr>
          </w:p>
        </w:tc>
        <w:tc>
          <w:tcPr>
            <w:tcW w:w="1227" w:type="dxa"/>
            <w:vMerge w:val="continue"/>
            <w:tcBorders>
              <w:top w:val="nil"/>
              <w:bottom w:val="nil"/>
            </w:tcBorders>
            <w:vAlign w:val="top"/>
          </w:tcPr>
          <w:p>
            <w:pPr>
              <w:rPr>
                <w:rFonts w:ascii="Arial"/>
                <w:sz w:val="21"/>
              </w:rPr>
            </w:pPr>
          </w:p>
        </w:tc>
        <w:tc>
          <w:tcPr>
            <w:tcW w:w="140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77" w:type="dxa"/>
            <w:vMerge w:val="restart"/>
            <w:tcBorders>
              <w:left w:val="single" w:color="000000" w:sz="6" w:space="0"/>
              <w:bottom w:val="nil"/>
            </w:tcBorders>
            <w:vAlign w:val="top"/>
          </w:tcPr>
          <w:p>
            <w:pPr>
              <w:spacing w:line="251" w:lineRule="auto"/>
              <w:rPr>
                <w:rFonts w:ascii="Arial"/>
                <w:sz w:val="21"/>
              </w:rPr>
            </w:pPr>
          </w:p>
          <w:p>
            <w:pPr>
              <w:spacing w:line="252" w:lineRule="auto"/>
              <w:rPr>
                <w:rFonts w:ascii="Arial"/>
                <w:sz w:val="21"/>
              </w:rPr>
            </w:pPr>
          </w:p>
          <w:p>
            <w:pPr>
              <w:pStyle w:val="6"/>
              <w:spacing w:before="58" w:line="219" w:lineRule="auto"/>
              <w:ind w:left="108"/>
            </w:pPr>
            <w:r>
              <w:t>类</w:t>
            </w:r>
          </w:p>
        </w:tc>
        <w:tc>
          <w:tcPr>
            <w:tcW w:w="420" w:type="dxa"/>
            <w:vMerge w:val="restart"/>
            <w:tcBorders>
              <w:bottom w:val="nil"/>
            </w:tcBorders>
            <w:vAlign w:val="top"/>
          </w:tcPr>
          <w:p>
            <w:pPr>
              <w:spacing w:line="251" w:lineRule="auto"/>
              <w:rPr>
                <w:rFonts w:ascii="Arial"/>
                <w:sz w:val="21"/>
              </w:rPr>
            </w:pPr>
          </w:p>
          <w:p>
            <w:pPr>
              <w:spacing w:line="251" w:lineRule="auto"/>
              <w:rPr>
                <w:rFonts w:ascii="Arial"/>
                <w:sz w:val="21"/>
              </w:rPr>
            </w:pPr>
          </w:p>
          <w:p>
            <w:pPr>
              <w:pStyle w:val="6"/>
              <w:spacing w:before="59" w:line="221" w:lineRule="auto"/>
              <w:ind w:left="118"/>
            </w:pPr>
            <w:r>
              <w:t>款</w:t>
            </w:r>
          </w:p>
        </w:tc>
        <w:tc>
          <w:tcPr>
            <w:tcW w:w="420" w:type="dxa"/>
            <w:vMerge w:val="restart"/>
            <w:tcBorders>
              <w:bottom w:val="nil"/>
            </w:tcBorders>
            <w:vAlign w:val="top"/>
          </w:tcPr>
          <w:p>
            <w:pPr>
              <w:spacing w:line="251" w:lineRule="auto"/>
              <w:rPr>
                <w:rFonts w:ascii="Arial"/>
                <w:sz w:val="21"/>
              </w:rPr>
            </w:pPr>
          </w:p>
          <w:p>
            <w:pPr>
              <w:spacing w:line="251" w:lineRule="auto"/>
              <w:rPr>
                <w:rFonts w:ascii="Arial"/>
                <w:sz w:val="21"/>
              </w:rPr>
            </w:pPr>
          </w:p>
          <w:p>
            <w:pPr>
              <w:pStyle w:val="6"/>
              <w:spacing w:before="59" w:line="220" w:lineRule="auto"/>
              <w:ind w:left="121"/>
            </w:pPr>
            <w:r>
              <w:t>项</w:t>
            </w:r>
          </w:p>
        </w:tc>
        <w:tc>
          <w:tcPr>
            <w:tcW w:w="2427" w:type="dxa"/>
            <w:vMerge w:val="continue"/>
            <w:tcBorders>
              <w:top w:val="nil"/>
            </w:tcBorders>
            <w:vAlign w:val="top"/>
          </w:tcPr>
          <w:p>
            <w:pPr>
              <w:rPr>
                <w:rFonts w:ascii="Arial"/>
                <w:sz w:val="21"/>
              </w:rPr>
            </w:pPr>
          </w:p>
        </w:tc>
        <w:tc>
          <w:tcPr>
            <w:tcW w:w="1633" w:type="dxa"/>
            <w:vMerge w:val="continue"/>
            <w:tcBorders>
              <w:top w:val="nil"/>
            </w:tcBorders>
            <w:vAlign w:val="top"/>
          </w:tcPr>
          <w:p>
            <w:pPr>
              <w:rPr>
                <w:rFonts w:ascii="Arial"/>
                <w:sz w:val="21"/>
              </w:rPr>
            </w:pPr>
          </w:p>
        </w:tc>
        <w:tc>
          <w:tcPr>
            <w:tcW w:w="1543" w:type="dxa"/>
            <w:vMerge w:val="continue"/>
            <w:tcBorders>
              <w:top w:val="nil"/>
            </w:tcBorders>
            <w:vAlign w:val="top"/>
          </w:tcPr>
          <w:p>
            <w:pPr>
              <w:rPr>
                <w:rFonts w:ascii="Arial"/>
                <w:sz w:val="21"/>
              </w:rPr>
            </w:pPr>
          </w:p>
        </w:tc>
        <w:tc>
          <w:tcPr>
            <w:tcW w:w="1379" w:type="dxa"/>
            <w:vMerge w:val="continue"/>
            <w:tcBorders>
              <w:top w:val="nil"/>
            </w:tcBorders>
            <w:vAlign w:val="top"/>
          </w:tcPr>
          <w:p>
            <w:pPr>
              <w:rPr>
                <w:rFonts w:ascii="Arial"/>
                <w:sz w:val="21"/>
              </w:rPr>
            </w:pPr>
          </w:p>
        </w:tc>
        <w:tc>
          <w:tcPr>
            <w:tcW w:w="854" w:type="dxa"/>
            <w:vAlign w:val="top"/>
          </w:tcPr>
          <w:p>
            <w:pPr>
              <w:pStyle w:val="6"/>
              <w:spacing w:before="232" w:line="221" w:lineRule="auto"/>
              <w:ind w:left="257"/>
            </w:pPr>
            <w:r>
              <w:rPr>
                <w:spacing w:val="-6"/>
              </w:rPr>
              <w:t>小计</w:t>
            </w:r>
          </w:p>
        </w:tc>
        <w:tc>
          <w:tcPr>
            <w:tcW w:w="1154" w:type="dxa"/>
            <w:vAlign w:val="top"/>
          </w:tcPr>
          <w:p>
            <w:pPr>
              <w:pStyle w:val="6"/>
              <w:spacing w:before="72" w:line="219" w:lineRule="auto"/>
              <w:ind w:left="133"/>
            </w:pPr>
            <w:r>
              <w:rPr>
                <w:spacing w:val="-2"/>
              </w:rPr>
              <w:t>其中：教育</w:t>
            </w:r>
          </w:p>
          <w:p>
            <w:pPr>
              <w:pStyle w:val="6"/>
              <w:spacing w:before="108" w:line="219" w:lineRule="auto"/>
              <w:ind w:left="410"/>
            </w:pPr>
            <w:r>
              <w:rPr>
                <w:spacing w:val="-7"/>
              </w:rPr>
              <w:t>收费</w:t>
            </w:r>
          </w:p>
        </w:tc>
        <w:tc>
          <w:tcPr>
            <w:tcW w:w="1423" w:type="dxa"/>
            <w:vMerge w:val="continue"/>
            <w:tcBorders>
              <w:top w:val="nil"/>
            </w:tcBorders>
            <w:vAlign w:val="top"/>
          </w:tcPr>
          <w:p>
            <w:pPr>
              <w:rPr>
                <w:rFonts w:ascii="Arial"/>
                <w:sz w:val="21"/>
              </w:rPr>
            </w:pPr>
          </w:p>
        </w:tc>
        <w:tc>
          <w:tcPr>
            <w:tcW w:w="1227" w:type="dxa"/>
            <w:vMerge w:val="continue"/>
            <w:tcBorders>
              <w:top w:val="nil"/>
            </w:tcBorders>
            <w:vAlign w:val="top"/>
          </w:tcPr>
          <w:p>
            <w:pPr>
              <w:rPr>
                <w:rFonts w:ascii="Arial"/>
                <w:sz w:val="21"/>
              </w:rPr>
            </w:pPr>
          </w:p>
        </w:tc>
        <w:tc>
          <w:tcPr>
            <w:tcW w:w="140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77" w:type="dxa"/>
            <w:vMerge w:val="continue"/>
            <w:tcBorders>
              <w:top w:val="nil"/>
              <w:left w:val="single" w:color="000000" w:sz="6" w:space="0"/>
              <w:bottom w:val="nil"/>
            </w:tcBorders>
            <w:vAlign w:val="top"/>
          </w:tcPr>
          <w:p>
            <w:pPr>
              <w:rPr>
                <w:rFonts w:ascii="Arial"/>
                <w:sz w:val="21"/>
              </w:rPr>
            </w:pPr>
          </w:p>
        </w:tc>
        <w:tc>
          <w:tcPr>
            <w:tcW w:w="420" w:type="dxa"/>
            <w:vMerge w:val="continue"/>
            <w:tcBorders>
              <w:top w:val="nil"/>
              <w:bottom w:val="nil"/>
            </w:tcBorders>
            <w:vAlign w:val="top"/>
          </w:tcPr>
          <w:p>
            <w:pPr>
              <w:rPr>
                <w:rFonts w:ascii="Arial"/>
                <w:sz w:val="21"/>
              </w:rPr>
            </w:pPr>
          </w:p>
        </w:tc>
        <w:tc>
          <w:tcPr>
            <w:tcW w:w="420" w:type="dxa"/>
            <w:vMerge w:val="continue"/>
            <w:tcBorders>
              <w:top w:val="nil"/>
              <w:bottom w:val="nil"/>
            </w:tcBorders>
            <w:vAlign w:val="top"/>
          </w:tcPr>
          <w:p>
            <w:pPr>
              <w:rPr>
                <w:rFonts w:ascii="Arial"/>
                <w:sz w:val="21"/>
              </w:rPr>
            </w:pPr>
          </w:p>
        </w:tc>
        <w:tc>
          <w:tcPr>
            <w:tcW w:w="2427" w:type="dxa"/>
            <w:vAlign w:val="top"/>
          </w:tcPr>
          <w:p>
            <w:pPr>
              <w:pStyle w:val="6"/>
              <w:spacing w:before="74" w:line="219" w:lineRule="auto"/>
              <w:ind w:left="1032"/>
            </w:pPr>
            <w:r>
              <w:rPr>
                <w:spacing w:val="-4"/>
              </w:rPr>
              <w:t>栏次</w:t>
            </w:r>
          </w:p>
        </w:tc>
        <w:tc>
          <w:tcPr>
            <w:tcW w:w="1633" w:type="dxa"/>
            <w:vAlign w:val="top"/>
          </w:tcPr>
          <w:p>
            <w:pPr>
              <w:pStyle w:val="6"/>
              <w:spacing w:before="74" w:line="241" w:lineRule="auto"/>
              <w:ind w:left="786"/>
            </w:pPr>
            <w:r>
              <w:t>1</w:t>
            </w:r>
          </w:p>
        </w:tc>
        <w:tc>
          <w:tcPr>
            <w:tcW w:w="1543" w:type="dxa"/>
            <w:vAlign w:val="top"/>
          </w:tcPr>
          <w:p>
            <w:pPr>
              <w:pStyle w:val="6"/>
              <w:spacing w:before="74" w:line="241" w:lineRule="auto"/>
              <w:ind w:left="730"/>
            </w:pPr>
            <w:r>
              <w:t>2</w:t>
            </w:r>
          </w:p>
        </w:tc>
        <w:tc>
          <w:tcPr>
            <w:tcW w:w="1379" w:type="dxa"/>
            <w:vAlign w:val="top"/>
          </w:tcPr>
          <w:p>
            <w:pPr>
              <w:pStyle w:val="6"/>
              <w:spacing w:before="73"/>
              <w:ind w:left="653"/>
            </w:pPr>
            <w:r>
              <w:t>3</w:t>
            </w:r>
          </w:p>
        </w:tc>
        <w:tc>
          <w:tcPr>
            <w:tcW w:w="2008" w:type="dxa"/>
            <w:gridSpan w:val="2"/>
            <w:vAlign w:val="top"/>
          </w:tcPr>
          <w:p>
            <w:pPr>
              <w:pStyle w:val="6"/>
              <w:spacing w:before="74" w:line="241" w:lineRule="auto"/>
              <w:ind w:left="964"/>
            </w:pPr>
            <w:r>
              <w:t>4</w:t>
            </w:r>
          </w:p>
        </w:tc>
        <w:tc>
          <w:tcPr>
            <w:tcW w:w="1423" w:type="dxa"/>
            <w:vAlign w:val="top"/>
          </w:tcPr>
          <w:p>
            <w:pPr>
              <w:pStyle w:val="6"/>
              <w:spacing w:before="73"/>
              <w:ind w:left="679"/>
            </w:pPr>
            <w:r>
              <w:t>5</w:t>
            </w:r>
          </w:p>
        </w:tc>
        <w:tc>
          <w:tcPr>
            <w:tcW w:w="1227" w:type="dxa"/>
            <w:vAlign w:val="top"/>
          </w:tcPr>
          <w:p>
            <w:pPr>
              <w:pStyle w:val="6"/>
              <w:spacing w:before="73"/>
              <w:ind w:left="581"/>
            </w:pPr>
            <w:r>
              <w:t>6</w:t>
            </w:r>
          </w:p>
        </w:tc>
        <w:tc>
          <w:tcPr>
            <w:tcW w:w="1409" w:type="dxa"/>
            <w:tcBorders>
              <w:right w:val="single" w:color="000000" w:sz="6" w:space="0"/>
            </w:tcBorders>
            <w:vAlign w:val="top"/>
          </w:tcPr>
          <w:p>
            <w:pPr>
              <w:pStyle w:val="6"/>
              <w:spacing w:before="73"/>
              <w:ind w:left="669"/>
            </w:pPr>
            <w: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77" w:type="dxa"/>
            <w:vMerge w:val="continue"/>
            <w:tcBorders>
              <w:top w:val="nil"/>
              <w:left w:val="single" w:color="000000" w:sz="6" w:space="0"/>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2427" w:type="dxa"/>
            <w:vAlign w:val="top"/>
          </w:tcPr>
          <w:p>
            <w:pPr>
              <w:pStyle w:val="6"/>
              <w:spacing w:before="74" w:line="221" w:lineRule="auto"/>
              <w:ind w:left="1033"/>
            </w:pPr>
            <w:r>
              <w:rPr>
                <w:spacing w:val="-4"/>
              </w:rPr>
              <w:t>合计</w:t>
            </w:r>
          </w:p>
        </w:tc>
        <w:tc>
          <w:tcPr>
            <w:tcW w:w="1633" w:type="dxa"/>
            <w:vAlign w:val="top"/>
          </w:tcPr>
          <w:p>
            <w:pPr>
              <w:pStyle w:val="6"/>
              <w:spacing w:before="74" w:line="239" w:lineRule="auto"/>
              <w:ind w:left="369"/>
            </w:pPr>
            <w:r>
              <w:rPr>
                <w:spacing w:val="-1"/>
              </w:rPr>
              <w:t>270565140.49</w:t>
            </w:r>
          </w:p>
        </w:tc>
        <w:tc>
          <w:tcPr>
            <w:tcW w:w="1543" w:type="dxa"/>
            <w:vAlign w:val="top"/>
          </w:tcPr>
          <w:p>
            <w:pPr>
              <w:pStyle w:val="6"/>
              <w:spacing w:before="74" w:line="239" w:lineRule="auto"/>
              <w:ind w:left="281"/>
            </w:pPr>
            <w:r>
              <w:rPr>
                <w:spacing w:val="-1"/>
              </w:rPr>
              <w:t>224220230.66</w:t>
            </w:r>
          </w:p>
        </w:tc>
        <w:tc>
          <w:tcPr>
            <w:tcW w:w="1379" w:type="dxa"/>
            <w:vAlign w:val="top"/>
          </w:tcPr>
          <w:p>
            <w:pPr>
              <w:pStyle w:val="6"/>
              <w:spacing w:before="74" w:line="239" w:lineRule="auto"/>
              <w:ind w:left="917"/>
            </w:pPr>
            <w:r>
              <w:rPr>
                <w:spacing w:val="-2"/>
              </w:rPr>
              <w:t>0.00</w:t>
            </w:r>
          </w:p>
        </w:tc>
        <w:tc>
          <w:tcPr>
            <w:tcW w:w="2008" w:type="dxa"/>
            <w:gridSpan w:val="2"/>
            <w:vAlign w:val="top"/>
          </w:tcPr>
          <w:p>
            <w:pPr>
              <w:pStyle w:val="6"/>
              <w:spacing w:before="74" w:line="239" w:lineRule="auto"/>
              <w:ind w:left="1549"/>
            </w:pPr>
            <w:r>
              <w:rPr>
                <w:spacing w:val="-2"/>
              </w:rPr>
              <w:t>0.00</w:t>
            </w:r>
          </w:p>
        </w:tc>
        <w:tc>
          <w:tcPr>
            <w:tcW w:w="1423" w:type="dxa"/>
            <w:vAlign w:val="top"/>
          </w:tcPr>
          <w:p>
            <w:pPr>
              <w:pStyle w:val="6"/>
              <w:spacing w:before="74" w:line="239" w:lineRule="auto"/>
              <w:ind w:left="964"/>
            </w:pPr>
            <w:r>
              <w:rPr>
                <w:spacing w:val="-2"/>
              </w:rPr>
              <w:t>0.00</w:t>
            </w:r>
          </w:p>
        </w:tc>
        <w:tc>
          <w:tcPr>
            <w:tcW w:w="1227" w:type="dxa"/>
            <w:vAlign w:val="top"/>
          </w:tcPr>
          <w:p>
            <w:pPr>
              <w:pStyle w:val="6"/>
              <w:spacing w:before="74" w:line="239" w:lineRule="auto"/>
              <w:ind w:left="770"/>
            </w:pPr>
            <w:r>
              <w:rPr>
                <w:spacing w:val="-2"/>
              </w:rPr>
              <w:t>0.00</w:t>
            </w:r>
          </w:p>
        </w:tc>
        <w:tc>
          <w:tcPr>
            <w:tcW w:w="1409" w:type="dxa"/>
            <w:tcBorders>
              <w:right w:val="single" w:color="000000" w:sz="6" w:space="0"/>
            </w:tcBorders>
            <w:vAlign w:val="top"/>
          </w:tcPr>
          <w:p>
            <w:pPr>
              <w:pStyle w:val="6"/>
              <w:spacing w:before="74" w:line="239" w:lineRule="auto"/>
              <w:ind w:left="304"/>
            </w:pPr>
            <w:r>
              <w:rPr>
                <w:spacing w:val="-1"/>
              </w:rPr>
              <w:t>46344909.83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7" w:type="dxa"/>
            <w:gridSpan w:val="3"/>
            <w:vAlign w:val="top"/>
          </w:tcPr>
          <w:p>
            <w:pPr>
              <w:pStyle w:val="6"/>
              <w:spacing w:before="74"/>
              <w:ind w:left="115"/>
            </w:pPr>
            <w:r>
              <w:rPr>
                <w:spacing w:val="-3"/>
              </w:rPr>
              <w:t>201</w:t>
            </w:r>
          </w:p>
        </w:tc>
        <w:tc>
          <w:tcPr>
            <w:tcW w:w="2427" w:type="dxa"/>
            <w:vAlign w:val="top"/>
          </w:tcPr>
          <w:p>
            <w:pPr>
              <w:pStyle w:val="6"/>
              <w:spacing w:before="74" w:line="219" w:lineRule="auto"/>
              <w:ind w:left="109"/>
            </w:pPr>
            <w:r>
              <w:rPr>
                <w:spacing w:val="-2"/>
              </w:rPr>
              <w:t>一般公共服务支出</w:t>
            </w:r>
          </w:p>
        </w:tc>
        <w:tc>
          <w:tcPr>
            <w:tcW w:w="1633" w:type="dxa"/>
            <w:vAlign w:val="top"/>
          </w:tcPr>
          <w:p>
            <w:pPr>
              <w:pStyle w:val="6"/>
              <w:spacing w:before="74" w:line="239" w:lineRule="auto"/>
              <w:ind w:left="639"/>
            </w:pPr>
            <w:r>
              <w:rPr>
                <w:spacing w:val="-2"/>
              </w:rPr>
              <w:t>1340600.00</w:t>
            </w:r>
          </w:p>
        </w:tc>
        <w:tc>
          <w:tcPr>
            <w:tcW w:w="1543" w:type="dxa"/>
            <w:vAlign w:val="top"/>
          </w:tcPr>
          <w:p>
            <w:pPr>
              <w:pStyle w:val="6"/>
              <w:spacing w:before="74" w:line="239" w:lineRule="auto"/>
              <w:ind w:left="463"/>
            </w:pPr>
            <w:r>
              <w:rPr>
                <w:spacing w:val="-2"/>
              </w:rPr>
              <w:t>12766000.00</w:t>
            </w:r>
          </w:p>
        </w:tc>
        <w:tc>
          <w:tcPr>
            <w:tcW w:w="1379" w:type="dxa"/>
            <w:vAlign w:val="top"/>
          </w:tcPr>
          <w:p>
            <w:pPr>
              <w:pStyle w:val="6"/>
              <w:spacing w:before="74" w:line="239" w:lineRule="auto"/>
              <w:ind w:left="917"/>
            </w:pPr>
            <w:r>
              <w:rPr>
                <w:spacing w:val="-2"/>
              </w:rPr>
              <w:t>0.00</w:t>
            </w:r>
          </w:p>
        </w:tc>
        <w:tc>
          <w:tcPr>
            <w:tcW w:w="2008" w:type="dxa"/>
            <w:gridSpan w:val="2"/>
            <w:vAlign w:val="top"/>
          </w:tcPr>
          <w:p>
            <w:pPr>
              <w:pStyle w:val="6"/>
              <w:spacing w:before="74" w:line="239" w:lineRule="auto"/>
              <w:ind w:left="1549"/>
            </w:pPr>
            <w:r>
              <w:rPr>
                <w:spacing w:val="-2"/>
              </w:rPr>
              <w:t>0.00</w:t>
            </w:r>
          </w:p>
        </w:tc>
        <w:tc>
          <w:tcPr>
            <w:tcW w:w="1423" w:type="dxa"/>
            <w:vAlign w:val="top"/>
          </w:tcPr>
          <w:p>
            <w:pPr>
              <w:pStyle w:val="6"/>
              <w:spacing w:before="74" w:line="239" w:lineRule="auto"/>
              <w:ind w:left="964"/>
            </w:pPr>
            <w:r>
              <w:rPr>
                <w:spacing w:val="-2"/>
              </w:rPr>
              <w:t>0.00</w:t>
            </w:r>
          </w:p>
        </w:tc>
        <w:tc>
          <w:tcPr>
            <w:tcW w:w="1227" w:type="dxa"/>
            <w:vAlign w:val="top"/>
          </w:tcPr>
          <w:p>
            <w:pPr>
              <w:pStyle w:val="6"/>
              <w:spacing w:before="74" w:line="239" w:lineRule="auto"/>
              <w:ind w:left="770"/>
            </w:pPr>
            <w:r>
              <w:rPr>
                <w:spacing w:val="-2"/>
              </w:rPr>
              <w:t>0.00</w:t>
            </w:r>
          </w:p>
        </w:tc>
        <w:tc>
          <w:tcPr>
            <w:tcW w:w="1409" w:type="dxa"/>
            <w:vAlign w:val="top"/>
          </w:tcPr>
          <w:p>
            <w:pPr>
              <w:pStyle w:val="6"/>
              <w:spacing w:before="74" w:line="239" w:lineRule="auto"/>
              <w:ind w:left="496"/>
            </w:pPr>
            <w:r>
              <w:rPr>
                <w:spacing w:val="-2"/>
              </w:rPr>
              <w:t>550000.00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17" w:type="dxa"/>
            <w:gridSpan w:val="3"/>
            <w:vAlign w:val="top"/>
          </w:tcPr>
          <w:p>
            <w:pPr>
              <w:pStyle w:val="6"/>
              <w:spacing w:before="232"/>
              <w:ind w:left="115"/>
            </w:pPr>
            <w:r>
              <w:rPr>
                <w:spacing w:val="-2"/>
              </w:rPr>
              <w:t>20103</w:t>
            </w:r>
          </w:p>
        </w:tc>
        <w:tc>
          <w:tcPr>
            <w:tcW w:w="2427" w:type="dxa"/>
            <w:vAlign w:val="top"/>
          </w:tcPr>
          <w:p>
            <w:pPr>
              <w:pStyle w:val="6"/>
              <w:spacing w:before="74" w:line="288" w:lineRule="auto"/>
              <w:ind w:left="107" w:right="162" w:hanging="2"/>
            </w:pPr>
            <w:r>
              <w:rPr>
                <w:spacing w:val="-1"/>
              </w:rPr>
              <w:t>政府办公厅（室）及相关机</w:t>
            </w:r>
            <w:r>
              <w:rPr>
                <w:spacing w:val="4"/>
              </w:rPr>
              <w:t xml:space="preserve"> </w:t>
            </w:r>
            <w:r>
              <w:rPr>
                <w:spacing w:val="-4"/>
              </w:rPr>
              <w:t>构事务</w:t>
            </w:r>
          </w:p>
        </w:tc>
        <w:tc>
          <w:tcPr>
            <w:tcW w:w="1633" w:type="dxa"/>
            <w:vAlign w:val="top"/>
          </w:tcPr>
          <w:p>
            <w:pPr>
              <w:pStyle w:val="6"/>
              <w:spacing w:before="232" w:line="239" w:lineRule="auto"/>
              <w:ind w:left="721"/>
            </w:pPr>
            <w:r>
              <w:rPr>
                <w:spacing w:val="-2"/>
              </w:rPr>
              <w:t>336000.00</w:t>
            </w:r>
          </w:p>
        </w:tc>
        <w:tc>
          <w:tcPr>
            <w:tcW w:w="1543" w:type="dxa"/>
            <w:vAlign w:val="top"/>
          </w:tcPr>
          <w:p>
            <w:pPr>
              <w:pStyle w:val="6"/>
              <w:spacing w:before="232" w:line="239" w:lineRule="auto"/>
              <w:ind w:left="633"/>
            </w:pPr>
            <w:r>
              <w:rPr>
                <w:spacing w:val="-2"/>
              </w:rPr>
              <w:t>336000.00</w:t>
            </w:r>
          </w:p>
        </w:tc>
        <w:tc>
          <w:tcPr>
            <w:tcW w:w="1379" w:type="dxa"/>
            <w:vAlign w:val="top"/>
          </w:tcPr>
          <w:p>
            <w:pPr>
              <w:pStyle w:val="6"/>
              <w:spacing w:before="232" w:line="239" w:lineRule="auto"/>
              <w:ind w:left="917"/>
            </w:pPr>
            <w:r>
              <w:rPr>
                <w:spacing w:val="-2"/>
              </w:rPr>
              <w:t>0.00</w:t>
            </w:r>
          </w:p>
        </w:tc>
        <w:tc>
          <w:tcPr>
            <w:tcW w:w="2008" w:type="dxa"/>
            <w:gridSpan w:val="2"/>
            <w:vAlign w:val="top"/>
          </w:tcPr>
          <w:p>
            <w:pPr>
              <w:pStyle w:val="6"/>
              <w:spacing w:before="232" w:line="239" w:lineRule="auto"/>
              <w:ind w:left="1549"/>
            </w:pPr>
            <w:r>
              <w:rPr>
                <w:spacing w:val="-2"/>
              </w:rPr>
              <w:t>0.00</w:t>
            </w:r>
          </w:p>
        </w:tc>
        <w:tc>
          <w:tcPr>
            <w:tcW w:w="1423" w:type="dxa"/>
            <w:vAlign w:val="top"/>
          </w:tcPr>
          <w:p>
            <w:pPr>
              <w:pStyle w:val="6"/>
              <w:spacing w:before="232" w:line="239" w:lineRule="auto"/>
              <w:ind w:left="964"/>
            </w:pPr>
            <w:r>
              <w:rPr>
                <w:spacing w:val="-2"/>
              </w:rPr>
              <w:t>0.00</w:t>
            </w:r>
          </w:p>
        </w:tc>
        <w:tc>
          <w:tcPr>
            <w:tcW w:w="1227" w:type="dxa"/>
            <w:vAlign w:val="top"/>
          </w:tcPr>
          <w:p>
            <w:pPr>
              <w:pStyle w:val="6"/>
              <w:spacing w:before="232" w:line="239" w:lineRule="auto"/>
              <w:ind w:left="770"/>
            </w:pPr>
            <w:r>
              <w:rPr>
                <w:spacing w:val="-2"/>
              </w:rPr>
              <w:t>0.00</w:t>
            </w:r>
          </w:p>
        </w:tc>
        <w:tc>
          <w:tcPr>
            <w:tcW w:w="1409" w:type="dxa"/>
            <w:vAlign w:val="top"/>
          </w:tcPr>
          <w:p>
            <w:pPr>
              <w:pStyle w:val="6"/>
              <w:spacing w:before="232" w:line="239" w:lineRule="auto"/>
              <w:ind w:left="945"/>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17" w:type="dxa"/>
            <w:gridSpan w:val="3"/>
            <w:vAlign w:val="top"/>
          </w:tcPr>
          <w:p>
            <w:pPr>
              <w:pStyle w:val="6"/>
              <w:spacing w:before="234"/>
              <w:ind w:left="115"/>
            </w:pPr>
            <w:r>
              <w:rPr>
                <w:spacing w:val="-2"/>
              </w:rPr>
              <w:t>2010399</w:t>
            </w:r>
          </w:p>
        </w:tc>
        <w:tc>
          <w:tcPr>
            <w:tcW w:w="2427" w:type="dxa"/>
            <w:vAlign w:val="top"/>
          </w:tcPr>
          <w:p>
            <w:pPr>
              <w:pStyle w:val="6"/>
              <w:spacing w:before="74" w:line="288" w:lineRule="auto"/>
              <w:ind w:left="108" w:right="162" w:hanging="2"/>
            </w:pPr>
            <w:r>
              <w:rPr>
                <w:spacing w:val="-1"/>
              </w:rPr>
              <w:t>其他政府办公厅（室）及相</w:t>
            </w:r>
            <w:r>
              <w:rPr>
                <w:spacing w:val="3"/>
              </w:rPr>
              <w:t xml:space="preserve"> </w:t>
            </w:r>
            <w:r>
              <w:rPr>
                <w:spacing w:val="-2"/>
              </w:rPr>
              <w:t>关机构事务支出</w:t>
            </w:r>
          </w:p>
        </w:tc>
        <w:tc>
          <w:tcPr>
            <w:tcW w:w="1633" w:type="dxa"/>
            <w:vAlign w:val="top"/>
          </w:tcPr>
          <w:p>
            <w:pPr>
              <w:pStyle w:val="6"/>
              <w:spacing w:before="234" w:line="239" w:lineRule="auto"/>
              <w:ind w:left="721"/>
            </w:pPr>
            <w:r>
              <w:rPr>
                <w:spacing w:val="-2"/>
              </w:rPr>
              <w:t>336000.00</w:t>
            </w:r>
          </w:p>
        </w:tc>
        <w:tc>
          <w:tcPr>
            <w:tcW w:w="1543" w:type="dxa"/>
            <w:vAlign w:val="top"/>
          </w:tcPr>
          <w:p>
            <w:pPr>
              <w:pStyle w:val="6"/>
              <w:spacing w:before="234" w:line="239" w:lineRule="auto"/>
              <w:ind w:left="633"/>
            </w:pPr>
            <w:r>
              <w:rPr>
                <w:spacing w:val="-2"/>
              </w:rPr>
              <w:t>336000.00</w:t>
            </w:r>
          </w:p>
        </w:tc>
        <w:tc>
          <w:tcPr>
            <w:tcW w:w="1379" w:type="dxa"/>
            <w:vAlign w:val="top"/>
          </w:tcPr>
          <w:p>
            <w:pPr>
              <w:pStyle w:val="6"/>
              <w:spacing w:before="234" w:line="239" w:lineRule="auto"/>
              <w:ind w:left="917"/>
            </w:pPr>
            <w:r>
              <w:rPr>
                <w:spacing w:val="-2"/>
              </w:rPr>
              <w:t>0.00</w:t>
            </w:r>
          </w:p>
        </w:tc>
        <w:tc>
          <w:tcPr>
            <w:tcW w:w="2008" w:type="dxa"/>
            <w:gridSpan w:val="2"/>
            <w:vAlign w:val="top"/>
          </w:tcPr>
          <w:p>
            <w:pPr>
              <w:pStyle w:val="6"/>
              <w:spacing w:before="234" w:line="239" w:lineRule="auto"/>
              <w:ind w:left="1549"/>
            </w:pPr>
            <w:r>
              <w:rPr>
                <w:spacing w:val="-2"/>
              </w:rPr>
              <w:t>0.00</w:t>
            </w:r>
          </w:p>
        </w:tc>
        <w:tc>
          <w:tcPr>
            <w:tcW w:w="1423" w:type="dxa"/>
            <w:vAlign w:val="top"/>
          </w:tcPr>
          <w:p>
            <w:pPr>
              <w:pStyle w:val="6"/>
              <w:spacing w:before="234" w:line="239" w:lineRule="auto"/>
              <w:ind w:left="964"/>
            </w:pPr>
            <w:r>
              <w:rPr>
                <w:spacing w:val="-2"/>
              </w:rPr>
              <w:t>0.00</w:t>
            </w:r>
          </w:p>
        </w:tc>
        <w:tc>
          <w:tcPr>
            <w:tcW w:w="1227" w:type="dxa"/>
            <w:vAlign w:val="top"/>
          </w:tcPr>
          <w:p>
            <w:pPr>
              <w:pStyle w:val="6"/>
              <w:spacing w:before="234" w:line="239" w:lineRule="auto"/>
              <w:ind w:left="770"/>
            </w:pPr>
            <w:r>
              <w:rPr>
                <w:spacing w:val="-2"/>
              </w:rPr>
              <w:t>0.00</w:t>
            </w:r>
          </w:p>
        </w:tc>
        <w:tc>
          <w:tcPr>
            <w:tcW w:w="1409" w:type="dxa"/>
            <w:vAlign w:val="top"/>
          </w:tcPr>
          <w:p>
            <w:pPr>
              <w:pStyle w:val="6"/>
              <w:spacing w:before="234" w:line="239" w:lineRule="auto"/>
              <w:ind w:left="945"/>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7" w:type="dxa"/>
            <w:gridSpan w:val="3"/>
            <w:vAlign w:val="top"/>
          </w:tcPr>
          <w:p>
            <w:pPr>
              <w:pStyle w:val="6"/>
              <w:spacing w:before="75"/>
              <w:ind w:left="115"/>
            </w:pPr>
            <w:r>
              <w:rPr>
                <w:spacing w:val="-2"/>
              </w:rPr>
              <w:t>20113</w:t>
            </w:r>
          </w:p>
        </w:tc>
        <w:tc>
          <w:tcPr>
            <w:tcW w:w="2427" w:type="dxa"/>
            <w:vAlign w:val="top"/>
          </w:tcPr>
          <w:p>
            <w:pPr>
              <w:rPr>
                <w:rFonts w:ascii="Arial"/>
                <w:sz w:val="21"/>
              </w:rPr>
            </w:pPr>
          </w:p>
        </w:tc>
        <w:tc>
          <w:tcPr>
            <w:tcW w:w="1633" w:type="dxa"/>
            <w:vAlign w:val="top"/>
          </w:tcPr>
          <w:p>
            <w:pPr>
              <w:pStyle w:val="6"/>
              <w:spacing w:before="75" w:line="239" w:lineRule="auto"/>
              <w:ind w:left="810"/>
            </w:pPr>
            <w:r>
              <w:rPr>
                <w:spacing w:val="-2"/>
              </w:rPr>
              <w:t>50000.00</w:t>
            </w:r>
          </w:p>
        </w:tc>
        <w:tc>
          <w:tcPr>
            <w:tcW w:w="1543" w:type="dxa"/>
            <w:vAlign w:val="top"/>
          </w:tcPr>
          <w:p>
            <w:pPr>
              <w:pStyle w:val="6"/>
              <w:spacing w:before="75" w:line="239" w:lineRule="auto"/>
              <w:ind w:left="1080"/>
            </w:pPr>
            <w:r>
              <w:rPr>
                <w:spacing w:val="-2"/>
              </w:rPr>
              <w:t>0.00</w:t>
            </w:r>
          </w:p>
        </w:tc>
        <w:tc>
          <w:tcPr>
            <w:tcW w:w="1379" w:type="dxa"/>
            <w:vAlign w:val="top"/>
          </w:tcPr>
          <w:p>
            <w:pPr>
              <w:pStyle w:val="6"/>
              <w:spacing w:before="75" w:line="239" w:lineRule="auto"/>
              <w:ind w:left="917"/>
            </w:pPr>
            <w:r>
              <w:rPr>
                <w:spacing w:val="-2"/>
              </w:rPr>
              <w:t>0.00</w:t>
            </w:r>
          </w:p>
        </w:tc>
        <w:tc>
          <w:tcPr>
            <w:tcW w:w="2008" w:type="dxa"/>
            <w:gridSpan w:val="2"/>
            <w:vAlign w:val="top"/>
          </w:tcPr>
          <w:p>
            <w:pPr>
              <w:pStyle w:val="6"/>
              <w:spacing w:before="75" w:line="239" w:lineRule="auto"/>
              <w:ind w:left="1549"/>
            </w:pPr>
            <w:r>
              <w:rPr>
                <w:spacing w:val="-2"/>
              </w:rPr>
              <w:t>0.00</w:t>
            </w:r>
          </w:p>
        </w:tc>
        <w:tc>
          <w:tcPr>
            <w:tcW w:w="1423" w:type="dxa"/>
            <w:vAlign w:val="top"/>
          </w:tcPr>
          <w:p>
            <w:pPr>
              <w:pStyle w:val="6"/>
              <w:spacing w:before="75" w:line="239" w:lineRule="auto"/>
              <w:ind w:left="964"/>
            </w:pPr>
            <w:r>
              <w:rPr>
                <w:spacing w:val="-2"/>
              </w:rPr>
              <w:t>0.00</w:t>
            </w:r>
          </w:p>
        </w:tc>
        <w:tc>
          <w:tcPr>
            <w:tcW w:w="1227" w:type="dxa"/>
            <w:vAlign w:val="top"/>
          </w:tcPr>
          <w:p>
            <w:pPr>
              <w:pStyle w:val="6"/>
              <w:spacing w:before="75" w:line="239" w:lineRule="auto"/>
              <w:ind w:left="770"/>
            </w:pPr>
            <w:r>
              <w:rPr>
                <w:spacing w:val="-2"/>
              </w:rPr>
              <w:t>0.00</w:t>
            </w:r>
          </w:p>
        </w:tc>
        <w:tc>
          <w:tcPr>
            <w:tcW w:w="1409" w:type="dxa"/>
            <w:vAlign w:val="top"/>
          </w:tcPr>
          <w:p>
            <w:pPr>
              <w:pStyle w:val="6"/>
              <w:spacing w:before="75" w:line="239" w:lineRule="auto"/>
              <w:ind w:left="587"/>
            </w:pPr>
            <w:r>
              <w:rPr>
                <w:spacing w:val="-2"/>
              </w:rPr>
              <w:t>50000.00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7" w:type="dxa"/>
            <w:gridSpan w:val="3"/>
            <w:vAlign w:val="top"/>
          </w:tcPr>
          <w:p>
            <w:pPr>
              <w:pStyle w:val="6"/>
              <w:spacing w:before="75"/>
              <w:ind w:left="115"/>
            </w:pPr>
            <w:r>
              <w:rPr>
                <w:spacing w:val="-2"/>
              </w:rPr>
              <w:t>2011308</w:t>
            </w:r>
          </w:p>
        </w:tc>
        <w:tc>
          <w:tcPr>
            <w:tcW w:w="2427" w:type="dxa"/>
            <w:vAlign w:val="top"/>
          </w:tcPr>
          <w:p>
            <w:pPr>
              <w:pStyle w:val="6"/>
              <w:spacing w:before="76" w:line="220" w:lineRule="auto"/>
              <w:ind w:left="106"/>
            </w:pPr>
            <w:r>
              <w:rPr>
                <w:spacing w:val="-2"/>
              </w:rPr>
              <w:t>招商引资</w:t>
            </w:r>
          </w:p>
        </w:tc>
        <w:tc>
          <w:tcPr>
            <w:tcW w:w="1633" w:type="dxa"/>
            <w:vAlign w:val="top"/>
          </w:tcPr>
          <w:p>
            <w:pPr>
              <w:pStyle w:val="6"/>
              <w:spacing w:before="75" w:line="239" w:lineRule="auto"/>
              <w:ind w:left="810"/>
            </w:pPr>
            <w:r>
              <w:rPr>
                <w:spacing w:val="-2"/>
              </w:rPr>
              <w:t>50000.00</w:t>
            </w:r>
          </w:p>
        </w:tc>
        <w:tc>
          <w:tcPr>
            <w:tcW w:w="1543" w:type="dxa"/>
            <w:vAlign w:val="top"/>
          </w:tcPr>
          <w:p>
            <w:pPr>
              <w:pStyle w:val="6"/>
              <w:spacing w:before="75" w:line="239" w:lineRule="auto"/>
              <w:ind w:left="1080"/>
            </w:pPr>
            <w:r>
              <w:rPr>
                <w:spacing w:val="-2"/>
              </w:rPr>
              <w:t>0.00</w:t>
            </w:r>
          </w:p>
        </w:tc>
        <w:tc>
          <w:tcPr>
            <w:tcW w:w="1379" w:type="dxa"/>
            <w:vAlign w:val="top"/>
          </w:tcPr>
          <w:p>
            <w:pPr>
              <w:pStyle w:val="6"/>
              <w:spacing w:before="75" w:line="239" w:lineRule="auto"/>
              <w:ind w:left="917"/>
            </w:pPr>
            <w:r>
              <w:rPr>
                <w:spacing w:val="-2"/>
              </w:rPr>
              <w:t>0.00</w:t>
            </w:r>
          </w:p>
        </w:tc>
        <w:tc>
          <w:tcPr>
            <w:tcW w:w="2008" w:type="dxa"/>
            <w:gridSpan w:val="2"/>
            <w:vAlign w:val="top"/>
          </w:tcPr>
          <w:p>
            <w:pPr>
              <w:pStyle w:val="6"/>
              <w:spacing w:before="75" w:line="239" w:lineRule="auto"/>
              <w:ind w:left="1549"/>
            </w:pPr>
            <w:r>
              <w:rPr>
                <w:spacing w:val="-2"/>
              </w:rPr>
              <w:t>0.00</w:t>
            </w:r>
          </w:p>
        </w:tc>
        <w:tc>
          <w:tcPr>
            <w:tcW w:w="1423" w:type="dxa"/>
            <w:vAlign w:val="top"/>
          </w:tcPr>
          <w:p>
            <w:pPr>
              <w:pStyle w:val="6"/>
              <w:spacing w:before="75" w:line="239" w:lineRule="auto"/>
              <w:ind w:left="964"/>
            </w:pPr>
            <w:r>
              <w:rPr>
                <w:spacing w:val="-2"/>
              </w:rPr>
              <w:t>0.00</w:t>
            </w:r>
          </w:p>
        </w:tc>
        <w:tc>
          <w:tcPr>
            <w:tcW w:w="1227" w:type="dxa"/>
            <w:vAlign w:val="top"/>
          </w:tcPr>
          <w:p>
            <w:pPr>
              <w:pStyle w:val="6"/>
              <w:spacing w:before="75" w:line="239" w:lineRule="auto"/>
              <w:ind w:left="770"/>
            </w:pPr>
            <w:r>
              <w:rPr>
                <w:spacing w:val="-2"/>
              </w:rPr>
              <w:t>0.00</w:t>
            </w:r>
          </w:p>
        </w:tc>
        <w:tc>
          <w:tcPr>
            <w:tcW w:w="1409" w:type="dxa"/>
            <w:vAlign w:val="top"/>
          </w:tcPr>
          <w:p>
            <w:pPr>
              <w:pStyle w:val="6"/>
              <w:spacing w:before="75" w:line="239" w:lineRule="auto"/>
              <w:ind w:left="587"/>
            </w:pPr>
            <w:r>
              <w:rPr>
                <w:spacing w:val="-2"/>
              </w:rPr>
              <w:t>50000.00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217" w:type="dxa"/>
            <w:gridSpan w:val="3"/>
            <w:vAlign w:val="top"/>
          </w:tcPr>
          <w:p>
            <w:pPr>
              <w:pStyle w:val="6"/>
              <w:spacing w:before="176"/>
              <w:ind w:left="115"/>
            </w:pPr>
            <w:r>
              <w:rPr>
                <w:spacing w:val="-2"/>
              </w:rPr>
              <w:t>20126</w:t>
            </w:r>
          </w:p>
        </w:tc>
        <w:tc>
          <w:tcPr>
            <w:tcW w:w="2427" w:type="dxa"/>
            <w:vAlign w:val="top"/>
          </w:tcPr>
          <w:p>
            <w:pPr>
              <w:pStyle w:val="6"/>
              <w:spacing w:before="177" w:line="219" w:lineRule="auto"/>
              <w:ind w:left="106"/>
            </w:pPr>
            <w:r>
              <w:rPr>
                <w:spacing w:val="-2"/>
              </w:rPr>
              <w:t>档案事务</w:t>
            </w:r>
          </w:p>
        </w:tc>
        <w:tc>
          <w:tcPr>
            <w:tcW w:w="1633" w:type="dxa"/>
            <w:vAlign w:val="top"/>
          </w:tcPr>
          <w:p>
            <w:pPr>
              <w:pStyle w:val="6"/>
              <w:spacing w:before="176" w:line="239" w:lineRule="auto"/>
              <w:ind w:left="550"/>
            </w:pPr>
            <w:r>
              <w:rPr>
                <w:spacing w:val="-2"/>
              </w:rPr>
              <w:t>12930000.00</w:t>
            </w:r>
          </w:p>
        </w:tc>
        <w:tc>
          <w:tcPr>
            <w:tcW w:w="1543" w:type="dxa"/>
            <w:vAlign w:val="top"/>
          </w:tcPr>
          <w:p>
            <w:pPr>
              <w:pStyle w:val="6"/>
              <w:spacing w:before="176" w:line="239" w:lineRule="auto"/>
              <w:ind w:left="463"/>
            </w:pPr>
            <w:r>
              <w:rPr>
                <w:spacing w:val="-2"/>
              </w:rPr>
              <w:t>12430000.00</w:t>
            </w:r>
          </w:p>
        </w:tc>
        <w:tc>
          <w:tcPr>
            <w:tcW w:w="1379" w:type="dxa"/>
            <w:vAlign w:val="top"/>
          </w:tcPr>
          <w:p>
            <w:pPr>
              <w:pStyle w:val="6"/>
              <w:spacing w:before="176" w:line="239" w:lineRule="auto"/>
              <w:ind w:left="917"/>
            </w:pPr>
            <w:r>
              <w:rPr>
                <w:spacing w:val="-2"/>
              </w:rPr>
              <w:t>0.00</w:t>
            </w:r>
          </w:p>
        </w:tc>
        <w:tc>
          <w:tcPr>
            <w:tcW w:w="2008" w:type="dxa"/>
            <w:gridSpan w:val="2"/>
            <w:vAlign w:val="top"/>
          </w:tcPr>
          <w:p>
            <w:pPr>
              <w:pStyle w:val="6"/>
              <w:spacing w:before="176" w:line="239" w:lineRule="auto"/>
              <w:ind w:left="1549"/>
            </w:pPr>
            <w:r>
              <w:rPr>
                <w:spacing w:val="-2"/>
              </w:rPr>
              <w:t>0.00</w:t>
            </w:r>
          </w:p>
        </w:tc>
        <w:tc>
          <w:tcPr>
            <w:tcW w:w="1423" w:type="dxa"/>
            <w:vAlign w:val="top"/>
          </w:tcPr>
          <w:p>
            <w:pPr>
              <w:pStyle w:val="6"/>
              <w:spacing w:before="176" w:line="239" w:lineRule="auto"/>
              <w:ind w:left="964"/>
            </w:pPr>
            <w:r>
              <w:rPr>
                <w:spacing w:val="-2"/>
              </w:rPr>
              <w:t>0.00</w:t>
            </w:r>
          </w:p>
        </w:tc>
        <w:tc>
          <w:tcPr>
            <w:tcW w:w="1227" w:type="dxa"/>
            <w:vAlign w:val="top"/>
          </w:tcPr>
          <w:p>
            <w:pPr>
              <w:pStyle w:val="6"/>
              <w:spacing w:before="176" w:line="239" w:lineRule="auto"/>
              <w:ind w:left="770"/>
            </w:pPr>
            <w:r>
              <w:rPr>
                <w:spacing w:val="-2"/>
              </w:rPr>
              <w:t>0.00</w:t>
            </w:r>
          </w:p>
        </w:tc>
        <w:tc>
          <w:tcPr>
            <w:tcW w:w="1409" w:type="dxa"/>
            <w:vAlign w:val="top"/>
          </w:tcPr>
          <w:p>
            <w:pPr>
              <w:pStyle w:val="6"/>
              <w:spacing w:before="176" w:line="239" w:lineRule="auto"/>
              <w:ind w:left="496"/>
            </w:pPr>
            <w:r>
              <w:rPr>
                <w:spacing w:val="-2"/>
              </w:rPr>
              <w:t>500000.00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17" w:type="dxa"/>
            <w:gridSpan w:val="3"/>
            <w:vAlign w:val="top"/>
          </w:tcPr>
          <w:p>
            <w:pPr>
              <w:pStyle w:val="6"/>
              <w:spacing w:before="195"/>
              <w:ind w:left="115"/>
            </w:pPr>
            <w:r>
              <w:rPr>
                <w:spacing w:val="-2"/>
              </w:rPr>
              <w:t>2012699</w:t>
            </w:r>
          </w:p>
        </w:tc>
        <w:tc>
          <w:tcPr>
            <w:tcW w:w="2427" w:type="dxa"/>
            <w:vAlign w:val="top"/>
          </w:tcPr>
          <w:p>
            <w:pPr>
              <w:pStyle w:val="6"/>
              <w:spacing w:before="196" w:line="219" w:lineRule="auto"/>
              <w:ind w:left="106"/>
            </w:pPr>
            <w:r>
              <w:rPr>
                <w:spacing w:val="-1"/>
              </w:rPr>
              <w:t>其他档案事务支出</w:t>
            </w:r>
          </w:p>
        </w:tc>
        <w:tc>
          <w:tcPr>
            <w:tcW w:w="1633" w:type="dxa"/>
            <w:vAlign w:val="top"/>
          </w:tcPr>
          <w:p>
            <w:pPr>
              <w:pStyle w:val="6"/>
              <w:spacing w:before="195" w:line="239" w:lineRule="auto"/>
              <w:ind w:left="550"/>
            </w:pPr>
            <w:r>
              <w:rPr>
                <w:spacing w:val="-2"/>
              </w:rPr>
              <w:t>12930000.00</w:t>
            </w:r>
          </w:p>
        </w:tc>
        <w:tc>
          <w:tcPr>
            <w:tcW w:w="1543" w:type="dxa"/>
            <w:vAlign w:val="top"/>
          </w:tcPr>
          <w:p>
            <w:pPr>
              <w:pStyle w:val="6"/>
              <w:spacing w:before="195" w:line="239" w:lineRule="auto"/>
              <w:ind w:left="463"/>
            </w:pPr>
            <w:r>
              <w:rPr>
                <w:spacing w:val="-2"/>
              </w:rPr>
              <w:t>12430000.00</w:t>
            </w:r>
          </w:p>
        </w:tc>
        <w:tc>
          <w:tcPr>
            <w:tcW w:w="1379" w:type="dxa"/>
            <w:vAlign w:val="top"/>
          </w:tcPr>
          <w:p>
            <w:pPr>
              <w:pStyle w:val="6"/>
              <w:spacing w:before="195" w:line="239" w:lineRule="auto"/>
              <w:ind w:left="917"/>
            </w:pPr>
            <w:r>
              <w:rPr>
                <w:spacing w:val="-2"/>
              </w:rPr>
              <w:t>0.00</w:t>
            </w:r>
          </w:p>
        </w:tc>
        <w:tc>
          <w:tcPr>
            <w:tcW w:w="2008" w:type="dxa"/>
            <w:gridSpan w:val="2"/>
            <w:vAlign w:val="top"/>
          </w:tcPr>
          <w:p>
            <w:pPr>
              <w:pStyle w:val="6"/>
              <w:spacing w:before="195" w:line="239" w:lineRule="auto"/>
              <w:ind w:left="1549"/>
            </w:pPr>
            <w:r>
              <w:rPr>
                <w:spacing w:val="-2"/>
              </w:rPr>
              <w:t>0.00</w:t>
            </w:r>
          </w:p>
        </w:tc>
        <w:tc>
          <w:tcPr>
            <w:tcW w:w="1423" w:type="dxa"/>
            <w:vAlign w:val="top"/>
          </w:tcPr>
          <w:p>
            <w:pPr>
              <w:pStyle w:val="6"/>
              <w:spacing w:before="195" w:line="239" w:lineRule="auto"/>
              <w:ind w:left="964"/>
            </w:pPr>
            <w:r>
              <w:rPr>
                <w:spacing w:val="-2"/>
              </w:rPr>
              <w:t>0.00</w:t>
            </w:r>
          </w:p>
        </w:tc>
        <w:tc>
          <w:tcPr>
            <w:tcW w:w="1227" w:type="dxa"/>
            <w:vAlign w:val="top"/>
          </w:tcPr>
          <w:p>
            <w:pPr>
              <w:pStyle w:val="6"/>
              <w:spacing w:before="195" w:line="239" w:lineRule="auto"/>
              <w:ind w:left="770"/>
            </w:pPr>
            <w:r>
              <w:rPr>
                <w:spacing w:val="-2"/>
              </w:rPr>
              <w:t>0.00</w:t>
            </w:r>
          </w:p>
        </w:tc>
        <w:tc>
          <w:tcPr>
            <w:tcW w:w="1409" w:type="dxa"/>
            <w:vAlign w:val="top"/>
          </w:tcPr>
          <w:p>
            <w:pPr>
              <w:pStyle w:val="6"/>
              <w:spacing w:before="195" w:line="239" w:lineRule="auto"/>
              <w:ind w:left="496"/>
            </w:pPr>
            <w:r>
              <w:rPr>
                <w:spacing w:val="-2"/>
              </w:rPr>
              <w:t>500000.00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7" w:type="dxa"/>
            <w:gridSpan w:val="3"/>
            <w:vAlign w:val="top"/>
          </w:tcPr>
          <w:p>
            <w:pPr>
              <w:pStyle w:val="6"/>
              <w:spacing w:before="75"/>
              <w:ind w:left="115"/>
            </w:pPr>
            <w:r>
              <w:rPr>
                <w:spacing w:val="-3"/>
              </w:rPr>
              <w:t>208</w:t>
            </w:r>
          </w:p>
        </w:tc>
        <w:tc>
          <w:tcPr>
            <w:tcW w:w="2427" w:type="dxa"/>
            <w:vAlign w:val="top"/>
          </w:tcPr>
          <w:p>
            <w:pPr>
              <w:pStyle w:val="6"/>
              <w:spacing w:before="75" w:line="219" w:lineRule="auto"/>
              <w:ind w:left="107"/>
            </w:pPr>
            <w:r>
              <w:rPr>
                <w:spacing w:val="-1"/>
              </w:rPr>
              <w:t>社会保障和就业支出</w:t>
            </w:r>
          </w:p>
        </w:tc>
        <w:tc>
          <w:tcPr>
            <w:tcW w:w="1633" w:type="dxa"/>
            <w:vAlign w:val="top"/>
          </w:tcPr>
          <w:p>
            <w:pPr>
              <w:pStyle w:val="6"/>
              <w:spacing w:before="75" w:line="239" w:lineRule="auto"/>
              <w:ind w:left="718"/>
            </w:pPr>
            <w:r>
              <w:rPr>
                <w:spacing w:val="-1"/>
              </w:rPr>
              <w:t>997934.57</w:t>
            </w:r>
          </w:p>
        </w:tc>
        <w:tc>
          <w:tcPr>
            <w:tcW w:w="1543" w:type="dxa"/>
            <w:vAlign w:val="top"/>
          </w:tcPr>
          <w:p>
            <w:pPr>
              <w:pStyle w:val="6"/>
              <w:spacing w:before="75" w:line="239" w:lineRule="auto"/>
              <w:ind w:left="630"/>
            </w:pPr>
            <w:r>
              <w:rPr>
                <w:spacing w:val="-1"/>
              </w:rPr>
              <w:t>992478.63</w:t>
            </w:r>
          </w:p>
        </w:tc>
        <w:tc>
          <w:tcPr>
            <w:tcW w:w="1379" w:type="dxa"/>
            <w:vAlign w:val="top"/>
          </w:tcPr>
          <w:p>
            <w:pPr>
              <w:pStyle w:val="6"/>
              <w:spacing w:before="75" w:line="239" w:lineRule="auto"/>
              <w:ind w:left="917"/>
            </w:pPr>
            <w:r>
              <w:rPr>
                <w:spacing w:val="-2"/>
              </w:rPr>
              <w:t>0.00</w:t>
            </w:r>
          </w:p>
        </w:tc>
        <w:tc>
          <w:tcPr>
            <w:tcW w:w="2008" w:type="dxa"/>
            <w:gridSpan w:val="2"/>
            <w:vAlign w:val="top"/>
          </w:tcPr>
          <w:p>
            <w:pPr>
              <w:pStyle w:val="6"/>
              <w:spacing w:before="75" w:line="239" w:lineRule="auto"/>
              <w:ind w:left="1549"/>
            </w:pPr>
            <w:r>
              <w:rPr>
                <w:spacing w:val="-2"/>
              </w:rPr>
              <w:t>0.00</w:t>
            </w:r>
          </w:p>
        </w:tc>
        <w:tc>
          <w:tcPr>
            <w:tcW w:w="1423" w:type="dxa"/>
            <w:vAlign w:val="top"/>
          </w:tcPr>
          <w:p>
            <w:pPr>
              <w:pStyle w:val="6"/>
              <w:spacing w:before="75" w:line="239" w:lineRule="auto"/>
              <w:ind w:left="964"/>
            </w:pPr>
            <w:r>
              <w:rPr>
                <w:spacing w:val="-2"/>
              </w:rPr>
              <w:t>0.00</w:t>
            </w:r>
          </w:p>
        </w:tc>
        <w:tc>
          <w:tcPr>
            <w:tcW w:w="1227" w:type="dxa"/>
            <w:vAlign w:val="top"/>
          </w:tcPr>
          <w:p>
            <w:pPr>
              <w:pStyle w:val="6"/>
              <w:spacing w:before="75" w:line="239" w:lineRule="auto"/>
              <w:ind w:left="770"/>
            </w:pPr>
            <w:r>
              <w:rPr>
                <w:spacing w:val="-2"/>
              </w:rPr>
              <w:t>0.00</w:t>
            </w:r>
          </w:p>
        </w:tc>
        <w:tc>
          <w:tcPr>
            <w:tcW w:w="1409" w:type="dxa"/>
            <w:vAlign w:val="top"/>
          </w:tcPr>
          <w:p>
            <w:pPr>
              <w:pStyle w:val="6"/>
              <w:spacing w:before="75" w:line="239" w:lineRule="auto"/>
              <w:ind w:left="676"/>
            </w:pPr>
            <w:r>
              <w:rPr>
                <w:spacing w:val="-2"/>
              </w:rPr>
              <w:t>5455.94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217" w:type="dxa"/>
            <w:gridSpan w:val="3"/>
            <w:vAlign w:val="top"/>
          </w:tcPr>
          <w:p>
            <w:pPr>
              <w:pStyle w:val="6"/>
              <w:spacing w:before="75"/>
              <w:ind w:left="115"/>
            </w:pPr>
            <w:r>
              <w:rPr>
                <w:spacing w:val="-2"/>
              </w:rPr>
              <w:t>20802</w:t>
            </w:r>
          </w:p>
        </w:tc>
        <w:tc>
          <w:tcPr>
            <w:tcW w:w="2427" w:type="dxa"/>
            <w:vAlign w:val="top"/>
          </w:tcPr>
          <w:p>
            <w:pPr>
              <w:pStyle w:val="6"/>
              <w:spacing w:before="76" w:line="219" w:lineRule="auto"/>
              <w:ind w:left="123"/>
            </w:pPr>
            <w:r>
              <w:rPr>
                <w:spacing w:val="-5"/>
              </w:rPr>
              <w:t>民政管理事务</w:t>
            </w:r>
          </w:p>
        </w:tc>
        <w:tc>
          <w:tcPr>
            <w:tcW w:w="1633" w:type="dxa"/>
            <w:vAlign w:val="top"/>
          </w:tcPr>
          <w:p>
            <w:pPr>
              <w:pStyle w:val="6"/>
              <w:spacing w:before="75" w:line="239" w:lineRule="auto"/>
              <w:ind w:left="808"/>
            </w:pPr>
            <w:r>
              <w:rPr>
                <w:spacing w:val="-1"/>
              </w:rPr>
              <w:t>27000.00</w:t>
            </w:r>
          </w:p>
        </w:tc>
        <w:tc>
          <w:tcPr>
            <w:tcW w:w="1543" w:type="dxa"/>
            <w:vAlign w:val="top"/>
          </w:tcPr>
          <w:p>
            <w:pPr>
              <w:pStyle w:val="6"/>
              <w:spacing w:before="75" w:line="239" w:lineRule="auto"/>
              <w:ind w:left="721"/>
            </w:pPr>
            <w:r>
              <w:rPr>
                <w:spacing w:val="-1"/>
              </w:rPr>
              <w:t>27000.00</w:t>
            </w:r>
          </w:p>
        </w:tc>
        <w:tc>
          <w:tcPr>
            <w:tcW w:w="1379" w:type="dxa"/>
            <w:vAlign w:val="top"/>
          </w:tcPr>
          <w:p>
            <w:pPr>
              <w:pStyle w:val="6"/>
              <w:spacing w:before="75" w:line="239" w:lineRule="auto"/>
              <w:ind w:left="917"/>
            </w:pPr>
            <w:r>
              <w:rPr>
                <w:spacing w:val="-2"/>
              </w:rPr>
              <w:t>0.00</w:t>
            </w:r>
          </w:p>
        </w:tc>
        <w:tc>
          <w:tcPr>
            <w:tcW w:w="2008" w:type="dxa"/>
            <w:gridSpan w:val="2"/>
            <w:vAlign w:val="top"/>
          </w:tcPr>
          <w:p>
            <w:pPr>
              <w:pStyle w:val="6"/>
              <w:spacing w:before="75" w:line="239" w:lineRule="auto"/>
              <w:ind w:left="1549"/>
            </w:pPr>
            <w:r>
              <w:rPr>
                <w:spacing w:val="-2"/>
              </w:rPr>
              <w:t>0.00</w:t>
            </w:r>
          </w:p>
        </w:tc>
        <w:tc>
          <w:tcPr>
            <w:tcW w:w="1423" w:type="dxa"/>
            <w:vAlign w:val="top"/>
          </w:tcPr>
          <w:p>
            <w:pPr>
              <w:pStyle w:val="6"/>
              <w:spacing w:before="75" w:line="239" w:lineRule="auto"/>
              <w:ind w:left="964"/>
            </w:pPr>
            <w:r>
              <w:rPr>
                <w:spacing w:val="-2"/>
              </w:rPr>
              <w:t>0.00</w:t>
            </w:r>
          </w:p>
        </w:tc>
        <w:tc>
          <w:tcPr>
            <w:tcW w:w="1227" w:type="dxa"/>
            <w:vAlign w:val="top"/>
          </w:tcPr>
          <w:p>
            <w:pPr>
              <w:pStyle w:val="6"/>
              <w:spacing w:before="75" w:line="239" w:lineRule="auto"/>
              <w:ind w:left="770"/>
            </w:pPr>
            <w:r>
              <w:rPr>
                <w:spacing w:val="-2"/>
              </w:rPr>
              <w:t>0.00</w:t>
            </w:r>
          </w:p>
        </w:tc>
        <w:tc>
          <w:tcPr>
            <w:tcW w:w="1409" w:type="dxa"/>
            <w:vAlign w:val="top"/>
          </w:tcPr>
          <w:p>
            <w:pPr>
              <w:pStyle w:val="6"/>
              <w:spacing w:before="75" w:line="239" w:lineRule="auto"/>
              <w:ind w:left="945"/>
            </w:pPr>
            <w:r>
              <w:rPr>
                <w:spacing w:val="-2"/>
              </w:rPr>
              <w:t>0.00</w:t>
            </w:r>
          </w:p>
        </w:tc>
      </w:tr>
    </w:tbl>
    <w:p>
      <w:pPr>
        <w:pStyle w:val="2"/>
      </w:pPr>
    </w:p>
    <w:p>
      <w:pPr>
        <w:sectPr>
          <w:pgSz w:w="16839" w:h="11906"/>
          <w:pgMar w:top="1012" w:right="1317" w:bottom="0" w:left="1239" w:header="0" w:footer="0" w:gutter="0"/>
          <w:cols w:space="720" w:num="1"/>
        </w:sectPr>
      </w:pPr>
    </w:p>
    <w:p>
      <w:pPr>
        <w:spacing w:line="85" w:lineRule="exact"/>
      </w:pPr>
    </w:p>
    <w:tbl>
      <w:tblPr>
        <w:tblStyle w:val="5"/>
        <w:tblW w:w="14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2429"/>
        <w:gridCol w:w="1634"/>
        <w:gridCol w:w="1544"/>
        <w:gridCol w:w="1380"/>
        <w:gridCol w:w="2009"/>
        <w:gridCol w:w="1425"/>
        <w:gridCol w:w="1228"/>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12" w:type="dxa"/>
            <w:vAlign w:val="top"/>
          </w:tcPr>
          <w:p>
            <w:pPr>
              <w:pStyle w:val="6"/>
              <w:spacing w:before="74"/>
              <w:ind w:left="115"/>
            </w:pPr>
            <w:r>
              <w:rPr>
                <w:spacing w:val="-2"/>
              </w:rPr>
              <w:t>2080299</w:t>
            </w:r>
          </w:p>
        </w:tc>
        <w:tc>
          <w:tcPr>
            <w:tcW w:w="2429" w:type="dxa"/>
            <w:vAlign w:val="top"/>
          </w:tcPr>
          <w:p>
            <w:pPr>
              <w:pStyle w:val="6"/>
              <w:spacing w:before="75" w:line="219" w:lineRule="auto"/>
              <w:ind w:left="112"/>
            </w:pPr>
            <w:r>
              <w:rPr>
                <w:spacing w:val="-1"/>
              </w:rPr>
              <w:t>其他民政管理事务支出</w:t>
            </w:r>
          </w:p>
        </w:tc>
        <w:tc>
          <w:tcPr>
            <w:tcW w:w="1634" w:type="dxa"/>
            <w:vAlign w:val="top"/>
          </w:tcPr>
          <w:p>
            <w:pPr>
              <w:pStyle w:val="6"/>
              <w:spacing w:before="75" w:line="239" w:lineRule="auto"/>
              <w:ind w:left="811"/>
            </w:pPr>
            <w:r>
              <w:rPr>
                <w:spacing w:val="-1"/>
              </w:rPr>
              <w:t>27000.00</w:t>
            </w:r>
          </w:p>
        </w:tc>
        <w:tc>
          <w:tcPr>
            <w:tcW w:w="1544" w:type="dxa"/>
            <w:vAlign w:val="top"/>
          </w:tcPr>
          <w:p>
            <w:pPr>
              <w:pStyle w:val="6"/>
              <w:spacing w:before="75" w:line="239" w:lineRule="auto"/>
              <w:ind w:left="723"/>
            </w:pPr>
            <w:r>
              <w:rPr>
                <w:spacing w:val="-1"/>
              </w:rPr>
              <w:t>27000.00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212" w:type="dxa"/>
            <w:vAlign w:val="top"/>
          </w:tcPr>
          <w:p>
            <w:pPr>
              <w:pStyle w:val="6"/>
              <w:spacing w:before="71"/>
              <w:ind w:left="115"/>
            </w:pPr>
            <w:r>
              <w:rPr>
                <w:spacing w:val="-2"/>
              </w:rPr>
              <w:t>20805</w:t>
            </w:r>
          </w:p>
        </w:tc>
        <w:tc>
          <w:tcPr>
            <w:tcW w:w="2429" w:type="dxa"/>
            <w:vAlign w:val="top"/>
          </w:tcPr>
          <w:p>
            <w:pPr>
              <w:pStyle w:val="6"/>
              <w:spacing w:before="71" w:line="219" w:lineRule="auto"/>
              <w:ind w:left="114"/>
            </w:pPr>
            <w:r>
              <w:rPr>
                <w:spacing w:val="-1"/>
              </w:rPr>
              <w:t>行政事业单位养老支出</w:t>
            </w:r>
          </w:p>
        </w:tc>
        <w:tc>
          <w:tcPr>
            <w:tcW w:w="1634" w:type="dxa"/>
            <w:vAlign w:val="top"/>
          </w:tcPr>
          <w:p>
            <w:pPr>
              <w:pStyle w:val="6"/>
              <w:spacing w:before="71" w:line="239" w:lineRule="auto"/>
              <w:ind w:left="655"/>
            </w:pPr>
            <w:r>
              <w:rPr>
                <w:spacing w:val="-2"/>
              </w:rPr>
              <w:t>778192.63</w:t>
            </w:r>
          </w:p>
        </w:tc>
        <w:tc>
          <w:tcPr>
            <w:tcW w:w="1544" w:type="dxa"/>
            <w:vAlign w:val="top"/>
          </w:tcPr>
          <w:p>
            <w:pPr>
              <w:pStyle w:val="6"/>
              <w:spacing w:before="71" w:line="239" w:lineRule="auto"/>
              <w:ind w:left="636"/>
            </w:pPr>
            <w:r>
              <w:rPr>
                <w:spacing w:val="-2"/>
              </w:rPr>
              <w:t>778192.63</w:t>
            </w:r>
          </w:p>
        </w:tc>
        <w:tc>
          <w:tcPr>
            <w:tcW w:w="1380" w:type="dxa"/>
            <w:vAlign w:val="top"/>
          </w:tcPr>
          <w:p>
            <w:pPr>
              <w:pStyle w:val="6"/>
              <w:spacing w:before="71" w:line="239" w:lineRule="auto"/>
              <w:ind w:left="918"/>
            </w:pPr>
            <w:r>
              <w:rPr>
                <w:spacing w:val="-2"/>
              </w:rPr>
              <w:t>0.00</w:t>
            </w:r>
          </w:p>
        </w:tc>
        <w:tc>
          <w:tcPr>
            <w:tcW w:w="2009" w:type="dxa"/>
            <w:vAlign w:val="top"/>
          </w:tcPr>
          <w:p>
            <w:pPr>
              <w:pStyle w:val="6"/>
              <w:spacing w:before="71" w:line="239" w:lineRule="auto"/>
              <w:ind w:left="1549"/>
            </w:pPr>
            <w:r>
              <w:rPr>
                <w:spacing w:val="-2"/>
              </w:rPr>
              <w:t>0.00</w:t>
            </w:r>
          </w:p>
        </w:tc>
        <w:tc>
          <w:tcPr>
            <w:tcW w:w="1425" w:type="dxa"/>
            <w:vAlign w:val="top"/>
          </w:tcPr>
          <w:p>
            <w:pPr>
              <w:pStyle w:val="6"/>
              <w:spacing w:before="71" w:line="239" w:lineRule="auto"/>
              <w:ind w:left="964"/>
            </w:pPr>
            <w:r>
              <w:rPr>
                <w:spacing w:val="-2"/>
              </w:rPr>
              <w:t>0.00</w:t>
            </w:r>
          </w:p>
        </w:tc>
        <w:tc>
          <w:tcPr>
            <w:tcW w:w="1228" w:type="dxa"/>
            <w:vAlign w:val="top"/>
          </w:tcPr>
          <w:p>
            <w:pPr>
              <w:pStyle w:val="6"/>
              <w:spacing w:before="71" w:line="239" w:lineRule="auto"/>
              <w:ind w:left="767"/>
            </w:pPr>
            <w:r>
              <w:rPr>
                <w:spacing w:val="-2"/>
              </w:rPr>
              <w:t>0.00</w:t>
            </w:r>
          </w:p>
        </w:tc>
        <w:tc>
          <w:tcPr>
            <w:tcW w:w="1405" w:type="dxa"/>
            <w:vAlign w:val="top"/>
          </w:tcPr>
          <w:p>
            <w:pPr>
              <w:pStyle w:val="6"/>
              <w:spacing w:before="71"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212" w:type="dxa"/>
            <w:vAlign w:val="top"/>
          </w:tcPr>
          <w:p>
            <w:pPr>
              <w:pStyle w:val="6"/>
              <w:spacing w:before="72"/>
              <w:ind w:left="115"/>
            </w:pPr>
            <w:r>
              <w:rPr>
                <w:spacing w:val="-2"/>
              </w:rPr>
              <w:t>2080501</w:t>
            </w:r>
          </w:p>
        </w:tc>
        <w:tc>
          <w:tcPr>
            <w:tcW w:w="2429" w:type="dxa"/>
            <w:vAlign w:val="top"/>
          </w:tcPr>
          <w:p>
            <w:pPr>
              <w:pStyle w:val="6"/>
              <w:spacing w:before="73" w:line="219" w:lineRule="auto"/>
              <w:ind w:left="114"/>
            </w:pPr>
            <w:r>
              <w:rPr>
                <w:spacing w:val="-2"/>
              </w:rPr>
              <w:t>行政单位离退休</w:t>
            </w:r>
          </w:p>
        </w:tc>
        <w:tc>
          <w:tcPr>
            <w:tcW w:w="1634" w:type="dxa"/>
            <w:vAlign w:val="top"/>
          </w:tcPr>
          <w:p>
            <w:pPr>
              <w:pStyle w:val="6"/>
              <w:spacing w:before="72" w:line="239" w:lineRule="auto"/>
              <w:ind w:left="813"/>
            </w:pPr>
            <w:r>
              <w:rPr>
                <w:spacing w:val="-2"/>
              </w:rPr>
              <w:t>39634.00</w:t>
            </w:r>
          </w:p>
        </w:tc>
        <w:tc>
          <w:tcPr>
            <w:tcW w:w="1544" w:type="dxa"/>
            <w:vAlign w:val="top"/>
          </w:tcPr>
          <w:p>
            <w:pPr>
              <w:pStyle w:val="6"/>
              <w:spacing w:before="72" w:line="239" w:lineRule="auto"/>
              <w:ind w:left="724"/>
            </w:pPr>
            <w:r>
              <w:rPr>
                <w:spacing w:val="-2"/>
              </w:rPr>
              <w:t>39634.00</w:t>
            </w:r>
          </w:p>
        </w:tc>
        <w:tc>
          <w:tcPr>
            <w:tcW w:w="1380" w:type="dxa"/>
            <w:vAlign w:val="top"/>
          </w:tcPr>
          <w:p>
            <w:pPr>
              <w:pStyle w:val="6"/>
              <w:spacing w:before="72" w:line="239" w:lineRule="auto"/>
              <w:ind w:left="918"/>
            </w:pPr>
            <w:r>
              <w:rPr>
                <w:spacing w:val="-2"/>
              </w:rPr>
              <w:t>0.00</w:t>
            </w:r>
          </w:p>
        </w:tc>
        <w:tc>
          <w:tcPr>
            <w:tcW w:w="2009" w:type="dxa"/>
            <w:vAlign w:val="top"/>
          </w:tcPr>
          <w:p>
            <w:pPr>
              <w:pStyle w:val="6"/>
              <w:spacing w:before="72" w:line="239" w:lineRule="auto"/>
              <w:ind w:left="1549"/>
            </w:pPr>
            <w:r>
              <w:rPr>
                <w:spacing w:val="-2"/>
              </w:rPr>
              <w:t>0.00</w:t>
            </w:r>
          </w:p>
        </w:tc>
        <w:tc>
          <w:tcPr>
            <w:tcW w:w="1425" w:type="dxa"/>
            <w:vAlign w:val="top"/>
          </w:tcPr>
          <w:p>
            <w:pPr>
              <w:pStyle w:val="6"/>
              <w:spacing w:before="72" w:line="239" w:lineRule="auto"/>
              <w:ind w:left="964"/>
            </w:pPr>
            <w:r>
              <w:rPr>
                <w:spacing w:val="-2"/>
              </w:rPr>
              <w:t>0.00</w:t>
            </w:r>
          </w:p>
        </w:tc>
        <w:tc>
          <w:tcPr>
            <w:tcW w:w="1228" w:type="dxa"/>
            <w:vAlign w:val="top"/>
          </w:tcPr>
          <w:p>
            <w:pPr>
              <w:pStyle w:val="6"/>
              <w:spacing w:before="72" w:line="239" w:lineRule="auto"/>
              <w:ind w:left="767"/>
            </w:pPr>
            <w:r>
              <w:rPr>
                <w:spacing w:val="-2"/>
              </w:rPr>
              <w:t>0.00</w:t>
            </w:r>
          </w:p>
        </w:tc>
        <w:tc>
          <w:tcPr>
            <w:tcW w:w="1405" w:type="dxa"/>
            <w:vAlign w:val="top"/>
          </w:tcPr>
          <w:p>
            <w:pPr>
              <w:pStyle w:val="6"/>
              <w:spacing w:before="7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12" w:type="dxa"/>
            <w:vAlign w:val="top"/>
          </w:tcPr>
          <w:p>
            <w:pPr>
              <w:pStyle w:val="6"/>
              <w:spacing w:before="234"/>
              <w:ind w:left="115"/>
            </w:pPr>
            <w:r>
              <w:rPr>
                <w:spacing w:val="-2"/>
              </w:rPr>
              <w:t>2080505</w:t>
            </w:r>
          </w:p>
        </w:tc>
        <w:tc>
          <w:tcPr>
            <w:tcW w:w="2429" w:type="dxa"/>
            <w:vAlign w:val="top"/>
          </w:tcPr>
          <w:p>
            <w:pPr>
              <w:pStyle w:val="6"/>
              <w:spacing w:before="74" w:line="288" w:lineRule="auto"/>
              <w:ind w:left="109" w:right="159"/>
            </w:pPr>
            <w:r>
              <w:rPr>
                <w:spacing w:val="-1"/>
              </w:rPr>
              <w:t>机关事业单位基本养老保险</w:t>
            </w:r>
            <w:r>
              <w:rPr>
                <w:spacing w:val="4"/>
              </w:rPr>
              <w:t xml:space="preserve"> </w:t>
            </w:r>
            <w:r>
              <w:rPr>
                <w:spacing w:val="-2"/>
              </w:rPr>
              <w:t>缴费支出</w:t>
            </w:r>
          </w:p>
        </w:tc>
        <w:tc>
          <w:tcPr>
            <w:tcW w:w="1634" w:type="dxa"/>
            <w:vAlign w:val="top"/>
          </w:tcPr>
          <w:p>
            <w:pPr>
              <w:pStyle w:val="6"/>
              <w:spacing w:before="234" w:line="239" w:lineRule="auto"/>
              <w:ind w:left="720"/>
            </w:pPr>
            <w:r>
              <w:rPr>
                <w:spacing w:val="-1"/>
              </w:rPr>
              <w:t>419514.72</w:t>
            </w:r>
          </w:p>
        </w:tc>
        <w:tc>
          <w:tcPr>
            <w:tcW w:w="1544" w:type="dxa"/>
            <w:vAlign w:val="top"/>
          </w:tcPr>
          <w:p>
            <w:pPr>
              <w:pStyle w:val="6"/>
              <w:spacing w:before="234" w:line="239" w:lineRule="auto"/>
              <w:ind w:left="631"/>
            </w:pPr>
            <w:r>
              <w:rPr>
                <w:spacing w:val="-1"/>
              </w:rPr>
              <w:t>419514.72</w:t>
            </w:r>
          </w:p>
        </w:tc>
        <w:tc>
          <w:tcPr>
            <w:tcW w:w="1380" w:type="dxa"/>
            <w:vAlign w:val="top"/>
          </w:tcPr>
          <w:p>
            <w:pPr>
              <w:pStyle w:val="6"/>
              <w:spacing w:before="234" w:line="239" w:lineRule="auto"/>
              <w:ind w:left="918"/>
            </w:pPr>
            <w:r>
              <w:rPr>
                <w:spacing w:val="-2"/>
              </w:rPr>
              <w:t>0.00</w:t>
            </w:r>
          </w:p>
        </w:tc>
        <w:tc>
          <w:tcPr>
            <w:tcW w:w="2009" w:type="dxa"/>
            <w:vAlign w:val="top"/>
          </w:tcPr>
          <w:p>
            <w:pPr>
              <w:pStyle w:val="6"/>
              <w:spacing w:before="234" w:line="239" w:lineRule="auto"/>
              <w:ind w:left="1549"/>
            </w:pPr>
            <w:r>
              <w:rPr>
                <w:spacing w:val="-2"/>
              </w:rPr>
              <w:t>0.00</w:t>
            </w:r>
          </w:p>
        </w:tc>
        <w:tc>
          <w:tcPr>
            <w:tcW w:w="1425" w:type="dxa"/>
            <w:vAlign w:val="top"/>
          </w:tcPr>
          <w:p>
            <w:pPr>
              <w:pStyle w:val="6"/>
              <w:spacing w:before="234" w:line="239" w:lineRule="auto"/>
              <w:ind w:left="964"/>
            </w:pPr>
            <w:r>
              <w:rPr>
                <w:spacing w:val="-2"/>
              </w:rPr>
              <w:t>0.00</w:t>
            </w:r>
          </w:p>
        </w:tc>
        <w:tc>
          <w:tcPr>
            <w:tcW w:w="1228" w:type="dxa"/>
            <w:vAlign w:val="top"/>
          </w:tcPr>
          <w:p>
            <w:pPr>
              <w:pStyle w:val="6"/>
              <w:spacing w:before="234" w:line="239" w:lineRule="auto"/>
              <w:ind w:left="767"/>
            </w:pPr>
            <w:r>
              <w:rPr>
                <w:spacing w:val="-2"/>
              </w:rPr>
              <w:t>0.00</w:t>
            </w:r>
          </w:p>
        </w:tc>
        <w:tc>
          <w:tcPr>
            <w:tcW w:w="1405" w:type="dxa"/>
            <w:vAlign w:val="top"/>
          </w:tcPr>
          <w:p>
            <w:pPr>
              <w:pStyle w:val="6"/>
              <w:spacing w:before="234"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12" w:type="dxa"/>
            <w:vAlign w:val="top"/>
          </w:tcPr>
          <w:p>
            <w:pPr>
              <w:pStyle w:val="6"/>
              <w:spacing w:before="233"/>
              <w:ind w:left="115"/>
            </w:pPr>
            <w:r>
              <w:rPr>
                <w:spacing w:val="-2"/>
              </w:rPr>
              <w:t>2080506</w:t>
            </w:r>
          </w:p>
        </w:tc>
        <w:tc>
          <w:tcPr>
            <w:tcW w:w="2429" w:type="dxa"/>
            <w:vAlign w:val="top"/>
          </w:tcPr>
          <w:p>
            <w:pPr>
              <w:pStyle w:val="6"/>
              <w:spacing w:before="76" w:line="287" w:lineRule="auto"/>
              <w:ind w:left="111" w:right="159" w:hanging="1"/>
            </w:pPr>
            <w:r>
              <w:rPr>
                <w:spacing w:val="-1"/>
              </w:rPr>
              <w:t>机关事业单位职业年金缴费</w:t>
            </w:r>
            <w:r>
              <w:rPr>
                <w:spacing w:val="4"/>
              </w:rPr>
              <w:t xml:space="preserve"> </w:t>
            </w:r>
            <w:r>
              <w:rPr>
                <w:spacing w:val="-4"/>
              </w:rPr>
              <w:t>支出</w:t>
            </w:r>
          </w:p>
        </w:tc>
        <w:tc>
          <w:tcPr>
            <w:tcW w:w="1634" w:type="dxa"/>
            <w:vAlign w:val="top"/>
          </w:tcPr>
          <w:p>
            <w:pPr>
              <w:pStyle w:val="6"/>
              <w:spacing w:before="233" w:line="239" w:lineRule="auto"/>
              <w:ind w:left="724"/>
            </w:pPr>
            <w:r>
              <w:rPr>
                <w:spacing w:val="-2"/>
              </w:rPr>
              <w:t>319043.91</w:t>
            </w:r>
          </w:p>
        </w:tc>
        <w:tc>
          <w:tcPr>
            <w:tcW w:w="1544" w:type="dxa"/>
            <w:vAlign w:val="top"/>
          </w:tcPr>
          <w:p>
            <w:pPr>
              <w:pStyle w:val="6"/>
              <w:spacing w:before="233" w:line="239" w:lineRule="auto"/>
              <w:ind w:left="636"/>
            </w:pPr>
            <w:r>
              <w:rPr>
                <w:spacing w:val="-2"/>
              </w:rPr>
              <w:t>319043.91</w:t>
            </w:r>
          </w:p>
        </w:tc>
        <w:tc>
          <w:tcPr>
            <w:tcW w:w="1380" w:type="dxa"/>
            <w:vAlign w:val="top"/>
          </w:tcPr>
          <w:p>
            <w:pPr>
              <w:pStyle w:val="6"/>
              <w:spacing w:before="233" w:line="239" w:lineRule="auto"/>
              <w:ind w:left="918"/>
            </w:pPr>
            <w:r>
              <w:rPr>
                <w:spacing w:val="-2"/>
              </w:rPr>
              <w:t>0.00</w:t>
            </w:r>
          </w:p>
        </w:tc>
        <w:tc>
          <w:tcPr>
            <w:tcW w:w="2009" w:type="dxa"/>
            <w:vAlign w:val="top"/>
          </w:tcPr>
          <w:p>
            <w:pPr>
              <w:pStyle w:val="6"/>
              <w:spacing w:before="233" w:line="239" w:lineRule="auto"/>
              <w:ind w:left="1549"/>
            </w:pPr>
            <w:r>
              <w:rPr>
                <w:spacing w:val="-2"/>
              </w:rPr>
              <w:t>0.00</w:t>
            </w:r>
          </w:p>
        </w:tc>
        <w:tc>
          <w:tcPr>
            <w:tcW w:w="1425" w:type="dxa"/>
            <w:vAlign w:val="top"/>
          </w:tcPr>
          <w:p>
            <w:pPr>
              <w:pStyle w:val="6"/>
              <w:spacing w:before="233" w:line="239" w:lineRule="auto"/>
              <w:ind w:left="964"/>
            </w:pPr>
            <w:r>
              <w:rPr>
                <w:spacing w:val="-2"/>
              </w:rPr>
              <w:t>0.00</w:t>
            </w:r>
          </w:p>
        </w:tc>
        <w:tc>
          <w:tcPr>
            <w:tcW w:w="1228" w:type="dxa"/>
            <w:vAlign w:val="top"/>
          </w:tcPr>
          <w:p>
            <w:pPr>
              <w:pStyle w:val="6"/>
              <w:spacing w:before="233" w:line="239" w:lineRule="auto"/>
              <w:ind w:left="767"/>
            </w:pPr>
            <w:r>
              <w:rPr>
                <w:spacing w:val="-2"/>
              </w:rPr>
              <w:t>0.00</w:t>
            </w:r>
          </w:p>
        </w:tc>
        <w:tc>
          <w:tcPr>
            <w:tcW w:w="1405" w:type="dxa"/>
            <w:vAlign w:val="top"/>
          </w:tcPr>
          <w:p>
            <w:pPr>
              <w:pStyle w:val="6"/>
              <w:spacing w:before="233"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4"/>
              <w:ind w:left="115"/>
            </w:pPr>
            <w:r>
              <w:rPr>
                <w:spacing w:val="-2"/>
              </w:rPr>
              <w:t>20807</w:t>
            </w:r>
          </w:p>
        </w:tc>
        <w:tc>
          <w:tcPr>
            <w:tcW w:w="2429" w:type="dxa"/>
            <w:vAlign w:val="top"/>
          </w:tcPr>
          <w:p>
            <w:pPr>
              <w:pStyle w:val="6"/>
              <w:spacing w:before="75" w:line="220" w:lineRule="auto"/>
              <w:ind w:left="112"/>
            </w:pPr>
            <w:r>
              <w:rPr>
                <w:spacing w:val="-3"/>
              </w:rPr>
              <w:t>就业补助</w:t>
            </w:r>
          </w:p>
        </w:tc>
        <w:tc>
          <w:tcPr>
            <w:tcW w:w="1634" w:type="dxa"/>
            <w:vAlign w:val="top"/>
          </w:tcPr>
          <w:p>
            <w:pPr>
              <w:pStyle w:val="6"/>
              <w:spacing w:before="74" w:line="239" w:lineRule="auto"/>
              <w:ind w:left="698"/>
            </w:pPr>
            <w:r>
              <w:rPr>
                <w:spacing w:val="-3"/>
              </w:rPr>
              <w:t>192741.94</w:t>
            </w:r>
          </w:p>
        </w:tc>
        <w:tc>
          <w:tcPr>
            <w:tcW w:w="1544" w:type="dxa"/>
            <w:vAlign w:val="top"/>
          </w:tcPr>
          <w:p>
            <w:pPr>
              <w:pStyle w:val="6"/>
              <w:spacing w:before="74" w:line="239" w:lineRule="auto"/>
              <w:ind w:left="645"/>
            </w:pPr>
            <w:r>
              <w:rPr>
                <w:spacing w:val="-3"/>
              </w:rPr>
              <w:t>187286.00</w:t>
            </w:r>
          </w:p>
        </w:tc>
        <w:tc>
          <w:tcPr>
            <w:tcW w:w="1380" w:type="dxa"/>
            <w:vAlign w:val="top"/>
          </w:tcPr>
          <w:p>
            <w:pPr>
              <w:pStyle w:val="6"/>
              <w:spacing w:before="74" w:line="239" w:lineRule="auto"/>
              <w:ind w:left="918"/>
            </w:pPr>
            <w:r>
              <w:rPr>
                <w:spacing w:val="-2"/>
              </w:rPr>
              <w:t>0.00</w:t>
            </w:r>
          </w:p>
        </w:tc>
        <w:tc>
          <w:tcPr>
            <w:tcW w:w="2009" w:type="dxa"/>
            <w:vAlign w:val="top"/>
          </w:tcPr>
          <w:p>
            <w:pPr>
              <w:pStyle w:val="6"/>
              <w:spacing w:before="74" w:line="239" w:lineRule="auto"/>
              <w:ind w:left="1549"/>
            </w:pPr>
            <w:r>
              <w:rPr>
                <w:spacing w:val="-2"/>
              </w:rPr>
              <w:t>0.00</w:t>
            </w:r>
          </w:p>
        </w:tc>
        <w:tc>
          <w:tcPr>
            <w:tcW w:w="1425" w:type="dxa"/>
            <w:vAlign w:val="top"/>
          </w:tcPr>
          <w:p>
            <w:pPr>
              <w:pStyle w:val="6"/>
              <w:spacing w:before="74" w:line="239" w:lineRule="auto"/>
              <w:ind w:left="964"/>
            </w:pPr>
            <w:r>
              <w:rPr>
                <w:spacing w:val="-2"/>
              </w:rPr>
              <w:t>0.00</w:t>
            </w:r>
          </w:p>
        </w:tc>
        <w:tc>
          <w:tcPr>
            <w:tcW w:w="1228" w:type="dxa"/>
            <w:vAlign w:val="top"/>
          </w:tcPr>
          <w:p>
            <w:pPr>
              <w:pStyle w:val="6"/>
              <w:spacing w:before="74" w:line="239" w:lineRule="auto"/>
              <w:ind w:left="767"/>
            </w:pPr>
            <w:r>
              <w:rPr>
                <w:spacing w:val="-2"/>
              </w:rPr>
              <w:t>0.00</w:t>
            </w:r>
          </w:p>
        </w:tc>
        <w:tc>
          <w:tcPr>
            <w:tcW w:w="1405" w:type="dxa"/>
            <w:vAlign w:val="top"/>
          </w:tcPr>
          <w:p>
            <w:pPr>
              <w:pStyle w:val="6"/>
              <w:spacing w:before="74" w:line="239" w:lineRule="auto"/>
              <w:ind w:left="672"/>
            </w:pPr>
            <w:r>
              <w:rPr>
                <w:spacing w:val="-2"/>
              </w:rPr>
              <w:t>5455.94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4"/>
              <w:ind w:left="115"/>
            </w:pPr>
            <w:r>
              <w:rPr>
                <w:spacing w:val="-2"/>
              </w:rPr>
              <w:t>2080705</w:t>
            </w:r>
          </w:p>
        </w:tc>
        <w:tc>
          <w:tcPr>
            <w:tcW w:w="2429" w:type="dxa"/>
            <w:vAlign w:val="top"/>
          </w:tcPr>
          <w:p>
            <w:pPr>
              <w:pStyle w:val="6"/>
              <w:spacing w:before="75" w:line="219" w:lineRule="auto"/>
              <w:ind w:left="117"/>
            </w:pPr>
            <w:r>
              <w:rPr>
                <w:spacing w:val="-2"/>
              </w:rPr>
              <w:t>公益性岗位补贴</w:t>
            </w:r>
          </w:p>
        </w:tc>
        <w:tc>
          <w:tcPr>
            <w:tcW w:w="1634" w:type="dxa"/>
            <w:vAlign w:val="top"/>
          </w:tcPr>
          <w:p>
            <w:pPr>
              <w:pStyle w:val="6"/>
              <w:spacing w:before="75" w:line="239" w:lineRule="auto"/>
              <w:ind w:left="698"/>
            </w:pPr>
            <w:r>
              <w:rPr>
                <w:spacing w:val="-3"/>
              </w:rPr>
              <w:t>192741.94</w:t>
            </w:r>
          </w:p>
        </w:tc>
        <w:tc>
          <w:tcPr>
            <w:tcW w:w="1544" w:type="dxa"/>
            <w:vAlign w:val="top"/>
          </w:tcPr>
          <w:p>
            <w:pPr>
              <w:pStyle w:val="6"/>
              <w:spacing w:before="75" w:line="239" w:lineRule="auto"/>
              <w:ind w:left="645"/>
            </w:pPr>
            <w:r>
              <w:rPr>
                <w:spacing w:val="-3"/>
              </w:rPr>
              <w:t>187286.00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672"/>
            </w:pPr>
            <w:r>
              <w:rPr>
                <w:spacing w:val="-2"/>
              </w:rPr>
              <w:t>5455.94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3"/>
              </w:rPr>
              <w:t>210</w:t>
            </w:r>
          </w:p>
        </w:tc>
        <w:tc>
          <w:tcPr>
            <w:tcW w:w="2429" w:type="dxa"/>
            <w:vAlign w:val="top"/>
          </w:tcPr>
          <w:p>
            <w:pPr>
              <w:pStyle w:val="6"/>
              <w:spacing w:before="75" w:line="219" w:lineRule="auto"/>
              <w:ind w:left="112"/>
            </w:pPr>
            <w:r>
              <w:rPr>
                <w:spacing w:val="-3"/>
              </w:rPr>
              <w:t>卫生健康</w:t>
            </w:r>
          </w:p>
        </w:tc>
        <w:tc>
          <w:tcPr>
            <w:tcW w:w="1634" w:type="dxa"/>
            <w:vAlign w:val="top"/>
          </w:tcPr>
          <w:p>
            <w:pPr>
              <w:pStyle w:val="6"/>
              <w:spacing w:before="75" w:line="239" w:lineRule="auto"/>
              <w:ind w:left="630"/>
            </w:pPr>
            <w:r>
              <w:rPr>
                <w:spacing w:val="-1"/>
              </w:rPr>
              <w:t>9608318.21</w:t>
            </w:r>
          </w:p>
        </w:tc>
        <w:tc>
          <w:tcPr>
            <w:tcW w:w="1544" w:type="dxa"/>
            <w:vAlign w:val="top"/>
          </w:tcPr>
          <w:p>
            <w:pPr>
              <w:pStyle w:val="6"/>
              <w:spacing w:before="75" w:line="239" w:lineRule="auto"/>
              <w:ind w:left="545"/>
            </w:pPr>
            <w:r>
              <w:rPr>
                <w:spacing w:val="-2"/>
              </w:rPr>
              <w:t>7607318.21</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593"/>
            </w:pPr>
            <w:r>
              <w:rPr>
                <w:spacing w:val="-3"/>
              </w:rPr>
              <w:t>10000.00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21004</w:t>
            </w:r>
          </w:p>
        </w:tc>
        <w:tc>
          <w:tcPr>
            <w:tcW w:w="2429" w:type="dxa"/>
            <w:vAlign w:val="top"/>
          </w:tcPr>
          <w:p>
            <w:pPr>
              <w:pStyle w:val="6"/>
              <w:spacing w:before="75" w:line="219" w:lineRule="auto"/>
              <w:ind w:left="111"/>
            </w:pPr>
            <w:r>
              <w:rPr>
                <w:spacing w:val="-1"/>
              </w:rPr>
              <w:t>基层医疗卫生机构</w:t>
            </w:r>
          </w:p>
        </w:tc>
        <w:tc>
          <w:tcPr>
            <w:tcW w:w="1634" w:type="dxa"/>
            <w:vAlign w:val="top"/>
          </w:tcPr>
          <w:p>
            <w:pPr>
              <w:pStyle w:val="6"/>
              <w:spacing w:before="75" w:line="239" w:lineRule="auto"/>
              <w:ind w:left="630"/>
            </w:pPr>
            <w:r>
              <w:rPr>
                <w:spacing w:val="-1"/>
              </w:rPr>
              <w:t>9325433.00</w:t>
            </w:r>
          </w:p>
        </w:tc>
        <w:tc>
          <w:tcPr>
            <w:tcW w:w="1544" w:type="dxa"/>
            <w:vAlign w:val="top"/>
          </w:tcPr>
          <w:p>
            <w:pPr>
              <w:pStyle w:val="6"/>
              <w:spacing w:before="75" w:line="239" w:lineRule="auto"/>
              <w:ind w:left="541"/>
            </w:pPr>
            <w:r>
              <w:rPr>
                <w:spacing w:val="-1"/>
              </w:rPr>
              <w:t>9324433.00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593"/>
            </w:pPr>
            <w:r>
              <w:rPr>
                <w:spacing w:val="-3"/>
              </w:rPr>
              <w:t>10000.00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2100409</w:t>
            </w:r>
          </w:p>
        </w:tc>
        <w:tc>
          <w:tcPr>
            <w:tcW w:w="2429" w:type="dxa"/>
            <w:vAlign w:val="top"/>
          </w:tcPr>
          <w:p>
            <w:pPr>
              <w:pStyle w:val="6"/>
              <w:spacing w:before="76" w:line="219" w:lineRule="auto"/>
              <w:ind w:left="112"/>
            </w:pPr>
            <w:r>
              <w:rPr>
                <w:spacing w:val="-1"/>
              </w:rPr>
              <w:t>重大公共卫生服务</w:t>
            </w:r>
          </w:p>
        </w:tc>
        <w:tc>
          <w:tcPr>
            <w:tcW w:w="1634" w:type="dxa"/>
            <w:vAlign w:val="top"/>
          </w:tcPr>
          <w:p>
            <w:pPr>
              <w:pStyle w:val="6"/>
              <w:spacing w:before="75" w:line="239" w:lineRule="auto"/>
              <w:ind w:left="630"/>
            </w:pPr>
            <w:r>
              <w:rPr>
                <w:spacing w:val="-1"/>
              </w:rPr>
              <w:t>8067051.00</w:t>
            </w:r>
          </w:p>
        </w:tc>
        <w:tc>
          <w:tcPr>
            <w:tcW w:w="1544" w:type="dxa"/>
            <w:vAlign w:val="top"/>
          </w:tcPr>
          <w:p>
            <w:pPr>
              <w:pStyle w:val="6"/>
              <w:spacing w:before="75" w:line="239" w:lineRule="auto"/>
              <w:ind w:left="541"/>
            </w:pPr>
            <w:r>
              <w:rPr>
                <w:spacing w:val="-1"/>
              </w:rPr>
              <w:t>8067051.00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2100410</w:t>
            </w:r>
          </w:p>
        </w:tc>
        <w:tc>
          <w:tcPr>
            <w:tcW w:w="2429" w:type="dxa"/>
            <w:vAlign w:val="top"/>
          </w:tcPr>
          <w:p>
            <w:pPr>
              <w:pStyle w:val="6"/>
              <w:spacing w:before="76" w:line="219" w:lineRule="auto"/>
              <w:ind w:left="117"/>
            </w:pPr>
            <w:r>
              <w:rPr>
                <w:spacing w:val="-2"/>
              </w:rPr>
              <w:t>突发公共卫生事件应急处理</w:t>
            </w:r>
          </w:p>
        </w:tc>
        <w:tc>
          <w:tcPr>
            <w:tcW w:w="1634" w:type="dxa"/>
            <w:vAlign w:val="top"/>
          </w:tcPr>
          <w:p>
            <w:pPr>
              <w:pStyle w:val="6"/>
              <w:spacing w:before="75" w:line="239" w:lineRule="auto"/>
              <w:ind w:left="642"/>
            </w:pPr>
            <w:r>
              <w:rPr>
                <w:spacing w:val="-2"/>
              </w:rPr>
              <w:t>1248382.00</w:t>
            </w:r>
          </w:p>
        </w:tc>
        <w:tc>
          <w:tcPr>
            <w:tcW w:w="1544" w:type="dxa"/>
            <w:vAlign w:val="top"/>
          </w:tcPr>
          <w:p>
            <w:pPr>
              <w:pStyle w:val="6"/>
              <w:spacing w:before="75" w:line="239" w:lineRule="auto"/>
              <w:ind w:left="554"/>
            </w:pPr>
            <w:r>
              <w:rPr>
                <w:spacing w:val="-2"/>
              </w:rPr>
              <w:t>1248382.00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2100499</w:t>
            </w:r>
          </w:p>
        </w:tc>
        <w:tc>
          <w:tcPr>
            <w:tcW w:w="2429" w:type="dxa"/>
            <w:vAlign w:val="top"/>
          </w:tcPr>
          <w:p>
            <w:pPr>
              <w:pStyle w:val="6"/>
              <w:spacing w:before="76" w:line="219" w:lineRule="auto"/>
              <w:ind w:left="112"/>
            </w:pPr>
            <w:r>
              <w:rPr>
                <w:spacing w:val="-1"/>
              </w:rPr>
              <w:t>其他公共卫生支出</w:t>
            </w:r>
          </w:p>
        </w:tc>
        <w:tc>
          <w:tcPr>
            <w:tcW w:w="1634" w:type="dxa"/>
            <w:vAlign w:val="top"/>
          </w:tcPr>
          <w:p>
            <w:pPr>
              <w:pStyle w:val="6"/>
              <w:spacing w:before="76" w:line="239" w:lineRule="auto"/>
              <w:ind w:left="822"/>
            </w:pPr>
            <w:r>
              <w:rPr>
                <w:spacing w:val="-3"/>
              </w:rPr>
              <w:t>10000.00</w:t>
            </w:r>
          </w:p>
        </w:tc>
        <w:tc>
          <w:tcPr>
            <w:tcW w:w="1544" w:type="dxa"/>
            <w:vAlign w:val="top"/>
          </w:tcPr>
          <w:p>
            <w:pPr>
              <w:pStyle w:val="6"/>
              <w:spacing w:before="76" w:line="239" w:lineRule="auto"/>
              <w:ind w:left="1082"/>
            </w:pPr>
            <w:r>
              <w:rPr>
                <w:spacing w:val="-2"/>
              </w:rPr>
              <w:t>0.00</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593"/>
            </w:pPr>
            <w:r>
              <w:rPr>
                <w:spacing w:val="-3"/>
              </w:rPr>
              <w:t>10000.00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21011</w:t>
            </w:r>
          </w:p>
        </w:tc>
        <w:tc>
          <w:tcPr>
            <w:tcW w:w="2429" w:type="dxa"/>
            <w:vAlign w:val="top"/>
          </w:tcPr>
          <w:p>
            <w:pPr>
              <w:pStyle w:val="6"/>
              <w:spacing w:before="76" w:line="220" w:lineRule="auto"/>
              <w:ind w:left="114"/>
            </w:pPr>
            <w:r>
              <w:rPr>
                <w:spacing w:val="-2"/>
              </w:rPr>
              <w:t>行政事业单位医疗</w:t>
            </w:r>
          </w:p>
        </w:tc>
        <w:tc>
          <w:tcPr>
            <w:tcW w:w="1634" w:type="dxa"/>
            <w:vAlign w:val="top"/>
          </w:tcPr>
          <w:p>
            <w:pPr>
              <w:pStyle w:val="6"/>
              <w:spacing w:before="76" w:line="239" w:lineRule="auto"/>
              <w:ind w:left="722"/>
            </w:pPr>
            <w:r>
              <w:rPr>
                <w:spacing w:val="-1"/>
              </w:rPr>
              <w:t>282885.21</w:t>
            </w:r>
          </w:p>
        </w:tc>
        <w:tc>
          <w:tcPr>
            <w:tcW w:w="1544" w:type="dxa"/>
            <w:vAlign w:val="top"/>
          </w:tcPr>
          <w:p>
            <w:pPr>
              <w:pStyle w:val="6"/>
              <w:spacing w:before="76" w:line="239" w:lineRule="auto"/>
              <w:ind w:left="634"/>
            </w:pPr>
            <w:r>
              <w:rPr>
                <w:spacing w:val="-1"/>
              </w:rPr>
              <w:t>282885.21</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2101101</w:t>
            </w:r>
          </w:p>
        </w:tc>
        <w:tc>
          <w:tcPr>
            <w:tcW w:w="2429" w:type="dxa"/>
            <w:vAlign w:val="top"/>
          </w:tcPr>
          <w:p>
            <w:pPr>
              <w:pStyle w:val="6"/>
              <w:spacing w:before="76" w:line="220" w:lineRule="auto"/>
              <w:ind w:left="114"/>
            </w:pPr>
            <w:r>
              <w:rPr>
                <w:spacing w:val="-2"/>
              </w:rPr>
              <w:t>行政单位医疗</w:t>
            </w:r>
          </w:p>
        </w:tc>
        <w:tc>
          <w:tcPr>
            <w:tcW w:w="1634" w:type="dxa"/>
            <w:vAlign w:val="top"/>
          </w:tcPr>
          <w:p>
            <w:pPr>
              <w:pStyle w:val="6"/>
              <w:spacing w:before="76" w:line="239" w:lineRule="auto"/>
              <w:ind w:left="734"/>
            </w:pPr>
            <w:r>
              <w:rPr>
                <w:spacing w:val="-3"/>
              </w:rPr>
              <w:t>196955.21</w:t>
            </w:r>
          </w:p>
        </w:tc>
        <w:tc>
          <w:tcPr>
            <w:tcW w:w="1544" w:type="dxa"/>
            <w:vAlign w:val="top"/>
          </w:tcPr>
          <w:p>
            <w:pPr>
              <w:pStyle w:val="6"/>
              <w:spacing w:before="76" w:line="239" w:lineRule="auto"/>
              <w:ind w:left="645"/>
            </w:pPr>
            <w:r>
              <w:rPr>
                <w:spacing w:val="-3"/>
              </w:rPr>
              <w:t>196955.21</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2101102</w:t>
            </w:r>
          </w:p>
        </w:tc>
        <w:tc>
          <w:tcPr>
            <w:tcW w:w="2429" w:type="dxa"/>
            <w:vAlign w:val="top"/>
          </w:tcPr>
          <w:p>
            <w:pPr>
              <w:pStyle w:val="6"/>
              <w:spacing w:before="77" w:line="220" w:lineRule="auto"/>
              <w:ind w:left="111"/>
            </w:pPr>
            <w:r>
              <w:rPr>
                <w:spacing w:val="-2"/>
              </w:rPr>
              <w:t>事业单位医疗</w:t>
            </w:r>
          </w:p>
        </w:tc>
        <w:tc>
          <w:tcPr>
            <w:tcW w:w="1634" w:type="dxa"/>
            <w:vAlign w:val="top"/>
          </w:tcPr>
          <w:p>
            <w:pPr>
              <w:pStyle w:val="6"/>
              <w:spacing w:before="76" w:line="239" w:lineRule="auto"/>
              <w:ind w:left="811"/>
            </w:pPr>
            <w:r>
              <w:rPr>
                <w:spacing w:val="-1"/>
              </w:rPr>
              <w:t>68265.00</w:t>
            </w:r>
          </w:p>
        </w:tc>
        <w:tc>
          <w:tcPr>
            <w:tcW w:w="1544" w:type="dxa"/>
            <w:vAlign w:val="top"/>
          </w:tcPr>
          <w:p>
            <w:pPr>
              <w:pStyle w:val="6"/>
              <w:spacing w:before="76" w:line="239" w:lineRule="auto"/>
              <w:ind w:left="722"/>
            </w:pPr>
            <w:r>
              <w:rPr>
                <w:spacing w:val="-1"/>
              </w:rPr>
              <w:t>68265.00</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2101103</w:t>
            </w:r>
          </w:p>
        </w:tc>
        <w:tc>
          <w:tcPr>
            <w:tcW w:w="2429" w:type="dxa"/>
            <w:vAlign w:val="top"/>
          </w:tcPr>
          <w:p>
            <w:pPr>
              <w:pStyle w:val="6"/>
              <w:spacing w:before="77" w:line="219" w:lineRule="auto"/>
              <w:ind w:left="117"/>
            </w:pPr>
            <w:r>
              <w:rPr>
                <w:spacing w:val="-2"/>
              </w:rPr>
              <w:t>公务员医疗补助</w:t>
            </w:r>
          </w:p>
        </w:tc>
        <w:tc>
          <w:tcPr>
            <w:tcW w:w="1634" w:type="dxa"/>
            <w:vAlign w:val="top"/>
          </w:tcPr>
          <w:p>
            <w:pPr>
              <w:pStyle w:val="6"/>
              <w:spacing w:before="76" w:line="239" w:lineRule="auto"/>
              <w:ind w:left="822"/>
            </w:pPr>
            <w:r>
              <w:rPr>
                <w:spacing w:val="-3"/>
              </w:rPr>
              <w:t>17674.00</w:t>
            </w:r>
          </w:p>
        </w:tc>
        <w:tc>
          <w:tcPr>
            <w:tcW w:w="1544" w:type="dxa"/>
            <w:vAlign w:val="top"/>
          </w:tcPr>
          <w:p>
            <w:pPr>
              <w:pStyle w:val="6"/>
              <w:spacing w:before="76" w:line="239" w:lineRule="auto"/>
              <w:ind w:left="734"/>
            </w:pPr>
            <w:r>
              <w:rPr>
                <w:spacing w:val="-3"/>
              </w:rPr>
              <w:t>17674.00</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7" w:line="241" w:lineRule="auto"/>
              <w:ind w:left="115"/>
            </w:pPr>
            <w:r>
              <w:rPr>
                <w:spacing w:val="-3"/>
              </w:rPr>
              <w:t>211</w:t>
            </w:r>
          </w:p>
        </w:tc>
        <w:tc>
          <w:tcPr>
            <w:tcW w:w="2429" w:type="dxa"/>
            <w:vAlign w:val="top"/>
          </w:tcPr>
          <w:p>
            <w:pPr>
              <w:pStyle w:val="6"/>
              <w:spacing w:before="77" w:line="220" w:lineRule="auto"/>
              <w:ind w:left="111"/>
            </w:pPr>
            <w:r>
              <w:rPr>
                <w:spacing w:val="-2"/>
              </w:rPr>
              <w:t>节能环保支出</w:t>
            </w:r>
          </w:p>
        </w:tc>
        <w:tc>
          <w:tcPr>
            <w:tcW w:w="1634" w:type="dxa"/>
            <w:vAlign w:val="top"/>
          </w:tcPr>
          <w:p>
            <w:pPr>
              <w:pStyle w:val="6"/>
              <w:spacing w:before="77" w:line="239" w:lineRule="auto"/>
              <w:ind w:left="542"/>
            </w:pPr>
            <w:r>
              <w:rPr>
                <w:spacing w:val="-1"/>
              </w:rPr>
              <w:t>27933233.00</w:t>
            </w:r>
          </w:p>
        </w:tc>
        <w:tc>
          <w:tcPr>
            <w:tcW w:w="1544" w:type="dxa"/>
            <w:vAlign w:val="top"/>
          </w:tcPr>
          <w:p>
            <w:pPr>
              <w:pStyle w:val="6"/>
              <w:spacing w:before="77" w:line="239" w:lineRule="auto"/>
              <w:ind w:left="454"/>
            </w:pPr>
            <w:r>
              <w:rPr>
                <w:spacing w:val="-1"/>
              </w:rPr>
              <w:t>23633233.00</w:t>
            </w:r>
          </w:p>
        </w:tc>
        <w:tc>
          <w:tcPr>
            <w:tcW w:w="1380" w:type="dxa"/>
            <w:vAlign w:val="top"/>
          </w:tcPr>
          <w:p>
            <w:pPr>
              <w:pStyle w:val="6"/>
              <w:spacing w:before="77" w:line="239" w:lineRule="auto"/>
              <w:ind w:left="918"/>
            </w:pPr>
            <w:r>
              <w:rPr>
                <w:spacing w:val="-2"/>
              </w:rPr>
              <w:t>0.00</w:t>
            </w:r>
          </w:p>
        </w:tc>
        <w:tc>
          <w:tcPr>
            <w:tcW w:w="2009" w:type="dxa"/>
            <w:vAlign w:val="top"/>
          </w:tcPr>
          <w:p>
            <w:pPr>
              <w:pStyle w:val="6"/>
              <w:spacing w:before="77" w:line="239" w:lineRule="auto"/>
              <w:ind w:left="1549"/>
            </w:pPr>
            <w:r>
              <w:rPr>
                <w:spacing w:val="-2"/>
              </w:rPr>
              <w:t>0.00</w:t>
            </w:r>
          </w:p>
        </w:tc>
        <w:tc>
          <w:tcPr>
            <w:tcW w:w="1425" w:type="dxa"/>
            <w:vAlign w:val="top"/>
          </w:tcPr>
          <w:p>
            <w:pPr>
              <w:pStyle w:val="6"/>
              <w:spacing w:before="77" w:line="239" w:lineRule="auto"/>
              <w:ind w:left="964"/>
            </w:pPr>
            <w:r>
              <w:rPr>
                <w:spacing w:val="-2"/>
              </w:rPr>
              <w:t>0.00</w:t>
            </w:r>
          </w:p>
        </w:tc>
        <w:tc>
          <w:tcPr>
            <w:tcW w:w="1228" w:type="dxa"/>
            <w:vAlign w:val="top"/>
          </w:tcPr>
          <w:p>
            <w:pPr>
              <w:pStyle w:val="6"/>
              <w:spacing w:before="77" w:line="239" w:lineRule="auto"/>
              <w:ind w:left="767"/>
            </w:pPr>
            <w:r>
              <w:rPr>
                <w:spacing w:val="-2"/>
              </w:rPr>
              <w:t>0.00</w:t>
            </w:r>
          </w:p>
        </w:tc>
        <w:tc>
          <w:tcPr>
            <w:tcW w:w="1405" w:type="dxa"/>
            <w:vAlign w:val="top"/>
          </w:tcPr>
          <w:p>
            <w:pPr>
              <w:pStyle w:val="6"/>
              <w:spacing w:before="77" w:line="239" w:lineRule="auto"/>
              <w:ind w:left="492"/>
            </w:pPr>
            <w:r>
              <w:rPr>
                <w:spacing w:val="-2"/>
              </w:rPr>
              <w:t>300000.00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4"/>
              <w:ind w:left="115"/>
            </w:pPr>
            <w:r>
              <w:rPr>
                <w:spacing w:val="-2"/>
              </w:rPr>
              <w:t>21103</w:t>
            </w:r>
          </w:p>
        </w:tc>
        <w:tc>
          <w:tcPr>
            <w:tcW w:w="2429" w:type="dxa"/>
            <w:vAlign w:val="top"/>
          </w:tcPr>
          <w:p>
            <w:pPr>
              <w:pStyle w:val="6"/>
              <w:spacing w:before="75" w:line="220" w:lineRule="auto"/>
              <w:ind w:left="112"/>
            </w:pPr>
            <w:r>
              <w:rPr>
                <w:spacing w:val="-3"/>
              </w:rPr>
              <w:t>污染防治</w:t>
            </w:r>
          </w:p>
        </w:tc>
        <w:tc>
          <w:tcPr>
            <w:tcW w:w="1634" w:type="dxa"/>
            <w:vAlign w:val="top"/>
          </w:tcPr>
          <w:p>
            <w:pPr>
              <w:pStyle w:val="6"/>
              <w:spacing w:before="74" w:line="239" w:lineRule="auto"/>
              <w:ind w:left="554"/>
            </w:pPr>
            <w:r>
              <w:rPr>
                <w:spacing w:val="-2"/>
              </w:rPr>
              <w:t>14280000.00</w:t>
            </w:r>
          </w:p>
        </w:tc>
        <w:tc>
          <w:tcPr>
            <w:tcW w:w="1544" w:type="dxa"/>
            <w:vAlign w:val="top"/>
          </w:tcPr>
          <w:p>
            <w:pPr>
              <w:pStyle w:val="6"/>
              <w:spacing w:before="74" w:line="239" w:lineRule="auto"/>
              <w:ind w:left="465"/>
            </w:pPr>
            <w:r>
              <w:rPr>
                <w:spacing w:val="-2"/>
              </w:rPr>
              <w:t>14280000.00</w:t>
            </w:r>
          </w:p>
        </w:tc>
        <w:tc>
          <w:tcPr>
            <w:tcW w:w="1380" w:type="dxa"/>
            <w:vAlign w:val="top"/>
          </w:tcPr>
          <w:p>
            <w:pPr>
              <w:pStyle w:val="6"/>
              <w:spacing w:before="74" w:line="239" w:lineRule="auto"/>
              <w:ind w:left="918"/>
            </w:pPr>
            <w:r>
              <w:rPr>
                <w:spacing w:val="-2"/>
              </w:rPr>
              <w:t>0.00</w:t>
            </w:r>
          </w:p>
        </w:tc>
        <w:tc>
          <w:tcPr>
            <w:tcW w:w="2009" w:type="dxa"/>
            <w:vAlign w:val="top"/>
          </w:tcPr>
          <w:p>
            <w:pPr>
              <w:pStyle w:val="6"/>
              <w:spacing w:before="74" w:line="239" w:lineRule="auto"/>
              <w:ind w:left="1549"/>
            </w:pPr>
            <w:r>
              <w:rPr>
                <w:spacing w:val="-2"/>
              </w:rPr>
              <w:t>0.00</w:t>
            </w:r>
          </w:p>
        </w:tc>
        <w:tc>
          <w:tcPr>
            <w:tcW w:w="1425" w:type="dxa"/>
            <w:vAlign w:val="top"/>
          </w:tcPr>
          <w:p>
            <w:pPr>
              <w:pStyle w:val="6"/>
              <w:spacing w:before="74" w:line="239" w:lineRule="auto"/>
              <w:ind w:left="964"/>
            </w:pPr>
            <w:r>
              <w:rPr>
                <w:spacing w:val="-2"/>
              </w:rPr>
              <w:t>0.00</w:t>
            </w:r>
          </w:p>
        </w:tc>
        <w:tc>
          <w:tcPr>
            <w:tcW w:w="1228" w:type="dxa"/>
            <w:vAlign w:val="top"/>
          </w:tcPr>
          <w:p>
            <w:pPr>
              <w:pStyle w:val="6"/>
              <w:spacing w:before="74" w:line="239" w:lineRule="auto"/>
              <w:ind w:left="767"/>
            </w:pPr>
            <w:r>
              <w:rPr>
                <w:spacing w:val="-2"/>
              </w:rPr>
              <w:t>0.00</w:t>
            </w:r>
          </w:p>
        </w:tc>
        <w:tc>
          <w:tcPr>
            <w:tcW w:w="1405" w:type="dxa"/>
            <w:vAlign w:val="top"/>
          </w:tcPr>
          <w:p>
            <w:pPr>
              <w:pStyle w:val="6"/>
              <w:spacing w:before="74"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4"/>
              <w:ind w:left="115"/>
            </w:pPr>
            <w:r>
              <w:rPr>
                <w:spacing w:val="-2"/>
              </w:rPr>
              <w:t>2110301</w:t>
            </w:r>
          </w:p>
        </w:tc>
        <w:tc>
          <w:tcPr>
            <w:tcW w:w="2429" w:type="dxa"/>
            <w:vAlign w:val="top"/>
          </w:tcPr>
          <w:p>
            <w:pPr>
              <w:pStyle w:val="6"/>
              <w:spacing w:before="75" w:line="220" w:lineRule="auto"/>
              <w:ind w:left="113"/>
            </w:pPr>
            <w:r>
              <w:rPr>
                <w:spacing w:val="-5"/>
              </w:rPr>
              <w:t>大气</w:t>
            </w:r>
          </w:p>
        </w:tc>
        <w:tc>
          <w:tcPr>
            <w:tcW w:w="1634" w:type="dxa"/>
            <w:vAlign w:val="top"/>
          </w:tcPr>
          <w:p>
            <w:pPr>
              <w:pStyle w:val="6"/>
              <w:spacing w:before="75" w:line="239" w:lineRule="auto"/>
              <w:ind w:left="554"/>
            </w:pPr>
            <w:r>
              <w:rPr>
                <w:spacing w:val="-2"/>
              </w:rPr>
              <w:t>14280000.00</w:t>
            </w:r>
          </w:p>
        </w:tc>
        <w:tc>
          <w:tcPr>
            <w:tcW w:w="1544" w:type="dxa"/>
            <w:vAlign w:val="top"/>
          </w:tcPr>
          <w:p>
            <w:pPr>
              <w:pStyle w:val="6"/>
              <w:spacing w:before="75" w:line="239" w:lineRule="auto"/>
              <w:ind w:left="465"/>
            </w:pPr>
            <w:r>
              <w:rPr>
                <w:spacing w:val="-2"/>
              </w:rPr>
              <w:t>14280000.00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21104</w:t>
            </w:r>
          </w:p>
        </w:tc>
        <w:tc>
          <w:tcPr>
            <w:tcW w:w="2429" w:type="dxa"/>
            <w:vAlign w:val="top"/>
          </w:tcPr>
          <w:p>
            <w:pPr>
              <w:pStyle w:val="6"/>
              <w:spacing w:before="75" w:line="220" w:lineRule="auto"/>
              <w:ind w:left="140"/>
            </w:pPr>
            <w:r>
              <w:rPr>
                <w:spacing w:val="-7"/>
              </w:rPr>
              <w:t>自然生态保护</w:t>
            </w:r>
          </w:p>
        </w:tc>
        <w:tc>
          <w:tcPr>
            <w:tcW w:w="1634" w:type="dxa"/>
            <w:vAlign w:val="top"/>
          </w:tcPr>
          <w:p>
            <w:pPr>
              <w:pStyle w:val="6"/>
              <w:spacing w:before="75" w:line="239" w:lineRule="auto"/>
              <w:ind w:left="554"/>
            </w:pPr>
            <w:r>
              <w:rPr>
                <w:spacing w:val="-2"/>
              </w:rPr>
              <w:t>13063233.00</w:t>
            </w:r>
          </w:p>
        </w:tc>
        <w:tc>
          <w:tcPr>
            <w:tcW w:w="1544" w:type="dxa"/>
            <w:vAlign w:val="top"/>
          </w:tcPr>
          <w:p>
            <w:pPr>
              <w:pStyle w:val="6"/>
              <w:spacing w:before="75" w:line="239" w:lineRule="auto"/>
              <w:ind w:left="465"/>
            </w:pPr>
            <w:r>
              <w:rPr>
                <w:spacing w:val="-2"/>
              </w:rPr>
              <w:t>12763233.00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492"/>
            </w:pPr>
            <w:r>
              <w:rPr>
                <w:spacing w:val="-2"/>
              </w:rPr>
              <w:t>300000.00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2110402</w:t>
            </w:r>
          </w:p>
        </w:tc>
        <w:tc>
          <w:tcPr>
            <w:tcW w:w="2429" w:type="dxa"/>
            <w:vAlign w:val="top"/>
          </w:tcPr>
          <w:p>
            <w:pPr>
              <w:pStyle w:val="6"/>
              <w:spacing w:before="75" w:line="219" w:lineRule="auto"/>
              <w:ind w:left="111"/>
            </w:pPr>
            <w:r>
              <w:rPr>
                <w:spacing w:val="-2"/>
              </w:rPr>
              <w:t>农村环境保护</w:t>
            </w:r>
          </w:p>
        </w:tc>
        <w:tc>
          <w:tcPr>
            <w:tcW w:w="1634" w:type="dxa"/>
            <w:vAlign w:val="top"/>
          </w:tcPr>
          <w:p>
            <w:pPr>
              <w:pStyle w:val="6"/>
              <w:spacing w:before="75" w:line="239" w:lineRule="auto"/>
              <w:ind w:left="554"/>
            </w:pPr>
            <w:r>
              <w:rPr>
                <w:spacing w:val="-2"/>
              </w:rPr>
              <w:t>13063233.00</w:t>
            </w:r>
          </w:p>
        </w:tc>
        <w:tc>
          <w:tcPr>
            <w:tcW w:w="1544" w:type="dxa"/>
            <w:vAlign w:val="top"/>
          </w:tcPr>
          <w:p>
            <w:pPr>
              <w:pStyle w:val="6"/>
              <w:spacing w:before="75" w:line="239" w:lineRule="auto"/>
              <w:ind w:left="465"/>
            </w:pPr>
            <w:r>
              <w:rPr>
                <w:spacing w:val="-2"/>
              </w:rPr>
              <w:t>12763233.00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492"/>
            </w:pPr>
            <w:r>
              <w:rPr>
                <w:spacing w:val="-2"/>
              </w:rPr>
              <w:t>300000.00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line="241" w:lineRule="auto"/>
              <w:ind w:left="115"/>
            </w:pPr>
            <w:r>
              <w:rPr>
                <w:spacing w:val="-2"/>
              </w:rPr>
              <w:t>21112</w:t>
            </w:r>
          </w:p>
        </w:tc>
        <w:tc>
          <w:tcPr>
            <w:tcW w:w="2429" w:type="dxa"/>
            <w:vAlign w:val="top"/>
          </w:tcPr>
          <w:p>
            <w:pPr>
              <w:pStyle w:val="6"/>
              <w:spacing w:before="76" w:line="220" w:lineRule="auto"/>
              <w:ind w:left="112"/>
            </w:pPr>
            <w:r>
              <w:rPr>
                <w:spacing w:val="-2"/>
              </w:rPr>
              <w:t>可再生能源</w:t>
            </w:r>
          </w:p>
        </w:tc>
        <w:tc>
          <w:tcPr>
            <w:tcW w:w="1634" w:type="dxa"/>
            <w:vAlign w:val="top"/>
          </w:tcPr>
          <w:p>
            <w:pPr>
              <w:pStyle w:val="6"/>
              <w:spacing w:before="75" w:line="239" w:lineRule="auto"/>
              <w:ind w:left="724"/>
            </w:pPr>
            <w:r>
              <w:rPr>
                <w:spacing w:val="-2"/>
              </w:rPr>
              <w:t>590000.00</w:t>
            </w:r>
          </w:p>
        </w:tc>
        <w:tc>
          <w:tcPr>
            <w:tcW w:w="1544" w:type="dxa"/>
            <w:vAlign w:val="top"/>
          </w:tcPr>
          <w:p>
            <w:pPr>
              <w:pStyle w:val="6"/>
              <w:spacing w:before="75" w:line="239" w:lineRule="auto"/>
              <w:ind w:left="636"/>
            </w:pPr>
            <w:r>
              <w:rPr>
                <w:spacing w:val="-2"/>
              </w:rPr>
              <w:t>590000.00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2111201</w:t>
            </w:r>
          </w:p>
        </w:tc>
        <w:tc>
          <w:tcPr>
            <w:tcW w:w="2429" w:type="dxa"/>
            <w:vAlign w:val="top"/>
          </w:tcPr>
          <w:p>
            <w:pPr>
              <w:pStyle w:val="6"/>
              <w:spacing w:before="76" w:line="220" w:lineRule="auto"/>
              <w:ind w:left="112"/>
            </w:pPr>
            <w:r>
              <w:rPr>
                <w:spacing w:val="-2"/>
              </w:rPr>
              <w:t>可再生能源</w:t>
            </w:r>
          </w:p>
        </w:tc>
        <w:tc>
          <w:tcPr>
            <w:tcW w:w="1634" w:type="dxa"/>
            <w:vAlign w:val="top"/>
          </w:tcPr>
          <w:p>
            <w:pPr>
              <w:pStyle w:val="6"/>
              <w:spacing w:before="75" w:line="239" w:lineRule="auto"/>
              <w:ind w:left="724"/>
            </w:pPr>
            <w:r>
              <w:rPr>
                <w:spacing w:val="-2"/>
              </w:rPr>
              <w:t>590000.00</w:t>
            </w:r>
          </w:p>
        </w:tc>
        <w:tc>
          <w:tcPr>
            <w:tcW w:w="1544" w:type="dxa"/>
            <w:vAlign w:val="top"/>
          </w:tcPr>
          <w:p>
            <w:pPr>
              <w:pStyle w:val="6"/>
              <w:spacing w:before="75" w:line="239" w:lineRule="auto"/>
              <w:ind w:left="636"/>
            </w:pPr>
            <w:r>
              <w:rPr>
                <w:spacing w:val="-2"/>
              </w:rPr>
              <w:t>590000.00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line="241" w:lineRule="auto"/>
              <w:ind w:left="115"/>
            </w:pPr>
            <w:r>
              <w:rPr>
                <w:spacing w:val="-3"/>
              </w:rPr>
              <w:t>212</w:t>
            </w:r>
          </w:p>
        </w:tc>
        <w:tc>
          <w:tcPr>
            <w:tcW w:w="2429" w:type="dxa"/>
            <w:vAlign w:val="top"/>
          </w:tcPr>
          <w:p>
            <w:pPr>
              <w:pStyle w:val="6"/>
              <w:spacing w:before="76" w:line="219" w:lineRule="auto"/>
              <w:ind w:left="111"/>
            </w:pPr>
            <w:r>
              <w:rPr>
                <w:spacing w:val="-2"/>
              </w:rPr>
              <w:t>城乡社区支出</w:t>
            </w:r>
          </w:p>
        </w:tc>
        <w:tc>
          <w:tcPr>
            <w:tcW w:w="1634" w:type="dxa"/>
            <w:vAlign w:val="top"/>
          </w:tcPr>
          <w:p>
            <w:pPr>
              <w:pStyle w:val="6"/>
              <w:spacing w:before="76" w:line="239" w:lineRule="auto"/>
              <w:ind w:left="540"/>
            </w:pPr>
            <w:r>
              <w:rPr>
                <w:spacing w:val="-1"/>
              </w:rPr>
              <w:t>42112187.90</w:t>
            </w:r>
          </w:p>
        </w:tc>
        <w:tc>
          <w:tcPr>
            <w:tcW w:w="1544" w:type="dxa"/>
            <w:vAlign w:val="top"/>
          </w:tcPr>
          <w:p>
            <w:pPr>
              <w:pStyle w:val="6"/>
              <w:spacing w:before="76" w:line="239" w:lineRule="auto"/>
              <w:ind w:left="456"/>
            </w:pPr>
            <w:r>
              <w:rPr>
                <w:spacing w:val="-1"/>
              </w:rPr>
              <w:t>35812190.11</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401"/>
            </w:pPr>
            <w:r>
              <w:rPr>
                <w:spacing w:val="-1"/>
              </w:rPr>
              <w:t>6299997.79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21201</w:t>
            </w:r>
          </w:p>
        </w:tc>
        <w:tc>
          <w:tcPr>
            <w:tcW w:w="2429" w:type="dxa"/>
            <w:vAlign w:val="top"/>
          </w:tcPr>
          <w:p>
            <w:pPr>
              <w:pStyle w:val="6"/>
              <w:spacing w:before="76" w:line="219" w:lineRule="auto"/>
              <w:ind w:left="111"/>
            </w:pPr>
            <w:r>
              <w:rPr>
                <w:spacing w:val="-1"/>
              </w:rPr>
              <w:t>城乡社区管理事务</w:t>
            </w:r>
          </w:p>
        </w:tc>
        <w:tc>
          <w:tcPr>
            <w:tcW w:w="1634" w:type="dxa"/>
            <w:vAlign w:val="top"/>
          </w:tcPr>
          <w:p>
            <w:pPr>
              <w:pStyle w:val="6"/>
              <w:spacing w:before="76" w:line="239" w:lineRule="auto"/>
              <w:ind w:left="633"/>
            </w:pPr>
            <w:r>
              <w:rPr>
                <w:spacing w:val="-2"/>
              </w:rPr>
              <w:t>7627324.98</w:t>
            </w:r>
          </w:p>
        </w:tc>
        <w:tc>
          <w:tcPr>
            <w:tcW w:w="1544" w:type="dxa"/>
            <w:vAlign w:val="top"/>
          </w:tcPr>
          <w:p>
            <w:pPr>
              <w:pStyle w:val="6"/>
              <w:spacing w:before="76" w:line="239" w:lineRule="auto"/>
              <w:ind w:left="544"/>
            </w:pPr>
            <w:r>
              <w:rPr>
                <w:spacing w:val="-1"/>
              </w:rPr>
              <w:t>5697327.19</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413"/>
            </w:pPr>
            <w:r>
              <w:rPr>
                <w:spacing w:val="-2"/>
              </w:rPr>
              <w:t>1929997.79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2120101</w:t>
            </w:r>
          </w:p>
        </w:tc>
        <w:tc>
          <w:tcPr>
            <w:tcW w:w="2429" w:type="dxa"/>
            <w:vAlign w:val="top"/>
          </w:tcPr>
          <w:p>
            <w:pPr>
              <w:pStyle w:val="6"/>
              <w:spacing w:before="76" w:line="220" w:lineRule="auto"/>
              <w:ind w:left="114"/>
            </w:pPr>
            <w:r>
              <w:rPr>
                <w:spacing w:val="-3"/>
              </w:rPr>
              <w:t>行政运行</w:t>
            </w:r>
          </w:p>
        </w:tc>
        <w:tc>
          <w:tcPr>
            <w:tcW w:w="1634" w:type="dxa"/>
            <w:vAlign w:val="top"/>
          </w:tcPr>
          <w:p>
            <w:pPr>
              <w:pStyle w:val="6"/>
              <w:spacing w:before="76" w:line="239" w:lineRule="auto"/>
              <w:ind w:left="628"/>
            </w:pPr>
            <w:r>
              <w:rPr>
                <w:spacing w:val="-1"/>
              </w:rPr>
              <w:t>4276729.23</w:t>
            </w:r>
          </w:p>
        </w:tc>
        <w:tc>
          <w:tcPr>
            <w:tcW w:w="1544" w:type="dxa"/>
            <w:vAlign w:val="top"/>
          </w:tcPr>
          <w:p>
            <w:pPr>
              <w:pStyle w:val="6"/>
              <w:spacing w:before="76" w:line="239" w:lineRule="auto"/>
              <w:ind w:left="540"/>
            </w:pPr>
            <w:r>
              <w:rPr>
                <w:spacing w:val="-1"/>
              </w:rPr>
              <w:t>4046731.44</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490"/>
            </w:pPr>
            <w:r>
              <w:rPr>
                <w:spacing w:val="-1"/>
              </w:rPr>
              <w:t>229997.79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212" w:type="dxa"/>
            <w:vAlign w:val="top"/>
          </w:tcPr>
          <w:p>
            <w:pPr>
              <w:pStyle w:val="6"/>
              <w:spacing w:before="76"/>
              <w:ind w:left="115"/>
            </w:pPr>
            <w:r>
              <w:rPr>
                <w:spacing w:val="-2"/>
              </w:rPr>
              <w:t>2120102</w:t>
            </w:r>
          </w:p>
        </w:tc>
        <w:tc>
          <w:tcPr>
            <w:tcW w:w="2429" w:type="dxa"/>
            <w:vAlign w:val="top"/>
          </w:tcPr>
          <w:p>
            <w:pPr>
              <w:pStyle w:val="6"/>
              <w:spacing w:before="77" w:line="219" w:lineRule="auto"/>
              <w:ind w:left="114"/>
            </w:pPr>
            <w:r>
              <w:rPr>
                <w:spacing w:val="-2"/>
              </w:rPr>
              <w:t>一般行政管理事务</w:t>
            </w:r>
          </w:p>
        </w:tc>
        <w:tc>
          <w:tcPr>
            <w:tcW w:w="1634" w:type="dxa"/>
            <w:vAlign w:val="top"/>
          </w:tcPr>
          <w:p>
            <w:pPr>
              <w:pStyle w:val="6"/>
              <w:spacing w:before="76" w:line="239" w:lineRule="auto"/>
              <w:ind w:left="722"/>
            </w:pPr>
            <w:r>
              <w:rPr>
                <w:spacing w:val="-1"/>
              </w:rPr>
              <w:t>250000.00</w:t>
            </w:r>
          </w:p>
        </w:tc>
        <w:tc>
          <w:tcPr>
            <w:tcW w:w="1544" w:type="dxa"/>
            <w:vAlign w:val="top"/>
          </w:tcPr>
          <w:p>
            <w:pPr>
              <w:pStyle w:val="6"/>
              <w:spacing w:before="76" w:line="239" w:lineRule="auto"/>
              <w:ind w:left="634"/>
            </w:pPr>
            <w:r>
              <w:rPr>
                <w:spacing w:val="-1"/>
              </w:rPr>
              <w:t>250000.00</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941"/>
            </w:pPr>
            <w:r>
              <w:rPr>
                <w:spacing w:val="-2"/>
              </w:rPr>
              <w:t>0.00</w:t>
            </w:r>
          </w:p>
        </w:tc>
      </w:tr>
    </w:tbl>
    <w:p>
      <w:pPr>
        <w:pStyle w:val="2"/>
      </w:pPr>
    </w:p>
    <w:p>
      <w:pPr>
        <w:sectPr>
          <w:pgSz w:w="16839" w:h="11906"/>
          <w:pgMar w:top="1012" w:right="1322" w:bottom="0" w:left="1244" w:header="0" w:footer="0" w:gutter="0"/>
          <w:cols w:space="720" w:num="1"/>
        </w:sectPr>
      </w:pPr>
    </w:p>
    <w:p>
      <w:pPr>
        <w:spacing w:line="85" w:lineRule="exact"/>
      </w:pPr>
    </w:p>
    <w:tbl>
      <w:tblPr>
        <w:tblStyle w:val="5"/>
        <w:tblW w:w="14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2429"/>
        <w:gridCol w:w="1634"/>
        <w:gridCol w:w="1544"/>
        <w:gridCol w:w="1380"/>
        <w:gridCol w:w="2009"/>
        <w:gridCol w:w="1425"/>
        <w:gridCol w:w="1228"/>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12" w:type="dxa"/>
            <w:vAlign w:val="top"/>
          </w:tcPr>
          <w:p>
            <w:pPr>
              <w:pStyle w:val="6"/>
              <w:spacing w:before="74"/>
              <w:ind w:left="115"/>
            </w:pPr>
            <w:r>
              <w:rPr>
                <w:spacing w:val="-2"/>
              </w:rPr>
              <w:t>2120199</w:t>
            </w:r>
          </w:p>
        </w:tc>
        <w:tc>
          <w:tcPr>
            <w:tcW w:w="2429" w:type="dxa"/>
            <w:vAlign w:val="top"/>
          </w:tcPr>
          <w:p>
            <w:pPr>
              <w:pStyle w:val="6"/>
              <w:spacing w:before="75" w:line="219" w:lineRule="auto"/>
              <w:ind w:left="112"/>
            </w:pPr>
            <w:r>
              <w:rPr>
                <w:spacing w:val="-1"/>
              </w:rPr>
              <w:t>其他城乡社区管理事务支出</w:t>
            </w:r>
          </w:p>
        </w:tc>
        <w:tc>
          <w:tcPr>
            <w:tcW w:w="1634" w:type="dxa"/>
            <w:vAlign w:val="top"/>
          </w:tcPr>
          <w:p>
            <w:pPr>
              <w:pStyle w:val="6"/>
              <w:spacing w:before="75" w:line="239" w:lineRule="auto"/>
              <w:ind w:left="633"/>
            </w:pPr>
            <w:r>
              <w:rPr>
                <w:spacing w:val="-1"/>
              </w:rPr>
              <w:t>3100595.75</w:t>
            </w:r>
          </w:p>
        </w:tc>
        <w:tc>
          <w:tcPr>
            <w:tcW w:w="1544" w:type="dxa"/>
            <w:vAlign w:val="top"/>
          </w:tcPr>
          <w:p>
            <w:pPr>
              <w:pStyle w:val="6"/>
              <w:spacing w:before="75" w:line="239" w:lineRule="auto"/>
              <w:ind w:left="554"/>
            </w:pPr>
            <w:r>
              <w:rPr>
                <w:spacing w:val="-2"/>
              </w:rPr>
              <w:t>1400595.75</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413"/>
            </w:pPr>
            <w:r>
              <w:rPr>
                <w:spacing w:val="-3"/>
              </w:rPr>
              <w:t>1700000.00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1"/>
              <w:ind w:left="115"/>
            </w:pPr>
            <w:r>
              <w:rPr>
                <w:spacing w:val="-2"/>
              </w:rPr>
              <w:t>21203</w:t>
            </w:r>
          </w:p>
        </w:tc>
        <w:tc>
          <w:tcPr>
            <w:tcW w:w="2429" w:type="dxa"/>
            <w:vAlign w:val="top"/>
          </w:tcPr>
          <w:p>
            <w:pPr>
              <w:pStyle w:val="6"/>
              <w:spacing w:before="71" w:line="219" w:lineRule="auto"/>
              <w:ind w:left="111"/>
            </w:pPr>
            <w:r>
              <w:rPr>
                <w:spacing w:val="-1"/>
              </w:rPr>
              <w:t>城乡社区公共设施</w:t>
            </w:r>
          </w:p>
        </w:tc>
        <w:tc>
          <w:tcPr>
            <w:tcW w:w="1634" w:type="dxa"/>
            <w:vAlign w:val="top"/>
          </w:tcPr>
          <w:p>
            <w:pPr>
              <w:pStyle w:val="6"/>
              <w:spacing w:before="71" w:line="239" w:lineRule="auto"/>
              <w:ind w:left="554"/>
            </w:pPr>
            <w:r>
              <w:rPr>
                <w:spacing w:val="-2"/>
              </w:rPr>
              <w:t>12148292.92</w:t>
            </w:r>
          </w:p>
        </w:tc>
        <w:tc>
          <w:tcPr>
            <w:tcW w:w="1544" w:type="dxa"/>
            <w:vAlign w:val="top"/>
          </w:tcPr>
          <w:p>
            <w:pPr>
              <w:pStyle w:val="6"/>
              <w:spacing w:before="71" w:line="239" w:lineRule="auto"/>
              <w:ind w:left="465"/>
            </w:pPr>
            <w:r>
              <w:rPr>
                <w:spacing w:val="-2"/>
              </w:rPr>
              <w:t>12048292.92</w:t>
            </w:r>
          </w:p>
        </w:tc>
        <w:tc>
          <w:tcPr>
            <w:tcW w:w="1380" w:type="dxa"/>
            <w:vAlign w:val="top"/>
          </w:tcPr>
          <w:p>
            <w:pPr>
              <w:pStyle w:val="6"/>
              <w:spacing w:before="71" w:line="239" w:lineRule="auto"/>
              <w:ind w:left="918"/>
            </w:pPr>
            <w:r>
              <w:rPr>
                <w:spacing w:val="-2"/>
              </w:rPr>
              <w:t>0.00</w:t>
            </w:r>
          </w:p>
        </w:tc>
        <w:tc>
          <w:tcPr>
            <w:tcW w:w="2009" w:type="dxa"/>
            <w:vAlign w:val="top"/>
          </w:tcPr>
          <w:p>
            <w:pPr>
              <w:pStyle w:val="6"/>
              <w:spacing w:before="71" w:line="239" w:lineRule="auto"/>
              <w:ind w:left="1549"/>
            </w:pPr>
            <w:r>
              <w:rPr>
                <w:spacing w:val="-2"/>
              </w:rPr>
              <w:t>0.00</w:t>
            </w:r>
          </w:p>
        </w:tc>
        <w:tc>
          <w:tcPr>
            <w:tcW w:w="1425" w:type="dxa"/>
            <w:vAlign w:val="top"/>
          </w:tcPr>
          <w:p>
            <w:pPr>
              <w:pStyle w:val="6"/>
              <w:spacing w:before="71" w:line="239" w:lineRule="auto"/>
              <w:ind w:left="964"/>
            </w:pPr>
            <w:r>
              <w:rPr>
                <w:spacing w:val="-2"/>
              </w:rPr>
              <w:t>0.00</w:t>
            </w:r>
          </w:p>
        </w:tc>
        <w:tc>
          <w:tcPr>
            <w:tcW w:w="1228" w:type="dxa"/>
            <w:vAlign w:val="top"/>
          </w:tcPr>
          <w:p>
            <w:pPr>
              <w:pStyle w:val="6"/>
              <w:spacing w:before="71" w:line="239" w:lineRule="auto"/>
              <w:ind w:left="767"/>
            </w:pPr>
            <w:r>
              <w:rPr>
                <w:spacing w:val="-2"/>
              </w:rPr>
              <w:t>0.00</w:t>
            </w:r>
          </w:p>
        </w:tc>
        <w:tc>
          <w:tcPr>
            <w:tcW w:w="1405" w:type="dxa"/>
            <w:vAlign w:val="top"/>
          </w:tcPr>
          <w:p>
            <w:pPr>
              <w:pStyle w:val="6"/>
              <w:spacing w:before="71" w:line="239" w:lineRule="auto"/>
              <w:ind w:left="502"/>
            </w:pPr>
            <w:r>
              <w:rPr>
                <w:spacing w:val="-3"/>
              </w:rPr>
              <w:t>100000.00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1"/>
              <w:ind w:left="115"/>
            </w:pPr>
            <w:r>
              <w:rPr>
                <w:spacing w:val="-2"/>
              </w:rPr>
              <w:t>2120303</w:t>
            </w:r>
          </w:p>
        </w:tc>
        <w:tc>
          <w:tcPr>
            <w:tcW w:w="2429" w:type="dxa"/>
            <w:vAlign w:val="top"/>
          </w:tcPr>
          <w:p>
            <w:pPr>
              <w:pStyle w:val="6"/>
              <w:spacing w:before="72" w:line="219" w:lineRule="auto"/>
              <w:ind w:left="116"/>
            </w:pPr>
            <w:r>
              <w:rPr>
                <w:spacing w:val="-2"/>
              </w:rPr>
              <w:t>小城镇基础设施建设</w:t>
            </w:r>
          </w:p>
        </w:tc>
        <w:tc>
          <w:tcPr>
            <w:tcW w:w="1634" w:type="dxa"/>
            <w:vAlign w:val="top"/>
          </w:tcPr>
          <w:p>
            <w:pPr>
              <w:pStyle w:val="6"/>
              <w:spacing w:before="71" w:line="239" w:lineRule="auto"/>
              <w:ind w:left="554"/>
            </w:pPr>
            <w:r>
              <w:rPr>
                <w:spacing w:val="-2"/>
              </w:rPr>
              <w:t>10000000.00</w:t>
            </w:r>
          </w:p>
        </w:tc>
        <w:tc>
          <w:tcPr>
            <w:tcW w:w="1544" w:type="dxa"/>
            <w:vAlign w:val="top"/>
          </w:tcPr>
          <w:p>
            <w:pPr>
              <w:pStyle w:val="6"/>
              <w:spacing w:before="71" w:line="239" w:lineRule="auto"/>
              <w:ind w:left="465"/>
            </w:pPr>
            <w:r>
              <w:rPr>
                <w:spacing w:val="-2"/>
              </w:rPr>
              <w:t>10000000.00</w:t>
            </w:r>
          </w:p>
        </w:tc>
        <w:tc>
          <w:tcPr>
            <w:tcW w:w="1380" w:type="dxa"/>
            <w:vAlign w:val="top"/>
          </w:tcPr>
          <w:p>
            <w:pPr>
              <w:pStyle w:val="6"/>
              <w:spacing w:before="71" w:line="239" w:lineRule="auto"/>
              <w:ind w:left="918"/>
            </w:pPr>
            <w:r>
              <w:rPr>
                <w:spacing w:val="-2"/>
              </w:rPr>
              <w:t>0.00</w:t>
            </w:r>
          </w:p>
        </w:tc>
        <w:tc>
          <w:tcPr>
            <w:tcW w:w="2009" w:type="dxa"/>
            <w:vAlign w:val="top"/>
          </w:tcPr>
          <w:p>
            <w:pPr>
              <w:pStyle w:val="6"/>
              <w:spacing w:before="71" w:line="239" w:lineRule="auto"/>
              <w:ind w:left="1549"/>
            </w:pPr>
            <w:r>
              <w:rPr>
                <w:spacing w:val="-2"/>
              </w:rPr>
              <w:t>0.00</w:t>
            </w:r>
          </w:p>
        </w:tc>
        <w:tc>
          <w:tcPr>
            <w:tcW w:w="1425" w:type="dxa"/>
            <w:vAlign w:val="top"/>
          </w:tcPr>
          <w:p>
            <w:pPr>
              <w:pStyle w:val="6"/>
              <w:spacing w:before="71" w:line="239" w:lineRule="auto"/>
              <w:ind w:left="964"/>
            </w:pPr>
            <w:r>
              <w:rPr>
                <w:spacing w:val="-2"/>
              </w:rPr>
              <w:t>0.00</w:t>
            </w:r>
          </w:p>
        </w:tc>
        <w:tc>
          <w:tcPr>
            <w:tcW w:w="1228" w:type="dxa"/>
            <w:vAlign w:val="top"/>
          </w:tcPr>
          <w:p>
            <w:pPr>
              <w:pStyle w:val="6"/>
              <w:spacing w:before="71" w:line="239" w:lineRule="auto"/>
              <w:ind w:left="767"/>
            </w:pPr>
            <w:r>
              <w:rPr>
                <w:spacing w:val="-2"/>
              </w:rPr>
              <w:t>0.00</w:t>
            </w:r>
          </w:p>
        </w:tc>
        <w:tc>
          <w:tcPr>
            <w:tcW w:w="1405" w:type="dxa"/>
            <w:vAlign w:val="top"/>
          </w:tcPr>
          <w:p>
            <w:pPr>
              <w:pStyle w:val="6"/>
              <w:spacing w:before="71"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1"/>
              <w:ind w:left="115"/>
            </w:pPr>
            <w:r>
              <w:rPr>
                <w:spacing w:val="-2"/>
              </w:rPr>
              <w:t>2120399</w:t>
            </w:r>
          </w:p>
        </w:tc>
        <w:tc>
          <w:tcPr>
            <w:tcW w:w="2429" w:type="dxa"/>
            <w:vAlign w:val="top"/>
          </w:tcPr>
          <w:p>
            <w:pPr>
              <w:pStyle w:val="6"/>
              <w:spacing w:before="72" w:line="219" w:lineRule="auto"/>
              <w:ind w:left="112"/>
            </w:pPr>
            <w:r>
              <w:rPr>
                <w:spacing w:val="-1"/>
              </w:rPr>
              <w:t>其他城乡社区公共设施支出</w:t>
            </w:r>
          </w:p>
        </w:tc>
        <w:tc>
          <w:tcPr>
            <w:tcW w:w="1634" w:type="dxa"/>
            <w:vAlign w:val="top"/>
          </w:tcPr>
          <w:p>
            <w:pPr>
              <w:pStyle w:val="6"/>
              <w:spacing w:before="71" w:line="239" w:lineRule="auto"/>
              <w:ind w:left="631"/>
            </w:pPr>
            <w:r>
              <w:rPr>
                <w:spacing w:val="-1"/>
              </w:rPr>
              <w:t>2148292.92</w:t>
            </w:r>
          </w:p>
        </w:tc>
        <w:tc>
          <w:tcPr>
            <w:tcW w:w="1544" w:type="dxa"/>
            <w:vAlign w:val="top"/>
          </w:tcPr>
          <w:p>
            <w:pPr>
              <w:pStyle w:val="6"/>
              <w:spacing w:before="71" w:line="239" w:lineRule="auto"/>
              <w:ind w:left="543"/>
            </w:pPr>
            <w:r>
              <w:rPr>
                <w:spacing w:val="-1"/>
              </w:rPr>
              <w:t>2048292.92</w:t>
            </w:r>
          </w:p>
        </w:tc>
        <w:tc>
          <w:tcPr>
            <w:tcW w:w="1380" w:type="dxa"/>
            <w:vAlign w:val="top"/>
          </w:tcPr>
          <w:p>
            <w:pPr>
              <w:pStyle w:val="6"/>
              <w:spacing w:before="71" w:line="239" w:lineRule="auto"/>
              <w:ind w:left="918"/>
            </w:pPr>
            <w:r>
              <w:rPr>
                <w:spacing w:val="-2"/>
              </w:rPr>
              <w:t>0.00</w:t>
            </w:r>
          </w:p>
        </w:tc>
        <w:tc>
          <w:tcPr>
            <w:tcW w:w="2009" w:type="dxa"/>
            <w:vAlign w:val="top"/>
          </w:tcPr>
          <w:p>
            <w:pPr>
              <w:pStyle w:val="6"/>
              <w:spacing w:before="71" w:line="239" w:lineRule="auto"/>
              <w:ind w:left="1549"/>
            </w:pPr>
            <w:r>
              <w:rPr>
                <w:spacing w:val="-2"/>
              </w:rPr>
              <w:t>0.00</w:t>
            </w:r>
          </w:p>
        </w:tc>
        <w:tc>
          <w:tcPr>
            <w:tcW w:w="1425" w:type="dxa"/>
            <w:vAlign w:val="top"/>
          </w:tcPr>
          <w:p>
            <w:pPr>
              <w:pStyle w:val="6"/>
              <w:spacing w:before="71" w:line="239" w:lineRule="auto"/>
              <w:ind w:left="964"/>
            </w:pPr>
            <w:r>
              <w:rPr>
                <w:spacing w:val="-2"/>
              </w:rPr>
              <w:t>0.00</w:t>
            </w:r>
          </w:p>
        </w:tc>
        <w:tc>
          <w:tcPr>
            <w:tcW w:w="1228" w:type="dxa"/>
            <w:vAlign w:val="top"/>
          </w:tcPr>
          <w:p>
            <w:pPr>
              <w:pStyle w:val="6"/>
              <w:spacing w:before="71" w:line="239" w:lineRule="auto"/>
              <w:ind w:left="767"/>
            </w:pPr>
            <w:r>
              <w:rPr>
                <w:spacing w:val="-2"/>
              </w:rPr>
              <w:t>0.00</w:t>
            </w:r>
          </w:p>
        </w:tc>
        <w:tc>
          <w:tcPr>
            <w:tcW w:w="1405" w:type="dxa"/>
            <w:vAlign w:val="top"/>
          </w:tcPr>
          <w:p>
            <w:pPr>
              <w:pStyle w:val="6"/>
              <w:spacing w:before="71" w:line="239" w:lineRule="auto"/>
              <w:ind w:left="502"/>
            </w:pPr>
            <w:r>
              <w:rPr>
                <w:spacing w:val="-3"/>
              </w:rPr>
              <w:t>100000.00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1"/>
              <w:ind w:left="115"/>
            </w:pPr>
            <w:r>
              <w:rPr>
                <w:spacing w:val="-2"/>
              </w:rPr>
              <w:t>21205</w:t>
            </w:r>
          </w:p>
        </w:tc>
        <w:tc>
          <w:tcPr>
            <w:tcW w:w="2429" w:type="dxa"/>
            <w:vAlign w:val="top"/>
          </w:tcPr>
          <w:p>
            <w:pPr>
              <w:pStyle w:val="6"/>
              <w:spacing w:before="72" w:line="219" w:lineRule="auto"/>
              <w:ind w:left="111"/>
            </w:pPr>
            <w:r>
              <w:rPr>
                <w:spacing w:val="-1"/>
              </w:rPr>
              <w:t>城乡社区环境卫生</w:t>
            </w:r>
          </w:p>
        </w:tc>
        <w:tc>
          <w:tcPr>
            <w:tcW w:w="1634" w:type="dxa"/>
            <w:vAlign w:val="top"/>
          </w:tcPr>
          <w:p>
            <w:pPr>
              <w:pStyle w:val="6"/>
              <w:spacing w:before="71" w:line="239" w:lineRule="auto"/>
              <w:ind w:left="633"/>
            </w:pPr>
            <w:r>
              <w:rPr>
                <w:spacing w:val="-1"/>
              </w:rPr>
              <w:t>5274370.00</w:t>
            </w:r>
          </w:p>
        </w:tc>
        <w:tc>
          <w:tcPr>
            <w:tcW w:w="1544" w:type="dxa"/>
            <w:vAlign w:val="top"/>
          </w:tcPr>
          <w:p>
            <w:pPr>
              <w:pStyle w:val="6"/>
              <w:spacing w:before="71" w:line="239" w:lineRule="auto"/>
              <w:ind w:left="554"/>
            </w:pPr>
            <w:r>
              <w:rPr>
                <w:spacing w:val="-2"/>
              </w:rPr>
              <w:t>1004370.00</w:t>
            </w:r>
          </w:p>
        </w:tc>
        <w:tc>
          <w:tcPr>
            <w:tcW w:w="1380" w:type="dxa"/>
            <w:vAlign w:val="top"/>
          </w:tcPr>
          <w:p>
            <w:pPr>
              <w:pStyle w:val="6"/>
              <w:spacing w:before="71" w:line="239" w:lineRule="auto"/>
              <w:ind w:left="918"/>
            </w:pPr>
            <w:r>
              <w:rPr>
                <w:spacing w:val="-2"/>
              </w:rPr>
              <w:t>0.00</w:t>
            </w:r>
          </w:p>
        </w:tc>
        <w:tc>
          <w:tcPr>
            <w:tcW w:w="2009" w:type="dxa"/>
            <w:vAlign w:val="top"/>
          </w:tcPr>
          <w:p>
            <w:pPr>
              <w:pStyle w:val="6"/>
              <w:spacing w:before="71" w:line="239" w:lineRule="auto"/>
              <w:ind w:left="1549"/>
            </w:pPr>
            <w:r>
              <w:rPr>
                <w:spacing w:val="-2"/>
              </w:rPr>
              <w:t>0.00</w:t>
            </w:r>
          </w:p>
        </w:tc>
        <w:tc>
          <w:tcPr>
            <w:tcW w:w="1425" w:type="dxa"/>
            <w:vAlign w:val="top"/>
          </w:tcPr>
          <w:p>
            <w:pPr>
              <w:pStyle w:val="6"/>
              <w:spacing w:before="71" w:line="239" w:lineRule="auto"/>
              <w:ind w:left="964"/>
            </w:pPr>
            <w:r>
              <w:rPr>
                <w:spacing w:val="-2"/>
              </w:rPr>
              <w:t>0.00</w:t>
            </w:r>
          </w:p>
        </w:tc>
        <w:tc>
          <w:tcPr>
            <w:tcW w:w="1228" w:type="dxa"/>
            <w:vAlign w:val="top"/>
          </w:tcPr>
          <w:p>
            <w:pPr>
              <w:pStyle w:val="6"/>
              <w:spacing w:before="71" w:line="239" w:lineRule="auto"/>
              <w:ind w:left="767"/>
            </w:pPr>
            <w:r>
              <w:rPr>
                <w:spacing w:val="-2"/>
              </w:rPr>
              <w:t>0.00</w:t>
            </w:r>
          </w:p>
        </w:tc>
        <w:tc>
          <w:tcPr>
            <w:tcW w:w="1405" w:type="dxa"/>
            <w:vAlign w:val="top"/>
          </w:tcPr>
          <w:p>
            <w:pPr>
              <w:pStyle w:val="6"/>
              <w:spacing w:before="71" w:line="239" w:lineRule="auto"/>
              <w:ind w:left="399"/>
            </w:pPr>
            <w:r>
              <w:rPr>
                <w:spacing w:val="-1"/>
              </w:rPr>
              <w:t>4270000.00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1"/>
              <w:ind w:left="115"/>
            </w:pPr>
            <w:r>
              <w:rPr>
                <w:spacing w:val="-2"/>
              </w:rPr>
              <w:t>2120501</w:t>
            </w:r>
          </w:p>
        </w:tc>
        <w:tc>
          <w:tcPr>
            <w:tcW w:w="2429" w:type="dxa"/>
            <w:vAlign w:val="top"/>
          </w:tcPr>
          <w:p>
            <w:pPr>
              <w:pStyle w:val="6"/>
              <w:spacing w:before="72" w:line="219" w:lineRule="auto"/>
              <w:ind w:left="111"/>
            </w:pPr>
            <w:r>
              <w:rPr>
                <w:spacing w:val="-1"/>
              </w:rPr>
              <w:t>城乡社区环境卫生</w:t>
            </w:r>
          </w:p>
        </w:tc>
        <w:tc>
          <w:tcPr>
            <w:tcW w:w="1634" w:type="dxa"/>
            <w:vAlign w:val="top"/>
          </w:tcPr>
          <w:p>
            <w:pPr>
              <w:pStyle w:val="6"/>
              <w:spacing w:before="72" w:line="239" w:lineRule="auto"/>
              <w:ind w:left="633"/>
            </w:pPr>
            <w:r>
              <w:rPr>
                <w:spacing w:val="-1"/>
              </w:rPr>
              <w:t>5274370.00</w:t>
            </w:r>
          </w:p>
        </w:tc>
        <w:tc>
          <w:tcPr>
            <w:tcW w:w="1544" w:type="dxa"/>
            <w:vAlign w:val="top"/>
          </w:tcPr>
          <w:p>
            <w:pPr>
              <w:pStyle w:val="6"/>
              <w:spacing w:before="72" w:line="239" w:lineRule="auto"/>
              <w:ind w:left="554"/>
            </w:pPr>
            <w:r>
              <w:rPr>
                <w:spacing w:val="-2"/>
              </w:rPr>
              <w:t>1004370.00</w:t>
            </w:r>
          </w:p>
        </w:tc>
        <w:tc>
          <w:tcPr>
            <w:tcW w:w="1380" w:type="dxa"/>
            <w:vAlign w:val="top"/>
          </w:tcPr>
          <w:p>
            <w:pPr>
              <w:pStyle w:val="6"/>
              <w:spacing w:before="72" w:line="239" w:lineRule="auto"/>
              <w:ind w:left="918"/>
            </w:pPr>
            <w:r>
              <w:rPr>
                <w:spacing w:val="-2"/>
              </w:rPr>
              <w:t>0.00</w:t>
            </w:r>
          </w:p>
        </w:tc>
        <w:tc>
          <w:tcPr>
            <w:tcW w:w="2009" w:type="dxa"/>
            <w:vAlign w:val="top"/>
          </w:tcPr>
          <w:p>
            <w:pPr>
              <w:pStyle w:val="6"/>
              <w:spacing w:before="72" w:line="239" w:lineRule="auto"/>
              <w:ind w:left="1549"/>
            </w:pPr>
            <w:r>
              <w:rPr>
                <w:spacing w:val="-2"/>
              </w:rPr>
              <w:t>0.00</w:t>
            </w:r>
          </w:p>
        </w:tc>
        <w:tc>
          <w:tcPr>
            <w:tcW w:w="1425" w:type="dxa"/>
            <w:vAlign w:val="top"/>
          </w:tcPr>
          <w:p>
            <w:pPr>
              <w:pStyle w:val="6"/>
              <w:spacing w:before="72" w:line="239" w:lineRule="auto"/>
              <w:ind w:left="964"/>
            </w:pPr>
            <w:r>
              <w:rPr>
                <w:spacing w:val="-2"/>
              </w:rPr>
              <w:t>0.00</w:t>
            </w:r>
          </w:p>
        </w:tc>
        <w:tc>
          <w:tcPr>
            <w:tcW w:w="1228" w:type="dxa"/>
            <w:vAlign w:val="top"/>
          </w:tcPr>
          <w:p>
            <w:pPr>
              <w:pStyle w:val="6"/>
              <w:spacing w:before="72" w:line="239" w:lineRule="auto"/>
              <w:ind w:left="767"/>
            </w:pPr>
            <w:r>
              <w:rPr>
                <w:spacing w:val="-2"/>
              </w:rPr>
              <w:t>0.00</w:t>
            </w:r>
          </w:p>
        </w:tc>
        <w:tc>
          <w:tcPr>
            <w:tcW w:w="1405" w:type="dxa"/>
            <w:vAlign w:val="top"/>
          </w:tcPr>
          <w:p>
            <w:pPr>
              <w:pStyle w:val="6"/>
              <w:spacing w:before="72" w:line="239" w:lineRule="auto"/>
              <w:ind w:left="399"/>
            </w:pPr>
            <w:r>
              <w:rPr>
                <w:spacing w:val="-1"/>
              </w:rPr>
              <w:t>4270000.00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2"/>
              <w:ind w:left="115"/>
            </w:pPr>
            <w:r>
              <w:rPr>
                <w:spacing w:val="-2"/>
              </w:rPr>
              <w:t>21208</w:t>
            </w:r>
          </w:p>
        </w:tc>
        <w:tc>
          <w:tcPr>
            <w:tcW w:w="2429" w:type="dxa"/>
            <w:vAlign w:val="top"/>
          </w:tcPr>
          <w:p>
            <w:pPr>
              <w:pStyle w:val="6"/>
              <w:spacing w:before="72" w:line="219" w:lineRule="auto"/>
              <w:ind w:left="111"/>
            </w:pPr>
            <w:r>
              <w:rPr>
                <w:spacing w:val="-1"/>
              </w:rPr>
              <w:t>农业农村生态环境</w:t>
            </w:r>
          </w:p>
        </w:tc>
        <w:tc>
          <w:tcPr>
            <w:tcW w:w="1634" w:type="dxa"/>
            <w:vAlign w:val="top"/>
          </w:tcPr>
          <w:p>
            <w:pPr>
              <w:pStyle w:val="6"/>
              <w:spacing w:before="72" w:line="239" w:lineRule="auto"/>
              <w:ind w:left="554"/>
            </w:pPr>
            <w:r>
              <w:rPr>
                <w:spacing w:val="-2"/>
              </w:rPr>
              <w:t>16082200.00</w:t>
            </w:r>
          </w:p>
        </w:tc>
        <w:tc>
          <w:tcPr>
            <w:tcW w:w="1544" w:type="dxa"/>
            <w:vAlign w:val="top"/>
          </w:tcPr>
          <w:p>
            <w:pPr>
              <w:pStyle w:val="6"/>
              <w:spacing w:before="72" w:line="239" w:lineRule="auto"/>
              <w:ind w:left="465"/>
            </w:pPr>
            <w:r>
              <w:rPr>
                <w:spacing w:val="-2"/>
              </w:rPr>
              <w:t>16082200.00</w:t>
            </w:r>
          </w:p>
        </w:tc>
        <w:tc>
          <w:tcPr>
            <w:tcW w:w="1380" w:type="dxa"/>
            <w:vAlign w:val="top"/>
          </w:tcPr>
          <w:p>
            <w:pPr>
              <w:pStyle w:val="6"/>
              <w:spacing w:before="72" w:line="239" w:lineRule="auto"/>
              <w:ind w:left="918"/>
            </w:pPr>
            <w:r>
              <w:rPr>
                <w:spacing w:val="-2"/>
              </w:rPr>
              <w:t>0.00</w:t>
            </w:r>
          </w:p>
        </w:tc>
        <w:tc>
          <w:tcPr>
            <w:tcW w:w="2009" w:type="dxa"/>
            <w:vAlign w:val="top"/>
          </w:tcPr>
          <w:p>
            <w:pPr>
              <w:pStyle w:val="6"/>
              <w:spacing w:before="72" w:line="239" w:lineRule="auto"/>
              <w:ind w:left="1549"/>
            </w:pPr>
            <w:r>
              <w:rPr>
                <w:spacing w:val="-2"/>
              </w:rPr>
              <w:t>0.00</w:t>
            </w:r>
          </w:p>
        </w:tc>
        <w:tc>
          <w:tcPr>
            <w:tcW w:w="1425" w:type="dxa"/>
            <w:vAlign w:val="top"/>
          </w:tcPr>
          <w:p>
            <w:pPr>
              <w:pStyle w:val="6"/>
              <w:spacing w:before="72" w:line="239" w:lineRule="auto"/>
              <w:ind w:left="964"/>
            </w:pPr>
            <w:r>
              <w:rPr>
                <w:spacing w:val="-2"/>
              </w:rPr>
              <w:t>0.00</w:t>
            </w:r>
          </w:p>
        </w:tc>
        <w:tc>
          <w:tcPr>
            <w:tcW w:w="1228" w:type="dxa"/>
            <w:vAlign w:val="top"/>
          </w:tcPr>
          <w:p>
            <w:pPr>
              <w:pStyle w:val="6"/>
              <w:spacing w:before="72" w:line="239" w:lineRule="auto"/>
              <w:ind w:left="767"/>
            </w:pPr>
            <w:r>
              <w:rPr>
                <w:spacing w:val="-2"/>
              </w:rPr>
              <w:t>0.00</w:t>
            </w:r>
          </w:p>
        </w:tc>
        <w:tc>
          <w:tcPr>
            <w:tcW w:w="1405" w:type="dxa"/>
            <w:vAlign w:val="top"/>
          </w:tcPr>
          <w:p>
            <w:pPr>
              <w:pStyle w:val="6"/>
              <w:spacing w:before="7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2"/>
              <w:ind w:left="115"/>
            </w:pPr>
            <w:r>
              <w:rPr>
                <w:spacing w:val="-2"/>
              </w:rPr>
              <w:t>2120815</w:t>
            </w:r>
          </w:p>
        </w:tc>
        <w:tc>
          <w:tcPr>
            <w:tcW w:w="2429" w:type="dxa"/>
            <w:vAlign w:val="top"/>
          </w:tcPr>
          <w:p>
            <w:pPr>
              <w:pStyle w:val="6"/>
              <w:spacing w:before="72" w:line="219" w:lineRule="auto"/>
              <w:ind w:left="111"/>
            </w:pPr>
            <w:r>
              <w:rPr>
                <w:spacing w:val="-1"/>
              </w:rPr>
              <w:t>农村社会事业支出</w:t>
            </w:r>
          </w:p>
        </w:tc>
        <w:tc>
          <w:tcPr>
            <w:tcW w:w="1634" w:type="dxa"/>
            <w:vAlign w:val="top"/>
          </w:tcPr>
          <w:p>
            <w:pPr>
              <w:pStyle w:val="6"/>
              <w:spacing w:before="72" w:line="239" w:lineRule="auto"/>
              <w:ind w:left="642"/>
            </w:pPr>
            <w:r>
              <w:rPr>
                <w:spacing w:val="-2"/>
              </w:rPr>
              <w:t>1630000.00</w:t>
            </w:r>
          </w:p>
        </w:tc>
        <w:tc>
          <w:tcPr>
            <w:tcW w:w="1544" w:type="dxa"/>
            <w:vAlign w:val="top"/>
          </w:tcPr>
          <w:p>
            <w:pPr>
              <w:pStyle w:val="6"/>
              <w:spacing w:before="72" w:line="239" w:lineRule="auto"/>
              <w:ind w:left="554"/>
            </w:pPr>
            <w:r>
              <w:rPr>
                <w:spacing w:val="-2"/>
              </w:rPr>
              <w:t>1630000.00</w:t>
            </w:r>
          </w:p>
        </w:tc>
        <w:tc>
          <w:tcPr>
            <w:tcW w:w="1380" w:type="dxa"/>
            <w:vAlign w:val="top"/>
          </w:tcPr>
          <w:p>
            <w:pPr>
              <w:rPr>
                <w:rFonts w:ascii="Arial"/>
                <w:sz w:val="21"/>
              </w:rPr>
            </w:pPr>
          </w:p>
        </w:tc>
        <w:tc>
          <w:tcPr>
            <w:tcW w:w="2009" w:type="dxa"/>
            <w:vAlign w:val="top"/>
          </w:tcPr>
          <w:p>
            <w:pPr>
              <w:pStyle w:val="6"/>
              <w:spacing w:before="72" w:line="239" w:lineRule="auto"/>
              <w:ind w:left="1549"/>
            </w:pPr>
            <w:r>
              <w:rPr>
                <w:spacing w:val="-2"/>
              </w:rPr>
              <w:t>0.00</w:t>
            </w:r>
          </w:p>
        </w:tc>
        <w:tc>
          <w:tcPr>
            <w:tcW w:w="1425" w:type="dxa"/>
            <w:vAlign w:val="top"/>
          </w:tcPr>
          <w:p>
            <w:pPr>
              <w:pStyle w:val="6"/>
              <w:spacing w:before="72" w:line="239" w:lineRule="auto"/>
              <w:ind w:left="964"/>
            </w:pPr>
            <w:r>
              <w:rPr>
                <w:spacing w:val="-2"/>
              </w:rPr>
              <w:t>0.00</w:t>
            </w:r>
          </w:p>
        </w:tc>
        <w:tc>
          <w:tcPr>
            <w:tcW w:w="1228" w:type="dxa"/>
            <w:vAlign w:val="top"/>
          </w:tcPr>
          <w:p>
            <w:pPr>
              <w:pStyle w:val="6"/>
              <w:spacing w:before="72" w:line="239" w:lineRule="auto"/>
              <w:ind w:left="767"/>
            </w:pPr>
            <w:r>
              <w:rPr>
                <w:spacing w:val="-2"/>
              </w:rPr>
              <w:t>0.00</w:t>
            </w:r>
          </w:p>
        </w:tc>
        <w:tc>
          <w:tcPr>
            <w:tcW w:w="1405" w:type="dxa"/>
            <w:vAlign w:val="top"/>
          </w:tcPr>
          <w:p>
            <w:pPr>
              <w:pStyle w:val="6"/>
              <w:spacing w:before="7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2"/>
              <w:ind w:left="115"/>
            </w:pPr>
            <w:r>
              <w:rPr>
                <w:spacing w:val="-2"/>
              </w:rPr>
              <w:t>2120816</w:t>
            </w:r>
          </w:p>
        </w:tc>
        <w:tc>
          <w:tcPr>
            <w:tcW w:w="2429" w:type="dxa"/>
            <w:vAlign w:val="top"/>
          </w:tcPr>
          <w:p>
            <w:pPr>
              <w:pStyle w:val="6"/>
              <w:spacing w:before="72" w:line="219" w:lineRule="auto"/>
              <w:ind w:left="111"/>
            </w:pPr>
            <w:r>
              <w:rPr>
                <w:spacing w:val="-1"/>
              </w:rPr>
              <w:t>农业农村生态环境支出</w:t>
            </w:r>
          </w:p>
        </w:tc>
        <w:tc>
          <w:tcPr>
            <w:tcW w:w="1634" w:type="dxa"/>
            <w:vAlign w:val="top"/>
          </w:tcPr>
          <w:p>
            <w:pPr>
              <w:pStyle w:val="6"/>
              <w:spacing w:before="72" w:line="239" w:lineRule="auto"/>
              <w:ind w:left="554"/>
            </w:pPr>
            <w:r>
              <w:rPr>
                <w:spacing w:val="-2"/>
              </w:rPr>
              <w:t>14452200.00</w:t>
            </w:r>
          </w:p>
        </w:tc>
        <w:tc>
          <w:tcPr>
            <w:tcW w:w="1544" w:type="dxa"/>
            <w:vAlign w:val="top"/>
          </w:tcPr>
          <w:p>
            <w:pPr>
              <w:pStyle w:val="6"/>
              <w:spacing w:before="72" w:line="239" w:lineRule="auto"/>
              <w:ind w:left="465"/>
            </w:pPr>
            <w:r>
              <w:rPr>
                <w:spacing w:val="-2"/>
              </w:rPr>
              <w:t>14452200.00</w:t>
            </w:r>
          </w:p>
        </w:tc>
        <w:tc>
          <w:tcPr>
            <w:tcW w:w="1380" w:type="dxa"/>
            <w:vAlign w:val="top"/>
          </w:tcPr>
          <w:p>
            <w:pPr>
              <w:pStyle w:val="6"/>
              <w:spacing w:before="72" w:line="239" w:lineRule="auto"/>
              <w:ind w:left="918"/>
            </w:pPr>
            <w:r>
              <w:rPr>
                <w:spacing w:val="-2"/>
              </w:rPr>
              <w:t>0.00</w:t>
            </w:r>
          </w:p>
        </w:tc>
        <w:tc>
          <w:tcPr>
            <w:tcW w:w="2009" w:type="dxa"/>
            <w:vAlign w:val="top"/>
          </w:tcPr>
          <w:p>
            <w:pPr>
              <w:pStyle w:val="6"/>
              <w:spacing w:before="72" w:line="239" w:lineRule="auto"/>
              <w:ind w:left="1549"/>
            </w:pPr>
            <w:r>
              <w:rPr>
                <w:spacing w:val="-2"/>
              </w:rPr>
              <w:t>0.00</w:t>
            </w:r>
          </w:p>
        </w:tc>
        <w:tc>
          <w:tcPr>
            <w:tcW w:w="1425" w:type="dxa"/>
            <w:vAlign w:val="top"/>
          </w:tcPr>
          <w:p>
            <w:pPr>
              <w:pStyle w:val="6"/>
              <w:spacing w:before="72" w:line="239" w:lineRule="auto"/>
              <w:ind w:left="964"/>
            </w:pPr>
            <w:r>
              <w:rPr>
                <w:spacing w:val="-2"/>
              </w:rPr>
              <w:t>0.00</w:t>
            </w:r>
          </w:p>
        </w:tc>
        <w:tc>
          <w:tcPr>
            <w:tcW w:w="1228" w:type="dxa"/>
            <w:vAlign w:val="top"/>
          </w:tcPr>
          <w:p>
            <w:pPr>
              <w:pStyle w:val="6"/>
              <w:spacing w:before="72" w:line="239" w:lineRule="auto"/>
              <w:ind w:left="767"/>
            </w:pPr>
            <w:r>
              <w:rPr>
                <w:spacing w:val="-2"/>
              </w:rPr>
              <w:t>0.00</w:t>
            </w:r>
          </w:p>
        </w:tc>
        <w:tc>
          <w:tcPr>
            <w:tcW w:w="1405" w:type="dxa"/>
            <w:vAlign w:val="top"/>
          </w:tcPr>
          <w:p>
            <w:pPr>
              <w:pStyle w:val="6"/>
              <w:spacing w:before="7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12" w:type="dxa"/>
            <w:vAlign w:val="top"/>
          </w:tcPr>
          <w:p>
            <w:pPr>
              <w:pStyle w:val="6"/>
              <w:spacing w:before="127"/>
              <w:ind w:left="115"/>
            </w:pPr>
            <w:r>
              <w:rPr>
                <w:spacing w:val="-2"/>
              </w:rPr>
              <w:t>21299</w:t>
            </w:r>
          </w:p>
        </w:tc>
        <w:tc>
          <w:tcPr>
            <w:tcW w:w="2429" w:type="dxa"/>
            <w:vAlign w:val="top"/>
          </w:tcPr>
          <w:p>
            <w:pPr>
              <w:pStyle w:val="6"/>
              <w:spacing w:before="128" w:line="219" w:lineRule="auto"/>
              <w:ind w:left="112"/>
            </w:pPr>
            <w:r>
              <w:rPr>
                <w:spacing w:val="-1"/>
              </w:rPr>
              <w:t>其他城乡社区支出</w:t>
            </w:r>
          </w:p>
        </w:tc>
        <w:tc>
          <w:tcPr>
            <w:tcW w:w="1634" w:type="dxa"/>
            <w:vAlign w:val="top"/>
          </w:tcPr>
          <w:p>
            <w:pPr>
              <w:pStyle w:val="6"/>
              <w:spacing w:before="128" w:line="239" w:lineRule="auto"/>
              <w:ind w:left="721"/>
            </w:pPr>
            <w:r>
              <w:rPr>
                <w:spacing w:val="-1"/>
              </w:rPr>
              <w:t>980000.00</w:t>
            </w:r>
          </w:p>
        </w:tc>
        <w:tc>
          <w:tcPr>
            <w:tcW w:w="1544" w:type="dxa"/>
            <w:vAlign w:val="top"/>
          </w:tcPr>
          <w:p>
            <w:pPr>
              <w:pStyle w:val="6"/>
              <w:spacing w:before="128" w:line="239" w:lineRule="auto"/>
              <w:ind w:left="633"/>
            </w:pPr>
            <w:r>
              <w:rPr>
                <w:spacing w:val="-1"/>
              </w:rPr>
              <w:t>980000.00</w:t>
            </w:r>
          </w:p>
        </w:tc>
        <w:tc>
          <w:tcPr>
            <w:tcW w:w="1380" w:type="dxa"/>
            <w:vAlign w:val="top"/>
          </w:tcPr>
          <w:p>
            <w:pPr>
              <w:pStyle w:val="6"/>
              <w:spacing w:before="128" w:line="239" w:lineRule="auto"/>
              <w:ind w:left="918"/>
            </w:pPr>
            <w:r>
              <w:rPr>
                <w:spacing w:val="-2"/>
              </w:rPr>
              <w:t>0.00</w:t>
            </w:r>
          </w:p>
        </w:tc>
        <w:tc>
          <w:tcPr>
            <w:tcW w:w="2009" w:type="dxa"/>
            <w:vAlign w:val="top"/>
          </w:tcPr>
          <w:p>
            <w:pPr>
              <w:pStyle w:val="6"/>
              <w:spacing w:before="128" w:line="239" w:lineRule="auto"/>
              <w:ind w:left="1549"/>
            </w:pPr>
            <w:r>
              <w:rPr>
                <w:spacing w:val="-2"/>
              </w:rPr>
              <w:t>0.00</w:t>
            </w:r>
          </w:p>
        </w:tc>
        <w:tc>
          <w:tcPr>
            <w:tcW w:w="1425" w:type="dxa"/>
            <w:vAlign w:val="top"/>
          </w:tcPr>
          <w:p>
            <w:pPr>
              <w:pStyle w:val="6"/>
              <w:spacing w:before="128" w:line="239" w:lineRule="auto"/>
              <w:ind w:left="964"/>
            </w:pPr>
            <w:r>
              <w:rPr>
                <w:spacing w:val="-2"/>
              </w:rPr>
              <w:t>0.00</w:t>
            </w:r>
          </w:p>
        </w:tc>
        <w:tc>
          <w:tcPr>
            <w:tcW w:w="1228" w:type="dxa"/>
            <w:vAlign w:val="top"/>
          </w:tcPr>
          <w:p>
            <w:pPr>
              <w:pStyle w:val="6"/>
              <w:spacing w:before="128" w:line="239" w:lineRule="auto"/>
              <w:ind w:left="767"/>
            </w:pPr>
            <w:r>
              <w:rPr>
                <w:spacing w:val="-2"/>
              </w:rPr>
              <w:t>0.00</w:t>
            </w:r>
          </w:p>
        </w:tc>
        <w:tc>
          <w:tcPr>
            <w:tcW w:w="1405" w:type="dxa"/>
            <w:vAlign w:val="top"/>
          </w:tcPr>
          <w:p>
            <w:pPr>
              <w:pStyle w:val="6"/>
              <w:spacing w:before="128"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12" w:type="dxa"/>
            <w:vAlign w:val="top"/>
          </w:tcPr>
          <w:p>
            <w:pPr>
              <w:pStyle w:val="6"/>
              <w:spacing w:before="130"/>
              <w:ind w:left="115"/>
            </w:pPr>
            <w:r>
              <w:rPr>
                <w:spacing w:val="-2"/>
              </w:rPr>
              <w:t>2129999</w:t>
            </w:r>
          </w:p>
        </w:tc>
        <w:tc>
          <w:tcPr>
            <w:tcW w:w="2429" w:type="dxa"/>
            <w:vAlign w:val="top"/>
          </w:tcPr>
          <w:p>
            <w:pPr>
              <w:pStyle w:val="6"/>
              <w:spacing w:before="131" w:line="219" w:lineRule="auto"/>
              <w:ind w:left="112"/>
            </w:pPr>
            <w:r>
              <w:rPr>
                <w:spacing w:val="-1"/>
              </w:rPr>
              <w:t>其他城乡社区支出</w:t>
            </w:r>
          </w:p>
        </w:tc>
        <w:tc>
          <w:tcPr>
            <w:tcW w:w="1634" w:type="dxa"/>
            <w:vAlign w:val="top"/>
          </w:tcPr>
          <w:p>
            <w:pPr>
              <w:pStyle w:val="6"/>
              <w:spacing w:before="130" w:line="239" w:lineRule="auto"/>
              <w:ind w:left="721"/>
            </w:pPr>
            <w:r>
              <w:rPr>
                <w:spacing w:val="-1"/>
              </w:rPr>
              <w:t>980000.00</w:t>
            </w:r>
          </w:p>
        </w:tc>
        <w:tc>
          <w:tcPr>
            <w:tcW w:w="1544" w:type="dxa"/>
            <w:vAlign w:val="top"/>
          </w:tcPr>
          <w:p>
            <w:pPr>
              <w:pStyle w:val="6"/>
              <w:spacing w:before="130" w:line="239" w:lineRule="auto"/>
              <w:ind w:left="633"/>
            </w:pPr>
            <w:r>
              <w:rPr>
                <w:spacing w:val="-1"/>
              </w:rPr>
              <w:t>980000.00</w:t>
            </w:r>
          </w:p>
        </w:tc>
        <w:tc>
          <w:tcPr>
            <w:tcW w:w="1380" w:type="dxa"/>
            <w:vAlign w:val="top"/>
          </w:tcPr>
          <w:p>
            <w:pPr>
              <w:pStyle w:val="6"/>
              <w:spacing w:before="130" w:line="239" w:lineRule="auto"/>
              <w:ind w:left="918"/>
            </w:pPr>
            <w:r>
              <w:rPr>
                <w:spacing w:val="-2"/>
              </w:rPr>
              <w:t>0.00</w:t>
            </w:r>
          </w:p>
        </w:tc>
        <w:tc>
          <w:tcPr>
            <w:tcW w:w="2009" w:type="dxa"/>
            <w:vAlign w:val="top"/>
          </w:tcPr>
          <w:p>
            <w:pPr>
              <w:pStyle w:val="6"/>
              <w:spacing w:before="130" w:line="239" w:lineRule="auto"/>
              <w:ind w:left="1549"/>
            </w:pPr>
            <w:r>
              <w:rPr>
                <w:spacing w:val="-2"/>
              </w:rPr>
              <w:t>0.00</w:t>
            </w:r>
          </w:p>
        </w:tc>
        <w:tc>
          <w:tcPr>
            <w:tcW w:w="1425" w:type="dxa"/>
            <w:vAlign w:val="top"/>
          </w:tcPr>
          <w:p>
            <w:pPr>
              <w:pStyle w:val="6"/>
              <w:spacing w:before="130" w:line="239" w:lineRule="auto"/>
              <w:ind w:left="964"/>
            </w:pPr>
            <w:r>
              <w:rPr>
                <w:spacing w:val="-2"/>
              </w:rPr>
              <w:t>0.00</w:t>
            </w:r>
          </w:p>
        </w:tc>
        <w:tc>
          <w:tcPr>
            <w:tcW w:w="1228" w:type="dxa"/>
            <w:vAlign w:val="top"/>
          </w:tcPr>
          <w:p>
            <w:pPr>
              <w:pStyle w:val="6"/>
              <w:spacing w:before="130" w:line="239" w:lineRule="auto"/>
              <w:ind w:left="767"/>
            </w:pPr>
            <w:r>
              <w:rPr>
                <w:spacing w:val="-2"/>
              </w:rPr>
              <w:t>0.00</w:t>
            </w:r>
          </w:p>
        </w:tc>
        <w:tc>
          <w:tcPr>
            <w:tcW w:w="1405" w:type="dxa"/>
            <w:vAlign w:val="top"/>
          </w:tcPr>
          <w:p>
            <w:pPr>
              <w:pStyle w:val="6"/>
              <w:spacing w:before="130"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12" w:type="dxa"/>
            <w:vAlign w:val="top"/>
          </w:tcPr>
          <w:p>
            <w:pPr>
              <w:pStyle w:val="6"/>
              <w:spacing w:before="130"/>
              <w:ind w:left="115"/>
            </w:pPr>
            <w:r>
              <w:rPr>
                <w:spacing w:val="-3"/>
              </w:rPr>
              <w:t>213</w:t>
            </w:r>
          </w:p>
        </w:tc>
        <w:tc>
          <w:tcPr>
            <w:tcW w:w="2429" w:type="dxa"/>
            <w:vAlign w:val="top"/>
          </w:tcPr>
          <w:p>
            <w:pPr>
              <w:pStyle w:val="6"/>
              <w:spacing w:before="131" w:line="219" w:lineRule="auto"/>
              <w:ind w:left="111"/>
            </w:pPr>
            <w:r>
              <w:rPr>
                <w:spacing w:val="-2"/>
              </w:rPr>
              <w:t>城乡社区支出</w:t>
            </w:r>
          </w:p>
        </w:tc>
        <w:tc>
          <w:tcPr>
            <w:tcW w:w="1634" w:type="dxa"/>
            <w:vAlign w:val="top"/>
          </w:tcPr>
          <w:p>
            <w:pPr>
              <w:pStyle w:val="6"/>
              <w:spacing w:before="130" w:line="239" w:lineRule="auto"/>
              <w:ind w:left="544"/>
            </w:pPr>
            <w:r>
              <w:rPr>
                <w:spacing w:val="-1"/>
              </w:rPr>
              <w:t>31090684.00</w:t>
            </w:r>
          </w:p>
        </w:tc>
        <w:tc>
          <w:tcPr>
            <w:tcW w:w="1544" w:type="dxa"/>
            <w:vAlign w:val="top"/>
          </w:tcPr>
          <w:p>
            <w:pPr>
              <w:pStyle w:val="6"/>
              <w:spacing w:before="130" w:line="239" w:lineRule="auto"/>
              <w:ind w:left="454"/>
            </w:pPr>
            <w:r>
              <w:rPr>
                <w:spacing w:val="-1"/>
              </w:rPr>
              <w:t>21090684.00</w:t>
            </w:r>
          </w:p>
        </w:tc>
        <w:tc>
          <w:tcPr>
            <w:tcW w:w="1380" w:type="dxa"/>
            <w:vAlign w:val="top"/>
          </w:tcPr>
          <w:p>
            <w:pPr>
              <w:pStyle w:val="6"/>
              <w:spacing w:before="130" w:line="239" w:lineRule="auto"/>
              <w:ind w:left="918"/>
            </w:pPr>
            <w:r>
              <w:rPr>
                <w:spacing w:val="-2"/>
              </w:rPr>
              <w:t>0.00</w:t>
            </w:r>
          </w:p>
        </w:tc>
        <w:tc>
          <w:tcPr>
            <w:tcW w:w="2009" w:type="dxa"/>
            <w:vAlign w:val="top"/>
          </w:tcPr>
          <w:p>
            <w:pPr>
              <w:pStyle w:val="6"/>
              <w:spacing w:before="130" w:line="239" w:lineRule="auto"/>
              <w:ind w:left="1549"/>
            </w:pPr>
            <w:r>
              <w:rPr>
                <w:spacing w:val="-2"/>
              </w:rPr>
              <w:t>0.00</w:t>
            </w:r>
          </w:p>
        </w:tc>
        <w:tc>
          <w:tcPr>
            <w:tcW w:w="1425" w:type="dxa"/>
            <w:vAlign w:val="top"/>
          </w:tcPr>
          <w:p>
            <w:pPr>
              <w:pStyle w:val="6"/>
              <w:spacing w:before="130" w:line="239" w:lineRule="auto"/>
              <w:ind w:left="964"/>
            </w:pPr>
            <w:r>
              <w:rPr>
                <w:spacing w:val="-2"/>
              </w:rPr>
              <w:t>0.00</w:t>
            </w:r>
          </w:p>
        </w:tc>
        <w:tc>
          <w:tcPr>
            <w:tcW w:w="1228" w:type="dxa"/>
            <w:vAlign w:val="top"/>
          </w:tcPr>
          <w:p>
            <w:pPr>
              <w:pStyle w:val="6"/>
              <w:spacing w:before="130" w:line="239" w:lineRule="auto"/>
              <w:ind w:left="767"/>
            </w:pPr>
            <w:r>
              <w:rPr>
                <w:spacing w:val="-2"/>
              </w:rPr>
              <w:t>0.00</w:t>
            </w:r>
          </w:p>
        </w:tc>
        <w:tc>
          <w:tcPr>
            <w:tcW w:w="1405" w:type="dxa"/>
            <w:vAlign w:val="top"/>
          </w:tcPr>
          <w:p>
            <w:pPr>
              <w:pStyle w:val="6"/>
              <w:spacing w:before="130" w:line="239" w:lineRule="auto"/>
              <w:ind w:left="322"/>
            </w:pPr>
            <w:r>
              <w:rPr>
                <w:spacing w:val="-2"/>
              </w:rPr>
              <w:t>10000000.00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12" w:type="dxa"/>
            <w:vAlign w:val="top"/>
          </w:tcPr>
          <w:p>
            <w:pPr>
              <w:pStyle w:val="6"/>
              <w:spacing w:before="132"/>
              <w:ind w:left="115"/>
            </w:pPr>
            <w:r>
              <w:rPr>
                <w:spacing w:val="-2"/>
              </w:rPr>
              <w:t>21301</w:t>
            </w:r>
          </w:p>
        </w:tc>
        <w:tc>
          <w:tcPr>
            <w:tcW w:w="2429" w:type="dxa"/>
            <w:vAlign w:val="top"/>
          </w:tcPr>
          <w:p>
            <w:pPr>
              <w:pStyle w:val="6"/>
              <w:spacing w:before="132" w:line="219" w:lineRule="auto"/>
              <w:ind w:left="111"/>
            </w:pPr>
            <w:r>
              <w:rPr>
                <w:spacing w:val="-2"/>
              </w:rPr>
              <w:t>农业农村</w:t>
            </w:r>
          </w:p>
        </w:tc>
        <w:tc>
          <w:tcPr>
            <w:tcW w:w="1634" w:type="dxa"/>
            <w:vAlign w:val="top"/>
          </w:tcPr>
          <w:p>
            <w:pPr>
              <w:pStyle w:val="6"/>
              <w:spacing w:before="132" w:line="239" w:lineRule="auto"/>
              <w:ind w:left="628"/>
            </w:pPr>
            <w:r>
              <w:rPr>
                <w:spacing w:val="-1"/>
              </w:rPr>
              <w:t>4372231.00</w:t>
            </w:r>
          </w:p>
        </w:tc>
        <w:tc>
          <w:tcPr>
            <w:tcW w:w="1544" w:type="dxa"/>
            <w:vAlign w:val="top"/>
          </w:tcPr>
          <w:p>
            <w:pPr>
              <w:pStyle w:val="6"/>
              <w:spacing w:before="132" w:line="239" w:lineRule="auto"/>
              <w:ind w:left="631"/>
            </w:pPr>
            <w:r>
              <w:rPr>
                <w:spacing w:val="-1"/>
              </w:rPr>
              <w:t>4372231.0</w:t>
            </w:r>
          </w:p>
        </w:tc>
        <w:tc>
          <w:tcPr>
            <w:tcW w:w="1380" w:type="dxa"/>
            <w:vAlign w:val="top"/>
          </w:tcPr>
          <w:p>
            <w:pPr>
              <w:pStyle w:val="6"/>
              <w:spacing w:before="132" w:line="239" w:lineRule="auto"/>
              <w:ind w:left="918"/>
            </w:pPr>
            <w:r>
              <w:rPr>
                <w:spacing w:val="-2"/>
              </w:rPr>
              <w:t>0.00</w:t>
            </w:r>
          </w:p>
        </w:tc>
        <w:tc>
          <w:tcPr>
            <w:tcW w:w="2009" w:type="dxa"/>
            <w:vAlign w:val="top"/>
          </w:tcPr>
          <w:p>
            <w:pPr>
              <w:pStyle w:val="6"/>
              <w:spacing w:before="132" w:line="239" w:lineRule="auto"/>
              <w:ind w:left="1549"/>
            </w:pPr>
            <w:r>
              <w:rPr>
                <w:spacing w:val="-2"/>
              </w:rPr>
              <w:t>0.00</w:t>
            </w:r>
          </w:p>
        </w:tc>
        <w:tc>
          <w:tcPr>
            <w:tcW w:w="1425" w:type="dxa"/>
            <w:vAlign w:val="top"/>
          </w:tcPr>
          <w:p>
            <w:pPr>
              <w:pStyle w:val="6"/>
              <w:spacing w:before="132" w:line="239" w:lineRule="auto"/>
              <w:ind w:left="964"/>
            </w:pPr>
            <w:r>
              <w:rPr>
                <w:spacing w:val="-2"/>
              </w:rPr>
              <w:t>0.00</w:t>
            </w:r>
          </w:p>
        </w:tc>
        <w:tc>
          <w:tcPr>
            <w:tcW w:w="1228" w:type="dxa"/>
            <w:vAlign w:val="top"/>
          </w:tcPr>
          <w:p>
            <w:pPr>
              <w:pStyle w:val="6"/>
              <w:spacing w:before="132" w:line="239" w:lineRule="auto"/>
              <w:ind w:left="767"/>
            </w:pPr>
            <w:r>
              <w:rPr>
                <w:spacing w:val="-2"/>
              </w:rPr>
              <w:t>0.00</w:t>
            </w:r>
          </w:p>
        </w:tc>
        <w:tc>
          <w:tcPr>
            <w:tcW w:w="1405" w:type="dxa"/>
            <w:vAlign w:val="top"/>
          </w:tcPr>
          <w:p>
            <w:pPr>
              <w:pStyle w:val="6"/>
              <w:spacing w:before="13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2"/>
              <w:ind w:left="115"/>
            </w:pPr>
            <w:r>
              <w:rPr>
                <w:spacing w:val="-2"/>
              </w:rPr>
              <w:t>2130142</w:t>
            </w:r>
          </w:p>
        </w:tc>
        <w:tc>
          <w:tcPr>
            <w:tcW w:w="2429" w:type="dxa"/>
            <w:vAlign w:val="top"/>
          </w:tcPr>
          <w:p>
            <w:pPr>
              <w:pStyle w:val="6"/>
              <w:spacing w:before="132" w:line="219" w:lineRule="auto"/>
              <w:ind w:left="111"/>
            </w:pPr>
            <w:r>
              <w:rPr>
                <w:spacing w:val="-2"/>
              </w:rPr>
              <w:t>农村道路建设</w:t>
            </w:r>
          </w:p>
        </w:tc>
        <w:tc>
          <w:tcPr>
            <w:tcW w:w="1634" w:type="dxa"/>
            <w:vAlign w:val="top"/>
          </w:tcPr>
          <w:p>
            <w:pPr>
              <w:pStyle w:val="6"/>
              <w:spacing w:before="132" w:line="239" w:lineRule="auto"/>
              <w:ind w:left="724"/>
            </w:pPr>
            <w:r>
              <w:rPr>
                <w:spacing w:val="-2"/>
              </w:rPr>
              <w:t>372231.00</w:t>
            </w:r>
          </w:p>
        </w:tc>
        <w:tc>
          <w:tcPr>
            <w:tcW w:w="1544" w:type="dxa"/>
            <w:vAlign w:val="top"/>
          </w:tcPr>
          <w:p>
            <w:pPr>
              <w:pStyle w:val="6"/>
              <w:spacing w:before="132" w:line="239" w:lineRule="auto"/>
              <w:ind w:left="636"/>
            </w:pPr>
            <w:r>
              <w:rPr>
                <w:spacing w:val="-2"/>
              </w:rPr>
              <w:t>372231.00</w:t>
            </w:r>
          </w:p>
        </w:tc>
        <w:tc>
          <w:tcPr>
            <w:tcW w:w="1380" w:type="dxa"/>
            <w:vAlign w:val="top"/>
          </w:tcPr>
          <w:p>
            <w:pPr>
              <w:pStyle w:val="6"/>
              <w:spacing w:before="132" w:line="239" w:lineRule="auto"/>
              <w:ind w:left="918"/>
            </w:pPr>
            <w:r>
              <w:rPr>
                <w:spacing w:val="-2"/>
              </w:rPr>
              <w:t>0.00</w:t>
            </w:r>
          </w:p>
        </w:tc>
        <w:tc>
          <w:tcPr>
            <w:tcW w:w="2009" w:type="dxa"/>
            <w:vAlign w:val="top"/>
          </w:tcPr>
          <w:p>
            <w:pPr>
              <w:pStyle w:val="6"/>
              <w:spacing w:before="132" w:line="239" w:lineRule="auto"/>
              <w:ind w:left="1549"/>
            </w:pPr>
            <w:r>
              <w:rPr>
                <w:spacing w:val="-2"/>
              </w:rPr>
              <w:t>0.00</w:t>
            </w:r>
          </w:p>
        </w:tc>
        <w:tc>
          <w:tcPr>
            <w:tcW w:w="1425" w:type="dxa"/>
            <w:vAlign w:val="top"/>
          </w:tcPr>
          <w:p>
            <w:pPr>
              <w:pStyle w:val="6"/>
              <w:spacing w:before="132" w:line="239" w:lineRule="auto"/>
              <w:ind w:left="964"/>
            </w:pPr>
            <w:r>
              <w:rPr>
                <w:spacing w:val="-2"/>
              </w:rPr>
              <w:t>0.00</w:t>
            </w:r>
          </w:p>
        </w:tc>
        <w:tc>
          <w:tcPr>
            <w:tcW w:w="1228" w:type="dxa"/>
            <w:vAlign w:val="top"/>
          </w:tcPr>
          <w:p>
            <w:pPr>
              <w:pStyle w:val="6"/>
              <w:spacing w:before="132" w:line="239" w:lineRule="auto"/>
              <w:ind w:left="767"/>
            </w:pPr>
            <w:r>
              <w:rPr>
                <w:spacing w:val="-2"/>
              </w:rPr>
              <w:t>0.00</w:t>
            </w:r>
          </w:p>
        </w:tc>
        <w:tc>
          <w:tcPr>
            <w:tcW w:w="1405" w:type="dxa"/>
            <w:vAlign w:val="top"/>
          </w:tcPr>
          <w:p>
            <w:pPr>
              <w:pStyle w:val="6"/>
              <w:spacing w:before="13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1"/>
              <w:ind w:left="115"/>
            </w:pPr>
            <w:r>
              <w:rPr>
                <w:spacing w:val="-2"/>
              </w:rPr>
              <w:t>2130199</w:t>
            </w:r>
          </w:p>
        </w:tc>
        <w:tc>
          <w:tcPr>
            <w:tcW w:w="2429" w:type="dxa"/>
            <w:vAlign w:val="top"/>
          </w:tcPr>
          <w:p>
            <w:pPr>
              <w:pStyle w:val="6"/>
              <w:spacing w:before="131" w:line="219" w:lineRule="auto"/>
              <w:ind w:left="112"/>
            </w:pPr>
            <w:r>
              <w:rPr>
                <w:spacing w:val="-1"/>
              </w:rPr>
              <w:t>其他农业农村支出</w:t>
            </w:r>
          </w:p>
        </w:tc>
        <w:tc>
          <w:tcPr>
            <w:tcW w:w="1634" w:type="dxa"/>
            <w:vAlign w:val="top"/>
          </w:tcPr>
          <w:p>
            <w:pPr>
              <w:pStyle w:val="6"/>
              <w:spacing w:before="131" w:line="239" w:lineRule="auto"/>
              <w:ind w:left="628"/>
            </w:pPr>
            <w:r>
              <w:rPr>
                <w:spacing w:val="-1"/>
              </w:rPr>
              <w:t>4000000.00</w:t>
            </w:r>
          </w:p>
        </w:tc>
        <w:tc>
          <w:tcPr>
            <w:tcW w:w="1544" w:type="dxa"/>
            <w:vAlign w:val="top"/>
          </w:tcPr>
          <w:p>
            <w:pPr>
              <w:pStyle w:val="6"/>
              <w:spacing w:before="131" w:line="239" w:lineRule="auto"/>
              <w:ind w:left="540"/>
            </w:pPr>
            <w:r>
              <w:rPr>
                <w:spacing w:val="-1"/>
              </w:rPr>
              <w:t>4000000.00</w:t>
            </w:r>
          </w:p>
        </w:tc>
        <w:tc>
          <w:tcPr>
            <w:tcW w:w="1380" w:type="dxa"/>
            <w:vAlign w:val="top"/>
          </w:tcPr>
          <w:p>
            <w:pPr>
              <w:pStyle w:val="6"/>
              <w:spacing w:before="131" w:line="239" w:lineRule="auto"/>
              <w:ind w:left="918"/>
            </w:pPr>
            <w:r>
              <w:rPr>
                <w:spacing w:val="-2"/>
              </w:rPr>
              <w:t>0.00</w:t>
            </w:r>
          </w:p>
        </w:tc>
        <w:tc>
          <w:tcPr>
            <w:tcW w:w="2009" w:type="dxa"/>
            <w:vAlign w:val="top"/>
          </w:tcPr>
          <w:p>
            <w:pPr>
              <w:pStyle w:val="6"/>
              <w:spacing w:before="131" w:line="239" w:lineRule="auto"/>
              <w:ind w:left="1549"/>
            </w:pPr>
            <w:r>
              <w:rPr>
                <w:spacing w:val="-2"/>
              </w:rPr>
              <w:t>0.00</w:t>
            </w:r>
          </w:p>
        </w:tc>
        <w:tc>
          <w:tcPr>
            <w:tcW w:w="1425" w:type="dxa"/>
            <w:vAlign w:val="top"/>
          </w:tcPr>
          <w:p>
            <w:pPr>
              <w:pStyle w:val="6"/>
              <w:spacing w:before="131" w:line="239" w:lineRule="auto"/>
              <w:ind w:left="964"/>
            </w:pPr>
            <w:r>
              <w:rPr>
                <w:spacing w:val="-2"/>
              </w:rPr>
              <w:t>0.00</w:t>
            </w:r>
          </w:p>
        </w:tc>
        <w:tc>
          <w:tcPr>
            <w:tcW w:w="1228" w:type="dxa"/>
            <w:vAlign w:val="top"/>
          </w:tcPr>
          <w:p>
            <w:pPr>
              <w:pStyle w:val="6"/>
              <w:spacing w:before="131" w:line="239" w:lineRule="auto"/>
              <w:ind w:left="767"/>
            </w:pPr>
            <w:r>
              <w:rPr>
                <w:spacing w:val="-2"/>
              </w:rPr>
              <w:t>0.00</w:t>
            </w:r>
          </w:p>
        </w:tc>
        <w:tc>
          <w:tcPr>
            <w:tcW w:w="1405" w:type="dxa"/>
            <w:vAlign w:val="top"/>
          </w:tcPr>
          <w:p>
            <w:pPr>
              <w:pStyle w:val="6"/>
              <w:spacing w:before="131"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3"/>
              <w:ind w:left="115"/>
            </w:pPr>
            <w:r>
              <w:rPr>
                <w:spacing w:val="-2"/>
              </w:rPr>
              <w:t>21302</w:t>
            </w:r>
          </w:p>
        </w:tc>
        <w:tc>
          <w:tcPr>
            <w:tcW w:w="2429" w:type="dxa"/>
            <w:vAlign w:val="top"/>
          </w:tcPr>
          <w:p>
            <w:pPr>
              <w:pStyle w:val="6"/>
              <w:spacing w:before="133" w:line="219" w:lineRule="auto"/>
              <w:ind w:left="112"/>
            </w:pPr>
            <w:r>
              <w:rPr>
                <w:spacing w:val="-2"/>
              </w:rPr>
              <w:t>林业和草原</w:t>
            </w:r>
          </w:p>
        </w:tc>
        <w:tc>
          <w:tcPr>
            <w:tcW w:w="1634" w:type="dxa"/>
            <w:vAlign w:val="top"/>
          </w:tcPr>
          <w:p>
            <w:pPr>
              <w:pStyle w:val="6"/>
              <w:spacing w:before="133" w:line="239" w:lineRule="auto"/>
              <w:ind w:left="642"/>
            </w:pPr>
            <w:r>
              <w:rPr>
                <w:spacing w:val="-2"/>
              </w:rPr>
              <w:t>1457388.00</w:t>
            </w:r>
          </w:p>
        </w:tc>
        <w:tc>
          <w:tcPr>
            <w:tcW w:w="1544" w:type="dxa"/>
            <w:vAlign w:val="top"/>
          </w:tcPr>
          <w:p>
            <w:pPr>
              <w:pStyle w:val="6"/>
              <w:spacing w:before="133" w:line="239" w:lineRule="auto"/>
              <w:ind w:left="554"/>
            </w:pPr>
            <w:r>
              <w:rPr>
                <w:spacing w:val="-2"/>
              </w:rPr>
              <w:t>1457388.00</w:t>
            </w:r>
          </w:p>
        </w:tc>
        <w:tc>
          <w:tcPr>
            <w:tcW w:w="1380" w:type="dxa"/>
            <w:vAlign w:val="top"/>
          </w:tcPr>
          <w:p>
            <w:pPr>
              <w:pStyle w:val="6"/>
              <w:spacing w:before="133" w:line="239" w:lineRule="auto"/>
              <w:ind w:left="918"/>
            </w:pPr>
            <w:r>
              <w:rPr>
                <w:spacing w:val="-2"/>
              </w:rPr>
              <w:t>0.00</w:t>
            </w:r>
          </w:p>
        </w:tc>
        <w:tc>
          <w:tcPr>
            <w:tcW w:w="2009" w:type="dxa"/>
            <w:vAlign w:val="top"/>
          </w:tcPr>
          <w:p>
            <w:pPr>
              <w:pStyle w:val="6"/>
              <w:spacing w:before="133" w:line="239" w:lineRule="auto"/>
              <w:ind w:left="1549"/>
            </w:pPr>
            <w:r>
              <w:rPr>
                <w:spacing w:val="-2"/>
              </w:rPr>
              <w:t>0.00</w:t>
            </w:r>
          </w:p>
        </w:tc>
        <w:tc>
          <w:tcPr>
            <w:tcW w:w="1425" w:type="dxa"/>
            <w:vAlign w:val="top"/>
          </w:tcPr>
          <w:p>
            <w:pPr>
              <w:pStyle w:val="6"/>
              <w:spacing w:before="133" w:line="239" w:lineRule="auto"/>
              <w:ind w:left="964"/>
            </w:pPr>
            <w:r>
              <w:rPr>
                <w:spacing w:val="-2"/>
              </w:rPr>
              <w:t>0.00</w:t>
            </w:r>
          </w:p>
        </w:tc>
        <w:tc>
          <w:tcPr>
            <w:tcW w:w="1228" w:type="dxa"/>
            <w:vAlign w:val="top"/>
          </w:tcPr>
          <w:p>
            <w:pPr>
              <w:pStyle w:val="6"/>
              <w:spacing w:before="133" w:line="239" w:lineRule="auto"/>
              <w:ind w:left="767"/>
            </w:pPr>
            <w:r>
              <w:rPr>
                <w:spacing w:val="-2"/>
              </w:rPr>
              <w:t>0.00</w:t>
            </w:r>
          </w:p>
        </w:tc>
        <w:tc>
          <w:tcPr>
            <w:tcW w:w="1405" w:type="dxa"/>
            <w:vAlign w:val="top"/>
          </w:tcPr>
          <w:p>
            <w:pPr>
              <w:pStyle w:val="6"/>
              <w:spacing w:before="133"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2"/>
              <w:ind w:left="115"/>
            </w:pPr>
            <w:r>
              <w:rPr>
                <w:spacing w:val="-2"/>
              </w:rPr>
              <w:t>2130207</w:t>
            </w:r>
          </w:p>
        </w:tc>
        <w:tc>
          <w:tcPr>
            <w:tcW w:w="2429" w:type="dxa"/>
            <w:vAlign w:val="top"/>
          </w:tcPr>
          <w:p>
            <w:pPr>
              <w:pStyle w:val="6"/>
              <w:spacing w:before="132" w:line="219" w:lineRule="auto"/>
              <w:ind w:left="111"/>
            </w:pPr>
            <w:r>
              <w:rPr>
                <w:spacing w:val="-2"/>
              </w:rPr>
              <w:t>森林资源管理</w:t>
            </w:r>
          </w:p>
        </w:tc>
        <w:tc>
          <w:tcPr>
            <w:tcW w:w="1634" w:type="dxa"/>
            <w:vAlign w:val="top"/>
          </w:tcPr>
          <w:p>
            <w:pPr>
              <w:pStyle w:val="6"/>
              <w:spacing w:before="132" w:line="239" w:lineRule="auto"/>
              <w:ind w:left="642"/>
            </w:pPr>
            <w:r>
              <w:rPr>
                <w:spacing w:val="-2"/>
              </w:rPr>
              <w:t>1457388.00</w:t>
            </w:r>
          </w:p>
        </w:tc>
        <w:tc>
          <w:tcPr>
            <w:tcW w:w="1544" w:type="dxa"/>
            <w:vAlign w:val="top"/>
          </w:tcPr>
          <w:p>
            <w:pPr>
              <w:pStyle w:val="6"/>
              <w:spacing w:before="132" w:line="239" w:lineRule="auto"/>
              <w:ind w:left="554"/>
            </w:pPr>
            <w:r>
              <w:rPr>
                <w:spacing w:val="-2"/>
              </w:rPr>
              <w:t>1457388.00</w:t>
            </w:r>
          </w:p>
        </w:tc>
        <w:tc>
          <w:tcPr>
            <w:tcW w:w="1380" w:type="dxa"/>
            <w:vAlign w:val="top"/>
          </w:tcPr>
          <w:p>
            <w:pPr>
              <w:pStyle w:val="6"/>
              <w:spacing w:before="132" w:line="239" w:lineRule="auto"/>
              <w:ind w:left="918"/>
            </w:pPr>
            <w:r>
              <w:rPr>
                <w:spacing w:val="-2"/>
              </w:rPr>
              <w:t>0.00</w:t>
            </w:r>
          </w:p>
        </w:tc>
        <w:tc>
          <w:tcPr>
            <w:tcW w:w="2009" w:type="dxa"/>
            <w:vAlign w:val="top"/>
          </w:tcPr>
          <w:p>
            <w:pPr>
              <w:pStyle w:val="6"/>
              <w:spacing w:before="132" w:line="239" w:lineRule="auto"/>
              <w:ind w:left="1549"/>
            </w:pPr>
            <w:r>
              <w:rPr>
                <w:spacing w:val="-2"/>
              </w:rPr>
              <w:t>0.00</w:t>
            </w:r>
          </w:p>
        </w:tc>
        <w:tc>
          <w:tcPr>
            <w:tcW w:w="1425" w:type="dxa"/>
            <w:vAlign w:val="top"/>
          </w:tcPr>
          <w:p>
            <w:pPr>
              <w:pStyle w:val="6"/>
              <w:spacing w:before="132" w:line="239" w:lineRule="auto"/>
              <w:ind w:left="964"/>
            </w:pPr>
            <w:r>
              <w:rPr>
                <w:spacing w:val="-2"/>
              </w:rPr>
              <w:t>0.00</w:t>
            </w:r>
          </w:p>
        </w:tc>
        <w:tc>
          <w:tcPr>
            <w:tcW w:w="1228" w:type="dxa"/>
            <w:vAlign w:val="top"/>
          </w:tcPr>
          <w:p>
            <w:pPr>
              <w:pStyle w:val="6"/>
              <w:spacing w:before="132" w:line="239" w:lineRule="auto"/>
              <w:ind w:left="767"/>
            </w:pPr>
            <w:r>
              <w:rPr>
                <w:spacing w:val="-2"/>
              </w:rPr>
              <w:t>0.00</w:t>
            </w:r>
          </w:p>
        </w:tc>
        <w:tc>
          <w:tcPr>
            <w:tcW w:w="1405" w:type="dxa"/>
            <w:vAlign w:val="top"/>
          </w:tcPr>
          <w:p>
            <w:pPr>
              <w:pStyle w:val="6"/>
              <w:spacing w:before="13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3"/>
              <w:ind w:left="115"/>
            </w:pPr>
            <w:r>
              <w:rPr>
                <w:spacing w:val="-2"/>
              </w:rPr>
              <w:t>21305</w:t>
            </w:r>
          </w:p>
        </w:tc>
        <w:tc>
          <w:tcPr>
            <w:tcW w:w="2429" w:type="dxa"/>
            <w:vAlign w:val="top"/>
          </w:tcPr>
          <w:p>
            <w:pPr>
              <w:pStyle w:val="6"/>
              <w:spacing w:before="133" w:line="219" w:lineRule="auto"/>
              <w:ind w:left="112"/>
            </w:pPr>
            <w:r>
              <w:rPr>
                <w:spacing w:val="-1"/>
              </w:rPr>
              <w:t>巩固脱贫衔接乡村振兴</w:t>
            </w:r>
          </w:p>
        </w:tc>
        <w:tc>
          <w:tcPr>
            <w:tcW w:w="1634" w:type="dxa"/>
            <w:vAlign w:val="top"/>
          </w:tcPr>
          <w:p>
            <w:pPr>
              <w:pStyle w:val="6"/>
              <w:spacing w:before="133" w:line="239" w:lineRule="auto"/>
              <w:ind w:left="554"/>
            </w:pPr>
            <w:r>
              <w:rPr>
                <w:spacing w:val="-2"/>
              </w:rPr>
              <w:t>14028200.00</w:t>
            </w:r>
          </w:p>
        </w:tc>
        <w:tc>
          <w:tcPr>
            <w:tcW w:w="1544" w:type="dxa"/>
            <w:vAlign w:val="top"/>
          </w:tcPr>
          <w:p>
            <w:pPr>
              <w:pStyle w:val="6"/>
              <w:spacing w:before="133" w:line="239" w:lineRule="auto"/>
              <w:ind w:left="540"/>
            </w:pPr>
            <w:r>
              <w:rPr>
                <w:spacing w:val="-1"/>
              </w:rPr>
              <w:t>4028200.00</w:t>
            </w:r>
          </w:p>
        </w:tc>
        <w:tc>
          <w:tcPr>
            <w:tcW w:w="1380" w:type="dxa"/>
            <w:vAlign w:val="top"/>
          </w:tcPr>
          <w:p>
            <w:pPr>
              <w:pStyle w:val="6"/>
              <w:spacing w:before="133" w:line="239" w:lineRule="auto"/>
              <w:ind w:left="918"/>
            </w:pPr>
            <w:r>
              <w:rPr>
                <w:spacing w:val="-2"/>
              </w:rPr>
              <w:t>0.00</w:t>
            </w:r>
          </w:p>
        </w:tc>
        <w:tc>
          <w:tcPr>
            <w:tcW w:w="2009" w:type="dxa"/>
            <w:vAlign w:val="top"/>
          </w:tcPr>
          <w:p>
            <w:pPr>
              <w:pStyle w:val="6"/>
              <w:spacing w:before="133" w:line="239" w:lineRule="auto"/>
              <w:ind w:left="1549"/>
            </w:pPr>
            <w:r>
              <w:rPr>
                <w:spacing w:val="-2"/>
              </w:rPr>
              <w:t>0.00</w:t>
            </w:r>
          </w:p>
        </w:tc>
        <w:tc>
          <w:tcPr>
            <w:tcW w:w="1425" w:type="dxa"/>
            <w:vAlign w:val="top"/>
          </w:tcPr>
          <w:p>
            <w:pPr>
              <w:pStyle w:val="6"/>
              <w:spacing w:before="133" w:line="239" w:lineRule="auto"/>
              <w:ind w:left="964"/>
            </w:pPr>
            <w:r>
              <w:rPr>
                <w:spacing w:val="-2"/>
              </w:rPr>
              <w:t>0.00</w:t>
            </w:r>
          </w:p>
        </w:tc>
        <w:tc>
          <w:tcPr>
            <w:tcW w:w="1228" w:type="dxa"/>
            <w:vAlign w:val="top"/>
          </w:tcPr>
          <w:p>
            <w:pPr>
              <w:pStyle w:val="6"/>
              <w:spacing w:before="133" w:line="239" w:lineRule="auto"/>
              <w:ind w:left="767"/>
            </w:pPr>
            <w:r>
              <w:rPr>
                <w:spacing w:val="-2"/>
              </w:rPr>
              <w:t>0.00</w:t>
            </w:r>
          </w:p>
        </w:tc>
        <w:tc>
          <w:tcPr>
            <w:tcW w:w="1405" w:type="dxa"/>
            <w:vAlign w:val="top"/>
          </w:tcPr>
          <w:p>
            <w:pPr>
              <w:pStyle w:val="6"/>
              <w:spacing w:before="133" w:line="239" w:lineRule="auto"/>
              <w:ind w:left="322"/>
            </w:pPr>
            <w:r>
              <w:rPr>
                <w:spacing w:val="-2"/>
              </w:rPr>
              <w:t>10000000.00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2"/>
              <w:ind w:left="115"/>
            </w:pPr>
            <w:r>
              <w:rPr>
                <w:spacing w:val="-2"/>
              </w:rPr>
              <w:t>2130504</w:t>
            </w:r>
          </w:p>
        </w:tc>
        <w:tc>
          <w:tcPr>
            <w:tcW w:w="2429" w:type="dxa"/>
            <w:vAlign w:val="top"/>
          </w:tcPr>
          <w:p>
            <w:pPr>
              <w:pStyle w:val="6"/>
              <w:spacing w:before="132" w:line="219" w:lineRule="auto"/>
              <w:ind w:left="111"/>
            </w:pPr>
            <w:r>
              <w:rPr>
                <w:spacing w:val="-1"/>
              </w:rPr>
              <w:t>农村基础设施建设</w:t>
            </w:r>
          </w:p>
        </w:tc>
        <w:tc>
          <w:tcPr>
            <w:tcW w:w="1634" w:type="dxa"/>
            <w:vAlign w:val="top"/>
          </w:tcPr>
          <w:p>
            <w:pPr>
              <w:pStyle w:val="6"/>
              <w:spacing w:before="132" w:line="239" w:lineRule="auto"/>
              <w:ind w:left="554"/>
            </w:pPr>
            <w:r>
              <w:rPr>
                <w:spacing w:val="-2"/>
              </w:rPr>
              <w:t>14028200.00</w:t>
            </w:r>
          </w:p>
        </w:tc>
        <w:tc>
          <w:tcPr>
            <w:tcW w:w="1544" w:type="dxa"/>
            <w:vAlign w:val="top"/>
          </w:tcPr>
          <w:p>
            <w:pPr>
              <w:pStyle w:val="6"/>
              <w:spacing w:before="132" w:line="239" w:lineRule="auto"/>
              <w:ind w:left="540"/>
            </w:pPr>
            <w:r>
              <w:rPr>
                <w:spacing w:val="-1"/>
              </w:rPr>
              <w:t>4028200.00</w:t>
            </w:r>
          </w:p>
        </w:tc>
        <w:tc>
          <w:tcPr>
            <w:tcW w:w="1380" w:type="dxa"/>
            <w:vAlign w:val="top"/>
          </w:tcPr>
          <w:p>
            <w:pPr>
              <w:pStyle w:val="6"/>
              <w:spacing w:before="132" w:line="239" w:lineRule="auto"/>
              <w:ind w:left="918"/>
            </w:pPr>
            <w:r>
              <w:rPr>
                <w:spacing w:val="-2"/>
              </w:rPr>
              <w:t>0.00</w:t>
            </w:r>
          </w:p>
        </w:tc>
        <w:tc>
          <w:tcPr>
            <w:tcW w:w="2009" w:type="dxa"/>
            <w:vAlign w:val="top"/>
          </w:tcPr>
          <w:p>
            <w:pPr>
              <w:pStyle w:val="6"/>
              <w:spacing w:before="132" w:line="239" w:lineRule="auto"/>
              <w:ind w:left="1549"/>
            </w:pPr>
            <w:r>
              <w:rPr>
                <w:spacing w:val="-2"/>
              </w:rPr>
              <w:t>0.00</w:t>
            </w:r>
          </w:p>
        </w:tc>
        <w:tc>
          <w:tcPr>
            <w:tcW w:w="1425" w:type="dxa"/>
            <w:vAlign w:val="top"/>
          </w:tcPr>
          <w:p>
            <w:pPr>
              <w:pStyle w:val="6"/>
              <w:spacing w:before="132" w:line="239" w:lineRule="auto"/>
              <w:ind w:left="964"/>
            </w:pPr>
            <w:r>
              <w:rPr>
                <w:spacing w:val="-2"/>
              </w:rPr>
              <w:t>0.00</w:t>
            </w:r>
          </w:p>
        </w:tc>
        <w:tc>
          <w:tcPr>
            <w:tcW w:w="1228" w:type="dxa"/>
            <w:vAlign w:val="top"/>
          </w:tcPr>
          <w:p>
            <w:pPr>
              <w:pStyle w:val="6"/>
              <w:spacing w:before="132" w:line="239" w:lineRule="auto"/>
              <w:ind w:left="767"/>
            </w:pPr>
            <w:r>
              <w:rPr>
                <w:spacing w:val="-2"/>
              </w:rPr>
              <w:t>0.00</w:t>
            </w:r>
          </w:p>
        </w:tc>
        <w:tc>
          <w:tcPr>
            <w:tcW w:w="1405" w:type="dxa"/>
            <w:vAlign w:val="top"/>
          </w:tcPr>
          <w:p>
            <w:pPr>
              <w:pStyle w:val="6"/>
              <w:spacing w:before="132" w:line="239" w:lineRule="auto"/>
              <w:ind w:left="322"/>
            </w:pPr>
            <w:r>
              <w:rPr>
                <w:spacing w:val="-2"/>
              </w:rPr>
              <w:t>10000000.00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3"/>
              <w:ind w:left="115"/>
            </w:pPr>
            <w:r>
              <w:rPr>
                <w:spacing w:val="-2"/>
              </w:rPr>
              <w:t>21399</w:t>
            </w:r>
          </w:p>
        </w:tc>
        <w:tc>
          <w:tcPr>
            <w:tcW w:w="2429" w:type="dxa"/>
            <w:vAlign w:val="top"/>
          </w:tcPr>
          <w:p>
            <w:pPr>
              <w:pStyle w:val="6"/>
              <w:spacing w:before="134" w:line="219" w:lineRule="auto"/>
              <w:ind w:left="112"/>
            </w:pPr>
            <w:r>
              <w:rPr>
                <w:spacing w:val="-2"/>
              </w:rPr>
              <w:t>其他农林水支出</w:t>
            </w:r>
          </w:p>
        </w:tc>
        <w:tc>
          <w:tcPr>
            <w:tcW w:w="1634" w:type="dxa"/>
            <w:vAlign w:val="top"/>
          </w:tcPr>
          <w:p>
            <w:pPr>
              <w:pStyle w:val="6"/>
              <w:spacing w:before="134" w:line="239" w:lineRule="auto"/>
              <w:ind w:left="554"/>
            </w:pPr>
            <w:r>
              <w:rPr>
                <w:spacing w:val="-2"/>
              </w:rPr>
              <w:t>11232865.00</w:t>
            </w:r>
          </w:p>
        </w:tc>
        <w:tc>
          <w:tcPr>
            <w:tcW w:w="1544" w:type="dxa"/>
            <w:vAlign w:val="top"/>
          </w:tcPr>
          <w:p>
            <w:pPr>
              <w:pStyle w:val="6"/>
              <w:spacing w:before="134" w:line="239" w:lineRule="auto"/>
              <w:ind w:left="465"/>
            </w:pPr>
            <w:r>
              <w:rPr>
                <w:spacing w:val="-2"/>
              </w:rPr>
              <w:t>11232865.00</w:t>
            </w:r>
          </w:p>
        </w:tc>
        <w:tc>
          <w:tcPr>
            <w:tcW w:w="1380" w:type="dxa"/>
            <w:vAlign w:val="top"/>
          </w:tcPr>
          <w:p>
            <w:pPr>
              <w:pStyle w:val="6"/>
              <w:spacing w:before="134" w:line="239" w:lineRule="auto"/>
              <w:ind w:left="918"/>
            </w:pPr>
            <w:r>
              <w:rPr>
                <w:spacing w:val="-2"/>
              </w:rPr>
              <w:t>0.00</w:t>
            </w:r>
          </w:p>
        </w:tc>
        <w:tc>
          <w:tcPr>
            <w:tcW w:w="2009" w:type="dxa"/>
            <w:vAlign w:val="top"/>
          </w:tcPr>
          <w:p>
            <w:pPr>
              <w:pStyle w:val="6"/>
              <w:spacing w:before="134" w:line="239" w:lineRule="auto"/>
              <w:ind w:left="1549"/>
            </w:pPr>
            <w:r>
              <w:rPr>
                <w:spacing w:val="-2"/>
              </w:rPr>
              <w:t>0.00</w:t>
            </w:r>
          </w:p>
        </w:tc>
        <w:tc>
          <w:tcPr>
            <w:tcW w:w="1425" w:type="dxa"/>
            <w:vAlign w:val="top"/>
          </w:tcPr>
          <w:p>
            <w:pPr>
              <w:pStyle w:val="6"/>
              <w:spacing w:before="134" w:line="239" w:lineRule="auto"/>
              <w:ind w:left="964"/>
            </w:pPr>
            <w:r>
              <w:rPr>
                <w:spacing w:val="-2"/>
              </w:rPr>
              <w:t>0.00</w:t>
            </w:r>
          </w:p>
        </w:tc>
        <w:tc>
          <w:tcPr>
            <w:tcW w:w="1228" w:type="dxa"/>
            <w:vAlign w:val="top"/>
          </w:tcPr>
          <w:p>
            <w:pPr>
              <w:pStyle w:val="6"/>
              <w:spacing w:before="134" w:line="239" w:lineRule="auto"/>
              <w:ind w:left="767"/>
            </w:pPr>
            <w:r>
              <w:rPr>
                <w:spacing w:val="-2"/>
              </w:rPr>
              <w:t>0.00</w:t>
            </w:r>
          </w:p>
        </w:tc>
        <w:tc>
          <w:tcPr>
            <w:tcW w:w="1405" w:type="dxa"/>
            <w:vAlign w:val="top"/>
          </w:tcPr>
          <w:p>
            <w:pPr>
              <w:pStyle w:val="6"/>
              <w:spacing w:before="134"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2"/>
              <w:ind w:left="115"/>
            </w:pPr>
            <w:r>
              <w:rPr>
                <w:spacing w:val="-2"/>
              </w:rPr>
              <w:t>2139999</w:t>
            </w:r>
          </w:p>
        </w:tc>
        <w:tc>
          <w:tcPr>
            <w:tcW w:w="2429" w:type="dxa"/>
            <w:vAlign w:val="top"/>
          </w:tcPr>
          <w:p>
            <w:pPr>
              <w:pStyle w:val="6"/>
              <w:spacing w:before="133" w:line="219" w:lineRule="auto"/>
              <w:ind w:left="112"/>
            </w:pPr>
            <w:r>
              <w:rPr>
                <w:spacing w:val="-2"/>
              </w:rPr>
              <w:t>其他农林水支出</w:t>
            </w:r>
          </w:p>
        </w:tc>
        <w:tc>
          <w:tcPr>
            <w:tcW w:w="1634" w:type="dxa"/>
            <w:vAlign w:val="top"/>
          </w:tcPr>
          <w:p>
            <w:pPr>
              <w:pStyle w:val="6"/>
              <w:spacing w:before="133" w:line="239" w:lineRule="auto"/>
              <w:ind w:left="554"/>
            </w:pPr>
            <w:r>
              <w:rPr>
                <w:spacing w:val="-2"/>
              </w:rPr>
              <w:t>11232865.00</w:t>
            </w:r>
          </w:p>
        </w:tc>
        <w:tc>
          <w:tcPr>
            <w:tcW w:w="1544" w:type="dxa"/>
            <w:vAlign w:val="top"/>
          </w:tcPr>
          <w:p>
            <w:pPr>
              <w:pStyle w:val="6"/>
              <w:spacing w:before="133" w:line="239" w:lineRule="auto"/>
              <w:ind w:left="465"/>
            </w:pPr>
            <w:r>
              <w:rPr>
                <w:spacing w:val="-2"/>
              </w:rPr>
              <w:t>11232865.00</w:t>
            </w:r>
          </w:p>
        </w:tc>
        <w:tc>
          <w:tcPr>
            <w:tcW w:w="1380" w:type="dxa"/>
            <w:vAlign w:val="top"/>
          </w:tcPr>
          <w:p>
            <w:pPr>
              <w:pStyle w:val="6"/>
              <w:spacing w:before="133" w:line="239" w:lineRule="auto"/>
              <w:ind w:left="918"/>
            </w:pPr>
            <w:r>
              <w:rPr>
                <w:spacing w:val="-2"/>
              </w:rPr>
              <w:t>0.00</w:t>
            </w:r>
          </w:p>
        </w:tc>
        <w:tc>
          <w:tcPr>
            <w:tcW w:w="2009" w:type="dxa"/>
            <w:vAlign w:val="top"/>
          </w:tcPr>
          <w:p>
            <w:pPr>
              <w:pStyle w:val="6"/>
              <w:spacing w:before="133" w:line="239" w:lineRule="auto"/>
              <w:ind w:left="1549"/>
            </w:pPr>
            <w:r>
              <w:rPr>
                <w:spacing w:val="-2"/>
              </w:rPr>
              <w:t>0.00</w:t>
            </w:r>
          </w:p>
        </w:tc>
        <w:tc>
          <w:tcPr>
            <w:tcW w:w="1425" w:type="dxa"/>
            <w:vAlign w:val="top"/>
          </w:tcPr>
          <w:p>
            <w:pPr>
              <w:pStyle w:val="6"/>
              <w:spacing w:before="133" w:line="239" w:lineRule="auto"/>
              <w:ind w:left="964"/>
            </w:pPr>
            <w:r>
              <w:rPr>
                <w:spacing w:val="-2"/>
              </w:rPr>
              <w:t>0.00</w:t>
            </w:r>
          </w:p>
        </w:tc>
        <w:tc>
          <w:tcPr>
            <w:tcW w:w="1228" w:type="dxa"/>
            <w:vAlign w:val="top"/>
          </w:tcPr>
          <w:p>
            <w:pPr>
              <w:pStyle w:val="6"/>
              <w:spacing w:before="133" w:line="239" w:lineRule="auto"/>
              <w:ind w:left="767"/>
            </w:pPr>
            <w:r>
              <w:rPr>
                <w:spacing w:val="-2"/>
              </w:rPr>
              <w:t>0.00</w:t>
            </w:r>
          </w:p>
        </w:tc>
        <w:tc>
          <w:tcPr>
            <w:tcW w:w="1405" w:type="dxa"/>
            <w:vAlign w:val="top"/>
          </w:tcPr>
          <w:p>
            <w:pPr>
              <w:pStyle w:val="6"/>
              <w:spacing w:before="133"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2" w:line="241" w:lineRule="auto"/>
              <w:ind w:left="115"/>
            </w:pPr>
            <w:r>
              <w:rPr>
                <w:spacing w:val="-3"/>
              </w:rPr>
              <w:t>214</w:t>
            </w:r>
          </w:p>
        </w:tc>
        <w:tc>
          <w:tcPr>
            <w:tcW w:w="2429" w:type="dxa"/>
            <w:vAlign w:val="top"/>
          </w:tcPr>
          <w:p>
            <w:pPr>
              <w:pStyle w:val="6"/>
              <w:spacing w:before="132" w:line="219" w:lineRule="auto"/>
              <w:ind w:left="115"/>
            </w:pPr>
            <w:r>
              <w:rPr>
                <w:spacing w:val="-3"/>
              </w:rPr>
              <w:t>交通运输</w:t>
            </w:r>
          </w:p>
        </w:tc>
        <w:tc>
          <w:tcPr>
            <w:tcW w:w="1634" w:type="dxa"/>
            <w:vAlign w:val="top"/>
          </w:tcPr>
          <w:p>
            <w:pPr>
              <w:pStyle w:val="6"/>
              <w:spacing w:before="132" w:line="239" w:lineRule="auto"/>
              <w:ind w:left="541"/>
            </w:pPr>
            <w:r>
              <w:rPr>
                <w:spacing w:val="-1"/>
              </w:rPr>
              <w:t>99968418.81</w:t>
            </w:r>
          </w:p>
        </w:tc>
        <w:tc>
          <w:tcPr>
            <w:tcW w:w="1544" w:type="dxa"/>
            <w:vAlign w:val="top"/>
          </w:tcPr>
          <w:p>
            <w:pPr>
              <w:pStyle w:val="6"/>
              <w:spacing w:before="132" w:line="239" w:lineRule="auto"/>
              <w:ind w:left="453"/>
            </w:pPr>
            <w:r>
              <w:rPr>
                <w:spacing w:val="-1"/>
              </w:rPr>
              <w:t>99114462.71</w:t>
            </w:r>
          </w:p>
        </w:tc>
        <w:tc>
          <w:tcPr>
            <w:tcW w:w="1380" w:type="dxa"/>
            <w:vAlign w:val="top"/>
          </w:tcPr>
          <w:p>
            <w:pPr>
              <w:pStyle w:val="6"/>
              <w:spacing w:before="132" w:line="239" w:lineRule="auto"/>
              <w:ind w:left="918"/>
            </w:pPr>
            <w:r>
              <w:rPr>
                <w:spacing w:val="-2"/>
              </w:rPr>
              <w:t>0.00</w:t>
            </w:r>
          </w:p>
        </w:tc>
        <w:tc>
          <w:tcPr>
            <w:tcW w:w="2009" w:type="dxa"/>
            <w:vAlign w:val="top"/>
          </w:tcPr>
          <w:p>
            <w:pPr>
              <w:pStyle w:val="6"/>
              <w:spacing w:before="132" w:line="239" w:lineRule="auto"/>
              <w:ind w:left="1549"/>
            </w:pPr>
            <w:r>
              <w:rPr>
                <w:spacing w:val="-2"/>
              </w:rPr>
              <w:t>0.00</w:t>
            </w:r>
          </w:p>
        </w:tc>
        <w:tc>
          <w:tcPr>
            <w:tcW w:w="1425" w:type="dxa"/>
            <w:vAlign w:val="top"/>
          </w:tcPr>
          <w:p>
            <w:pPr>
              <w:pStyle w:val="6"/>
              <w:spacing w:before="132" w:line="239" w:lineRule="auto"/>
              <w:ind w:left="964"/>
            </w:pPr>
            <w:r>
              <w:rPr>
                <w:spacing w:val="-2"/>
              </w:rPr>
              <w:t>0.00</w:t>
            </w:r>
          </w:p>
        </w:tc>
        <w:tc>
          <w:tcPr>
            <w:tcW w:w="1228" w:type="dxa"/>
            <w:vAlign w:val="top"/>
          </w:tcPr>
          <w:p>
            <w:pPr>
              <w:pStyle w:val="6"/>
              <w:spacing w:before="132" w:line="239" w:lineRule="auto"/>
              <w:ind w:left="767"/>
            </w:pPr>
            <w:r>
              <w:rPr>
                <w:spacing w:val="-2"/>
              </w:rPr>
              <w:t>0.00</w:t>
            </w:r>
          </w:p>
        </w:tc>
        <w:tc>
          <w:tcPr>
            <w:tcW w:w="1405" w:type="dxa"/>
            <w:vAlign w:val="top"/>
          </w:tcPr>
          <w:p>
            <w:pPr>
              <w:pStyle w:val="6"/>
              <w:spacing w:before="132" w:line="239" w:lineRule="auto"/>
              <w:ind w:left="489"/>
            </w:pPr>
            <w:r>
              <w:rPr>
                <w:spacing w:val="-1"/>
              </w:rPr>
              <w:t>853956.10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12" w:type="dxa"/>
            <w:vAlign w:val="top"/>
          </w:tcPr>
          <w:p>
            <w:pPr>
              <w:pStyle w:val="6"/>
              <w:spacing w:before="133"/>
              <w:ind w:left="115"/>
            </w:pPr>
            <w:r>
              <w:rPr>
                <w:spacing w:val="-2"/>
              </w:rPr>
              <w:t>21401</w:t>
            </w:r>
          </w:p>
        </w:tc>
        <w:tc>
          <w:tcPr>
            <w:tcW w:w="2429" w:type="dxa"/>
            <w:vAlign w:val="top"/>
          </w:tcPr>
          <w:p>
            <w:pPr>
              <w:pStyle w:val="6"/>
              <w:spacing w:before="134" w:line="219" w:lineRule="auto"/>
              <w:ind w:left="117"/>
            </w:pPr>
            <w:r>
              <w:rPr>
                <w:spacing w:val="-3"/>
              </w:rPr>
              <w:t>公路水路运输</w:t>
            </w:r>
          </w:p>
        </w:tc>
        <w:tc>
          <w:tcPr>
            <w:tcW w:w="1634" w:type="dxa"/>
            <w:vAlign w:val="top"/>
          </w:tcPr>
          <w:p>
            <w:pPr>
              <w:pStyle w:val="6"/>
              <w:spacing w:before="133" w:line="239" w:lineRule="auto"/>
              <w:ind w:left="541"/>
            </w:pPr>
            <w:r>
              <w:rPr>
                <w:spacing w:val="-1"/>
              </w:rPr>
              <w:t>82076944.81</w:t>
            </w:r>
          </w:p>
        </w:tc>
        <w:tc>
          <w:tcPr>
            <w:tcW w:w="1544" w:type="dxa"/>
            <w:vAlign w:val="top"/>
          </w:tcPr>
          <w:p>
            <w:pPr>
              <w:pStyle w:val="6"/>
              <w:spacing w:before="133" w:line="239" w:lineRule="auto"/>
              <w:ind w:left="453"/>
            </w:pPr>
            <w:r>
              <w:rPr>
                <w:spacing w:val="-1"/>
              </w:rPr>
              <w:t>81222988.71</w:t>
            </w:r>
          </w:p>
        </w:tc>
        <w:tc>
          <w:tcPr>
            <w:tcW w:w="1380" w:type="dxa"/>
            <w:vAlign w:val="top"/>
          </w:tcPr>
          <w:p>
            <w:pPr>
              <w:pStyle w:val="6"/>
              <w:spacing w:before="133" w:line="239" w:lineRule="auto"/>
              <w:ind w:left="918"/>
            </w:pPr>
            <w:r>
              <w:rPr>
                <w:spacing w:val="-2"/>
              </w:rPr>
              <w:t>0.00</w:t>
            </w:r>
          </w:p>
        </w:tc>
        <w:tc>
          <w:tcPr>
            <w:tcW w:w="2009" w:type="dxa"/>
            <w:vAlign w:val="top"/>
          </w:tcPr>
          <w:p>
            <w:pPr>
              <w:pStyle w:val="6"/>
              <w:spacing w:before="133" w:line="239" w:lineRule="auto"/>
              <w:ind w:left="1549"/>
            </w:pPr>
            <w:r>
              <w:rPr>
                <w:spacing w:val="-2"/>
              </w:rPr>
              <w:t>0.00</w:t>
            </w:r>
          </w:p>
        </w:tc>
        <w:tc>
          <w:tcPr>
            <w:tcW w:w="1425" w:type="dxa"/>
            <w:vAlign w:val="top"/>
          </w:tcPr>
          <w:p>
            <w:pPr>
              <w:pStyle w:val="6"/>
              <w:spacing w:before="133" w:line="239" w:lineRule="auto"/>
              <w:ind w:left="964"/>
            </w:pPr>
            <w:r>
              <w:rPr>
                <w:spacing w:val="-2"/>
              </w:rPr>
              <w:t>0.00</w:t>
            </w:r>
          </w:p>
        </w:tc>
        <w:tc>
          <w:tcPr>
            <w:tcW w:w="1228" w:type="dxa"/>
            <w:vAlign w:val="top"/>
          </w:tcPr>
          <w:p>
            <w:pPr>
              <w:pStyle w:val="6"/>
              <w:spacing w:before="133" w:line="239" w:lineRule="auto"/>
              <w:ind w:left="767"/>
            </w:pPr>
            <w:r>
              <w:rPr>
                <w:spacing w:val="-2"/>
              </w:rPr>
              <w:t>0.00</w:t>
            </w:r>
          </w:p>
        </w:tc>
        <w:tc>
          <w:tcPr>
            <w:tcW w:w="1405" w:type="dxa"/>
            <w:vAlign w:val="top"/>
          </w:tcPr>
          <w:p>
            <w:pPr>
              <w:pStyle w:val="6"/>
              <w:spacing w:before="133" w:line="239" w:lineRule="auto"/>
              <w:ind w:left="489"/>
            </w:pPr>
            <w:r>
              <w:rPr>
                <w:spacing w:val="-1"/>
              </w:rPr>
              <w:t>853956.10</w:t>
            </w:r>
          </w:p>
        </w:tc>
      </w:tr>
    </w:tbl>
    <w:p>
      <w:pPr>
        <w:pStyle w:val="2"/>
      </w:pPr>
    </w:p>
    <w:p>
      <w:pPr>
        <w:sectPr>
          <w:pgSz w:w="16839" w:h="11906"/>
          <w:pgMar w:top="1012" w:right="1322" w:bottom="0" w:left="1244" w:header="0" w:footer="0" w:gutter="0"/>
          <w:cols w:space="720" w:num="1"/>
        </w:sectPr>
      </w:pPr>
    </w:p>
    <w:p>
      <w:pPr>
        <w:spacing w:line="85" w:lineRule="exact"/>
      </w:pPr>
    </w:p>
    <w:tbl>
      <w:tblPr>
        <w:tblStyle w:val="5"/>
        <w:tblW w:w="14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2429"/>
        <w:gridCol w:w="1634"/>
        <w:gridCol w:w="1544"/>
        <w:gridCol w:w="1380"/>
        <w:gridCol w:w="2009"/>
        <w:gridCol w:w="1425"/>
        <w:gridCol w:w="1228"/>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12" w:type="dxa"/>
            <w:vAlign w:val="top"/>
          </w:tcPr>
          <w:p>
            <w:pPr>
              <w:pStyle w:val="6"/>
              <w:spacing w:before="132"/>
              <w:ind w:left="115"/>
            </w:pPr>
            <w:r>
              <w:rPr>
                <w:spacing w:val="-2"/>
              </w:rPr>
              <w:t>2140104</w:t>
            </w:r>
          </w:p>
        </w:tc>
        <w:tc>
          <w:tcPr>
            <w:tcW w:w="2429" w:type="dxa"/>
            <w:vAlign w:val="top"/>
          </w:tcPr>
          <w:p>
            <w:pPr>
              <w:pStyle w:val="6"/>
              <w:spacing w:before="133" w:line="219" w:lineRule="auto"/>
              <w:ind w:left="117"/>
            </w:pPr>
            <w:r>
              <w:rPr>
                <w:spacing w:val="-4"/>
              </w:rPr>
              <w:t>公路建设</w:t>
            </w:r>
          </w:p>
        </w:tc>
        <w:tc>
          <w:tcPr>
            <w:tcW w:w="1634" w:type="dxa"/>
            <w:vAlign w:val="top"/>
          </w:tcPr>
          <w:p>
            <w:pPr>
              <w:pStyle w:val="6"/>
              <w:spacing w:before="132" w:line="239" w:lineRule="auto"/>
              <w:ind w:left="544"/>
            </w:pPr>
            <w:r>
              <w:rPr>
                <w:spacing w:val="-1"/>
              </w:rPr>
              <w:t>35909237.00</w:t>
            </w:r>
          </w:p>
        </w:tc>
        <w:tc>
          <w:tcPr>
            <w:tcW w:w="1544" w:type="dxa"/>
            <w:vAlign w:val="top"/>
          </w:tcPr>
          <w:p>
            <w:pPr>
              <w:pStyle w:val="6"/>
              <w:spacing w:before="132" w:line="239" w:lineRule="auto"/>
              <w:ind w:left="456"/>
            </w:pPr>
            <w:r>
              <w:rPr>
                <w:spacing w:val="-1"/>
              </w:rPr>
              <w:t>35909237.00</w:t>
            </w:r>
          </w:p>
        </w:tc>
        <w:tc>
          <w:tcPr>
            <w:tcW w:w="1380" w:type="dxa"/>
            <w:vAlign w:val="top"/>
          </w:tcPr>
          <w:p>
            <w:pPr>
              <w:pStyle w:val="6"/>
              <w:spacing w:before="132" w:line="239" w:lineRule="auto"/>
              <w:ind w:left="918"/>
            </w:pPr>
            <w:r>
              <w:rPr>
                <w:spacing w:val="-2"/>
              </w:rPr>
              <w:t>0.00</w:t>
            </w:r>
          </w:p>
        </w:tc>
        <w:tc>
          <w:tcPr>
            <w:tcW w:w="2009" w:type="dxa"/>
            <w:vAlign w:val="top"/>
          </w:tcPr>
          <w:p>
            <w:pPr>
              <w:pStyle w:val="6"/>
              <w:spacing w:before="132" w:line="239" w:lineRule="auto"/>
              <w:ind w:left="1549"/>
            </w:pPr>
            <w:r>
              <w:rPr>
                <w:spacing w:val="-2"/>
              </w:rPr>
              <w:t>0.00</w:t>
            </w:r>
          </w:p>
        </w:tc>
        <w:tc>
          <w:tcPr>
            <w:tcW w:w="1425" w:type="dxa"/>
            <w:vAlign w:val="top"/>
          </w:tcPr>
          <w:p>
            <w:pPr>
              <w:pStyle w:val="6"/>
              <w:spacing w:before="132" w:line="239" w:lineRule="auto"/>
              <w:ind w:left="964"/>
            </w:pPr>
            <w:r>
              <w:rPr>
                <w:spacing w:val="-2"/>
              </w:rPr>
              <w:t>0.00</w:t>
            </w:r>
          </w:p>
        </w:tc>
        <w:tc>
          <w:tcPr>
            <w:tcW w:w="1228" w:type="dxa"/>
            <w:vAlign w:val="top"/>
          </w:tcPr>
          <w:p>
            <w:pPr>
              <w:pStyle w:val="6"/>
              <w:spacing w:before="132" w:line="239" w:lineRule="auto"/>
              <w:ind w:left="767"/>
            </w:pPr>
            <w:r>
              <w:rPr>
                <w:spacing w:val="-2"/>
              </w:rPr>
              <w:t>0.00</w:t>
            </w:r>
          </w:p>
        </w:tc>
        <w:tc>
          <w:tcPr>
            <w:tcW w:w="1405" w:type="dxa"/>
            <w:vAlign w:val="top"/>
          </w:tcPr>
          <w:p>
            <w:pPr>
              <w:pStyle w:val="6"/>
              <w:spacing w:before="13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12" w:type="dxa"/>
            <w:vAlign w:val="top"/>
          </w:tcPr>
          <w:p>
            <w:pPr>
              <w:pStyle w:val="6"/>
              <w:spacing w:before="129"/>
              <w:ind w:left="115"/>
            </w:pPr>
            <w:r>
              <w:rPr>
                <w:spacing w:val="-2"/>
              </w:rPr>
              <w:t>2140106</w:t>
            </w:r>
          </w:p>
        </w:tc>
        <w:tc>
          <w:tcPr>
            <w:tcW w:w="2429" w:type="dxa"/>
            <w:vAlign w:val="top"/>
          </w:tcPr>
          <w:p>
            <w:pPr>
              <w:pStyle w:val="6"/>
              <w:spacing w:before="130" w:line="219" w:lineRule="auto"/>
              <w:ind w:left="117"/>
            </w:pPr>
            <w:r>
              <w:rPr>
                <w:spacing w:val="-4"/>
              </w:rPr>
              <w:t>公路养护</w:t>
            </w:r>
          </w:p>
        </w:tc>
        <w:tc>
          <w:tcPr>
            <w:tcW w:w="1634" w:type="dxa"/>
            <w:vAlign w:val="top"/>
          </w:tcPr>
          <w:p>
            <w:pPr>
              <w:pStyle w:val="6"/>
              <w:spacing w:before="130" w:line="239" w:lineRule="auto"/>
              <w:ind w:left="544"/>
            </w:pPr>
            <w:r>
              <w:rPr>
                <w:spacing w:val="-1"/>
              </w:rPr>
              <w:t>36652614.38</w:t>
            </w:r>
          </w:p>
        </w:tc>
        <w:tc>
          <w:tcPr>
            <w:tcW w:w="1544" w:type="dxa"/>
            <w:vAlign w:val="top"/>
          </w:tcPr>
          <w:p>
            <w:pPr>
              <w:pStyle w:val="6"/>
              <w:spacing w:before="130" w:line="239" w:lineRule="auto"/>
              <w:ind w:left="456"/>
            </w:pPr>
            <w:r>
              <w:rPr>
                <w:spacing w:val="-1"/>
              </w:rPr>
              <w:t>36652614.38</w:t>
            </w:r>
          </w:p>
        </w:tc>
        <w:tc>
          <w:tcPr>
            <w:tcW w:w="1380" w:type="dxa"/>
            <w:vAlign w:val="top"/>
          </w:tcPr>
          <w:p>
            <w:pPr>
              <w:pStyle w:val="6"/>
              <w:spacing w:before="130" w:line="239" w:lineRule="auto"/>
              <w:ind w:left="918"/>
            </w:pPr>
            <w:r>
              <w:rPr>
                <w:spacing w:val="-2"/>
              </w:rPr>
              <w:t>0.00</w:t>
            </w:r>
          </w:p>
        </w:tc>
        <w:tc>
          <w:tcPr>
            <w:tcW w:w="2009" w:type="dxa"/>
            <w:vAlign w:val="top"/>
          </w:tcPr>
          <w:p>
            <w:pPr>
              <w:pStyle w:val="6"/>
              <w:spacing w:before="130" w:line="239" w:lineRule="auto"/>
              <w:ind w:left="1549"/>
            </w:pPr>
            <w:r>
              <w:rPr>
                <w:spacing w:val="-2"/>
              </w:rPr>
              <w:t>0.00</w:t>
            </w:r>
          </w:p>
        </w:tc>
        <w:tc>
          <w:tcPr>
            <w:tcW w:w="1425" w:type="dxa"/>
            <w:vAlign w:val="top"/>
          </w:tcPr>
          <w:p>
            <w:pPr>
              <w:pStyle w:val="6"/>
              <w:spacing w:before="130" w:line="239" w:lineRule="auto"/>
              <w:ind w:left="964"/>
            </w:pPr>
            <w:r>
              <w:rPr>
                <w:spacing w:val="-2"/>
              </w:rPr>
              <w:t>0.00</w:t>
            </w:r>
          </w:p>
        </w:tc>
        <w:tc>
          <w:tcPr>
            <w:tcW w:w="1228" w:type="dxa"/>
            <w:vAlign w:val="top"/>
          </w:tcPr>
          <w:p>
            <w:pPr>
              <w:pStyle w:val="6"/>
              <w:spacing w:before="130" w:line="239" w:lineRule="auto"/>
              <w:ind w:left="767"/>
            </w:pPr>
            <w:r>
              <w:rPr>
                <w:spacing w:val="-2"/>
              </w:rPr>
              <w:t>0.00</w:t>
            </w:r>
          </w:p>
        </w:tc>
        <w:tc>
          <w:tcPr>
            <w:tcW w:w="1405" w:type="dxa"/>
            <w:vAlign w:val="top"/>
          </w:tcPr>
          <w:p>
            <w:pPr>
              <w:pStyle w:val="6"/>
              <w:spacing w:before="130"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12" w:type="dxa"/>
            <w:vAlign w:val="top"/>
          </w:tcPr>
          <w:p>
            <w:pPr>
              <w:pStyle w:val="6"/>
              <w:spacing w:before="129"/>
              <w:ind w:left="115"/>
            </w:pPr>
            <w:r>
              <w:rPr>
                <w:spacing w:val="-2"/>
              </w:rPr>
              <w:t>2140110</w:t>
            </w:r>
          </w:p>
        </w:tc>
        <w:tc>
          <w:tcPr>
            <w:tcW w:w="2429" w:type="dxa"/>
            <w:vAlign w:val="top"/>
          </w:tcPr>
          <w:p>
            <w:pPr>
              <w:pStyle w:val="6"/>
              <w:spacing w:before="130" w:line="219" w:lineRule="auto"/>
              <w:ind w:left="117"/>
            </w:pPr>
            <w:r>
              <w:rPr>
                <w:spacing w:val="-2"/>
              </w:rPr>
              <w:t>公路和运输安全</w:t>
            </w:r>
          </w:p>
        </w:tc>
        <w:tc>
          <w:tcPr>
            <w:tcW w:w="1634" w:type="dxa"/>
            <w:vAlign w:val="top"/>
          </w:tcPr>
          <w:p>
            <w:pPr>
              <w:pStyle w:val="6"/>
              <w:spacing w:before="130" w:line="239" w:lineRule="auto"/>
              <w:ind w:left="630"/>
            </w:pPr>
            <w:r>
              <w:rPr>
                <w:spacing w:val="-1"/>
              </w:rPr>
              <w:t>8661137.33</w:t>
            </w:r>
          </w:p>
        </w:tc>
        <w:tc>
          <w:tcPr>
            <w:tcW w:w="1544" w:type="dxa"/>
            <w:vAlign w:val="top"/>
          </w:tcPr>
          <w:p>
            <w:pPr>
              <w:pStyle w:val="6"/>
              <w:spacing w:before="130" w:line="239" w:lineRule="auto"/>
              <w:ind w:left="541"/>
            </w:pPr>
            <w:r>
              <w:rPr>
                <w:spacing w:val="-1"/>
              </w:rPr>
              <w:t>8661137.33</w:t>
            </w:r>
          </w:p>
        </w:tc>
        <w:tc>
          <w:tcPr>
            <w:tcW w:w="1380" w:type="dxa"/>
            <w:vAlign w:val="top"/>
          </w:tcPr>
          <w:p>
            <w:pPr>
              <w:pStyle w:val="6"/>
              <w:spacing w:before="130" w:line="239" w:lineRule="auto"/>
              <w:ind w:left="918"/>
            </w:pPr>
            <w:r>
              <w:rPr>
                <w:spacing w:val="-2"/>
              </w:rPr>
              <w:t>0.00</w:t>
            </w:r>
          </w:p>
        </w:tc>
        <w:tc>
          <w:tcPr>
            <w:tcW w:w="2009" w:type="dxa"/>
            <w:vAlign w:val="top"/>
          </w:tcPr>
          <w:p>
            <w:pPr>
              <w:pStyle w:val="6"/>
              <w:spacing w:before="130" w:line="239" w:lineRule="auto"/>
              <w:ind w:left="1549"/>
            </w:pPr>
            <w:r>
              <w:rPr>
                <w:spacing w:val="-2"/>
              </w:rPr>
              <w:t>0.00</w:t>
            </w:r>
          </w:p>
        </w:tc>
        <w:tc>
          <w:tcPr>
            <w:tcW w:w="1425" w:type="dxa"/>
            <w:vAlign w:val="top"/>
          </w:tcPr>
          <w:p>
            <w:pPr>
              <w:pStyle w:val="6"/>
              <w:spacing w:before="130" w:line="239" w:lineRule="auto"/>
              <w:ind w:left="964"/>
            </w:pPr>
            <w:r>
              <w:rPr>
                <w:spacing w:val="-2"/>
              </w:rPr>
              <w:t>0.00</w:t>
            </w:r>
          </w:p>
        </w:tc>
        <w:tc>
          <w:tcPr>
            <w:tcW w:w="1228" w:type="dxa"/>
            <w:vAlign w:val="top"/>
          </w:tcPr>
          <w:p>
            <w:pPr>
              <w:pStyle w:val="6"/>
              <w:spacing w:before="130" w:line="239" w:lineRule="auto"/>
              <w:ind w:left="767"/>
            </w:pPr>
            <w:r>
              <w:rPr>
                <w:spacing w:val="-2"/>
              </w:rPr>
              <w:t>0.00</w:t>
            </w:r>
          </w:p>
        </w:tc>
        <w:tc>
          <w:tcPr>
            <w:tcW w:w="1405" w:type="dxa"/>
            <w:vAlign w:val="top"/>
          </w:tcPr>
          <w:p>
            <w:pPr>
              <w:pStyle w:val="6"/>
              <w:spacing w:before="130"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12" w:type="dxa"/>
            <w:vAlign w:val="top"/>
          </w:tcPr>
          <w:p>
            <w:pPr>
              <w:pStyle w:val="6"/>
              <w:spacing w:before="129"/>
              <w:ind w:left="115"/>
            </w:pPr>
            <w:r>
              <w:rPr>
                <w:spacing w:val="-2"/>
              </w:rPr>
              <w:t>2140199</w:t>
            </w:r>
          </w:p>
        </w:tc>
        <w:tc>
          <w:tcPr>
            <w:tcW w:w="2429" w:type="dxa"/>
            <w:vAlign w:val="top"/>
          </w:tcPr>
          <w:p>
            <w:pPr>
              <w:pStyle w:val="6"/>
              <w:spacing w:before="130" w:line="219" w:lineRule="auto"/>
              <w:ind w:left="112"/>
            </w:pPr>
            <w:r>
              <w:rPr>
                <w:spacing w:val="-1"/>
              </w:rPr>
              <w:t>其他公路水路运输支出</w:t>
            </w:r>
          </w:p>
        </w:tc>
        <w:tc>
          <w:tcPr>
            <w:tcW w:w="1634" w:type="dxa"/>
            <w:vAlign w:val="top"/>
          </w:tcPr>
          <w:p>
            <w:pPr>
              <w:pStyle w:val="6"/>
              <w:spacing w:before="130" w:line="239" w:lineRule="auto"/>
              <w:ind w:left="721"/>
            </w:pPr>
            <w:r>
              <w:rPr>
                <w:spacing w:val="-1"/>
              </w:rPr>
              <w:t>853956.10</w:t>
            </w:r>
          </w:p>
        </w:tc>
        <w:tc>
          <w:tcPr>
            <w:tcW w:w="1544" w:type="dxa"/>
            <w:vAlign w:val="top"/>
          </w:tcPr>
          <w:p>
            <w:pPr>
              <w:pStyle w:val="6"/>
              <w:spacing w:before="130" w:line="239" w:lineRule="auto"/>
              <w:ind w:left="1082"/>
            </w:pPr>
            <w:r>
              <w:rPr>
                <w:spacing w:val="-2"/>
              </w:rPr>
              <w:t>0.00</w:t>
            </w:r>
          </w:p>
        </w:tc>
        <w:tc>
          <w:tcPr>
            <w:tcW w:w="1380" w:type="dxa"/>
            <w:vAlign w:val="top"/>
          </w:tcPr>
          <w:p>
            <w:pPr>
              <w:pStyle w:val="6"/>
              <w:spacing w:before="130" w:line="239" w:lineRule="auto"/>
              <w:ind w:left="918"/>
            </w:pPr>
            <w:r>
              <w:rPr>
                <w:spacing w:val="-2"/>
              </w:rPr>
              <w:t>0.00</w:t>
            </w:r>
          </w:p>
        </w:tc>
        <w:tc>
          <w:tcPr>
            <w:tcW w:w="2009" w:type="dxa"/>
            <w:vAlign w:val="top"/>
          </w:tcPr>
          <w:p>
            <w:pPr>
              <w:pStyle w:val="6"/>
              <w:spacing w:before="130" w:line="239" w:lineRule="auto"/>
              <w:ind w:left="1549"/>
            </w:pPr>
            <w:r>
              <w:rPr>
                <w:spacing w:val="-2"/>
              </w:rPr>
              <w:t>0.00</w:t>
            </w:r>
          </w:p>
        </w:tc>
        <w:tc>
          <w:tcPr>
            <w:tcW w:w="1425" w:type="dxa"/>
            <w:vAlign w:val="top"/>
          </w:tcPr>
          <w:p>
            <w:pPr>
              <w:pStyle w:val="6"/>
              <w:spacing w:before="130" w:line="239" w:lineRule="auto"/>
              <w:ind w:left="964"/>
            </w:pPr>
            <w:r>
              <w:rPr>
                <w:spacing w:val="-2"/>
              </w:rPr>
              <w:t>0.00</w:t>
            </w:r>
          </w:p>
        </w:tc>
        <w:tc>
          <w:tcPr>
            <w:tcW w:w="1228" w:type="dxa"/>
            <w:vAlign w:val="top"/>
          </w:tcPr>
          <w:p>
            <w:pPr>
              <w:pStyle w:val="6"/>
              <w:spacing w:before="130" w:line="239" w:lineRule="auto"/>
              <w:ind w:left="767"/>
            </w:pPr>
            <w:r>
              <w:rPr>
                <w:spacing w:val="-2"/>
              </w:rPr>
              <w:t>0.00</w:t>
            </w:r>
          </w:p>
        </w:tc>
        <w:tc>
          <w:tcPr>
            <w:tcW w:w="1405" w:type="dxa"/>
            <w:vAlign w:val="top"/>
          </w:tcPr>
          <w:p>
            <w:pPr>
              <w:pStyle w:val="6"/>
              <w:spacing w:before="130" w:line="239" w:lineRule="auto"/>
              <w:ind w:left="489"/>
            </w:pPr>
            <w:r>
              <w:rPr>
                <w:spacing w:val="-1"/>
              </w:rPr>
              <w:t>853956.10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2"/>
              <w:ind w:left="115"/>
            </w:pPr>
            <w:r>
              <w:rPr>
                <w:spacing w:val="-2"/>
              </w:rPr>
              <w:t>21402</w:t>
            </w:r>
          </w:p>
        </w:tc>
        <w:tc>
          <w:tcPr>
            <w:tcW w:w="2429" w:type="dxa"/>
            <w:vAlign w:val="top"/>
          </w:tcPr>
          <w:p>
            <w:pPr>
              <w:pStyle w:val="6"/>
              <w:spacing w:before="133" w:line="219" w:lineRule="auto"/>
              <w:ind w:left="110"/>
            </w:pPr>
            <w:r>
              <w:rPr>
                <w:spacing w:val="-2"/>
              </w:rPr>
              <w:t>铁路运输</w:t>
            </w:r>
          </w:p>
        </w:tc>
        <w:tc>
          <w:tcPr>
            <w:tcW w:w="1634" w:type="dxa"/>
            <w:vAlign w:val="top"/>
          </w:tcPr>
          <w:p>
            <w:pPr>
              <w:pStyle w:val="6"/>
              <w:spacing w:before="132" w:line="239" w:lineRule="auto"/>
              <w:ind w:left="734"/>
            </w:pPr>
            <w:r>
              <w:rPr>
                <w:spacing w:val="-3"/>
              </w:rPr>
              <w:t>151474.00</w:t>
            </w:r>
          </w:p>
        </w:tc>
        <w:tc>
          <w:tcPr>
            <w:tcW w:w="1544" w:type="dxa"/>
            <w:vAlign w:val="top"/>
          </w:tcPr>
          <w:p>
            <w:pPr>
              <w:pStyle w:val="6"/>
              <w:spacing w:before="132" w:line="239" w:lineRule="auto"/>
              <w:ind w:left="645"/>
            </w:pPr>
            <w:r>
              <w:rPr>
                <w:spacing w:val="-3"/>
              </w:rPr>
              <w:t>151474.00</w:t>
            </w:r>
          </w:p>
        </w:tc>
        <w:tc>
          <w:tcPr>
            <w:tcW w:w="1380" w:type="dxa"/>
            <w:vAlign w:val="top"/>
          </w:tcPr>
          <w:p>
            <w:pPr>
              <w:pStyle w:val="6"/>
              <w:spacing w:before="132" w:line="239" w:lineRule="auto"/>
              <w:ind w:left="918"/>
            </w:pPr>
            <w:r>
              <w:rPr>
                <w:spacing w:val="-2"/>
              </w:rPr>
              <w:t>0.00</w:t>
            </w:r>
          </w:p>
        </w:tc>
        <w:tc>
          <w:tcPr>
            <w:tcW w:w="2009" w:type="dxa"/>
            <w:vAlign w:val="top"/>
          </w:tcPr>
          <w:p>
            <w:pPr>
              <w:pStyle w:val="6"/>
              <w:spacing w:before="132" w:line="239" w:lineRule="auto"/>
              <w:ind w:left="1549"/>
            </w:pPr>
            <w:r>
              <w:rPr>
                <w:spacing w:val="-2"/>
              </w:rPr>
              <w:t>0.00</w:t>
            </w:r>
          </w:p>
        </w:tc>
        <w:tc>
          <w:tcPr>
            <w:tcW w:w="1425" w:type="dxa"/>
            <w:vAlign w:val="top"/>
          </w:tcPr>
          <w:p>
            <w:pPr>
              <w:pStyle w:val="6"/>
              <w:spacing w:before="132" w:line="239" w:lineRule="auto"/>
              <w:ind w:left="964"/>
            </w:pPr>
            <w:r>
              <w:rPr>
                <w:spacing w:val="-2"/>
              </w:rPr>
              <w:t>0.00</w:t>
            </w:r>
          </w:p>
        </w:tc>
        <w:tc>
          <w:tcPr>
            <w:tcW w:w="1228" w:type="dxa"/>
            <w:vAlign w:val="top"/>
          </w:tcPr>
          <w:p>
            <w:pPr>
              <w:pStyle w:val="6"/>
              <w:spacing w:before="132" w:line="239" w:lineRule="auto"/>
              <w:ind w:left="767"/>
            </w:pPr>
            <w:r>
              <w:rPr>
                <w:spacing w:val="-2"/>
              </w:rPr>
              <w:t>0.00</w:t>
            </w:r>
          </w:p>
        </w:tc>
        <w:tc>
          <w:tcPr>
            <w:tcW w:w="1405" w:type="dxa"/>
            <w:vAlign w:val="top"/>
          </w:tcPr>
          <w:p>
            <w:pPr>
              <w:pStyle w:val="6"/>
              <w:spacing w:before="132"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12" w:type="dxa"/>
            <w:vAlign w:val="top"/>
          </w:tcPr>
          <w:p>
            <w:pPr>
              <w:pStyle w:val="6"/>
              <w:spacing w:before="131"/>
              <w:ind w:left="115"/>
            </w:pPr>
            <w:r>
              <w:rPr>
                <w:spacing w:val="-2"/>
              </w:rPr>
              <w:t>2140206</w:t>
            </w:r>
          </w:p>
        </w:tc>
        <w:tc>
          <w:tcPr>
            <w:tcW w:w="2429" w:type="dxa"/>
            <w:vAlign w:val="top"/>
          </w:tcPr>
          <w:p>
            <w:pPr>
              <w:pStyle w:val="6"/>
              <w:spacing w:before="132" w:line="219" w:lineRule="auto"/>
              <w:ind w:left="110"/>
            </w:pPr>
            <w:r>
              <w:rPr>
                <w:spacing w:val="-2"/>
              </w:rPr>
              <w:t>铁路安全</w:t>
            </w:r>
          </w:p>
        </w:tc>
        <w:tc>
          <w:tcPr>
            <w:tcW w:w="1634" w:type="dxa"/>
            <w:vAlign w:val="top"/>
          </w:tcPr>
          <w:p>
            <w:pPr>
              <w:pStyle w:val="6"/>
              <w:spacing w:before="131" w:line="239" w:lineRule="auto"/>
              <w:ind w:left="734"/>
            </w:pPr>
            <w:r>
              <w:rPr>
                <w:spacing w:val="-3"/>
              </w:rPr>
              <w:t>151474.00</w:t>
            </w:r>
          </w:p>
        </w:tc>
        <w:tc>
          <w:tcPr>
            <w:tcW w:w="1544" w:type="dxa"/>
            <w:vAlign w:val="top"/>
          </w:tcPr>
          <w:p>
            <w:pPr>
              <w:pStyle w:val="6"/>
              <w:spacing w:before="131" w:line="239" w:lineRule="auto"/>
              <w:ind w:left="645"/>
            </w:pPr>
            <w:r>
              <w:rPr>
                <w:spacing w:val="-3"/>
              </w:rPr>
              <w:t>151474.00</w:t>
            </w:r>
          </w:p>
        </w:tc>
        <w:tc>
          <w:tcPr>
            <w:tcW w:w="1380" w:type="dxa"/>
            <w:vAlign w:val="top"/>
          </w:tcPr>
          <w:p>
            <w:pPr>
              <w:pStyle w:val="6"/>
              <w:spacing w:before="131" w:line="239" w:lineRule="auto"/>
              <w:ind w:left="918"/>
            </w:pPr>
            <w:r>
              <w:rPr>
                <w:spacing w:val="-2"/>
              </w:rPr>
              <w:t>0.00</w:t>
            </w:r>
          </w:p>
        </w:tc>
        <w:tc>
          <w:tcPr>
            <w:tcW w:w="2009" w:type="dxa"/>
            <w:vAlign w:val="top"/>
          </w:tcPr>
          <w:p>
            <w:pPr>
              <w:pStyle w:val="6"/>
              <w:spacing w:before="131" w:line="239" w:lineRule="auto"/>
              <w:ind w:left="1549"/>
            </w:pPr>
            <w:r>
              <w:rPr>
                <w:spacing w:val="-2"/>
              </w:rPr>
              <w:t>0.00</w:t>
            </w:r>
          </w:p>
        </w:tc>
        <w:tc>
          <w:tcPr>
            <w:tcW w:w="1425" w:type="dxa"/>
            <w:vAlign w:val="top"/>
          </w:tcPr>
          <w:p>
            <w:pPr>
              <w:pStyle w:val="6"/>
              <w:spacing w:before="131" w:line="239" w:lineRule="auto"/>
              <w:ind w:left="964"/>
            </w:pPr>
            <w:r>
              <w:rPr>
                <w:spacing w:val="-2"/>
              </w:rPr>
              <w:t>0.00</w:t>
            </w:r>
          </w:p>
        </w:tc>
        <w:tc>
          <w:tcPr>
            <w:tcW w:w="1228" w:type="dxa"/>
            <w:vAlign w:val="top"/>
          </w:tcPr>
          <w:p>
            <w:pPr>
              <w:pStyle w:val="6"/>
              <w:spacing w:before="131" w:line="239" w:lineRule="auto"/>
              <w:ind w:left="767"/>
            </w:pPr>
            <w:r>
              <w:rPr>
                <w:spacing w:val="-2"/>
              </w:rPr>
              <w:t>0.00</w:t>
            </w:r>
          </w:p>
        </w:tc>
        <w:tc>
          <w:tcPr>
            <w:tcW w:w="1405" w:type="dxa"/>
            <w:vAlign w:val="top"/>
          </w:tcPr>
          <w:p>
            <w:pPr>
              <w:pStyle w:val="6"/>
              <w:spacing w:before="131"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21406</w:t>
            </w:r>
          </w:p>
        </w:tc>
        <w:tc>
          <w:tcPr>
            <w:tcW w:w="2429" w:type="dxa"/>
            <w:vAlign w:val="top"/>
          </w:tcPr>
          <w:p>
            <w:pPr>
              <w:pStyle w:val="6"/>
              <w:spacing w:before="75" w:line="219" w:lineRule="auto"/>
              <w:ind w:left="112"/>
            </w:pPr>
            <w:r>
              <w:rPr>
                <w:spacing w:val="-2"/>
              </w:rPr>
              <w:t>车辆购置税支出</w:t>
            </w:r>
          </w:p>
        </w:tc>
        <w:tc>
          <w:tcPr>
            <w:tcW w:w="1634" w:type="dxa"/>
            <w:vAlign w:val="top"/>
          </w:tcPr>
          <w:p>
            <w:pPr>
              <w:pStyle w:val="6"/>
              <w:spacing w:before="75" w:line="239" w:lineRule="auto"/>
              <w:ind w:left="642"/>
            </w:pPr>
            <w:r>
              <w:rPr>
                <w:spacing w:val="-2"/>
              </w:rPr>
              <w:t>1774000.00</w:t>
            </w:r>
          </w:p>
        </w:tc>
        <w:tc>
          <w:tcPr>
            <w:tcW w:w="1544" w:type="dxa"/>
            <w:vAlign w:val="top"/>
          </w:tcPr>
          <w:p>
            <w:pPr>
              <w:pStyle w:val="6"/>
              <w:spacing w:before="75" w:line="239" w:lineRule="auto"/>
              <w:ind w:left="554"/>
            </w:pPr>
            <w:r>
              <w:rPr>
                <w:spacing w:val="-2"/>
              </w:rPr>
              <w:t>1774000.00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1030"/>
            </w:pPr>
            <w:r>
              <w:rPr>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212" w:type="dxa"/>
            <w:vAlign w:val="top"/>
          </w:tcPr>
          <w:p>
            <w:pPr>
              <w:pStyle w:val="6"/>
              <w:spacing w:before="286"/>
              <w:ind w:left="115"/>
            </w:pPr>
            <w:r>
              <w:rPr>
                <w:spacing w:val="-2"/>
              </w:rPr>
              <w:t>2140602</w:t>
            </w:r>
          </w:p>
        </w:tc>
        <w:tc>
          <w:tcPr>
            <w:tcW w:w="2429" w:type="dxa"/>
            <w:vAlign w:val="top"/>
          </w:tcPr>
          <w:p>
            <w:pPr>
              <w:pStyle w:val="6"/>
              <w:spacing w:before="125" w:line="315" w:lineRule="auto"/>
              <w:ind w:left="113" w:right="159" w:hanging="1"/>
            </w:pPr>
            <w:r>
              <w:rPr>
                <w:spacing w:val="-1"/>
              </w:rPr>
              <w:t>车辆购置税用于农村公路建</w:t>
            </w:r>
            <w:r>
              <w:rPr>
                <w:spacing w:val="2"/>
              </w:rPr>
              <w:t xml:space="preserve"> </w:t>
            </w:r>
            <w:r>
              <w:rPr>
                <w:spacing w:val="-4"/>
              </w:rPr>
              <w:t>设支出</w:t>
            </w:r>
          </w:p>
        </w:tc>
        <w:tc>
          <w:tcPr>
            <w:tcW w:w="1634" w:type="dxa"/>
            <w:vAlign w:val="top"/>
          </w:tcPr>
          <w:p>
            <w:pPr>
              <w:pStyle w:val="6"/>
              <w:spacing w:before="286" w:line="239" w:lineRule="auto"/>
              <w:ind w:left="554"/>
            </w:pPr>
            <w:r>
              <w:rPr>
                <w:spacing w:val="-2"/>
              </w:rPr>
              <w:t>14200000.00</w:t>
            </w:r>
          </w:p>
        </w:tc>
        <w:tc>
          <w:tcPr>
            <w:tcW w:w="1544" w:type="dxa"/>
            <w:vAlign w:val="top"/>
          </w:tcPr>
          <w:p>
            <w:pPr>
              <w:pStyle w:val="6"/>
              <w:spacing w:before="286" w:line="239" w:lineRule="auto"/>
              <w:ind w:left="465"/>
            </w:pPr>
            <w:r>
              <w:rPr>
                <w:spacing w:val="-2"/>
              </w:rPr>
              <w:t>14200000.00</w:t>
            </w:r>
          </w:p>
        </w:tc>
        <w:tc>
          <w:tcPr>
            <w:tcW w:w="1380" w:type="dxa"/>
            <w:vAlign w:val="top"/>
          </w:tcPr>
          <w:p>
            <w:pPr>
              <w:pStyle w:val="6"/>
              <w:spacing w:before="286" w:line="239" w:lineRule="auto"/>
              <w:ind w:left="918"/>
            </w:pPr>
            <w:r>
              <w:rPr>
                <w:spacing w:val="-2"/>
              </w:rPr>
              <w:t>0.00</w:t>
            </w:r>
          </w:p>
        </w:tc>
        <w:tc>
          <w:tcPr>
            <w:tcW w:w="2009" w:type="dxa"/>
            <w:vAlign w:val="top"/>
          </w:tcPr>
          <w:p>
            <w:pPr>
              <w:pStyle w:val="6"/>
              <w:spacing w:before="286" w:line="239" w:lineRule="auto"/>
              <w:ind w:left="1549"/>
            </w:pPr>
            <w:r>
              <w:rPr>
                <w:spacing w:val="-2"/>
              </w:rPr>
              <w:t>0.00</w:t>
            </w:r>
          </w:p>
        </w:tc>
        <w:tc>
          <w:tcPr>
            <w:tcW w:w="1425" w:type="dxa"/>
            <w:vAlign w:val="top"/>
          </w:tcPr>
          <w:p>
            <w:pPr>
              <w:pStyle w:val="6"/>
              <w:spacing w:before="286" w:line="239" w:lineRule="auto"/>
              <w:ind w:left="964"/>
            </w:pPr>
            <w:r>
              <w:rPr>
                <w:spacing w:val="-2"/>
              </w:rPr>
              <w:t>0.00</w:t>
            </w:r>
          </w:p>
        </w:tc>
        <w:tc>
          <w:tcPr>
            <w:tcW w:w="1228" w:type="dxa"/>
            <w:vAlign w:val="top"/>
          </w:tcPr>
          <w:p>
            <w:pPr>
              <w:pStyle w:val="6"/>
              <w:spacing w:before="286" w:line="239" w:lineRule="auto"/>
              <w:ind w:left="767"/>
            </w:pPr>
            <w:r>
              <w:rPr>
                <w:spacing w:val="-2"/>
              </w:rPr>
              <w:t>0.00</w:t>
            </w:r>
          </w:p>
        </w:tc>
        <w:tc>
          <w:tcPr>
            <w:tcW w:w="1405" w:type="dxa"/>
            <w:vAlign w:val="top"/>
          </w:tcPr>
          <w:p>
            <w:pPr>
              <w:pStyle w:val="6"/>
              <w:spacing w:before="286" w:line="239" w:lineRule="auto"/>
              <w:ind w:left="1030"/>
            </w:pPr>
            <w:r>
              <w:rPr>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2140699</w:t>
            </w:r>
          </w:p>
        </w:tc>
        <w:tc>
          <w:tcPr>
            <w:tcW w:w="2429" w:type="dxa"/>
            <w:vAlign w:val="top"/>
          </w:tcPr>
          <w:p>
            <w:pPr>
              <w:pStyle w:val="6"/>
              <w:spacing w:before="77" w:line="219" w:lineRule="auto"/>
              <w:ind w:left="112"/>
            </w:pPr>
            <w:r>
              <w:rPr>
                <w:spacing w:val="-1"/>
              </w:rPr>
              <w:t>车辆购置税其他支出</w:t>
            </w:r>
          </w:p>
        </w:tc>
        <w:tc>
          <w:tcPr>
            <w:tcW w:w="1634" w:type="dxa"/>
            <w:vAlign w:val="top"/>
          </w:tcPr>
          <w:p>
            <w:pPr>
              <w:pStyle w:val="6"/>
              <w:spacing w:before="76" w:line="239" w:lineRule="auto"/>
              <w:ind w:left="633"/>
            </w:pPr>
            <w:r>
              <w:rPr>
                <w:spacing w:val="-1"/>
              </w:rPr>
              <w:t>3540000.00</w:t>
            </w:r>
          </w:p>
        </w:tc>
        <w:tc>
          <w:tcPr>
            <w:tcW w:w="1544" w:type="dxa"/>
            <w:vAlign w:val="top"/>
          </w:tcPr>
          <w:p>
            <w:pPr>
              <w:pStyle w:val="6"/>
              <w:spacing w:before="76" w:line="239" w:lineRule="auto"/>
              <w:ind w:left="544"/>
            </w:pPr>
            <w:r>
              <w:rPr>
                <w:spacing w:val="-1"/>
              </w:rPr>
              <w:t>3540000.00</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line="241" w:lineRule="auto"/>
              <w:ind w:left="115"/>
            </w:pPr>
            <w:r>
              <w:rPr>
                <w:spacing w:val="-3"/>
              </w:rPr>
              <w:t>221</w:t>
            </w:r>
          </w:p>
        </w:tc>
        <w:tc>
          <w:tcPr>
            <w:tcW w:w="2429" w:type="dxa"/>
            <w:vAlign w:val="top"/>
          </w:tcPr>
          <w:p>
            <w:pPr>
              <w:pStyle w:val="6"/>
              <w:spacing w:before="77" w:line="219" w:lineRule="auto"/>
              <w:ind w:left="110"/>
            </w:pPr>
            <w:r>
              <w:rPr>
                <w:spacing w:val="-2"/>
              </w:rPr>
              <w:t>住房保障支出</w:t>
            </w:r>
          </w:p>
        </w:tc>
        <w:tc>
          <w:tcPr>
            <w:tcW w:w="1634" w:type="dxa"/>
            <w:vAlign w:val="top"/>
          </w:tcPr>
          <w:p>
            <w:pPr>
              <w:pStyle w:val="6"/>
              <w:spacing w:before="76" w:line="239" w:lineRule="auto"/>
              <w:ind w:left="540"/>
            </w:pPr>
            <w:r>
              <w:rPr>
                <w:spacing w:val="-1"/>
              </w:rPr>
              <w:t>43461555.00</w:t>
            </w:r>
          </w:p>
        </w:tc>
        <w:tc>
          <w:tcPr>
            <w:tcW w:w="1544" w:type="dxa"/>
            <w:vAlign w:val="top"/>
          </w:tcPr>
          <w:p>
            <w:pPr>
              <w:pStyle w:val="6"/>
              <w:spacing w:before="76" w:line="239" w:lineRule="auto"/>
              <w:ind w:left="465"/>
            </w:pPr>
            <w:r>
              <w:rPr>
                <w:spacing w:val="-2"/>
              </w:rPr>
              <w:t>15136055.00</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310"/>
            </w:pPr>
            <w:r>
              <w:rPr>
                <w:spacing w:val="-1"/>
              </w:rPr>
              <w:t>28325500.00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22101</w:t>
            </w:r>
          </w:p>
        </w:tc>
        <w:tc>
          <w:tcPr>
            <w:tcW w:w="2429" w:type="dxa"/>
            <w:vAlign w:val="top"/>
          </w:tcPr>
          <w:p>
            <w:pPr>
              <w:pStyle w:val="6"/>
              <w:spacing w:before="77" w:line="219" w:lineRule="auto"/>
              <w:ind w:left="112"/>
            </w:pPr>
            <w:r>
              <w:rPr>
                <w:spacing w:val="-1"/>
              </w:rPr>
              <w:t>保障性安居工程支出</w:t>
            </w:r>
          </w:p>
        </w:tc>
        <w:tc>
          <w:tcPr>
            <w:tcW w:w="1634" w:type="dxa"/>
            <w:vAlign w:val="top"/>
          </w:tcPr>
          <w:p>
            <w:pPr>
              <w:pStyle w:val="6"/>
              <w:spacing w:before="76" w:line="239" w:lineRule="auto"/>
              <w:ind w:left="542"/>
            </w:pPr>
            <w:r>
              <w:rPr>
                <w:spacing w:val="-1"/>
              </w:rPr>
              <w:t>29495500.00</w:t>
            </w:r>
          </w:p>
        </w:tc>
        <w:tc>
          <w:tcPr>
            <w:tcW w:w="1544" w:type="dxa"/>
            <w:vAlign w:val="top"/>
          </w:tcPr>
          <w:p>
            <w:pPr>
              <w:pStyle w:val="6"/>
              <w:spacing w:before="76" w:line="239" w:lineRule="auto"/>
              <w:ind w:left="554"/>
            </w:pPr>
            <w:r>
              <w:rPr>
                <w:spacing w:val="-2"/>
              </w:rPr>
              <w:t>1170000.00</w:t>
            </w:r>
          </w:p>
        </w:tc>
        <w:tc>
          <w:tcPr>
            <w:tcW w:w="1380" w:type="dxa"/>
            <w:vAlign w:val="top"/>
          </w:tcPr>
          <w:p>
            <w:pPr>
              <w:pStyle w:val="6"/>
              <w:spacing w:before="76" w:line="239" w:lineRule="auto"/>
              <w:ind w:left="918"/>
            </w:pPr>
            <w:r>
              <w:rPr>
                <w:spacing w:val="-2"/>
              </w:rPr>
              <w:t>0.00</w:t>
            </w:r>
          </w:p>
        </w:tc>
        <w:tc>
          <w:tcPr>
            <w:tcW w:w="2009" w:type="dxa"/>
            <w:vAlign w:val="top"/>
          </w:tcPr>
          <w:p>
            <w:pPr>
              <w:pStyle w:val="6"/>
              <w:spacing w:before="76" w:line="239" w:lineRule="auto"/>
              <w:ind w:left="1549"/>
            </w:pPr>
            <w:r>
              <w:rPr>
                <w:spacing w:val="-2"/>
              </w:rPr>
              <w:t>0.00</w:t>
            </w:r>
          </w:p>
        </w:tc>
        <w:tc>
          <w:tcPr>
            <w:tcW w:w="1425" w:type="dxa"/>
            <w:vAlign w:val="top"/>
          </w:tcPr>
          <w:p>
            <w:pPr>
              <w:pStyle w:val="6"/>
              <w:spacing w:before="76" w:line="239" w:lineRule="auto"/>
              <w:ind w:left="964"/>
            </w:pPr>
            <w:r>
              <w:rPr>
                <w:spacing w:val="-2"/>
              </w:rPr>
              <w:t>0.00</w:t>
            </w:r>
          </w:p>
        </w:tc>
        <w:tc>
          <w:tcPr>
            <w:tcW w:w="1228" w:type="dxa"/>
            <w:vAlign w:val="top"/>
          </w:tcPr>
          <w:p>
            <w:pPr>
              <w:pStyle w:val="6"/>
              <w:spacing w:before="76" w:line="239" w:lineRule="auto"/>
              <w:ind w:left="767"/>
            </w:pPr>
            <w:r>
              <w:rPr>
                <w:spacing w:val="-2"/>
              </w:rPr>
              <w:t>0.00</w:t>
            </w:r>
          </w:p>
        </w:tc>
        <w:tc>
          <w:tcPr>
            <w:tcW w:w="1405" w:type="dxa"/>
            <w:vAlign w:val="top"/>
          </w:tcPr>
          <w:p>
            <w:pPr>
              <w:pStyle w:val="6"/>
              <w:spacing w:before="76" w:line="239" w:lineRule="auto"/>
              <w:ind w:left="310"/>
            </w:pPr>
            <w:r>
              <w:rPr>
                <w:spacing w:val="-1"/>
              </w:rPr>
              <w:t>28325500.00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6"/>
              <w:ind w:left="115"/>
            </w:pPr>
            <w:r>
              <w:rPr>
                <w:spacing w:val="-2"/>
              </w:rPr>
              <w:t>2210105</w:t>
            </w:r>
          </w:p>
        </w:tc>
        <w:tc>
          <w:tcPr>
            <w:tcW w:w="2429" w:type="dxa"/>
            <w:vAlign w:val="top"/>
          </w:tcPr>
          <w:p>
            <w:pPr>
              <w:pStyle w:val="6"/>
              <w:spacing w:before="77" w:line="219" w:lineRule="auto"/>
              <w:ind w:left="111"/>
            </w:pPr>
            <w:r>
              <w:rPr>
                <w:spacing w:val="-2"/>
              </w:rPr>
              <w:t>农村危房改造</w:t>
            </w:r>
          </w:p>
        </w:tc>
        <w:tc>
          <w:tcPr>
            <w:tcW w:w="1634" w:type="dxa"/>
            <w:vAlign w:val="top"/>
          </w:tcPr>
          <w:p>
            <w:pPr>
              <w:pStyle w:val="6"/>
              <w:spacing w:before="77" w:line="239" w:lineRule="auto"/>
              <w:ind w:left="642"/>
            </w:pPr>
            <w:r>
              <w:rPr>
                <w:spacing w:val="-2"/>
              </w:rPr>
              <w:t>1020000.00</w:t>
            </w:r>
          </w:p>
        </w:tc>
        <w:tc>
          <w:tcPr>
            <w:tcW w:w="1544" w:type="dxa"/>
            <w:vAlign w:val="top"/>
          </w:tcPr>
          <w:p>
            <w:pPr>
              <w:pStyle w:val="6"/>
              <w:spacing w:before="77" w:line="239" w:lineRule="auto"/>
              <w:ind w:left="554"/>
            </w:pPr>
            <w:r>
              <w:rPr>
                <w:spacing w:val="-2"/>
              </w:rPr>
              <w:t>1020000.00</w:t>
            </w:r>
          </w:p>
        </w:tc>
        <w:tc>
          <w:tcPr>
            <w:tcW w:w="1380" w:type="dxa"/>
            <w:vAlign w:val="top"/>
          </w:tcPr>
          <w:p>
            <w:pPr>
              <w:pStyle w:val="6"/>
              <w:spacing w:before="77" w:line="239" w:lineRule="auto"/>
              <w:ind w:left="918"/>
            </w:pPr>
            <w:r>
              <w:rPr>
                <w:spacing w:val="-2"/>
              </w:rPr>
              <w:t>0.00</w:t>
            </w:r>
          </w:p>
        </w:tc>
        <w:tc>
          <w:tcPr>
            <w:tcW w:w="2009" w:type="dxa"/>
            <w:vAlign w:val="top"/>
          </w:tcPr>
          <w:p>
            <w:pPr>
              <w:pStyle w:val="6"/>
              <w:spacing w:before="77" w:line="239" w:lineRule="auto"/>
              <w:ind w:left="1549"/>
            </w:pPr>
            <w:r>
              <w:rPr>
                <w:spacing w:val="-2"/>
              </w:rPr>
              <w:t>0.00</w:t>
            </w:r>
          </w:p>
        </w:tc>
        <w:tc>
          <w:tcPr>
            <w:tcW w:w="1425" w:type="dxa"/>
            <w:vAlign w:val="top"/>
          </w:tcPr>
          <w:p>
            <w:pPr>
              <w:pStyle w:val="6"/>
              <w:spacing w:before="77" w:line="239" w:lineRule="auto"/>
              <w:ind w:left="964"/>
            </w:pPr>
            <w:r>
              <w:rPr>
                <w:spacing w:val="-2"/>
              </w:rPr>
              <w:t>0.00</w:t>
            </w:r>
          </w:p>
        </w:tc>
        <w:tc>
          <w:tcPr>
            <w:tcW w:w="1228" w:type="dxa"/>
            <w:vAlign w:val="top"/>
          </w:tcPr>
          <w:p>
            <w:pPr>
              <w:pStyle w:val="6"/>
              <w:spacing w:before="77" w:line="239" w:lineRule="auto"/>
              <w:ind w:left="767"/>
            </w:pPr>
            <w:r>
              <w:rPr>
                <w:spacing w:val="-2"/>
              </w:rPr>
              <w:t>0.00</w:t>
            </w:r>
          </w:p>
        </w:tc>
        <w:tc>
          <w:tcPr>
            <w:tcW w:w="1405" w:type="dxa"/>
            <w:vAlign w:val="top"/>
          </w:tcPr>
          <w:p>
            <w:pPr>
              <w:pStyle w:val="6"/>
              <w:spacing w:before="77"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4"/>
              <w:ind w:left="115"/>
            </w:pPr>
            <w:r>
              <w:rPr>
                <w:spacing w:val="-2"/>
              </w:rPr>
              <w:t>2210108</w:t>
            </w:r>
          </w:p>
        </w:tc>
        <w:tc>
          <w:tcPr>
            <w:tcW w:w="2429" w:type="dxa"/>
            <w:vAlign w:val="top"/>
          </w:tcPr>
          <w:p>
            <w:pPr>
              <w:pStyle w:val="6"/>
              <w:spacing w:before="75" w:line="219" w:lineRule="auto"/>
              <w:ind w:left="114"/>
            </w:pPr>
            <w:r>
              <w:rPr>
                <w:spacing w:val="-2"/>
              </w:rPr>
              <w:t>老旧小区改造</w:t>
            </w:r>
          </w:p>
        </w:tc>
        <w:tc>
          <w:tcPr>
            <w:tcW w:w="1634" w:type="dxa"/>
            <w:vAlign w:val="top"/>
          </w:tcPr>
          <w:p>
            <w:pPr>
              <w:pStyle w:val="6"/>
              <w:spacing w:before="74" w:line="239" w:lineRule="auto"/>
              <w:ind w:left="542"/>
            </w:pPr>
            <w:r>
              <w:rPr>
                <w:spacing w:val="-1"/>
              </w:rPr>
              <w:t>28475500.00</w:t>
            </w:r>
          </w:p>
        </w:tc>
        <w:tc>
          <w:tcPr>
            <w:tcW w:w="1544" w:type="dxa"/>
            <w:vAlign w:val="top"/>
          </w:tcPr>
          <w:p>
            <w:pPr>
              <w:pStyle w:val="6"/>
              <w:spacing w:before="74" w:line="239" w:lineRule="auto"/>
              <w:ind w:left="645"/>
            </w:pPr>
            <w:r>
              <w:rPr>
                <w:spacing w:val="-3"/>
              </w:rPr>
              <w:t>150000.00</w:t>
            </w:r>
          </w:p>
        </w:tc>
        <w:tc>
          <w:tcPr>
            <w:tcW w:w="1380" w:type="dxa"/>
            <w:vAlign w:val="top"/>
          </w:tcPr>
          <w:p>
            <w:pPr>
              <w:pStyle w:val="6"/>
              <w:spacing w:before="74" w:line="239" w:lineRule="auto"/>
              <w:ind w:left="918"/>
            </w:pPr>
            <w:r>
              <w:rPr>
                <w:spacing w:val="-2"/>
              </w:rPr>
              <w:t>0.00</w:t>
            </w:r>
          </w:p>
        </w:tc>
        <w:tc>
          <w:tcPr>
            <w:tcW w:w="2009" w:type="dxa"/>
            <w:vAlign w:val="top"/>
          </w:tcPr>
          <w:p>
            <w:pPr>
              <w:pStyle w:val="6"/>
              <w:spacing w:before="74" w:line="239" w:lineRule="auto"/>
              <w:ind w:left="1549"/>
            </w:pPr>
            <w:r>
              <w:rPr>
                <w:spacing w:val="-2"/>
              </w:rPr>
              <w:t>0.00</w:t>
            </w:r>
          </w:p>
        </w:tc>
        <w:tc>
          <w:tcPr>
            <w:tcW w:w="1425" w:type="dxa"/>
            <w:vAlign w:val="top"/>
          </w:tcPr>
          <w:p>
            <w:pPr>
              <w:pStyle w:val="6"/>
              <w:spacing w:before="74" w:line="239" w:lineRule="auto"/>
              <w:ind w:left="964"/>
            </w:pPr>
            <w:r>
              <w:rPr>
                <w:spacing w:val="-2"/>
              </w:rPr>
              <w:t>0.00</w:t>
            </w:r>
          </w:p>
        </w:tc>
        <w:tc>
          <w:tcPr>
            <w:tcW w:w="1228" w:type="dxa"/>
            <w:vAlign w:val="top"/>
          </w:tcPr>
          <w:p>
            <w:pPr>
              <w:pStyle w:val="6"/>
              <w:spacing w:before="74" w:line="239" w:lineRule="auto"/>
              <w:ind w:left="767"/>
            </w:pPr>
            <w:r>
              <w:rPr>
                <w:spacing w:val="-2"/>
              </w:rPr>
              <w:t>0.00</w:t>
            </w:r>
          </w:p>
        </w:tc>
        <w:tc>
          <w:tcPr>
            <w:tcW w:w="1405" w:type="dxa"/>
            <w:vAlign w:val="top"/>
          </w:tcPr>
          <w:p>
            <w:pPr>
              <w:pStyle w:val="6"/>
              <w:spacing w:before="74" w:line="239" w:lineRule="auto"/>
              <w:ind w:left="310"/>
            </w:pPr>
            <w:r>
              <w:rPr>
                <w:spacing w:val="-1"/>
              </w:rPr>
              <w:t>28325500.00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4"/>
              <w:ind w:left="115"/>
            </w:pPr>
            <w:r>
              <w:rPr>
                <w:spacing w:val="-2"/>
              </w:rPr>
              <w:t>22102</w:t>
            </w:r>
          </w:p>
        </w:tc>
        <w:tc>
          <w:tcPr>
            <w:tcW w:w="2429" w:type="dxa"/>
            <w:vAlign w:val="top"/>
          </w:tcPr>
          <w:p>
            <w:pPr>
              <w:pStyle w:val="6"/>
              <w:spacing w:before="75" w:line="219" w:lineRule="auto"/>
              <w:ind w:left="110"/>
            </w:pPr>
            <w:r>
              <w:rPr>
                <w:spacing w:val="-2"/>
              </w:rPr>
              <w:t>住房改革支出</w:t>
            </w:r>
          </w:p>
        </w:tc>
        <w:tc>
          <w:tcPr>
            <w:tcW w:w="1634" w:type="dxa"/>
            <w:vAlign w:val="top"/>
          </w:tcPr>
          <w:p>
            <w:pPr>
              <w:pStyle w:val="6"/>
              <w:spacing w:before="75" w:line="239" w:lineRule="auto"/>
              <w:ind w:left="720"/>
            </w:pPr>
            <w:r>
              <w:rPr>
                <w:spacing w:val="-1"/>
              </w:rPr>
              <w:t>454055.00</w:t>
            </w:r>
          </w:p>
        </w:tc>
        <w:tc>
          <w:tcPr>
            <w:tcW w:w="1544" w:type="dxa"/>
            <w:vAlign w:val="top"/>
          </w:tcPr>
          <w:p>
            <w:pPr>
              <w:pStyle w:val="6"/>
              <w:spacing w:before="75" w:line="239" w:lineRule="auto"/>
              <w:ind w:left="631"/>
            </w:pPr>
            <w:r>
              <w:rPr>
                <w:spacing w:val="-1"/>
              </w:rPr>
              <w:t>454055.00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2210201</w:t>
            </w:r>
          </w:p>
        </w:tc>
        <w:tc>
          <w:tcPr>
            <w:tcW w:w="2429" w:type="dxa"/>
            <w:vAlign w:val="top"/>
          </w:tcPr>
          <w:p>
            <w:pPr>
              <w:pStyle w:val="6"/>
              <w:spacing w:before="75" w:line="220" w:lineRule="auto"/>
              <w:ind w:left="110"/>
            </w:pPr>
            <w:r>
              <w:rPr>
                <w:spacing w:val="-2"/>
              </w:rPr>
              <w:t>住房公积金</w:t>
            </w:r>
          </w:p>
        </w:tc>
        <w:tc>
          <w:tcPr>
            <w:tcW w:w="1634" w:type="dxa"/>
            <w:vAlign w:val="top"/>
          </w:tcPr>
          <w:p>
            <w:pPr>
              <w:pStyle w:val="6"/>
              <w:spacing w:before="75" w:line="239" w:lineRule="auto"/>
              <w:ind w:left="720"/>
            </w:pPr>
            <w:r>
              <w:rPr>
                <w:spacing w:val="-1"/>
              </w:rPr>
              <w:t>454055.00</w:t>
            </w:r>
          </w:p>
        </w:tc>
        <w:tc>
          <w:tcPr>
            <w:tcW w:w="1544" w:type="dxa"/>
            <w:vAlign w:val="top"/>
          </w:tcPr>
          <w:p>
            <w:pPr>
              <w:pStyle w:val="6"/>
              <w:spacing w:before="75" w:line="239" w:lineRule="auto"/>
              <w:ind w:left="631"/>
            </w:pPr>
            <w:r>
              <w:rPr>
                <w:spacing w:val="-1"/>
              </w:rPr>
              <w:t>454055.00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22103</w:t>
            </w:r>
          </w:p>
        </w:tc>
        <w:tc>
          <w:tcPr>
            <w:tcW w:w="2429" w:type="dxa"/>
            <w:vAlign w:val="top"/>
          </w:tcPr>
          <w:p>
            <w:pPr>
              <w:pStyle w:val="6"/>
              <w:spacing w:before="76" w:line="219" w:lineRule="auto"/>
              <w:ind w:left="111"/>
            </w:pPr>
            <w:r>
              <w:rPr>
                <w:spacing w:val="-2"/>
              </w:rPr>
              <w:t>城乡社区支出</w:t>
            </w:r>
          </w:p>
        </w:tc>
        <w:tc>
          <w:tcPr>
            <w:tcW w:w="1634" w:type="dxa"/>
            <w:vAlign w:val="top"/>
          </w:tcPr>
          <w:p>
            <w:pPr>
              <w:pStyle w:val="6"/>
              <w:spacing w:before="75" w:line="239" w:lineRule="auto"/>
              <w:ind w:left="554"/>
            </w:pPr>
            <w:r>
              <w:rPr>
                <w:spacing w:val="-2"/>
              </w:rPr>
              <w:t>13512000.00</w:t>
            </w:r>
          </w:p>
        </w:tc>
        <w:tc>
          <w:tcPr>
            <w:tcW w:w="1544" w:type="dxa"/>
            <w:vAlign w:val="top"/>
          </w:tcPr>
          <w:p>
            <w:pPr>
              <w:pStyle w:val="6"/>
              <w:spacing w:before="75" w:line="239" w:lineRule="auto"/>
              <w:ind w:left="465"/>
            </w:pPr>
            <w:r>
              <w:rPr>
                <w:spacing w:val="-2"/>
              </w:rPr>
              <w:t>13512000.00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2210399</w:t>
            </w:r>
          </w:p>
        </w:tc>
        <w:tc>
          <w:tcPr>
            <w:tcW w:w="2429" w:type="dxa"/>
            <w:vAlign w:val="top"/>
          </w:tcPr>
          <w:p>
            <w:pPr>
              <w:pStyle w:val="6"/>
              <w:spacing w:before="76" w:line="219" w:lineRule="auto"/>
              <w:ind w:left="112"/>
            </w:pPr>
            <w:r>
              <w:rPr>
                <w:spacing w:val="-1"/>
              </w:rPr>
              <w:t>其他城乡社区住宅支出</w:t>
            </w:r>
          </w:p>
        </w:tc>
        <w:tc>
          <w:tcPr>
            <w:tcW w:w="1634" w:type="dxa"/>
            <w:vAlign w:val="top"/>
          </w:tcPr>
          <w:p>
            <w:pPr>
              <w:pStyle w:val="6"/>
              <w:spacing w:before="75" w:line="239" w:lineRule="auto"/>
              <w:ind w:left="554"/>
            </w:pPr>
            <w:r>
              <w:rPr>
                <w:spacing w:val="-2"/>
              </w:rPr>
              <w:t>13512000.00</w:t>
            </w:r>
          </w:p>
        </w:tc>
        <w:tc>
          <w:tcPr>
            <w:tcW w:w="1544" w:type="dxa"/>
            <w:vAlign w:val="top"/>
          </w:tcPr>
          <w:p>
            <w:pPr>
              <w:pStyle w:val="6"/>
              <w:spacing w:before="75" w:line="239" w:lineRule="auto"/>
              <w:ind w:left="465"/>
            </w:pPr>
            <w:r>
              <w:rPr>
                <w:spacing w:val="-2"/>
              </w:rPr>
              <w:t>13512000.00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212" w:type="dxa"/>
            <w:vAlign w:val="top"/>
          </w:tcPr>
          <w:p>
            <w:pPr>
              <w:pStyle w:val="6"/>
              <w:spacing w:before="116" w:line="241" w:lineRule="auto"/>
              <w:ind w:left="115"/>
            </w:pPr>
            <w:r>
              <w:rPr>
                <w:spacing w:val="-3"/>
              </w:rPr>
              <w:t>224</w:t>
            </w:r>
          </w:p>
        </w:tc>
        <w:tc>
          <w:tcPr>
            <w:tcW w:w="2429" w:type="dxa"/>
            <w:vAlign w:val="top"/>
          </w:tcPr>
          <w:p>
            <w:pPr>
              <w:pStyle w:val="6"/>
              <w:spacing w:before="117" w:line="219" w:lineRule="auto"/>
              <w:ind w:left="115"/>
            </w:pPr>
            <w:r>
              <w:rPr>
                <w:spacing w:val="-2"/>
              </w:rPr>
              <w:t>灾害防治及应急管理支出</w:t>
            </w:r>
          </w:p>
        </w:tc>
        <w:tc>
          <w:tcPr>
            <w:tcW w:w="1634" w:type="dxa"/>
            <w:vAlign w:val="top"/>
          </w:tcPr>
          <w:p>
            <w:pPr>
              <w:pStyle w:val="6"/>
              <w:spacing w:before="116" w:line="239" w:lineRule="auto"/>
              <w:ind w:left="631"/>
            </w:pPr>
            <w:r>
              <w:rPr>
                <w:spacing w:val="-1"/>
              </w:rPr>
              <w:t>2076800.00</w:t>
            </w:r>
          </w:p>
        </w:tc>
        <w:tc>
          <w:tcPr>
            <w:tcW w:w="1544" w:type="dxa"/>
            <w:vAlign w:val="top"/>
          </w:tcPr>
          <w:p>
            <w:pPr>
              <w:pStyle w:val="6"/>
              <w:spacing w:before="116" w:line="239" w:lineRule="auto"/>
              <w:ind w:left="543"/>
            </w:pPr>
            <w:r>
              <w:rPr>
                <w:spacing w:val="-1"/>
              </w:rPr>
              <w:t>2076800.00</w:t>
            </w:r>
          </w:p>
        </w:tc>
        <w:tc>
          <w:tcPr>
            <w:tcW w:w="1380" w:type="dxa"/>
            <w:vAlign w:val="top"/>
          </w:tcPr>
          <w:p>
            <w:pPr>
              <w:pStyle w:val="6"/>
              <w:spacing w:before="116" w:line="239" w:lineRule="auto"/>
              <w:ind w:left="918"/>
            </w:pPr>
            <w:r>
              <w:rPr>
                <w:spacing w:val="-2"/>
              </w:rPr>
              <w:t>0.00</w:t>
            </w:r>
          </w:p>
        </w:tc>
        <w:tc>
          <w:tcPr>
            <w:tcW w:w="2009" w:type="dxa"/>
            <w:vAlign w:val="top"/>
          </w:tcPr>
          <w:p>
            <w:pPr>
              <w:pStyle w:val="6"/>
              <w:spacing w:before="116" w:line="239" w:lineRule="auto"/>
              <w:ind w:left="1549"/>
            </w:pPr>
            <w:r>
              <w:rPr>
                <w:spacing w:val="-2"/>
              </w:rPr>
              <w:t>0.00</w:t>
            </w:r>
          </w:p>
        </w:tc>
        <w:tc>
          <w:tcPr>
            <w:tcW w:w="1425" w:type="dxa"/>
            <w:vAlign w:val="top"/>
          </w:tcPr>
          <w:p>
            <w:pPr>
              <w:pStyle w:val="6"/>
              <w:spacing w:before="116" w:line="239" w:lineRule="auto"/>
              <w:ind w:left="964"/>
            </w:pPr>
            <w:r>
              <w:rPr>
                <w:spacing w:val="-2"/>
              </w:rPr>
              <w:t>0.00</w:t>
            </w:r>
          </w:p>
        </w:tc>
        <w:tc>
          <w:tcPr>
            <w:tcW w:w="1228" w:type="dxa"/>
            <w:vAlign w:val="top"/>
          </w:tcPr>
          <w:p>
            <w:pPr>
              <w:pStyle w:val="6"/>
              <w:spacing w:before="116" w:line="239" w:lineRule="auto"/>
              <w:ind w:left="767"/>
            </w:pPr>
            <w:r>
              <w:rPr>
                <w:spacing w:val="-2"/>
              </w:rPr>
              <w:t>0.00</w:t>
            </w:r>
          </w:p>
        </w:tc>
        <w:tc>
          <w:tcPr>
            <w:tcW w:w="1405" w:type="dxa"/>
            <w:vAlign w:val="top"/>
          </w:tcPr>
          <w:p>
            <w:pPr>
              <w:pStyle w:val="6"/>
              <w:spacing w:before="116"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22401</w:t>
            </w:r>
          </w:p>
        </w:tc>
        <w:tc>
          <w:tcPr>
            <w:tcW w:w="2429" w:type="dxa"/>
            <w:vAlign w:val="top"/>
          </w:tcPr>
          <w:p>
            <w:pPr>
              <w:pStyle w:val="6"/>
              <w:spacing w:before="75" w:line="219" w:lineRule="auto"/>
              <w:ind w:left="111"/>
            </w:pPr>
            <w:r>
              <w:rPr>
                <w:spacing w:val="-2"/>
              </w:rPr>
              <w:t>应急管理事务</w:t>
            </w:r>
          </w:p>
        </w:tc>
        <w:tc>
          <w:tcPr>
            <w:tcW w:w="1634" w:type="dxa"/>
            <w:vAlign w:val="top"/>
          </w:tcPr>
          <w:p>
            <w:pPr>
              <w:pStyle w:val="6"/>
              <w:spacing w:before="75" w:line="239" w:lineRule="auto"/>
              <w:ind w:left="642"/>
            </w:pPr>
            <w:r>
              <w:rPr>
                <w:spacing w:val="-2"/>
              </w:rPr>
              <w:t>1746800.00</w:t>
            </w:r>
          </w:p>
        </w:tc>
        <w:tc>
          <w:tcPr>
            <w:tcW w:w="1544" w:type="dxa"/>
            <w:vAlign w:val="top"/>
          </w:tcPr>
          <w:p>
            <w:pPr>
              <w:pStyle w:val="6"/>
              <w:spacing w:before="75" w:line="239" w:lineRule="auto"/>
              <w:ind w:left="554"/>
            </w:pPr>
            <w:r>
              <w:rPr>
                <w:spacing w:val="-2"/>
              </w:rPr>
              <w:t>1746800.00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2240104</w:t>
            </w:r>
          </w:p>
        </w:tc>
        <w:tc>
          <w:tcPr>
            <w:tcW w:w="2429" w:type="dxa"/>
            <w:vAlign w:val="top"/>
          </w:tcPr>
          <w:p>
            <w:pPr>
              <w:pStyle w:val="6"/>
              <w:spacing w:before="75" w:line="220" w:lineRule="auto"/>
              <w:ind w:left="115"/>
            </w:pPr>
            <w:r>
              <w:rPr>
                <w:spacing w:val="-2"/>
              </w:rPr>
              <w:t>灾害风险防治</w:t>
            </w:r>
          </w:p>
        </w:tc>
        <w:tc>
          <w:tcPr>
            <w:tcW w:w="1634" w:type="dxa"/>
            <w:vAlign w:val="top"/>
          </w:tcPr>
          <w:p>
            <w:pPr>
              <w:pStyle w:val="6"/>
              <w:spacing w:before="75" w:line="239" w:lineRule="auto"/>
              <w:ind w:left="642"/>
            </w:pPr>
            <w:r>
              <w:rPr>
                <w:spacing w:val="-2"/>
              </w:rPr>
              <w:t>1746800.00</w:t>
            </w:r>
          </w:p>
        </w:tc>
        <w:tc>
          <w:tcPr>
            <w:tcW w:w="1544" w:type="dxa"/>
            <w:vAlign w:val="top"/>
          </w:tcPr>
          <w:p>
            <w:pPr>
              <w:pStyle w:val="6"/>
              <w:spacing w:before="75" w:line="239" w:lineRule="auto"/>
              <w:ind w:left="554"/>
            </w:pPr>
            <w:r>
              <w:rPr>
                <w:spacing w:val="-2"/>
              </w:rPr>
              <w:t>1746800.00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12" w:type="dxa"/>
            <w:vAlign w:val="top"/>
          </w:tcPr>
          <w:p>
            <w:pPr>
              <w:pStyle w:val="6"/>
              <w:spacing w:before="75"/>
              <w:ind w:left="115"/>
            </w:pPr>
            <w:r>
              <w:rPr>
                <w:spacing w:val="-2"/>
              </w:rPr>
              <w:t>22402</w:t>
            </w:r>
          </w:p>
        </w:tc>
        <w:tc>
          <w:tcPr>
            <w:tcW w:w="2429" w:type="dxa"/>
            <w:vAlign w:val="top"/>
          </w:tcPr>
          <w:p>
            <w:pPr>
              <w:pStyle w:val="6"/>
              <w:spacing w:before="76" w:line="219" w:lineRule="auto"/>
              <w:ind w:left="115"/>
            </w:pPr>
            <w:r>
              <w:rPr>
                <w:spacing w:val="-2"/>
              </w:rPr>
              <w:t>消防救援事务</w:t>
            </w:r>
          </w:p>
        </w:tc>
        <w:tc>
          <w:tcPr>
            <w:tcW w:w="1634" w:type="dxa"/>
            <w:vAlign w:val="top"/>
          </w:tcPr>
          <w:p>
            <w:pPr>
              <w:pStyle w:val="6"/>
              <w:spacing w:before="75" w:line="239" w:lineRule="auto"/>
              <w:ind w:left="724"/>
            </w:pPr>
            <w:r>
              <w:rPr>
                <w:spacing w:val="-2"/>
              </w:rPr>
              <w:t>330000.00</w:t>
            </w:r>
          </w:p>
        </w:tc>
        <w:tc>
          <w:tcPr>
            <w:tcW w:w="1544" w:type="dxa"/>
            <w:vAlign w:val="top"/>
          </w:tcPr>
          <w:p>
            <w:pPr>
              <w:pStyle w:val="6"/>
              <w:spacing w:before="75" w:line="239" w:lineRule="auto"/>
              <w:ind w:left="636"/>
            </w:pPr>
            <w:r>
              <w:rPr>
                <w:spacing w:val="-2"/>
              </w:rPr>
              <w:t>330000.00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12" w:type="dxa"/>
            <w:vAlign w:val="top"/>
          </w:tcPr>
          <w:p>
            <w:pPr>
              <w:pStyle w:val="6"/>
              <w:spacing w:before="75"/>
              <w:ind w:left="115"/>
            </w:pPr>
            <w:r>
              <w:rPr>
                <w:spacing w:val="-2"/>
              </w:rPr>
              <w:t>2240202</w:t>
            </w:r>
          </w:p>
        </w:tc>
        <w:tc>
          <w:tcPr>
            <w:tcW w:w="2429" w:type="dxa"/>
            <w:vAlign w:val="top"/>
          </w:tcPr>
          <w:p>
            <w:pPr>
              <w:pStyle w:val="6"/>
              <w:spacing w:before="76" w:line="219" w:lineRule="auto"/>
              <w:ind w:left="114"/>
            </w:pPr>
            <w:r>
              <w:rPr>
                <w:spacing w:val="-2"/>
              </w:rPr>
              <w:t>一般行政管理事务</w:t>
            </w:r>
          </w:p>
        </w:tc>
        <w:tc>
          <w:tcPr>
            <w:tcW w:w="1634" w:type="dxa"/>
            <w:vAlign w:val="top"/>
          </w:tcPr>
          <w:p>
            <w:pPr>
              <w:pStyle w:val="6"/>
              <w:spacing w:before="75" w:line="239" w:lineRule="auto"/>
              <w:ind w:left="724"/>
            </w:pPr>
            <w:r>
              <w:rPr>
                <w:spacing w:val="-2"/>
              </w:rPr>
              <w:t>330000.00</w:t>
            </w:r>
          </w:p>
        </w:tc>
        <w:tc>
          <w:tcPr>
            <w:tcW w:w="1544" w:type="dxa"/>
            <w:vAlign w:val="top"/>
          </w:tcPr>
          <w:p>
            <w:pPr>
              <w:pStyle w:val="6"/>
              <w:spacing w:before="75" w:line="239" w:lineRule="auto"/>
              <w:ind w:left="636"/>
            </w:pPr>
            <w:r>
              <w:rPr>
                <w:spacing w:val="-2"/>
              </w:rPr>
              <w:t>330000.00</w:t>
            </w:r>
          </w:p>
        </w:tc>
        <w:tc>
          <w:tcPr>
            <w:tcW w:w="1380" w:type="dxa"/>
            <w:vAlign w:val="top"/>
          </w:tcPr>
          <w:p>
            <w:pPr>
              <w:pStyle w:val="6"/>
              <w:spacing w:before="75" w:line="239" w:lineRule="auto"/>
              <w:ind w:left="918"/>
            </w:pPr>
            <w:r>
              <w:rPr>
                <w:spacing w:val="-2"/>
              </w:rPr>
              <w:t>0.00</w:t>
            </w:r>
          </w:p>
        </w:tc>
        <w:tc>
          <w:tcPr>
            <w:tcW w:w="2009" w:type="dxa"/>
            <w:vAlign w:val="top"/>
          </w:tcPr>
          <w:p>
            <w:pPr>
              <w:pStyle w:val="6"/>
              <w:spacing w:before="75" w:line="239" w:lineRule="auto"/>
              <w:ind w:left="1549"/>
            </w:pPr>
            <w:r>
              <w:rPr>
                <w:spacing w:val="-2"/>
              </w:rPr>
              <w:t>0.00</w:t>
            </w:r>
          </w:p>
        </w:tc>
        <w:tc>
          <w:tcPr>
            <w:tcW w:w="1425" w:type="dxa"/>
            <w:vAlign w:val="top"/>
          </w:tcPr>
          <w:p>
            <w:pPr>
              <w:pStyle w:val="6"/>
              <w:spacing w:before="75" w:line="239" w:lineRule="auto"/>
              <w:ind w:left="964"/>
            </w:pPr>
            <w:r>
              <w:rPr>
                <w:spacing w:val="-2"/>
              </w:rPr>
              <w:t>0.00</w:t>
            </w:r>
          </w:p>
        </w:tc>
        <w:tc>
          <w:tcPr>
            <w:tcW w:w="1228" w:type="dxa"/>
            <w:vAlign w:val="top"/>
          </w:tcPr>
          <w:p>
            <w:pPr>
              <w:pStyle w:val="6"/>
              <w:spacing w:before="75" w:line="239" w:lineRule="auto"/>
              <w:ind w:left="767"/>
            </w:pPr>
            <w:r>
              <w:rPr>
                <w:spacing w:val="-2"/>
              </w:rPr>
              <w:t>0.00</w:t>
            </w:r>
          </w:p>
        </w:tc>
        <w:tc>
          <w:tcPr>
            <w:tcW w:w="1405" w:type="dxa"/>
            <w:vAlign w:val="top"/>
          </w:tcPr>
          <w:p>
            <w:pPr>
              <w:pStyle w:val="6"/>
              <w:spacing w:before="75" w:line="239" w:lineRule="auto"/>
              <w:ind w:left="941"/>
            </w:pPr>
            <w:r>
              <w:rPr>
                <w:spacing w:val="-2"/>
              </w:rPr>
              <w:t>0.00</w:t>
            </w:r>
          </w:p>
        </w:tc>
      </w:tr>
    </w:tbl>
    <w:p>
      <w:pPr>
        <w:spacing w:before="184" w:line="219" w:lineRule="auto"/>
        <w:ind w:left="118"/>
        <w:rPr>
          <w:rFonts w:ascii="SimSun" w:hAnsi="SimSun" w:eastAsia="SimSun" w:cs="SimSun"/>
          <w:sz w:val="18"/>
          <w:szCs w:val="18"/>
        </w:rPr>
      </w:pPr>
      <w:r>
        <w:pict>
          <v:shape id="_x0000_s1026" o:spid="_x0000_s1026" style="position:absolute;left:0pt;margin-left:0.7pt;margin-top:22.2pt;height:1pt;width:713.1pt;z-index:251659264;mso-width-relative:page;mso-height-relative:page;" filled="f" stroked="t" coordsize="14261,20" path="m0,9l14261,9e">
            <v:fill on="f" focussize="0,0"/>
            <v:stroke weight="0.96pt" color="#000000" miterlimit="2" joinstyle="bevel"/>
            <v:imagedata o:title=""/>
            <o:lock v:ext="edit"/>
          </v:shape>
        </w:pict>
      </w:r>
      <w:r>
        <w:rPr>
          <w:rFonts w:ascii="SimSun" w:hAnsi="SimSun" w:eastAsia="SimSun" w:cs="SimSun"/>
          <w:spacing w:val="-1"/>
          <w:sz w:val="18"/>
          <w:szCs w:val="18"/>
        </w:rPr>
        <w:t>注：本表反映部门本年度取得的各项收入情况，数据取自财决</w:t>
      </w:r>
      <w:r>
        <w:rPr>
          <w:rFonts w:ascii="SimSun" w:hAnsi="SimSun" w:eastAsia="SimSun" w:cs="SimSun"/>
          <w:spacing w:val="-22"/>
          <w:sz w:val="18"/>
          <w:szCs w:val="18"/>
        </w:rPr>
        <w:t xml:space="preserve"> </w:t>
      </w:r>
      <w:r>
        <w:rPr>
          <w:rFonts w:ascii="SimSun" w:hAnsi="SimSun" w:eastAsia="SimSun" w:cs="SimSun"/>
          <w:spacing w:val="-1"/>
          <w:sz w:val="18"/>
          <w:szCs w:val="18"/>
        </w:rPr>
        <w:t>03</w:t>
      </w:r>
      <w:r>
        <w:rPr>
          <w:rFonts w:ascii="SimSun" w:hAnsi="SimSun" w:eastAsia="SimSun" w:cs="SimSun"/>
          <w:spacing w:val="-39"/>
          <w:sz w:val="18"/>
          <w:szCs w:val="18"/>
        </w:rPr>
        <w:t xml:space="preserve"> </w:t>
      </w:r>
      <w:r>
        <w:rPr>
          <w:rFonts w:ascii="SimSun" w:hAnsi="SimSun" w:eastAsia="SimSun" w:cs="SimSun"/>
          <w:spacing w:val="-1"/>
          <w:sz w:val="18"/>
          <w:szCs w:val="18"/>
        </w:rPr>
        <w:t>表</w:t>
      </w:r>
    </w:p>
    <w:p>
      <w:pPr>
        <w:spacing w:line="219" w:lineRule="auto"/>
        <w:rPr>
          <w:rFonts w:ascii="SimSun" w:hAnsi="SimSun" w:eastAsia="SimSun" w:cs="SimSun"/>
          <w:sz w:val="18"/>
          <w:szCs w:val="18"/>
        </w:rPr>
        <w:sectPr>
          <w:pgSz w:w="16839" w:h="11906"/>
          <w:pgMar w:top="1012" w:right="1322" w:bottom="0" w:left="1244" w:header="0" w:footer="0" w:gutter="0"/>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91" w:line="220" w:lineRule="auto"/>
        <w:ind w:left="6354"/>
        <w:rPr>
          <w:rFonts w:ascii="SimSun" w:hAnsi="SimSun" w:eastAsia="SimSun" w:cs="SimSun"/>
          <w:sz w:val="28"/>
          <w:szCs w:val="28"/>
        </w:rPr>
      </w:pPr>
      <w:r>
        <w:rPr>
          <w:rFonts w:ascii="SimSun" w:hAnsi="SimSun" w:eastAsia="SimSun" w:cs="SimSun"/>
          <w:b/>
          <w:bCs/>
          <w:spacing w:val="-5"/>
          <w:sz w:val="28"/>
          <w:szCs w:val="28"/>
        </w:rPr>
        <w:t>支出决算表</w:t>
      </w:r>
    </w:p>
    <w:p>
      <w:pPr>
        <w:spacing w:before="189" w:line="230" w:lineRule="auto"/>
        <w:ind w:left="13092"/>
        <w:rPr>
          <w:rFonts w:ascii="SimSun" w:hAnsi="SimSun" w:eastAsia="SimSun" w:cs="SimSun"/>
          <w:sz w:val="19"/>
          <w:szCs w:val="19"/>
        </w:rPr>
      </w:pPr>
      <w:r>
        <w:rPr>
          <w:rFonts w:ascii="SimSun" w:hAnsi="SimSun" w:eastAsia="SimSun" w:cs="SimSun"/>
          <w:spacing w:val="1"/>
          <w:sz w:val="19"/>
          <w:szCs w:val="19"/>
        </w:rPr>
        <w:t>公开</w:t>
      </w:r>
      <w:r>
        <w:rPr>
          <w:rFonts w:ascii="SimSun" w:hAnsi="SimSun" w:eastAsia="SimSun" w:cs="SimSun"/>
          <w:spacing w:val="-34"/>
          <w:sz w:val="19"/>
          <w:szCs w:val="19"/>
        </w:rPr>
        <w:t xml:space="preserve"> </w:t>
      </w:r>
      <w:r>
        <w:rPr>
          <w:rFonts w:ascii="SimSun" w:hAnsi="SimSun" w:eastAsia="SimSun" w:cs="SimSun"/>
          <w:spacing w:val="1"/>
          <w:sz w:val="19"/>
          <w:szCs w:val="19"/>
        </w:rPr>
        <w:t>03</w:t>
      </w:r>
      <w:r>
        <w:rPr>
          <w:rFonts w:ascii="SimSun" w:hAnsi="SimSun" w:eastAsia="SimSun" w:cs="SimSun"/>
          <w:spacing w:val="-37"/>
          <w:sz w:val="19"/>
          <w:szCs w:val="19"/>
        </w:rPr>
        <w:t xml:space="preserve"> </w:t>
      </w:r>
      <w:r>
        <w:rPr>
          <w:rFonts w:ascii="SimSun" w:hAnsi="SimSun" w:eastAsia="SimSun" w:cs="SimSun"/>
          <w:spacing w:val="1"/>
          <w:sz w:val="19"/>
          <w:szCs w:val="19"/>
        </w:rPr>
        <w:t>表</w:t>
      </w:r>
    </w:p>
    <w:p>
      <w:pPr>
        <w:spacing w:before="85" w:line="228" w:lineRule="auto"/>
        <w:ind w:left="125"/>
        <w:rPr>
          <w:rFonts w:ascii="SimSun" w:hAnsi="SimSun" w:eastAsia="SimSun" w:cs="SimSun"/>
          <w:sz w:val="19"/>
          <w:szCs w:val="19"/>
        </w:rPr>
      </w:pPr>
      <w:r>
        <w:rPr>
          <w:rFonts w:ascii="SimSun" w:hAnsi="SimSun" w:eastAsia="SimSun" w:cs="SimSun"/>
          <w:spacing w:val="8"/>
          <w:sz w:val="19"/>
          <w:szCs w:val="19"/>
        </w:rPr>
        <w:t>公开部门：</w:t>
      </w:r>
      <w:r>
        <w:rPr>
          <w:rFonts w:ascii="SimSun" w:hAnsi="SimSun" w:eastAsia="SimSun" w:cs="SimSun"/>
          <w:spacing w:val="-57"/>
          <w:sz w:val="19"/>
          <w:szCs w:val="19"/>
        </w:rPr>
        <w:t xml:space="preserve"> </w:t>
      </w:r>
      <w:r>
        <w:rPr>
          <w:rFonts w:ascii="SimSun" w:hAnsi="SimSun" w:eastAsia="SimSun" w:cs="SimSun"/>
          <w:spacing w:val="8"/>
          <w:sz w:val="19"/>
          <w:szCs w:val="19"/>
        </w:rPr>
        <w:t>中卫市沙坡头区住房城乡建设和交</w:t>
      </w:r>
      <w:r>
        <w:rPr>
          <w:rFonts w:ascii="SimSun" w:hAnsi="SimSun" w:eastAsia="SimSun" w:cs="SimSun"/>
          <w:spacing w:val="7"/>
          <w:sz w:val="19"/>
          <w:szCs w:val="19"/>
        </w:rPr>
        <w:t>通局</w:t>
      </w:r>
      <w:r>
        <w:rPr>
          <w:rFonts w:ascii="SimSun" w:hAnsi="SimSun" w:eastAsia="SimSun" w:cs="SimSun"/>
          <w:sz w:val="19"/>
          <w:szCs w:val="19"/>
        </w:rPr>
        <w:t xml:space="preserve">                                                                                       </w:t>
      </w:r>
      <w:r>
        <w:rPr>
          <w:rFonts w:ascii="SimSun" w:hAnsi="SimSun" w:eastAsia="SimSun" w:cs="SimSun"/>
          <w:spacing w:val="7"/>
          <w:sz w:val="19"/>
          <w:szCs w:val="19"/>
        </w:rPr>
        <w:t>金额单位：元</w:t>
      </w:r>
    </w:p>
    <w:p>
      <w:pPr>
        <w:spacing w:line="23" w:lineRule="exact"/>
      </w:pPr>
    </w:p>
    <w:tbl>
      <w:tblPr>
        <w:tblStyle w:val="5"/>
        <w:tblW w:w="14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455"/>
        <w:gridCol w:w="455"/>
        <w:gridCol w:w="2098"/>
        <w:gridCol w:w="1949"/>
        <w:gridCol w:w="1679"/>
        <w:gridCol w:w="1889"/>
        <w:gridCol w:w="1050"/>
        <w:gridCol w:w="1829"/>
        <w:gridCol w:w="2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468" w:type="dxa"/>
            <w:gridSpan w:val="4"/>
            <w:vAlign w:val="top"/>
          </w:tcPr>
          <w:p>
            <w:pPr>
              <w:pStyle w:val="6"/>
              <w:spacing w:before="67" w:line="229" w:lineRule="auto"/>
              <w:ind w:left="1543"/>
              <w:rPr>
                <w:sz w:val="19"/>
                <w:szCs w:val="19"/>
              </w:rPr>
            </w:pPr>
            <w:r>
              <w:rPr>
                <w:spacing w:val="3"/>
                <w:sz w:val="19"/>
                <w:szCs w:val="19"/>
              </w:rPr>
              <w:t>项目</w:t>
            </w:r>
          </w:p>
        </w:tc>
        <w:tc>
          <w:tcPr>
            <w:tcW w:w="1949"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6"/>
              <w:spacing w:before="61" w:line="227" w:lineRule="auto"/>
              <w:ind w:left="379"/>
              <w:rPr>
                <w:sz w:val="19"/>
                <w:szCs w:val="19"/>
              </w:rPr>
            </w:pPr>
            <w:r>
              <w:rPr>
                <w:spacing w:val="8"/>
                <w:sz w:val="19"/>
                <w:szCs w:val="19"/>
              </w:rPr>
              <w:t>本年支出合计</w:t>
            </w:r>
          </w:p>
        </w:tc>
        <w:tc>
          <w:tcPr>
            <w:tcW w:w="1679"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6"/>
              <w:spacing w:before="61" w:line="227" w:lineRule="auto"/>
              <w:ind w:left="445"/>
              <w:rPr>
                <w:sz w:val="19"/>
                <w:szCs w:val="19"/>
              </w:rPr>
            </w:pPr>
            <w:r>
              <w:rPr>
                <w:spacing w:val="7"/>
                <w:sz w:val="19"/>
                <w:szCs w:val="19"/>
              </w:rPr>
              <w:t>基本支出</w:t>
            </w:r>
          </w:p>
        </w:tc>
        <w:tc>
          <w:tcPr>
            <w:tcW w:w="1889" w:type="dxa"/>
            <w:vMerge w:val="restart"/>
            <w:tcBorders>
              <w:bottom w:val="nil"/>
            </w:tcBorders>
            <w:vAlign w:val="top"/>
          </w:tcPr>
          <w:p>
            <w:pPr>
              <w:spacing w:line="242" w:lineRule="auto"/>
              <w:rPr>
                <w:rFonts w:ascii="Arial"/>
                <w:sz w:val="21"/>
              </w:rPr>
            </w:pPr>
          </w:p>
          <w:p>
            <w:pPr>
              <w:spacing w:line="243" w:lineRule="auto"/>
              <w:rPr>
                <w:rFonts w:ascii="Arial"/>
                <w:sz w:val="21"/>
              </w:rPr>
            </w:pPr>
          </w:p>
          <w:p>
            <w:pPr>
              <w:pStyle w:val="6"/>
              <w:spacing w:before="62" w:line="229" w:lineRule="auto"/>
              <w:ind w:left="552"/>
              <w:rPr>
                <w:sz w:val="19"/>
                <w:szCs w:val="19"/>
              </w:rPr>
            </w:pPr>
            <w:r>
              <w:rPr>
                <w:spacing w:val="7"/>
                <w:sz w:val="19"/>
                <w:szCs w:val="19"/>
              </w:rPr>
              <w:t>项目支出</w:t>
            </w:r>
          </w:p>
        </w:tc>
        <w:tc>
          <w:tcPr>
            <w:tcW w:w="1050" w:type="dxa"/>
            <w:vMerge w:val="restart"/>
            <w:tcBorders>
              <w:bottom w:val="nil"/>
            </w:tcBorders>
            <w:vAlign w:val="top"/>
          </w:tcPr>
          <w:p>
            <w:pPr>
              <w:spacing w:line="325" w:lineRule="auto"/>
              <w:rPr>
                <w:rFonts w:ascii="Arial"/>
                <w:sz w:val="21"/>
              </w:rPr>
            </w:pPr>
          </w:p>
          <w:p>
            <w:pPr>
              <w:pStyle w:val="6"/>
              <w:spacing w:before="62" w:line="312" w:lineRule="auto"/>
              <w:ind w:left="331" w:right="121" w:hanging="198"/>
              <w:rPr>
                <w:sz w:val="19"/>
                <w:szCs w:val="19"/>
              </w:rPr>
            </w:pPr>
            <w:r>
              <w:rPr>
                <w:spacing w:val="7"/>
                <w:sz w:val="19"/>
                <w:szCs w:val="19"/>
              </w:rPr>
              <w:t>上缴上级</w:t>
            </w:r>
            <w:r>
              <w:rPr>
                <w:sz w:val="19"/>
                <w:szCs w:val="19"/>
              </w:rPr>
              <w:t xml:space="preserve"> </w:t>
            </w:r>
            <w:r>
              <w:rPr>
                <w:spacing w:val="4"/>
                <w:sz w:val="19"/>
                <w:szCs w:val="19"/>
              </w:rPr>
              <w:t>支出</w:t>
            </w:r>
          </w:p>
        </w:tc>
        <w:tc>
          <w:tcPr>
            <w:tcW w:w="1829" w:type="dxa"/>
            <w:vMerge w:val="restart"/>
            <w:tcBorders>
              <w:bottom w:val="nil"/>
            </w:tcBorders>
            <w:vAlign w:val="top"/>
          </w:tcPr>
          <w:p>
            <w:pPr>
              <w:spacing w:line="242" w:lineRule="auto"/>
              <w:rPr>
                <w:rFonts w:ascii="Arial"/>
                <w:sz w:val="21"/>
              </w:rPr>
            </w:pPr>
          </w:p>
          <w:p>
            <w:pPr>
              <w:spacing w:line="243" w:lineRule="auto"/>
              <w:rPr>
                <w:rFonts w:ascii="Arial"/>
                <w:sz w:val="21"/>
              </w:rPr>
            </w:pPr>
          </w:p>
          <w:p>
            <w:pPr>
              <w:pStyle w:val="6"/>
              <w:spacing w:before="62" w:line="229" w:lineRule="auto"/>
              <w:ind w:left="523"/>
              <w:rPr>
                <w:sz w:val="19"/>
                <w:szCs w:val="19"/>
              </w:rPr>
            </w:pPr>
            <w:r>
              <w:rPr>
                <w:spacing w:val="7"/>
                <w:sz w:val="19"/>
                <w:szCs w:val="19"/>
              </w:rPr>
              <w:t>经营支出</w:t>
            </w:r>
          </w:p>
        </w:tc>
        <w:tc>
          <w:tcPr>
            <w:tcW w:w="2222"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6"/>
              <w:spacing w:before="61" w:line="227" w:lineRule="auto"/>
              <w:ind w:left="216"/>
              <w:rPr>
                <w:sz w:val="19"/>
                <w:szCs w:val="19"/>
              </w:rPr>
            </w:pPr>
            <w:r>
              <w:rPr>
                <w:spacing w:val="9"/>
                <w:sz w:val="19"/>
                <w:szCs w:val="19"/>
              </w:rPr>
              <w:t>对附属单位补助支出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370" w:type="dxa"/>
            <w:gridSpan w:val="3"/>
            <w:vAlign w:val="top"/>
          </w:tcPr>
          <w:p>
            <w:pPr>
              <w:pStyle w:val="6"/>
              <w:spacing w:before="220" w:line="227" w:lineRule="auto"/>
              <w:ind w:left="192"/>
              <w:rPr>
                <w:sz w:val="19"/>
                <w:szCs w:val="19"/>
              </w:rPr>
            </w:pPr>
            <w:r>
              <w:rPr>
                <w:spacing w:val="7"/>
                <w:sz w:val="19"/>
                <w:szCs w:val="19"/>
              </w:rPr>
              <w:t>功能分类科</w:t>
            </w:r>
          </w:p>
          <w:p>
            <w:pPr>
              <w:pStyle w:val="6"/>
              <w:spacing w:before="87" w:line="228" w:lineRule="auto"/>
              <w:ind w:left="428"/>
              <w:rPr>
                <w:sz w:val="19"/>
                <w:szCs w:val="19"/>
              </w:rPr>
            </w:pPr>
            <w:r>
              <w:rPr>
                <w:spacing w:val="-6"/>
                <w:sz w:val="19"/>
                <w:szCs w:val="19"/>
              </w:rPr>
              <w:t>目编码</w:t>
            </w:r>
          </w:p>
        </w:tc>
        <w:tc>
          <w:tcPr>
            <w:tcW w:w="2098" w:type="dxa"/>
            <w:vAlign w:val="top"/>
          </w:tcPr>
          <w:p>
            <w:pPr>
              <w:spacing w:line="317" w:lineRule="auto"/>
              <w:rPr>
                <w:rFonts w:ascii="Arial"/>
                <w:sz w:val="21"/>
              </w:rPr>
            </w:pPr>
          </w:p>
          <w:p>
            <w:pPr>
              <w:pStyle w:val="6"/>
              <w:spacing w:before="62" w:line="227" w:lineRule="auto"/>
              <w:ind w:left="652"/>
              <w:rPr>
                <w:sz w:val="19"/>
                <w:szCs w:val="19"/>
              </w:rPr>
            </w:pPr>
            <w:r>
              <w:rPr>
                <w:spacing w:val="7"/>
                <w:sz w:val="19"/>
                <w:szCs w:val="19"/>
              </w:rPr>
              <w:t>科目名称</w:t>
            </w:r>
          </w:p>
        </w:tc>
        <w:tc>
          <w:tcPr>
            <w:tcW w:w="1949" w:type="dxa"/>
            <w:vMerge w:val="continue"/>
            <w:tcBorders>
              <w:top w:val="nil"/>
            </w:tcBorders>
            <w:vAlign w:val="top"/>
          </w:tcPr>
          <w:p>
            <w:pPr>
              <w:rPr>
                <w:rFonts w:ascii="Arial"/>
                <w:sz w:val="21"/>
              </w:rPr>
            </w:pPr>
          </w:p>
        </w:tc>
        <w:tc>
          <w:tcPr>
            <w:tcW w:w="1679" w:type="dxa"/>
            <w:vMerge w:val="continue"/>
            <w:tcBorders>
              <w:top w:val="nil"/>
            </w:tcBorders>
            <w:vAlign w:val="top"/>
          </w:tcPr>
          <w:p>
            <w:pPr>
              <w:rPr>
                <w:rFonts w:ascii="Arial"/>
                <w:sz w:val="21"/>
              </w:rPr>
            </w:pPr>
          </w:p>
        </w:tc>
        <w:tc>
          <w:tcPr>
            <w:tcW w:w="1889" w:type="dxa"/>
            <w:vMerge w:val="continue"/>
            <w:tcBorders>
              <w:top w:val="nil"/>
            </w:tcBorders>
            <w:vAlign w:val="top"/>
          </w:tcPr>
          <w:p>
            <w:pPr>
              <w:rPr>
                <w:rFonts w:ascii="Arial"/>
                <w:sz w:val="21"/>
              </w:rPr>
            </w:pPr>
          </w:p>
        </w:tc>
        <w:tc>
          <w:tcPr>
            <w:tcW w:w="1050" w:type="dxa"/>
            <w:vMerge w:val="continue"/>
            <w:tcBorders>
              <w:top w:val="nil"/>
            </w:tcBorders>
            <w:vAlign w:val="top"/>
          </w:tcPr>
          <w:p>
            <w:pPr>
              <w:rPr>
                <w:rFonts w:ascii="Arial"/>
                <w:sz w:val="21"/>
              </w:rPr>
            </w:pPr>
          </w:p>
        </w:tc>
        <w:tc>
          <w:tcPr>
            <w:tcW w:w="1829" w:type="dxa"/>
            <w:vMerge w:val="continue"/>
            <w:tcBorders>
              <w:top w:val="nil"/>
            </w:tcBorders>
            <w:vAlign w:val="top"/>
          </w:tcPr>
          <w:p>
            <w:pPr>
              <w:rPr>
                <w:rFonts w:ascii="Arial"/>
                <w:sz w:val="21"/>
              </w:rPr>
            </w:pPr>
          </w:p>
        </w:tc>
        <w:tc>
          <w:tcPr>
            <w:tcW w:w="222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60" w:type="dxa"/>
            <w:vMerge w:val="restart"/>
            <w:tcBorders>
              <w:bottom w:val="nil"/>
            </w:tcBorders>
            <w:vAlign w:val="top"/>
          </w:tcPr>
          <w:p>
            <w:pPr>
              <w:pStyle w:val="6"/>
              <w:spacing w:before="229" w:line="228" w:lineRule="auto"/>
              <w:ind w:left="133"/>
              <w:rPr>
                <w:sz w:val="19"/>
                <w:szCs w:val="19"/>
              </w:rPr>
            </w:pPr>
            <w:r>
              <w:rPr>
                <w:spacing w:val="1"/>
                <w:sz w:val="19"/>
                <w:szCs w:val="19"/>
              </w:rPr>
              <w:t>类</w:t>
            </w:r>
          </w:p>
        </w:tc>
        <w:tc>
          <w:tcPr>
            <w:tcW w:w="455" w:type="dxa"/>
            <w:vMerge w:val="restart"/>
            <w:tcBorders>
              <w:bottom w:val="nil"/>
            </w:tcBorders>
            <w:vAlign w:val="top"/>
          </w:tcPr>
          <w:p>
            <w:pPr>
              <w:pStyle w:val="6"/>
              <w:spacing w:before="229" w:line="230" w:lineRule="auto"/>
              <w:ind w:left="130"/>
              <w:rPr>
                <w:sz w:val="19"/>
                <w:szCs w:val="19"/>
              </w:rPr>
            </w:pPr>
            <w:r>
              <w:rPr>
                <w:sz w:val="19"/>
                <w:szCs w:val="19"/>
              </w:rPr>
              <w:t>款</w:t>
            </w:r>
          </w:p>
        </w:tc>
        <w:tc>
          <w:tcPr>
            <w:tcW w:w="455" w:type="dxa"/>
            <w:vMerge w:val="restart"/>
            <w:tcBorders>
              <w:bottom w:val="nil"/>
            </w:tcBorders>
            <w:vAlign w:val="top"/>
          </w:tcPr>
          <w:p>
            <w:pPr>
              <w:pStyle w:val="6"/>
              <w:spacing w:before="229" w:line="229" w:lineRule="auto"/>
              <w:ind w:left="131"/>
              <w:rPr>
                <w:sz w:val="19"/>
                <w:szCs w:val="19"/>
              </w:rPr>
            </w:pPr>
            <w:r>
              <w:rPr>
                <w:sz w:val="19"/>
                <w:szCs w:val="19"/>
              </w:rPr>
              <w:t>项</w:t>
            </w:r>
          </w:p>
        </w:tc>
        <w:tc>
          <w:tcPr>
            <w:tcW w:w="2098" w:type="dxa"/>
            <w:vAlign w:val="top"/>
          </w:tcPr>
          <w:p>
            <w:pPr>
              <w:pStyle w:val="6"/>
              <w:spacing w:before="64" w:line="228" w:lineRule="auto"/>
              <w:ind w:left="851"/>
              <w:rPr>
                <w:sz w:val="19"/>
                <w:szCs w:val="19"/>
              </w:rPr>
            </w:pPr>
            <w:r>
              <w:rPr>
                <w:spacing w:val="5"/>
                <w:sz w:val="19"/>
                <w:szCs w:val="19"/>
              </w:rPr>
              <w:t>栏次</w:t>
            </w:r>
          </w:p>
        </w:tc>
        <w:tc>
          <w:tcPr>
            <w:tcW w:w="1949" w:type="dxa"/>
            <w:vAlign w:val="top"/>
          </w:tcPr>
          <w:p>
            <w:pPr>
              <w:pStyle w:val="6"/>
              <w:spacing w:before="64" w:line="251" w:lineRule="exact"/>
              <w:ind w:left="942"/>
              <w:rPr>
                <w:sz w:val="19"/>
                <w:szCs w:val="19"/>
              </w:rPr>
            </w:pPr>
            <w:r>
              <w:rPr>
                <w:position w:val="1"/>
                <w:sz w:val="19"/>
                <w:szCs w:val="19"/>
              </w:rPr>
              <w:t>1</w:t>
            </w:r>
          </w:p>
        </w:tc>
        <w:tc>
          <w:tcPr>
            <w:tcW w:w="1679" w:type="dxa"/>
            <w:vAlign w:val="top"/>
          </w:tcPr>
          <w:p>
            <w:pPr>
              <w:pStyle w:val="6"/>
              <w:spacing w:before="64" w:line="251" w:lineRule="exact"/>
              <w:ind w:left="795"/>
              <w:rPr>
                <w:sz w:val="19"/>
                <w:szCs w:val="19"/>
              </w:rPr>
            </w:pPr>
            <w:r>
              <w:rPr>
                <w:position w:val="1"/>
                <w:sz w:val="19"/>
                <w:szCs w:val="19"/>
              </w:rPr>
              <w:t>2</w:t>
            </w:r>
          </w:p>
        </w:tc>
        <w:tc>
          <w:tcPr>
            <w:tcW w:w="1889" w:type="dxa"/>
            <w:vAlign w:val="top"/>
          </w:tcPr>
          <w:p>
            <w:pPr>
              <w:pStyle w:val="6"/>
              <w:spacing w:before="64" w:line="251" w:lineRule="exact"/>
              <w:ind w:left="904"/>
              <w:rPr>
                <w:sz w:val="19"/>
                <w:szCs w:val="19"/>
              </w:rPr>
            </w:pPr>
            <w:r>
              <w:rPr>
                <w:position w:val="1"/>
                <w:sz w:val="19"/>
                <w:szCs w:val="19"/>
              </w:rPr>
              <w:t>3</w:t>
            </w:r>
          </w:p>
        </w:tc>
        <w:tc>
          <w:tcPr>
            <w:tcW w:w="1050" w:type="dxa"/>
            <w:vAlign w:val="top"/>
          </w:tcPr>
          <w:p>
            <w:pPr>
              <w:pStyle w:val="6"/>
              <w:spacing w:before="64" w:line="251" w:lineRule="exact"/>
              <w:ind w:left="481"/>
              <w:rPr>
                <w:sz w:val="19"/>
                <w:szCs w:val="19"/>
              </w:rPr>
            </w:pPr>
            <w:r>
              <w:rPr>
                <w:position w:val="1"/>
                <w:sz w:val="19"/>
                <w:szCs w:val="19"/>
              </w:rPr>
              <w:t>4</w:t>
            </w:r>
          </w:p>
        </w:tc>
        <w:tc>
          <w:tcPr>
            <w:tcW w:w="1829" w:type="dxa"/>
            <w:vAlign w:val="top"/>
          </w:tcPr>
          <w:p>
            <w:pPr>
              <w:pStyle w:val="6"/>
              <w:spacing w:before="64" w:line="251" w:lineRule="exact"/>
              <w:ind w:left="876"/>
              <w:rPr>
                <w:sz w:val="19"/>
                <w:szCs w:val="19"/>
              </w:rPr>
            </w:pPr>
            <w:r>
              <w:rPr>
                <w:position w:val="1"/>
                <w:sz w:val="19"/>
                <w:szCs w:val="19"/>
              </w:rPr>
              <w:t>5</w:t>
            </w:r>
          </w:p>
        </w:tc>
        <w:tc>
          <w:tcPr>
            <w:tcW w:w="2222" w:type="dxa"/>
            <w:vAlign w:val="top"/>
          </w:tcPr>
          <w:p>
            <w:pPr>
              <w:pStyle w:val="6"/>
              <w:spacing w:before="64" w:line="251" w:lineRule="exact"/>
              <w:ind w:left="1068"/>
              <w:rPr>
                <w:sz w:val="19"/>
                <w:szCs w:val="19"/>
              </w:rPr>
            </w:pPr>
            <w:r>
              <w:rPr>
                <w:position w:val="1"/>
                <w:sz w:val="19"/>
                <w:szCs w:val="1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60" w:type="dxa"/>
            <w:vMerge w:val="continue"/>
            <w:tcBorders>
              <w:top w:val="nil"/>
            </w:tcBorders>
            <w:vAlign w:val="top"/>
          </w:tcPr>
          <w:p>
            <w:pPr>
              <w:rPr>
                <w:rFonts w:ascii="Arial"/>
                <w:sz w:val="21"/>
              </w:rPr>
            </w:pPr>
          </w:p>
        </w:tc>
        <w:tc>
          <w:tcPr>
            <w:tcW w:w="455" w:type="dxa"/>
            <w:vMerge w:val="continue"/>
            <w:tcBorders>
              <w:top w:val="nil"/>
            </w:tcBorders>
            <w:vAlign w:val="top"/>
          </w:tcPr>
          <w:p>
            <w:pPr>
              <w:rPr>
                <w:rFonts w:ascii="Arial"/>
                <w:sz w:val="21"/>
              </w:rPr>
            </w:pPr>
          </w:p>
        </w:tc>
        <w:tc>
          <w:tcPr>
            <w:tcW w:w="455" w:type="dxa"/>
            <w:vMerge w:val="continue"/>
            <w:tcBorders>
              <w:top w:val="nil"/>
            </w:tcBorders>
            <w:vAlign w:val="top"/>
          </w:tcPr>
          <w:p>
            <w:pPr>
              <w:rPr>
                <w:rFonts w:ascii="Arial"/>
                <w:sz w:val="21"/>
              </w:rPr>
            </w:pPr>
          </w:p>
        </w:tc>
        <w:tc>
          <w:tcPr>
            <w:tcW w:w="2098" w:type="dxa"/>
            <w:vAlign w:val="top"/>
          </w:tcPr>
          <w:p>
            <w:pPr>
              <w:pStyle w:val="6"/>
              <w:spacing w:before="63" w:line="230" w:lineRule="auto"/>
              <w:ind w:left="852"/>
              <w:rPr>
                <w:sz w:val="19"/>
                <w:szCs w:val="19"/>
              </w:rPr>
            </w:pPr>
            <w:r>
              <w:rPr>
                <w:spacing w:val="4"/>
                <w:sz w:val="19"/>
                <w:szCs w:val="19"/>
              </w:rPr>
              <w:t>合计</w:t>
            </w:r>
          </w:p>
        </w:tc>
        <w:tc>
          <w:tcPr>
            <w:tcW w:w="1949" w:type="dxa"/>
            <w:vAlign w:val="top"/>
          </w:tcPr>
          <w:p>
            <w:pPr>
              <w:pStyle w:val="6"/>
              <w:spacing w:before="64" w:line="251" w:lineRule="exact"/>
              <w:ind w:left="648"/>
              <w:rPr>
                <w:sz w:val="19"/>
                <w:szCs w:val="19"/>
              </w:rPr>
            </w:pPr>
            <w:r>
              <w:rPr>
                <w:spacing w:val="4"/>
                <w:position w:val="1"/>
                <w:sz w:val="19"/>
                <w:szCs w:val="19"/>
              </w:rPr>
              <w:t>393720356.58</w:t>
            </w:r>
          </w:p>
        </w:tc>
        <w:tc>
          <w:tcPr>
            <w:tcW w:w="1679" w:type="dxa"/>
            <w:vAlign w:val="top"/>
          </w:tcPr>
          <w:p>
            <w:pPr>
              <w:pStyle w:val="6"/>
              <w:spacing w:before="64" w:line="251" w:lineRule="exact"/>
              <w:ind w:left="581"/>
              <w:rPr>
                <w:sz w:val="19"/>
                <w:szCs w:val="19"/>
              </w:rPr>
            </w:pPr>
            <w:r>
              <w:rPr>
                <w:spacing w:val="3"/>
                <w:position w:val="1"/>
                <w:sz w:val="19"/>
                <w:szCs w:val="19"/>
              </w:rPr>
              <w:t>5548132.62</w:t>
            </w:r>
          </w:p>
        </w:tc>
        <w:tc>
          <w:tcPr>
            <w:tcW w:w="1889" w:type="dxa"/>
            <w:vAlign w:val="top"/>
          </w:tcPr>
          <w:p>
            <w:pPr>
              <w:pStyle w:val="6"/>
              <w:spacing w:before="64" w:line="251" w:lineRule="exact"/>
              <w:ind w:left="592"/>
              <w:rPr>
                <w:sz w:val="19"/>
                <w:szCs w:val="19"/>
              </w:rPr>
            </w:pPr>
            <w:r>
              <w:rPr>
                <w:spacing w:val="4"/>
                <w:position w:val="1"/>
                <w:sz w:val="19"/>
                <w:szCs w:val="19"/>
              </w:rPr>
              <w:t>388172223.96</w:t>
            </w:r>
          </w:p>
        </w:tc>
        <w:tc>
          <w:tcPr>
            <w:tcW w:w="1050" w:type="dxa"/>
            <w:vAlign w:val="top"/>
          </w:tcPr>
          <w:p>
            <w:pPr>
              <w:pStyle w:val="6"/>
              <w:spacing w:before="64" w:line="251" w:lineRule="exact"/>
              <w:ind w:left="551"/>
              <w:rPr>
                <w:sz w:val="19"/>
                <w:szCs w:val="19"/>
              </w:rPr>
            </w:pPr>
            <w:r>
              <w:rPr>
                <w:spacing w:val="2"/>
                <w:position w:val="1"/>
                <w:sz w:val="19"/>
                <w:szCs w:val="19"/>
              </w:rPr>
              <w:t>0.00</w:t>
            </w:r>
          </w:p>
        </w:tc>
        <w:tc>
          <w:tcPr>
            <w:tcW w:w="1829" w:type="dxa"/>
            <w:vAlign w:val="top"/>
          </w:tcPr>
          <w:p>
            <w:pPr>
              <w:pStyle w:val="6"/>
              <w:spacing w:before="64" w:line="251" w:lineRule="exact"/>
              <w:ind w:left="1329"/>
              <w:rPr>
                <w:sz w:val="19"/>
                <w:szCs w:val="19"/>
              </w:rPr>
            </w:pPr>
            <w:r>
              <w:rPr>
                <w:spacing w:val="2"/>
                <w:position w:val="1"/>
                <w:sz w:val="19"/>
                <w:szCs w:val="19"/>
              </w:rPr>
              <w:t>0.00</w:t>
            </w:r>
          </w:p>
        </w:tc>
        <w:tc>
          <w:tcPr>
            <w:tcW w:w="2222" w:type="dxa"/>
            <w:vAlign w:val="top"/>
          </w:tcPr>
          <w:p>
            <w:pPr>
              <w:pStyle w:val="6"/>
              <w:spacing w:before="64"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gridSpan w:val="3"/>
            <w:vAlign w:val="top"/>
          </w:tcPr>
          <w:p>
            <w:pPr>
              <w:pStyle w:val="6"/>
              <w:spacing w:before="73"/>
              <w:ind w:left="115"/>
            </w:pPr>
            <w:r>
              <w:rPr>
                <w:spacing w:val="-3"/>
              </w:rPr>
              <w:t>201</w:t>
            </w:r>
          </w:p>
        </w:tc>
        <w:tc>
          <w:tcPr>
            <w:tcW w:w="2098" w:type="dxa"/>
            <w:vAlign w:val="top"/>
          </w:tcPr>
          <w:p>
            <w:pPr>
              <w:pStyle w:val="6"/>
              <w:spacing w:before="73" w:line="219" w:lineRule="auto"/>
              <w:ind w:left="112"/>
            </w:pPr>
            <w:r>
              <w:rPr>
                <w:spacing w:val="-2"/>
              </w:rPr>
              <w:t>一般公共服务支出</w:t>
            </w:r>
          </w:p>
        </w:tc>
        <w:tc>
          <w:tcPr>
            <w:tcW w:w="1949" w:type="dxa"/>
            <w:vAlign w:val="top"/>
          </w:tcPr>
          <w:p>
            <w:pPr>
              <w:pStyle w:val="6"/>
              <w:spacing w:before="64" w:line="251" w:lineRule="exact"/>
              <w:ind w:left="760"/>
              <w:rPr>
                <w:sz w:val="19"/>
                <w:szCs w:val="19"/>
              </w:rPr>
            </w:pPr>
            <w:r>
              <w:rPr>
                <w:spacing w:val="2"/>
                <w:position w:val="1"/>
                <w:sz w:val="19"/>
                <w:szCs w:val="19"/>
              </w:rPr>
              <w:t>13235911.00</w:t>
            </w:r>
          </w:p>
        </w:tc>
        <w:tc>
          <w:tcPr>
            <w:tcW w:w="1679" w:type="dxa"/>
            <w:vAlign w:val="top"/>
          </w:tcPr>
          <w:p>
            <w:pPr>
              <w:pStyle w:val="6"/>
              <w:spacing w:before="64" w:line="251" w:lineRule="exact"/>
              <w:ind w:left="1179"/>
              <w:rPr>
                <w:sz w:val="19"/>
                <w:szCs w:val="19"/>
              </w:rPr>
            </w:pPr>
            <w:r>
              <w:rPr>
                <w:spacing w:val="2"/>
                <w:position w:val="1"/>
                <w:sz w:val="19"/>
                <w:szCs w:val="19"/>
              </w:rPr>
              <w:t>0.00</w:t>
            </w:r>
          </w:p>
        </w:tc>
        <w:tc>
          <w:tcPr>
            <w:tcW w:w="1889" w:type="dxa"/>
            <w:vAlign w:val="top"/>
          </w:tcPr>
          <w:p>
            <w:pPr>
              <w:pStyle w:val="6"/>
              <w:spacing w:before="64" w:line="251" w:lineRule="exact"/>
              <w:ind w:left="701"/>
              <w:rPr>
                <w:sz w:val="19"/>
                <w:szCs w:val="19"/>
              </w:rPr>
            </w:pPr>
            <w:r>
              <w:rPr>
                <w:spacing w:val="2"/>
                <w:position w:val="1"/>
                <w:sz w:val="19"/>
                <w:szCs w:val="19"/>
              </w:rPr>
              <w:t>13235911.00</w:t>
            </w:r>
          </w:p>
        </w:tc>
        <w:tc>
          <w:tcPr>
            <w:tcW w:w="1050" w:type="dxa"/>
            <w:vAlign w:val="top"/>
          </w:tcPr>
          <w:p>
            <w:pPr>
              <w:pStyle w:val="6"/>
              <w:spacing w:before="64" w:line="251" w:lineRule="exact"/>
              <w:ind w:left="551"/>
              <w:rPr>
                <w:sz w:val="19"/>
                <w:szCs w:val="19"/>
              </w:rPr>
            </w:pPr>
            <w:r>
              <w:rPr>
                <w:spacing w:val="2"/>
                <w:position w:val="1"/>
                <w:sz w:val="19"/>
                <w:szCs w:val="19"/>
              </w:rPr>
              <w:t>0.00</w:t>
            </w:r>
          </w:p>
        </w:tc>
        <w:tc>
          <w:tcPr>
            <w:tcW w:w="1829" w:type="dxa"/>
            <w:vAlign w:val="top"/>
          </w:tcPr>
          <w:p>
            <w:pPr>
              <w:pStyle w:val="6"/>
              <w:spacing w:before="64" w:line="251" w:lineRule="exact"/>
              <w:ind w:left="1329"/>
              <w:rPr>
                <w:sz w:val="19"/>
                <w:szCs w:val="19"/>
              </w:rPr>
            </w:pPr>
            <w:r>
              <w:rPr>
                <w:spacing w:val="2"/>
                <w:position w:val="1"/>
                <w:sz w:val="19"/>
                <w:szCs w:val="19"/>
              </w:rPr>
              <w:t>0.00</w:t>
            </w:r>
          </w:p>
        </w:tc>
        <w:tc>
          <w:tcPr>
            <w:tcW w:w="2222" w:type="dxa"/>
            <w:vAlign w:val="top"/>
          </w:tcPr>
          <w:p>
            <w:pPr>
              <w:pStyle w:val="6"/>
              <w:spacing w:before="64"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0" w:type="dxa"/>
            <w:gridSpan w:val="3"/>
            <w:vAlign w:val="top"/>
          </w:tcPr>
          <w:p>
            <w:pPr>
              <w:pStyle w:val="6"/>
              <w:spacing w:before="231"/>
              <w:ind w:left="115"/>
            </w:pPr>
            <w:r>
              <w:rPr>
                <w:spacing w:val="-2"/>
              </w:rPr>
              <w:t>20103</w:t>
            </w:r>
          </w:p>
        </w:tc>
        <w:tc>
          <w:tcPr>
            <w:tcW w:w="2098" w:type="dxa"/>
            <w:vAlign w:val="top"/>
          </w:tcPr>
          <w:p>
            <w:pPr>
              <w:pStyle w:val="6"/>
              <w:spacing w:before="74" w:line="288" w:lineRule="auto"/>
              <w:ind w:left="111" w:right="190" w:hanging="3"/>
            </w:pPr>
            <w:r>
              <w:rPr>
                <w:spacing w:val="-1"/>
              </w:rPr>
              <w:t>政府办公厅（室）及相</w:t>
            </w:r>
            <w:r>
              <w:rPr>
                <w:spacing w:val="2"/>
              </w:rPr>
              <w:t xml:space="preserve"> </w:t>
            </w:r>
            <w:r>
              <w:rPr>
                <w:spacing w:val="-2"/>
              </w:rPr>
              <w:t>关机构事务</w:t>
            </w:r>
          </w:p>
        </w:tc>
        <w:tc>
          <w:tcPr>
            <w:tcW w:w="1949" w:type="dxa"/>
            <w:vAlign w:val="top"/>
          </w:tcPr>
          <w:p>
            <w:pPr>
              <w:pStyle w:val="6"/>
              <w:spacing w:before="223" w:line="254" w:lineRule="exact"/>
              <w:ind w:left="881"/>
              <w:rPr>
                <w:sz w:val="19"/>
                <w:szCs w:val="19"/>
              </w:rPr>
            </w:pPr>
            <w:r>
              <w:rPr>
                <w:spacing w:val="3"/>
                <w:position w:val="1"/>
                <w:sz w:val="19"/>
                <w:szCs w:val="19"/>
              </w:rPr>
              <w:t>336000.00</w:t>
            </w:r>
          </w:p>
        </w:tc>
        <w:tc>
          <w:tcPr>
            <w:tcW w:w="1679" w:type="dxa"/>
            <w:vAlign w:val="top"/>
          </w:tcPr>
          <w:p>
            <w:pPr>
              <w:pStyle w:val="6"/>
              <w:spacing w:before="223" w:line="254" w:lineRule="exact"/>
              <w:ind w:left="1179"/>
              <w:rPr>
                <w:sz w:val="19"/>
                <w:szCs w:val="19"/>
              </w:rPr>
            </w:pPr>
            <w:r>
              <w:rPr>
                <w:spacing w:val="2"/>
                <w:position w:val="1"/>
                <w:sz w:val="19"/>
                <w:szCs w:val="19"/>
              </w:rPr>
              <w:t>0.00</w:t>
            </w:r>
          </w:p>
        </w:tc>
        <w:tc>
          <w:tcPr>
            <w:tcW w:w="1889" w:type="dxa"/>
            <w:vAlign w:val="top"/>
          </w:tcPr>
          <w:p>
            <w:pPr>
              <w:pStyle w:val="6"/>
              <w:spacing w:before="223" w:line="254" w:lineRule="exact"/>
              <w:ind w:left="892"/>
              <w:rPr>
                <w:sz w:val="19"/>
                <w:szCs w:val="19"/>
              </w:rPr>
            </w:pPr>
            <w:r>
              <w:rPr>
                <w:spacing w:val="3"/>
                <w:position w:val="1"/>
                <w:sz w:val="19"/>
                <w:szCs w:val="19"/>
              </w:rPr>
              <w:t>336000.00</w:t>
            </w:r>
          </w:p>
        </w:tc>
        <w:tc>
          <w:tcPr>
            <w:tcW w:w="1050" w:type="dxa"/>
            <w:vAlign w:val="top"/>
          </w:tcPr>
          <w:p>
            <w:pPr>
              <w:pStyle w:val="6"/>
              <w:spacing w:before="223" w:line="254" w:lineRule="exact"/>
              <w:ind w:left="551"/>
              <w:rPr>
                <w:sz w:val="19"/>
                <w:szCs w:val="19"/>
              </w:rPr>
            </w:pPr>
            <w:r>
              <w:rPr>
                <w:spacing w:val="2"/>
                <w:position w:val="1"/>
                <w:sz w:val="19"/>
                <w:szCs w:val="19"/>
              </w:rPr>
              <w:t>0.00</w:t>
            </w:r>
          </w:p>
        </w:tc>
        <w:tc>
          <w:tcPr>
            <w:tcW w:w="1829" w:type="dxa"/>
            <w:vAlign w:val="top"/>
          </w:tcPr>
          <w:p>
            <w:pPr>
              <w:pStyle w:val="6"/>
              <w:spacing w:before="223" w:line="254" w:lineRule="exact"/>
              <w:ind w:left="1329"/>
              <w:rPr>
                <w:sz w:val="19"/>
                <w:szCs w:val="19"/>
              </w:rPr>
            </w:pPr>
            <w:r>
              <w:rPr>
                <w:spacing w:val="2"/>
                <w:position w:val="1"/>
                <w:sz w:val="19"/>
                <w:szCs w:val="19"/>
              </w:rPr>
              <w:t>0.00</w:t>
            </w:r>
          </w:p>
        </w:tc>
        <w:tc>
          <w:tcPr>
            <w:tcW w:w="2222" w:type="dxa"/>
            <w:vAlign w:val="top"/>
          </w:tcPr>
          <w:p>
            <w:pPr>
              <w:pStyle w:val="6"/>
              <w:spacing w:before="223" w:line="254"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0" w:type="dxa"/>
            <w:gridSpan w:val="3"/>
            <w:vAlign w:val="top"/>
          </w:tcPr>
          <w:p>
            <w:pPr>
              <w:pStyle w:val="6"/>
              <w:spacing w:before="233"/>
              <w:ind w:left="115"/>
            </w:pPr>
            <w:r>
              <w:rPr>
                <w:spacing w:val="-2"/>
              </w:rPr>
              <w:t>2010399</w:t>
            </w:r>
          </w:p>
        </w:tc>
        <w:tc>
          <w:tcPr>
            <w:tcW w:w="2098" w:type="dxa"/>
            <w:vAlign w:val="top"/>
          </w:tcPr>
          <w:p>
            <w:pPr>
              <w:pStyle w:val="6"/>
              <w:spacing w:before="72" w:line="289" w:lineRule="auto"/>
              <w:ind w:left="108" w:right="207" w:firstLine="1"/>
            </w:pPr>
            <w:r>
              <w:rPr>
                <w:spacing w:val="-3"/>
              </w:rPr>
              <w:t>其他政府办公厅（室）</w:t>
            </w:r>
            <w:r>
              <w:rPr>
                <w:spacing w:val="4"/>
              </w:rPr>
              <w:t xml:space="preserve"> </w:t>
            </w:r>
            <w:r>
              <w:rPr>
                <w:spacing w:val="-1"/>
              </w:rPr>
              <w:t>及相关机构事务支出</w:t>
            </w:r>
          </w:p>
        </w:tc>
        <w:tc>
          <w:tcPr>
            <w:tcW w:w="1949" w:type="dxa"/>
            <w:vAlign w:val="top"/>
          </w:tcPr>
          <w:p>
            <w:pPr>
              <w:pStyle w:val="6"/>
              <w:spacing w:before="224" w:line="255" w:lineRule="exact"/>
              <w:ind w:left="932"/>
              <w:rPr>
                <w:sz w:val="19"/>
                <w:szCs w:val="19"/>
              </w:rPr>
            </w:pPr>
            <w:r>
              <w:rPr>
                <w:spacing w:val="3"/>
                <w:position w:val="1"/>
                <w:sz w:val="19"/>
                <w:szCs w:val="19"/>
              </w:rPr>
              <w:t>336000.00</w:t>
            </w:r>
          </w:p>
        </w:tc>
        <w:tc>
          <w:tcPr>
            <w:tcW w:w="1679" w:type="dxa"/>
            <w:vAlign w:val="top"/>
          </w:tcPr>
          <w:p>
            <w:pPr>
              <w:pStyle w:val="6"/>
              <w:spacing w:before="224" w:line="255" w:lineRule="exact"/>
              <w:ind w:left="1179"/>
              <w:rPr>
                <w:sz w:val="19"/>
                <w:szCs w:val="19"/>
              </w:rPr>
            </w:pPr>
            <w:r>
              <w:rPr>
                <w:spacing w:val="2"/>
                <w:position w:val="1"/>
                <w:sz w:val="19"/>
                <w:szCs w:val="19"/>
              </w:rPr>
              <w:t>0.00</w:t>
            </w:r>
          </w:p>
        </w:tc>
        <w:tc>
          <w:tcPr>
            <w:tcW w:w="1889" w:type="dxa"/>
            <w:vAlign w:val="top"/>
          </w:tcPr>
          <w:p>
            <w:pPr>
              <w:pStyle w:val="6"/>
              <w:spacing w:before="224" w:line="255" w:lineRule="exact"/>
              <w:ind w:left="892"/>
              <w:rPr>
                <w:sz w:val="19"/>
                <w:szCs w:val="19"/>
              </w:rPr>
            </w:pPr>
            <w:r>
              <w:rPr>
                <w:spacing w:val="3"/>
                <w:position w:val="1"/>
                <w:sz w:val="19"/>
                <w:szCs w:val="19"/>
              </w:rPr>
              <w:t>336000.00</w:t>
            </w:r>
          </w:p>
        </w:tc>
        <w:tc>
          <w:tcPr>
            <w:tcW w:w="1050" w:type="dxa"/>
            <w:vAlign w:val="top"/>
          </w:tcPr>
          <w:p>
            <w:pPr>
              <w:pStyle w:val="6"/>
              <w:spacing w:before="224" w:line="255" w:lineRule="exact"/>
              <w:ind w:left="551"/>
              <w:rPr>
                <w:sz w:val="19"/>
                <w:szCs w:val="19"/>
              </w:rPr>
            </w:pPr>
            <w:r>
              <w:rPr>
                <w:spacing w:val="2"/>
                <w:position w:val="1"/>
                <w:sz w:val="19"/>
                <w:szCs w:val="19"/>
              </w:rPr>
              <w:t>0.00</w:t>
            </w:r>
          </w:p>
        </w:tc>
        <w:tc>
          <w:tcPr>
            <w:tcW w:w="1829" w:type="dxa"/>
            <w:vAlign w:val="top"/>
          </w:tcPr>
          <w:p>
            <w:pPr>
              <w:pStyle w:val="6"/>
              <w:spacing w:before="224" w:line="255" w:lineRule="exact"/>
              <w:ind w:left="1329"/>
              <w:rPr>
                <w:sz w:val="19"/>
                <w:szCs w:val="19"/>
              </w:rPr>
            </w:pPr>
            <w:r>
              <w:rPr>
                <w:spacing w:val="2"/>
                <w:position w:val="1"/>
                <w:sz w:val="19"/>
                <w:szCs w:val="19"/>
              </w:rPr>
              <w:t>0.00</w:t>
            </w:r>
          </w:p>
        </w:tc>
        <w:tc>
          <w:tcPr>
            <w:tcW w:w="2222" w:type="dxa"/>
            <w:vAlign w:val="top"/>
          </w:tcPr>
          <w:p>
            <w:pPr>
              <w:pStyle w:val="6"/>
              <w:spacing w:before="224"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gridSpan w:val="3"/>
            <w:vAlign w:val="top"/>
          </w:tcPr>
          <w:p>
            <w:pPr>
              <w:pStyle w:val="6"/>
              <w:spacing w:before="74"/>
              <w:ind w:left="115"/>
            </w:pPr>
            <w:r>
              <w:rPr>
                <w:spacing w:val="-2"/>
              </w:rPr>
              <w:t>20113</w:t>
            </w:r>
          </w:p>
        </w:tc>
        <w:tc>
          <w:tcPr>
            <w:tcW w:w="2098" w:type="dxa"/>
            <w:vAlign w:val="top"/>
          </w:tcPr>
          <w:p>
            <w:pPr>
              <w:pStyle w:val="6"/>
              <w:spacing w:before="65" w:line="228" w:lineRule="auto"/>
              <w:ind w:left="114"/>
              <w:rPr>
                <w:sz w:val="19"/>
                <w:szCs w:val="19"/>
              </w:rPr>
            </w:pPr>
            <w:r>
              <w:rPr>
                <w:spacing w:val="6"/>
                <w:sz w:val="19"/>
                <w:szCs w:val="19"/>
              </w:rPr>
              <w:t>商贸事务</w:t>
            </w:r>
          </w:p>
        </w:tc>
        <w:tc>
          <w:tcPr>
            <w:tcW w:w="1949" w:type="dxa"/>
            <w:vAlign w:val="top"/>
          </w:tcPr>
          <w:p>
            <w:pPr>
              <w:pStyle w:val="6"/>
              <w:spacing w:before="65" w:line="251" w:lineRule="exact"/>
              <w:ind w:left="1050"/>
              <w:rPr>
                <w:sz w:val="19"/>
                <w:szCs w:val="19"/>
              </w:rPr>
            </w:pPr>
            <w:r>
              <w:rPr>
                <w:spacing w:val="3"/>
                <w:position w:val="1"/>
                <w:sz w:val="19"/>
                <w:szCs w:val="19"/>
              </w:rPr>
              <w:t>77011.00</w:t>
            </w:r>
          </w:p>
        </w:tc>
        <w:tc>
          <w:tcPr>
            <w:tcW w:w="1679" w:type="dxa"/>
            <w:vAlign w:val="top"/>
          </w:tcPr>
          <w:p>
            <w:pPr>
              <w:pStyle w:val="6"/>
              <w:spacing w:before="65" w:line="251" w:lineRule="exact"/>
              <w:ind w:left="1179"/>
              <w:rPr>
                <w:sz w:val="19"/>
                <w:szCs w:val="19"/>
              </w:rPr>
            </w:pPr>
            <w:r>
              <w:rPr>
                <w:spacing w:val="2"/>
                <w:position w:val="1"/>
                <w:sz w:val="19"/>
                <w:szCs w:val="19"/>
              </w:rPr>
              <w:t>0.00</w:t>
            </w:r>
          </w:p>
        </w:tc>
        <w:tc>
          <w:tcPr>
            <w:tcW w:w="1889" w:type="dxa"/>
            <w:vAlign w:val="top"/>
          </w:tcPr>
          <w:p>
            <w:pPr>
              <w:pStyle w:val="6"/>
              <w:spacing w:before="65" w:line="251" w:lineRule="exact"/>
              <w:ind w:left="991"/>
              <w:rPr>
                <w:sz w:val="19"/>
                <w:szCs w:val="19"/>
              </w:rPr>
            </w:pPr>
            <w:r>
              <w:rPr>
                <w:spacing w:val="3"/>
                <w:position w:val="1"/>
                <w:sz w:val="19"/>
                <w:szCs w:val="19"/>
              </w:rPr>
              <w:t>77011.00</w:t>
            </w:r>
          </w:p>
        </w:tc>
        <w:tc>
          <w:tcPr>
            <w:tcW w:w="1050" w:type="dxa"/>
            <w:vAlign w:val="top"/>
          </w:tcPr>
          <w:p>
            <w:pPr>
              <w:pStyle w:val="6"/>
              <w:spacing w:before="65" w:line="251" w:lineRule="exact"/>
              <w:ind w:left="551"/>
              <w:rPr>
                <w:sz w:val="19"/>
                <w:szCs w:val="19"/>
              </w:rPr>
            </w:pPr>
            <w:r>
              <w:rPr>
                <w:spacing w:val="2"/>
                <w:position w:val="1"/>
                <w:sz w:val="19"/>
                <w:szCs w:val="19"/>
              </w:rPr>
              <w:t>0.00</w:t>
            </w:r>
          </w:p>
        </w:tc>
        <w:tc>
          <w:tcPr>
            <w:tcW w:w="1829" w:type="dxa"/>
            <w:vAlign w:val="top"/>
          </w:tcPr>
          <w:p>
            <w:pPr>
              <w:pStyle w:val="6"/>
              <w:spacing w:before="65" w:line="251" w:lineRule="exact"/>
              <w:ind w:left="1329"/>
              <w:rPr>
                <w:sz w:val="19"/>
                <w:szCs w:val="19"/>
              </w:rPr>
            </w:pPr>
            <w:r>
              <w:rPr>
                <w:spacing w:val="2"/>
                <w:position w:val="1"/>
                <w:sz w:val="19"/>
                <w:szCs w:val="19"/>
              </w:rPr>
              <w:t>0.00</w:t>
            </w:r>
          </w:p>
        </w:tc>
        <w:tc>
          <w:tcPr>
            <w:tcW w:w="2222" w:type="dxa"/>
            <w:vAlign w:val="top"/>
          </w:tcPr>
          <w:p>
            <w:pPr>
              <w:pStyle w:val="6"/>
              <w:spacing w:before="65"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gridSpan w:val="3"/>
            <w:vAlign w:val="top"/>
          </w:tcPr>
          <w:p>
            <w:pPr>
              <w:pStyle w:val="6"/>
              <w:spacing w:before="74"/>
              <w:ind w:left="115"/>
            </w:pPr>
            <w:r>
              <w:rPr>
                <w:spacing w:val="-2"/>
              </w:rPr>
              <w:t>2011308</w:t>
            </w:r>
          </w:p>
        </w:tc>
        <w:tc>
          <w:tcPr>
            <w:tcW w:w="2098" w:type="dxa"/>
            <w:vAlign w:val="top"/>
          </w:tcPr>
          <w:p>
            <w:pPr>
              <w:pStyle w:val="6"/>
              <w:spacing w:before="75" w:line="220" w:lineRule="auto"/>
              <w:ind w:left="110"/>
            </w:pPr>
            <w:r>
              <w:rPr>
                <w:spacing w:val="-2"/>
              </w:rPr>
              <w:t>招商引资</w:t>
            </w:r>
          </w:p>
        </w:tc>
        <w:tc>
          <w:tcPr>
            <w:tcW w:w="1949" w:type="dxa"/>
            <w:vAlign w:val="top"/>
          </w:tcPr>
          <w:p>
            <w:pPr>
              <w:pStyle w:val="6"/>
              <w:spacing w:before="66" w:line="250" w:lineRule="exact"/>
              <w:ind w:left="1050"/>
              <w:rPr>
                <w:sz w:val="19"/>
                <w:szCs w:val="19"/>
              </w:rPr>
            </w:pPr>
            <w:r>
              <w:rPr>
                <w:spacing w:val="3"/>
                <w:position w:val="1"/>
                <w:sz w:val="19"/>
                <w:szCs w:val="19"/>
              </w:rPr>
              <w:t>77011.00</w:t>
            </w:r>
          </w:p>
        </w:tc>
        <w:tc>
          <w:tcPr>
            <w:tcW w:w="1679" w:type="dxa"/>
            <w:vAlign w:val="top"/>
          </w:tcPr>
          <w:p>
            <w:pPr>
              <w:pStyle w:val="6"/>
              <w:spacing w:before="66" w:line="250" w:lineRule="exact"/>
              <w:ind w:left="1179"/>
              <w:rPr>
                <w:sz w:val="19"/>
                <w:szCs w:val="19"/>
              </w:rPr>
            </w:pPr>
            <w:r>
              <w:rPr>
                <w:spacing w:val="2"/>
                <w:position w:val="1"/>
                <w:sz w:val="19"/>
                <w:szCs w:val="19"/>
              </w:rPr>
              <w:t>0.00</w:t>
            </w:r>
          </w:p>
        </w:tc>
        <w:tc>
          <w:tcPr>
            <w:tcW w:w="1889" w:type="dxa"/>
            <w:vAlign w:val="top"/>
          </w:tcPr>
          <w:p>
            <w:pPr>
              <w:pStyle w:val="6"/>
              <w:spacing w:before="66" w:line="250" w:lineRule="exact"/>
              <w:ind w:left="991"/>
              <w:rPr>
                <w:sz w:val="19"/>
                <w:szCs w:val="19"/>
              </w:rPr>
            </w:pPr>
            <w:r>
              <w:rPr>
                <w:spacing w:val="3"/>
                <w:position w:val="1"/>
                <w:sz w:val="19"/>
                <w:szCs w:val="19"/>
              </w:rPr>
              <w:t>77011.00</w:t>
            </w:r>
          </w:p>
        </w:tc>
        <w:tc>
          <w:tcPr>
            <w:tcW w:w="1050" w:type="dxa"/>
            <w:vAlign w:val="top"/>
          </w:tcPr>
          <w:p>
            <w:pPr>
              <w:pStyle w:val="6"/>
              <w:spacing w:before="66" w:line="250" w:lineRule="exact"/>
              <w:ind w:left="551"/>
              <w:rPr>
                <w:sz w:val="19"/>
                <w:szCs w:val="19"/>
              </w:rPr>
            </w:pPr>
            <w:r>
              <w:rPr>
                <w:spacing w:val="2"/>
                <w:position w:val="1"/>
                <w:sz w:val="19"/>
                <w:szCs w:val="19"/>
              </w:rPr>
              <w:t>0.00</w:t>
            </w:r>
          </w:p>
        </w:tc>
        <w:tc>
          <w:tcPr>
            <w:tcW w:w="1829" w:type="dxa"/>
            <w:vAlign w:val="top"/>
          </w:tcPr>
          <w:p>
            <w:pPr>
              <w:pStyle w:val="6"/>
              <w:spacing w:before="66" w:line="250" w:lineRule="exact"/>
              <w:ind w:left="1329"/>
              <w:rPr>
                <w:sz w:val="19"/>
                <w:szCs w:val="19"/>
              </w:rPr>
            </w:pPr>
            <w:r>
              <w:rPr>
                <w:spacing w:val="2"/>
                <w:position w:val="1"/>
                <w:sz w:val="19"/>
                <w:szCs w:val="19"/>
              </w:rPr>
              <w:t>0.00</w:t>
            </w:r>
          </w:p>
        </w:tc>
        <w:tc>
          <w:tcPr>
            <w:tcW w:w="2222" w:type="dxa"/>
            <w:vAlign w:val="top"/>
          </w:tcPr>
          <w:p>
            <w:pPr>
              <w:pStyle w:val="6"/>
              <w:spacing w:before="66" w:line="250"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gridSpan w:val="3"/>
            <w:vAlign w:val="top"/>
          </w:tcPr>
          <w:p>
            <w:pPr>
              <w:pStyle w:val="6"/>
              <w:spacing w:before="74"/>
              <w:ind w:left="115"/>
            </w:pPr>
            <w:r>
              <w:rPr>
                <w:spacing w:val="-2"/>
              </w:rPr>
              <w:t>20126</w:t>
            </w:r>
          </w:p>
        </w:tc>
        <w:tc>
          <w:tcPr>
            <w:tcW w:w="2098" w:type="dxa"/>
            <w:vAlign w:val="top"/>
          </w:tcPr>
          <w:p>
            <w:pPr>
              <w:pStyle w:val="6"/>
              <w:spacing w:before="75" w:line="219" w:lineRule="auto"/>
              <w:ind w:left="110"/>
            </w:pPr>
            <w:r>
              <w:rPr>
                <w:spacing w:val="-2"/>
              </w:rPr>
              <w:t>档案事务</w:t>
            </w:r>
          </w:p>
        </w:tc>
        <w:tc>
          <w:tcPr>
            <w:tcW w:w="1949" w:type="dxa"/>
            <w:vAlign w:val="top"/>
          </w:tcPr>
          <w:p>
            <w:pPr>
              <w:pStyle w:val="6"/>
              <w:spacing w:before="66" w:line="250" w:lineRule="exact"/>
              <w:ind w:left="760"/>
              <w:rPr>
                <w:sz w:val="19"/>
                <w:szCs w:val="19"/>
              </w:rPr>
            </w:pPr>
            <w:r>
              <w:rPr>
                <w:spacing w:val="2"/>
                <w:position w:val="1"/>
                <w:sz w:val="19"/>
                <w:szCs w:val="19"/>
              </w:rPr>
              <w:t>12822900.00</w:t>
            </w:r>
          </w:p>
        </w:tc>
        <w:tc>
          <w:tcPr>
            <w:tcW w:w="1679" w:type="dxa"/>
            <w:vAlign w:val="top"/>
          </w:tcPr>
          <w:p>
            <w:pPr>
              <w:pStyle w:val="6"/>
              <w:spacing w:before="66" w:line="250" w:lineRule="exact"/>
              <w:ind w:left="1179"/>
              <w:rPr>
                <w:sz w:val="19"/>
                <w:szCs w:val="19"/>
              </w:rPr>
            </w:pPr>
            <w:r>
              <w:rPr>
                <w:spacing w:val="2"/>
                <w:position w:val="1"/>
                <w:sz w:val="19"/>
                <w:szCs w:val="19"/>
              </w:rPr>
              <w:t>0.00</w:t>
            </w:r>
          </w:p>
        </w:tc>
        <w:tc>
          <w:tcPr>
            <w:tcW w:w="1889" w:type="dxa"/>
            <w:vAlign w:val="top"/>
          </w:tcPr>
          <w:p>
            <w:pPr>
              <w:pStyle w:val="6"/>
              <w:spacing w:before="66" w:line="250" w:lineRule="exact"/>
              <w:ind w:left="701"/>
              <w:rPr>
                <w:sz w:val="19"/>
                <w:szCs w:val="19"/>
              </w:rPr>
            </w:pPr>
            <w:r>
              <w:rPr>
                <w:spacing w:val="3"/>
                <w:position w:val="1"/>
                <w:sz w:val="19"/>
                <w:szCs w:val="19"/>
              </w:rPr>
              <w:t>12822900.00</w:t>
            </w:r>
          </w:p>
        </w:tc>
        <w:tc>
          <w:tcPr>
            <w:tcW w:w="1050" w:type="dxa"/>
            <w:vAlign w:val="top"/>
          </w:tcPr>
          <w:p>
            <w:pPr>
              <w:pStyle w:val="6"/>
              <w:spacing w:before="66" w:line="250" w:lineRule="exact"/>
              <w:ind w:left="551"/>
              <w:rPr>
                <w:sz w:val="19"/>
                <w:szCs w:val="19"/>
              </w:rPr>
            </w:pPr>
            <w:r>
              <w:rPr>
                <w:spacing w:val="2"/>
                <w:position w:val="1"/>
                <w:sz w:val="19"/>
                <w:szCs w:val="19"/>
              </w:rPr>
              <w:t>0.00</w:t>
            </w:r>
          </w:p>
        </w:tc>
        <w:tc>
          <w:tcPr>
            <w:tcW w:w="1829" w:type="dxa"/>
            <w:vAlign w:val="top"/>
          </w:tcPr>
          <w:p>
            <w:pPr>
              <w:pStyle w:val="6"/>
              <w:spacing w:before="66" w:line="250" w:lineRule="exact"/>
              <w:ind w:left="1329"/>
              <w:rPr>
                <w:sz w:val="19"/>
                <w:szCs w:val="19"/>
              </w:rPr>
            </w:pPr>
            <w:r>
              <w:rPr>
                <w:spacing w:val="2"/>
                <w:position w:val="1"/>
                <w:sz w:val="19"/>
                <w:szCs w:val="19"/>
              </w:rPr>
              <w:t>0.00</w:t>
            </w:r>
          </w:p>
        </w:tc>
        <w:tc>
          <w:tcPr>
            <w:tcW w:w="2222" w:type="dxa"/>
            <w:vAlign w:val="top"/>
          </w:tcPr>
          <w:p>
            <w:pPr>
              <w:pStyle w:val="6"/>
              <w:spacing w:before="66" w:line="250"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gridSpan w:val="3"/>
            <w:vAlign w:val="top"/>
          </w:tcPr>
          <w:p>
            <w:pPr>
              <w:pStyle w:val="6"/>
              <w:spacing w:before="75"/>
              <w:ind w:left="115"/>
            </w:pPr>
            <w:r>
              <w:rPr>
                <w:spacing w:val="-2"/>
              </w:rPr>
              <w:t>2012699</w:t>
            </w:r>
          </w:p>
        </w:tc>
        <w:tc>
          <w:tcPr>
            <w:tcW w:w="2098" w:type="dxa"/>
            <w:vAlign w:val="top"/>
          </w:tcPr>
          <w:p>
            <w:pPr>
              <w:pStyle w:val="6"/>
              <w:spacing w:before="75" w:line="219" w:lineRule="auto"/>
              <w:ind w:left="110"/>
            </w:pPr>
            <w:r>
              <w:rPr>
                <w:spacing w:val="-1"/>
              </w:rPr>
              <w:t>其他档案事务支出</w:t>
            </w:r>
          </w:p>
        </w:tc>
        <w:tc>
          <w:tcPr>
            <w:tcW w:w="1949" w:type="dxa"/>
            <w:vAlign w:val="top"/>
          </w:tcPr>
          <w:p>
            <w:pPr>
              <w:pStyle w:val="6"/>
              <w:spacing w:before="66" w:line="242" w:lineRule="auto"/>
              <w:ind w:left="760"/>
              <w:rPr>
                <w:sz w:val="19"/>
                <w:szCs w:val="19"/>
              </w:rPr>
            </w:pPr>
            <w:r>
              <w:rPr>
                <w:spacing w:val="2"/>
                <w:sz w:val="19"/>
                <w:szCs w:val="19"/>
              </w:rPr>
              <w:t>12822900.00</w:t>
            </w:r>
          </w:p>
        </w:tc>
        <w:tc>
          <w:tcPr>
            <w:tcW w:w="1679" w:type="dxa"/>
            <w:vAlign w:val="top"/>
          </w:tcPr>
          <w:p>
            <w:pPr>
              <w:pStyle w:val="6"/>
              <w:spacing w:before="66" w:line="242" w:lineRule="auto"/>
              <w:ind w:left="1179"/>
              <w:rPr>
                <w:sz w:val="19"/>
                <w:szCs w:val="19"/>
              </w:rPr>
            </w:pPr>
            <w:r>
              <w:rPr>
                <w:spacing w:val="2"/>
                <w:sz w:val="19"/>
                <w:szCs w:val="19"/>
              </w:rPr>
              <w:t>0.00</w:t>
            </w:r>
          </w:p>
        </w:tc>
        <w:tc>
          <w:tcPr>
            <w:tcW w:w="1889" w:type="dxa"/>
            <w:vAlign w:val="top"/>
          </w:tcPr>
          <w:p>
            <w:pPr>
              <w:pStyle w:val="6"/>
              <w:spacing w:before="66" w:line="242" w:lineRule="auto"/>
              <w:ind w:left="701"/>
              <w:rPr>
                <w:sz w:val="19"/>
                <w:szCs w:val="19"/>
              </w:rPr>
            </w:pPr>
            <w:r>
              <w:rPr>
                <w:spacing w:val="3"/>
                <w:sz w:val="19"/>
                <w:szCs w:val="19"/>
              </w:rPr>
              <w:t>12822900.00</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gridSpan w:val="3"/>
            <w:vAlign w:val="top"/>
          </w:tcPr>
          <w:p>
            <w:pPr>
              <w:pStyle w:val="6"/>
              <w:spacing w:before="75"/>
              <w:ind w:left="115"/>
            </w:pPr>
            <w:r>
              <w:rPr>
                <w:spacing w:val="-3"/>
              </w:rPr>
              <w:t>208</w:t>
            </w:r>
          </w:p>
        </w:tc>
        <w:tc>
          <w:tcPr>
            <w:tcW w:w="2098" w:type="dxa"/>
            <w:vAlign w:val="top"/>
          </w:tcPr>
          <w:p>
            <w:pPr>
              <w:pStyle w:val="6"/>
              <w:spacing w:before="75" w:line="219" w:lineRule="auto"/>
              <w:ind w:left="110"/>
            </w:pPr>
            <w:r>
              <w:rPr>
                <w:spacing w:val="-1"/>
              </w:rPr>
              <w:t>社会保障和就业支出</w:t>
            </w:r>
          </w:p>
        </w:tc>
        <w:tc>
          <w:tcPr>
            <w:tcW w:w="1949" w:type="dxa"/>
            <w:vAlign w:val="top"/>
          </w:tcPr>
          <w:p>
            <w:pPr>
              <w:pStyle w:val="6"/>
              <w:spacing w:before="66" w:line="242" w:lineRule="auto"/>
              <w:ind w:left="945"/>
              <w:rPr>
                <w:sz w:val="19"/>
                <w:szCs w:val="19"/>
              </w:rPr>
            </w:pPr>
            <w:r>
              <w:rPr>
                <w:spacing w:val="4"/>
                <w:sz w:val="19"/>
                <w:szCs w:val="19"/>
              </w:rPr>
              <w:t>995463.78</w:t>
            </w:r>
          </w:p>
        </w:tc>
        <w:tc>
          <w:tcPr>
            <w:tcW w:w="1679" w:type="dxa"/>
            <w:vAlign w:val="top"/>
          </w:tcPr>
          <w:p>
            <w:pPr>
              <w:pStyle w:val="6"/>
              <w:spacing w:before="66" w:line="242" w:lineRule="auto"/>
              <w:ind w:left="680"/>
              <w:rPr>
                <w:sz w:val="19"/>
                <w:szCs w:val="19"/>
              </w:rPr>
            </w:pPr>
            <w:r>
              <w:rPr>
                <w:spacing w:val="3"/>
                <w:sz w:val="19"/>
                <w:szCs w:val="19"/>
              </w:rPr>
              <w:t>778192.63</w:t>
            </w:r>
          </w:p>
        </w:tc>
        <w:tc>
          <w:tcPr>
            <w:tcW w:w="1889" w:type="dxa"/>
            <w:vAlign w:val="top"/>
          </w:tcPr>
          <w:p>
            <w:pPr>
              <w:pStyle w:val="6"/>
              <w:spacing w:before="66" w:line="242" w:lineRule="auto"/>
              <w:ind w:left="890"/>
              <w:rPr>
                <w:sz w:val="19"/>
                <w:szCs w:val="19"/>
              </w:rPr>
            </w:pPr>
            <w:r>
              <w:rPr>
                <w:spacing w:val="3"/>
                <w:sz w:val="19"/>
                <w:szCs w:val="19"/>
              </w:rPr>
              <w:t>217271.15</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70" w:type="dxa"/>
            <w:gridSpan w:val="3"/>
            <w:vAlign w:val="top"/>
          </w:tcPr>
          <w:p>
            <w:pPr>
              <w:pStyle w:val="6"/>
              <w:spacing w:before="75"/>
              <w:ind w:left="115"/>
            </w:pPr>
            <w:r>
              <w:rPr>
                <w:spacing w:val="-2"/>
              </w:rPr>
              <w:t>20802</w:t>
            </w:r>
          </w:p>
        </w:tc>
        <w:tc>
          <w:tcPr>
            <w:tcW w:w="2098" w:type="dxa"/>
            <w:vAlign w:val="top"/>
          </w:tcPr>
          <w:p>
            <w:pPr>
              <w:pStyle w:val="6"/>
              <w:spacing w:before="76" w:line="219" w:lineRule="auto"/>
              <w:ind w:left="127"/>
            </w:pPr>
            <w:r>
              <w:rPr>
                <w:spacing w:val="-5"/>
              </w:rPr>
              <w:t>民政管理事务</w:t>
            </w:r>
          </w:p>
        </w:tc>
        <w:tc>
          <w:tcPr>
            <w:tcW w:w="1949" w:type="dxa"/>
            <w:vAlign w:val="top"/>
          </w:tcPr>
          <w:p>
            <w:pPr>
              <w:pStyle w:val="6"/>
              <w:spacing w:before="66" w:line="242" w:lineRule="auto"/>
              <w:ind w:left="1048"/>
              <w:rPr>
                <w:sz w:val="19"/>
                <w:szCs w:val="19"/>
              </w:rPr>
            </w:pPr>
            <w:r>
              <w:rPr>
                <w:spacing w:val="3"/>
                <w:sz w:val="19"/>
                <w:szCs w:val="19"/>
              </w:rPr>
              <w:t>27000.00</w:t>
            </w:r>
          </w:p>
        </w:tc>
        <w:tc>
          <w:tcPr>
            <w:tcW w:w="1679" w:type="dxa"/>
            <w:vAlign w:val="top"/>
          </w:tcPr>
          <w:p>
            <w:pPr>
              <w:pStyle w:val="6"/>
              <w:spacing w:before="66" w:line="242" w:lineRule="auto"/>
              <w:ind w:left="1179"/>
              <w:rPr>
                <w:sz w:val="19"/>
                <w:szCs w:val="19"/>
              </w:rPr>
            </w:pPr>
            <w:r>
              <w:rPr>
                <w:spacing w:val="2"/>
                <w:sz w:val="19"/>
                <w:szCs w:val="19"/>
              </w:rPr>
              <w:t>0.00</w:t>
            </w:r>
          </w:p>
        </w:tc>
        <w:tc>
          <w:tcPr>
            <w:tcW w:w="1889" w:type="dxa"/>
            <w:vAlign w:val="top"/>
          </w:tcPr>
          <w:p>
            <w:pPr>
              <w:pStyle w:val="6"/>
              <w:spacing w:before="66" w:line="242" w:lineRule="auto"/>
              <w:ind w:left="988"/>
              <w:rPr>
                <w:sz w:val="19"/>
                <w:szCs w:val="19"/>
              </w:rPr>
            </w:pPr>
            <w:r>
              <w:rPr>
                <w:spacing w:val="3"/>
                <w:sz w:val="19"/>
                <w:szCs w:val="19"/>
              </w:rPr>
              <w:t>27000.00</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370" w:type="dxa"/>
            <w:gridSpan w:val="3"/>
            <w:vAlign w:val="top"/>
          </w:tcPr>
          <w:p>
            <w:pPr>
              <w:pStyle w:val="6"/>
              <w:spacing w:before="181"/>
              <w:ind w:left="115"/>
            </w:pPr>
            <w:r>
              <w:rPr>
                <w:spacing w:val="-2"/>
              </w:rPr>
              <w:t>2080299</w:t>
            </w:r>
          </w:p>
        </w:tc>
        <w:tc>
          <w:tcPr>
            <w:tcW w:w="2098" w:type="dxa"/>
            <w:vAlign w:val="top"/>
          </w:tcPr>
          <w:p>
            <w:pPr>
              <w:pStyle w:val="6"/>
              <w:spacing w:before="182" w:line="219" w:lineRule="auto"/>
              <w:ind w:left="110"/>
            </w:pPr>
            <w:r>
              <w:rPr>
                <w:spacing w:val="-1"/>
              </w:rPr>
              <w:t>其他民政管理事务支出</w:t>
            </w:r>
          </w:p>
        </w:tc>
        <w:tc>
          <w:tcPr>
            <w:tcW w:w="1949" w:type="dxa"/>
            <w:vAlign w:val="top"/>
          </w:tcPr>
          <w:p>
            <w:pPr>
              <w:pStyle w:val="6"/>
              <w:spacing w:before="172" w:line="255" w:lineRule="exact"/>
              <w:ind w:left="1048"/>
              <w:rPr>
                <w:sz w:val="19"/>
                <w:szCs w:val="19"/>
              </w:rPr>
            </w:pPr>
            <w:r>
              <w:rPr>
                <w:spacing w:val="3"/>
                <w:position w:val="1"/>
                <w:sz w:val="19"/>
                <w:szCs w:val="19"/>
              </w:rPr>
              <w:t>27000.00</w:t>
            </w:r>
          </w:p>
        </w:tc>
        <w:tc>
          <w:tcPr>
            <w:tcW w:w="1679" w:type="dxa"/>
            <w:vAlign w:val="top"/>
          </w:tcPr>
          <w:p>
            <w:pPr>
              <w:pStyle w:val="6"/>
              <w:spacing w:before="172" w:line="255" w:lineRule="exact"/>
              <w:ind w:left="1179"/>
              <w:rPr>
                <w:sz w:val="19"/>
                <w:szCs w:val="19"/>
              </w:rPr>
            </w:pPr>
            <w:r>
              <w:rPr>
                <w:spacing w:val="2"/>
                <w:position w:val="1"/>
                <w:sz w:val="19"/>
                <w:szCs w:val="19"/>
              </w:rPr>
              <w:t>0.00</w:t>
            </w:r>
          </w:p>
        </w:tc>
        <w:tc>
          <w:tcPr>
            <w:tcW w:w="1889" w:type="dxa"/>
            <w:vAlign w:val="top"/>
          </w:tcPr>
          <w:p>
            <w:pPr>
              <w:pStyle w:val="6"/>
              <w:spacing w:before="172" w:line="255" w:lineRule="exact"/>
              <w:ind w:left="988"/>
              <w:rPr>
                <w:sz w:val="19"/>
                <w:szCs w:val="19"/>
              </w:rPr>
            </w:pPr>
            <w:r>
              <w:rPr>
                <w:spacing w:val="3"/>
                <w:position w:val="1"/>
                <w:sz w:val="19"/>
                <w:szCs w:val="19"/>
              </w:rPr>
              <w:t>27000.00</w:t>
            </w:r>
          </w:p>
        </w:tc>
        <w:tc>
          <w:tcPr>
            <w:tcW w:w="1050" w:type="dxa"/>
            <w:vAlign w:val="top"/>
          </w:tcPr>
          <w:p>
            <w:pPr>
              <w:pStyle w:val="6"/>
              <w:spacing w:before="172" w:line="255" w:lineRule="exact"/>
              <w:ind w:left="551"/>
              <w:rPr>
                <w:sz w:val="19"/>
                <w:szCs w:val="19"/>
              </w:rPr>
            </w:pPr>
            <w:r>
              <w:rPr>
                <w:spacing w:val="2"/>
                <w:position w:val="1"/>
                <w:sz w:val="19"/>
                <w:szCs w:val="19"/>
              </w:rPr>
              <w:t>0.00</w:t>
            </w:r>
          </w:p>
        </w:tc>
        <w:tc>
          <w:tcPr>
            <w:tcW w:w="1829" w:type="dxa"/>
            <w:vAlign w:val="top"/>
          </w:tcPr>
          <w:p>
            <w:pPr>
              <w:pStyle w:val="6"/>
              <w:spacing w:before="172" w:line="255" w:lineRule="exact"/>
              <w:ind w:left="1329"/>
              <w:rPr>
                <w:sz w:val="19"/>
                <w:szCs w:val="19"/>
              </w:rPr>
            </w:pPr>
            <w:r>
              <w:rPr>
                <w:spacing w:val="2"/>
                <w:position w:val="1"/>
                <w:sz w:val="19"/>
                <w:szCs w:val="19"/>
              </w:rPr>
              <w:t>0.00</w:t>
            </w:r>
          </w:p>
        </w:tc>
        <w:tc>
          <w:tcPr>
            <w:tcW w:w="2222" w:type="dxa"/>
            <w:vAlign w:val="top"/>
          </w:tcPr>
          <w:p>
            <w:pPr>
              <w:pStyle w:val="6"/>
              <w:spacing w:before="172"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70" w:type="dxa"/>
            <w:gridSpan w:val="3"/>
            <w:vAlign w:val="top"/>
          </w:tcPr>
          <w:p>
            <w:pPr>
              <w:pStyle w:val="6"/>
              <w:spacing w:before="75"/>
              <w:ind w:left="115"/>
            </w:pPr>
            <w:r>
              <w:rPr>
                <w:spacing w:val="-2"/>
              </w:rPr>
              <w:t>20805</w:t>
            </w:r>
          </w:p>
        </w:tc>
        <w:tc>
          <w:tcPr>
            <w:tcW w:w="2098" w:type="dxa"/>
            <w:vAlign w:val="top"/>
          </w:tcPr>
          <w:p>
            <w:pPr>
              <w:pStyle w:val="6"/>
              <w:spacing w:before="76" w:line="219" w:lineRule="auto"/>
              <w:ind w:left="112"/>
            </w:pPr>
            <w:r>
              <w:rPr>
                <w:spacing w:val="-1"/>
              </w:rPr>
              <w:t>行政事业单位养老支出</w:t>
            </w:r>
          </w:p>
        </w:tc>
        <w:tc>
          <w:tcPr>
            <w:tcW w:w="1949" w:type="dxa"/>
            <w:vAlign w:val="top"/>
          </w:tcPr>
          <w:p>
            <w:pPr>
              <w:pStyle w:val="6"/>
              <w:spacing w:before="66" w:line="252" w:lineRule="exact"/>
              <w:ind w:left="949"/>
              <w:rPr>
                <w:sz w:val="19"/>
                <w:szCs w:val="19"/>
              </w:rPr>
            </w:pPr>
            <w:r>
              <w:rPr>
                <w:spacing w:val="3"/>
                <w:position w:val="1"/>
                <w:sz w:val="19"/>
                <w:szCs w:val="19"/>
              </w:rPr>
              <w:t>778192.63</w:t>
            </w:r>
          </w:p>
        </w:tc>
        <w:tc>
          <w:tcPr>
            <w:tcW w:w="1679" w:type="dxa"/>
            <w:vAlign w:val="top"/>
          </w:tcPr>
          <w:p>
            <w:pPr>
              <w:pStyle w:val="6"/>
              <w:spacing w:before="66" w:line="252" w:lineRule="exact"/>
              <w:ind w:left="680"/>
              <w:rPr>
                <w:sz w:val="19"/>
                <w:szCs w:val="19"/>
              </w:rPr>
            </w:pPr>
            <w:r>
              <w:rPr>
                <w:spacing w:val="3"/>
                <w:position w:val="1"/>
                <w:sz w:val="19"/>
                <w:szCs w:val="19"/>
              </w:rPr>
              <w:t>778192.63</w:t>
            </w:r>
          </w:p>
        </w:tc>
        <w:tc>
          <w:tcPr>
            <w:tcW w:w="1889" w:type="dxa"/>
            <w:vAlign w:val="top"/>
          </w:tcPr>
          <w:p>
            <w:pPr>
              <w:pStyle w:val="6"/>
              <w:spacing w:before="66" w:line="252" w:lineRule="exact"/>
              <w:ind w:left="1388"/>
              <w:rPr>
                <w:sz w:val="19"/>
                <w:szCs w:val="19"/>
              </w:rPr>
            </w:pPr>
            <w:r>
              <w:rPr>
                <w:spacing w:val="2"/>
                <w:position w:val="1"/>
                <w:sz w:val="19"/>
                <w:szCs w:val="19"/>
              </w:rPr>
              <w:t>0.00</w:t>
            </w:r>
          </w:p>
        </w:tc>
        <w:tc>
          <w:tcPr>
            <w:tcW w:w="1050" w:type="dxa"/>
            <w:vAlign w:val="top"/>
          </w:tcPr>
          <w:p>
            <w:pPr>
              <w:pStyle w:val="6"/>
              <w:spacing w:before="66" w:line="252" w:lineRule="exact"/>
              <w:ind w:left="551"/>
              <w:rPr>
                <w:sz w:val="19"/>
                <w:szCs w:val="19"/>
              </w:rPr>
            </w:pPr>
            <w:r>
              <w:rPr>
                <w:spacing w:val="2"/>
                <w:position w:val="1"/>
                <w:sz w:val="19"/>
                <w:szCs w:val="19"/>
              </w:rPr>
              <w:t>0.00</w:t>
            </w:r>
          </w:p>
        </w:tc>
        <w:tc>
          <w:tcPr>
            <w:tcW w:w="1829" w:type="dxa"/>
            <w:vAlign w:val="top"/>
          </w:tcPr>
          <w:p>
            <w:pPr>
              <w:pStyle w:val="6"/>
              <w:spacing w:before="66" w:line="252" w:lineRule="exact"/>
              <w:ind w:left="1329"/>
              <w:rPr>
                <w:sz w:val="19"/>
                <w:szCs w:val="19"/>
              </w:rPr>
            </w:pPr>
            <w:r>
              <w:rPr>
                <w:spacing w:val="2"/>
                <w:position w:val="1"/>
                <w:sz w:val="19"/>
                <w:szCs w:val="19"/>
              </w:rPr>
              <w:t>0.00</w:t>
            </w:r>
          </w:p>
        </w:tc>
        <w:tc>
          <w:tcPr>
            <w:tcW w:w="2222" w:type="dxa"/>
            <w:vAlign w:val="top"/>
          </w:tcPr>
          <w:p>
            <w:pPr>
              <w:pStyle w:val="6"/>
              <w:spacing w:before="66" w:line="252" w:lineRule="exact"/>
              <w:ind w:left="1718"/>
              <w:rPr>
                <w:sz w:val="19"/>
                <w:szCs w:val="19"/>
              </w:rPr>
            </w:pPr>
            <w:r>
              <w:rPr>
                <w:spacing w:val="2"/>
                <w:position w:val="1"/>
                <w:sz w:val="19"/>
                <w:szCs w:val="19"/>
              </w:rPr>
              <w:t>0.00</w:t>
            </w:r>
          </w:p>
        </w:tc>
      </w:tr>
    </w:tbl>
    <w:p>
      <w:pPr>
        <w:pStyle w:val="2"/>
      </w:pPr>
    </w:p>
    <w:p>
      <w:pPr>
        <w:sectPr>
          <w:pgSz w:w="16839" w:h="11906"/>
          <w:pgMar w:top="1012" w:right="1358" w:bottom="0" w:left="1388" w:header="0" w:footer="0" w:gutter="0"/>
          <w:cols w:space="720" w:num="1"/>
        </w:sectPr>
      </w:pPr>
    </w:p>
    <w:p>
      <w:pPr>
        <w:spacing w:line="85" w:lineRule="exact"/>
      </w:pPr>
    </w:p>
    <w:tbl>
      <w:tblPr>
        <w:tblStyle w:val="5"/>
        <w:tblW w:w="14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098"/>
        <w:gridCol w:w="1949"/>
        <w:gridCol w:w="1680"/>
        <w:gridCol w:w="1889"/>
        <w:gridCol w:w="1050"/>
        <w:gridCol w:w="1829"/>
        <w:gridCol w:w="2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69" w:type="dxa"/>
            <w:vAlign w:val="top"/>
          </w:tcPr>
          <w:p>
            <w:pPr>
              <w:pStyle w:val="6"/>
              <w:spacing w:before="74"/>
              <w:ind w:left="115"/>
            </w:pPr>
            <w:r>
              <w:rPr>
                <w:spacing w:val="-2"/>
              </w:rPr>
              <w:t>2080501</w:t>
            </w:r>
          </w:p>
        </w:tc>
        <w:tc>
          <w:tcPr>
            <w:tcW w:w="2098" w:type="dxa"/>
            <w:vAlign w:val="top"/>
          </w:tcPr>
          <w:p>
            <w:pPr>
              <w:pStyle w:val="6"/>
              <w:spacing w:before="75" w:line="219" w:lineRule="auto"/>
              <w:ind w:left="113"/>
            </w:pPr>
            <w:r>
              <w:rPr>
                <w:spacing w:val="-2"/>
              </w:rPr>
              <w:t>行政单位离退休</w:t>
            </w:r>
          </w:p>
        </w:tc>
        <w:tc>
          <w:tcPr>
            <w:tcW w:w="1949" w:type="dxa"/>
            <w:vAlign w:val="top"/>
          </w:tcPr>
          <w:p>
            <w:pPr>
              <w:pStyle w:val="6"/>
              <w:spacing w:before="66" w:line="253" w:lineRule="exact"/>
              <w:ind w:left="1050"/>
              <w:rPr>
                <w:sz w:val="19"/>
                <w:szCs w:val="19"/>
              </w:rPr>
            </w:pPr>
            <w:r>
              <w:rPr>
                <w:spacing w:val="3"/>
                <w:position w:val="1"/>
                <w:sz w:val="19"/>
                <w:szCs w:val="19"/>
              </w:rPr>
              <w:t>39634.00</w:t>
            </w:r>
          </w:p>
        </w:tc>
        <w:tc>
          <w:tcPr>
            <w:tcW w:w="1680" w:type="dxa"/>
            <w:vAlign w:val="top"/>
          </w:tcPr>
          <w:p>
            <w:pPr>
              <w:pStyle w:val="6"/>
              <w:spacing w:before="66" w:line="253" w:lineRule="exact"/>
              <w:ind w:left="781"/>
              <w:rPr>
                <w:sz w:val="19"/>
                <w:szCs w:val="19"/>
              </w:rPr>
            </w:pPr>
            <w:r>
              <w:rPr>
                <w:spacing w:val="3"/>
                <w:position w:val="1"/>
                <w:sz w:val="19"/>
                <w:szCs w:val="19"/>
              </w:rPr>
              <w:t>39634.00</w:t>
            </w:r>
          </w:p>
        </w:tc>
        <w:tc>
          <w:tcPr>
            <w:tcW w:w="1889" w:type="dxa"/>
            <w:vAlign w:val="top"/>
          </w:tcPr>
          <w:p>
            <w:pPr>
              <w:pStyle w:val="6"/>
              <w:spacing w:before="66" w:line="253" w:lineRule="exact"/>
              <w:ind w:left="1388"/>
              <w:rPr>
                <w:sz w:val="19"/>
                <w:szCs w:val="19"/>
              </w:rPr>
            </w:pPr>
            <w:r>
              <w:rPr>
                <w:spacing w:val="2"/>
                <w:position w:val="1"/>
                <w:sz w:val="19"/>
                <w:szCs w:val="19"/>
              </w:rPr>
              <w:t>0.00</w:t>
            </w:r>
          </w:p>
        </w:tc>
        <w:tc>
          <w:tcPr>
            <w:tcW w:w="1050" w:type="dxa"/>
            <w:vAlign w:val="top"/>
          </w:tcPr>
          <w:p>
            <w:pPr>
              <w:pStyle w:val="6"/>
              <w:spacing w:before="66" w:line="253" w:lineRule="exact"/>
              <w:ind w:left="551"/>
              <w:rPr>
                <w:sz w:val="19"/>
                <w:szCs w:val="19"/>
              </w:rPr>
            </w:pPr>
            <w:r>
              <w:rPr>
                <w:spacing w:val="2"/>
                <w:position w:val="1"/>
                <w:sz w:val="19"/>
                <w:szCs w:val="19"/>
              </w:rPr>
              <w:t>0.00</w:t>
            </w:r>
          </w:p>
        </w:tc>
        <w:tc>
          <w:tcPr>
            <w:tcW w:w="1829" w:type="dxa"/>
            <w:vAlign w:val="top"/>
          </w:tcPr>
          <w:p>
            <w:pPr>
              <w:pStyle w:val="6"/>
              <w:spacing w:before="66" w:line="253" w:lineRule="exact"/>
              <w:ind w:left="1329"/>
              <w:rPr>
                <w:sz w:val="19"/>
                <w:szCs w:val="19"/>
              </w:rPr>
            </w:pPr>
            <w:r>
              <w:rPr>
                <w:spacing w:val="2"/>
                <w:position w:val="1"/>
                <w:sz w:val="19"/>
                <w:szCs w:val="19"/>
              </w:rPr>
              <w:t>0.00</w:t>
            </w:r>
          </w:p>
        </w:tc>
        <w:tc>
          <w:tcPr>
            <w:tcW w:w="2222" w:type="dxa"/>
            <w:vAlign w:val="top"/>
          </w:tcPr>
          <w:p>
            <w:pPr>
              <w:pStyle w:val="6"/>
              <w:spacing w:before="66" w:line="253"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9" w:type="dxa"/>
            <w:vAlign w:val="top"/>
          </w:tcPr>
          <w:p>
            <w:pPr>
              <w:pStyle w:val="6"/>
              <w:spacing w:before="231"/>
              <w:ind w:left="115"/>
            </w:pPr>
            <w:r>
              <w:rPr>
                <w:spacing w:val="-2"/>
              </w:rPr>
              <w:t>2080505</w:t>
            </w:r>
          </w:p>
        </w:tc>
        <w:tc>
          <w:tcPr>
            <w:tcW w:w="2098" w:type="dxa"/>
            <w:vAlign w:val="top"/>
          </w:tcPr>
          <w:p>
            <w:pPr>
              <w:pStyle w:val="6"/>
              <w:spacing w:before="72" w:line="289" w:lineRule="auto"/>
              <w:ind w:left="110" w:right="189" w:hanging="1"/>
            </w:pPr>
            <w:r>
              <w:rPr>
                <w:spacing w:val="-1"/>
              </w:rPr>
              <w:t>机关事业单位基本养老</w:t>
            </w:r>
            <w:r>
              <w:rPr>
                <w:spacing w:val="2"/>
              </w:rPr>
              <w:t xml:space="preserve"> </w:t>
            </w:r>
            <w:r>
              <w:rPr>
                <w:spacing w:val="-2"/>
              </w:rPr>
              <w:t>保险缴费支出</w:t>
            </w:r>
          </w:p>
        </w:tc>
        <w:tc>
          <w:tcPr>
            <w:tcW w:w="1949" w:type="dxa"/>
            <w:vAlign w:val="top"/>
          </w:tcPr>
          <w:p>
            <w:pPr>
              <w:pStyle w:val="6"/>
              <w:spacing w:before="223" w:line="255" w:lineRule="exact"/>
              <w:ind w:left="945"/>
              <w:rPr>
                <w:sz w:val="19"/>
                <w:szCs w:val="19"/>
              </w:rPr>
            </w:pPr>
            <w:r>
              <w:rPr>
                <w:spacing w:val="4"/>
                <w:position w:val="1"/>
                <w:sz w:val="19"/>
                <w:szCs w:val="19"/>
              </w:rPr>
              <w:t>419514.72</w:t>
            </w:r>
          </w:p>
        </w:tc>
        <w:tc>
          <w:tcPr>
            <w:tcW w:w="1680" w:type="dxa"/>
            <w:vAlign w:val="top"/>
          </w:tcPr>
          <w:p>
            <w:pPr>
              <w:pStyle w:val="6"/>
              <w:spacing w:before="223" w:line="255" w:lineRule="exact"/>
              <w:ind w:left="676"/>
              <w:rPr>
                <w:sz w:val="19"/>
                <w:szCs w:val="19"/>
              </w:rPr>
            </w:pPr>
            <w:r>
              <w:rPr>
                <w:spacing w:val="4"/>
                <w:position w:val="1"/>
                <w:sz w:val="19"/>
                <w:szCs w:val="19"/>
              </w:rPr>
              <w:t>419514.72</w:t>
            </w:r>
          </w:p>
        </w:tc>
        <w:tc>
          <w:tcPr>
            <w:tcW w:w="1889" w:type="dxa"/>
            <w:vAlign w:val="top"/>
          </w:tcPr>
          <w:p>
            <w:pPr>
              <w:pStyle w:val="6"/>
              <w:spacing w:before="223" w:line="255" w:lineRule="exact"/>
              <w:ind w:left="1388"/>
              <w:rPr>
                <w:sz w:val="19"/>
                <w:szCs w:val="19"/>
              </w:rPr>
            </w:pPr>
            <w:r>
              <w:rPr>
                <w:spacing w:val="2"/>
                <w:position w:val="1"/>
                <w:sz w:val="19"/>
                <w:szCs w:val="19"/>
              </w:rPr>
              <w:t>0.00</w:t>
            </w:r>
          </w:p>
        </w:tc>
        <w:tc>
          <w:tcPr>
            <w:tcW w:w="1050" w:type="dxa"/>
            <w:vAlign w:val="top"/>
          </w:tcPr>
          <w:p>
            <w:pPr>
              <w:pStyle w:val="6"/>
              <w:spacing w:before="223" w:line="255" w:lineRule="exact"/>
              <w:ind w:left="551"/>
              <w:rPr>
                <w:sz w:val="19"/>
                <w:szCs w:val="19"/>
              </w:rPr>
            </w:pPr>
            <w:r>
              <w:rPr>
                <w:spacing w:val="2"/>
                <w:position w:val="1"/>
                <w:sz w:val="19"/>
                <w:szCs w:val="19"/>
              </w:rPr>
              <w:t>0.00</w:t>
            </w:r>
          </w:p>
        </w:tc>
        <w:tc>
          <w:tcPr>
            <w:tcW w:w="1829" w:type="dxa"/>
            <w:vAlign w:val="top"/>
          </w:tcPr>
          <w:p>
            <w:pPr>
              <w:pStyle w:val="6"/>
              <w:spacing w:before="223" w:line="255" w:lineRule="exact"/>
              <w:ind w:left="1329"/>
              <w:rPr>
                <w:sz w:val="19"/>
                <w:szCs w:val="19"/>
              </w:rPr>
            </w:pPr>
            <w:r>
              <w:rPr>
                <w:spacing w:val="2"/>
                <w:position w:val="1"/>
                <w:sz w:val="19"/>
                <w:szCs w:val="19"/>
              </w:rPr>
              <w:t>0.00</w:t>
            </w:r>
          </w:p>
        </w:tc>
        <w:tc>
          <w:tcPr>
            <w:tcW w:w="2222" w:type="dxa"/>
            <w:vAlign w:val="top"/>
          </w:tcPr>
          <w:p>
            <w:pPr>
              <w:pStyle w:val="6"/>
              <w:spacing w:before="223"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9" w:type="dxa"/>
            <w:vAlign w:val="top"/>
          </w:tcPr>
          <w:p>
            <w:pPr>
              <w:pStyle w:val="6"/>
              <w:spacing w:before="233"/>
              <w:ind w:left="115"/>
            </w:pPr>
            <w:r>
              <w:rPr>
                <w:spacing w:val="-2"/>
              </w:rPr>
              <w:t>2080506</w:t>
            </w:r>
          </w:p>
        </w:tc>
        <w:tc>
          <w:tcPr>
            <w:tcW w:w="2098" w:type="dxa"/>
            <w:vAlign w:val="top"/>
          </w:tcPr>
          <w:p>
            <w:pPr>
              <w:pStyle w:val="6"/>
              <w:spacing w:before="72" w:line="289" w:lineRule="auto"/>
              <w:ind w:left="108" w:right="189"/>
            </w:pPr>
            <w:r>
              <w:rPr>
                <w:spacing w:val="-1"/>
              </w:rPr>
              <w:t>机关事业单位职业年金</w:t>
            </w:r>
            <w:r>
              <w:rPr>
                <w:spacing w:val="2"/>
              </w:rPr>
              <w:t xml:space="preserve"> </w:t>
            </w:r>
            <w:r>
              <w:rPr>
                <w:spacing w:val="-2"/>
              </w:rPr>
              <w:t>缴费支出</w:t>
            </w:r>
          </w:p>
        </w:tc>
        <w:tc>
          <w:tcPr>
            <w:tcW w:w="1949" w:type="dxa"/>
            <w:vAlign w:val="top"/>
          </w:tcPr>
          <w:p>
            <w:pPr>
              <w:pStyle w:val="6"/>
              <w:spacing w:before="225" w:line="254" w:lineRule="exact"/>
              <w:ind w:left="949"/>
              <w:rPr>
                <w:sz w:val="19"/>
                <w:szCs w:val="19"/>
              </w:rPr>
            </w:pPr>
            <w:r>
              <w:rPr>
                <w:spacing w:val="3"/>
                <w:position w:val="1"/>
                <w:sz w:val="19"/>
                <w:szCs w:val="19"/>
              </w:rPr>
              <w:t>319043.91</w:t>
            </w:r>
          </w:p>
        </w:tc>
        <w:tc>
          <w:tcPr>
            <w:tcW w:w="1680" w:type="dxa"/>
            <w:vAlign w:val="top"/>
          </w:tcPr>
          <w:p>
            <w:pPr>
              <w:pStyle w:val="6"/>
              <w:spacing w:before="225" w:line="254" w:lineRule="exact"/>
              <w:ind w:left="680"/>
              <w:rPr>
                <w:sz w:val="19"/>
                <w:szCs w:val="19"/>
              </w:rPr>
            </w:pPr>
            <w:r>
              <w:rPr>
                <w:spacing w:val="3"/>
                <w:position w:val="1"/>
                <w:sz w:val="19"/>
                <w:szCs w:val="19"/>
              </w:rPr>
              <w:t>319043.91</w:t>
            </w:r>
          </w:p>
        </w:tc>
        <w:tc>
          <w:tcPr>
            <w:tcW w:w="1889" w:type="dxa"/>
            <w:vAlign w:val="top"/>
          </w:tcPr>
          <w:p>
            <w:pPr>
              <w:pStyle w:val="6"/>
              <w:spacing w:before="225" w:line="254" w:lineRule="exact"/>
              <w:ind w:left="1388"/>
              <w:rPr>
                <w:sz w:val="19"/>
                <w:szCs w:val="19"/>
              </w:rPr>
            </w:pPr>
            <w:r>
              <w:rPr>
                <w:spacing w:val="2"/>
                <w:position w:val="1"/>
                <w:sz w:val="19"/>
                <w:szCs w:val="19"/>
              </w:rPr>
              <w:t>0.00</w:t>
            </w:r>
          </w:p>
        </w:tc>
        <w:tc>
          <w:tcPr>
            <w:tcW w:w="1050" w:type="dxa"/>
            <w:vAlign w:val="top"/>
          </w:tcPr>
          <w:p>
            <w:pPr>
              <w:pStyle w:val="6"/>
              <w:spacing w:before="225" w:line="254" w:lineRule="exact"/>
              <w:ind w:left="551"/>
              <w:rPr>
                <w:sz w:val="19"/>
                <w:szCs w:val="19"/>
              </w:rPr>
            </w:pPr>
            <w:r>
              <w:rPr>
                <w:spacing w:val="2"/>
                <w:position w:val="1"/>
                <w:sz w:val="19"/>
                <w:szCs w:val="19"/>
              </w:rPr>
              <w:t>0.00</w:t>
            </w:r>
          </w:p>
        </w:tc>
        <w:tc>
          <w:tcPr>
            <w:tcW w:w="1829" w:type="dxa"/>
            <w:vAlign w:val="top"/>
          </w:tcPr>
          <w:p>
            <w:pPr>
              <w:pStyle w:val="6"/>
              <w:spacing w:before="225" w:line="254" w:lineRule="exact"/>
              <w:ind w:left="1329"/>
              <w:rPr>
                <w:sz w:val="19"/>
                <w:szCs w:val="19"/>
              </w:rPr>
            </w:pPr>
            <w:r>
              <w:rPr>
                <w:spacing w:val="2"/>
                <w:position w:val="1"/>
                <w:sz w:val="19"/>
                <w:szCs w:val="19"/>
              </w:rPr>
              <w:t>0.00</w:t>
            </w:r>
          </w:p>
        </w:tc>
        <w:tc>
          <w:tcPr>
            <w:tcW w:w="2222" w:type="dxa"/>
            <w:vAlign w:val="top"/>
          </w:tcPr>
          <w:p>
            <w:pPr>
              <w:pStyle w:val="6"/>
              <w:spacing w:before="225" w:line="254"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20807</w:t>
            </w:r>
          </w:p>
        </w:tc>
        <w:tc>
          <w:tcPr>
            <w:tcW w:w="2098" w:type="dxa"/>
            <w:vAlign w:val="top"/>
          </w:tcPr>
          <w:p>
            <w:pPr>
              <w:pStyle w:val="6"/>
              <w:spacing w:before="75" w:line="220" w:lineRule="auto"/>
              <w:ind w:left="111"/>
            </w:pPr>
            <w:r>
              <w:rPr>
                <w:spacing w:val="-3"/>
              </w:rPr>
              <w:t>就业补助</w:t>
            </w:r>
          </w:p>
        </w:tc>
        <w:tc>
          <w:tcPr>
            <w:tcW w:w="1949" w:type="dxa"/>
            <w:vAlign w:val="top"/>
          </w:tcPr>
          <w:p>
            <w:pPr>
              <w:pStyle w:val="6"/>
              <w:spacing w:before="66" w:line="249" w:lineRule="exact"/>
              <w:ind w:left="960"/>
              <w:rPr>
                <w:sz w:val="19"/>
                <w:szCs w:val="19"/>
              </w:rPr>
            </w:pPr>
            <w:r>
              <w:rPr>
                <w:spacing w:val="2"/>
                <w:position w:val="1"/>
                <w:sz w:val="19"/>
                <w:szCs w:val="19"/>
              </w:rPr>
              <w:t>190271.15</w:t>
            </w:r>
          </w:p>
        </w:tc>
        <w:tc>
          <w:tcPr>
            <w:tcW w:w="1680" w:type="dxa"/>
            <w:vAlign w:val="top"/>
          </w:tcPr>
          <w:p>
            <w:pPr>
              <w:pStyle w:val="6"/>
              <w:spacing w:before="66" w:line="249" w:lineRule="exact"/>
              <w:ind w:left="1180"/>
              <w:rPr>
                <w:sz w:val="19"/>
                <w:szCs w:val="19"/>
              </w:rPr>
            </w:pPr>
            <w:r>
              <w:rPr>
                <w:spacing w:val="2"/>
                <w:position w:val="1"/>
                <w:sz w:val="19"/>
                <w:szCs w:val="19"/>
              </w:rPr>
              <w:t>0.00</w:t>
            </w:r>
          </w:p>
        </w:tc>
        <w:tc>
          <w:tcPr>
            <w:tcW w:w="1889" w:type="dxa"/>
            <w:vAlign w:val="top"/>
          </w:tcPr>
          <w:p>
            <w:pPr>
              <w:pStyle w:val="6"/>
              <w:spacing w:before="66" w:line="249" w:lineRule="exact"/>
              <w:ind w:left="902"/>
              <w:rPr>
                <w:sz w:val="19"/>
                <w:szCs w:val="19"/>
              </w:rPr>
            </w:pPr>
            <w:r>
              <w:rPr>
                <w:spacing w:val="2"/>
                <w:position w:val="1"/>
                <w:sz w:val="19"/>
                <w:szCs w:val="19"/>
              </w:rPr>
              <w:t>190271.15</w:t>
            </w:r>
          </w:p>
        </w:tc>
        <w:tc>
          <w:tcPr>
            <w:tcW w:w="1050" w:type="dxa"/>
            <w:vAlign w:val="top"/>
          </w:tcPr>
          <w:p>
            <w:pPr>
              <w:pStyle w:val="6"/>
              <w:spacing w:before="66" w:line="249" w:lineRule="exact"/>
              <w:ind w:left="551"/>
              <w:rPr>
                <w:sz w:val="19"/>
                <w:szCs w:val="19"/>
              </w:rPr>
            </w:pPr>
            <w:r>
              <w:rPr>
                <w:spacing w:val="2"/>
                <w:position w:val="1"/>
                <w:sz w:val="19"/>
                <w:szCs w:val="19"/>
              </w:rPr>
              <w:t>0.00</w:t>
            </w:r>
          </w:p>
        </w:tc>
        <w:tc>
          <w:tcPr>
            <w:tcW w:w="1829" w:type="dxa"/>
            <w:vAlign w:val="top"/>
          </w:tcPr>
          <w:p>
            <w:pPr>
              <w:pStyle w:val="6"/>
              <w:spacing w:before="66" w:line="249" w:lineRule="exact"/>
              <w:ind w:left="1329"/>
              <w:rPr>
                <w:sz w:val="19"/>
                <w:szCs w:val="19"/>
              </w:rPr>
            </w:pPr>
            <w:r>
              <w:rPr>
                <w:spacing w:val="2"/>
                <w:position w:val="1"/>
                <w:sz w:val="19"/>
                <w:szCs w:val="19"/>
              </w:rPr>
              <w:t>0.00</w:t>
            </w:r>
          </w:p>
        </w:tc>
        <w:tc>
          <w:tcPr>
            <w:tcW w:w="2222" w:type="dxa"/>
            <w:vAlign w:val="top"/>
          </w:tcPr>
          <w:p>
            <w:pPr>
              <w:pStyle w:val="6"/>
              <w:spacing w:before="66" w:line="249"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2080705</w:t>
            </w:r>
          </w:p>
        </w:tc>
        <w:tc>
          <w:tcPr>
            <w:tcW w:w="2098" w:type="dxa"/>
            <w:vAlign w:val="top"/>
          </w:tcPr>
          <w:p>
            <w:pPr>
              <w:pStyle w:val="6"/>
              <w:spacing w:before="75" w:line="219" w:lineRule="auto"/>
              <w:ind w:left="116"/>
            </w:pPr>
            <w:r>
              <w:rPr>
                <w:spacing w:val="-2"/>
              </w:rPr>
              <w:t>公益性岗位补贴</w:t>
            </w:r>
          </w:p>
        </w:tc>
        <w:tc>
          <w:tcPr>
            <w:tcW w:w="1949" w:type="dxa"/>
            <w:vAlign w:val="top"/>
          </w:tcPr>
          <w:p>
            <w:pPr>
              <w:pStyle w:val="6"/>
              <w:spacing w:before="63" w:line="252" w:lineRule="exact"/>
              <w:ind w:left="960"/>
              <w:rPr>
                <w:sz w:val="19"/>
                <w:szCs w:val="19"/>
              </w:rPr>
            </w:pPr>
            <w:r>
              <w:rPr>
                <w:spacing w:val="2"/>
                <w:position w:val="1"/>
                <w:sz w:val="19"/>
                <w:szCs w:val="19"/>
              </w:rPr>
              <w:t>190271.15</w:t>
            </w:r>
          </w:p>
        </w:tc>
        <w:tc>
          <w:tcPr>
            <w:tcW w:w="1680" w:type="dxa"/>
            <w:vAlign w:val="top"/>
          </w:tcPr>
          <w:p>
            <w:pPr>
              <w:pStyle w:val="6"/>
              <w:spacing w:before="63" w:line="252" w:lineRule="exact"/>
              <w:ind w:left="1180"/>
              <w:rPr>
                <w:sz w:val="19"/>
                <w:szCs w:val="19"/>
              </w:rPr>
            </w:pPr>
            <w:r>
              <w:rPr>
                <w:spacing w:val="2"/>
                <w:position w:val="1"/>
                <w:sz w:val="19"/>
                <w:szCs w:val="19"/>
              </w:rPr>
              <w:t>0.00</w:t>
            </w:r>
          </w:p>
        </w:tc>
        <w:tc>
          <w:tcPr>
            <w:tcW w:w="1889" w:type="dxa"/>
            <w:vAlign w:val="top"/>
          </w:tcPr>
          <w:p>
            <w:pPr>
              <w:pStyle w:val="6"/>
              <w:spacing w:before="63" w:line="252" w:lineRule="exact"/>
              <w:ind w:left="902"/>
              <w:rPr>
                <w:sz w:val="19"/>
                <w:szCs w:val="19"/>
              </w:rPr>
            </w:pPr>
            <w:r>
              <w:rPr>
                <w:spacing w:val="2"/>
                <w:position w:val="1"/>
                <w:sz w:val="19"/>
                <w:szCs w:val="19"/>
              </w:rPr>
              <w:t>190271.15</w:t>
            </w:r>
          </w:p>
        </w:tc>
        <w:tc>
          <w:tcPr>
            <w:tcW w:w="1050" w:type="dxa"/>
            <w:vAlign w:val="top"/>
          </w:tcPr>
          <w:p>
            <w:pPr>
              <w:pStyle w:val="6"/>
              <w:spacing w:before="63" w:line="252" w:lineRule="exact"/>
              <w:ind w:left="551"/>
              <w:rPr>
                <w:sz w:val="19"/>
                <w:szCs w:val="19"/>
              </w:rPr>
            </w:pPr>
            <w:r>
              <w:rPr>
                <w:spacing w:val="2"/>
                <w:position w:val="1"/>
                <w:sz w:val="19"/>
                <w:szCs w:val="19"/>
              </w:rPr>
              <w:t>0.00</w:t>
            </w:r>
          </w:p>
        </w:tc>
        <w:tc>
          <w:tcPr>
            <w:tcW w:w="1829" w:type="dxa"/>
            <w:vAlign w:val="top"/>
          </w:tcPr>
          <w:p>
            <w:pPr>
              <w:pStyle w:val="6"/>
              <w:spacing w:before="63" w:line="252" w:lineRule="exact"/>
              <w:ind w:left="1329"/>
              <w:rPr>
                <w:sz w:val="19"/>
                <w:szCs w:val="19"/>
              </w:rPr>
            </w:pPr>
            <w:r>
              <w:rPr>
                <w:spacing w:val="2"/>
                <w:position w:val="1"/>
                <w:sz w:val="19"/>
                <w:szCs w:val="19"/>
              </w:rPr>
              <w:t>0.00</w:t>
            </w:r>
          </w:p>
        </w:tc>
        <w:tc>
          <w:tcPr>
            <w:tcW w:w="2222" w:type="dxa"/>
            <w:vAlign w:val="top"/>
          </w:tcPr>
          <w:p>
            <w:pPr>
              <w:pStyle w:val="6"/>
              <w:spacing w:before="63" w:line="252"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2"/>
              <w:ind w:left="115"/>
            </w:pPr>
            <w:r>
              <w:rPr>
                <w:spacing w:val="-3"/>
              </w:rPr>
              <w:t>210</w:t>
            </w:r>
          </w:p>
        </w:tc>
        <w:tc>
          <w:tcPr>
            <w:tcW w:w="2098" w:type="dxa"/>
            <w:vAlign w:val="top"/>
          </w:tcPr>
          <w:p>
            <w:pPr>
              <w:pStyle w:val="6"/>
              <w:spacing w:before="73" w:line="219" w:lineRule="auto"/>
              <w:ind w:left="111"/>
            </w:pPr>
            <w:r>
              <w:rPr>
                <w:spacing w:val="-3"/>
              </w:rPr>
              <w:t>卫生健康</w:t>
            </w:r>
          </w:p>
        </w:tc>
        <w:tc>
          <w:tcPr>
            <w:tcW w:w="1949" w:type="dxa"/>
            <w:vAlign w:val="top"/>
          </w:tcPr>
          <w:p>
            <w:pPr>
              <w:pStyle w:val="6"/>
              <w:spacing w:before="64" w:line="251" w:lineRule="exact"/>
              <w:ind w:left="761"/>
              <w:rPr>
                <w:sz w:val="19"/>
                <w:szCs w:val="19"/>
              </w:rPr>
            </w:pPr>
            <w:r>
              <w:rPr>
                <w:spacing w:val="2"/>
                <w:position w:val="1"/>
                <w:sz w:val="19"/>
                <w:szCs w:val="19"/>
              </w:rPr>
              <w:t>10342792.47</w:t>
            </w:r>
          </w:p>
        </w:tc>
        <w:tc>
          <w:tcPr>
            <w:tcW w:w="1680" w:type="dxa"/>
            <w:vAlign w:val="top"/>
          </w:tcPr>
          <w:p>
            <w:pPr>
              <w:pStyle w:val="6"/>
              <w:spacing w:before="64" w:line="251" w:lineRule="exact"/>
              <w:ind w:left="679"/>
              <w:rPr>
                <w:sz w:val="19"/>
                <w:szCs w:val="19"/>
              </w:rPr>
            </w:pPr>
            <w:r>
              <w:rPr>
                <w:spacing w:val="3"/>
                <w:position w:val="1"/>
                <w:sz w:val="19"/>
                <w:szCs w:val="19"/>
              </w:rPr>
              <w:t>269008.55</w:t>
            </w:r>
          </w:p>
        </w:tc>
        <w:tc>
          <w:tcPr>
            <w:tcW w:w="1889" w:type="dxa"/>
            <w:vAlign w:val="top"/>
          </w:tcPr>
          <w:p>
            <w:pPr>
              <w:pStyle w:val="6"/>
              <w:spacing w:before="64" w:line="251" w:lineRule="exact"/>
              <w:ind w:left="701"/>
              <w:rPr>
                <w:sz w:val="19"/>
                <w:szCs w:val="19"/>
              </w:rPr>
            </w:pPr>
            <w:r>
              <w:rPr>
                <w:spacing w:val="2"/>
                <w:position w:val="1"/>
                <w:sz w:val="19"/>
                <w:szCs w:val="19"/>
              </w:rPr>
              <w:t>10073783.92</w:t>
            </w:r>
          </w:p>
        </w:tc>
        <w:tc>
          <w:tcPr>
            <w:tcW w:w="1050" w:type="dxa"/>
            <w:vAlign w:val="top"/>
          </w:tcPr>
          <w:p>
            <w:pPr>
              <w:pStyle w:val="6"/>
              <w:spacing w:before="64" w:line="251" w:lineRule="exact"/>
              <w:ind w:left="551"/>
              <w:rPr>
                <w:sz w:val="19"/>
                <w:szCs w:val="19"/>
              </w:rPr>
            </w:pPr>
            <w:r>
              <w:rPr>
                <w:spacing w:val="2"/>
                <w:position w:val="1"/>
                <w:sz w:val="19"/>
                <w:szCs w:val="19"/>
              </w:rPr>
              <w:t>0.00</w:t>
            </w:r>
          </w:p>
        </w:tc>
        <w:tc>
          <w:tcPr>
            <w:tcW w:w="1829" w:type="dxa"/>
            <w:vAlign w:val="top"/>
          </w:tcPr>
          <w:p>
            <w:pPr>
              <w:pStyle w:val="6"/>
              <w:spacing w:before="64" w:line="251" w:lineRule="exact"/>
              <w:ind w:left="1329"/>
              <w:rPr>
                <w:sz w:val="19"/>
                <w:szCs w:val="19"/>
              </w:rPr>
            </w:pPr>
            <w:r>
              <w:rPr>
                <w:spacing w:val="2"/>
                <w:position w:val="1"/>
                <w:sz w:val="19"/>
                <w:szCs w:val="19"/>
              </w:rPr>
              <w:t>0.00</w:t>
            </w:r>
          </w:p>
        </w:tc>
        <w:tc>
          <w:tcPr>
            <w:tcW w:w="2222" w:type="dxa"/>
            <w:vAlign w:val="top"/>
          </w:tcPr>
          <w:p>
            <w:pPr>
              <w:pStyle w:val="6"/>
              <w:spacing w:before="64"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2"/>
              <w:ind w:left="115"/>
            </w:pPr>
            <w:r>
              <w:rPr>
                <w:spacing w:val="-2"/>
              </w:rPr>
              <w:t>21004</w:t>
            </w:r>
          </w:p>
        </w:tc>
        <w:tc>
          <w:tcPr>
            <w:tcW w:w="2098" w:type="dxa"/>
            <w:vAlign w:val="top"/>
          </w:tcPr>
          <w:p>
            <w:pPr>
              <w:pStyle w:val="6"/>
              <w:spacing w:before="73" w:line="219" w:lineRule="auto"/>
              <w:ind w:left="116"/>
            </w:pPr>
            <w:r>
              <w:rPr>
                <w:spacing w:val="-4"/>
              </w:rPr>
              <w:t>公共卫生</w:t>
            </w:r>
          </w:p>
        </w:tc>
        <w:tc>
          <w:tcPr>
            <w:tcW w:w="1949" w:type="dxa"/>
            <w:vAlign w:val="top"/>
          </w:tcPr>
          <w:p>
            <w:pPr>
              <w:pStyle w:val="6"/>
              <w:spacing w:before="64" w:line="251" w:lineRule="exact"/>
              <w:ind w:left="761"/>
              <w:rPr>
                <w:sz w:val="19"/>
                <w:szCs w:val="19"/>
              </w:rPr>
            </w:pPr>
            <w:r>
              <w:rPr>
                <w:spacing w:val="2"/>
                <w:position w:val="1"/>
                <w:sz w:val="19"/>
                <w:szCs w:val="19"/>
              </w:rPr>
              <w:t>10059898.26</w:t>
            </w:r>
          </w:p>
        </w:tc>
        <w:tc>
          <w:tcPr>
            <w:tcW w:w="1680" w:type="dxa"/>
            <w:vAlign w:val="top"/>
          </w:tcPr>
          <w:p>
            <w:pPr>
              <w:pStyle w:val="6"/>
              <w:spacing w:before="64" w:line="251" w:lineRule="exact"/>
              <w:ind w:left="1180"/>
              <w:rPr>
                <w:sz w:val="19"/>
                <w:szCs w:val="19"/>
              </w:rPr>
            </w:pPr>
            <w:r>
              <w:rPr>
                <w:spacing w:val="2"/>
                <w:position w:val="1"/>
                <w:sz w:val="19"/>
                <w:szCs w:val="19"/>
              </w:rPr>
              <w:t>0.00</w:t>
            </w:r>
          </w:p>
        </w:tc>
        <w:tc>
          <w:tcPr>
            <w:tcW w:w="1889" w:type="dxa"/>
            <w:vAlign w:val="top"/>
          </w:tcPr>
          <w:p>
            <w:pPr>
              <w:pStyle w:val="6"/>
              <w:spacing w:before="64" w:line="251" w:lineRule="exact"/>
              <w:ind w:left="701"/>
              <w:rPr>
                <w:sz w:val="19"/>
                <w:szCs w:val="19"/>
              </w:rPr>
            </w:pPr>
            <w:r>
              <w:rPr>
                <w:spacing w:val="2"/>
                <w:position w:val="1"/>
                <w:sz w:val="19"/>
                <w:szCs w:val="19"/>
              </w:rPr>
              <w:t>10059898.26</w:t>
            </w:r>
          </w:p>
        </w:tc>
        <w:tc>
          <w:tcPr>
            <w:tcW w:w="1050" w:type="dxa"/>
            <w:vAlign w:val="top"/>
          </w:tcPr>
          <w:p>
            <w:pPr>
              <w:pStyle w:val="6"/>
              <w:spacing w:before="64" w:line="251" w:lineRule="exact"/>
              <w:ind w:left="551"/>
              <w:rPr>
                <w:sz w:val="19"/>
                <w:szCs w:val="19"/>
              </w:rPr>
            </w:pPr>
            <w:r>
              <w:rPr>
                <w:spacing w:val="2"/>
                <w:position w:val="1"/>
                <w:sz w:val="19"/>
                <w:szCs w:val="19"/>
              </w:rPr>
              <w:t>0.00</w:t>
            </w:r>
          </w:p>
        </w:tc>
        <w:tc>
          <w:tcPr>
            <w:tcW w:w="1829" w:type="dxa"/>
            <w:vAlign w:val="top"/>
          </w:tcPr>
          <w:p>
            <w:pPr>
              <w:pStyle w:val="6"/>
              <w:spacing w:before="64" w:line="251" w:lineRule="exact"/>
              <w:ind w:left="1329"/>
              <w:rPr>
                <w:sz w:val="19"/>
                <w:szCs w:val="19"/>
              </w:rPr>
            </w:pPr>
            <w:r>
              <w:rPr>
                <w:spacing w:val="2"/>
                <w:position w:val="1"/>
                <w:sz w:val="19"/>
                <w:szCs w:val="19"/>
              </w:rPr>
              <w:t>0.00</w:t>
            </w:r>
          </w:p>
        </w:tc>
        <w:tc>
          <w:tcPr>
            <w:tcW w:w="2222" w:type="dxa"/>
            <w:vAlign w:val="top"/>
          </w:tcPr>
          <w:p>
            <w:pPr>
              <w:pStyle w:val="6"/>
              <w:spacing w:before="64"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3"/>
              <w:ind w:left="115"/>
            </w:pPr>
            <w:r>
              <w:rPr>
                <w:spacing w:val="-2"/>
              </w:rPr>
              <w:t>2100409</w:t>
            </w:r>
          </w:p>
        </w:tc>
        <w:tc>
          <w:tcPr>
            <w:tcW w:w="2098" w:type="dxa"/>
            <w:vAlign w:val="top"/>
          </w:tcPr>
          <w:p>
            <w:pPr>
              <w:pStyle w:val="6"/>
              <w:spacing w:before="73" w:line="219" w:lineRule="auto"/>
              <w:ind w:left="111"/>
            </w:pPr>
            <w:r>
              <w:rPr>
                <w:spacing w:val="-1"/>
              </w:rPr>
              <w:t>重大公共卫生服务</w:t>
            </w:r>
          </w:p>
        </w:tc>
        <w:tc>
          <w:tcPr>
            <w:tcW w:w="1949" w:type="dxa"/>
            <w:vAlign w:val="top"/>
          </w:tcPr>
          <w:p>
            <w:pPr>
              <w:pStyle w:val="6"/>
              <w:spacing w:before="64" w:line="251" w:lineRule="exact"/>
              <w:ind w:left="848"/>
              <w:rPr>
                <w:sz w:val="19"/>
                <w:szCs w:val="19"/>
              </w:rPr>
            </w:pPr>
            <w:r>
              <w:rPr>
                <w:spacing w:val="4"/>
                <w:position w:val="1"/>
                <w:sz w:val="19"/>
                <w:szCs w:val="19"/>
              </w:rPr>
              <w:t>8073051.00</w:t>
            </w:r>
          </w:p>
        </w:tc>
        <w:tc>
          <w:tcPr>
            <w:tcW w:w="1680" w:type="dxa"/>
            <w:vAlign w:val="top"/>
          </w:tcPr>
          <w:p>
            <w:pPr>
              <w:pStyle w:val="6"/>
              <w:spacing w:before="64" w:line="251" w:lineRule="exact"/>
              <w:ind w:left="1180"/>
              <w:rPr>
                <w:sz w:val="19"/>
                <w:szCs w:val="19"/>
              </w:rPr>
            </w:pPr>
            <w:r>
              <w:rPr>
                <w:spacing w:val="2"/>
                <w:position w:val="1"/>
                <w:sz w:val="19"/>
                <w:szCs w:val="19"/>
              </w:rPr>
              <w:t>0.00</w:t>
            </w:r>
          </w:p>
        </w:tc>
        <w:tc>
          <w:tcPr>
            <w:tcW w:w="1889" w:type="dxa"/>
            <w:vAlign w:val="top"/>
          </w:tcPr>
          <w:p>
            <w:pPr>
              <w:pStyle w:val="6"/>
              <w:spacing w:before="64" w:line="251" w:lineRule="exact"/>
              <w:ind w:left="788"/>
              <w:rPr>
                <w:sz w:val="19"/>
                <w:szCs w:val="19"/>
              </w:rPr>
            </w:pPr>
            <w:r>
              <w:rPr>
                <w:spacing w:val="4"/>
                <w:position w:val="1"/>
                <w:sz w:val="19"/>
                <w:szCs w:val="19"/>
              </w:rPr>
              <w:t>8073051.00</w:t>
            </w:r>
          </w:p>
        </w:tc>
        <w:tc>
          <w:tcPr>
            <w:tcW w:w="1050" w:type="dxa"/>
            <w:vAlign w:val="top"/>
          </w:tcPr>
          <w:p>
            <w:pPr>
              <w:pStyle w:val="6"/>
              <w:spacing w:before="64" w:line="251" w:lineRule="exact"/>
              <w:ind w:left="551"/>
              <w:rPr>
                <w:sz w:val="19"/>
                <w:szCs w:val="19"/>
              </w:rPr>
            </w:pPr>
            <w:r>
              <w:rPr>
                <w:spacing w:val="2"/>
                <w:position w:val="1"/>
                <w:sz w:val="19"/>
                <w:szCs w:val="19"/>
              </w:rPr>
              <w:t>0.00</w:t>
            </w:r>
          </w:p>
        </w:tc>
        <w:tc>
          <w:tcPr>
            <w:tcW w:w="1829" w:type="dxa"/>
            <w:vAlign w:val="top"/>
          </w:tcPr>
          <w:p>
            <w:pPr>
              <w:pStyle w:val="6"/>
              <w:spacing w:before="64" w:line="251" w:lineRule="exact"/>
              <w:ind w:left="1329"/>
              <w:rPr>
                <w:sz w:val="19"/>
                <w:szCs w:val="19"/>
              </w:rPr>
            </w:pPr>
            <w:r>
              <w:rPr>
                <w:spacing w:val="2"/>
                <w:position w:val="1"/>
                <w:sz w:val="19"/>
                <w:szCs w:val="19"/>
              </w:rPr>
              <w:t>0.00</w:t>
            </w:r>
          </w:p>
        </w:tc>
        <w:tc>
          <w:tcPr>
            <w:tcW w:w="2222" w:type="dxa"/>
            <w:vAlign w:val="top"/>
          </w:tcPr>
          <w:p>
            <w:pPr>
              <w:pStyle w:val="6"/>
              <w:spacing w:before="64"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9" w:type="dxa"/>
            <w:vAlign w:val="top"/>
          </w:tcPr>
          <w:p>
            <w:pPr>
              <w:pStyle w:val="6"/>
              <w:spacing w:before="234"/>
              <w:ind w:left="115"/>
            </w:pPr>
            <w:r>
              <w:rPr>
                <w:spacing w:val="-2"/>
              </w:rPr>
              <w:t>2100410</w:t>
            </w:r>
          </w:p>
        </w:tc>
        <w:tc>
          <w:tcPr>
            <w:tcW w:w="2098" w:type="dxa"/>
            <w:vAlign w:val="top"/>
          </w:tcPr>
          <w:p>
            <w:pPr>
              <w:pStyle w:val="6"/>
              <w:spacing w:before="74" w:line="288" w:lineRule="auto"/>
              <w:ind w:left="114" w:right="189" w:firstLine="2"/>
            </w:pPr>
            <w:r>
              <w:rPr>
                <w:spacing w:val="-2"/>
              </w:rPr>
              <w:t>突发公共卫生事件应急</w:t>
            </w:r>
            <w:r>
              <w:rPr>
                <w:spacing w:val="5"/>
              </w:rPr>
              <w:t xml:space="preserve"> </w:t>
            </w:r>
            <w:r>
              <w:rPr>
                <w:spacing w:val="-6"/>
              </w:rPr>
              <w:t>处理</w:t>
            </w:r>
          </w:p>
        </w:tc>
        <w:tc>
          <w:tcPr>
            <w:tcW w:w="1949" w:type="dxa"/>
            <w:vAlign w:val="top"/>
          </w:tcPr>
          <w:p>
            <w:pPr>
              <w:pStyle w:val="6"/>
              <w:spacing w:before="225" w:line="255" w:lineRule="exact"/>
              <w:ind w:left="862"/>
              <w:rPr>
                <w:sz w:val="19"/>
                <w:szCs w:val="19"/>
              </w:rPr>
            </w:pPr>
            <w:r>
              <w:rPr>
                <w:spacing w:val="2"/>
                <w:position w:val="1"/>
                <w:sz w:val="19"/>
                <w:szCs w:val="19"/>
              </w:rPr>
              <w:t>1986847.26</w:t>
            </w:r>
          </w:p>
        </w:tc>
        <w:tc>
          <w:tcPr>
            <w:tcW w:w="1680" w:type="dxa"/>
            <w:vAlign w:val="top"/>
          </w:tcPr>
          <w:p>
            <w:pPr>
              <w:pStyle w:val="6"/>
              <w:spacing w:before="225" w:line="255" w:lineRule="exact"/>
              <w:ind w:left="1180"/>
              <w:rPr>
                <w:sz w:val="19"/>
                <w:szCs w:val="19"/>
              </w:rPr>
            </w:pPr>
            <w:r>
              <w:rPr>
                <w:spacing w:val="2"/>
                <w:position w:val="1"/>
                <w:sz w:val="19"/>
                <w:szCs w:val="19"/>
              </w:rPr>
              <w:t>0.00</w:t>
            </w:r>
          </w:p>
        </w:tc>
        <w:tc>
          <w:tcPr>
            <w:tcW w:w="1889" w:type="dxa"/>
            <w:vAlign w:val="top"/>
          </w:tcPr>
          <w:p>
            <w:pPr>
              <w:pStyle w:val="6"/>
              <w:spacing w:before="225" w:line="255" w:lineRule="exact"/>
              <w:ind w:left="802"/>
              <w:rPr>
                <w:sz w:val="19"/>
                <w:szCs w:val="19"/>
              </w:rPr>
            </w:pPr>
            <w:r>
              <w:rPr>
                <w:spacing w:val="2"/>
                <w:position w:val="1"/>
                <w:sz w:val="19"/>
                <w:szCs w:val="19"/>
              </w:rPr>
              <w:t>1986847.26</w:t>
            </w:r>
          </w:p>
        </w:tc>
        <w:tc>
          <w:tcPr>
            <w:tcW w:w="1050" w:type="dxa"/>
            <w:vAlign w:val="top"/>
          </w:tcPr>
          <w:p>
            <w:pPr>
              <w:pStyle w:val="6"/>
              <w:spacing w:before="225" w:line="255" w:lineRule="exact"/>
              <w:ind w:left="551"/>
              <w:rPr>
                <w:sz w:val="19"/>
                <w:szCs w:val="19"/>
              </w:rPr>
            </w:pPr>
            <w:r>
              <w:rPr>
                <w:spacing w:val="2"/>
                <w:position w:val="1"/>
                <w:sz w:val="19"/>
                <w:szCs w:val="19"/>
              </w:rPr>
              <w:t>0.00</w:t>
            </w:r>
          </w:p>
        </w:tc>
        <w:tc>
          <w:tcPr>
            <w:tcW w:w="1829" w:type="dxa"/>
            <w:vAlign w:val="top"/>
          </w:tcPr>
          <w:p>
            <w:pPr>
              <w:pStyle w:val="6"/>
              <w:spacing w:before="225" w:line="255" w:lineRule="exact"/>
              <w:ind w:left="1329"/>
              <w:rPr>
                <w:sz w:val="19"/>
                <w:szCs w:val="19"/>
              </w:rPr>
            </w:pPr>
            <w:r>
              <w:rPr>
                <w:spacing w:val="2"/>
                <w:position w:val="1"/>
                <w:sz w:val="19"/>
                <w:szCs w:val="19"/>
              </w:rPr>
              <w:t>0.00</w:t>
            </w:r>
          </w:p>
        </w:tc>
        <w:tc>
          <w:tcPr>
            <w:tcW w:w="2222" w:type="dxa"/>
            <w:vAlign w:val="top"/>
          </w:tcPr>
          <w:p>
            <w:pPr>
              <w:pStyle w:val="6"/>
              <w:spacing w:before="225"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5"/>
              <w:ind w:left="115"/>
            </w:pPr>
            <w:r>
              <w:rPr>
                <w:spacing w:val="-2"/>
              </w:rPr>
              <w:t>21011</w:t>
            </w:r>
          </w:p>
        </w:tc>
        <w:tc>
          <w:tcPr>
            <w:tcW w:w="2098" w:type="dxa"/>
            <w:vAlign w:val="top"/>
          </w:tcPr>
          <w:p>
            <w:pPr>
              <w:pStyle w:val="6"/>
              <w:spacing w:before="75" w:line="220" w:lineRule="auto"/>
              <w:ind w:left="113"/>
            </w:pPr>
            <w:r>
              <w:rPr>
                <w:spacing w:val="-2"/>
              </w:rPr>
              <w:t>行政事业单位医疗</w:t>
            </w:r>
          </w:p>
        </w:tc>
        <w:tc>
          <w:tcPr>
            <w:tcW w:w="1949" w:type="dxa"/>
            <w:vAlign w:val="top"/>
          </w:tcPr>
          <w:p>
            <w:pPr>
              <w:pStyle w:val="6"/>
              <w:spacing w:before="66" w:line="242" w:lineRule="auto"/>
              <w:ind w:left="948"/>
              <w:rPr>
                <w:sz w:val="19"/>
                <w:szCs w:val="19"/>
              </w:rPr>
            </w:pPr>
            <w:r>
              <w:rPr>
                <w:spacing w:val="3"/>
                <w:sz w:val="19"/>
                <w:szCs w:val="19"/>
              </w:rPr>
              <w:t>282894.21</w:t>
            </w:r>
          </w:p>
        </w:tc>
        <w:tc>
          <w:tcPr>
            <w:tcW w:w="1680" w:type="dxa"/>
            <w:vAlign w:val="top"/>
          </w:tcPr>
          <w:p>
            <w:pPr>
              <w:pStyle w:val="6"/>
              <w:spacing w:before="66" w:line="242" w:lineRule="auto"/>
              <w:ind w:left="679"/>
              <w:rPr>
                <w:sz w:val="19"/>
                <w:szCs w:val="19"/>
              </w:rPr>
            </w:pPr>
            <w:r>
              <w:rPr>
                <w:spacing w:val="3"/>
                <w:sz w:val="19"/>
                <w:szCs w:val="19"/>
              </w:rPr>
              <w:t>269008.55</w:t>
            </w:r>
          </w:p>
        </w:tc>
        <w:tc>
          <w:tcPr>
            <w:tcW w:w="1889" w:type="dxa"/>
            <w:vAlign w:val="top"/>
          </w:tcPr>
          <w:p>
            <w:pPr>
              <w:pStyle w:val="6"/>
              <w:spacing w:before="66" w:line="242" w:lineRule="auto"/>
              <w:ind w:left="1001"/>
              <w:rPr>
                <w:sz w:val="19"/>
                <w:szCs w:val="19"/>
              </w:rPr>
            </w:pPr>
            <w:r>
              <w:rPr>
                <w:spacing w:val="2"/>
                <w:sz w:val="19"/>
                <w:szCs w:val="19"/>
              </w:rPr>
              <w:t>13885.66</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5"/>
              <w:ind w:left="115"/>
            </w:pPr>
            <w:r>
              <w:rPr>
                <w:spacing w:val="-2"/>
              </w:rPr>
              <w:t>2101101</w:t>
            </w:r>
          </w:p>
        </w:tc>
        <w:tc>
          <w:tcPr>
            <w:tcW w:w="2098" w:type="dxa"/>
            <w:vAlign w:val="top"/>
          </w:tcPr>
          <w:p>
            <w:pPr>
              <w:pStyle w:val="6"/>
              <w:spacing w:before="75" w:line="220" w:lineRule="auto"/>
              <w:ind w:left="113"/>
            </w:pPr>
            <w:r>
              <w:rPr>
                <w:spacing w:val="-2"/>
              </w:rPr>
              <w:t>行政单位医疗</w:t>
            </w:r>
          </w:p>
        </w:tc>
        <w:tc>
          <w:tcPr>
            <w:tcW w:w="1949" w:type="dxa"/>
            <w:vAlign w:val="top"/>
          </w:tcPr>
          <w:p>
            <w:pPr>
              <w:pStyle w:val="6"/>
              <w:spacing w:before="66" w:line="242" w:lineRule="auto"/>
              <w:ind w:left="960"/>
              <w:rPr>
                <w:sz w:val="19"/>
                <w:szCs w:val="19"/>
              </w:rPr>
            </w:pPr>
            <w:r>
              <w:rPr>
                <w:spacing w:val="2"/>
                <w:sz w:val="19"/>
                <w:szCs w:val="19"/>
              </w:rPr>
              <w:t>196955.21</w:t>
            </w:r>
          </w:p>
        </w:tc>
        <w:tc>
          <w:tcPr>
            <w:tcW w:w="1680" w:type="dxa"/>
            <w:vAlign w:val="top"/>
          </w:tcPr>
          <w:p>
            <w:pPr>
              <w:pStyle w:val="6"/>
              <w:spacing w:before="66" w:line="242" w:lineRule="auto"/>
              <w:ind w:left="691"/>
              <w:rPr>
                <w:sz w:val="19"/>
                <w:szCs w:val="19"/>
              </w:rPr>
            </w:pPr>
            <w:r>
              <w:rPr>
                <w:spacing w:val="2"/>
                <w:sz w:val="19"/>
                <w:szCs w:val="19"/>
              </w:rPr>
              <w:t>183069.55</w:t>
            </w:r>
          </w:p>
        </w:tc>
        <w:tc>
          <w:tcPr>
            <w:tcW w:w="1889" w:type="dxa"/>
            <w:vAlign w:val="top"/>
          </w:tcPr>
          <w:p>
            <w:pPr>
              <w:pStyle w:val="6"/>
              <w:spacing w:before="66" w:line="242" w:lineRule="auto"/>
              <w:ind w:left="1001"/>
              <w:rPr>
                <w:sz w:val="19"/>
                <w:szCs w:val="19"/>
              </w:rPr>
            </w:pPr>
            <w:r>
              <w:rPr>
                <w:spacing w:val="2"/>
                <w:sz w:val="19"/>
                <w:szCs w:val="19"/>
              </w:rPr>
              <w:t>13885.66</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5"/>
              <w:ind w:left="115"/>
            </w:pPr>
            <w:r>
              <w:rPr>
                <w:spacing w:val="-2"/>
              </w:rPr>
              <w:t>2101102</w:t>
            </w:r>
          </w:p>
        </w:tc>
        <w:tc>
          <w:tcPr>
            <w:tcW w:w="2098" w:type="dxa"/>
            <w:vAlign w:val="top"/>
          </w:tcPr>
          <w:p>
            <w:pPr>
              <w:pStyle w:val="6"/>
              <w:spacing w:before="76" w:line="220" w:lineRule="auto"/>
              <w:ind w:left="110"/>
            </w:pPr>
            <w:r>
              <w:rPr>
                <w:spacing w:val="-2"/>
              </w:rPr>
              <w:t>事业单位医疗</w:t>
            </w:r>
          </w:p>
        </w:tc>
        <w:tc>
          <w:tcPr>
            <w:tcW w:w="1949" w:type="dxa"/>
            <w:vAlign w:val="top"/>
          </w:tcPr>
          <w:p>
            <w:pPr>
              <w:pStyle w:val="6"/>
              <w:spacing w:before="66" w:line="242" w:lineRule="auto"/>
              <w:ind w:left="1048"/>
              <w:rPr>
                <w:sz w:val="19"/>
                <w:szCs w:val="19"/>
              </w:rPr>
            </w:pPr>
            <w:r>
              <w:rPr>
                <w:spacing w:val="3"/>
                <w:sz w:val="19"/>
                <w:szCs w:val="19"/>
              </w:rPr>
              <w:t>68265.00</w:t>
            </w:r>
          </w:p>
        </w:tc>
        <w:tc>
          <w:tcPr>
            <w:tcW w:w="1680" w:type="dxa"/>
            <w:vAlign w:val="top"/>
          </w:tcPr>
          <w:p>
            <w:pPr>
              <w:pStyle w:val="6"/>
              <w:spacing w:before="66" w:line="242" w:lineRule="auto"/>
              <w:ind w:left="779"/>
              <w:rPr>
                <w:sz w:val="19"/>
                <w:szCs w:val="19"/>
              </w:rPr>
            </w:pPr>
            <w:r>
              <w:rPr>
                <w:spacing w:val="3"/>
                <w:sz w:val="19"/>
                <w:szCs w:val="19"/>
              </w:rPr>
              <w:t>68265.00</w:t>
            </w:r>
          </w:p>
        </w:tc>
        <w:tc>
          <w:tcPr>
            <w:tcW w:w="1889" w:type="dxa"/>
            <w:vAlign w:val="top"/>
          </w:tcPr>
          <w:p>
            <w:pPr>
              <w:pStyle w:val="6"/>
              <w:spacing w:before="66" w:line="242" w:lineRule="auto"/>
              <w:ind w:left="1388"/>
              <w:rPr>
                <w:sz w:val="19"/>
                <w:szCs w:val="19"/>
              </w:rPr>
            </w:pPr>
            <w:r>
              <w:rPr>
                <w:spacing w:val="2"/>
                <w:sz w:val="19"/>
                <w:szCs w:val="19"/>
              </w:rPr>
              <w:t>0.00</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5"/>
              <w:ind w:left="115"/>
            </w:pPr>
            <w:r>
              <w:rPr>
                <w:spacing w:val="-2"/>
              </w:rPr>
              <w:t>2101103</w:t>
            </w:r>
          </w:p>
        </w:tc>
        <w:tc>
          <w:tcPr>
            <w:tcW w:w="2098" w:type="dxa"/>
            <w:vAlign w:val="top"/>
          </w:tcPr>
          <w:p>
            <w:pPr>
              <w:pStyle w:val="6"/>
              <w:spacing w:before="76" w:line="219" w:lineRule="auto"/>
              <w:ind w:left="116"/>
            </w:pPr>
            <w:r>
              <w:rPr>
                <w:spacing w:val="-2"/>
              </w:rPr>
              <w:t>公务员医疗补助</w:t>
            </w:r>
          </w:p>
        </w:tc>
        <w:tc>
          <w:tcPr>
            <w:tcW w:w="1949" w:type="dxa"/>
            <w:vAlign w:val="top"/>
          </w:tcPr>
          <w:p>
            <w:pPr>
              <w:pStyle w:val="6"/>
              <w:spacing w:before="66" w:line="242" w:lineRule="auto"/>
              <w:ind w:left="1061"/>
              <w:rPr>
                <w:sz w:val="19"/>
                <w:szCs w:val="19"/>
              </w:rPr>
            </w:pPr>
            <w:r>
              <w:rPr>
                <w:spacing w:val="2"/>
                <w:sz w:val="19"/>
                <w:szCs w:val="19"/>
              </w:rPr>
              <w:t>17674.00</w:t>
            </w:r>
          </w:p>
        </w:tc>
        <w:tc>
          <w:tcPr>
            <w:tcW w:w="1680" w:type="dxa"/>
            <w:vAlign w:val="top"/>
          </w:tcPr>
          <w:p>
            <w:pPr>
              <w:pStyle w:val="6"/>
              <w:spacing w:before="66" w:line="242" w:lineRule="auto"/>
              <w:ind w:left="792"/>
              <w:rPr>
                <w:sz w:val="19"/>
                <w:szCs w:val="19"/>
              </w:rPr>
            </w:pPr>
            <w:r>
              <w:rPr>
                <w:spacing w:val="2"/>
                <w:sz w:val="19"/>
                <w:szCs w:val="19"/>
              </w:rPr>
              <w:t>17674.00</w:t>
            </w:r>
          </w:p>
        </w:tc>
        <w:tc>
          <w:tcPr>
            <w:tcW w:w="1889" w:type="dxa"/>
            <w:vAlign w:val="top"/>
          </w:tcPr>
          <w:p>
            <w:pPr>
              <w:pStyle w:val="6"/>
              <w:spacing w:before="66" w:line="242" w:lineRule="auto"/>
              <w:ind w:left="1388"/>
              <w:rPr>
                <w:sz w:val="19"/>
                <w:szCs w:val="19"/>
              </w:rPr>
            </w:pPr>
            <w:r>
              <w:rPr>
                <w:spacing w:val="2"/>
                <w:sz w:val="19"/>
                <w:szCs w:val="19"/>
              </w:rPr>
              <w:t>0.00</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369" w:type="dxa"/>
            <w:vAlign w:val="top"/>
          </w:tcPr>
          <w:p>
            <w:pPr>
              <w:pStyle w:val="6"/>
              <w:spacing w:before="241" w:line="241" w:lineRule="auto"/>
              <w:ind w:left="115"/>
            </w:pPr>
            <w:r>
              <w:rPr>
                <w:spacing w:val="-3"/>
              </w:rPr>
              <w:t>211</w:t>
            </w:r>
          </w:p>
        </w:tc>
        <w:tc>
          <w:tcPr>
            <w:tcW w:w="2098" w:type="dxa"/>
            <w:vAlign w:val="top"/>
          </w:tcPr>
          <w:p>
            <w:pPr>
              <w:pStyle w:val="6"/>
              <w:spacing w:before="242" w:line="220" w:lineRule="auto"/>
              <w:ind w:left="110"/>
            </w:pPr>
            <w:r>
              <w:rPr>
                <w:spacing w:val="-2"/>
              </w:rPr>
              <w:t>节能环保支出</w:t>
            </w:r>
          </w:p>
        </w:tc>
        <w:tc>
          <w:tcPr>
            <w:tcW w:w="1949" w:type="dxa"/>
            <w:vAlign w:val="top"/>
          </w:tcPr>
          <w:p>
            <w:pPr>
              <w:pStyle w:val="6"/>
              <w:spacing w:before="232" w:line="255" w:lineRule="exact"/>
              <w:ind w:left="660"/>
              <w:rPr>
                <w:sz w:val="19"/>
                <w:szCs w:val="19"/>
              </w:rPr>
            </w:pPr>
            <w:r>
              <w:rPr>
                <w:spacing w:val="3"/>
                <w:position w:val="1"/>
                <w:sz w:val="19"/>
                <w:szCs w:val="19"/>
              </w:rPr>
              <w:t>114681233.00</w:t>
            </w:r>
          </w:p>
        </w:tc>
        <w:tc>
          <w:tcPr>
            <w:tcW w:w="1680" w:type="dxa"/>
            <w:vAlign w:val="top"/>
          </w:tcPr>
          <w:p>
            <w:pPr>
              <w:pStyle w:val="6"/>
              <w:spacing w:before="232" w:line="255" w:lineRule="exact"/>
              <w:ind w:left="1180"/>
              <w:rPr>
                <w:sz w:val="19"/>
                <w:szCs w:val="19"/>
              </w:rPr>
            </w:pPr>
            <w:r>
              <w:rPr>
                <w:spacing w:val="2"/>
                <w:position w:val="1"/>
                <w:sz w:val="19"/>
                <w:szCs w:val="19"/>
              </w:rPr>
              <w:t>0.00</w:t>
            </w:r>
          </w:p>
        </w:tc>
        <w:tc>
          <w:tcPr>
            <w:tcW w:w="1889" w:type="dxa"/>
            <w:vAlign w:val="top"/>
          </w:tcPr>
          <w:p>
            <w:pPr>
              <w:pStyle w:val="6"/>
              <w:spacing w:before="232" w:line="255" w:lineRule="exact"/>
              <w:ind w:left="602"/>
              <w:rPr>
                <w:sz w:val="19"/>
                <w:szCs w:val="19"/>
              </w:rPr>
            </w:pPr>
            <w:r>
              <w:rPr>
                <w:spacing w:val="3"/>
                <w:position w:val="1"/>
                <w:sz w:val="19"/>
                <w:szCs w:val="19"/>
              </w:rPr>
              <w:t>114681233.00</w:t>
            </w:r>
          </w:p>
        </w:tc>
        <w:tc>
          <w:tcPr>
            <w:tcW w:w="1050" w:type="dxa"/>
            <w:vAlign w:val="top"/>
          </w:tcPr>
          <w:p>
            <w:pPr>
              <w:pStyle w:val="6"/>
              <w:spacing w:before="232" w:line="255" w:lineRule="exact"/>
              <w:ind w:left="551"/>
              <w:rPr>
                <w:sz w:val="19"/>
                <w:szCs w:val="19"/>
              </w:rPr>
            </w:pPr>
            <w:r>
              <w:rPr>
                <w:spacing w:val="2"/>
                <w:position w:val="1"/>
                <w:sz w:val="19"/>
                <w:szCs w:val="19"/>
              </w:rPr>
              <w:t>0.00</w:t>
            </w:r>
          </w:p>
        </w:tc>
        <w:tc>
          <w:tcPr>
            <w:tcW w:w="1829" w:type="dxa"/>
            <w:vAlign w:val="top"/>
          </w:tcPr>
          <w:p>
            <w:pPr>
              <w:pStyle w:val="6"/>
              <w:spacing w:before="232" w:line="255" w:lineRule="exact"/>
              <w:ind w:left="1329"/>
              <w:rPr>
                <w:sz w:val="19"/>
                <w:szCs w:val="19"/>
              </w:rPr>
            </w:pPr>
            <w:r>
              <w:rPr>
                <w:spacing w:val="2"/>
                <w:position w:val="1"/>
                <w:sz w:val="19"/>
                <w:szCs w:val="19"/>
              </w:rPr>
              <w:t>0.00</w:t>
            </w:r>
          </w:p>
        </w:tc>
        <w:tc>
          <w:tcPr>
            <w:tcW w:w="2222" w:type="dxa"/>
            <w:vAlign w:val="top"/>
          </w:tcPr>
          <w:p>
            <w:pPr>
              <w:pStyle w:val="6"/>
              <w:spacing w:before="232"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5"/>
              <w:ind w:left="115"/>
            </w:pPr>
            <w:r>
              <w:rPr>
                <w:spacing w:val="-2"/>
              </w:rPr>
              <w:t>21103</w:t>
            </w:r>
          </w:p>
        </w:tc>
        <w:tc>
          <w:tcPr>
            <w:tcW w:w="2098" w:type="dxa"/>
            <w:vAlign w:val="top"/>
          </w:tcPr>
          <w:p>
            <w:pPr>
              <w:pStyle w:val="6"/>
              <w:spacing w:before="76" w:line="220" w:lineRule="auto"/>
              <w:ind w:left="111"/>
            </w:pPr>
            <w:r>
              <w:rPr>
                <w:spacing w:val="-3"/>
              </w:rPr>
              <w:t>污染防治</w:t>
            </w:r>
          </w:p>
        </w:tc>
        <w:tc>
          <w:tcPr>
            <w:tcW w:w="1949" w:type="dxa"/>
            <w:vAlign w:val="top"/>
          </w:tcPr>
          <w:p>
            <w:pPr>
              <w:pStyle w:val="6"/>
              <w:spacing w:before="66" w:line="242" w:lineRule="auto"/>
              <w:ind w:left="747"/>
              <w:rPr>
                <w:sz w:val="19"/>
                <w:szCs w:val="19"/>
              </w:rPr>
            </w:pPr>
            <w:r>
              <w:rPr>
                <w:spacing w:val="4"/>
                <w:sz w:val="19"/>
                <w:szCs w:val="19"/>
              </w:rPr>
              <w:t>81028000.00</w:t>
            </w:r>
          </w:p>
        </w:tc>
        <w:tc>
          <w:tcPr>
            <w:tcW w:w="1680" w:type="dxa"/>
            <w:vAlign w:val="top"/>
          </w:tcPr>
          <w:p>
            <w:pPr>
              <w:pStyle w:val="6"/>
              <w:spacing w:before="66" w:line="242" w:lineRule="auto"/>
              <w:ind w:left="1180"/>
              <w:rPr>
                <w:sz w:val="19"/>
                <w:szCs w:val="19"/>
              </w:rPr>
            </w:pPr>
            <w:r>
              <w:rPr>
                <w:spacing w:val="2"/>
                <w:sz w:val="19"/>
                <w:szCs w:val="19"/>
              </w:rPr>
              <w:t>0.00</w:t>
            </w:r>
          </w:p>
        </w:tc>
        <w:tc>
          <w:tcPr>
            <w:tcW w:w="1889" w:type="dxa"/>
            <w:vAlign w:val="top"/>
          </w:tcPr>
          <w:p>
            <w:pPr>
              <w:pStyle w:val="6"/>
              <w:spacing w:before="66" w:line="242" w:lineRule="auto"/>
              <w:ind w:left="687"/>
              <w:rPr>
                <w:sz w:val="19"/>
                <w:szCs w:val="19"/>
              </w:rPr>
            </w:pPr>
            <w:r>
              <w:rPr>
                <w:spacing w:val="4"/>
                <w:sz w:val="19"/>
                <w:szCs w:val="19"/>
              </w:rPr>
              <w:t>81028000.00</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5"/>
              <w:ind w:left="115"/>
            </w:pPr>
            <w:r>
              <w:rPr>
                <w:spacing w:val="-2"/>
              </w:rPr>
              <w:t>2110301</w:t>
            </w:r>
          </w:p>
        </w:tc>
        <w:tc>
          <w:tcPr>
            <w:tcW w:w="2098" w:type="dxa"/>
            <w:vAlign w:val="top"/>
          </w:tcPr>
          <w:p>
            <w:pPr>
              <w:pStyle w:val="6"/>
              <w:spacing w:before="76" w:line="220" w:lineRule="auto"/>
              <w:ind w:left="112"/>
            </w:pPr>
            <w:r>
              <w:rPr>
                <w:spacing w:val="-5"/>
              </w:rPr>
              <w:t>大气</w:t>
            </w:r>
          </w:p>
        </w:tc>
        <w:tc>
          <w:tcPr>
            <w:tcW w:w="1949" w:type="dxa"/>
            <w:vAlign w:val="top"/>
          </w:tcPr>
          <w:p>
            <w:pPr>
              <w:pStyle w:val="6"/>
              <w:spacing w:before="66" w:line="242" w:lineRule="auto"/>
              <w:ind w:left="747"/>
              <w:rPr>
                <w:sz w:val="19"/>
                <w:szCs w:val="19"/>
              </w:rPr>
            </w:pPr>
            <w:r>
              <w:rPr>
                <w:spacing w:val="4"/>
                <w:sz w:val="19"/>
                <w:szCs w:val="19"/>
              </w:rPr>
              <w:t>81028000.00</w:t>
            </w:r>
          </w:p>
        </w:tc>
        <w:tc>
          <w:tcPr>
            <w:tcW w:w="1680" w:type="dxa"/>
            <w:vAlign w:val="top"/>
          </w:tcPr>
          <w:p>
            <w:pPr>
              <w:pStyle w:val="6"/>
              <w:spacing w:before="66" w:line="242" w:lineRule="auto"/>
              <w:ind w:left="1180"/>
              <w:rPr>
                <w:sz w:val="19"/>
                <w:szCs w:val="19"/>
              </w:rPr>
            </w:pPr>
            <w:r>
              <w:rPr>
                <w:spacing w:val="2"/>
                <w:sz w:val="19"/>
                <w:szCs w:val="19"/>
              </w:rPr>
              <w:t>0.00</w:t>
            </w:r>
          </w:p>
        </w:tc>
        <w:tc>
          <w:tcPr>
            <w:tcW w:w="1889" w:type="dxa"/>
            <w:vAlign w:val="top"/>
          </w:tcPr>
          <w:p>
            <w:pPr>
              <w:pStyle w:val="6"/>
              <w:spacing w:before="66" w:line="242" w:lineRule="auto"/>
              <w:ind w:left="687"/>
              <w:rPr>
                <w:sz w:val="19"/>
                <w:szCs w:val="19"/>
              </w:rPr>
            </w:pPr>
            <w:r>
              <w:rPr>
                <w:spacing w:val="4"/>
                <w:sz w:val="19"/>
                <w:szCs w:val="19"/>
              </w:rPr>
              <w:t>81028000.00</w:t>
            </w:r>
          </w:p>
        </w:tc>
        <w:tc>
          <w:tcPr>
            <w:tcW w:w="1050" w:type="dxa"/>
            <w:vAlign w:val="top"/>
          </w:tcPr>
          <w:p>
            <w:pPr>
              <w:pStyle w:val="6"/>
              <w:spacing w:before="66" w:line="242" w:lineRule="auto"/>
              <w:ind w:left="551"/>
              <w:rPr>
                <w:sz w:val="19"/>
                <w:szCs w:val="19"/>
              </w:rPr>
            </w:pPr>
            <w:r>
              <w:rPr>
                <w:spacing w:val="2"/>
                <w:sz w:val="19"/>
                <w:szCs w:val="19"/>
              </w:rPr>
              <w:t>0.00</w:t>
            </w:r>
          </w:p>
        </w:tc>
        <w:tc>
          <w:tcPr>
            <w:tcW w:w="1829" w:type="dxa"/>
            <w:vAlign w:val="top"/>
          </w:tcPr>
          <w:p>
            <w:pPr>
              <w:pStyle w:val="6"/>
              <w:spacing w:before="66" w:line="242" w:lineRule="auto"/>
              <w:ind w:left="1329"/>
              <w:rPr>
                <w:sz w:val="19"/>
                <w:szCs w:val="19"/>
              </w:rPr>
            </w:pPr>
            <w:r>
              <w:rPr>
                <w:spacing w:val="2"/>
                <w:sz w:val="19"/>
                <w:szCs w:val="19"/>
              </w:rPr>
              <w:t>0.00</w:t>
            </w:r>
          </w:p>
        </w:tc>
        <w:tc>
          <w:tcPr>
            <w:tcW w:w="2222" w:type="dxa"/>
            <w:vAlign w:val="top"/>
          </w:tcPr>
          <w:p>
            <w:pPr>
              <w:pStyle w:val="6"/>
              <w:spacing w:before="66" w:line="242"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6"/>
              <w:ind w:left="115"/>
            </w:pPr>
            <w:r>
              <w:rPr>
                <w:spacing w:val="-2"/>
              </w:rPr>
              <w:t>21104</w:t>
            </w:r>
          </w:p>
        </w:tc>
        <w:tc>
          <w:tcPr>
            <w:tcW w:w="2098" w:type="dxa"/>
            <w:vAlign w:val="top"/>
          </w:tcPr>
          <w:p>
            <w:pPr>
              <w:pStyle w:val="6"/>
              <w:spacing w:before="76" w:line="220" w:lineRule="auto"/>
              <w:ind w:left="139"/>
            </w:pPr>
            <w:r>
              <w:rPr>
                <w:spacing w:val="-7"/>
              </w:rPr>
              <w:t>自然生态保护</w:t>
            </w:r>
          </w:p>
        </w:tc>
        <w:tc>
          <w:tcPr>
            <w:tcW w:w="1949" w:type="dxa"/>
            <w:vAlign w:val="top"/>
          </w:tcPr>
          <w:p>
            <w:pPr>
              <w:pStyle w:val="6"/>
              <w:spacing w:before="67" w:line="241" w:lineRule="auto"/>
              <w:ind w:left="761"/>
              <w:rPr>
                <w:sz w:val="19"/>
                <w:szCs w:val="19"/>
              </w:rPr>
            </w:pPr>
            <w:r>
              <w:rPr>
                <w:spacing w:val="2"/>
                <w:sz w:val="19"/>
                <w:szCs w:val="19"/>
              </w:rPr>
              <w:t>13063233.00</w:t>
            </w:r>
          </w:p>
        </w:tc>
        <w:tc>
          <w:tcPr>
            <w:tcW w:w="1680" w:type="dxa"/>
            <w:vAlign w:val="top"/>
          </w:tcPr>
          <w:p>
            <w:pPr>
              <w:pStyle w:val="6"/>
              <w:spacing w:before="67" w:line="241" w:lineRule="auto"/>
              <w:ind w:left="1180"/>
              <w:rPr>
                <w:sz w:val="19"/>
                <w:szCs w:val="19"/>
              </w:rPr>
            </w:pPr>
            <w:r>
              <w:rPr>
                <w:spacing w:val="2"/>
                <w:sz w:val="19"/>
                <w:szCs w:val="19"/>
              </w:rPr>
              <w:t>0.00</w:t>
            </w:r>
          </w:p>
        </w:tc>
        <w:tc>
          <w:tcPr>
            <w:tcW w:w="1889" w:type="dxa"/>
            <w:vAlign w:val="top"/>
          </w:tcPr>
          <w:p>
            <w:pPr>
              <w:pStyle w:val="6"/>
              <w:spacing w:before="67" w:line="241" w:lineRule="auto"/>
              <w:ind w:left="701"/>
              <w:rPr>
                <w:sz w:val="19"/>
                <w:szCs w:val="19"/>
              </w:rPr>
            </w:pPr>
            <w:r>
              <w:rPr>
                <w:spacing w:val="2"/>
                <w:sz w:val="19"/>
                <w:szCs w:val="19"/>
              </w:rPr>
              <w:t>13063233.00</w:t>
            </w:r>
          </w:p>
        </w:tc>
        <w:tc>
          <w:tcPr>
            <w:tcW w:w="1050" w:type="dxa"/>
            <w:vAlign w:val="top"/>
          </w:tcPr>
          <w:p>
            <w:pPr>
              <w:pStyle w:val="6"/>
              <w:spacing w:before="67" w:line="241" w:lineRule="auto"/>
              <w:ind w:left="551"/>
              <w:rPr>
                <w:sz w:val="19"/>
                <w:szCs w:val="19"/>
              </w:rPr>
            </w:pPr>
            <w:r>
              <w:rPr>
                <w:spacing w:val="2"/>
                <w:sz w:val="19"/>
                <w:szCs w:val="19"/>
              </w:rPr>
              <w:t>0.00</w:t>
            </w:r>
          </w:p>
        </w:tc>
        <w:tc>
          <w:tcPr>
            <w:tcW w:w="1829" w:type="dxa"/>
            <w:vAlign w:val="top"/>
          </w:tcPr>
          <w:p>
            <w:pPr>
              <w:pStyle w:val="6"/>
              <w:spacing w:before="67" w:line="241" w:lineRule="auto"/>
              <w:ind w:left="1329"/>
              <w:rPr>
                <w:sz w:val="19"/>
                <w:szCs w:val="19"/>
              </w:rPr>
            </w:pPr>
            <w:r>
              <w:rPr>
                <w:spacing w:val="2"/>
                <w:sz w:val="19"/>
                <w:szCs w:val="19"/>
              </w:rPr>
              <w:t>0.00</w:t>
            </w:r>
          </w:p>
        </w:tc>
        <w:tc>
          <w:tcPr>
            <w:tcW w:w="2222" w:type="dxa"/>
            <w:vAlign w:val="top"/>
          </w:tcPr>
          <w:p>
            <w:pPr>
              <w:pStyle w:val="6"/>
              <w:spacing w:before="67" w:line="241"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6"/>
              <w:ind w:left="115"/>
            </w:pPr>
            <w:r>
              <w:rPr>
                <w:spacing w:val="-2"/>
              </w:rPr>
              <w:t>2110402</w:t>
            </w:r>
          </w:p>
        </w:tc>
        <w:tc>
          <w:tcPr>
            <w:tcW w:w="2098" w:type="dxa"/>
            <w:vAlign w:val="top"/>
          </w:tcPr>
          <w:p>
            <w:pPr>
              <w:pStyle w:val="6"/>
              <w:spacing w:before="76" w:line="219" w:lineRule="auto"/>
              <w:ind w:left="110"/>
            </w:pPr>
            <w:r>
              <w:rPr>
                <w:spacing w:val="-2"/>
              </w:rPr>
              <w:t>农村环境保护</w:t>
            </w:r>
          </w:p>
        </w:tc>
        <w:tc>
          <w:tcPr>
            <w:tcW w:w="1949" w:type="dxa"/>
            <w:vAlign w:val="top"/>
          </w:tcPr>
          <w:p>
            <w:pPr>
              <w:pStyle w:val="6"/>
              <w:spacing w:before="67" w:line="241" w:lineRule="auto"/>
              <w:ind w:left="761"/>
              <w:rPr>
                <w:sz w:val="19"/>
                <w:szCs w:val="19"/>
              </w:rPr>
            </w:pPr>
            <w:r>
              <w:rPr>
                <w:spacing w:val="2"/>
                <w:sz w:val="19"/>
                <w:szCs w:val="19"/>
              </w:rPr>
              <w:t>13063233.00</w:t>
            </w:r>
          </w:p>
        </w:tc>
        <w:tc>
          <w:tcPr>
            <w:tcW w:w="1680" w:type="dxa"/>
            <w:vAlign w:val="top"/>
          </w:tcPr>
          <w:p>
            <w:pPr>
              <w:pStyle w:val="6"/>
              <w:spacing w:before="67" w:line="241" w:lineRule="auto"/>
              <w:ind w:left="1180"/>
              <w:rPr>
                <w:sz w:val="19"/>
                <w:szCs w:val="19"/>
              </w:rPr>
            </w:pPr>
            <w:r>
              <w:rPr>
                <w:spacing w:val="2"/>
                <w:sz w:val="19"/>
                <w:szCs w:val="19"/>
              </w:rPr>
              <w:t>0.00</w:t>
            </w:r>
          </w:p>
        </w:tc>
        <w:tc>
          <w:tcPr>
            <w:tcW w:w="1889" w:type="dxa"/>
            <w:vAlign w:val="top"/>
          </w:tcPr>
          <w:p>
            <w:pPr>
              <w:pStyle w:val="6"/>
              <w:spacing w:before="67" w:line="241" w:lineRule="auto"/>
              <w:ind w:left="701"/>
              <w:rPr>
                <w:sz w:val="19"/>
                <w:szCs w:val="19"/>
              </w:rPr>
            </w:pPr>
            <w:r>
              <w:rPr>
                <w:spacing w:val="2"/>
                <w:sz w:val="19"/>
                <w:szCs w:val="19"/>
              </w:rPr>
              <w:t>13063233.00</w:t>
            </w:r>
          </w:p>
        </w:tc>
        <w:tc>
          <w:tcPr>
            <w:tcW w:w="1050" w:type="dxa"/>
            <w:vAlign w:val="top"/>
          </w:tcPr>
          <w:p>
            <w:pPr>
              <w:pStyle w:val="6"/>
              <w:spacing w:before="67" w:line="241" w:lineRule="auto"/>
              <w:ind w:left="551"/>
              <w:rPr>
                <w:sz w:val="19"/>
                <w:szCs w:val="19"/>
              </w:rPr>
            </w:pPr>
            <w:r>
              <w:rPr>
                <w:spacing w:val="2"/>
                <w:sz w:val="19"/>
                <w:szCs w:val="19"/>
              </w:rPr>
              <w:t>0.00</w:t>
            </w:r>
          </w:p>
        </w:tc>
        <w:tc>
          <w:tcPr>
            <w:tcW w:w="1829" w:type="dxa"/>
            <w:vAlign w:val="top"/>
          </w:tcPr>
          <w:p>
            <w:pPr>
              <w:pStyle w:val="6"/>
              <w:spacing w:before="67" w:line="241" w:lineRule="auto"/>
              <w:ind w:left="1329"/>
              <w:rPr>
                <w:sz w:val="19"/>
                <w:szCs w:val="19"/>
              </w:rPr>
            </w:pPr>
            <w:r>
              <w:rPr>
                <w:spacing w:val="2"/>
                <w:sz w:val="19"/>
                <w:szCs w:val="19"/>
              </w:rPr>
              <w:t>0.00</w:t>
            </w:r>
          </w:p>
        </w:tc>
        <w:tc>
          <w:tcPr>
            <w:tcW w:w="2222" w:type="dxa"/>
            <w:vAlign w:val="top"/>
          </w:tcPr>
          <w:p>
            <w:pPr>
              <w:pStyle w:val="6"/>
              <w:spacing w:before="67" w:line="241"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6" w:line="241" w:lineRule="auto"/>
              <w:ind w:left="115"/>
            </w:pPr>
            <w:r>
              <w:rPr>
                <w:spacing w:val="-2"/>
              </w:rPr>
              <w:t>21112</w:t>
            </w:r>
          </w:p>
        </w:tc>
        <w:tc>
          <w:tcPr>
            <w:tcW w:w="2098" w:type="dxa"/>
            <w:vAlign w:val="top"/>
          </w:tcPr>
          <w:p>
            <w:pPr>
              <w:pStyle w:val="6"/>
              <w:spacing w:before="77" w:line="220" w:lineRule="auto"/>
              <w:ind w:left="111"/>
            </w:pPr>
            <w:r>
              <w:rPr>
                <w:spacing w:val="-2"/>
              </w:rPr>
              <w:t>可再生能源</w:t>
            </w:r>
          </w:p>
        </w:tc>
        <w:tc>
          <w:tcPr>
            <w:tcW w:w="1949" w:type="dxa"/>
            <w:vAlign w:val="top"/>
          </w:tcPr>
          <w:p>
            <w:pPr>
              <w:pStyle w:val="6"/>
              <w:spacing w:before="67" w:line="241" w:lineRule="auto"/>
              <w:ind w:left="949"/>
              <w:rPr>
                <w:sz w:val="19"/>
                <w:szCs w:val="19"/>
              </w:rPr>
            </w:pPr>
            <w:r>
              <w:rPr>
                <w:spacing w:val="3"/>
                <w:sz w:val="19"/>
                <w:szCs w:val="19"/>
              </w:rPr>
              <w:t>590000.00</w:t>
            </w:r>
          </w:p>
        </w:tc>
        <w:tc>
          <w:tcPr>
            <w:tcW w:w="1680" w:type="dxa"/>
            <w:vAlign w:val="top"/>
          </w:tcPr>
          <w:p>
            <w:pPr>
              <w:pStyle w:val="6"/>
              <w:spacing w:before="67" w:line="241" w:lineRule="auto"/>
              <w:ind w:left="1180"/>
              <w:rPr>
                <w:sz w:val="19"/>
                <w:szCs w:val="19"/>
              </w:rPr>
            </w:pPr>
            <w:r>
              <w:rPr>
                <w:spacing w:val="2"/>
                <w:sz w:val="19"/>
                <w:szCs w:val="19"/>
              </w:rPr>
              <w:t>0.00</w:t>
            </w:r>
          </w:p>
        </w:tc>
        <w:tc>
          <w:tcPr>
            <w:tcW w:w="1889" w:type="dxa"/>
            <w:vAlign w:val="top"/>
          </w:tcPr>
          <w:p>
            <w:pPr>
              <w:pStyle w:val="6"/>
              <w:spacing w:before="67" w:line="241" w:lineRule="auto"/>
              <w:ind w:left="892"/>
              <w:rPr>
                <w:sz w:val="19"/>
                <w:szCs w:val="19"/>
              </w:rPr>
            </w:pPr>
            <w:r>
              <w:rPr>
                <w:spacing w:val="3"/>
                <w:sz w:val="19"/>
                <w:szCs w:val="19"/>
              </w:rPr>
              <w:t>590000.00</w:t>
            </w:r>
          </w:p>
        </w:tc>
        <w:tc>
          <w:tcPr>
            <w:tcW w:w="1050" w:type="dxa"/>
            <w:vAlign w:val="top"/>
          </w:tcPr>
          <w:p>
            <w:pPr>
              <w:pStyle w:val="6"/>
              <w:spacing w:before="67" w:line="241" w:lineRule="auto"/>
              <w:ind w:left="551"/>
              <w:rPr>
                <w:sz w:val="19"/>
                <w:szCs w:val="19"/>
              </w:rPr>
            </w:pPr>
            <w:r>
              <w:rPr>
                <w:spacing w:val="2"/>
                <w:sz w:val="19"/>
                <w:szCs w:val="19"/>
              </w:rPr>
              <w:t>0.00</w:t>
            </w:r>
          </w:p>
        </w:tc>
        <w:tc>
          <w:tcPr>
            <w:tcW w:w="1829" w:type="dxa"/>
            <w:vAlign w:val="top"/>
          </w:tcPr>
          <w:p>
            <w:pPr>
              <w:pStyle w:val="6"/>
              <w:spacing w:before="67" w:line="241" w:lineRule="auto"/>
              <w:ind w:left="1329"/>
              <w:rPr>
                <w:sz w:val="19"/>
                <w:szCs w:val="19"/>
              </w:rPr>
            </w:pPr>
            <w:r>
              <w:rPr>
                <w:spacing w:val="2"/>
                <w:sz w:val="19"/>
                <w:szCs w:val="19"/>
              </w:rPr>
              <w:t>0.00</w:t>
            </w:r>
          </w:p>
        </w:tc>
        <w:tc>
          <w:tcPr>
            <w:tcW w:w="2222" w:type="dxa"/>
            <w:vAlign w:val="top"/>
          </w:tcPr>
          <w:p>
            <w:pPr>
              <w:pStyle w:val="6"/>
              <w:spacing w:before="67" w:line="241"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6"/>
              <w:ind w:left="115"/>
            </w:pPr>
            <w:r>
              <w:rPr>
                <w:spacing w:val="-2"/>
              </w:rPr>
              <w:t>2111201</w:t>
            </w:r>
          </w:p>
        </w:tc>
        <w:tc>
          <w:tcPr>
            <w:tcW w:w="2098" w:type="dxa"/>
            <w:vAlign w:val="top"/>
          </w:tcPr>
          <w:p>
            <w:pPr>
              <w:pStyle w:val="6"/>
              <w:spacing w:before="77" w:line="220" w:lineRule="auto"/>
              <w:ind w:left="111"/>
            </w:pPr>
            <w:r>
              <w:rPr>
                <w:spacing w:val="-2"/>
              </w:rPr>
              <w:t>可再生能源</w:t>
            </w:r>
          </w:p>
        </w:tc>
        <w:tc>
          <w:tcPr>
            <w:tcW w:w="1949" w:type="dxa"/>
            <w:vAlign w:val="top"/>
          </w:tcPr>
          <w:p>
            <w:pPr>
              <w:pStyle w:val="6"/>
              <w:spacing w:before="67" w:line="241" w:lineRule="auto"/>
              <w:ind w:left="949"/>
              <w:rPr>
                <w:sz w:val="19"/>
                <w:szCs w:val="19"/>
              </w:rPr>
            </w:pPr>
            <w:r>
              <w:rPr>
                <w:spacing w:val="3"/>
                <w:sz w:val="19"/>
                <w:szCs w:val="19"/>
              </w:rPr>
              <w:t>590000.00</w:t>
            </w:r>
          </w:p>
        </w:tc>
        <w:tc>
          <w:tcPr>
            <w:tcW w:w="1680" w:type="dxa"/>
            <w:vAlign w:val="top"/>
          </w:tcPr>
          <w:p>
            <w:pPr>
              <w:pStyle w:val="6"/>
              <w:spacing w:before="67" w:line="241" w:lineRule="auto"/>
              <w:ind w:left="1180"/>
              <w:rPr>
                <w:sz w:val="19"/>
                <w:szCs w:val="19"/>
              </w:rPr>
            </w:pPr>
            <w:r>
              <w:rPr>
                <w:spacing w:val="2"/>
                <w:sz w:val="19"/>
                <w:szCs w:val="19"/>
              </w:rPr>
              <w:t>0.00</w:t>
            </w:r>
          </w:p>
        </w:tc>
        <w:tc>
          <w:tcPr>
            <w:tcW w:w="1889" w:type="dxa"/>
            <w:vAlign w:val="top"/>
          </w:tcPr>
          <w:p>
            <w:pPr>
              <w:pStyle w:val="6"/>
              <w:spacing w:before="67" w:line="241" w:lineRule="auto"/>
              <w:ind w:left="892"/>
              <w:rPr>
                <w:sz w:val="19"/>
                <w:szCs w:val="19"/>
              </w:rPr>
            </w:pPr>
            <w:r>
              <w:rPr>
                <w:spacing w:val="3"/>
                <w:sz w:val="19"/>
                <w:szCs w:val="19"/>
              </w:rPr>
              <w:t>590000.00</w:t>
            </w:r>
          </w:p>
        </w:tc>
        <w:tc>
          <w:tcPr>
            <w:tcW w:w="1050" w:type="dxa"/>
            <w:vAlign w:val="top"/>
          </w:tcPr>
          <w:p>
            <w:pPr>
              <w:pStyle w:val="6"/>
              <w:spacing w:before="67" w:line="241" w:lineRule="auto"/>
              <w:ind w:left="551"/>
              <w:rPr>
                <w:sz w:val="19"/>
                <w:szCs w:val="19"/>
              </w:rPr>
            </w:pPr>
            <w:r>
              <w:rPr>
                <w:spacing w:val="2"/>
                <w:sz w:val="19"/>
                <w:szCs w:val="19"/>
              </w:rPr>
              <w:t>0.00</w:t>
            </w:r>
          </w:p>
        </w:tc>
        <w:tc>
          <w:tcPr>
            <w:tcW w:w="1829" w:type="dxa"/>
            <w:vAlign w:val="top"/>
          </w:tcPr>
          <w:p>
            <w:pPr>
              <w:pStyle w:val="6"/>
              <w:spacing w:before="67" w:line="241" w:lineRule="auto"/>
              <w:ind w:left="1329"/>
              <w:rPr>
                <w:sz w:val="19"/>
                <w:szCs w:val="19"/>
              </w:rPr>
            </w:pPr>
            <w:r>
              <w:rPr>
                <w:spacing w:val="2"/>
                <w:sz w:val="19"/>
                <w:szCs w:val="19"/>
              </w:rPr>
              <w:t>0.00</w:t>
            </w:r>
          </w:p>
        </w:tc>
        <w:tc>
          <w:tcPr>
            <w:tcW w:w="2222" w:type="dxa"/>
            <w:vAlign w:val="top"/>
          </w:tcPr>
          <w:p>
            <w:pPr>
              <w:pStyle w:val="6"/>
              <w:spacing w:before="67" w:line="241" w:lineRule="auto"/>
              <w:ind w:left="1718"/>
              <w:rPr>
                <w:sz w:val="19"/>
                <w:szCs w:val="19"/>
              </w:rPr>
            </w:pPr>
            <w:r>
              <w:rPr>
                <w:spacing w:val="2"/>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6"/>
              <w:ind w:left="115"/>
            </w:pPr>
            <w:r>
              <w:rPr>
                <w:spacing w:val="-2"/>
              </w:rPr>
              <w:t>21199</w:t>
            </w:r>
          </w:p>
        </w:tc>
        <w:tc>
          <w:tcPr>
            <w:tcW w:w="2098" w:type="dxa"/>
            <w:vAlign w:val="top"/>
          </w:tcPr>
          <w:p>
            <w:pPr>
              <w:pStyle w:val="6"/>
              <w:spacing w:before="77" w:line="220" w:lineRule="auto"/>
              <w:ind w:left="111"/>
            </w:pPr>
            <w:r>
              <w:rPr>
                <w:spacing w:val="-1"/>
              </w:rPr>
              <w:t>其他节能环保支出</w:t>
            </w:r>
          </w:p>
        </w:tc>
        <w:tc>
          <w:tcPr>
            <w:tcW w:w="1949" w:type="dxa"/>
            <w:vAlign w:val="top"/>
          </w:tcPr>
          <w:p>
            <w:pPr>
              <w:pStyle w:val="6"/>
              <w:spacing w:before="65" w:line="251" w:lineRule="exact"/>
              <w:ind w:left="749"/>
              <w:rPr>
                <w:sz w:val="19"/>
                <w:szCs w:val="19"/>
              </w:rPr>
            </w:pPr>
            <w:r>
              <w:rPr>
                <w:spacing w:val="4"/>
                <w:position w:val="1"/>
                <w:sz w:val="19"/>
                <w:szCs w:val="19"/>
              </w:rPr>
              <w:t>20000000.00</w:t>
            </w:r>
          </w:p>
        </w:tc>
        <w:tc>
          <w:tcPr>
            <w:tcW w:w="1680" w:type="dxa"/>
            <w:vAlign w:val="top"/>
          </w:tcPr>
          <w:p>
            <w:pPr>
              <w:pStyle w:val="6"/>
              <w:spacing w:before="65" w:line="251" w:lineRule="exact"/>
              <w:ind w:left="1180"/>
              <w:rPr>
                <w:sz w:val="19"/>
                <w:szCs w:val="19"/>
              </w:rPr>
            </w:pPr>
            <w:r>
              <w:rPr>
                <w:spacing w:val="2"/>
                <w:position w:val="1"/>
                <w:sz w:val="19"/>
                <w:szCs w:val="19"/>
              </w:rPr>
              <w:t>0.00</w:t>
            </w:r>
          </w:p>
        </w:tc>
        <w:tc>
          <w:tcPr>
            <w:tcW w:w="1889" w:type="dxa"/>
            <w:vAlign w:val="top"/>
          </w:tcPr>
          <w:p>
            <w:pPr>
              <w:pStyle w:val="6"/>
              <w:spacing w:before="65" w:line="251" w:lineRule="exact"/>
              <w:ind w:left="688"/>
              <w:rPr>
                <w:sz w:val="19"/>
                <w:szCs w:val="19"/>
              </w:rPr>
            </w:pPr>
            <w:r>
              <w:rPr>
                <w:spacing w:val="4"/>
                <w:position w:val="1"/>
                <w:sz w:val="19"/>
                <w:szCs w:val="19"/>
              </w:rPr>
              <w:t>20000000.00</w:t>
            </w:r>
          </w:p>
        </w:tc>
        <w:tc>
          <w:tcPr>
            <w:tcW w:w="1050" w:type="dxa"/>
            <w:vAlign w:val="top"/>
          </w:tcPr>
          <w:p>
            <w:pPr>
              <w:pStyle w:val="6"/>
              <w:spacing w:before="65" w:line="251" w:lineRule="exact"/>
              <w:ind w:left="551"/>
              <w:rPr>
                <w:sz w:val="19"/>
                <w:szCs w:val="19"/>
              </w:rPr>
            </w:pPr>
            <w:r>
              <w:rPr>
                <w:spacing w:val="2"/>
                <w:position w:val="1"/>
                <w:sz w:val="19"/>
                <w:szCs w:val="19"/>
              </w:rPr>
              <w:t>0.00</w:t>
            </w:r>
          </w:p>
        </w:tc>
        <w:tc>
          <w:tcPr>
            <w:tcW w:w="1829" w:type="dxa"/>
            <w:vAlign w:val="top"/>
          </w:tcPr>
          <w:p>
            <w:pPr>
              <w:pStyle w:val="6"/>
              <w:spacing w:before="65" w:line="251" w:lineRule="exact"/>
              <w:ind w:left="1329"/>
              <w:rPr>
                <w:sz w:val="19"/>
                <w:szCs w:val="19"/>
              </w:rPr>
            </w:pPr>
            <w:r>
              <w:rPr>
                <w:spacing w:val="2"/>
                <w:position w:val="1"/>
                <w:sz w:val="19"/>
                <w:szCs w:val="19"/>
              </w:rPr>
              <w:t>0.00</w:t>
            </w:r>
          </w:p>
        </w:tc>
        <w:tc>
          <w:tcPr>
            <w:tcW w:w="2222" w:type="dxa"/>
            <w:vAlign w:val="top"/>
          </w:tcPr>
          <w:p>
            <w:pPr>
              <w:pStyle w:val="6"/>
              <w:spacing w:before="65"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2119999</w:t>
            </w:r>
          </w:p>
        </w:tc>
        <w:tc>
          <w:tcPr>
            <w:tcW w:w="2098" w:type="dxa"/>
            <w:vAlign w:val="top"/>
          </w:tcPr>
          <w:p>
            <w:pPr>
              <w:pStyle w:val="6"/>
              <w:spacing w:before="75" w:line="220" w:lineRule="auto"/>
              <w:ind w:left="111"/>
            </w:pPr>
            <w:r>
              <w:rPr>
                <w:spacing w:val="-1"/>
              </w:rPr>
              <w:t>其他节能环保支出</w:t>
            </w:r>
          </w:p>
        </w:tc>
        <w:tc>
          <w:tcPr>
            <w:tcW w:w="1949" w:type="dxa"/>
            <w:vAlign w:val="top"/>
          </w:tcPr>
          <w:p>
            <w:pPr>
              <w:pStyle w:val="6"/>
              <w:spacing w:before="66" w:line="250" w:lineRule="exact"/>
              <w:ind w:left="749"/>
              <w:rPr>
                <w:sz w:val="19"/>
                <w:szCs w:val="19"/>
              </w:rPr>
            </w:pPr>
            <w:r>
              <w:rPr>
                <w:spacing w:val="4"/>
                <w:position w:val="1"/>
                <w:sz w:val="19"/>
                <w:szCs w:val="19"/>
              </w:rPr>
              <w:t>20000000.00</w:t>
            </w:r>
          </w:p>
        </w:tc>
        <w:tc>
          <w:tcPr>
            <w:tcW w:w="1680" w:type="dxa"/>
            <w:vAlign w:val="top"/>
          </w:tcPr>
          <w:p>
            <w:pPr>
              <w:pStyle w:val="6"/>
              <w:spacing w:before="66" w:line="250" w:lineRule="exact"/>
              <w:ind w:left="1180"/>
              <w:rPr>
                <w:sz w:val="19"/>
                <w:szCs w:val="19"/>
              </w:rPr>
            </w:pPr>
            <w:r>
              <w:rPr>
                <w:spacing w:val="2"/>
                <w:position w:val="1"/>
                <w:sz w:val="19"/>
                <w:szCs w:val="19"/>
              </w:rPr>
              <w:t>0.00</w:t>
            </w:r>
          </w:p>
        </w:tc>
        <w:tc>
          <w:tcPr>
            <w:tcW w:w="1889" w:type="dxa"/>
            <w:vAlign w:val="top"/>
          </w:tcPr>
          <w:p>
            <w:pPr>
              <w:pStyle w:val="6"/>
              <w:spacing w:before="66" w:line="250" w:lineRule="exact"/>
              <w:ind w:left="688"/>
              <w:rPr>
                <w:sz w:val="19"/>
                <w:szCs w:val="19"/>
              </w:rPr>
            </w:pPr>
            <w:r>
              <w:rPr>
                <w:spacing w:val="4"/>
                <w:position w:val="1"/>
                <w:sz w:val="19"/>
                <w:szCs w:val="19"/>
              </w:rPr>
              <w:t>20000000.00</w:t>
            </w:r>
          </w:p>
        </w:tc>
        <w:tc>
          <w:tcPr>
            <w:tcW w:w="1050" w:type="dxa"/>
            <w:vAlign w:val="top"/>
          </w:tcPr>
          <w:p>
            <w:pPr>
              <w:pStyle w:val="6"/>
              <w:spacing w:before="66" w:line="250" w:lineRule="exact"/>
              <w:ind w:left="551"/>
              <w:rPr>
                <w:sz w:val="19"/>
                <w:szCs w:val="19"/>
              </w:rPr>
            </w:pPr>
            <w:r>
              <w:rPr>
                <w:spacing w:val="2"/>
                <w:position w:val="1"/>
                <w:sz w:val="19"/>
                <w:szCs w:val="19"/>
              </w:rPr>
              <w:t>0.00</w:t>
            </w:r>
          </w:p>
        </w:tc>
        <w:tc>
          <w:tcPr>
            <w:tcW w:w="1829" w:type="dxa"/>
            <w:vAlign w:val="top"/>
          </w:tcPr>
          <w:p>
            <w:pPr>
              <w:pStyle w:val="6"/>
              <w:spacing w:before="66" w:line="250" w:lineRule="exact"/>
              <w:ind w:left="1329"/>
              <w:rPr>
                <w:sz w:val="19"/>
                <w:szCs w:val="19"/>
              </w:rPr>
            </w:pPr>
            <w:r>
              <w:rPr>
                <w:spacing w:val="2"/>
                <w:position w:val="1"/>
                <w:sz w:val="19"/>
                <w:szCs w:val="19"/>
              </w:rPr>
              <w:t>0.00</w:t>
            </w:r>
          </w:p>
        </w:tc>
        <w:tc>
          <w:tcPr>
            <w:tcW w:w="2222" w:type="dxa"/>
            <w:vAlign w:val="top"/>
          </w:tcPr>
          <w:p>
            <w:pPr>
              <w:pStyle w:val="6"/>
              <w:spacing w:before="66" w:line="250"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5" w:line="241" w:lineRule="auto"/>
              <w:ind w:left="115"/>
            </w:pPr>
            <w:r>
              <w:rPr>
                <w:spacing w:val="-3"/>
              </w:rPr>
              <w:t>212</w:t>
            </w:r>
          </w:p>
        </w:tc>
        <w:tc>
          <w:tcPr>
            <w:tcW w:w="2098" w:type="dxa"/>
            <w:vAlign w:val="top"/>
          </w:tcPr>
          <w:p>
            <w:pPr>
              <w:pStyle w:val="6"/>
              <w:spacing w:before="75" w:line="219" w:lineRule="auto"/>
              <w:ind w:left="110"/>
            </w:pPr>
            <w:r>
              <w:rPr>
                <w:spacing w:val="-2"/>
              </w:rPr>
              <w:t>城乡社区支出</w:t>
            </w:r>
          </w:p>
        </w:tc>
        <w:tc>
          <w:tcPr>
            <w:tcW w:w="1949" w:type="dxa"/>
            <w:vAlign w:val="top"/>
          </w:tcPr>
          <w:p>
            <w:pPr>
              <w:pStyle w:val="6"/>
              <w:spacing w:before="66" w:line="250" w:lineRule="exact"/>
              <w:ind w:left="729"/>
              <w:rPr>
                <w:sz w:val="19"/>
                <w:szCs w:val="19"/>
              </w:rPr>
            </w:pPr>
            <w:r>
              <w:rPr>
                <w:spacing w:val="4"/>
                <w:position w:val="1"/>
                <w:sz w:val="19"/>
                <w:szCs w:val="19"/>
              </w:rPr>
              <w:t>46544693.71</w:t>
            </w:r>
          </w:p>
        </w:tc>
        <w:tc>
          <w:tcPr>
            <w:tcW w:w="1680" w:type="dxa"/>
            <w:vAlign w:val="top"/>
          </w:tcPr>
          <w:p>
            <w:pPr>
              <w:pStyle w:val="6"/>
              <w:spacing w:before="66" w:line="250" w:lineRule="exact"/>
              <w:ind w:left="577"/>
              <w:rPr>
                <w:sz w:val="19"/>
                <w:szCs w:val="19"/>
              </w:rPr>
            </w:pPr>
            <w:r>
              <w:rPr>
                <w:spacing w:val="4"/>
                <w:position w:val="1"/>
                <w:sz w:val="19"/>
                <w:szCs w:val="19"/>
              </w:rPr>
              <w:t>4676874.44</w:t>
            </w:r>
          </w:p>
        </w:tc>
        <w:tc>
          <w:tcPr>
            <w:tcW w:w="1889" w:type="dxa"/>
            <w:vAlign w:val="top"/>
          </w:tcPr>
          <w:p>
            <w:pPr>
              <w:pStyle w:val="6"/>
              <w:spacing w:before="66" w:line="250" w:lineRule="exact"/>
              <w:ind w:left="685"/>
              <w:rPr>
                <w:sz w:val="19"/>
                <w:szCs w:val="19"/>
              </w:rPr>
            </w:pPr>
            <w:r>
              <w:rPr>
                <w:spacing w:val="4"/>
                <w:position w:val="1"/>
                <w:sz w:val="19"/>
                <w:szCs w:val="19"/>
              </w:rPr>
              <w:t>40867817.27</w:t>
            </w:r>
          </w:p>
        </w:tc>
        <w:tc>
          <w:tcPr>
            <w:tcW w:w="1050" w:type="dxa"/>
            <w:vAlign w:val="top"/>
          </w:tcPr>
          <w:p>
            <w:pPr>
              <w:pStyle w:val="6"/>
              <w:spacing w:before="66" w:line="250" w:lineRule="exact"/>
              <w:ind w:left="551"/>
              <w:rPr>
                <w:sz w:val="19"/>
                <w:szCs w:val="19"/>
              </w:rPr>
            </w:pPr>
            <w:r>
              <w:rPr>
                <w:spacing w:val="2"/>
                <w:position w:val="1"/>
                <w:sz w:val="19"/>
                <w:szCs w:val="19"/>
              </w:rPr>
              <w:t>0.00</w:t>
            </w:r>
          </w:p>
        </w:tc>
        <w:tc>
          <w:tcPr>
            <w:tcW w:w="1829" w:type="dxa"/>
            <w:vAlign w:val="top"/>
          </w:tcPr>
          <w:p>
            <w:pPr>
              <w:pStyle w:val="6"/>
              <w:spacing w:before="66" w:line="250" w:lineRule="exact"/>
              <w:ind w:left="1329"/>
              <w:rPr>
                <w:sz w:val="19"/>
                <w:szCs w:val="19"/>
              </w:rPr>
            </w:pPr>
            <w:r>
              <w:rPr>
                <w:spacing w:val="2"/>
                <w:position w:val="1"/>
                <w:sz w:val="19"/>
                <w:szCs w:val="19"/>
              </w:rPr>
              <w:t>0.00</w:t>
            </w:r>
          </w:p>
        </w:tc>
        <w:tc>
          <w:tcPr>
            <w:tcW w:w="2222" w:type="dxa"/>
            <w:vAlign w:val="top"/>
          </w:tcPr>
          <w:p>
            <w:pPr>
              <w:pStyle w:val="6"/>
              <w:spacing w:before="66" w:line="250"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69" w:type="dxa"/>
            <w:vAlign w:val="top"/>
          </w:tcPr>
          <w:p>
            <w:pPr>
              <w:pStyle w:val="6"/>
              <w:spacing w:before="75"/>
              <w:ind w:left="115"/>
            </w:pPr>
            <w:r>
              <w:rPr>
                <w:spacing w:val="-2"/>
              </w:rPr>
              <w:t>21201</w:t>
            </w:r>
          </w:p>
        </w:tc>
        <w:tc>
          <w:tcPr>
            <w:tcW w:w="2098" w:type="dxa"/>
            <w:vAlign w:val="top"/>
          </w:tcPr>
          <w:p>
            <w:pPr>
              <w:pStyle w:val="6"/>
              <w:spacing w:before="75" w:line="219" w:lineRule="auto"/>
              <w:ind w:left="110"/>
            </w:pPr>
            <w:r>
              <w:rPr>
                <w:spacing w:val="-1"/>
              </w:rPr>
              <w:t>城乡社区管理事务</w:t>
            </w:r>
          </w:p>
        </w:tc>
        <w:tc>
          <w:tcPr>
            <w:tcW w:w="1949" w:type="dxa"/>
            <w:vAlign w:val="top"/>
          </w:tcPr>
          <w:p>
            <w:pPr>
              <w:pStyle w:val="6"/>
              <w:spacing w:before="66" w:line="252" w:lineRule="exact"/>
              <w:ind w:left="852"/>
              <w:rPr>
                <w:sz w:val="19"/>
                <w:szCs w:val="19"/>
              </w:rPr>
            </w:pPr>
            <w:r>
              <w:rPr>
                <w:spacing w:val="3"/>
                <w:position w:val="1"/>
                <w:sz w:val="19"/>
                <w:szCs w:val="19"/>
              </w:rPr>
              <w:t>7397472.19</w:t>
            </w:r>
          </w:p>
        </w:tc>
        <w:tc>
          <w:tcPr>
            <w:tcW w:w="1680" w:type="dxa"/>
            <w:vAlign w:val="top"/>
          </w:tcPr>
          <w:p>
            <w:pPr>
              <w:pStyle w:val="6"/>
              <w:spacing w:before="66" w:line="252" w:lineRule="exact"/>
              <w:ind w:left="577"/>
              <w:rPr>
                <w:sz w:val="19"/>
                <w:szCs w:val="19"/>
              </w:rPr>
            </w:pPr>
            <w:r>
              <w:rPr>
                <w:spacing w:val="4"/>
                <w:position w:val="1"/>
                <w:sz w:val="19"/>
                <w:szCs w:val="19"/>
              </w:rPr>
              <w:t>4046876.44</w:t>
            </w:r>
          </w:p>
        </w:tc>
        <w:tc>
          <w:tcPr>
            <w:tcW w:w="1889" w:type="dxa"/>
            <w:vAlign w:val="top"/>
          </w:tcPr>
          <w:p>
            <w:pPr>
              <w:pStyle w:val="6"/>
              <w:spacing w:before="66" w:line="252" w:lineRule="exact"/>
              <w:ind w:left="791"/>
              <w:rPr>
                <w:sz w:val="19"/>
                <w:szCs w:val="19"/>
              </w:rPr>
            </w:pPr>
            <w:r>
              <w:rPr>
                <w:spacing w:val="3"/>
                <w:position w:val="1"/>
                <w:sz w:val="19"/>
                <w:szCs w:val="19"/>
              </w:rPr>
              <w:t>3350595.75</w:t>
            </w:r>
          </w:p>
        </w:tc>
        <w:tc>
          <w:tcPr>
            <w:tcW w:w="1050" w:type="dxa"/>
            <w:vAlign w:val="top"/>
          </w:tcPr>
          <w:p>
            <w:pPr>
              <w:pStyle w:val="6"/>
              <w:spacing w:before="66" w:line="252" w:lineRule="exact"/>
              <w:ind w:left="551"/>
              <w:rPr>
                <w:sz w:val="19"/>
                <w:szCs w:val="19"/>
              </w:rPr>
            </w:pPr>
            <w:r>
              <w:rPr>
                <w:spacing w:val="2"/>
                <w:position w:val="1"/>
                <w:sz w:val="19"/>
                <w:szCs w:val="19"/>
              </w:rPr>
              <w:t>0.00</w:t>
            </w:r>
          </w:p>
        </w:tc>
        <w:tc>
          <w:tcPr>
            <w:tcW w:w="1829" w:type="dxa"/>
            <w:vAlign w:val="top"/>
          </w:tcPr>
          <w:p>
            <w:pPr>
              <w:pStyle w:val="6"/>
              <w:spacing w:before="66" w:line="252" w:lineRule="exact"/>
              <w:ind w:left="1329"/>
              <w:rPr>
                <w:sz w:val="19"/>
                <w:szCs w:val="19"/>
              </w:rPr>
            </w:pPr>
            <w:r>
              <w:rPr>
                <w:spacing w:val="2"/>
                <w:position w:val="1"/>
                <w:sz w:val="19"/>
                <w:szCs w:val="19"/>
              </w:rPr>
              <w:t>0.00</w:t>
            </w:r>
          </w:p>
        </w:tc>
        <w:tc>
          <w:tcPr>
            <w:tcW w:w="2222" w:type="dxa"/>
            <w:vAlign w:val="top"/>
          </w:tcPr>
          <w:p>
            <w:pPr>
              <w:pStyle w:val="6"/>
              <w:spacing w:before="66" w:line="252" w:lineRule="exact"/>
              <w:ind w:left="1718"/>
              <w:rPr>
                <w:sz w:val="19"/>
                <w:szCs w:val="19"/>
              </w:rPr>
            </w:pPr>
            <w:r>
              <w:rPr>
                <w:spacing w:val="2"/>
                <w:position w:val="1"/>
                <w:sz w:val="19"/>
                <w:szCs w:val="19"/>
              </w:rPr>
              <w:t>0.00</w:t>
            </w:r>
          </w:p>
        </w:tc>
      </w:tr>
    </w:tbl>
    <w:p>
      <w:pPr>
        <w:pStyle w:val="2"/>
      </w:pPr>
    </w:p>
    <w:p>
      <w:pPr>
        <w:sectPr>
          <w:pgSz w:w="16839" w:h="11906"/>
          <w:pgMar w:top="1012" w:right="1358" w:bottom="0" w:left="1388" w:header="0" w:footer="0" w:gutter="0"/>
          <w:cols w:space="720" w:num="1"/>
        </w:sectPr>
      </w:pPr>
    </w:p>
    <w:p>
      <w:pPr>
        <w:spacing w:line="85" w:lineRule="exact"/>
      </w:pPr>
    </w:p>
    <w:tbl>
      <w:tblPr>
        <w:tblStyle w:val="5"/>
        <w:tblW w:w="14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098"/>
        <w:gridCol w:w="1949"/>
        <w:gridCol w:w="1680"/>
        <w:gridCol w:w="1889"/>
        <w:gridCol w:w="1050"/>
        <w:gridCol w:w="1829"/>
        <w:gridCol w:w="2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Align w:val="top"/>
          </w:tcPr>
          <w:p>
            <w:pPr>
              <w:pStyle w:val="6"/>
              <w:spacing w:before="182"/>
              <w:ind w:left="115"/>
            </w:pPr>
            <w:r>
              <w:rPr>
                <w:spacing w:val="-2"/>
              </w:rPr>
              <w:t>2120101</w:t>
            </w:r>
          </w:p>
        </w:tc>
        <w:tc>
          <w:tcPr>
            <w:tcW w:w="2098" w:type="dxa"/>
            <w:vAlign w:val="top"/>
          </w:tcPr>
          <w:p>
            <w:pPr>
              <w:pStyle w:val="6"/>
              <w:spacing w:before="183" w:line="220" w:lineRule="auto"/>
              <w:ind w:left="113"/>
            </w:pPr>
            <w:r>
              <w:rPr>
                <w:spacing w:val="-3"/>
              </w:rPr>
              <w:t>行政运行</w:t>
            </w:r>
          </w:p>
        </w:tc>
        <w:tc>
          <w:tcPr>
            <w:tcW w:w="1949" w:type="dxa"/>
            <w:vAlign w:val="top"/>
          </w:tcPr>
          <w:p>
            <w:pPr>
              <w:pStyle w:val="6"/>
              <w:spacing w:before="174" w:line="255" w:lineRule="exact"/>
              <w:ind w:left="846"/>
              <w:rPr>
                <w:sz w:val="19"/>
                <w:szCs w:val="19"/>
              </w:rPr>
            </w:pPr>
            <w:r>
              <w:rPr>
                <w:spacing w:val="4"/>
                <w:position w:val="1"/>
                <w:sz w:val="19"/>
                <w:szCs w:val="19"/>
              </w:rPr>
              <w:t>4046876.44</w:t>
            </w:r>
          </w:p>
        </w:tc>
        <w:tc>
          <w:tcPr>
            <w:tcW w:w="1680" w:type="dxa"/>
            <w:vAlign w:val="top"/>
          </w:tcPr>
          <w:p>
            <w:pPr>
              <w:pStyle w:val="6"/>
              <w:spacing w:before="174" w:line="255" w:lineRule="exact"/>
              <w:ind w:left="577"/>
              <w:rPr>
                <w:sz w:val="19"/>
                <w:szCs w:val="19"/>
              </w:rPr>
            </w:pPr>
            <w:r>
              <w:rPr>
                <w:spacing w:val="4"/>
                <w:position w:val="1"/>
                <w:sz w:val="19"/>
                <w:szCs w:val="19"/>
              </w:rPr>
              <w:t>4046876.44</w:t>
            </w:r>
          </w:p>
        </w:tc>
        <w:tc>
          <w:tcPr>
            <w:tcW w:w="1889" w:type="dxa"/>
            <w:vAlign w:val="top"/>
          </w:tcPr>
          <w:p>
            <w:pPr>
              <w:pStyle w:val="6"/>
              <w:spacing w:before="174" w:line="255" w:lineRule="exact"/>
              <w:ind w:left="1388"/>
              <w:rPr>
                <w:sz w:val="19"/>
                <w:szCs w:val="19"/>
              </w:rPr>
            </w:pPr>
            <w:r>
              <w:rPr>
                <w:spacing w:val="2"/>
                <w:position w:val="1"/>
                <w:sz w:val="19"/>
                <w:szCs w:val="19"/>
              </w:rPr>
              <w:t>0.00</w:t>
            </w:r>
          </w:p>
        </w:tc>
        <w:tc>
          <w:tcPr>
            <w:tcW w:w="1050" w:type="dxa"/>
            <w:vAlign w:val="top"/>
          </w:tcPr>
          <w:p>
            <w:pPr>
              <w:pStyle w:val="6"/>
              <w:spacing w:before="174" w:line="255" w:lineRule="exact"/>
              <w:ind w:left="551"/>
              <w:rPr>
                <w:sz w:val="19"/>
                <w:szCs w:val="19"/>
              </w:rPr>
            </w:pPr>
            <w:r>
              <w:rPr>
                <w:spacing w:val="2"/>
                <w:position w:val="1"/>
                <w:sz w:val="19"/>
                <w:szCs w:val="19"/>
              </w:rPr>
              <w:t>0.00</w:t>
            </w:r>
          </w:p>
        </w:tc>
        <w:tc>
          <w:tcPr>
            <w:tcW w:w="1829" w:type="dxa"/>
            <w:vAlign w:val="top"/>
          </w:tcPr>
          <w:p>
            <w:pPr>
              <w:pStyle w:val="6"/>
              <w:spacing w:before="174" w:line="255" w:lineRule="exact"/>
              <w:ind w:left="1329"/>
              <w:rPr>
                <w:sz w:val="19"/>
                <w:szCs w:val="19"/>
              </w:rPr>
            </w:pPr>
            <w:r>
              <w:rPr>
                <w:spacing w:val="2"/>
                <w:position w:val="1"/>
                <w:sz w:val="19"/>
                <w:szCs w:val="19"/>
              </w:rPr>
              <w:t>0.00</w:t>
            </w:r>
          </w:p>
        </w:tc>
        <w:tc>
          <w:tcPr>
            <w:tcW w:w="2222" w:type="dxa"/>
            <w:vAlign w:val="top"/>
          </w:tcPr>
          <w:p>
            <w:pPr>
              <w:pStyle w:val="6"/>
              <w:spacing w:before="174"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2"/>
              <w:ind w:left="115"/>
            </w:pPr>
            <w:r>
              <w:rPr>
                <w:spacing w:val="-2"/>
              </w:rPr>
              <w:t>2120102</w:t>
            </w:r>
          </w:p>
        </w:tc>
        <w:tc>
          <w:tcPr>
            <w:tcW w:w="2098" w:type="dxa"/>
            <w:vAlign w:val="top"/>
          </w:tcPr>
          <w:p>
            <w:pPr>
              <w:pStyle w:val="6"/>
              <w:spacing w:before="72" w:line="219" w:lineRule="auto"/>
              <w:ind w:left="113"/>
            </w:pPr>
            <w:r>
              <w:rPr>
                <w:spacing w:val="-2"/>
              </w:rPr>
              <w:t>一般行政管理事务</w:t>
            </w:r>
          </w:p>
        </w:tc>
        <w:tc>
          <w:tcPr>
            <w:tcW w:w="1949" w:type="dxa"/>
            <w:vAlign w:val="top"/>
          </w:tcPr>
          <w:p>
            <w:pPr>
              <w:pStyle w:val="6"/>
              <w:spacing w:before="63" w:line="252" w:lineRule="exact"/>
              <w:ind w:left="948"/>
              <w:rPr>
                <w:sz w:val="19"/>
                <w:szCs w:val="19"/>
              </w:rPr>
            </w:pPr>
            <w:r>
              <w:rPr>
                <w:spacing w:val="3"/>
                <w:position w:val="1"/>
                <w:sz w:val="19"/>
                <w:szCs w:val="19"/>
              </w:rPr>
              <w:t>250000.00</w:t>
            </w:r>
          </w:p>
        </w:tc>
        <w:tc>
          <w:tcPr>
            <w:tcW w:w="1680" w:type="dxa"/>
            <w:vAlign w:val="top"/>
          </w:tcPr>
          <w:p>
            <w:pPr>
              <w:pStyle w:val="6"/>
              <w:spacing w:before="63" w:line="252" w:lineRule="exact"/>
              <w:ind w:left="1180"/>
              <w:rPr>
                <w:sz w:val="19"/>
                <w:szCs w:val="19"/>
              </w:rPr>
            </w:pPr>
            <w:r>
              <w:rPr>
                <w:spacing w:val="2"/>
                <w:position w:val="1"/>
                <w:sz w:val="19"/>
                <w:szCs w:val="19"/>
              </w:rPr>
              <w:t>0.00</w:t>
            </w:r>
          </w:p>
        </w:tc>
        <w:tc>
          <w:tcPr>
            <w:tcW w:w="1889" w:type="dxa"/>
            <w:vAlign w:val="top"/>
          </w:tcPr>
          <w:p>
            <w:pPr>
              <w:pStyle w:val="6"/>
              <w:spacing w:before="63" w:line="252" w:lineRule="exact"/>
              <w:ind w:left="890"/>
              <w:rPr>
                <w:sz w:val="19"/>
                <w:szCs w:val="19"/>
              </w:rPr>
            </w:pPr>
            <w:r>
              <w:rPr>
                <w:spacing w:val="3"/>
                <w:position w:val="1"/>
                <w:sz w:val="19"/>
                <w:szCs w:val="19"/>
              </w:rPr>
              <w:t>250000.00</w:t>
            </w:r>
          </w:p>
        </w:tc>
        <w:tc>
          <w:tcPr>
            <w:tcW w:w="1050" w:type="dxa"/>
            <w:vAlign w:val="top"/>
          </w:tcPr>
          <w:p>
            <w:pPr>
              <w:pStyle w:val="6"/>
              <w:spacing w:before="63" w:line="252" w:lineRule="exact"/>
              <w:ind w:left="551"/>
              <w:rPr>
                <w:sz w:val="19"/>
                <w:szCs w:val="19"/>
              </w:rPr>
            </w:pPr>
            <w:r>
              <w:rPr>
                <w:spacing w:val="2"/>
                <w:position w:val="1"/>
                <w:sz w:val="19"/>
                <w:szCs w:val="19"/>
              </w:rPr>
              <w:t>0.00</w:t>
            </w:r>
          </w:p>
        </w:tc>
        <w:tc>
          <w:tcPr>
            <w:tcW w:w="1829" w:type="dxa"/>
            <w:vAlign w:val="top"/>
          </w:tcPr>
          <w:p>
            <w:pPr>
              <w:pStyle w:val="6"/>
              <w:spacing w:before="63" w:line="252" w:lineRule="exact"/>
              <w:ind w:left="1329"/>
              <w:rPr>
                <w:sz w:val="19"/>
                <w:szCs w:val="19"/>
              </w:rPr>
            </w:pPr>
            <w:r>
              <w:rPr>
                <w:spacing w:val="2"/>
                <w:position w:val="1"/>
                <w:sz w:val="19"/>
                <w:szCs w:val="19"/>
              </w:rPr>
              <w:t>0.00</w:t>
            </w:r>
          </w:p>
        </w:tc>
        <w:tc>
          <w:tcPr>
            <w:tcW w:w="2222" w:type="dxa"/>
            <w:vAlign w:val="top"/>
          </w:tcPr>
          <w:p>
            <w:pPr>
              <w:pStyle w:val="6"/>
              <w:spacing w:before="63" w:line="252"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9" w:type="dxa"/>
            <w:vAlign w:val="top"/>
          </w:tcPr>
          <w:p>
            <w:pPr>
              <w:pStyle w:val="6"/>
              <w:spacing w:before="230"/>
              <w:ind w:left="115"/>
            </w:pPr>
            <w:r>
              <w:rPr>
                <w:spacing w:val="-2"/>
              </w:rPr>
              <w:t>2120199</w:t>
            </w:r>
          </w:p>
        </w:tc>
        <w:tc>
          <w:tcPr>
            <w:tcW w:w="2098" w:type="dxa"/>
            <w:vAlign w:val="top"/>
          </w:tcPr>
          <w:p>
            <w:pPr>
              <w:pStyle w:val="6"/>
              <w:spacing w:before="72" w:line="289" w:lineRule="auto"/>
              <w:ind w:left="111" w:right="189"/>
            </w:pPr>
            <w:r>
              <w:rPr>
                <w:spacing w:val="-1"/>
              </w:rPr>
              <w:t>其他城乡社区管理事务</w:t>
            </w:r>
            <w:r>
              <w:rPr>
                <w:spacing w:val="1"/>
              </w:rPr>
              <w:t xml:space="preserve"> </w:t>
            </w:r>
            <w:r>
              <w:rPr>
                <w:spacing w:val="-4"/>
              </w:rPr>
              <w:t>支出</w:t>
            </w:r>
          </w:p>
        </w:tc>
        <w:tc>
          <w:tcPr>
            <w:tcW w:w="1949" w:type="dxa"/>
            <w:vAlign w:val="top"/>
          </w:tcPr>
          <w:p>
            <w:pPr>
              <w:pStyle w:val="6"/>
              <w:spacing w:before="222" w:line="254" w:lineRule="exact"/>
              <w:ind w:left="851"/>
              <w:rPr>
                <w:sz w:val="19"/>
                <w:szCs w:val="19"/>
              </w:rPr>
            </w:pPr>
            <w:r>
              <w:rPr>
                <w:spacing w:val="3"/>
                <w:position w:val="1"/>
                <w:sz w:val="19"/>
                <w:szCs w:val="19"/>
              </w:rPr>
              <w:t>3100595.75</w:t>
            </w:r>
          </w:p>
        </w:tc>
        <w:tc>
          <w:tcPr>
            <w:tcW w:w="1680" w:type="dxa"/>
            <w:vAlign w:val="top"/>
          </w:tcPr>
          <w:p>
            <w:pPr>
              <w:pStyle w:val="6"/>
              <w:spacing w:before="222" w:line="254" w:lineRule="exact"/>
              <w:ind w:left="1180"/>
              <w:rPr>
                <w:sz w:val="19"/>
                <w:szCs w:val="19"/>
              </w:rPr>
            </w:pPr>
            <w:r>
              <w:rPr>
                <w:spacing w:val="2"/>
                <w:position w:val="1"/>
                <w:sz w:val="19"/>
                <w:szCs w:val="19"/>
              </w:rPr>
              <w:t>0.00</w:t>
            </w:r>
          </w:p>
        </w:tc>
        <w:tc>
          <w:tcPr>
            <w:tcW w:w="1889" w:type="dxa"/>
            <w:vAlign w:val="top"/>
          </w:tcPr>
          <w:p>
            <w:pPr>
              <w:pStyle w:val="6"/>
              <w:spacing w:before="222" w:line="254" w:lineRule="exact"/>
              <w:ind w:left="791"/>
              <w:rPr>
                <w:sz w:val="19"/>
                <w:szCs w:val="19"/>
              </w:rPr>
            </w:pPr>
            <w:r>
              <w:rPr>
                <w:spacing w:val="3"/>
                <w:position w:val="1"/>
                <w:sz w:val="19"/>
                <w:szCs w:val="19"/>
              </w:rPr>
              <w:t>3100595.75</w:t>
            </w:r>
          </w:p>
        </w:tc>
        <w:tc>
          <w:tcPr>
            <w:tcW w:w="1050" w:type="dxa"/>
            <w:vAlign w:val="top"/>
          </w:tcPr>
          <w:p>
            <w:pPr>
              <w:pStyle w:val="6"/>
              <w:spacing w:before="222" w:line="254" w:lineRule="exact"/>
              <w:ind w:left="551"/>
              <w:rPr>
                <w:sz w:val="19"/>
                <w:szCs w:val="19"/>
              </w:rPr>
            </w:pPr>
            <w:r>
              <w:rPr>
                <w:spacing w:val="2"/>
                <w:position w:val="1"/>
                <w:sz w:val="19"/>
                <w:szCs w:val="19"/>
              </w:rPr>
              <w:t>0.00</w:t>
            </w:r>
          </w:p>
        </w:tc>
        <w:tc>
          <w:tcPr>
            <w:tcW w:w="1829" w:type="dxa"/>
            <w:vAlign w:val="top"/>
          </w:tcPr>
          <w:p>
            <w:pPr>
              <w:pStyle w:val="6"/>
              <w:spacing w:before="222" w:line="254" w:lineRule="exact"/>
              <w:ind w:left="1329"/>
              <w:rPr>
                <w:sz w:val="19"/>
                <w:szCs w:val="19"/>
              </w:rPr>
            </w:pPr>
            <w:r>
              <w:rPr>
                <w:spacing w:val="2"/>
                <w:position w:val="1"/>
                <w:sz w:val="19"/>
                <w:szCs w:val="19"/>
              </w:rPr>
              <w:t>0.00</w:t>
            </w:r>
          </w:p>
        </w:tc>
        <w:tc>
          <w:tcPr>
            <w:tcW w:w="2222" w:type="dxa"/>
            <w:vAlign w:val="top"/>
          </w:tcPr>
          <w:p>
            <w:pPr>
              <w:pStyle w:val="6"/>
              <w:spacing w:before="222" w:line="254"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1"/>
              <w:ind w:left="115"/>
            </w:pPr>
            <w:r>
              <w:rPr>
                <w:spacing w:val="-2"/>
              </w:rPr>
              <w:t>21203</w:t>
            </w:r>
          </w:p>
        </w:tc>
        <w:tc>
          <w:tcPr>
            <w:tcW w:w="2098" w:type="dxa"/>
            <w:vAlign w:val="top"/>
          </w:tcPr>
          <w:p>
            <w:pPr>
              <w:pStyle w:val="6"/>
              <w:spacing w:before="72" w:line="219" w:lineRule="auto"/>
              <w:ind w:left="110"/>
            </w:pPr>
            <w:r>
              <w:rPr>
                <w:spacing w:val="-1"/>
              </w:rPr>
              <w:t>城乡社区公共设施</w:t>
            </w:r>
          </w:p>
        </w:tc>
        <w:tc>
          <w:tcPr>
            <w:tcW w:w="1949" w:type="dxa"/>
            <w:vAlign w:val="top"/>
          </w:tcPr>
          <w:p>
            <w:pPr>
              <w:pStyle w:val="6"/>
              <w:spacing w:before="63" w:line="252" w:lineRule="exact"/>
              <w:ind w:left="761"/>
              <w:rPr>
                <w:sz w:val="19"/>
                <w:szCs w:val="19"/>
              </w:rPr>
            </w:pPr>
            <w:r>
              <w:rPr>
                <w:spacing w:val="2"/>
                <w:position w:val="1"/>
                <w:sz w:val="19"/>
                <w:szCs w:val="19"/>
              </w:rPr>
              <w:t>15391958.16</w:t>
            </w:r>
          </w:p>
        </w:tc>
        <w:tc>
          <w:tcPr>
            <w:tcW w:w="1680" w:type="dxa"/>
            <w:vAlign w:val="top"/>
          </w:tcPr>
          <w:p>
            <w:pPr>
              <w:pStyle w:val="6"/>
              <w:spacing w:before="63" w:line="252" w:lineRule="exact"/>
              <w:ind w:left="1180"/>
              <w:rPr>
                <w:sz w:val="19"/>
                <w:szCs w:val="19"/>
              </w:rPr>
            </w:pPr>
            <w:r>
              <w:rPr>
                <w:spacing w:val="2"/>
                <w:position w:val="1"/>
                <w:sz w:val="19"/>
                <w:szCs w:val="19"/>
              </w:rPr>
              <w:t>0.00</w:t>
            </w:r>
          </w:p>
        </w:tc>
        <w:tc>
          <w:tcPr>
            <w:tcW w:w="1889" w:type="dxa"/>
            <w:vAlign w:val="top"/>
          </w:tcPr>
          <w:p>
            <w:pPr>
              <w:pStyle w:val="6"/>
              <w:spacing w:before="63" w:line="252" w:lineRule="exact"/>
              <w:ind w:left="701"/>
              <w:rPr>
                <w:sz w:val="19"/>
                <w:szCs w:val="19"/>
              </w:rPr>
            </w:pPr>
            <w:r>
              <w:rPr>
                <w:spacing w:val="2"/>
                <w:position w:val="1"/>
                <w:sz w:val="19"/>
                <w:szCs w:val="19"/>
              </w:rPr>
              <w:t>15391958.16</w:t>
            </w:r>
          </w:p>
        </w:tc>
        <w:tc>
          <w:tcPr>
            <w:tcW w:w="1050" w:type="dxa"/>
            <w:vAlign w:val="top"/>
          </w:tcPr>
          <w:p>
            <w:pPr>
              <w:pStyle w:val="6"/>
              <w:spacing w:before="63" w:line="252" w:lineRule="exact"/>
              <w:ind w:left="551"/>
              <w:rPr>
                <w:sz w:val="19"/>
                <w:szCs w:val="19"/>
              </w:rPr>
            </w:pPr>
            <w:r>
              <w:rPr>
                <w:spacing w:val="2"/>
                <w:position w:val="1"/>
                <w:sz w:val="19"/>
                <w:szCs w:val="19"/>
              </w:rPr>
              <w:t>0.00</w:t>
            </w:r>
          </w:p>
        </w:tc>
        <w:tc>
          <w:tcPr>
            <w:tcW w:w="1829" w:type="dxa"/>
            <w:vAlign w:val="top"/>
          </w:tcPr>
          <w:p>
            <w:pPr>
              <w:pStyle w:val="6"/>
              <w:spacing w:before="63" w:line="252" w:lineRule="exact"/>
              <w:ind w:left="1329"/>
              <w:rPr>
                <w:sz w:val="19"/>
                <w:szCs w:val="19"/>
              </w:rPr>
            </w:pPr>
            <w:r>
              <w:rPr>
                <w:spacing w:val="2"/>
                <w:position w:val="1"/>
                <w:sz w:val="19"/>
                <w:szCs w:val="19"/>
              </w:rPr>
              <w:t>0.00</w:t>
            </w:r>
          </w:p>
        </w:tc>
        <w:tc>
          <w:tcPr>
            <w:tcW w:w="2222" w:type="dxa"/>
            <w:vAlign w:val="top"/>
          </w:tcPr>
          <w:p>
            <w:pPr>
              <w:pStyle w:val="6"/>
              <w:spacing w:before="63" w:line="252"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1"/>
              <w:ind w:left="115"/>
            </w:pPr>
            <w:r>
              <w:rPr>
                <w:spacing w:val="-2"/>
              </w:rPr>
              <w:t>2120303</w:t>
            </w:r>
          </w:p>
        </w:tc>
        <w:tc>
          <w:tcPr>
            <w:tcW w:w="2098" w:type="dxa"/>
            <w:vAlign w:val="top"/>
          </w:tcPr>
          <w:p>
            <w:pPr>
              <w:pStyle w:val="6"/>
              <w:spacing w:before="72" w:line="219" w:lineRule="auto"/>
              <w:ind w:left="115"/>
            </w:pPr>
            <w:r>
              <w:rPr>
                <w:spacing w:val="-2"/>
              </w:rPr>
              <w:t>小城镇基础设施建设</w:t>
            </w:r>
          </w:p>
        </w:tc>
        <w:tc>
          <w:tcPr>
            <w:tcW w:w="1949" w:type="dxa"/>
            <w:vAlign w:val="top"/>
          </w:tcPr>
          <w:p>
            <w:pPr>
              <w:pStyle w:val="6"/>
              <w:spacing w:before="63" w:line="252" w:lineRule="exact"/>
              <w:ind w:left="761"/>
              <w:rPr>
                <w:sz w:val="19"/>
                <w:szCs w:val="19"/>
              </w:rPr>
            </w:pPr>
            <w:r>
              <w:rPr>
                <w:spacing w:val="2"/>
                <w:position w:val="1"/>
                <w:sz w:val="19"/>
                <w:szCs w:val="19"/>
              </w:rPr>
              <w:t>10000000.00</w:t>
            </w:r>
          </w:p>
        </w:tc>
        <w:tc>
          <w:tcPr>
            <w:tcW w:w="1680" w:type="dxa"/>
            <w:vAlign w:val="top"/>
          </w:tcPr>
          <w:p>
            <w:pPr>
              <w:pStyle w:val="6"/>
              <w:spacing w:before="63" w:line="252" w:lineRule="exact"/>
              <w:ind w:left="1180"/>
              <w:rPr>
                <w:sz w:val="19"/>
                <w:szCs w:val="19"/>
              </w:rPr>
            </w:pPr>
            <w:r>
              <w:rPr>
                <w:spacing w:val="2"/>
                <w:position w:val="1"/>
                <w:sz w:val="19"/>
                <w:szCs w:val="19"/>
              </w:rPr>
              <w:t>0.00</w:t>
            </w:r>
          </w:p>
        </w:tc>
        <w:tc>
          <w:tcPr>
            <w:tcW w:w="1889" w:type="dxa"/>
            <w:vAlign w:val="top"/>
          </w:tcPr>
          <w:p>
            <w:pPr>
              <w:pStyle w:val="6"/>
              <w:spacing w:before="63" w:line="252" w:lineRule="exact"/>
              <w:ind w:left="701"/>
              <w:rPr>
                <w:sz w:val="19"/>
                <w:szCs w:val="19"/>
              </w:rPr>
            </w:pPr>
            <w:r>
              <w:rPr>
                <w:spacing w:val="2"/>
                <w:position w:val="1"/>
                <w:sz w:val="19"/>
                <w:szCs w:val="19"/>
              </w:rPr>
              <w:t>10000000.00</w:t>
            </w:r>
          </w:p>
        </w:tc>
        <w:tc>
          <w:tcPr>
            <w:tcW w:w="1050" w:type="dxa"/>
            <w:vAlign w:val="top"/>
          </w:tcPr>
          <w:p>
            <w:pPr>
              <w:pStyle w:val="6"/>
              <w:spacing w:before="63" w:line="252" w:lineRule="exact"/>
              <w:ind w:left="551"/>
              <w:rPr>
                <w:sz w:val="19"/>
                <w:szCs w:val="19"/>
              </w:rPr>
            </w:pPr>
            <w:r>
              <w:rPr>
                <w:spacing w:val="2"/>
                <w:position w:val="1"/>
                <w:sz w:val="19"/>
                <w:szCs w:val="19"/>
              </w:rPr>
              <w:t>0.00</w:t>
            </w:r>
          </w:p>
        </w:tc>
        <w:tc>
          <w:tcPr>
            <w:tcW w:w="1829" w:type="dxa"/>
            <w:vAlign w:val="top"/>
          </w:tcPr>
          <w:p>
            <w:pPr>
              <w:pStyle w:val="6"/>
              <w:spacing w:before="63" w:line="252" w:lineRule="exact"/>
              <w:ind w:left="1329"/>
              <w:rPr>
                <w:sz w:val="19"/>
                <w:szCs w:val="19"/>
              </w:rPr>
            </w:pPr>
            <w:r>
              <w:rPr>
                <w:spacing w:val="2"/>
                <w:position w:val="1"/>
                <w:sz w:val="19"/>
                <w:szCs w:val="19"/>
              </w:rPr>
              <w:t>0.00</w:t>
            </w:r>
          </w:p>
        </w:tc>
        <w:tc>
          <w:tcPr>
            <w:tcW w:w="2222" w:type="dxa"/>
            <w:vAlign w:val="top"/>
          </w:tcPr>
          <w:p>
            <w:pPr>
              <w:pStyle w:val="6"/>
              <w:spacing w:before="63" w:line="252"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9" w:type="dxa"/>
            <w:vAlign w:val="top"/>
          </w:tcPr>
          <w:p>
            <w:pPr>
              <w:pStyle w:val="6"/>
              <w:spacing w:before="232"/>
              <w:ind w:left="115"/>
            </w:pPr>
            <w:r>
              <w:rPr>
                <w:spacing w:val="-2"/>
              </w:rPr>
              <w:t>2120399</w:t>
            </w:r>
          </w:p>
        </w:tc>
        <w:tc>
          <w:tcPr>
            <w:tcW w:w="2098" w:type="dxa"/>
            <w:vAlign w:val="top"/>
          </w:tcPr>
          <w:p>
            <w:pPr>
              <w:pStyle w:val="6"/>
              <w:spacing w:before="72" w:line="289" w:lineRule="auto"/>
              <w:ind w:left="111" w:right="189"/>
            </w:pPr>
            <w:r>
              <w:rPr>
                <w:spacing w:val="-1"/>
              </w:rPr>
              <w:t>其他城乡社区公共设施</w:t>
            </w:r>
            <w:r>
              <w:rPr>
                <w:spacing w:val="1"/>
              </w:rPr>
              <w:t xml:space="preserve"> </w:t>
            </w:r>
            <w:r>
              <w:rPr>
                <w:spacing w:val="-4"/>
              </w:rPr>
              <w:t>支出</w:t>
            </w:r>
          </w:p>
        </w:tc>
        <w:tc>
          <w:tcPr>
            <w:tcW w:w="1949" w:type="dxa"/>
            <w:vAlign w:val="top"/>
          </w:tcPr>
          <w:p>
            <w:pPr>
              <w:pStyle w:val="6"/>
              <w:spacing w:before="224" w:line="255" w:lineRule="exact"/>
              <w:ind w:left="851"/>
              <w:rPr>
                <w:sz w:val="19"/>
                <w:szCs w:val="19"/>
              </w:rPr>
            </w:pPr>
            <w:r>
              <w:rPr>
                <w:spacing w:val="3"/>
                <w:position w:val="1"/>
                <w:sz w:val="19"/>
                <w:szCs w:val="19"/>
              </w:rPr>
              <w:t>5391958.16</w:t>
            </w:r>
          </w:p>
        </w:tc>
        <w:tc>
          <w:tcPr>
            <w:tcW w:w="1680" w:type="dxa"/>
            <w:vAlign w:val="top"/>
          </w:tcPr>
          <w:p>
            <w:pPr>
              <w:pStyle w:val="6"/>
              <w:spacing w:before="224" w:line="255" w:lineRule="exact"/>
              <w:ind w:left="1180"/>
              <w:rPr>
                <w:sz w:val="19"/>
                <w:szCs w:val="19"/>
              </w:rPr>
            </w:pPr>
            <w:r>
              <w:rPr>
                <w:spacing w:val="2"/>
                <w:position w:val="1"/>
                <w:sz w:val="19"/>
                <w:szCs w:val="19"/>
              </w:rPr>
              <w:t>0.00</w:t>
            </w:r>
          </w:p>
        </w:tc>
        <w:tc>
          <w:tcPr>
            <w:tcW w:w="1889" w:type="dxa"/>
            <w:vAlign w:val="top"/>
          </w:tcPr>
          <w:p>
            <w:pPr>
              <w:pStyle w:val="6"/>
              <w:spacing w:before="224" w:line="255" w:lineRule="exact"/>
              <w:ind w:left="791"/>
              <w:rPr>
                <w:sz w:val="19"/>
                <w:szCs w:val="19"/>
              </w:rPr>
            </w:pPr>
            <w:r>
              <w:rPr>
                <w:spacing w:val="3"/>
                <w:position w:val="1"/>
                <w:sz w:val="19"/>
                <w:szCs w:val="19"/>
              </w:rPr>
              <w:t>5391958.16</w:t>
            </w:r>
          </w:p>
        </w:tc>
        <w:tc>
          <w:tcPr>
            <w:tcW w:w="1050" w:type="dxa"/>
            <w:vAlign w:val="top"/>
          </w:tcPr>
          <w:p>
            <w:pPr>
              <w:pStyle w:val="6"/>
              <w:spacing w:before="224" w:line="255" w:lineRule="exact"/>
              <w:ind w:left="551"/>
              <w:rPr>
                <w:sz w:val="19"/>
                <w:szCs w:val="19"/>
              </w:rPr>
            </w:pPr>
            <w:r>
              <w:rPr>
                <w:spacing w:val="2"/>
                <w:position w:val="1"/>
                <w:sz w:val="19"/>
                <w:szCs w:val="19"/>
              </w:rPr>
              <w:t>0.00</w:t>
            </w:r>
          </w:p>
        </w:tc>
        <w:tc>
          <w:tcPr>
            <w:tcW w:w="1829" w:type="dxa"/>
            <w:vAlign w:val="top"/>
          </w:tcPr>
          <w:p>
            <w:pPr>
              <w:pStyle w:val="6"/>
              <w:spacing w:before="224" w:line="255" w:lineRule="exact"/>
              <w:ind w:left="1329"/>
              <w:rPr>
                <w:sz w:val="19"/>
                <w:szCs w:val="19"/>
              </w:rPr>
            </w:pPr>
            <w:r>
              <w:rPr>
                <w:spacing w:val="2"/>
                <w:position w:val="1"/>
                <w:sz w:val="19"/>
                <w:szCs w:val="19"/>
              </w:rPr>
              <w:t>0.00</w:t>
            </w:r>
          </w:p>
        </w:tc>
        <w:tc>
          <w:tcPr>
            <w:tcW w:w="2222" w:type="dxa"/>
            <w:vAlign w:val="top"/>
          </w:tcPr>
          <w:p>
            <w:pPr>
              <w:pStyle w:val="6"/>
              <w:spacing w:before="224"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3"/>
              <w:ind w:left="115"/>
            </w:pPr>
            <w:r>
              <w:rPr>
                <w:spacing w:val="-2"/>
              </w:rPr>
              <w:t>21205</w:t>
            </w:r>
          </w:p>
        </w:tc>
        <w:tc>
          <w:tcPr>
            <w:tcW w:w="2098" w:type="dxa"/>
            <w:vAlign w:val="top"/>
          </w:tcPr>
          <w:p>
            <w:pPr>
              <w:pStyle w:val="6"/>
              <w:spacing w:before="74" w:line="219" w:lineRule="auto"/>
              <w:ind w:left="110"/>
            </w:pPr>
            <w:r>
              <w:rPr>
                <w:spacing w:val="-1"/>
              </w:rPr>
              <w:t>城乡社区环境卫生</w:t>
            </w:r>
          </w:p>
        </w:tc>
        <w:tc>
          <w:tcPr>
            <w:tcW w:w="1949" w:type="dxa"/>
            <w:vAlign w:val="top"/>
          </w:tcPr>
          <w:p>
            <w:pPr>
              <w:pStyle w:val="6"/>
              <w:spacing w:before="65" w:line="250" w:lineRule="exact"/>
              <w:ind w:left="849"/>
              <w:rPr>
                <w:sz w:val="19"/>
                <w:szCs w:val="19"/>
              </w:rPr>
            </w:pPr>
            <w:r>
              <w:rPr>
                <w:spacing w:val="4"/>
                <w:position w:val="1"/>
                <w:sz w:val="19"/>
                <w:szCs w:val="19"/>
              </w:rPr>
              <w:t>6693063.36</w:t>
            </w:r>
          </w:p>
        </w:tc>
        <w:tc>
          <w:tcPr>
            <w:tcW w:w="1680" w:type="dxa"/>
            <w:vAlign w:val="top"/>
          </w:tcPr>
          <w:p>
            <w:pPr>
              <w:pStyle w:val="6"/>
              <w:spacing w:before="65" w:line="250" w:lineRule="exact"/>
              <w:ind w:left="1180"/>
              <w:rPr>
                <w:sz w:val="19"/>
                <w:szCs w:val="19"/>
              </w:rPr>
            </w:pPr>
            <w:r>
              <w:rPr>
                <w:spacing w:val="2"/>
                <w:position w:val="1"/>
                <w:sz w:val="19"/>
                <w:szCs w:val="19"/>
              </w:rPr>
              <w:t>0.00</w:t>
            </w:r>
          </w:p>
        </w:tc>
        <w:tc>
          <w:tcPr>
            <w:tcW w:w="1889" w:type="dxa"/>
            <w:vAlign w:val="top"/>
          </w:tcPr>
          <w:p>
            <w:pPr>
              <w:pStyle w:val="6"/>
              <w:spacing w:before="65" w:line="250" w:lineRule="exact"/>
              <w:ind w:left="788"/>
              <w:rPr>
                <w:sz w:val="19"/>
                <w:szCs w:val="19"/>
              </w:rPr>
            </w:pPr>
            <w:r>
              <w:rPr>
                <w:spacing w:val="4"/>
                <w:position w:val="1"/>
                <w:sz w:val="19"/>
                <w:szCs w:val="19"/>
              </w:rPr>
              <w:t>6693063.36</w:t>
            </w:r>
          </w:p>
        </w:tc>
        <w:tc>
          <w:tcPr>
            <w:tcW w:w="1050" w:type="dxa"/>
            <w:vAlign w:val="top"/>
          </w:tcPr>
          <w:p>
            <w:pPr>
              <w:pStyle w:val="6"/>
              <w:spacing w:before="65" w:line="250" w:lineRule="exact"/>
              <w:ind w:left="551"/>
              <w:rPr>
                <w:sz w:val="19"/>
                <w:szCs w:val="19"/>
              </w:rPr>
            </w:pPr>
            <w:r>
              <w:rPr>
                <w:spacing w:val="2"/>
                <w:position w:val="1"/>
                <w:sz w:val="19"/>
                <w:szCs w:val="19"/>
              </w:rPr>
              <w:t>0.00</w:t>
            </w:r>
          </w:p>
        </w:tc>
        <w:tc>
          <w:tcPr>
            <w:tcW w:w="1829" w:type="dxa"/>
            <w:vAlign w:val="top"/>
          </w:tcPr>
          <w:p>
            <w:pPr>
              <w:pStyle w:val="6"/>
              <w:spacing w:before="65" w:line="250" w:lineRule="exact"/>
              <w:ind w:left="1329"/>
              <w:rPr>
                <w:sz w:val="19"/>
                <w:szCs w:val="19"/>
              </w:rPr>
            </w:pPr>
            <w:r>
              <w:rPr>
                <w:spacing w:val="2"/>
                <w:position w:val="1"/>
                <w:sz w:val="19"/>
                <w:szCs w:val="19"/>
              </w:rPr>
              <w:t>0.00</w:t>
            </w:r>
          </w:p>
        </w:tc>
        <w:tc>
          <w:tcPr>
            <w:tcW w:w="2222" w:type="dxa"/>
            <w:vAlign w:val="top"/>
          </w:tcPr>
          <w:p>
            <w:pPr>
              <w:pStyle w:val="6"/>
              <w:spacing w:before="65" w:line="250"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2120501</w:t>
            </w:r>
          </w:p>
        </w:tc>
        <w:tc>
          <w:tcPr>
            <w:tcW w:w="2098" w:type="dxa"/>
            <w:vAlign w:val="top"/>
          </w:tcPr>
          <w:p>
            <w:pPr>
              <w:pStyle w:val="6"/>
              <w:spacing w:before="74" w:line="219" w:lineRule="auto"/>
              <w:ind w:left="110"/>
            </w:pPr>
            <w:r>
              <w:rPr>
                <w:spacing w:val="-1"/>
              </w:rPr>
              <w:t>城乡社区环境卫生</w:t>
            </w:r>
          </w:p>
        </w:tc>
        <w:tc>
          <w:tcPr>
            <w:tcW w:w="1949" w:type="dxa"/>
            <w:vAlign w:val="top"/>
          </w:tcPr>
          <w:p>
            <w:pPr>
              <w:pStyle w:val="6"/>
              <w:spacing w:before="65" w:line="250" w:lineRule="exact"/>
              <w:ind w:left="849"/>
              <w:rPr>
                <w:sz w:val="19"/>
                <w:szCs w:val="19"/>
              </w:rPr>
            </w:pPr>
            <w:r>
              <w:rPr>
                <w:spacing w:val="4"/>
                <w:position w:val="1"/>
                <w:sz w:val="19"/>
                <w:szCs w:val="19"/>
              </w:rPr>
              <w:t>6693063.36</w:t>
            </w:r>
          </w:p>
        </w:tc>
        <w:tc>
          <w:tcPr>
            <w:tcW w:w="1680" w:type="dxa"/>
            <w:vAlign w:val="top"/>
          </w:tcPr>
          <w:p>
            <w:pPr>
              <w:pStyle w:val="6"/>
              <w:spacing w:before="65" w:line="250" w:lineRule="exact"/>
              <w:ind w:left="1180"/>
              <w:rPr>
                <w:sz w:val="19"/>
                <w:szCs w:val="19"/>
              </w:rPr>
            </w:pPr>
            <w:r>
              <w:rPr>
                <w:spacing w:val="2"/>
                <w:position w:val="1"/>
                <w:sz w:val="19"/>
                <w:szCs w:val="19"/>
              </w:rPr>
              <w:t>0.00</w:t>
            </w:r>
          </w:p>
        </w:tc>
        <w:tc>
          <w:tcPr>
            <w:tcW w:w="1889" w:type="dxa"/>
            <w:vAlign w:val="top"/>
          </w:tcPr>
          <w:p>
            <w:pPr>
              <w:pStyle w:val="6"/>
              <w:spacing w:before="65" w:line="250" w:lineRule="exact"/>
              <w:ind w:left="788"/>
              <w:rPr>
                <w:sz w:val="19"/>
                <w:szCs w:val="19"/>
              </w:rPr>
            </w:pPr>
            <w:r>
              <w:rPr>
                <w:spacing w:val="4"/>
                <w:position w:val="1"/>
                <w:sz w:val="19"/>
                <w:szCs w:val="19"/>
              </w:rPr>
              <w:t>6693063.36</w:t>
            </w:r>
          </w:p>
        </w:tc>
        <w:tc>
          <w:tcPr>
            <w:tcW w:w="1050" w:type="dxa"/>
            <w:vAlign w:val="top"/>
          </w:tcPr>
          <w:p>
            <w:pPr>
              <w:pStyle w:val="6"/>
              <w:spacing w:before="65" w:line="250" w:lineRule="exact"/>
              <w:ind w:left="551"/>
              <w:rPr>
                <w:sz w:val="19"/>
                <w:szCs w:val="19"/>
              </w:rPr>
            </w:pPr>
            <w:r>
              <w:rPr>
                <w:spacing w:val="2"/>
                <w:position w:val="1"/>
                <w:sz w:val="19"/>
                <w:szCs w:val="19"/>
              </w:rPr>
              <w:t>0.00</w:t>
            </w:r>
          </w:p>
        </w:tc>
        <w:tc>
          <w:tcPr>
            <w:tcW w:w="1829" w:type="dxa"/>
            <w:vAlign w:val="top"/>
          </w:tcPr>
          <w:p>
            <w:pPr>
              <w:pStyle w:val="6"/>
              <w:spacing w:before="65" w:line="250" w:lineRule="exact"/>
              <w:ind w:left="1329"/>
              <w:rPr>
                <w:sz w:val="19"/>
                <w:szCs w:val="19"/>
              </w:rPr>
            </w:pPr>
            <w:r>
              <w:rPr>
                <w:spacing w:val="2"/>
                <w:position w:val="1"/>
                <w:sz w:val="19"/>
                <w:szCs w:val="19"/>
              </w:rPr>
              <w:t>0.00</w:t>
            </w:r>
          </w:p>
        </w:tc>
        <w:tc>
          <w:tcPr>
            <w:tcW w:w="2222" w:type="dxa"/>
            <w:vAlign w:val="top"/>
          </w:tcPr>
          <w:p>
            <w:pPr>
              <w:pStyle w:val="6"/>
              <w:spacing w:before="65" w:line="250"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21208</w:t>
            </w:r>
          </w:p>
        </w:tc>
        <w:tc>
          <w:tcPr>
            <w:tcW w:w="2098" w:type="dxa"/>
            <w:vAlign w:val="top"/>
          </w:tcPr>
          <w:p>
            <w:pPr>
              <w:pStyle w:val="6"/>
              <w:spacing w:before="74" w:line="219" w:lineRule="auto"/>
              <w:ind w:left="110"/>
            </w:pPr>
            <w:r>
              <w:rPr>
                <w:spacing w:val="-1"/>
              </w:rPr>
              <w:t>农业农村生态环境</w:t>
            </w:r>
          </w:p>
        </w:tc>
        <w:tc>
          <w:tcPr>
            <w:tcW w:w="1949" w:type="dxa"/>
            <w:vAlign w:val="top"/>
          </w:tcPr>
          <w:p>
            <w:pPr>
              <w:pStyle w:val="6"/>
              <w:spacing w:before="65" w:line="250" w:lineRule="exact"/>
              <w:ind w:left="761"/>
              <w:rPr>
                <w:sz w:val="19"/>
                <w:szCs w:val="19"/>
              </w:rPr>
            </w:pPr>
            <w:r>
              <w:rPr>
                <w:spacing w:val="2"/>
                <w:position w:val="1"/>
                <w:sz w:val="19"/>
                <w:szCs w:val="19"/>
              </w:rPr>
              <w:t>16082200.00</w:t>
            </w:r>
          </w:p>
        </w:tc>
        <w:tc>
          <w:tcPr>
            <w:tcW w:w="1680" w:type="dxa"/>
            <w:vAlign w:val="top"/>
          </w:tcPr>
          <w:p>
            <w:pPr>
              <w:pStyle w:val="6"/>
              <w:spacing w:before="65" w:line="250" w:lineRule="exact"/>
              <w:ind w:left="1180"/>
              <w:rPr>
                <w:sz w:val="19"/>
                <w:szCs w:val="19"/>
              </w:rPr>
            </w:pPr>
            <w:r>
              <w:rPr>
                <w:spacing w:val="2"/>
                <w:position w:val="1"/>
                <w:sz w:val="19"/>
                <w:szCs w:val="19"/>
              </w:rPr>
              <w:t>0.00</w:t>
            </w:r>
          </w:p>
        </w:tc>
        <w:tc>
          <w:tcPr>
            <w:tcW w:w="1889" w:type="dxa"/>
            <w:vAlign w:val="top"/>
          </w:tcPr>
          <w:p>
            <w:pPr>
              <w:pStyle w:val="6"/>
              <w:spacing w:before="65" w:line="250" w:lineRule="exact"/>
              <w:ind w:left="701"/>
              <w:rPr>
                <w:sz w:val="19"/>
                <w:szCs w:val="19"/>
              </w:rPr>
            </w:pPr>
            <w:r>
              <w:rPr>
                <w:spacing w:val="2"/>
                <w:position w:val="1"/>
                <w:sz w:val="19"/>
                <w:szCs w:val="19"/>
              </w:rPr>
              <w:t>16082200.00</w:t>
            </w:r>
          </w:p>
        </w:tc>
        <w:tc>
          <w:tcPr>
            <w:tcW w:w="1050" w:type="dxa"/>
            <w:vAlign w:val="top"/>
          </w:tcPr>
          <w:p>
            <w:pPr>
              <w:pStyle w:val="6"/>
              <w:spacing w:before="65" w:line="250" w:lineRule="exact"/>
              <w:ind w:left="551"/>
              <w:rPr>
                <w:sz w:val="19"/>
                <w:szCs w:val="19"/>
              </w:rPr>
            </w:pPr>
            <w:r>
              <w:rPr>
                <w:spacing w:val="2"/>
                <w:position w:val="1"/>
                <w:sz w:val="19"/>
                <w:szCs w:val="19"/>
              </w:rPr>
              <w:t>0.00</w:t>
            </w:r>
          </w:p>
        </w:tc>
        <w:tc>
          <w:tcPr>
            <w:tcW w:w="1829" w:type="dxa"/>
            <w:vAlign w:val="top"/>
          </w:tcPr>
          <w:p>
            <w:pPr>
              <w:pStyle w:val="6"/>
              <w:spacing w:before="65" w:line="250" w:lineRule="exact"/>
              <w:ind w:left="1329"/>
              <w:rPr>
                <w:sz w:val="19"/>
                <w:szCs w:val="19"/>
              </w:rPr>
            </w:pPr>
            <w:r>
              <w:rPr>
                <w:spacing w:val="2"/>
                <w:position w:val="1"/>
                <w:sz w:val="19"/>
                <w:szCs w:val="19"/>
              </w:rPr>
              <w:t>0.00</w:t>
            </w:r>
          </w:p>
        </w:tc>
        <w:tc>
          <w:tcPr>
            <w:tcW w:w="2222" w:type="dxa"/>
            <w:vAlign w:val="top"/>
          </w:tcPr>
          <w:p>
            <w:pPr>
              <w:pStyle w:val="6"/>
              <w:spacing w:before="65" w:line="250"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2120815</w:t>
            </w:r>
          </w:p>
        </w:tc>
        <w:tc>
          <w:tcPr>
            <w:tcW w:w="2098" w:type="dxa"/>
            <w:vAlign w:val="top"/>
          </w:tcPr>
          <w:p>
            <w:pPr>
              <w:pStyle w:val="6"/>
              <w:spacing w:before="74" w:line="219" w:lineRule="auto"/>
              <w:ind w:left="110"/>
            </w:pPr>
            <w:r>
              <w:rPr>
                <w:spacing w:val="-1"/>
              </w:rPr>
              <w:t>农村社会事业支出</w:t>
            </w:r>
          </w:p>
        </w:tc>
        <w:tc>
          <w:tcPr>
            <w:tcW w:w="1949" w:type="dxa"/>
            <w:vAlign w:val="top"/>
          </w:tcPr>
          <w:p>
            <w:pPr>
              <w:pStyle w:val="6"/>
              <w:spacing w:before="74" w:line="239" w:lineRule="auto"/>
              <w:ind w:left="958"/>
            </w:pPr>
            <w:r>
              <w:rPr>
                <w:spacing w:val="-2"/>
              </w:rPr>
              <w:t>1630000.00</w:t>
            </w:r>
          </w:p>
        </w:tc>
        <w:tc>
          <w:tcPr>
            <w:tcW w:w="1680" w:type="dxa"/>
            <w:vAlign w:val="top"/>
          </w:tcPr>
          <w:p>
            <w:pPr>
              <w:rPr>
                <w:rFonts w:ascii="Arial"/>
                <w:sz w:val="21"/>
              </w:rPr>
            </w:pPr>
          </w:p>
        </w:tc>
        <w:tc>
          <w:tcPr>
            <w:tcW w:w="1889" w:type="dxa"/>
            <w:vAlign w:val="top"/>
          </w:tcPr>
          <w:p>
            <w:pPr>
              <w:pStyle w:val="6"/>
              <w:spacing w:before="74" w:line="239" w:lineRule="auto"/>
              <w:ind w:left="900"/>
            </w:pPr>
            <w:r>
              <w:rPr>
                <w:spacing w:val="-3"/>
              </w:rPr>
              <w:t>1630000.00</w:t>
            </w:r>
          </w:p>
        </w:tc>
        <w:tc>
          <w:tcPr>
            <w:tcW w:w="1050" w:type="dxa"/>
            <w:vAlign w:val="top"/>
          </w:tcPr>
          <w:p>
            <w:pPr>
              <w:rPr>
                <w:rFonts w:ascii="Arial"/>
                <w:sz w:val="21"/>
              </w:rPr>
            </w:pPr>
          </w:p>
        </w:tc>
        <w:tc>
          <w:tcPr>
            <w:tcW w:w="1829" w:type="dxa"/>
            <w:vAlign w:val="top"/>
          </w:tcPr>
          <w:p>
            <w:pPr>
              <w:rPr>
                <w:rFonts w:ascii="Arial"/>
                <w:sz w:val="21"/>
              </w:rPr>
            </w:pPr>
          </w:p>
        </w:tc>
        <w:tc>
          <w:tcPr>
            <w:tcW w:w="22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2120816</w:t>
            </w:r>
          </w:p>
        </w:tc>
        <w:tc>
          <w:tcPr>
            <w:tcW w:w="2098" w:type="dxa"/>
            <w:vAlign w:val="top"/>
          </w:tcPr>
          <w:p>
            <w:pPr>
              <w:pStyle w:val="6"/>
              <w:spacing w:before="74" w:line="219" w:lineRule="auto"/>
              <w:ind w:left="110"/>
            </w:pPr>
            <w:r>
              <w:rPr>
                <w:spacing w:val="-1"/>
              </w:rPr>
              <w:t>农业农村生态环境支出</w:t>
            </w:r>
          </w:p>
        </w:tc>
        <w:tc>
          <w:tcPr>
            <w:tcW w:w="1949" w:type="dxa"/>
            <w:vAlign w:val="top"/>
          </w:tcPr>
          <w:p>
            <w:pPr>
              <w:pStyle w:val="6"/>
              <w:spacing w:before="66" w:line="249" w:lineRule="exact"/>
              <w:ind w:left="761"/>
              <w:rPr>
                <w:sz w:val="19"/>
                <w:szCs w:val="19"/>
              </w:rPr>
            </w:pPr>
            <w:r>
              <w:rPr>
                <w:spacing w:val="2"/>
                <w:position w:val="1"/>
                <w:sz w:val="19"/>
                <w:szCs w:val="19"/>
              </w:rPr>
              <w:t>14452200.00</w:t>
            </w:r>
          </w:p>
        </w:tc>
        <w:tc>
          <w:tcPr>
            <w:tcW w:w="1680" w:type="dxa"/>
            <w:vAlign w:val="top"/>
          </w:tcPr>
          <w:p>
            <w:pPr>
              <w:pStyle w:val="6"/>
              <w:spacing w:before="66" w:line="249" w:lineRule="exact"/>
              <w:ind w:left="1180"/>
              <w:rPr>
                <w:sz w:val="19"/>
                <w:szCs w:val="19"/>
              </w:rPr>
            </w:pPr>
            <w:r>
              <w:rPr>
                <w:spacing w:val="2"/>
                <w:position w:val="1"/>
                <w:sz w:val="19"/>
                <w:szCs w:val="19"/>
              </w:rPr>
              <w:t>0.00</w:t>
            </w:r>
          </w:p>
        </w:tc>
        <w:tc>
          <w:tcPr>
            <w:tcW w:w="1889" w:type="dxa"/>
            <w:vAlign w:val="top"/>
          </w:tcPr>
          <w:p>
            <w:pPr>
              <w:pStyle w:val="6"/>
              <w:spacing w:before="66" w:line="249" w:lineRule="exact"/>
              <w:ind w:left="701"/>
              <w:rPr>
                <w:sz w:val="19"/>
                <w:szCs w:val="19"/>
              </w:rPr>
            </w:pPr>
            <w:r>
              <w:rPr>
                <w:spacing w:val="2"/>
                <w:position w:val="1"/>
                <w:sz w:val="19"/>
                <w:szCs w:val="19"/>
              </w:rPr>
              <w:t>14452200.00</w:t>
            </w:r>
          </w:p>
        </w:tc>
        <w:tc>
          <w:tcPr>
            <w:tcW w:w="1050" w:type="dxa"/>
            <w:vAlign w:val="top"/>
          </w:tcPr>
          <w:p>
            <w:pPr>
              <w:pStyle w:val="6"/>
              <w:spacing w:before="66" w:line="249" w:lineRule="exact"/>
              <w:ind w:left="551"/>
              <w:rPr>
                <w:sz w:val="19"/>
                <w:szCs w:val="19"/>
              </w:rPr>
            </w:pPr>
            <w:r>
              <w:rPr>
                <w:spacing w:val="2"/>
                <w:position w:val="1"/>
                <w:sz w:val="19"/>
                <w:szCs w:val="19"/>
              </w:rPr>
              <w:t>0.00</w:t>
            </w:r>
          </w:p>
        </w:tc>
        <w:tc>
          <w:tcPr>
            <w:tcW w:w="1829" w:type="dxa"/>
            <w:vAlign w:val="top"/>
          </w:tcPr>
          <w:p>
            <w:pPr>
              <w:pStyle w:val="6"/>
              <w:spacing w:before="66" w:line="249" w:lineRule="exact"/>
              <w:ind w:left="1329"/>
              <w:rPr>
                <w:sz w:val="19"/>
                <w:szCs w:val="19"/>
              </w:rPr>
            </w:pPr>
            <w:r>
              <w:rPr>
                <w:spacing w:val="2"/>
                <w:position w:val="1"/>
                <w:sz w:val="19"/>
                <w:szCs w:val="19"/>
              </w:rPr>
              <w:t>0.00</w:t>
            </w:r>
          </w:p>
        </w:tc>
        <w:tc>
          <w:tcPr>
            <w:tcW w:w="2222" w:type="dxa"/>
            <w:vAlign w:val="top"/>
          </w:tcPr>
          <w:p>
            <w:pPr>
              <w:pStyle w:val="6"/>
              <w:spacing w:before="66" w:line="249"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4"/>
              <w:ind w:left="115"/>
            </w:pPr>
            <w:r>
              <w:rPr>
                <w:spacing w:val="-2"/>
              </w:rPr>
              <w:t>21299</w:t>
            </w:r>
          </w:p>
        </w:tc>
        <w:tc>
          <w:tcPr>
            <w:tcW w:w="2098" w:type="dxa"/>
            <w:vAlign w:val="top"/>
          </w:tcPr>
          <w:p>
            <w:pPr>
              <w:pStyle w:val="6"/>
              <w:spacing w:before="75" w:line="219" w:lineRule="auto"/>
              <w:ind w:left="111"/>
            </w:pPr>
            <w:r>
              <w:rPr>
                <w:spacing w:val="-1"/>
              </w:rPr>
              <w:t>其他城乡社区支出</w:t>
            </w:r>
          </w:p>
        </w:tc>
        <w:tc>
          <w:tcPr>
            <w:tcW w:w="1949" w:type="dxa"/>
            <w:vAlign w:val="top"/>
          </w:tcPr>
          <w:p>
            <w:pPr>
              <w:pStyle w:val="6"/>
              <w:spacing w:before="63" w:line="252" w:lineRule="exact"/>
              <w:ind w:left="946"/>
              <w:rPr>
                <w:sz w:val="19"/>
                <w:szCs w:val="19"/>
              </w:rPr>
            </w:pPr>
            <w:r>
              <w:rPr>
                <w:spacing w:val="4"/>
                <w:position w:val="1"/>
                <w:sz w:val="19"/>
                <w:szCs w:val="19"/>
              </w:rPr>
              <w:t>980000.00</w:t>
            </w:r>
          </w:p>
        </w:tc>
        <w:tc>
          <w:tcPr>
            <w:tcW w:w="1680" w:type="dxa"/>
            <w:vAlign w:val="top"/>
          </w:tcPr>
          <w:p>
            <w:pPr>
              <w:pStyle w:val="6"/>
              <w:spacing w:before="63" w:line="252" w:lineRule="exact"/>
              <w:ind w:left="1180"/>
              <w:rPr>
                <w:sz w:val="19"/>
                <w:szCs w:val="19"/>
              </w:rPr>
            </w:pPr>
            <w:r>
              <w:rPr>
                <w:spacing w:val="2"/>
                <w:position w:val="1"/>
                <w:sz w:val="19"/>
                <w:szCs w:val="19"/>
              </w:rPr>
              <w:t>0.00</w:t>
            </w:r>
          </w:p>
        </w:tc>
        <w:tc>
          <w:tcPr>
            <w:tcW w:w="1889" w:type="dxa"/>
            <w:vAlign w:val="top"/>
          </w:tcPr>
          <w:p>
            <w:pPr>
              <w:pStyle w:val="6"/>
              <w:spacing w:before="63" w:line="252" w:lineRule="exact"/>
              <w:ind w:left="888"/>
              <w:rPr>
                <w:sz w:val="19"/>
                <w:szCs w:val="19"/>
              </w:rPr>
            </w:pPr>
            <w:r>
              <w:rPr>
                <w:spacing w:val="4"/>
                <w:position w:val="1"/>
                <w:sz w:val="19"/>
                <w:szCs w:val="19"/>
              </w:rPr>
              <w:t>980000.00</w:t>
            </w:r>
          </w:p>
        </w:tc>
        <w:tc>
          <w:tcPr>
            <w:tcW w:w="1050" w:type="dxa"/>
            <w:vAlign w:val="top"/>
          </w:tcPr>
          <w:p>
            <w:pPr>
              <w:pStyle w:val="6"/>
              <w:spacing w:before="63" w:line="252" w:lineRule="exact"/>
              <w:ind w:left="551"/>
              <w:rPr>
                <w:sz w:val="19"/>
                <w:szCs w:val="19"/>
              </w:rPr>
            </w:pPr>
            <w:r>
              <w:rPr>
                <w:spacing w:val="2"/>
                <w:position w:val="1"/>
                <w:sz w:val="19"/>
                <w:szCs w:val="19"/>
              </w:rPr>
              <w:t>0.00</w:t>
            </w:r>
          </w:p>
        </w:tc>
        <w:tc>
          <w:tcPr>
            <w:tcW w:w="1829" w:type="dxa"/>
            <w:vAlign w:val="top"/>
          </w:tcPr>
          <w:p>
            <w:pPr>
              <w:pStyle w:val="6"/>
              <w:spacing w:before="63" w:line="252" w:lineRule="exact"/>
              <w:ind w:left="1329"/>
              <w:rPr>
                <w:sz w:val="19"/>
                <w:szCs w:val="19"/>
              </w:rPr>
            </w:pPr>
            <w:r>
              <w:rPr>
                <w:spacing w:val="2"/>
                <w:position w:val="1"/>
                <w:sz w:val="19"/>
                <w:szCs w:val="19"/>
              </w:rPr>
              <w:t>0.00</w:t>
            </w:r>
          </w:p>
        </w:tc>
        <w:tc>
          <w:tcPr>
            <w:tcW w:w="2222" w:type="dxa"/>
            <w:vAlign w:val="top"/>
          </w:tcPr>
          <w:p>
            <w:pPr>
              <w:pStyle w:val="6"/>
              <w:spacing w:before="63" w:line="252"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2"/>
              <w:ind w:left="115"/>
            </w:pPr>
            <w:r>
              <w:rPr>
                <w:spacing w:val="-2"/>
              </w:rPr>
              <w:t>2129999</w:t>
            </w:r>
          </w:p>
        </w:tc>
        <w:tc>
          <w:tcPr>
            <w:tcW w:w="2098" w:type="dxa"/>
            <w:vAlign w:val="top"/>
          </w:tcPr>
          <w:p>
            <w:pPr>
              <w:pStyle w:val="6"/>
              <w:spacing w:before="73" w:line="219" w:lineRule="auto"/>
              <w:ind w:left="111"/>
            </w:pPr>
            <w:r>
              <w:rPr>
                <w:spacing w:val="-1"/>
              </w:rPr>
              <w:t>其他城乡社区支出</w:t>
            </w:r>
          </w:p>
        </w:tc>
        <w:tc>
          <w:tcPr>
            <w:tcW w:w="1949" w:type="dxa"/>
            <w:vAlign w:val="top"/>
          </w:tcPr>
          <w:p>
            <w:pPr>
              <w:pStyle w:val="6"/>
              <w:spacing w:before="64" w:line="251" w:lineRule="exact"/>
              <w:ind w:left="946"/>
              <w:rPr>
                <w:sz w:val="19"/>
                <w:szCs w:val="19"/>
              </w:rPr>
            </w:pPr>
            <w:r>
              <w:rPr>
                <w:spacing w:val="4"/>
                <w:position w:val="1"/>
                <w:sz w:val="19"/>
                <w:szCs w:val="19"/>
              </w:rPr>
              <w:t>980000.00</w:t>
            </w:r>
          </w:p>
        </w:tc>
        <w:tc>
          <w:tcPr>
            <w:tcW w:w="1680" w:type="dxa"/>
            <w:vAlign w:val="top"/>
          </w:tcPr>
          <w:p>
            <w:pPr>
              <w:pStyle w:val="6"/>
              <w:spacing w:before="64" w:line="251" w:lineRule="exact"/>
              <w:ind w:left="1180"/>
              <w:rPr>
                <w:sz w:val="19"/>
                <w:szCs w:val="19"/>
              </w:rPr>
            </w:pPr>
            <w:r>
              <w:rPr>
                <w:spacing w:val="2"/>
                <w:position w:val="1"/>
                <w:sz w:val="19"/>
                <w:szCs w:val="19"/>
              </w:rPr>
              <w:t>0.00</w:t>
            </w:r>
          </w:p>
        </w:tc>
        <w:tc>
          <w:tcPr>
            <w:tcW w:w="1889" w:type="dxa"/>
            <w:vAlign w:val="top"/>
          </w:tcPr>
          <w:p>
            <w:pPr>
              <w:pStyle w:val="6"/>
              <w:spacing w:before="64" w:line="251" w:lineRule="exact"/>
              <w:ind w:left="888"/>
              <w:rPr>
                <w:sz w:val="19"/>
                <w:szCs w:val="19"/>
              </w:rPr>
            </w:pPr>
            <w:r>
              <w:rPr>
                <w:spacing w:val="4"/>
                <w:position w:val="1"/>
                <w:sz w:val="19"/>
                <w:szCs w:val="19"/>
              </w:rPr>
              <w:t>980000.00</w:t>
            </w:r>
          </w:p>
        </w:tc>
        <w:tc>
          <w:tcPr>
            <w:tcW w:w="1050" w:type="dxa"/>
            <w:vAlign w:val="top"/>
          </w:tcPr>
          <w:p>
            <w:pPr>
              <w:pStyle w:val="6"/>
              <w:spacing w:before="64" w:line="251" w:lineRule="exact"/>
              <w:ind w:left="551"/>
              <w:rPr>
                <w:sz w:val="19"/>
                <w:szCs w:val="19"/>
              </w:rPr>
            </w:pPr>
            <w:r>
              <w:rPr>
                <w:spacing w:val="2"/>
                <w:position w:val="1"/>
                <w:sz w:val="19"/>
                <w:szCs w:val="19"/>
              </w:rPr>
              <w:t>0.00</w:t>
            </w:r>
          </w:p>
        </w:tc>
        <w:tc>
          <w:tcPr>
            <w:tcW w:w="1829" w:type="dxa"/>
            <w:vAlign w:val="top"/>
          </w:tcPr>
          <w:p>
            <w:pPr>
              <w:pStyle w:val="6"/>
              <w:spacing w:before="64" w:line="251" w:lineRule="exact"/>
              <w:ind w:left="1329"/>
              <w:rPr>
                <w:sz w:val="19"/>
                <w:szCs w:val="19"/>
              </w:rPr>
            </w:pPr>
            <w:r>
              <w:rPr>
                <w:spacing w:val="2"/>
                <w:position w:val="1"/>
                <w:sz w:val="19"/>
                <w:szCs w:val="19"/>
              </w:rPr>
              <w:t>0.00</w:t>
            </w:r>
          </w:p>
        </w:tc>
        <w:tc>
          <w:tcPr>
            <w:tcW w:w="2222" w:type="dxa"/>
            <w:vAlign w:val="top"/>
          </w:tcPr>
          <w:p>
            <w:pPr>
              <w:pStyle w:val="6"/>
              <w:spacing w:before="64"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69" w:type="dxa"/>
            <w:vAlign w:val="top"/>
          </w:tcPr>
          <w:p>
            <w:pPr>
              <w:pStyle w:val="6"/>
              <w:spacing w:before="72"/>
              <w:ind w:left="115"/>
            </w:pPr>
            <w:r>
              <w:rPr>
                <w:spacing w:val="-3"/>
              </w:rPr>
              <w:t>213</w:t>
            </w:r>
          </w:p>
        </w:tc>
        <w:tc>
          <w:tcPr>
            <w:tcW w:w="2098" w:type="dxa"/>
            <w:vAlign w:val="top"/>
          </w:tcPr>
          <w:p>
            <w:pPr>
              <w:pStyle w:val="6"/>
              <w:spacing w:before="73" w:line="219" w:lineRule="auto"/>
              <w:ind w:left="110"/>
            </w:pPr>
            <w:r>
              <w:rPr>
                <w:spacing w:val="-2"/>
              </w:rPr>
              <w:t>城乡社区支出</w:t>
            </w:r>
          </w:p>
        </w:tc>
        <w:tc>
          <w:tcPr>
            <w:tcW w:w="1949" w:type="dxa"/>
            <w:vAlign w:val="top"/>
          </w:tcPr>
          <w:p>
            <w:pPr>
              <w:pStyle w:val="6"/>
              <w:spacing w:before="64" w:line="251" w:lineRule="exact"/>
              <w:ind w:left="750"/>
              <w:rPr>
                <w:sz w:val="19"/>
                <w:szCs w:val="19"/>
              </w:rPr>
            </w:pPr>
            <w:r>
              <w:rPr>
                <w:spacing w:val="3"/>
                <w:position w:val="1"/>
                <w:sz w:val="19"/>
                <w:szCs w:val="19"/>
              </w:rPr>
              <w:t>31090684.00</w:t>
            </w:r>
          </w:p>
        </w:tc>
        <w:tc>
          <w:tcPr>
            <w:tcW w:w="1680" w:type="dxa"/>
            <w:vAlign w:val="top"/>
          </w:tcPr>
          <w:p>
            <w:pPr>
              <w:pStyle w:val="6"/>
              <w:spacing w:before="64" w:line="251" w:lineRule="exact"/>
              <w:ind w:left="1180"/>
              <w:rPr>
                <w:sz w:val="19"/>
                <w:szCs w:val="19"/>
              </w:rPr>
            </w:pPr>
            <w:r>
              <w:rPr>
                <w:spacing w:val="2"/>
                <w:position w:val="1"/>
                <w:sz w:val="19"/>
                <w:szCs w:val="19"/>
              </w:rPr>
              <w:t>0.00</w:t>
            </w:r>
          </w:p>
        </w:tc>
        <w:tc>
          <w:tcPr>
            <w:tcW w:w="1889" w:type="dxa"/>
            <w:vAlign w:val="top"/>
          </w:tcPr>
          <w:p>
            <w:pPr>
              <w:pStyle w:val="6"/>
              <w:spacing w:before="64" w:line="251" w:lineRule="exact"/>
              <w:ind w:left="690"/>
              <w:rPr>
                <w:sz w:val="19"/>
                <w:szCs w:val="19"/>
              </w:rPr>
            </w:pPr>
            <w:r>
              <w:rPr>
                <w:spacing w:val="3"/>
                <w:position w:val="1"/>
                <w:sz w:val="19"/>
                <w:szCs w:val="19"/>
              </w:rPr>
              <w:t>31090684.00</w:t>
            </w:r>
          </w:p>
        </w:tc>
        <w:tc>
          <w:tcPr>
            <w:tcW w:w="1050" w:type="dxa"/>
            <w:vAlign w:val="top"/>
          </w:tcPr>
          <w:p>
            <w:pPr>
              <w:pStyle w:val="6"/>
              <w:spacing w:before="64" w:line="251" w:lineRule="exact"/>
              <w:ind w:left="551"/>
              <w:rPr>
                <w:sz w:val="19"/>
                <w:szCs w:val="19"/>
              </w:rPr>
            </w:pPr>
            <w:r>
              <w:rPr>
                <w:spacing w:val="2"/>
                <w:position w:val="1"/>
                <w:sz w:val="19"/>
                <w:szCs w:val="19"/>
              </w:rPr>
              <w:t>0.00</w:t>
            </w:r>
          </w:p>
        </w:tc>
        <w:tc>
          <w:tcPr>
            <w:tcW w:w="1829" w:type="dxa"/>
            <w:vAlign w:val="top"/>
          </w:tcPr>
          <w:p>
            <w:pPr>
              <w:pStyle w:val="6"/>
              <w:spacing w:before="64" w:line="251" w:lineRule="exact"/>
              <w:ind w:left="1329"/>
              <w:rPr>
                <w:sz w:val="19"/>
                <w:szCs w:val="19"/>
              </w:rPr>
            </w:pPr>
            <w:r>
              <w:rPr>
                <w:spacing w:val="2"/>
                <w:position w:val="1"/>
                <w:sz w:val="19"/>
                <w:szCs w:val="19"/>
              </w:rPr>
              <w:t>0.00</w:t>
            </w:r>
          </w:p>
        </w:tc>
        <w:tc>
          <w:tcPr>
            <w:tcW w:w="2222" w:type="dxa"/>
            <w:vAlign w:val="top"/>
          </w:tcPr>
          <w:p>
            <w:pPr>
              <w:pStyle w:val="6"/>
              <w:spacing w:before="64" w:line="251"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69" w:type="dxa"/>
            <w:vAlign w:val="top"/>
          </w:tcPr>
          <w:p>
            <w:pPr>
              <w:pStyle w:val="6"/>
              <w:spacing w:before="166"/>
              <w:ind w:left="115"/>
            </w:pPr>
            <w:r>
              <w:rPr>
                <w:spacing w:val="-2"/>
              </w:rPr>
              <w:t>21301</w:t>
            </w:r>
          </w:p>
        </w:tc>
        <w:tc>
          <w:tcPr>
            <w:tcW w:w="2098" w:type="dxa"/>
            <w:vAlign w:val="top"/>
          </w:tcPr>
          <w:p>
            <w:pPr>
              <w:pStyle w:val="6"/>
              <w:spacing w:before="166" w:line="219" w:lineRule="auto"/>
              <w:ind w:left="110"/>
            </w:pPr>
            <w:r>
              <w:rPr>
                <w:spacing w:val="-2"/>
              </w:rPr>
              <w:t>农业农村</w:t>
            </w:r>
          </w:p>
        </w:tc>
        <w:tc>
          <w:tcPr>
            <w:tcW w:w="1949" w:type="dxa"/>
            <w:vAlign w:val="top"/>
          </w:tcPr>
          <w:p>
            <w:pPr>
              <w:pStyle w:val="6"/>
              <w:spacing w:before="158" w:line="254" w:lineRule="exact"/>
              <w:ind w:left="846"/>
              <w:rPr>
                <w:sz w:val="19"/>
                <w:szCs w:val="19"/>
              </w:rPr>
            </w:pPr>
            <w:r>
              <w:rPr>
                <w:spacing w:val="4"/>
                <w:position w:val="1"/>
                <w:sz w:val="19"/>
                <w:szCs w:val="19"/>
              </w:rPr>
              <w:t>4372231.00</w:t>
            </w:r>
          </w:p>
        </w:tc>
        <w:tc>
          <w:tcPr>
            <w:tcW w:w="1680" w:type="dxa"/>
            <w:vAlign w:val="top"/>
          </w:tcPr>
          <w:p>
            <w:pPr>
              <w:pStyle w:val="6"/>
              <w:spacing w:before="158" w:line="254" w:lineRule="exact"/>
              <w:ind w:left="1180"/>
              <w:rPr>
                <w:sz w:val="19"/>
                <w:szCs w:val="19"/>
              </w:rPr>
            </w:pPr>
            <w:r>
              <w:rPr>
                <w:spacing w:val="2"/>
                <w:position w:val="1"/>
                <w:sz w:val="19"/>
                <w:szCs w:val="19"/>
              </w:rPr>
              <w:t>0.00</w:t>
            </w:r>
          </w:p>
        </w:tc>
        <w:tc>
          <w:tcPr>
            <w:tcW w:w="1889" w:type="dxa"/>
            <w:vAlign w:val="top"/>
          </w:tcPr>
          <w:p>
            <w:pPr>
              <w:pStyle w:val="6"/>
              <w:spacing w:before="158" w:line="254" w:lineRule="exact"/>
              <w:ind w:left="786"/>
              <w:rPr>
                <w:sz w:val="19"/>
                <w:szCs w:val="19"/>
              </w:rPr>
            </w:pPr>
            <w:r>
              <w:rPr>
                <w:spacing w:val="4"/>
                <w:position w:val="1"/>
                <w:sz w:val="19"/>
                <w:szCs w:val="19"/>
              </w:rPr>
              <w:t>4372231.00</w:t>
            </w:r>
          </w:p>
        </w:tc>
        <w:tc>
          <w:tcPr>
            <w:tcW w:w="1050" w:type="dxa"/>
            <w:vAlign w:val="top"/>
          </w:tcPr>
          <w:p>
            <w:pPr>
              <w:pStyle w:val="6"/>
              <w:spacing w:before="158" w:line="254" w:lineRule="exact"/>
              <w:ind w:left="551"/>
              <w:rPr>
                <w:sz w:val="19"/>
                <w:szCs w:val="19"/>
              </w:rPr>
            </w:pPr>
            <w:r>
              <w:rPr>
                <w:spacing w:val="2"/>
                <w:position w:val="1"/>
                <w:sz w:val="19"/>
                <w:szCs w:val="19"/>
              </w:rPr>
              <w:t>0.00</w:t>
            </w:r>
          </w:p>
        </w:tc>
        <w:tc>
          <w:tcPr>
            <w:tcW w:w="1829" w:type="dxa"/>
            <w:vAlign w:val="top"/>
          </w:tcPr>
          <w:p>
            <w:pPr>
              <w:pStyle w:val="6"/>
              <w:spacing w:before="158" w:line="254" w:lineRule="exact"/>
              <w:ind w:left="1329"/>
              <w:rPr>
                <w:sz w:val="19"/>
                <w:szCs w:val="19"/>
              </w:rPr>
            </w:pPr>
            <w:r>
              <w:rPr>
                <w:spacing w:val="2"/>
                <w:position w:val="1"/>
                <w:sz w:val="19"/>
                <w:szCs w:val="19"/>
              </w:rPr>
              <w:t>0.00</w:t>
            </w:r>
          </w:p>
        </w:tc>
        <w:tc>
          <w:tcPr>
            <w:tcW w:w="2222" w:type="dxa"/>
            <w:vAlign w:val="top"/>
          </w:tcPr>
          <w:p>
            <w:pPr>
              <w:pStyle w:val="6"/>
              <w:spacing w:before="158" w:line="254"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69" w:type="dxa"/>
            <w:vAlign w:val="top"/>
          </w:tcPr>
          <w:p>
            <w:pPr>
              <w:pStyle w:val="6"/>
              <w:spacing w:before="168"/>
              <w:ind w:left="115"/>
            </w:pPr>
            <w:r>
              <w:rPr>
                <w:spacing w:val="-2"/>
              </w:rPr>
              <w:t>2130142</w:t>
            </w:r>
          </w:p>
        </w:tc>
        <w:tc>
          <w:tcPr>
            <w:tcW w:w="2098" w:type="dxa"/>
            <w:vAlign w:val="top"/>
          </w:tcPr>
          <w:p>
            <w:pPr>
              <w:pStyle w:val="6"/>
              <w:spacing w:before="168" w:line="219" w:lineRule="auto"/>
              <w:ind w:left="110"/>
            </w:pPr>
            <w:r>
              <w:rPr>
                <w:spacing w:val="-2"/>
              </w:rPr>
              <w:t>农村道路建设</w:t>
            </w:r>
          </w:p>
        </w:tc>
        <w:tc>
          <w:tcPr>
            <w:tcW w:w="1949" w:type="dxa"/>
            <w:vAlign w:val="top"/>
          </w:tcPr>
          <w:p>
            <w:pPr>
              <w:pStyle w:val="6"/>
              <w:spacing w:before="159" w:line="255" w:lineRule="exact"/>
              <w:ind w:left="949"/>
              <w:rPr>
                <w:sz w:val="19"/>
                <w:szCs w:val="19"/>
              </w:rPr>
            </w:pPr>
            <w:r>
              <w:rPr>
                <w:spacing w:val="3"/>
                <w:position w:val="1"/>
                <w:sz w:val="19"/>
                <w:szCs w:val="19"/>
              </w:rPr>
              <w:t>372231.00</w:t>
            </w:r>
          </w:p>
        </w:tc>
        <w:tc>
          <w:tcPr>
            <w:tcW w:w="1680" w:type="dxa"/>
            <w:vAlign w:val="top"/>
          </w:tcPr>
          <w:p>
            <w:pPr>
              <w:pStyle w:val="6"/>
              <w:spacing w:before="159" w:line="255" w:lineRule="exact"/>
              <w:ind w:left="1180"/>
              <w:rPr>
                <w:sz w:val="19"/>
                <w:szCs w:val="19"/>
              </w:rPr>
            </w:pPr>
            <w:r>
              <w:rPr>
                <w:spacing w:val="2"/>
                <w:position w:val="1"/>
                <w:sz w:val="19"/>
                <w:szCs w:val="19"/>
              </w:rPr>
              <w:t>0.00</w:t>
            </w:r>
          </w:p>
        </w:tc>
        <w:tc>
          <w:tcPr>
            <w:tcW w:w="1889" w:type="dxa"/>
            <w:vAlign w:val="top"/>
          </w:tcPr>
          <w:p>
            <w:pPr>
              <w:pStyle w:val="6"/>
              <w:spacing w:before="159" w:line="255" w:lineRule="exact"/>
              <w:ind w:left="892"/>
              <w:rPr>
                <w:sz w:val="19"/>
                <w:szCs w:val="19"/>
              </w:rPr>
            </w:pPr>
            <w:r>
              <w:rPr>
                <w:spacing w:val="3"/>
                <w:position w:val="1"/>
                <w:sz w:val="19"/>
                <w:szCs w:val="19"/>
              </w:rPr>
              <w:t>372231.00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70"/>
              <w:ind w:left="115"/>
            </w:pPr>
            <w:r>
              <w:rPr>
                <w:spacing w:val="-2"/>
              </w:rPr>
              <w:t>2130199</w:t>
            </w:r>
          </w:p>
        </w:tc>
        <w:tc>
          <w:tcPr>
            <w:tcW w:w="2098" w:type="dxa"/>
            <w:vAlign w:val="top"/>
          </w:tcPr>
          <w:p>
            <w:pPr>
              <w:pStyle w:val="6"/>
              <w:spacing w:before="170" w:line="219" w:lineRule="auto"/>
              <w:ind w:left="111"/>
            </w:pPr>
            <w:r>
              <w:rPr>
                <w:spacing w:val="-1"/>
              </w:rPr>
              <w:t>其他农业农村支出</w:t>
            </w:r>
          </w:p>
        </w:tc>
        <w:tc>
          <w:tcPr>
            <w:tcW w:w="1949" w:type="dxa"/>
            <w:vAlign w:val="top"/>
          </w:tcPr>
          <w:p>
            <w:pPr>
              <w:pStyle w:val="6"/>
              <w:spacing w:before="161" w:line="255" w:lineRule="exact"/>
              <w:ind w:left="846"/>
              <w:rPr>
                <w:sz w:val="19"/>
                <w:szCs w:val="19"/>
              </w:rPr>
            </w:pPr>
            <w:r>
              <w:rPr>
                <w:spacing w:val="4"/>
                <w:position w:val="1"/>
                <w:sz w:val="19"/>
                <w:szCs w:val="19"/>
              </w:rPr>
              <w:t>4000000.00</w:t>
            </w:r>
          </w:p>
        </w:tc>
        <w:tc>
          <w:tcPr>
            <w:tcW w:w="1680" w:type="dxa"/>
            <w:vAlign w:val="top"/>
          </w:tcPr>
          <w:p>
            <w:pPr>
              <w:pStyle w:val="6"/>
              <w:spacing w:before="161" w:line="255" w:lineRule="exact"/>
              <w:ind w:left="1180"/>
              <w:rPr>
                <w:sz w:val="19"/>
                <w:szCs w:val="19"/>
              </w:rPr>
            </w:pPr>
            <w:r>
              <w:rPr>
                <w:spacing w:val="2"/>
                <w:position w:val="1"/>
                <w:sz w:val="19"/>
                <w:szCs w:val="19"/>
              </w:rPr>
              <w:t>0.00</w:t>
            </w:r>
          </w:p>
        </w:tc>
        <w:tc>
          <w:tcPr>
            <w:tcW w:w="1889" w:type="dxa"/>
            <w:vAlign w:val="top"/>
          </w:tcPr>
          <w:p>
            <w:pPr>
              <w:pStyle w:val="6"/>
              <w:spacing w:before="161" w:line="255" w:lineRule="exact"/>
              <w:ind w:left="786"/>
              <w:rPr>
                <w:sz w:val="19"/>
                <w:szCs w:val="19"/>
              </w:rPr>
            </w:pPr>
            <w:r>
              <w:rPr>
                <w:spacing w:val="4"/>
                <w:position w:val="1"/>
                <w:sz w:val="19"/>
                <w:szCs w:val="19"/>
              </w:rPr>
              <w:t>4000000.00</w:t>
            </w:r>
          </w:p>
        </w:tc>
        <w:tc>
          <w:tcPr>
            <w:tcW w:w="1050" w:type="dxa"/>
            <w:vAlign w:val="top"/>
          </w:tcPr>
          <w:p>
            <w:pPr>
              <w:pStyle w:val="6"/>
              <w:spacing w:before="161" w:line="255" w:lineRule="exact"/>
              <w:ind w:left="551"/>
              <w:rPr>
                <w:sz w:val="19"/>
                <w:szCs w:val="19"/>
              </w:rPr>
            </w:pPr>
            <w:r>
              <w:rPr>
                <w:spacing w:val="2"/>
                <w:position w:val="1"/>
                <w:sz w:val="19"/>
                <w:szCs w:val="19"/>
              </w:rPr>
              <w:t>0.00</w:t>
            </w:r>
          </w:p>
        </w:tc>
        <w:tc>
          <w:tcPr>
            <w:tcW w:w="1829" w:type="dxa"/>
            <w:vAlign w:val="top"/>
          </w:tcPr>
          <w:p>
            <w:pPr>
              <w:pStyle w:val="6"/>
              <w:spacing w:before="161" w:line="255" w:lineRule="exact"/>
              <w:ind w:left="1329"/>
              <w:rPr>
                <w:sz w:val="19"/>
                <w:szCs w:val="19"/>
              </w:rPr>
            </w:pPr>
            <w:r>
              <w:rPr>
                <w:spacing w:val="2"/>
                <w:position w:val="1"/>
                <w:sz w:val="19"/>
                <w:szCs w:val="19"/>
              </w:rPr>
              <w:t>0.00</w:t>
            </w:r>
          </w:p>
        </w:tc>
        <w:tc>
          <w:tcPr>
            <w:tcW w:w="2222" w:type="dxa"/>
            <w:vAlign w:val="top"/>
          </w:tcPr>
          <w:p>
            <w:pPr>
              <w:pStyle w:val="6"/>
              <w:spacing w:before="161"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8"/>
              <w:ind w:left="115"/>
            </w:pPr>
            <w:r>
              <w:rPr>
                <w:spacing w:val="-2"/>
              </w:rPr>
              <w:t>21302</w:t>
            </w:r>
          </w:p>
        </w:tc>
        <w:tc>
          <w:tcPr>
            <w:tcW w:w="2098" w:type="dxa"/>
            <w:vAlign w:val="top"/>
          </w:tcPr>
          <w:p>
            <w:pPr>
              <w:pStyle w:val="6"/>
              <w:spacing w:before="169" w:line="219" w:lineRule="auto"/>
              <w:ind w:left="111"/>
            </w:pPr>
            <w:r>
              <w:rPr>
                <w:spacing w:val="-2"/>
              </w:rPr>
              <w:t>林业和草原</w:t>
            </w:r>
          </w:p>
        </w:tc>
        <w:tc>
          <w:tcPr>
            <w:tcW w:w="1949" w:type="dxa"/>
            <w:vAlign w:val="top"/>
          </w:tcPr>
          <w:p>
            <w:pPr>
              <w:pStyle w:val="6"/>
              <w:spacing w:before="160" w:line="254" w:lineRule="exact"/>
              <w:ind w:left="862"/>
              <w:rPr>
                <w:sz w:val="19"/>
                <w:szCs w:val="19"/>
              </w:rPr>
            </w:pPr>
            <w:r>
              <w:rPr>
                <w:spacing w:val="2"/>
                <w:position w:val="1"/>
                <w:sz w:val="19"/>
                <w:szCs w:val="19"/>
              </w:rPr>
              <w:t>1457388.00</w:t>
            </w:r>
          </w:p>
        </w:tc>
        <w:tc>
          <w:tcPr>
            <w:tcW w:w="1680" w:type="dxa"/>
            <w:vAlign w:val="top"/>
          </w:tcPr>
          <w:p>
            <w:pPr>
              <w:pStyle w:val="6"/>
              <w:spacing w:before="160" w:line="254" w:lineRule="exact"/>
              <w:ind w:left="1180"/>
              <w:rPr>
                <w:sz w:val="19"/>
                <w:szCs w:val="19"/>
              </w:rPr>
            </w:pPr>
            <w:r>
              <w:rPr>
                <w:spacing w:val="2"/>
                <w:position w:val="1"/>
                <w:sz w:val="19"/>
                <w:szCs w:val="19"/>
              </w:rPr>
              <w:t>0.00</w:t>
            </w:r>
          </w:p>
        </w:tc>
        <w:tc>
          <w:tcPr>
            <w:tcW w:w="1889" w:type="dxa"/>
            <w:vAlign w:val="top"/>
          </w:tcPr>
          <w:p>
            <w:pPr>
              <w:pStyle w:val="6"/>
              <w:spacing w:before="160" w:line="254" w:lineRule="exact"/>
              <w:ind w:left="802"/>
              <w:rPr>
                <w:sz w:val="19"/>
                <w:szCs w:val="19"/>
              </w:rPr>
            </w:pPr>
            <w:r>
              <w:rPr>
                <w:spacing w:val="2"/>
                <w:position w:val="1"/>
                <w:sz w:val="19"/>
                <w:szCs w:val="19"/>
              </w:rPr>
              <w:t>1457388.00</w:t>
            </w:r>
          </w:p>
        </w:tc>
        <w:tc>
          <w:tcPr>
            <w:tcW w:w="1050" w:type="dxa"/>
            <w:vAlign w:val="top"/>
          </w:tcPr>
          <w:p>
            <w:pPr>
              <w:pStyle w:val="6"/>
              <w:spacing w:before="160" w:line="254" w:lineRule="exact"/>
              <w:ind w:left="551"/>
              <w:rPr>
                <w:sz w:val="19"/>
                <w:szCs w:val="19"/>
              </w:rPr>
            </w:pPr>
            <w:r>
              <w:rPr>
                <w:spacing w:val="2"/>
                <w:position w:val="1"/>
                <w:sz w:val="19"/>
                <w:szCs w:val="19"/>
              </w:rPr>
              <w:t>0.00</w:t>
            </w:r>
          </w:p>
        </w:tc>
        <w:tc>
          <w:tcPr>
            <w:tcW w:w="1829" w:type="dxa"/>
            <w:vAlign w:val="top"/>
          </w:tcPr>
          <w:p>
            <w:pPr>
              <w:pStyle w:val="6"/>
              <w:spacing w:before="160" w:line="254" w:lineRule="exact"/>
              <w:ind w:left="1329"/>
              <w:rPr>
                <w:sz w:val="19"/>
                <w:szCs w:val="19"/>
              </w:rPr>
            </w:pPr>
            <w:r>
              <w:rPr>
                <w:spacing w:val="2"/>
                <w:position w:val="1"/>
                <w:sz w:val="19"/>
                <w:szCs w:val="19"/>
              </w:rPr>
              <w:t>0.00</w:t>
            </w:r>
          </w:p>
        </w:tc>
        <w:tc>
          <w:tcPr>
            <w:tcW w:w="2222" w:type="dxa"/>
            <w:vAlign w:val="top"/>
          </w:tcPr>
          <w:p>
            <w:pPr>
              <w:pStyle w:val="6"/>
              <w:spacing w:before="160" w:line="254"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9"/>
              <w:ind w:left="115"/>
            </w:pPr>
            <w:r>
              <w:rPr>
                <w:spacing w:val="-2"/>
              </w:rPr>
              <w:t>2130207</w:t>
            </w:r>
          </w:p>
        </w:tc>
        <w:tc>
          <w:tcPr>
            <w:tcW w:w="2098" w:type="dxa"/>
            <w:vAlign w:val="top"/>
          </w:tcPr>
          <w:p>
            <w:pPr>
              <w:pStyle w:val="6"/>
              <w:spacing w:before="170" w:line="219" w:lineRule="auto"/>
              <w:ind w:left="110"/>
            </w:pPr>
            <w:r>
              <w:rPr>
                <w:spacing w:val="-2"/>
              </w:rPr>
              <w:t>森林资源管理</w:t>
            </w:r>
          </w:p>
        </w:tc>
        <w:tc>
          <w:tcPr>
            <w:tcW w:w="1949" w:type="dxa"/>
            <w:vAlign w:val="top"/>
          </w:tcPr>
          <w:p>
            <w:pPr>
              <w:pStyle w:val="6"/>
              <w:spacing w:before="160" w:line="255" w:lineRule="exact"/>
              <w:ind w:left="862"/>
              <w:rPr>
                <w:sz w:val="19"/>
                <w:szCs w:val="19"/>
              </w:rPr>
            </w:pPr>
            <w:r>
              <w:rPr>
                <w:spacing w:val="2"/>
                <w:position w:val="1"/>
                <w:sz w:val="19"/>
                <w:szCs w:val="19"/>
              </w:rPr>
              <w:t>1457388.00</w:t>
            </w:r>
          </w:p>
        </w:tc>
        <w:tc>
          <w:tcPr>
            <w:tcW w:w="1680" w:type="dxa"/>
            <w:vAlign w:val="top"/>
          </w:tcPr>
          <w:p>
            <w:pPr>
              <w:pStyle w:val="6"/>
              <w:spacing w:before="160" w:line="255" w:lineRule="exact"/>
              <w:ind w:left="1180"/>
              <w:rPr>
                <w:sz w:val="19"/>
                <w:szCs w:val="19"/>
              </w:rPr>
            </w:pPr>
            <w:r>
              <w:rPr>
                <w:spacing w:val="2"/>
                <w:position w:val="1"/>
                <w:sz w:val="19"/>
                <w:szCs w:val="19"/>
              </w:rPr>
              <w:t>0.00</w:t>
            </w:r>
          </w:p>
        </w:tc>
        <w:tc>
          <w:tcPr>
            <w:tcW w:w="1889" w:type="dxa"/>
            <w:vAlign w:val="top"/>
          </w:tcPr>
          <w:p>
            <w:pPr>
              <w:pStyle w:val="6"/>
              <w:spacing w:before="160" w:line="255" w:lineRule="exact"/>
              <w:ind w:left="802"/>
              <w:rPr>
                <w:sz w:val="19"/>
                <w:szCs w:val="19"/>
              </w:rPr>
            </w:pPr>
            <w:r>
              <w:rPr>
                <w:spacing w:val="2"/>
                <w:position w:val="1"/>
                <w:sz w:val="19"/>
                <w:szCs w:val="19"/>
              </w:rPr>
              <w:t>1457388.00</w:t>
            </w:r>
          </w:p>
        </w:tc>
        <w:tc>
          <w:tcPr>
            <w:tcW w:w="1050" w:type="dxa"/>
            <w:vAlign w:val="top"/>
          </w:tcPr>
          <w:p>
            <w:pPr>
              <w:pStyle w:val="6"/>
              <w:spacing w:before="160" w:line="255" w:lineRule="exact"/>
              <w:ind w:left="551"/>
              <w:rPr>
                <w:sz w:val="19"/>
                <w:szCs w:val="19"/>
              </w:rPr>
            </w:pPr>
            <w:r>
              <w:rPr>
                <w:spacing w:val="2"/>
                <w:position w:val="1"/>
                <w:sz w:val="19"/>
                <w:szCs w:val="19"/>
              </w:rPr>
              <w:t>0.00</w:t>
            </w:r>
          </w:p>
        </w:tc>
        <w:tc>
          <w:tcPr>
            <w:tcW w:w="1829" w:type="dxa"/>
            <w:vAlign w:val="top"/>
          </w:tcPr>
          <w:p>
            <w:pPr>
              <w:pStyle w:val="6"/>
              <w:spacing w:before="160" w:line="255" w:lineRule="exact"/>
              <w:ind w:left="1329"/>
              <w:rPr>
                <w:sz w:val="19"/>
                <w:szCs w:val="19"/>
              </w:rPr>
            </w:pPr>
            <w:r>
              <w:rPr>
                <w:spacing w:val="2"/>
                <w:position w:val="1"/>
                <w:sz w:val="19"/>
                <w:szCs w:val="19"/>
              </w:rPr>
              <w:t>0.00</w:t>
            </w:r>
          </w:p>
        </w:tc>
        <w:tc>
          <w:tcPr>
            <w:tcW w:w="2222" w:type="dxa"/>
            <w:vAlign w:val="top"/>
          </w:tcPr>
          <w:p>
            <w:pPr>
              <w:pStyle w:val="6"/>
              <w:spacing w:before="160"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70"/>
              <w:ind w:left="115"/>
            </w:pPr>
            <w:r>
              <w:rPr>
                <w:spacing w:val="-2"/>
              </w:rPr>
              <w:t>21305</w:t>
            </w:r>
          </w:p>
        </w:tc>
        <w:tc>
          <w:tcPr>
            <w:tcW w:w="2098" w:type="dxa"/>
            <w:vAlign w:val="top"/>
          </w:tcPr>
          <w:p>
            <w:pPr>
              <w:pStyle w:val="6"/>
              <w:spacing w:before="170" w:line="219" w:lineRule="auto"/>
              <w:ind w:left="111"/>
            </w:pPr>
            <w:r>
              <w:rPr>
                <w:spacing w:val="-1"/>
              </w:rPr>
              <w:t>巩固脱贫衔接乡村振兴</w:t>
            </w:r>
          </w:p>
        </w:tc>
        <w:tc>
          <w:tcPr>
            <w:tcW w:w="1949" w:type="dxa"/>
            <w:vAlign w:val="top"/>
          </w:tcPr>
          <w:p>
            <w:pPr>
              <w:pStyle w:val="6"/>
              <w:spacing w:before="161" w:line="255" w:lineRule="exact"/>
              <w:ind w:left="761"/>
              <w:rPr>
                <w:sz w:val="19"/>
                <w:szCs w:val="19"/>
              </w:rPr>
            </w:pPr>
            <w:r>
              <w:rPr>
                <w:spacing w:val="2"/>
                <w:position w:val="1"/>
                <w:sz w:val="19"/>
                <w:szCs w:val="19"/>
              </w:rPr>
              <w:t>14028200.00</w:t>
            </w:r>
          </w:p>
        </w:tc>
        <w:tc>
          <w:tcPr>
            <w:tcW w:w="1680" w:type="dxa"/>
            <w:vAlign w:val="top"/>
          </w:tcPr>
          <w:p>
            <w:pPr>
              <w:pStyle w:val="6"/>
              <w:spacing w:before="161" w:line="255" w:lineRule="exact"/>
              <w:ind w:left="1180"/>
              <w:rPr>
                <w:sz w:val="19"/>
                <w:szCs w:val="19"/>
              </w:rPr>
            </w:pPr>
            <w:r>
              <w:rPr>
                <w:spacing w:val="2"/>
                <w:position w:val="1"/>
                <w:sz w:val="19"/>
                <w:szCs w:val="19"/>
              </w:rPr>
              <w:t>0.00</w:t>
            </w:r>
          </w:p>
        </w:tc>
        <w:tc>
          <w:tcPr>
            <w:tcW w:w="1889" w:type="dxa"/>
            <w:vAlign w:val="top"/>
          </w:tcPr>
          <w:p>
            <w:pPr>
              <w:pStyle w:val="6"/>
              <w:spacing w:before="161" w:line="255" w:lineRule="exact"/>
              <w:ind w:left="701"/>
              <w:rPr>
                <w:sz w:val="19"/>
                <w:szCs w:val="19"/>
              </w:rPr>
            </w:pPr>
            <w:r>
              <w:rPr>
                <w:spacing w:val="2"/>
                <w:position w:val="1"/>
                <w:sz w:val="19"/>
                <w:szCs w:val="19"/>
              </w:rPr>
              <w:t>14028200.00</w:t>
            </w:r>
          </w:p>
        </w:tc>
        <w:tc>
          <w:tcPr>
            <w:tcW w:w="1050" w:type="dxa"/>
            <w:vAlign w:val="top"/>
          </w:tcPr>
          <w:p>
            <w:pPr>
              <w:pStyle w:val="6"/>
              <w:spacing w:before="161" w:line="255" w:lineRule="exact"/>
              <w:ind w:left="551"/>
              <w:rPr>
                <w:sz w:val="19"/>
                <w:szCs w:val="19"/>
              </w:rPr>
            </w:pPr>
            <w:r>
              <w:rPr>
                <w:spacing w:val="2"/>
                <w:position w:val="1"/>
                <w:sz w:val="19"/>
                <w:szCs w:val="19"/>
              </w:rPr>
              <w:t>0.00</w:t>
            </w:r>
          </w:p>
        </w:tc>
        <w:tc>
          <w:tcPr>
            <w:tcW w:w="1829" w:type="dxa"/>
            <w:vAlign w:val="top"/>
          </w:tcPr>
          <w:p>
            <w:pPr>
              <w:pStyle w:val="6"/>
              <w:spacing w:before="161" w:line="255" w:lineRule="exact"/>
              <w:ind w:left="1329"/>
              <w:rPr>
                <w:sz w:val="19"/>
                <w:szCs w:val="19"/>
              </w:rPr>
            </w:pPr>
            <w:r>
              <w:rPr>
                <w:spacing w:val="2"/>
                <w:position w:val="1"/>
                <w:sz w:val="19"/>
                <w:szCs w:val="19"/>
              </w:rPr>
              <w:t>0.00</w:t>
            </w:r>
          </w:p>
        </w:tc>
        <w:tc>
          <w:tcPr>
            <w:tcW w:w="2222" w:type="dxa"/>
            <w:vAlign w:val="top"/>
          </w:tcPr>
          <w:p>
            <w:pPr>
              <w:pStyle w:val="6"/>
              <w:spacing w:before="161"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69" w:type="dxa"/>
            <w:vAlign w:val="top"/>
          </w:tcPr>
          <w:p>
            <w:pPr>
              <w:pStyle w:val="6"/>
              <w:spacing w:before="168"/>
              <w:ind w:left="115"/>
            </w:pPr>
            <w:r>
              <w:rPr>
                <w:spacing w:val="-2"/>
              </w:rPr>
              <w:t>2130504</w:t>
            </w:r>
          </w:p>
        </w:tc>
        <w:tc>
          <w:tcPr>
            <w:tcW w:w="2098" w:type="dxa"/>
            <w:vAlign w:val="top"/>
          </w:tcPr>
          <w:p>
            <w:pPr>
              <w:pStyle w:val="6"/>
              <w:spacing w:before="168" w:line="219" w:lineRule="auto"/>
              <w:ind w:left="110"/>
            </w:pPr>
            <w:r>
              <w:rPr>
                <w:spacing w:val="-1"/>
              </w:rPr>
              <w:t>农村基础设施建设</w:t>
            </w:r>
          </w:p>
        </w:tc>
        <w:tc>
          <w:tcPr>
            <w:tcW w:w="1949" w:type="dxa"/>
            <w:vAlign w:val="top"/>
          </w:tcPr>
          <w:p>
            <w:pPr>
              <w:pStyle w:val="6"/>
              <w:spacing w:before="160" w:line="254" w:lineRule="exact"/>
              <w:ind w:left="761"/>
              <w:rPr>
                <w:sz w:val="19"/>
                <w:szCs w:val="19"/>
              </w:rPr>
            </w:pPr>
            <w:r>
              <w:rPr>
                <w:spacing w:val="2"/>
                <w:position w:val="1"/>
                <w:sz w:val="19"/>
                <w:szCs w:val="19"/>
              </w:rPr>
              <w:t>14028200.00</w:t>
            </w:r>
          </w:p>
        </w:tc>
        <w:tc>
          <w:tcPr>
            <w:tcW w:w="1680" w:type="dxa"/>
            <w:vAlign w:val="top"/>
          </w:tcPr>
          <w:p>
            <w:pPr>
              <w:pStyle w:val="6"/>
              <w:spacing w:before="160" w:line="254" w:lineRule="exact"/>
              <w:ind w:left="1180"/>
              <w:rPr>
                <w:sz w:val="19"/>
                <w:szCs w:val="19"/>
              </w:rPr>
            </w:pPr>
            <w:r>
              <w:rPr>
                <w:spacing w:val="2"/>
                <w:position w:val="1"/>
                <w:sz w:val="19"/>
                <w:szCs w:val="19"/>
              </w:rPr>
              <w:t>0.00</w:t>
            </w:r>
          </w:p>
        </w:tc>
        <w:tc>
          <w:tcPr>
            <w:tcW w:w="1889" w:type="dxa"/>
            <w:vAlign w:val="top"/>
          </w:tcPr>
          <w:p>
            <w:pPr>
              <w:pStyle w:val="6"/>
              <w:spacing w:before="160" w:line="254" w:lineRule="exact"/>
              <w:ind w:left="701"/>
              <w:rPr>
                <w:sz w:val="19"/>
                <w:szCs w:val="19"/>
              </w:rPr>
            </w:pPr>
            <w:r>
              <w:rPr>
                <w:spacing w:val="2"/>
                <w:position w:val="1"/>
                <w:sz w:val="19"/>
                <w:szCs w:val="19"/>
              </w:rPr>
              <w:t>14028200.00</w:t>
            </w:r>
          </w:p>
        </w:tc>
        <w:tc>
          <w:tcPr>
            <w:tcW w:w="1050" w:type="dxa"/>
            <w:vAlign w:val="top"/>
          </w:tcPr>
          <w:p>
            <w:pPr>
              <w:pStyle w:val="6"/>
              <w:spacing w:before="160" w:line="254" w:lineRule="exact"/>
              <w:ind w:left="551"/>
              <w:rPr>
                <w:sz w:val="19"/>
                <w:szCs w:val="19"/>
              </w:rPr>
            </w:pPr>
            <w:r>
              <w:rPr>
                <w:spacing w:val="2"/>
                <w:position w:val="1"/>
                <w:sz w:val="19"/>
                <w:szCs w:val="19"/>
              </w:rPr>
              <w:t>0.00</w:t>
            </w:r>
          </w:p>
        </w:tc>
        <w:tc>
          <w:tcPr>
            <w:tcW w:w="1829" w:type="dxa"/>
            <w:vAlign w:val="top"/>
          </w:tcPr>
          <w:p>
            <w:pPr>
              <w:pStyle w:val="6"/>
              <w:spacing w:before="160" w:line="254" w:lineRule="exact"/>
              <w:ind w:left="1329"/>
              <w:rPr>
                <w:sz w:val="19"/>
                <w:szCs w:val="19"/>
              </w:rPr>
            </w:pPr>
            <w:r>
              <w:rPr>
                <w:spacing w:val="2"/>
                <w:position w:val="1"/>
                <w:sz w:val="19"/>
                <w:szCs w:val="19"/>
              </w:rPr>
              <w:t>0.00</w:t>
            </w:r>
          </w:p>
        </w:tc>
        <w:tc>
          <w:tcPr>
            <w:tcW w:w="2222" w:type="dxa"/>
            <w:vAlign w:val="top"/>
          </w:tcPr>
          <w:p>
            <w:pPr>
              <w:pStyle w:val="6"/>
              <w:spacing w:before="160" w:line="254" w:lineRule="exact"/>
              <w:ind w:left="1718"/>
              <w:rPr>
                <w:sz w:val="19"/>
                <w:szCs w:val="19"/>
              </w:rPr>
            </w:pPr>
            <w:r>
              <w:rPr>
                <w:spacing w:val="2"/>
                <w:position w:val="1"/>
                <w:sz w:val="19"/>
                <w:szCs w:val="19"/>
              </w:rPr>
              <w:t>0.00</w:t>
            </w:r>
          </w:p>
        </w:tc>
      </w:tr>
    </w:tbl>
    <w:p>
      <w:pPr>
        <w:pStyle w:val="2"/>
      </w:pPr>
    </w:p>
    <w:p>
      <w:pPr>
        <w:sectPr>
          <w:pgSz w:w="16839" w:h="11906"/>
          <w:pgMar w:top="1012" w:right="1358" w:bottom="0" w:left="1388" w:header="0" w:footer="0" w:gutter="0"/>
          <w:cols w:space="720" w:num="1"/>
        </w:sectPr>
      </w:pPr>
    </w:p>
    <w:p>
      <w:pPr>
        <w:spacing w:line="85" w:lineRule="exact"/>
      </w:pPr>
    </w:p>
    <w:tbl>
      <w:tblPr>
        <w:tblStyle w:val="5"/>
        <w:tblW w:w="14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098"/>
        <w:gridCol w:w="1949"/>
        <w:gridCol w:w="1680"/>
        <w:gridCol w:w="1889"/>
        <w:gridCol w:w="1050"/>
        <w:gridCol w:w="1829"/>
        <w:gridCol w:w="2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9" w:type="dxa"/>
            <w:vAlign w:val="top"/>
          </w:tcPr>
          <w:p>
            <w:pPr>
              <w:pStyle w:val="6"/>
              <w:spacing w:before="170"/>
              <w:ind w:left="115"/>
            </w:pPr>
            <w:r>
              <w:rPr>
                <w:spacing w:val="-2"/>
              </w:rPr>
              <w:t>21399</w:t>
            </w:r>
          </w:p>
        </w:tc>
        <w:tc>
          <w:tcPr>
            <w:tcW w:w="2098" w:type="dxa"/>
            <w:vAlign w:val="top"/>
          </w:tcPr>
          <w:p>
            <w:pPr>
              <w:pStyle w:val="6"/>
              <w:spacing w:before="171" w:line="219" w:lineRule="auto"/>
              <w:ind w:left="111"/>
            </w:pPr>
            <w:r>
              <w:rPr>
                <w:spacing w:val="-2"/>
              </w:rPr>
              <w:t>其他农林水支出</w:t>
            </w:r>
          </w:p>
        </w:tc>
        <w:tc>
          <w:tcPr>
            <w:tcW w:w="1949" w:type="dxa"/>
            <w:vAlign w:val="top"/>
          </w:tcPr>
          <w:p>
            <w:pPr>
              <w:pStyle w:val="6"/>
              <w:spacing w:before="159" w:line="255" w:lineRule="exact"/>
              <w:ind w:left="761"/>
              <w:rPr>
                <w:sz w:val="19"/>
                <w:szCs w:val="19"/>
              </w:rPr>
            </w:pPr>
            <w:r>
              <w:rPr>
                <w:spacing w:val="2"/>
                <w:position w:val="1"/>
                <w:sz w:val="19"/>
                <w:szCs w:val="19"/>
              </w:rPr>
              <w:t>11232865.00</w:t>
            </w:r>
          </w:p>
        </w:tc>
        <w:tc>
          <w:tcPr>
            <w:tcW w:w="1680" w:type="dxa"/>
            <w:vAlign w:val="top"/>
          </w:tcPr>
          <w:p>
            <w:pPr>
              <w:pStyle w:val="6"/>
              <w:spacing w:before="159" w:line="255" w:lineRule="exact"/>
              <w:ind w:left="1180"/>
              <w:rPr>
                <w:sz w:val="19"/>
                <w:szCs w:val="19"/>
              </w:rPr>
            </w:pPr>
            <w:r>
              <w:rPr>
                <w:spacing w:val="2"/>
                <w:position w:val="1"/>
                <w:sz w:val="19"/>
                <w:szCs w:val="19"/>
              </w:rPr>
              <w:t>0.00</w:t>
            </w:r>
          </w:p>
        </w:tc>
        <w:tc>
          <w:tcPr>
            <w:tcW w:w="1889" w:type="dxa"/>
            <w:vAlign w:val="top"/>
          </w:tcPr>
          <w:p>
            <w:pPr>
              <w:pStyle w:val="6"/>
              <w:spacing w:before="159" w:line="255" w:lineRule="exact"/>
              <w:ind w:left="701"/>
              <w:rPr>
                <w:sz w:val="19"/>
                <w:szCs w:val="19"/>
              </w:rPr>
            </w:pPr>
            <w:r>
              <w:rPr>
                <w:spacing w:val="2"/>
                <w:position w:val="1"/>
                <w:sz w:val="19"/>
                <w:szCs w:val="19"/>
              </w:rPr>
              <w:t>11232865.00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69" w:type="dxa"/>
            <w:vAlign w:val="top"/>
          </w:tcPr>
          <w:p>
            <w:pPr>
              <w:pStyle w:val="6"/>
              <w:spacing w:before="165"/>
              <w:ind w:left="115"/>
            </w:pPr>
            <w:r>
              <w:rPr>
                <w:spacing w:val="-2"/>
              </w:rPr>
              <w:t>2139999</w:t>
            </w:r>
          </w:p>
        </w:tc>
        <w:tc>
          <w:tcPr>
            <w:tcW w:w="2098" w:type="dxa"/>
            <w:vAlign w:val="top"/>
          </w:tcPr>
          <w:p>
            <w:pPr>
              <w:pStyle w:val="6"/>
              <w:spacing w:before="166" w:line="219" w:lineRule="auto"/>
              <w:ind w:left="111"/>
            </w:pPr>
            <w:r>
              <w:rPr>
                <w:spacing w:val="-2"/>
              </w:rPr>
              <w:t>其他农林水支出</w:t>
            </w:r>
          </w:p>
        </w:tc>
        <w:tc>
          <w:tcPr>
            <w:tcW w:w="1949" w:type="dxa"/>
            <w:vAlign w:val="top"/>
          </w:tcPr>
          <w:p>
            <w:pPr>
              <w:pStyle w:val="6"/>
              <w:spacing w:before="156" w:line="255" w:lineRule="exact"/>
              <w:ind w:left="761"/>
              <w:rPr>
                <w:sz w:val="19"/>
                <w:szCs w:val="19"/>
              </w:rPr>
            </w:pPr>
            <w:r>
              <w:rPr>
                <w:spacing w:val="2"/>
                <w:position w:val="1"/>
                <w:sz w:val="19"/>
                <w:szCs w:val="19"/>
              </w:rPr>
              <w:t>11232865.00</w:t>
            </w:r>
          </w:p>
        </w:tc>
        <w:tc>
          <w:tcPr>
            <w:tcW w:w="1680" w:type="dxa"/>
            <w:vAlign w:val="top"/>
          </w:tcPr>
          <w:p>
            <w:pPr>
              <w:pStyle w:val="6"/>
              <w:spacing w:before="156" w:line="255" w:lineRule="exact"/>
              <w:ind w:left="1180"/>
              <w:rPr>
                <w:sz w:val="19"/>
                <w:szCs w:val="19"/>
              </w:rPr>
            </w:pPr>
            <w:r>
              <w:rPr>
                <w:spacing w:val="2"/>
                <w:position w:val="1"/>
                <w:sz w:val="19"/>
                <w:szCs w:val="19"/>
              </w:rPr>
              <w:t>0.00</w:t>
            </w:r>
          </w:p>
        </w:tc>
        <w:tc>
          <w:tcPr>
            <w:tcW w:w="1889" w:type="dxa"/>
            <w:vAlign w:val="top"/>
          </w:tcPr>
          <w:p>
            <w:pPr>
              <w:pStyle w:val="6"/>
              <w:spacing w:before="156" w:line="255" w:lineRule="exact"/>
              <w:ind w:left="701"/>
              <w:rPr>
                <w:sz w:val="19"/>
                <w:szCs w:val="19"/>
              </w:rPr>
            </w:pPr>
            <w:r>
              <w:rPr>
                <w:spacing w:val="2"/>
                <w:position w:val="1"/>
                <w:sz w:val="19"/>
                <w:szCs w:val="19"/>
              </w:rPr>
              <w:t>11232865.00</w:t>
            </w:r>
          </w:p>
        </w:tc>
        <w:tc>
          <w:tcPr>
            <w:tcW w:w="1050" w:type="dxa"/>
            <w:vAlign w:val="top"/>
          </w:tcPr>
          <w:p>
            <w:pPr>
              <w:pStyle w:val="6"/>
              <w:spacing w:before="156" w:line="255" w:lineRule="exact"/>
              <w:ind w:left="551"/>
              <w:rPr>
                <w:sz w:val="19"/>
                <w:szCs w:val="19"/>
              </w:rPr>
            </w:pPr>
            <w:r>
              <w:rPr>
                <w:spacing w:val="2"/>
                <w:position w:val="1"/>
                <w:sz w:val="19"/>
                <w:szCs w:val="19"/>
              </w:rPr>
              <w:t>0.00</w:t>
            </w:r>
          </w:p>
        </w:tc>
        <w:tc>
          <w:tcPr>
            <w:tcW w:w="1829" w:type="dxa"/>
            <w:vAlign w:val="top"/>
          </w:tcPr>
          <w:p>
            <w:pPr>
              <w:pStyle w:val="6"/>
              <w:spacing w:before="156" w:line="255" w:lineRule="exact"/>
              <w:ind w:left="1329"/>
              <w:rPr>
                <w:sz w:val="19"/>
                <w:szCs w:val="19"/>
              </w:rPr>
            </w:pPr>
            <w:r>
              <w:rPr>
                <w:spacing w:val="2"/>
                <w:position w:val="1"/>
                <w:sz w:val="19"/>
                <w:szCs w:val="19"/>
              </w:rPr>
              <w:t>0.00</w:t>
            </w:r>
          </w:p>
        </w:tc>
        <w:tc>
          <w:tcPr>
            <w:tcW w:w="2222" w:type="dxa"/>
            <w:vAlign w:val="top"/>
          </w:tcPr>
          <w:p>
            <w:pPr>
              <w:pStyle w:val="6"/>
              <w:spacing w:before="156"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69" w:type="dxa"/>
            <w:vAlign w:val="top"/>
          </w:tcPr>
          <w:p>
            <w:pPr>
              <w:pStyle w:val="6"/>
              <w:spacing w:before="167" w:line="241" w:lineRule="auto"/>
              <w:ind w:left="115"/>
            </w:pPr>
            <w:r>
              <w:rPr>
                <w:spacing w:val="-3"/>
              </w:rPr>
              <w:t>214</w:t>
            </w:r>
          </w:p>
        </w:tc>
        <w:tc>
          <w:tcPr>
            <w:tcW w:w="2098" w:type="dxa"/>
            <w:vAlign w:val="top"/>
          </w:tcPr>
          <w:p>
            <w:pPr>
              <w:pStyle w:val="6"/>
              <w:spacing w:before="167" w:line="219" w:lineRule="auto"/>
              <w:ind w:left="114"/>
            </w:pPr>
            <w:r>
              <w:rPr>
                <w:spacing w:val="-3"/>
              </w:rPr>
              <w:t>交通运输</w:t>
            </w:r>
          </w:p>
        </w:tc>
        <w:tc>
          <w:tcPr>
            <w:tcW w:w="1949" w:type="dxa"/>
            <w:vAlign w:val="top"/>
          </w:tcPr>
          <w:p>
            <w:pPr>
              <w:pStyle w:val="6"/>
              <w:spacing w:before="158" w:line="255" w:lineRule="exact"/>
              <w:ind w:left="660"/>
              <w:rPr>
                <w:sz w:val="19"/>
                <w:szCs w:val="19"/>
              </w:rPr>
            </w:pPr>
            <w:r>
              <w:rPr>
                <w:spacing w:val="3"/>
                <w:position w:val="1"/>
                <w:sz w:val="19"/>
                <w:szCs w:val="19"/>
              </w:rPr>
              <w:t>109052097.98</w:t>
            </w:r>
          </w:p>
        </w:tc>
        <w:tc>
          <w:tcPr>
            <w:tcW w:w="1680" w:type="dxa"/>
            <w:vAlign w:val="top"/>
          </w:tcPr>
          <w:p>
            <w:pPr>
              <w:pStyle w:val="6"/>
              <w:spacing w:before="158" w:line="255" w:lineRule="exact"/>
              <w:ind w:left="1180"/>
              <w:rPr>
                <w:sz w:val="19"/>
                <w:szCs w:val="19"/>
              </w:rPr>
            </w:pPr>
            <w:r>
              <w:rPr>
                <w:spacing w:val="2"/>
                <w:position w:val="1"/>
                <w:sz w:val="19"/>
                <w:szCs w:val="19"/>
              </w:rPr>
              <w:t>0.00</w:t>
            </w:r>
          </w:p>
        </w:tc>
        <w:tc>
          <w:tcPr>
            <w:tcW w:w="1889" w:type="dxa"/>
            <w:vAlign w:val="top"/>
          </w:tcPr>
          <w:p>
            <w:pPr>
              <w:pStyle w:val="6"/>
              <w:spacing w:before="158" w:line="255" w:lineRule="exact"/>
              <w:ind w:left="602"/>
              <w:rPr>
                <w:sz w:val="19"/>
                <w:szCs w:val="19"/>
              </w:rPr>
            </w:pPr>
            <w:r>
              <w:rPr>
                <w:spacing w:val="3"/>
                <w:position w:val="1"/>
                <w:sz w:val="19"/>
                <w:szCs w:val="19"/>
              </w:rPr>
              <w:t>109052097.98</w:t>
            </w:r>
          </w:p>
        </w:tc>
        <w:tc>
          <w:tcPr>
            <w:tcW w:w="1050" w:type="dxa"/>
            <w:vAlign w:val="top"/>
          </w:tcPr>
          <w:p>
            <w:pPr>
              <w:pStyle w:val="6"/>
              <w:spacing w:before="158" w:line="255" w:lineRule="exact"/>
              <w:ind w:left="551"/>
              <w:rPr>
                <w:sz w:val="19"/>
                <w:szCs w:val="19"/>
              </w:rPr>
            </w:pPr>
            <w:r>
              <w:rPr>
                <w:spacing w:val="2"/>
                <w:position w:val="1"/>
                <w:sz w:val="19"/>
                <w:szCs w:val="19"/>
              </w:rPr>
              <w:t>0.00</w:t>
            </w:r>
          </w:p>
        </w:tc>
        <w:tc>
          <w:tcPr>
            <w:tcW w:w="1829" w:type="dxa"/>
            <w:vAlign w:val="top"/>
          </w:tcPr>
          <w:p>
            <w:pPr>
              <w:pStyle w:val="6"/>
              <w:spacing w:before="158" w:line="255" w:lineRule="exact"/>
              <w:ind w:left="1329"/>
              <w:rPr>
                <w:sz w:val="19"/>
                <w:szCs w:val="19"/>
              </w:rPr>
            </w:pPr>
            <w:r>
              <w:rPr>
                <w:spacing w:val="2"/>
                <w:position w:val="1"/>
                <w:sz w:val="19"/>
                <w:szCs w:val="19"/>
              </w:rPr>
              <w:t>0.00</w:t>
            </w:r>
          </w:p>
        </w:tc>
        <w:tc>
          <w:tcPr>
            <w:tcW w:w="2222" w:type="dxa"/>
            <w:vAlign w:val="top"/>
          </w:tcPr>
          <w:p>
            <w:pPr>
              <w:pStyle w:val="6"/>
              <w:spacing w:before="158"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8"/>
              <w:ind w:left="115"/>
            </w:pPr>
            <w:r>
              <w:rPr>
                <w:spacing w:val="-2"/>
              </w:rPr>
              <w:t>21401</w:t>
            </w:r>
          </w:p>
        </w:tc>
        <w:tc>
          <w:tcPr>
            <w:tcW w:w="2098" w:type="dxa"/>
            <w:vAlign w:val="top"/>
          </w:tcPr>
          <w:p>
            <w:pPr>
              <w:pStyle w:val="6"/>
              <w:spacing w:before="169" w:line="219" w:lineRule="auto"/>
              <w:ind w:left="116"/>
            </w:pPr>
            <w:r>
              <w:rPr>
                <w:spacing w:val="-3"/>
              </w:rPr>
              <w:t>公路水路运输</w:t>
            </w:r>
          </w:p>
        </w:tc>
        <w:tc>
          <w:tcPr>
            <w:tcW w:w="1949" w:type="dxa"/>
            <w:vAlign w:val="top"/>
          </w:tcPr>
          <w:p>
            <w:pPr>
              <w:pStyle w:val="6"/>
              <w:spacing w:before="157" w:line="255" w:lineRule="exact"/>
              <w:ind w:left="747"/>
              <w:rPr>
                <w:sz w:val="19"/>
                <w:szCs w:val="19"/>
              </w:rPr>
            </w:pPr>
            <w:r>
              <w:rPr>
                <w:spacing w:val="4"/>
                <w:position w:val="1"/>
                <w:sz w:val="19"/>
                <w:szCs w:val="19"/>
              </w:rPr>
              <w:t>82258623.70</w:t>
            </w:r>
          </w:p>
        </w:tc>
        <w:tc>
          <w:tcPr>
            <w:tcW w:w="1680" w:type="dxa"/>
            <w:vAlign w:val="top"/>
          </w:tcPr>
          <w:p>
            <w:pPr>
              <w:pStyle w:val="6"/>
              <w:spacing w:before="157" w:line="255" w:lineRule="exact"/>
              <w:ind w:left="1180"/>
              <w:rPr>
                <w:sz w:val="19"/>
                <w:szCs w:val="19"/>
              </w:rPr>
            </w:pPr>
            <w:r>
              <w:rPr>
                <w:spacing w:val="2"/>
                <w:position w:val="1"/>
                <w:sz w:val="19"/>
                <w:szCs w:val="19"/>
              </w:rPr>
              <w:t>0.00</w:t>
            </w:r>
          </w:p>
        </w:tc>
        <w:tc>
          <w:tcPr>
            <w:tcW w:w="1889" w:type="dxa"/>
            <w:vAlign w:val="top"/>
          </w:tcPr>
          <w:p>
            <w:pPr>
              <w:pStyle w:val="6"/>
              <w:spacing w:before="157" w:line="255" w:lineRule="exact"/>
              <w:ind w:left="687"/>
              <w:rPr>
                <w:sz w:val="19"/>
                <w:szCs w:val="19"/>
              </w:rPr>
            </w:pPr>
            <w:r>
              <w:rPr>
                <w:spacing w:val="4"/>
                <w:position w:val="1"/>
                <w:sz w:val="19"/>
                <w:szCs w:val="19"/>
              </w:rPr>
              <w:t>82258623.70</w:t>
            </w:r>
          </w:p>
        </w:tc>
        <w:tc>
          <w:tcPr>
            <w:tcW w:w="1050" w:type="dxa"/>
            <w:vAlign w:val="top"/>
          </w:tcPr>
          <w:p>
            <w:pPr>
              <w:pStyle w:val="6"/>
              <w:spacing w:before="157" w:line="255" w:lineRule="exact"/>
              <w:ind w:left="551"/>
              <w:rPr>
                <w:sz w:val="19"/>
                <w:szCs w:val="19"/>
              </w:rPr>
            </w:pPr>
            <w:r>
              <w:rPr>
                <w:spacing w:val="2"/>
                <w:position w:val="1"/>
                <w:sz w:val="19"/>
                <w:szCs w:val="19"/>
              </w:rPr>
              <w:t>0.00</w:t>
            </w:r>
          </w:p>
        </w:tc>
        <w:tc>
          <w:tcPr>
            <w:tcW w:w="1829" w:type="dxa"/>
            <w:vAlign w:val="top"/>
          </w:tcPr>
          <w:p>
            <w:pPr>
              <w:pStyle w:val="6"/>
              <w:spacing w:before="157" w:line="255" w:lineRule="exact"/>
              <w:ind w:left="1329"/>
              <w:rPr>
                <w:sz w:val="19"/>
                <w:szCs w:val="19"/>
              </w:rPr>
            </w:pPr>
            <w:r>
              <w:rPr>
                <w:spacing w:val="2"/>
                <w:position w:val="1"/>
                <w:sz w:val="19"/>
                <w:szCs w:val="19"/>
              </w:rPr>
              <w:t>0.00</w:t>
            </w:r>
          </w:p>
        </w:tc>
        <w:tc>
          <w:tcPr>
            <w:tcW w:w="2222" w:type="dxa"/>
            <w:vAlign w:val="top"/>
          </w:tcPr>
          <w:p>
            <w:pPr>
              <w:pStyle w:val="6"/>
              <w:spacing w:before="157"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7"/>
              <w:ind w:left="115"/>
            </w:pPr>
            <w:r>
              <w:rPr>
                <w:spacing w:val="-2"/>
              </w:rPr>
              <w:t>2140102</w:t>
            </w:r>
          </w:p>
        </w:tc>
        <w:tc>
          <w:tcPr>
            <w:tcW w:w="2098" w:type="dxa"/>
            <w:vAlign w:val="top"/>
          </w:tcPr>
          <w:p>
            <w:pPr>
              <w:pStyle w:val="6"/>
              <w:spacing w:before="168" w:line="219" w:lineRule="auto"/>
              <w:ind w:left="113"/>
            </w:pPr>
            <w:r>
              <w:rPr>
                <w:spacing w:val="-2"/>
              </w:rPr>
              <w:t>一般行政管理事务</w:t>
            </w:r>
          </w:p>
        </w:tc>
        <w:tc>
          <w:tcPr>
            <w:tcW w:w="1949" w:type="dxa"/>
            <w:vAlign w:val="top"/>
          </w:tcPr>
          <w:p>
            <w:pPr>
              <w:pStyle w:val="6"/>
              <w:spacing w:before="158" w:line="255" w:lineRule="exact"/>
              <w:ind w:left="945"/>
              <w:rPr>
                <w:sz w:val="19"/>
                <w:szCs w:val="19"/>
              </w:rPr>
            </w:pPr>
            <w:r>
              <w:rPr>
                <w:spacing w:val="4"/>
                <w:position w:val="1"/>
                <w:sz w:val="19"/>
                <w:szCs w:val="19"/>
              </w:rPr>
              <w:t>401007.89</w:t>
            </w:r>
          </w:p>
        </w:tc>
        <w:tc>
          <w:tcPr>
            <w:tcW w:w="1680" w:type="dxa"/>
            <w:vAlign w:val="top"/>
          </w:tcPr>
          <w:p>
            <w:pPr>
              <w:pStyle w:val="6"/>
              <w:spacing w:before="158" w:line="255" w:lineRule="exact"/>
              <w:ind w:left="1180"/>
              <w:rPr>
                <w:sz w:val="19"/>
                <w:szCs w:val="19"/>
              </w:rPr>
            </w:pPr>
            <w:r>
              <w:rPr>
                <w:spacing w:val="2"/>
                <w:position w:val="1"/>
                <w:sz w:val="19"/>
                <w:szCs w:val="19"/>
              </w:rPr>
              <w:t>0.00</w:t>
            </w:r>
          </w:p>
        </w:tc>
        <w:tc>
          <w:tcPr>
            <w:tcW w:w="1889" w:type="dxa"/>
            <w:vAlign w:val="top"/>
          </w:tcPr>
          <w:p>
            <w:pPr>
              <w:pStyle w:val="6"/>
              <w:spacing w:before="158" w:line="225" w:lineRule="auto"/>
              <w:ind w:left="786"/>
              <w:rPr>
                <w:sz w:val="19"/>
                <w:szCs w:val="19"/>
              </w:rPr>
            </w:pPr>
            <w:r>
              <w:rPr>
                <w:spacing w:val="4"/>
                <w:sz w:val="19"/>
                <w:szCs w:val="19"/>
              </w:rPr>
              <w:t>401,007.89</w:t>
            </w:r>
          </w:p>
        </w:tc>
        <w:tc>
          <w:tcPr>
            <w:tcW w:w="1050" w:type="dxa"/>
            <w:vAlign w:val="top"/>
          </w:tcPr>
          <w:p>
            <w:pPr>
              <w:pStyle w:val="6"/>
              <w:spacing w:before="158" w:line="255" w:lineRule="exact"/>
              <w:ind w:left="551"/>
              <w:rPr>
                <w:sz w:val="19"/>
                <w:szCs w:val="19"/>
              </w:rPr>
            </w:pPr>
            <w:r>
              <w:rPr>
                <w:spacing w:val="2"/>
                <w:position w:val="1"/>
                <w:sz w:val="19"/>
                <w:szCs w:val="19"/>
              </w:rPr>
              <w:t>0.00</w:t>
            </w:r>
          </w:p>
        </w:tc>
        <w:tc>
          <w:tcPr>
            <w:tcW w:w="1829" w:type="dxa"/>
            <w:vAlign w:val="top"/>
          </w:tcPr>
          <w:p>
            <w:pPr>
              <w:pStyle w:val="6"/>
              <w:spacing w:before="158" w:line="255" w:lineRule="exact"/>
              <w:ind w:left="1329"/>
              <w:rPr>
                <w:sz w:val="19"/>
                <w:szCs w:val="19"/>
              </w:rPr>
            </w:pPr>
            <w:r>
              <w:rPr>
                <w:spacing w:val="2"/>
                <w:position w:val="1"/>
                <w:sz w:val="19"/>
                <w:szCs w:val="19"/>
              </w:rPr>
              <w:t>0.00</w:t>
            </w:r>
          </w:p>
        </w:tc>
        <w:tc>
          <w:tcPr>
            <w:tcW w:w="2222" w:type="dxa"/>
            <w:vAlign w:val="top"/>
          </w:tcPr>
          <w:p>
            <w:pPr>
              <w:pStyle w:val="6"/>
              <w:spacing w:before="158"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8"/>
              <w:ind w:left="115"/>
            </w:pPr>
            <w:r>
              <w:rPr>
                <w:spacing w:val="-2"/>
              </w:rPr>
              <w:t>2140104</w:t>
            </w:r>
          </w:p>
        </w:tc>
        <w:tc>
          <w:tcPr>
            <w:tcW w:w="2098" w:type="dxa"/>
            <w:vAlign w:val="top"/>
          </w:tcPr>
          <w:p>
            <w:pPr>
              <w:pStyle w:val="6"/>
              <w:spacing w:before="168" w:line="219" w:lineRule="auto"/>
              <w:ind w:left="116"/>
            </w:pPr>
            <w:r>
              <w:rPr>
                <w:spacing w:val="-4"/>
              </w:rPr>
              <w:t>公路建设</w:t>
            </w:r>
          </w:p>
        </w:tc>
        <w:tc>
          <w:tcPr>
            <w:tcW w:w="1949" w:type="dxa"/>
            <w:vAlign w:val="top"/>
          </w:tcPr>
          <w:p>
            <w:pPr>
              <w:pStyle w:val="6"/>
              <w:spacing w:before="159" w:line="225" w:lineRule="auto"/>
              <w:ind w:left="551"/>
              <w:rPr>
                <w:sz w:val="19"/>
                <w:szCs w:val="19"/>
              </w:rPr>
            </w:pPr>
            <w:r>
              <w:rPr>
                <w:spacing w:val="4"/>
                <w:sz w:val="19"/>
                <w:szCs w:val="19"/>
              </w:rPr>
              <w:t>35,909,237.00</w:t>
            </w:r>
          </w:p>
        </w:tc>
        <w:tc>
          <w:tcPr>
            <w:tcW w:w="1680" w:type="dxa"/>
            <w:vAlign w:val="top"/>
          </w:tcPr>
          <w:p>
            <w:pPr>
              <w:pStyle w:val="6"/>
              <w:spacing w:before="159" w:line="255" w:lineRule="exact"/>
              <w:ind w:left="1180"/>
              <w:rPr>
                <w:sz w:val="19"/>
                <w:szCs w:val="19"/>
              </w:rPr>
            </w:pPr>
            <w:r>
              <w:rPr>
                <w:spacing w:val="2"/>
                <w:position w:val="1"/>
                <w:sz w:val="19"/>
                <w:szCs w:val="19"/>
              </w:rPr>
              <w:t>0.00</w:t>
            </w:r>
          </w:p>
        </w:tc>
        <w:tc>
          <w:tcPr>
            <w:tcW w:w="1889" w:type="dxa"/>
            <w:vAlign w:val="top"/>
          </w:tcPr>
          <w:p>
            <w:pPr>
              <w:pStyle w:val="6"/>
              <w:spacing w:before="159" w:line="255" w:lineRule="exact"/>
              <w:ind w:left="690"/>
              <w:rPr>
                <w:sz w:val="19"/>
                <w:szCs w:val="19"/>
              </w:rPr>
            </w:pPr>
            <w:r>
              <w:rPr>
                <w:spacing w:val="3"/>
                <w:position w:val="1"/>
                <w:sz w:val="19"/>
                <w:szCs w:val="19"/>
              </w:rPr>
              <w:t>35909237.00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8"/>
              <w:ind w:left="115"/>
            </w:pPr>
            <w:r>
              <w:rPr>
                <w:spacing w:val="-2"/>
              </w:rPr>
              <w:t>2140106</w:t>
            </w:r>
          </w:p>
        </w:tc>
        <w:tc>
          <w:tcPr>
            <w:tcW w:w="2098" w:type="dxa"/>
            <w:vAlign w:val="top"/>
          </w:tcPr>
          <w:p>
            <w:pPr>
              <w:pStyle w:val="6"/>
              <w:spacing w:before="169" w:line="219" w:lineRule="auto"/>
              <w:ind w:left="116"/>
            </w:pPr>
            <w:r>
              <w:rPr>
                <w:spacing w:val="-4"/>
              </w:rPr>
              <w:t>公路养护</w:t>
            </w:r>
          </w:p>
        </w:tc>
        <w:tc>
          <w:tcPr>
            <w:tcW w:w="1949" w:type="dxa"/>
            <w:vAlign w:val="top"/>
          </w:tcPr>
          <w:p>
            <w:pPr>
              <w:pStyle w:val="6"/>
              <w:spacing w:before="157" w:line="255" w:lineRule="exact"/>
              <w:ind w:left="750"/>
              <w:rPr>
                <w:sz w:val="19"/>
                <w:szCs w:val="19"/>
              </w:rPr>
            </w:pPr>
            <w:r>
              <w:rPr>
                <w:spacing w:val="3"/>
                <w:position w:val="1"/>
                <w:sz w:val="19"/>
                <w:szCs w:val="19"/>
              </w:rPr>
              <w:t>36652614.38</w:t>
            </w:r>
          </w:p>
        </w:tc>
        <w:tc>
          <w:tcPr>
            <w:tcW w:w="1680" w:type="dxa"/>
            <w:vAlign w:val="top"/>
          </w:tcPr>
          <w:p>
            <w:pPr>
              <w:pStyle w:val="6"/>
              <w:spacing w:before="157" w:line="255" w:lineRule="exact"/>
              <w:ind w:left="1180"/>
              <w:rPr>
                <w:sz w:val="19"/>
                <w:szCs w:val="19"/>
              </w:rPr>
            </w:pPr>
            <w:r>
              <w:rPr>
                <w:spacing w:val="2"/>
                <w:position w:val="1"/>
                <w:sz w:val="19"/>
                <w:szCs w:val="19"/>
              </w:rPr>
              <w:t>0.00</w:t>
            </w:r>
          </w:p>
        </w:tc>
        <w:tc>
          <w:tcPr>
            <w:tcW w:w="1889" w:type="dxa"/>
            <w:vAlign w:val="top"/>
          </w:tcPr>
          <w:p>
            <w:pPr>
              <w:pStyle w:val="6"/>
              <w:spacing w:before="157" w:line="255" w:lineRule="exact"/>
              <w:ind w:left="690"/>
              <w:rPr>
                <w:sz w:val="19"/>
                <w:szCs w:val="19"/>
              </w:rPr>
            </w:pPr>
            <w:r>
              <w:rPr>
                <w:spacing w:val="3"/>
                <w:position w:val="1"/>
                <w:sz w:val="19"/>
                <w:szCs w:val="19"/>
              </w:rPr>
              <w:t>36652614.38</w:t>
            </w:r>
          </w:p>
        </w:tc>
        <w:tc>
          <w:tcPr>
            <w:tcW w:w="1050" w:type="dxa"/>
            <w:vAlign w:val="top"/>
          </w:tcPr>
          <w:p>
            <w:pPr>
              <w:pStyle w:val="6"/>
              <w:spacing w:before="157" w:line="255" w:lineRule="exact"/>
              <w:ind w:left="551"/>
              <w:rPr>
                <w:sz w:val="19"/>
                <w:szCs w:val="19"/>
              </w:rPr>
            </w:pPr>
            <w:r>
              <w:rPr>
                <w:spacing w:val="2"/>
                <w:position w:val="1"/>
                <w:sz w:val="19"/>
                <w:szCs w:val="19"/>
              </w:rPr>
              <w:t>0.00</w:t>
            </w:r>
          </w:p>
        </w:tc>
        <w:tc>
          <w:tcPr>
            <w:tcW w:w="1829" w:type="dxa"/>
            <w:vAlign w:val="top"/>
          </w:tcPr>
          <w:p>
            <w:pPr>
              <w:pStyle w:val="6"/>
              <w:spacing w:before="157" w:line="255" w:lineRule="exact"/>
              <w:ind w:left="1329"/>
              <w:rPr>
                <w:sz w:val="19"/>
                <w:szCs w:val="19"/>
              </w:rPr>
            </w:pPr>
            <w:r>
              <w:rPr>
                <w:spacing w:val="2"/>
                <w:position w:val="1"/>
                <w:sz w:val="19"/>
                <w:szCs w:val="19"/>
              </w:rPr>
              <w:t>0.00</w:t>
            </w:r>
          </w:p>
        </w:tc>
        <w:tc>
          <w:tcPr>
            <w:tcW w:w="2222" w:type="dxa"/>
            <w:vAlign w:val="top"/>
          </w:tcPr>
          <w:p>
            <w:pPr>
              <w:pStyle w:val="6"/>
              <w:spacing w:before="157"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7"/>
              <w:ind w:left="115"/>
            </w:pPr>
            <w:r>
              <w:rPr>
                <w:spacing w:val="-2"/>
              </w:rPr>
              <w:t>2140110</w:t>
            </w:r>
          </w:p>
        </w:tc>
        <w:tc>
          <w:tcPr>
            <w:tcW w:w="2098" w:type="dxa"/>
            <w:vAlign w:val="top"/>
          </w:tcPr>
          <w:p>
            <w:pPr>
              <w:pStyle w:val="6"/>
              <w:spacing w:before="168" w:line="219" w:lineRule="auto"/>
              <w:ind w:left="116"/>
            </w:pPr>
            <w:r>
              <w:rPr>
                <w:spacing w:val="-2"/>
              </w:rPr>
              <w:t>公路和运输安全</w:t>
            </w:r>
          </w:p>
        </w:tc>
        <w:tc>
          <w:tcPr>
            <w:tcW w:w="1949" w:type="dxa"/>
            <w:vAlign w:val="top"/>
          </w:tcPr>
          <w:p>
            <w:pPr>
              <w:pStyle w:val="6"/>
              <w:spacing w:before="158" w:line="255" w:lineRule="exact"/>
              <w:ind w:left="848"/>
              <w:rPr>
                <w:sz w:val="19"/>
                <w:szCs w:val="19"/>
              </w:rPr>
            </w:pPr>
            <w:r>
              <w:rPr>
                <w:spacing w:val="4"/>
                <w:position w:val="1"/>
                <w:sz w:val="19"/>
                <w:szCs w:val="19"/>
              </w:rPr>
              <w:t>8661137.33</w:t>
            </w:r>
          </w:p>
        </w:tc>
        <w:tc>
          <w:tcPr>
            <w:tcW w:w="1680" w:type="dxa"/>
            <w:vAlign w:val="top"/>
          </w:tcPr>
          <w:p>
            <w:pPr>
              <w:pStyle w:val="6"/>
              <w:spacing w:before="158" w:line="255" w:lineRule="exact"/>
              <w:ind w:left="1180"/>
              <w:rPr>
                <w:sz w:val="19"/>
                <w:szCs w:val="19"/>
              </w:rPr>
            </w:pPr>
            <w:r>
              <w:rPr>
                <w:spacing w:val="2"/>
                <w:position w:val="1"/>
                <w:sz w:val="19"/>
                <w:szCs w:val="19"/>
              </w:rPr>
              <w:t>0.00</w:t>
            </w:r>
          </w:p>
        </w:tc>
        <w:tc>
          <w:tcPr>
            <w:tcW w:w="1889" w:type="dxa"/>
            <w:vAlign w:val="top"/>
          </w:tcPr>
          <w:p>
            <w:pPr>
              <w:pStyle w:val="6"/>
              <w:spacing w:before="158" w:line="255" w:lineRule="exact"/>
              <w:ind w:left="788"/>
              <w:rPr>
                <w:sz w:val="19"/>
                <w:szCs w:val="19"/>
              </w:rPr>
            </w:pPr>
            <w:r>
              <w:rPr>
                <w:spacing w:val="4"/>
                <w:position w:val="1"/>
                <w:sz w:val="19"/>
                <w:szCs w:val="19"/>
              </w:rPr>
              <w:t>8661137.33</w:t>
            </w:r>
          </w:p>
        </w:tc>
        <w:tc>
          <w:tcPr>
            <w:tcW w:w="1050" w:type="dxa"/>
            <w:vAlign w:val="top"/>
          </w:tcPr>
          <w:p>
            <w:pPr>
              <w:pStyle w:val="6"/>
              <w:spacing w:before="158" w:line="255" w:lineRule="exact"/>
              <w:ind w:left="551"/>
              <w:rPr>
                <w:sz w:val="19"/>
                <w:szCs w:val="19"/>
              </w:rPr>
            </w:pPr>
            <w:r>
              <w:rPr>
                <w:spacing w:val="2"/>
                <w:position w:val="1"/>
                <w:sz w:val="19"/>
                <w:szCs w:val="19"/>
              </w:rPr>
              <w:t>0.00</w:t>
            </w:r>
          </w:p>
        </w:tc>
        <w:tc>
          <w:tcPr>
            <w:tcW w:w="1829" w:type="dxa"/>
            <w:vAlign w:val="top"/>
          </w:tcPr>
          <w:p>
            <w:pPr>
              <w:pStyle w:val="6"/>
              <w:spacing w:before="158" w:line="255" w:lineRule="exact"/>
              <w:ind w:left="1329"/>
              <w:rPr>
                <w:sz w:val="19"/>
                <w:szCs w:val="19"/>
              </w:rPr>
            </w:pPr>
            <w:r>
              <w:rPr>
                <w:spacing w:val="2"/>
                <w:position w:val="1"/>
                <w:sz w:val="19"/>
                <w:szCs w:val="19"/>
              </w:rPr>
              <w:t>0.00</w:t>
            </w:r>
          </w:p>
        </w:tc>
        <w:tc>
          <w:tcPr>
            <w:tcW w:w="2222" w:type="dxa"/>
            <w:vAlign w:val="top"/>
          </w:tcPr>
          <w:p>
            <w:pPr>
              <w:pStyle w:val="6"/>
              <w:spacing w:before="158"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8"/>
              <w:ind w:left="115"/>
            </w:pPr>
            <w:r>
              <w:rPr>
                <w:spacing w:val="-2"/>
              </w:rPr>
              <w:t>2140199</w:t>
            </w:r>
          </w:p>
        </w:tc>
        <w:tc>
          <w:tcPr>
            <w:tcW w:w="2098" w:type="dxa"/>
            <w:vAlign w:val="top"/>
          </w:tcPr>
          <w:p>
            <w:pPr>
              <w:pStyle w:val="6"/>
              <w:spacing w:before="168" w:line="219" w:lineRule="auto"/>
              <w:ind w:left="111"/>
            </w:pPr>
            <w:r>
              <w:rPr>
                <w:spacing w:val="-1"/>
              </w:rPr>
              <w:t>其他公路水路运输支出</w:t>
            </w:r>
          </w:p>
        </w:tc>
        <w:tc>
          <w:tcPr>
            <w:tcW w:w="1949" w:type="dxa"/>
            <w:vAlign w:val="top"/>
          </w:tcPr>
          <w:p>
            <w:pPr>
              <w:pStyle w:val="6"/>
              <w:spacing w:before="159" w:line="255" w:lineRule="exact"/>
              <w:ind w:left="947"/>
              <w:rPr>
                <w:sz w:val="19"/>
                <w:szCs w:val="19"/>
              </w:rPr>
            </w:pPr>
            <w:r>
              <w:rPr>
                <w:spacing w:val="4"/>
                <w:position w:val="1"/>
                <w:sz w:val="19"/>
                <w:szCs w:val="19"/>
              </w:rPr>
              <w:t>634627.10</w:t>
            </w:r>
          </w:p>
        </w:tc>
        <w:tc>
          <w:tcPr>
            <w:tcW w:w="1680" w:type="dxa"/>
            <w:vAlign w:val="top"/>
          </w:tcPr>
          <w:p>
            <w:pPr>
              <w:pStyle w:val="6"/>
              <w:spacing w:before="159" w:line="255" w:lineRule="exact"/>
              <w:ind w:left="1180"/>
              <w:rPr>
                <w:sz w:val="19"/>
                <w:szCs w:val="19"/>
              </w:rPr>
            </w:pPr>
            <w:r>
              <w:rPr>
                <w:spacing w:val="2"/>
                <w:position w:val="1"/>
                <w:sz w:val="19"/>
                <w:szCs w:val="19"/>
              </w:rPr>
              <w:t>0.00</w:t>
            </w:r>
          </w:p>
        </w:tc>
        <w:tc>
          <w:tcPr>
            <w:tcW w:w="1889" w:type="dxa"/>
            <w:vAlign w:val="top"/>
          </w:tcPr>
          <w:p>
            <w:pPr>
              <w:pStyle w:val="6"/>
              <w:spacing w:before="159" w:line="255" w:lineRule="exact"/>
              <w:ind w:left="889"/>
              <w:rPr>
                <w:sz w:val="19"/>
                <w:szCs w:val="19"/>
              </w:rPr>
            </w:pPr>
            <w:r>
              <w:rPr>
                <w:spacing w:val="4"/>
                <w:position w:val="1"/>
                <w:sz w:val="19"/>
                <w:szCs w:val="19"/>
              </w:rPr>
              <w:t>634627.10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8"/>
              <w:ind w:left="115"/>
            </w:pPr>
            <w:r>
              <w:rPr>
                <w:spacing w:val="-2"/>
              </w:rPr>
              <w:t>21402</w:t>
            </w:r>
          </w:p>
        </w:tc>
        <w:tc>
          <w:tcPr>
            <w:tcW w:w="2098" w:type="dxa"/>
            <w:vAlign w:val="top"/>
          </w:tcPr>
          <w:p>
            <w:pPr>
              <w:pStyle w:val="6"/>
              <w:spacing w:before="169" w:line="219" w:lineRule="auto"/>
              <w:ind w:left="109"/>
            </w:pPr>
            <w:r>
              <w:rPr>
                <w:spacing w:val="-2"/>
              </w:rPr>
              <w:t>铁路运输</w:t>
            </w:r>
          </w:p>
        </w:tc>
        <w:tc>
          <w:tcPr>
            <w:tcW w:w="1949" w:type="dxa"/>
            <w:vAlign w:val="top"/>
          </w:tcPr>
          <w:p>
            <w:pPr>
              <w:pStyle w:val="6"/>
              <w:spacing w:before="157" w:line="255" w:lineRule="exact"/>
              <w:ind w:left="960"/>
              <w:rPr>
                <w:sz w:val="19"/>
                <w:szCs w:val="19"/>
              </w:rPr>
            </w:pPr>
            <w:r>
              <w:rPr>
                <w:spacing w:val="2"/>
                <w:position w:val="1"/>
                <w:sz w:val="19"/>
                <w:szCs w:val="19"/>
              </w:rPr>
              <w:t>151474.00</w:t>
            </w:r>
          </w:p>
        </w:tc>
        <w:tc>
          <w:tcPr>
            <w:tcW w:w="1680" w:type="dxa"/>
            <w:vAlign w:val="top"/>
          </w:tcPr>
          <w:p>
            <w:pPr>
              <w:pStyle w:val="6"/>
              <w:spacing w:before="157" w:line="255" w:lineRule="exact"/>
              <w:ind w:left="1180"/>
              <w:rPr>
                <w:sz w:val="19"/>
                <w:szCs w:val="19"/>
              </w:rPr>
            </w:pPr>
            <w:r>
              <w:rPr>
                <w:spacing w:val="2"/>
                <w:position w:val="1"/>
                <w:sz w:val="19"/>
                <w:szCs w:val="19"/>
              </w:rPr>
              <w:t>0.00</w:t>
            </w:r>
          </w:p>
        </w:tc>
        <w:tc>
          <w:tcPr>
            <w:tcW w:w="1889" w:type="dxa"/>
            <w:vAlign w:val="top"/>
          </w:tcPr>
          <w:p>
            <w:pPr>
              <w:pStyle w:val="6"/>
              <w:spacing w:before="157" w:line="255" w:lineRule="exact"/>
              <w:ind w:left="902"/>
              <w:rPr>
                <w:sz w:val="19"/>
                <w:szCs w:val="19"/>
              </w:rPr>
            </w:pPr>
            <w:r>
              <w:rPr>
                <w:spacing w:val="2"/>
                <w:position w:val="1"/>
                <w:sz w:val="19"/>
                <w:szCs w:val="19"/>
              </w:rPr>
              <w:t>151474.00</w:t>
            </w:r>
          </w:p>
        </w:tc>
        <w:tc>
          <w:tcPr>
            <w:tcW w:w="1050" w:type="dxa"/>
            <w:vAlign w:val="top"/>
          </w:tcPr>
          <w:p>
            <w:pPr>
              <w:pStyle w:val="6"/>
              <w:spacing w:before="157" w:line="255" w:lineRule="exact"/>
              <w:ind w:left="551"/>
              <w:rPr>
                <w:sz w:val="19"/>
                <w:szCs w:val="19"/>
              </w:rPr>
            </w:pPr>
            <w:r>
              <w:rPr>
                <w:spacing w:val="2"/>
                <w:position w:val="1"/>
                <w:sz w:val="19"/>
                <w:szCs w:val="19"/>
              </w:rPr>
              <w:t>0.00</w:t>
            </w:r>
          </w:p>
        </w:tc>
        <w:tc>
          <w:tcPr>
            <w:tcW w:w="1829" w:type="dxa"/>
            <w:vAlign w:val="top"/>
          </w:tcPr>
          <w:p>
            <w:pPr>
              <w:pStyle w:val="6"/>
              <w:spacing w:before="157" w:line="255" w:lineRule="exact"/>
              <w:ind w:left="1329"/>
              <w:rPr>
                <w:sz w:val="19"/>
                <w:szCs w:val="19"/>
              </w:rPr>
            </w:pPr>
            <w:r>
              <w:rPr>
                <w:spacing w:val="2"/>
                <w:position w:val="1"/>
                <w:sz w:val="19"/>
                <w:szCs w:val="19"/>
              </w:rPr>
              <w:t>0.00</w:t>
            </w:r>
          </w:p>
        </w:tc>
        <w:tc>
          <w:tcPr>
            <w:tcW w:w="2222" w:type="dxa"/>
            <w:vAlign w:val="top"/>
          </w:tcPr>
          <w:p>
            <w:pPr>
              <w:pStyle w:val="6"/>
              <w:spacing w:before="157"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7"/>
              <w:ind w:left="115"/>
            </w:pPr>
            <w:r>
              <w:rPr>
                <w:spacing w:val="-2"/>
              </w:rPr>
              <w:t>2140206</w:t>
            </w:r>
          </w:p>
        </w:tc>
        <w:tc>
          <w:tcPr>
            <w:tcW w:w="2098" w:type="dxa"/>
            <w:vAlign w:val="top"/>
          </w:tcPr>
          <w:p>
            <w:pPr>
              <w:pStyle w:val="6"/>
              <w:spacing w:before="168" w:line="219" w:lineRule="auto"/>
              <w:ind w:left="109"/>
            </w:pPr>
            <w:r>
              <w:rPr>
                <w:spacing w:val="-2"/>
              </w:rPr>
              <w:t>铁路安全</w:t>
            </w:r>
          </w:p>
        </w:tc>
        <w:tc>
          <w:tcPr>
            <w:tcW w:w="1949" w:type="dxa"/>
            <w:vAlign w:val="top"/>
          </w:tcPr>
          <w:p>
            <w:pPr>
              <w:pStyle w:val="6"/>
              <w:spacing w:before="158" w:line="255" w:lineRule="exact"/>
              <w:ind w:left="960"/>
              <w:rPr>
                <w:sz w:val="19"/>
                <w:szCs w:val="19"/>
              </w:rPr>
            </w:pPr>
            <w:r>
              <w:rPr>
                <w:spacing w:val="2"/>
                <w:position w:val="1"/>
                <w:sz w:val="19"/>
                <w:szCs w:val="19"/>
              </w:rPr>
              <w:t>151474.00</w:t>
            </w:r>
          </w:p>
        </w:tc>
        <w:tc>
          <w:tcPr>
            <w:tcW w:w="1680" w:type="dxa"/>
            <w:vAlign w:val="top"/>
          </w:tcPr>
          <w:p>
            <w:pPr>
              <w:pStyle w:val="6"/>
              <w:spacing w:before="158" w:line="255" w:lineRule="exact"/>
              <w:ind w:left="1180"/>
              <w:rPr>
                <w:sz w:val="19"/>
                <w:szCs w:val="19"/>
              </w:rPr>
            </w:pPr>
            <w:r>
              <w:rPr>
                <w:spacing w:val="2"/>
                <w:position w:val="1"/>
                <w:sz w:val="19"/>
                <w:szCs w:val="19"/>
              </w:rPr>
              <w:t>0.00</w:t>
            </w:r>
          </w:p>
        </w:tc>
        <w:tc>
          <w:tcPr>
            <w:tcW w:w="1889" w:type="dxa"/>
            <w:vAlign w:val="top"/>
          </w:tcPr>
          <w:p>
            <w:pPr>
              <w:pStyle w:val="6"/>
              <w:spacing w:before="158" w:line="255" w:lineRule="exact"/>
              <w:ind w:left="902"/>
              <w:rPr>
                <w:sz w:val="19"/>
                <w:szCs w:val="19"/>
              </w:rPr>
            </w:pPr>
            <w:r>
              <w:rPr>
                <w:spacing w:val="2"/>
                <w:position w:val="1"/>
                <w:sz w:val="19"/>
                <w:szCs w:val="19"/>
              </w:rPr>
              <w:t>151474.00</w:t>
            </w:r>
          </w:p>
        </w:tc>
        <w:tc>
          <w:tcPr>
            <w:tcW w:w="1050" w:type="dxa"/>
            <w:vAlign w:val="top"/>
          </w:tcPr>
          <w:p>
            <w:pPr>
              <w:pStyle w:val="6"/>
              <w:spacing w:before="158" w:line="255" w:lineRule="exact"/>
              <w:ind w:left="551"/>
              <w:rPr>
                <w:sz w:val="19"/>
                <w:szCs w:val="19"/>
              </w:rPr>
            </w:pPr>
            <w:r>
              <w:rPr>
                <w:spacing w:val="2"/>
                <w:position w:val="1"/>
                <w:sz w:val="19"/>
                <w:szCs w:val="19"/>
              </w:rPr>
              <w:t>0.00</w:t>
            </w:r>
          </w:p>
        </w:tc>
        <w:tc>
          <w:tcPr>
            <w:tcW w:w="1829" w:type="dxa"/>
            <w:vAlign w:val="top"/>
          </w:tcPr>
          <w:p>
            <w:pPr>
              <w:pStyle w:val="6"/>
              <w:spacing w:before="158" w:line="255" w:lineRule="exact"/>
              <w:ind w:left="1329"/>
              <w:rPr>
                <w:sz w:val="19"/>
                <w:szCs w:val="19"/>
              </w:rPr>
            </w:pPr>
            <w:r>
              <w:rPr>
                <w:spacing w:val="2"/>
                <w:position w:val="1"/>
                <w:sz w:val="19"/>
                <w:szCs w:val="19"/>
              </w:rPr>
              <w:t>0.00</w:t>
            </w:r>
          </w:p>
        </w:tc>
        <w:tc>
          <w:tcPr>
            <w:tcW w:w="2222" w:type="dxa"/>
            <w:vAlign w:val="top"/>
          </w:tcPr>
          <w:p>
            <w:pPr>
              <w:pStyle w:val="6"/>
              <w:spacing w:before="158"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68"/>
              <w:ind w:left="115"/>
            </w:pPr>
            <w:r>
              <w:rPr>
                <w:spacing w:val="-2"/>
              </w:rPr>
              <w:t>21406</w:t>
            </w:r>
          </w:p>
        </w:tc>
        <w:tc>
          <w:tcPr>
            <w:tcW w:w="2098" w:type="dxa"/>
            <w:vAlign w:val="top"/>
          </w:tcPr>
          <w:p>
            <w:pPr>
              <w:pStyle w:val="6"/>
              <w:spacing w:before="168" w:line="219" w:lineRule="auto"/>
              <w:ind w:left="111"/>
            </w:pPr>
            <w:r>
              <w:rPr>
                <w:spacing w:val="-2"/>
              </w:rPr>
              <w:t>车辆购置税支出</w:t>
            </w:r>
          </w:p>
        </w:tc>
        <w:tc>
          <w:tcPr>
            <w:tcW w:w="1949" w:type="dxa"/>
            <w:vAlign w:val="top"/>
          </w:tcPr>
          <w:p>
            <w:pPr>
              <w:pStyle w:val="6"/>
              <w:spacing w:before="159" w:line="255" w:lineRule="exact"/>
              <w:ind w:left="749"/>
              <w:rPr>
                <w:sz w:val="19"/>
                <w:szCs w:val="19"/>
              </w:rPr>
            </w:pPr>
            <w:r>
              <w:rPr>
                <w:spacing w:val="4"/>
                <w:position w:val="1"/>
                <w:sz w:val="19"/>
                <w:szCs w:val="19"/>
              </w:rPr>
              <w:t>23102000.00</w:t>
            </w:r>
          </w:p>
        </w:tc>
        <w:tc>
          <w:tcPr>
            <w:tcW w:w="1680" w:type="dxa"/>
            <w:vAlign w:val="top"/>
          </w:tcPr>
          <w:p>
            <w:pPr>
              <w:pStyle w:val="6"/>
              <w:spacing w:before="159" w:line="255" w:lineRule="exact"/>
              <w:ind w:left="1180"/>
              <w:rPr>
                <w:sz w:val="19"/>
                <w:szCs w:val="19"/>
              </w:rPr>
            </w:pPr>
            <w:r>
              <w:rPr>
                <w:spacing w:val="2"/>
                <w:position w:val="1"/>
                <w:sz w:val="19"/>
                <w:szCs w:val="19"/>
              </w:rPr>
              <w:t>0.00</w:t>
            </w:r>
          </w:p>
        </w:tc>
        <w:tc>
          <w:tcPr>
            <w:tcW w:w="1889" w:type="dxa"/>
            <w:vAlign w:val="top"/>
          </w:tcPr>
          <w:p>
            <w:pPr>
              <w:pStyle w:val="6"/>
              <w:spacing w:before="159" w:line="255" w:lineRule="exact"/>
              <w:ind w:left="688"/>
              <w:rPr>
                <w:sz w:val="19"/>
                <w:szCs w:val="19"/>
              </w:rPr>
            </w:pPr>
            <w:r>
              <w:rPr>
                <w:spacing w:val="4"/>
                <w:position w:val="1"/>
                <w:sz w:val="19"/>
                <w:szCs w:val="19"/>
              </w:rPr>
              <w:t>23102000.00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9" w:type="dxa"/>
            <w:vAlign w:val="top"/>
          </w:tcPr>
          <w:p>
            <w:pPr>
              <w:pStyle w:val="6"/>
              <w:spacing w:before="233"/>
              <w:ind w:left="115"/>
            </w:pPr>
            <w:r>
              <w:rPr>
                <w:spacing w:val="-2"/>
              </w:rPr>
              <w:t>2140601</w:t>
            </w:r>
          </w:p>
        </w:tc>
        <w:tc>
          <w:tcPr>
            <w:tcW w:w="2098" w:type="dxa"/>
            <w:vAlign w:val="top"/>
          </w:tcPr>
          <w:p>
            <w:pPr>
              <w:pStyle w:val="6"/>
              <w:spacing w:before="72" w:line="289" w:lineRule="auto"/>
              <w:ind w:left="110" w:right="189" w:firstLine="1"/>
            </w:pPr>
            <w:r>
              <w:rPr>
                <w:spacing w:val="-1"/>
              </w:rPr>
              <w:t>车辆购置税用于公路等</w:t>
            </w:r>
            <w:r>
              <w:t xml:space="preserve"> </w:t>
            </w:r>
            <w:r>
              <w:rPr>
                <w:spacing w:val="-1"/>
              </w:rPr>
              <w:t>基础设施建设支出</w:t>
            </w:r>
          </w:p>
        </w:tc>
        <w:tc>
          <w:tcPr>
            <w:tcW w:w="1949" w:type="dxa"/>
            <w:vAlign w:val="top"/>
          </w:tcPr>
          <w:p>
            <w:pPr>
              <w:pStyle w:val="6"/>
              <w:spacing w:before="225" w:line="254" w:lineRule="exact"/>
              <w:ind w:left="862"/>
              <w:rPr>
                <w:sz w:val="19"/>
                <w:szCs w:val="19"/>
              </w:rPr>
            </w:pPr>
            <w:r>
              <w:rPr>
                <w:spacing w:val="2"/>
                <w:position w:val="1"/>
                <w:sz w:val="19"/>
                <w:szCs w:val="19"/>
              </w:rPr>
              <w:t>1492000.00</w:t>
            </w:r>
          </w:p>
        </w:tc>
        <w:tc>
          <w:tcPr>
            <w:tcW w:w="1680" w:type="dxa"/>
            <w:vAlign w:val="top"/>
          </w:tcPr>
          <w:p>
            <w:pPr>
              <w:pStyle w:val="6"/>
              <w:spacing w:before="225" w:line="254" w:lineRule="exact"/>
              <w:ind w:left="1180"/>
              <w:rPr>
                <w:sz w:val="19"/>
                <w:szCs w:val="19"/>
              </w:rPr>
            </w:pPr>
            <w:r>
              <w:rPr>
                <w:spacing w:val="2"/>
                <w:position w:val="1"/>
                <w:sz w:val="19"/>
                <w:szCs w:val="19"/>
              </w:rPr>
              <w:t>0.00</w:t>
            </w:r>
          </w:p>
        </w:tc>
        <w:tc>
          <w:tcPr>
            <w:tcW w:w="1889" w:type="dxa"/>
            <w:vAlign w:val="top"/>
          </w:tcPr>
          <w:p>
            <w:pPr>
              <w:pStyle w:val="6"/>
              <w:spacing w:before="225" w:line="254" w:lineRule="exact"/>
              <w:ind w:left="802"/>
              <w:rPr>
                <w:sz w:val="19"/>
                <w:szCs w:val="19"/>
              </w:rPr>
            </w:pPr>
            <w:r>
              <w:rPr>
                <w:spacing w:val="2"/>
                <w:position w:val="1"/>
                <w:sz w:val="19"/>
                <w:szCs w:val="19"/>
              </w:rPr>
              <w:t>1492000.00</w:t>
            </w:r>
          </w:p>
        </w:tc>
        <w:tc>
          <w:tcPr>
            <w:tcW w:w="1050" w:type="dxa"/>
            <w:vAlign w:val="top"/>
          </w:tcPr>
          <w:p>
            <w:pPr>
              <w:pStyle w:val="6"/>
              <w:spacing w:before="225" w:line="254" w:lineRule="exact"/>
              <w:ind w:left="551"/>
              <w:rPr>
                <w:sz w:val="19"/>
                <w:szCs w:val="19"/>
              </w:rPr>
            </w:pPr>
            <w:r>
              <w:rPr>
                <w:spacing w:val="2"/>
                <w:position w:val="1"/>
                <w:sz w:val="19"/>
                <w:szCs w:val="19"/>
              </w:rPr>
              <w:t>0.00</w:t>
            </w:r>
          </w:p>
        </w:tc>
        <w:tc>
          <w:tcPr>
            <w:tcW w:w="1829" w:type="dxa"/>
            <w:vAlign w:val="top"/>
          </w:tcPr>
          <w:p>
            <w:pPr>
              <w:pStyle w:val="6"/>
              <w:spacing w:before="225" w:line="254" w:lineRule="exact"/>
              <w:ind w:left="1329"/>
              <w:rPr>
                <w:sz w:val="19"/>
                <w:szCs w:val="19"/>
              </w:rPr>
            </w:pPr>
            <w:r>
              <w:rPr>
                <w:spacing w:val="2"/>
                <w:position w:val="1"/>
                <w:sz w:val="19"/>
                <w:szCs w:val="19"/>
              </w:rPr>
              <w:t>0.00</w:t>
            </w:r>
          </w:p>
        </w:tc>
        <w:tc>
          <w:tcPr>
            <w:tcW w:w="2222" w:type="dxa"/>
            <w:vAlign w:val="top"/>
          </w:tcPr>
          <w:p>
            <w:pPr>
              <w:pStyle w:val="6"/>
              <w:spacing w:before="225" w:line="254"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9" w:type="dxa"/>
            <w:vAlign w:val="top"/>
          </w:tcPr>
          <w:p>
            <w:pPr>
              <w:pStyle w:val="6"/>
              <w:spacing w:before="235"/>
              <w:ind w:left="115"/>
            </w:pPr>
            <w:r>
              <w:rPr>
                <w:spacing w:val="-2"/>
              </w:rPr>
              <w:t>2140602</w:t>
            </w:r>
          </w:p>
        </w:tc>
        <w:tc>
          <w:tcPr>
            <w:tcW w:w="2098" w:type="dxa"/>
            <w:vAlign w:val="top"/>
          </w:tcPr>
          <w:p>
            <w:pPr>
              <w:pStyle w:val="6"/>
              <w:spacing w:before="74" w:line="288" w:lineRule="auto"/>
              <w:ind w:left="111" w:right="189"/>
            </w:pPr>
            <w:r>
              <w:rPr>
                <w:spacing w:val="-1"/>
              </w:rPr>
              <w:t>车辆购置税用于农村公</w:t>
            </w:r>
            <w:r>
              <w:t xml:space="preserve"> </w:t>
            </w:r>
            <w:r>
              <w:rPr>
                <w:spacing w:val="-2"/>
              </w:rPr>
              <w:t>路建设支出</w:t>
            </w:r>
          </w:p>
        </w:tc>
        <w:tc>
          <w:tcPr>
            <w:tcW w:w="1949" w:type="dxa"/>
            <w:vAlign w:val="top"/>
          </w:tcPr>
          <w:p>
            <w:pPr>
              <w:pStyle w:val="6"/>
              <w:spacing w:before="226" w:line="255" w:lineRule="exact"/>
              <w:ind w:left="749"/>
              <w:rPr>
                <w:sz w:val="19"/>
                <w:szCs w:val="19"/>
              </w:rPr>
            </w:pPr>
            <w:r>
              <w:rPr>
                <w:spacing w:val="4"/>
                <w:position w:val="1"/>
                <w:sz w:val="19"/>
                <w:szCs w:val="19"/>
              </w:rPr>
              <w:t>21610000.00</w:t>
            </w:r>
          </w:p>
        </w:tc>
        <w:tc>
          <w:tcPr>
            <w:tcW w:w="1680" w:type="dxa"/>
            <w:vAlign w:val="top"/>
          </w:tcPr>
          <w:p>
            <w:pPr>
              <w:pStyle w:val="6"/>
              <w:spacing w:before="226" w:line="255" w:lineRule="exact"/>
              <w:ind w:left="1180"/>
              <w:rPr>
                <w:sz w:val="19"/>
                <w:szCs w:val="19"/>
              </w:rPr>
            </w:pPr>
            <w:r>
              <w:rPr>
                <w:spacing w:val="2"/>
                <w:position w:val="1"/>
                <w:sz w:val="19"/>
                <w:szCs w:val="19"/>
              </w:rPr>
              <w:t>0.00</w:t>
            </w:r>
          </w:p>
        </w:tc>
        <w:tc>
          <w:tcPr>
            <w:tcW w:w="1889" w:type="dxa"/>
            <w:vAlign w:val="top"/>
          </w:tcPr>
          <w:p>
            <w:pPr>
              <w:pStyle w:val="6"/>
              <w:spacing w:before="226" w:line="255" w:lineRule="exact"/>
              <w:ind w:left="688"/>
              <w:rPr>
                <w:sz w:val="19"/>
                <w:szCs w:val="19"/>
              </w:rPr>
            </w:pPr>
            <w:r>
              <w:rPr>
                <w:spacing w:val="4"/>
                <w:position w:val="1"/>
                <w:sz w:val="19"/>
                <w:szCs w:val="19"/>
              </w:rPr>
              <w:t>21610000.00</w:t>
            </w:r>
          </w:p>
        </w:tc>
        <w:tc>
          <w:tcPr>
            <w:tcW w:w="1050" w:type="dxa"/>
            <w:vAlign w:val="top"/>
          </w:tcPr>
          <w:p>
            <w:pPr>
              <w:pStyle w:val="6"/>
              <w:spacing w:before="226" w:line="255" w:lineRule="exact"/>
              <w:ind w:left="551"/>
              <w:rPr>
                <w:sz w:val="19"/>
                <w:szCs w:val="19"/>
              </w:rPr>
            </w:pPr>
            <w:r>
              <w:rPr>
                <w:spacing w:val="2"/>
                <w:position w:val="1"/>
                <w:sz w:val="19"/>
                <w:szCs w:val="19"/>
              </w:rPr>
              <w:t>0.00</w:t>
            </w:r>
          </w:p>
        </w:tc>
        <w:tc>
          <w:tcPr>
            <w:tcW w:w="1829" w:type="dxa"/>
            <w:vAlign w:val="top"/>
          </w:tcPr>
          <w:p>
            <w:pPr>
              <w:pStyle w:val="6"/>
              <w:spacing w:before="226" w:line="255" w:lineRule="exact"/>
              <w:ind w:left="1329"/>
              <w:rPr>
                <w:sz w:val="19"/>
                <w:szCs w:val="19"/>
              </w:rPr>
            </w:pPr>
            <w:r>
              <w:rPr>
                <w:spacing w:val="2"/>
                <w:position w:val="1"/>
                <w:sz w:val="19"/>
                <w:szCs w:val="19"/>
              </w:rPr>
              <w:t>0.00</w:t>
            </w:r>
          </w:p>
        </w:tc>
        <w:tc>
          <w:tcPr>
            <w:tcW w:w="2222" w:type="dxa"/>
            <w:vAlign w:val="top"/>
          </w:tcPr>
          <w:p>
            <w:pPr>
              <w:pStyle w:val="6"/>
              <w:spacing w:before="226"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70"/>
              <w:ind w:left="115"/>
            </w:pPr>
            <w:r>
              <w:rPr>
                <w:spacing w:val="-2"/>
              </w:rPr>
              <w:t>2140699</w:t>
            </w:r>
          </w:p>
        </w:tc>
        <w:tc>
          <w:tcPr>
            <w:tcW w:w="2098" w:type="dxa"/>
            <w:vAlign w:val="top"/>
          </w:tcPr>
          <w:p>
            <w:pPr>
              <w:pStyle w:val="6"/>
              <w:spacing w:before="170" w:line="219" w:lineRule="auto"/>
              <w:ind w:left="111"/>
            </w:pPr>
            <w:r>
              <w:rPr>
                <w:spacing w:val="-1"/>
              </w:rPr>
              <w:t>车辆购置税其他支出</w:t>
            </w:r>
          </w:p>
        </w:tc>
        <w:tc>
          <w:tcPr>
            <w:tcW w:w="1949" w:type="dxa"/>
            <w:vAlign w:val="top"/>
          </w:tcPr>
          <w:p>
            <w:pPr>
              <w:pStyle w:val="6"/>
              <w:spacing w:before="161" w:line="255" w:lineRule="exact"/>
              <w:ind w:left="851"/>
              <w:rPr>
                <w:sz w:val="19"/>
                <w:szCs w:val="19"/>
              </w:rPr>
            </w:pPr>
            <w:r>
              <w:rPr>
                <w:spacing w:val="3"/>
                <w:position w:val="1"/>
                <w:sz w:val="19"/>
                <w:szCs w:val="19"/>
              </w:rPr>
              <w:t>3540000.00</w:t>
            </w:r>
          </w:p>
        </w:tc>
        <w:tc>
          <w:tcPr>
            <w:tcW w:w="1680" w:type="dxa"/>
            <w:vAlign w:val="top"/>
          </w:tcPr>
          <w:p>
            <w:pPr>
              <w:pStyle w:val="6"/>
              <w:spacing w:before="161" w:line="255" w:lineRule="exact"/>
              <w:ind w:left="1180"/>
              <w:rPr>
                <w:sz w:val="19"/>
                <w:szCs w:val="19"/>
              </w:rPr>
            </w:pPr>
            <w:r>
              <w:rPr>
                <w:spacing w:val="2"/>
                <w:position w:val="1"/>
                <w:sz w:val="19"/>
                <w:szCs w:val="19"/>
              </w:rPr>
              <w:t>0.00</w:t>
            </w:r>
          </w:p>
        </w:tc>
        <w:tc>
          <w:tcPr>
            <w:tcW w:w="1889" w:type="dxa"/>
            <w:vAlign w:val="top"/>
          </w:tcPr>
          <w:p>
            <w:pPr>
              <w:pStyle w:val="6"/>
              <w:spacing w:before="161" w:line="255" w:lineRule="exact"/>
              <w:ind w:left="791"/>
              <w:rPr>
                <w:sz w:val="19"/>
                <w:szCs w:val="19"/>
              </w:rPr>
            </w:pPr>
            <w:r>
              <w:rPr>
                <w:spacing w:val="3"/>
                <w:position w:val="1"/>
                <w:sz w:val="19"/>
                <w:szCs w:val="19"/>
              </w:rPr>
              <w:t>3540000.00</w:t>
            </w:r>
          </w:p>
        </w:tc>
        <w:tc>
          <w:tcPr>
            <w:tcW w:w="1050" w:type="dxa"/>
            <w:vAlign w:val="top"/>
          </w:tcPr>
          <w:p>
            <w:pPr>
              <w:pStyle w:val="6"/>
              <w:spacing w:before="161" w:line="255" w:lineRule="exact"/>
              <w:ind w:left="551"/>
              <w:rPr>
                <w:sz w:val="19"/>
                <w:szCs w:val="19"/>
              </w:rPr>
            </w:pPr>
            <w:r>
              <w:rPr>
                <w:spacing w:val="2"/>
                <w:position w:val="1"/>
                <w:sz w:val="19"/>
                <w:szCs w:val="19"/>
              </w:rPr>
              <w:t>0.00</w:t>
            </w:r>
          </w:p>
        </w:tc>
        <w:tc>
          <w:tcPr>
            <w:tcW w:w="1829" w:type="dxa"/>
            <w:vAlign w:val="top"/>
          </w:tcPr>
          <w:p>
            <w:pPr>
              <w:pStyle w:val="6"/>
              <w:spacing w:before="161" w:line="255" w:lineRule="exact"/>
              <w:ind w:left="1329"/>
              <w:rPr>
                <w:sz w:val="19"/>
                <w:szCs w:val="19"/>
              </w:rPr>
            </w:pPr>
            <w:r>
              <w:rPr>
                <w:spacing w:val="2"/>
                <w:position w:val="1"/>
                <w:sz w:val="19"/>
                <w:szCs w:val="19"/>
              </w:rPr>
              <w:t>0.00</w:t>
            </w:r>
          </w:p>
        </w:tc>
        <w:tc>
          <w:tcPr>
            <w:tcW w:w="2222" w:type="dxa"/>
            <w:vAlign w:val="top"/>
          </w:tcPr>
          <w:p>
            <w:pPr>
              <w:pStyle w:val="6"/>
              <w:spacing w:before="161"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9" w:type="dxa"/>
            <w:vAlign w:val="top"/>
          </w:tcPr>
          <w:p>
            <w:pPr>
              <w:pStyle w:val="6"/>
              <w:spacing w:before="171" w:line="241" w:lineRule="auto"/>
              <w:ind w:left="115"/>
            </w:pPr>
            <w:r>
              <w:rPr>
                <w:spacing w:val="-3"/>
              </w:rPr>
              <w:t>221</w:t>
            </w:r>
          </w:p>
        </w:tc>
        <w:tc>
          <w:tcPr>
            <w:tcW w:w="2098" w:type="dxa"/>
            <w:vAlign w:val="top"/>
          </w:tcPr>
          <w:p>
            <w:pPr>
              <w:pStyle w:val="6"/>
              <w:spacing w:before="171" w:line="219" w:lineRule="auto"/>
              <w:ind w:left="109"/>
            </w:pPr>
            <w:r>
              <w:rPr>
                <w:spacing w:val="-2"/>
              </w:rPr>
              <w:t>住房保障支出</w:t>
            </w:r>
          </w:p>
        </w:tc>
        <w:tc>
          <w:tcPr>
            <w:tcW w:w="1949" w:type="dxa"/>
            <w:vAlign w:val="top"/>
          </w:tcPr>
          <w:p>
            <w:pPr>
              <w:pStyle w:val="6"/>
              <w:spacing w:before="159" w:line="255" w:lineRule="exact"/>
              <w:ind w:left="750"/>
              <w:rPr>
                <w:sz w:val="19"/>
                <w:szCs w:val="19"/>
              </w:rPr>
            </w:pPr>
            <w:r>
              <w:rPr>
                <w:spacing w:val="3"/>
                <w:position w:val="1"/>
                <w:sz w:val="19"/>
                <w:szCs w:val="19"/>
              </w:rPr>
              <w:t>57316576.00</w:t>
            </w:r>
          </w:p>
        </w:tc>
        <w:tc>
          <w:tcPr>
            <w:tcW w:w="1680" w:type="dxa"/>
            <w:vAlign w:val="top"/>
          </w:tcPr>
          <w:p>
            <w:pPr>
              <w:pStyle w:val="6"/>
              <w:spacing w:before="159" w:line="255" w:lineRule="exact"/>
              <w:ind w:left="676"/>
              <w:rPr>
                <w:sz w:val="19"/>
                <w:szCs w:val="19"/>
              </w:rPr>
            </w:pPr>
            <w:r>
              <w:rPr>
                <w:spacing w:val="4"/>
                <w:position w:val="1"/>
                <w:sz w:val="19"/>
                <w:szCs w:val="19"/>
              </w:rPr>
              <w:t>454055.00</w:t>
            </w:r>
          </w:p>
        </w:tc>
        <w:tc>
          <w:tcPr>
            <w:tcW w:w="1889" w:type="dxa"/>
            <w:vAlign w:val="top"/>
          </w:tcPr>
          <w:p>
            <w:pPr>
              <w:pStyle w:val="6"/>
              <w:spacing w:before="159" w:line="255" w:lineRule="exact"/>
              <w:ind w:left="690"/>
              <w:rPr>
                <w:sz w:val="19"/>
                <w:szCs w:val="19"/>
              </w:rPr>
            </w:pPr>
            <w:r>
              <w:rPr>
                <w:spacing w:val="3"/>
                <w:position w:val="1"/>
                <w:sz w:val="19"/>
                <w:szCs w:val="19"/>
              </w:rPr>
              <w:t>56862521.00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69" w:type="dxa"/>
            <w:vAlign w:val="top"/>
          </w:tcPr>
          <w:p>
            <w:pPr>
              <w:pStyle w:val="6"/>
              <w:spacing w:before="169"/>
              <w:ind w:left="115"/>
            </w:pPr>
            <w:r>
              <w:rPr>
                <w:spacing w:val="-2"/>
              </w:rPr>
              <w:t>22101</w:t>
            </w:r>
          </w:p>
        </w:tc>
        <w:tc>
          <w:tcPr>
            <w:tcW w:w="2098" w:type="dxa"/>
            <w:vAlign w:val="top"/>
          </w:tcPr>
          <w:p>
            <w:pPr>
              <w:pStyle w:val="6"/>
              <w:spacing w:before="170" w:line="219" w:lineRule="auto"/>
              <w:ind w:left="111"/>
            </w:pPr>
            <w:r>
              <w:rPr>
                <w:spacing w:val="-1"/>
              </w:rPr>
              <w:t>保障性安居工程支出</w:t>
            </w:r>
          </w:p>
        </w:tc>
        <w:tc>
          <w:tcPr>
            <w:tcW w:w="1949" w:type="dxa"/>
            <w:vAlign w:val="top"/>
          </w:tcPr>
          <w:p>
            <w:pPr>
              <w:pStyle w:val="6"/>
              <w:spacing w:before="160" w:line="255" w:lineRule="exact"/>
              <w:ind w:left="745"/>
              <w:rPr>
                <w:sz w:val="19"/>
                <w:szCs w:val="19"/>
              </w:rPr>
            </w:pPr>
            <w:r>
              <w:rPr>
                <w:spacing w:val="4"/>
                <w:position w:val="1"/>
                <w:sz w:val="19"/>
                <w:szCs w:val="19"/>
              </w:rPr>
              <w:t>43494821.00</w:t>
            </w:r>
          </w:p>
        </w:tc>
        <w:tc>
          <w:tcPr>
            <w:tcW w:w="1680" w:type="dxa"/>
            <w:vAlign w:val="top"/>
          </w:tcPr>
          <w:p>
            <w:pPr>
              <w:pStyle w:val="6"/>
              <w:spacing w:before="160" w:line="255" w:lineRule="exact"/>
              <w:ind w:left="1180"/>
              <w:rPr>
                <w:sz w:val="19"/>
                <w:szCs w:val="19"/>
              </w:rPr>
            </w:pPr>
            <w:r>
              <w:rPr>
                <w:spacing w:val="2"/>
                <w:position w:val="1"/>
                <w:sz w:val="19"/>
                <w:szCs w:val="19"/>
              </w:rPr>
              <w:t>0.00</w:t>
            </w:r>
          </w:p>
        </w:tc>
        <w:tc>
          <w:tcPr>
            <w:tcW w:w="1889" w:type="dxa"/>
            <w:vAlign w:val="top"/>
          </w:tcPr>
          <w:p>
            <w:pPr>
              <w:pStyle w:val="6"/>
              <w:spacing w:before="160" w:line="255" w:lineRule="exact"/>
              <w:ind w:left="685"/>
              <w:rPr>
                <w:sz w:val="19"/>
                <w:szCs w:val="19"/>
              </w:rPr>
            </w:pPr>
            <w:r>
              <w:rPr>
                <w:spacing w:val="4"/>
                <w:position w:val="1"/>
                <w:sz w:val="19"/>
                <w:szCs w:val="19"/>
              </w:rPr>
              <w:t>43494821.00</w:t>
            </w:r>
          </w:p>
        </w:tc>
        <w:tc>
          <w:tcPr>
            <w:tcW w:w="1050" w:type="dxa"/>
            <w:vAlign w:val="top"/>
          </w:tcPr>
          <w:p>
            <w:pPr>
              <w:pStyle w:val="6"/>
              <w:spacing w:before="160" w:line="255" w:lineRule="exact"/>
              <w:ind w:left="551"/>
              <w:rPr>
                <w:sz w:val="19"/>
                <w:szCs w:val="19"/>
              </w:rPr>
            </w:pPr>
            <w:r>
              <w:rPr>
                <w:spacing w:val="2"/>
                <w:position w:val="1"/>
                <w:sz w:val="19"/>
                <w:szCs w:val="19"/>
              </w:rPr>
              <w:t>0.00</w:t>
            </w:r>
          </w:p>
        </w:tc>
        <w:tc>
          <w:tcPr>
            <w:tcW w:w="1829" w:type="dxa"/>
            <w:vAlign w:val="top"/>
          </w:tcPr>
          <w:p>
            <w:pPr>
              <w:pStyle w:val="6"/>
              <w:spacing w:before="160" w:line="255" w:lineRule="exact"/>
              <w:ind w:left="1329"/>
              <w:rPr>
                <w:sz w:val="19"/>
                <w:szCs w:val="19"/>
              </w:rPr>
            </w:pPr>
            <w:r>
              <w:rPr>
                <w:spacing w:val="2"/>
                <w:position w:val="1"/>
                <w:sz w:val="19"/>
                <w:szCs w:val="19"/>
              </w:rPr>
              <w:t>0.00</w:t>
            </w:r>
          </w:p>
        </w:tc>
        <w:tc>
          <w:tcPr>
            <w:tcW w:w="2222" w:type="dxa"/>
            <w:vAlign w:val="top"/>
          </w:tcPr>
          <w:p>
            <w:pPr>
              <w:pStyle w:val="6"/>
              <w:spacing w:before="160" w:line="255" w:lineRule="exact"/>
              <w:ind w:left="1718"/>
              <w:rPr>
                <w:sz w:val="19"/>
                <w:szCs w:val="19"/>
              </w:rPr>
            </w:pPr>
            <w:r>
              <w:rPr>
                <w:spacing w:val="2"/>
                <w:position w:val="1"/>
                <w:sz w:val="19"/>
                <w:szCs w:val="19"/>
              </w:rPr>
              <w:t>0.00</w:t>
            </w:r>
          </w:p>
        </w:tc>
      </w:tr>
    </w:tbl>
    <w:p>
      <w:pPr>
        <w:pStyle w:val="2"/>
      </w:pPr>
    </w:p>
    <w:p>
      <w:pPr>
        <w:sectPr>
          <w:pgSz w:w="16839" w:h="11906"/>
          <w:pgMar w:top="1012" w:right="1358" w:bottom="0" w:left="1388" w:header="0" w:footer="0" w:gutter="0"/>
          <w:cols w:space="720" w:num="1"/>
        </w:sectPr>
      </w:pPr>
    </w:p>
    <w:p>
      <w:pPr>
        <w:spacing w:line="85" w:lineRule="exact"/>
      </w:pPr>
    </w:p>
    <w:tbl>
      <w:tblPr>
        <w:tblStyle w:val="5"/>
        <w:tblW w:w="14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282"/>
        <w:gridCol w:w="2098"/>
        <w:gridCol w:w="1949"/>
        <w:gridCol w:w="1679"/>
        <w:gridCol w:w="1889"/>
        <w:gridCol w:w="1050"/>
        <w:gridCol w:w="1829"/>
        <w:gridCol w:w="2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70" w:type="dxa"/>
            <w:gridSpan w:val="2"/>
            <w:vAlign w:val="top"/>
          </w:tcPr>
          <w:p>
            <w:pPr>
              <w:pStyle w:val="6"/>
              <w:spacing w:before="170"/>
              <w:ind w:left="115"/>
            </w:pPr>
            <w:r>
              <w:rPr>
                <w:spacing w:val="-2"/>
              </w:rPr>
              <w:t>2210105</w:t>
            </w:r>
          </w:p>
        </w:tc>
        <w:tc>
          <w:tcPr>
            <w:tcW w:w="2098" w:type="dxa"/>
            <w:vAlign w:val="top"/>
          </w:tcPr>
          <w:p>
            <w:pPr>
              <w:pStyle w:val="6"/>
              <w:spacing w:before="171" w:line="219" w:lineRule="auto"/>
              <w:ind w:left="109"/>
            </w:pPr>
            <w:r>
              <w:rPr>
                <w:spacing w:val="-2"/>
              </w:rPr>
              <w:t>农村危房改造</w:t>
            </w:r>
          </w:p>
        </w:tc>
        <w:tc>
          <w:tcPr>
            <w:tcW w:w="1949" w:type="dxa"/>
            <w:vAlign w:val="top"/>
          </w:tcPr>
          <w:p>
            <w:pPr>
              <w:pStyle w:val="6"/>
              <w:spacing w:before="159" w:line="255" w:lineRule="exact"/>
              <w:ind w:left="760"/>
              <w:rPr>
                <w:sz w:val="19"/>
                <w:szCs w:val="19"/>
              </w:rPr>
            </w:pPr>
            <w:r>
              <w:rPr>
                <w:spacing w:val="2"/>
                <w:position w:val="1"/>
                <w:sz w:val="19"/>
                <w:szCs w:val="19"/>
              </w:rPr>
              <w:t>14535500.00</w:t>
            </w:r>
          </w:p>
        </w:tc>
        <w:tc>
          <w:tcPr>
            <w:tcW w:w="1679" w:type="dxa"/>
            <w:vAlign w:val="top"/>
          </w:tcPr>
          <w:p>
            <w:pPr>
              <w:pStyle w:val="6"/>
              <w:spacing w:before="159" w:line="255" w:lineRule="exact"/>
              <w:ind w:left="1179"/>
              <w:rPr>
                <w:sz w:val="19"/>
                <w:szCs w:val="19"/>
              </w:rPr>
            </w:pPr>
            <w:r>
              <w:rPr>
                <w:spacing w:val="2"/>
                <w:position w:val="1"/>
                <w:sz w:val="19"/>
                <w:szCs w:val="19"/>
              </w:rPr>
              <w:t>0.00</w:t>
            </w:r>
          </w:p>
        </w:tc>
        <w:tc>
          <w:tcPr>
            <w:tcW w:w="1889" w:type="dxa"/>
            <w:vAlign w:val="top"/>
          </w:tcPr>
          <w:p>
            <w:pPr>
              <w:pStyle w:val="6"/>
              <w:spacing w:before="159" w:line="255" w:lineRule="exact"/>
              <w:ind w:left="701"/>
              <w:rPr>
                <w:sz w:val="19"/>
                <w:szCs w:val="19"/>
              </w:rPr>
            </w:pPr>
            <w:r>
              <w:rPr>
                <w:spacing w:val="2"/>
                <w:position w:val="1"/>
                <w:sz w:val="19"/>
                <w:szCs w:val="19"/>
              </w:rPr>
              <w:t>14535500.00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70" w:type="dxa"/>
            <w:gridSpan w:val="2"/>
            <w:vAlign w:val="top"/>
          </w:tcPr>
          <w:p>
            <w:pPr>
              <w:pStyle w:val="6"/>
              <w:spacing w:before="165"/>
              <w:ind w:left="115"/>
            </w:pPr>
            <w:r>
              <w:rPr>
                <w:spacing w:val="-2"/>
              </w:rPr>
              <w:t>2210108</w:t>
            </w:r>
          </w:p>
        </w:tc>
        <w:tc>
          <w:tcPr>
            <w:tcW w:w="2098" w:type="dxa"/>
            <w:vAlign w:val="top"/>
          </w:tcPr>
          <w:p>
            <w:pPr>
              <w:pStyle w:val="6"/>
              <w:spacing w:before="166" w:line="219" w:lineRule="auto"/>
              <w:ind w:left="112"/>
            </w:pPr>
            <w:r>
              <w:rPr>
                <w:spacing w:val="-2"/>
              </w:rPr>
              <w:t>老旧小区改造</w:t>
            </w:r>
          </w:p>
        </w:tc>
        <w:tc>
          <w:tcPr>
            <w:tcW w:w="1949" w:type="dxa"/>
            <w:vAlign w:val="top"/>
          </w:tcPr>
          <w:p>
            <w:pPr>
              <w:pStyle w:val="6"/>
              <w:spacing w:before="156" w:line="255" w:lineRule="exact"/>
              <w:ind w:left="748"/>
              <w:rPr>
                <w:sz w:val="19"/>
                <w:szCs w:val="19"/>
              </w:rPr>
            </w:pPr>
            <w:r>
              <w:rPr>
                <w:spacing w:val="4"/>
                <w:position w:val="1"/>
                <w:sz w:val="19"/>
                <w:szCs w:val="19"/>
              </w:rPr>
              <w:t>26401900.00</w:t>
            </w:r>
          </w:p>
        </w:tc>
        <w:tc>
          <w:tcPr>
            <w:tcW w:w="1679" w:type="dxa"/>
            <w:vAlign w:val="top"/>
          </w:tcPr>
          <w:p>
            <w:pPr>
              <w:pStyle w:val="6"/>
              <w:spacing w:before="156" w:line="255" w:lineRule="exact"/>
              <w:ind w:left="1179"/>
              <w:rPr>
                <w:sz w:val="19"/>
                <w:szCs w:val="19"/>
              </w:rPr>
            </w:pPr>
            <w:r>
              <w:rPr>
                <w:spacing w:val="2"/>
                <w:position w:val="1"/>
                <w:sz w:val="19"/>
                <w:szCs w:val="19"/>
              </w:rPr>
              <w:t>0.00</w:t>
            </w:r>
          </w:p>
        </w:tc>
        <w:tc>
          <w:tcPr>
            <w:tcW w:w="1889" w:type="dxa"/>
            <w:vAlign w:val="top"/>
          </w:tcPr>
          <w:p>
            <w:pPr>
              <w:pStyle w:val="6"/>
              <w:spacing w:before="156" w:line="255" w:lineRule="exact"/>
              <w:ind w:left="688"/>
              <w:rPr>
                <w:sz w:val="19"/>
                <w:szCs w:val="19"/>
              </w:rPr>
            </w:pPr>
            <w:r>
              <w:rPr>
                <w:spacing w:val="4"/>
                <w:position w:val="1"/>
                <w:sz w:val="19"/>
                <w:szCs w:val="19"/>
              </w:rPr>
              <w:t>26401900.00</w:t>
            </w:r>
          </w:p>
        </w:tc>
        <w:tc>
          <w:tcPr>
            <w:tcW w:w="1050" w:type="dxa"/>
            <w:vAlign w:val="top"/>
          </w:tcPr>
          <w:p>
            <w:pPr>
              <w:pStyle w:val="6"/>
              <w:spacing w:before="156" w:line="255" w:lineRule="exact"/>
              <w:ind w:left="551"/>
              <w:rPr>
                <w:sz w:val="19"/>
                <w:szCs w:val="19"/>
              </w:rPr>
            </w:pPr>
            <w:r>
              <w:rPr>
                <w:spacing w:val="2"/>
                <w:position w:val="1"/>
                <w:sz w:val="19"/>
                <w:szCs w:val="19"/>
              </w:rPr>
              <w:t>0.00</w:t>
            </w:r>
          </w:p>
        </w:tc>
        <w:tc>
          <w:tcPr>
            <w:tcW w:w="1829" w:type="dxa"/>
            <w:vAlign w:val="top"/>
          </w:tcPr>
          <w:p>
            <w:pPr>
              <w:pStyle w:val="6"/>
              <w:spacing w:before="156" w:line="255" w:lineRule="exact"/>
              <w:ind w:left="1329"/>
              <w:rPr>
                <w:sz w:val="19"/>
                <w:szCs w:val="19"/>
              </w:rPr>
            </w:pPr>
            <w:r>
              <w:rPr>
                <w:spacing w:val="2"/>
                <w:position w:val="1"/>
                <w:sz w:val="19"/>
                <w:szCs w:val="19"/>
              </w:rPr>
              <w:t>0.00</w:t>
            </w:r>
          </w:p>
        </w:tc>
        <w:tc>
          <w:tcPr>
            <w:tcW w:w="2222" w:type="dxa"/>
            <w:vAlign w:val="top"/>
          </w:tcPr>
          <w:p>
            <w:pPr>
              <w:pStyle w:val="6"/>
              <w:spacing w:before="156"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0" w:type="dxa"/>
            <w:gridSpan w:val="2"/>
            <w:vAlign w:val="top"/>
          </w:tcPr>
          <w:p>
            <w:pPr>
              <w:pStyle w:val="6"/>
              <w:spacing w:before="231"/>
              <w:ind w:left="115"/>
            </w:pPr>
            <w:r>
              <w:rPr>
                <w:spacing w:val="-2"/>
              </w:rPr>
              <w:t>2210199</w:t>
            </w:r>
          </w:p>
        </w:tc>
        <w:tc>
          <w:tcPr>
            <w:tcW w:w="2098" w:type="dxa"/>
            <w:vAlign w:val="top"/>
          </w:tcPr>
          <w:p>
            <w:pPr>
              <w:pStyle w:val="6"/>
              <w:spacing w:before="74" w:line="288" w:lineRule="auto"/>
              <w:ind w:left="124" w:right="190" w:hanging="14"/>
            </w:pPr>
            <w:r>
              <w:rPr>
                <w:spacing w:val="-1"/>
              </w:rPr>
              <w:t>其他保障性安居工程支</w:t>
            </w:r>
            <w:r>
              <w:rPr>
                <w:spacing w:val="1"/>
              </w:rPr>
              <w:t xml:space="preserve"> </w:t>
            </w:r>
            <w:r>
              <w:t>出</w:t>
            </w:r>
          </w:p>
        </w:tc>
        <w:tc>
          <w:tcPr>
            <w:tcW w:w="1949" w:type="dxa"/>
            <w:vAlign w:val="top"/>
          </w:tcPr>
          <w:p>
            <w:pPr>
              <w:pStyle w:val="6"/>
              <w:spacing w:before="223" w:line="255" w:lineRule="exact"/>
              <w:ind w:left="848"/>
              <w:rPr>
                <w:sz w:val="19"/>
                <w:szCs w:val="19"/>
              </w:rPr>
            </w:pPr>
            <w:r>
              <w:rPr>
                <w:spacing w:val="3"/>
                <w:position w:val="1"/>
                <w:sz w:val="19"/>
                <w:szCs w:val="19"/>
              </w:rPr>
              <w:t>2557421.00</w:t>
            </w:r>
          </w:p>
        </w:tc>
        <w:tc>
          <w:tcPr>
            <w:tcW w:w="1679" w:type="dxa"/>
            <w:vAlign w:val="top"/>
          </w:tcPr>
          <w:p>
            <w:pPr>
              <w:pStyle w:val="6"/>
              <w:spacing w:before="223" w:line="255" w:lineRule="exact"/>
              <w:ind w:left="1179"/>
              <w:rPr>
                <w:sz w:val="19"/>
                <w:szCs w:val="19"/>
              </w:rPr>
            </w:pPr>
            <w:r>
              <w:rPr>
                <w:spacing w:val="2"/>
                <w:position w:val="1"/>
                <w:sz w:val="19"/>
                <w:szCs w:val="19"/>
              </w:rPr>
              <w:t>0.00</w:t>
            </w:r>
          </w:p>
        </w:tc>
        <w:tc>
          <w:tcPr>
            <w:tcW w:w="1889" w:type="dxa"/>
            <w:vAlign w:val="top"/>
          </w:tcPr>
          <w:p>
            <w:pPr>
              <w:pStyle w:val="6"/>
              <w:spacing w:before="223" w:line="255" w:lineRule="exact"/>
              <w:ind w:left="789"/>
              <w:rPr>
                <w:sz w:val="19"/>
                <w:szCs w:val="19"/>
              </w:rPr>
            </w:pPr>
            <w:r>
              <w:rPr>
                <w:spacing w:val="3"/>
                <w:position w:val="1"/>
                <w:sz w:val="19"/>
                <w:szCs w:val="19"/>
              </w:rPr>
              <w:t>2557421.00</w:t>
            </w:r>
          </w:p>
        </w:tc>
        <w:tc>
          <w:tcPr>
            <w:tcW w:w="1050" w:type="dxa"/>
            <w:vAlign w:val="top"/>
          </w:tcPr>
          <w:p>
            <w:pPr>
              <w:pStyle w:val="6"/>
              <w:spacing w:before="223" w:line="255" w:lineRule="exact"/>
              <w:ind w:left="551"/>
              <w:rPr>
                <w:sz w:val="19"/>
                <w:szCs w:val="19"/>
              </w:rPr>
            </w:pPr>
            <w:r>
              <w:rPr>
                <w:spacing w:val="2"/>
                <w:position w:val="1"/>
                <w:sz w:val="19"/>
                <w:szCs w:val="19"/>
              </w:rPr>
              <w:t>0.00</w:t>
            </w:r>
          </w:p>
        </w:tc>
        <w:tc>
          <w:tcPr>
            <w:tcW w:w="1829" w:type="dxa"/>
            <w:vAlign w:val="top"/>
          </w:tcPr>
          <w:p>
            <w:pPr>
              <w:pStyle w:val="6"/>
              <w:spacing w:before="223" w:line="255" w:lineRule="exact"/>
              <w:ind w:left="1329"/>
              <w:rPr>
                <w:sz w:val="19"/>
                <w:szCs w:val="19"/>
              </w:rPr>
            </w:pPr>
            <w:r>
              <w:rPr>
                <w:spacing w:val="2"/>
                <w:position w:val="1"/>
                <w:sz w:val="19"/>
                <w:szCs w:val="19"/>
              </w:rPr>
              <w:t>0.00</w:t>
            </w:r>
          </w:p>
        </w:tc>
        <w:tc>
          <w:tcPr>
            <w:tcW w:w="2222" w:type="dxa"/>
            <w:vAlign w:val="top"/>
          </w:tcPr>
          <w:p>
            <w:pPr>
              <w:pStyle w:val="6"/>
              <w:spacing w:before="223"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70" w:type="dxa"/>
            <w:gridSpan w:val="2"/>
            <w:vAlign w:val="top"/>
          </w:tcPr>
          <w:p>
            <w:pPr>
              <w:pStyle w:val="6"/>
              <w:spacing w:before="168"/>
              <w:ind w:left="115"/>
            </w:pPr>
            <w:r>
              <w:rPr>
                <w:spacing w:val="-2"/>
              </w:rPr>
              <w:t>22102</w:t>
            </w:r>
          </w:p>
        </w:tc>
        <w:tc>
          <w:tcPr>
            <w:tcW w:w="2098" w:type="dxa"/>
            <w:vAlign w:val="top"/>
          </w:tcPr>
          <w:p>
            <w:pPr>
              <w:pStyle w:val="6"/>
              <w:spacing w:before="169" w:line="219" w:lineRule="auto"/>
              <w:ind w:left="108"/>
            </w:pPr>
            <w:r>
              <w:rPr>
                <w:spacing w:val="-2"/>
              </w:rPr>
              <w:t>住房改革支出</w:t>
            </w:r>
          </w:p>
        </w:tc>
        <w:tc>
          <w:tcPr>
            <w:tcW w:w="1949" w:type="dxa"/>
            <w:vAlign w:val="top"/>
          </w:tcPr>
          <w:p>
            <w:pPr>
              <w:pStyle w:val="6"/>
              <w:spacing w:before="157" w:line="255" w:lineRule="exact"/>
              <w:ind w:left="944"/>
              <w:rPr>
                <w:sz w:val="19"/>
                <w:szCs w:val="19"/>
              </w:rPr>
            </w:pPr>
            <w:r>
              <w:rPr>
                <w:spacing w:val="4"/>
                <w:position w:val="1"/>
                <w:sz w:val="19"/>
                <w:szCs w:val="19"/>
              </w:rPr>
              <w:t>454055.00</w:t>
            </w:r>
          </w:p>
        </w:tc>
        <w:tc>
          <w:tcPr>
            <w:tcW w:w="1679" w:type="dxa"/>
            <w:vAlign w:val="top"/>
          </w:tcPr>
          <w:p>
            <w:pPr>
              <w:pStyle w:val="6"/>
              <w:spacing w:before="157" w:line="255" w:lineRule="exact"/>
              <w:ind w:left="675"/>
              <w:rPr>
                <w:sz w:val="19"/>
                <w:szCs w:val="19"/>
              </w:rPr>
            </w:pPr>
            <w:r>
              <w:rPr>
                <w:spacing w:val="4"/>
                <w:position w:val="1"/>
                <w:sz w:val="19"/>
                <w:szCs w:val="19"/>
              </w:rPr>
              <w:t>454055.00</w:t>
            </w:r>
          </w:p>
        </w:tc>
        <w:tc>
          <w:tcPr>
            <w:tcW w:w="1889" w:type="dxa"/>
            <w:vAlign w:val="top"/>
          </w:tcPr>
          <w:p>
            <w:pPr>
              <w:pStyle w:val="6"/>
              <w:spacing w:before="157" w:line="255" w:lineRule="exact"/>
              <w:ind w:left="1388"/>
              <w:rPr>
                <w:sz w:val="19"/>
                <w:szCs w:val="19"/>
              </w:rPr>
            </w:pPr>
            <w:r>
              <w:rPr>
                <w:spacing w:val="2"/>
                <w:position w:val="1"/>
                <w:sz w:val="19"/>
                <w:szCs w:val="19"/>
              </w:rPr>
              <w:t>0.00</w:t>
            </w:r>
          </w:p>
        </w:tc>
        <w:tc>
          <w:tcPr>
            <w:tcW w:w="1050" w:type="dxa"/>
            <w:vAlign w:val="top"/>
          </w:tcPr>
          <w:p>
            <w:pPr>
              <w:pStyle w:val="6"/>
              <w:spacing w:before="157" w:line="255" w:lineRule="exact"/>
              <w:ind w:left="551"/>
              <w:rPr>
                <w:sz w:val="19"/>
                <w:szCs w:val="19"/>
              </w:rPr>
            </w:pPr>
            <w:r>
              <w:rPr>
                <w:spacing w:val="2"/>
                <w:position w:val="1"/>
                <w:sz w:val="19"/>
                <w:szCs w:val="19"/>
              </w:rPr>
              <w:t>0.00</w:t>
            </w:r>
          </w:p>
        </w:tc>
        <w:tc>
          <w:tcPr>
            <w:tcW w:w="1829" w:type="dxa"/>
            <w:vAlign w:val="top"/>
          </w:tcPr>
          <w:p>
            <w:pPr>
              <w:pStyle w:val="6"/>
              <w:spacing w:before="157" w:line="255" w:lineRule="exact"/>
              <w:ind w:left="1329"/>
              <w:rPr>
                <w:sz w:val="19"/>
                <w:szCs w:val="19"/>
              </w:rPr>
            </w:pPr>
            <w:r>
              <w:rPr>
                <w:spacing w:val="2"/>
                <w:position w:val="1"/>
                <w:sz w:val="19"/>
                <w:szCs w:val="19"/>
              </w:rPr>
              <w:t>0.00</w:t>
            </w:r>
          </w:p>
        </w:tc>
        <w:tc>
          <w:tcPr>
            <w:tcW w:w="2222" w:type="dxa"/>
            <w:vAlign w:val="top"/>
          </w:tcPr>
          <w:p>
            <w:pPr>
              <w:pStyle w:val="6"/>
              <w:spacing w:before="157"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70" w:type="dxa"/>
            <w:gridSpan w:val="2"/>
            <w:vAlign w:val="top"/>
          </w:tcPr>
          <w:p>
            <w:pPr>
              <w:pStyle w:val="6"/>
              <w:spacing w:before="168"/>
              <w:ind w:left="115"/>
            </w:pPr>
            <w:r>
              <w:rPr>
                <w:spacing w:val="-2"/>
              </w:rPr>
              <w:t>2210201</w:t>
            </w:r>
          </w:p>
        </w:tc>
        <w:tc>
          <w:tcPr>
            <w:tcW w:w="2098" w:type="dxa"/>
            <w:vAlign w:val="top"/>
          </w:tcPr>
          <w:p>
            <w:pPr>
              <w:pStyle w:val="6"/>
              <w:spacing w:before="168" w:line="220" w:lineRule="auto"/>
              <w:ind w:left="108"/>
            </w:pPr>
            <w:r>
              <w:rPr>
                <w:spacing w:val="-2"/>
              </w:rPr>
              <w:t>住房公积金</w:t>
            </w:r>
          </w:p>
        </w:tc>
        <w:tc>
          <w:tcPr>
            <w:tcW w:w="1949" w:type="dxa"/>
            <w:vAlign w:val="top"/>
          </w:tcPr>
          <w:p>
            <w:pPr>
              <w:pStyle w:val="6"/>
              <w:spacing w:before="159" w:line="255" w:lineRule="exact"/>
              <w:ind w:left="944"/>
              <w:rPr>
                <w:sz w:val="19"/>
                <w:szCs w:val="19"/>
              </w:rPr>
            </w:pPr>
            <w:r>
              <w:rPr>
                <w:spacing w:val="4"/>
                <w:position w:val="1"/>
                <w:sz w:val="19"/>
                <w:szCs w:val="19"/>
              </w:rPr>
              <w:t>454055.00</w:t>
            </w:r>
          </w:p>
        </w:tc>
        <w:tc>
          <w:tcPr>
            <w:tcW w:w="1679" w:type="dxa"/>
            <w:vAlign w:val="top"/>
          </w:tcPr>
          <w:p>
            <w:pPr>
              <w:pStyle w:val="6"/>
              <w:spacing w:before="159" w:line="255" w:lineRule="exact"/>
              <w:ind w:left="675"/>
              <w:rPr>
                <w:sz w:val="19"/>
                <w:szCs w:val="19"/>
              </w:rPr>
            </w:pPr>
            <w:r>
              <w:rPr>
                <w:spacing w:val="4"/>
                <w:position w:val="1"/>
                <w:sz w:val="19"/>
                <w:szCs w:val="19"/>
              </w:rPr>
              <w:t>454055.00</w:t>
            </w:r>
          </w:p>
        </w:tc>
        <w:tc>
          <w:tcPr>
            <w:tcW w:w="1889" w:type="dxa"/>
            <w:vAlign w:val="top"/>
          </w:tcPr>
          <w:p>
            <w:pPr>
              <w:pStyle w:val="6"/>
              <w:spacing w:before="159" w:line="255" w:lineRule="exact"/>
              <w:ind w:left="1388"/>
              <w:rPr>
                <w:sz w:val="19"/>
                <w:szCs w:val="19"/>
              </w:rPr>
            </w:pPr>
            <w:r>
              <w:rPr>
                <w:spacing w:val="2"/>
                <w:position w:val="1"/>
                <w:sz w:val="19"/>
                <w:szCs w:val="19"/>
              </w:rPr>
              <w:t>0.00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0"/>
              <w:ind w:left="115"/>
            </w:pPr>
            <w:r>
              <w:rPr>
                <w:spacing w:val="-2"/>
              </w:rPr>
              <w:t>22103</w:t>
            </w:r>
          </w:p>
        </w:tc>
        <w:tc>
          <w:tcPr>
            <w:tcW w:w="2098" w:type="dxa"/>
            <w:vAlign w:val="top"/>
          </w:tcPr>
          <w:p>
            <w:pPr>
              <w:pStyle w:val="6"/>
              <w:spacing w:before="170" w:line="219" w:lineRule="auto"/>
              <w:ind w:left="109"/>
            </w:pPr>
            <w:r>
              <w:rPr>
                <w:spacing w:val="-2"/>
              </w:rPr>
              <w:t>城乡社区支出</w:t>
            </w:r>
          </w:p>
        </w:tc>
        <w:tc>
          <w:tcPr>
            <w:tcW w:w="1949" w:type="dxa"/>
            <w:vAlign w:val="top"/>
          </w:tcPr>
          <w:p>
            <w:pPr>
              <w:pStyle w:val="6"/>
              <w:spacing w:before="161" w:line="255" w:lineRule="exact"/>
              <w:ind w:left="760"/>
              <w:rPr>
                <w:sz w:val="19"/>
                <w:szCs w:val="19"/>
              </w:rPr>
            </w:pPr>
            <w:r>
              <w:rPr>
                <w:spacing w:val="2"/>
                <w:position w:val="1"/>
                <w:sz w:val="19"/>
                <w:szCs w:val="19"/>
              </w:rPr>
              <w:t>13367700.00</w:t>
            </w:r>
          </w:p>
        </w:tc>
        <w:tc>
          <w:tcPr>
            <w:tcW w:w="1679" w:type="dxa"/>
            <w:vAlign w:val="top"/>
          </w:tcPr>
          <w:p>
            <w:pPr>
              <w:pStyle w:val="6"/>
              <w:spacing w:before="161" w:line="255" w:lineRule="exact"/>
              <w:ind w:left="1179"/>
              <w:rPr>
                <w:sz w:val="19"/>
                <w:szCs w:val="19"/>
              </w:rPr>
            </w:pPr>
            <w:r>
              <w:rPr>
                <w:spacing w:val="2"/>
                <w:position w:val="1"/>
                <w:sz w:val="19"/>
                <w:szCs w:val="19"/>
              </w:rPr>
              <w:t>0.00</w:t>
            </w:r>
          </w:p>
        </w:tc>
        <w:tc>
          <w:tcPr>
            <w:tcW w:w="1889" w:type="dxa"/>
            <w:vAlign w:val="top"/>
          </w:tcPr>
          <w:p>
            <w:pPr>
              <w:pStyle w:val="6"/>
              <w:spacing w:before="161" w:line="255" w:lineRule="exact"/>
              <w:ind w:left="701"/>
              <w:rPr>
                <w:sz w:val="19"/>
                <w:szCs w:val="19"/>
              </w:rPr>
            </w:pPr>
            <w:r>
              <w:rPr>
                <w:spacing w:val="2"/>
                <w:position w:val="1"/>
                <w:sz w:val="19"/>
                <w:szCs w:val="19"/>
              </w:rPr>
              <w:t>13367700.00</w:t>
            </w:r>
          </w:p>
        </w:tc>
        <w:tc>
          <w:tcPr>
            <w:tcW w:w="1050" w:type="dxa"/>
            <w:vAlign w:val="top"/>
          </w:tcPr>
          <w:p>
            <w:pPr>
              <w:pStyle w:val="6"/>
              <w:spacing w:before="161" w:line="255" w:lineRule="exact"/>
              <w:ind w:left="551"/>
              <w:rPr>
                <w:sz w:val="19"/>
                <w:szCs w:val="19"/>
              </w:rPr>
            </w:pPr>
            <w:r>
              <w:rPr>
                <w:spacing w:val="2"/>
                <w:position w:val="1"/>
                <w:sz w:val="19"/>
                <w:szCs w:val="19"/>
              </w:rPr>
              <w:t>0.00</w:t>
            </w:r>
          </w:p>
        </w:tc>
        <w:tc>
          <w:tcPr>
            <w:tcW w:w="1829" w:type="dxa"/>
            <w:vAlign w:val="top"/>
          </w:tcPr>
          <w:p>
            <w:pPr>
              <w:pStyle w:val="6"/>
              <w:spacing w:before="161" w:line="255" w:lineRule="exact"/>
              <w:ind w:left="1329"/>
              <w:rPr>
                <w:sz w:val="19"/>
                <w:szCs w:val="19"/>
              </w:rPr>
            </w:pPr>
            <w:r>
              <w:rPr>
                <w:spacing w:val="2"/>
                <w:position w:val="1"/>
                <w:sz w:val="19"/>
                <w:szCs w:val="19"/>
              </w:rPr>
              <w:t>0.00</w:t>
            </w:r>
          </w:p>
        </w:tc>
        <w:tc>
          <w:tcPr>
            <w:tcW w:w="2222" w:type="dxa"/>
            <w:vAlign w:val="top"/>
          </w:tcPr>
          <w:p>
            <w:pPr>
              <w:pStyle w:val="6"/>
              <w:spacing w:before="161"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0"/>
              <w:ind w:left="115"/>
            </w:pPr>
            <w:r>
              <w:rPr>
                <w:spacing w:val="-2"/>
              </w:rPr>
              <w:t>2210399</w:t>
            </w:r>
          </w:p>
        </w:tc>
        <w:tc>
          <w:tcPr>
            <w:tcW w:w="2098" w:type="dxa"/>
            <w:vAlign w:val="top"/>
          </w:tcPr>
          <w:p>
            <w:pPr>
              <w:pStyle w:val="6"/>
              <w:spacing w:before="171" w:line="219" w:lineRule="auto"/>
              <w:ind w:left="110"/>
            </w:pPr>
            <w:r>
              <w:rPr>
                <w:spacing w:val="-1"/>
              </w:rPr>
              <w:t>其他城乡社区住宅支出</w:t>
            </w:r>
          </w:p>
        </w:tc>
        <w:tc>
          <w:tcPr>
            <w:tcW w:w="1949" w:type="dxa"/>
            <w:vAlign w:val="top"/>
          </w:tcPr>
          <w:p>
            <w:pPr>
              <w:pStyle w:val="6"/>
              <w:spacing w:before="159" w:line="255" w:lineRule="exact"/>
              <w:ind w:left="760"/>
              <w:rPr>
                <w:sz w:val="19"/>
                <w:szCs w:val="19"/>
              </w:rPr>
            </w:pPr>
            <w:r>
              <w:rPr>
                <w:spacing w:val="2"/>
                <w:position w:val="1"/>
                <w:sz w:val="19"/>
                <w:szCs w:val="19"/>
              </w:rPr>
              <w:t>13367700.00</w:t>
            </w:r>
          </w:p>
        </w:tc>
        <w:tc>
          <w:tcPr>
            <w:tcW w:w="1679" w:type="dxa"/>
            <w:vAlign w:val="top"/>
          </w:tcPr>
          <w:p>
            <w:pPr>
              <w:pStyle w:val="6"/>
              <w:spacing w:before="159" w:line="255" w:lineRule="exact"/>
              <w:ind w:left="1179"/>
              <w:rPr>
                <w:sz w:val="19"/>
                <w:szCs w:val="19"/>
              </w:rPr>
            </w:pPr>
            <w:r>
              <w:rPr>
                <w:spacing w:val="2"/>
                <w:position w:val="1"/>
                <w:sz w:val="19"/>
                <w:szCs w:val="19"/>
              </w:rPr>
              <w:t>0.00</w:t>
            </w:r>
          </w:p>
        </w:tc>
        <w:tc>
          <w:tcPr>
            <w:tcW w:w="1889" w:type="dxa"/>
            <w:vAlign w:val="top"/>
          </w:tcPr>
          <w:p>
            <w:pPr>
              <w:pStyle w:val="6"/>
              <w:spacing w:before="159" w:line="255" w:lineRule="exact"/>
              <w:ind w:left="701"/>
              <w:rPr>
                <w:sz w:val="19"/>
                <w:szCs w:val="19"/>
              </w:rPr>
            </w:pPr>
            <w:r>
              <w:rPr>
                <w:spacing w:val="2"/>
                <w:position w:val="1"/>
                <w:sz w:val="19"/>
                <w:szCs w:val="19"/>
              </w:rPr>
              <w:t>13367700.00</w:t>
            </w:r>
          </w:p>
        </w:tc>
        <w:tc>
          <w:tcPr>
            <w:tcW w:w="1050" w:type="dxa"/>
            <w:vAlign w:val="top"/>
          </w:tcPr>
          <w:p>
            <w:pPr>
              <w:pStyle w:val="6"/>
              <w:spacing w:before="159" w:line="255" w:lineRule="exact"/>
              <w:ind w:left="551"/>
              <w:rPr>
                <w:sz w:val="19"/>
                <w:szCs w:val="19"/>
              </w:rPr>
            </w:pPr>
            <w:r>
              <w:rPr>
                <w:spacing w:val="2"/>
                <w:position w:val="1"/>
                <w:sz w:val="19"/>
                <w:szCs w:val="19"/>
              </w:rPr>
              <w:t>0.00</w:t>
            </w:r>
          </w:p>
        </w:tc>
        <w:tc>
          <w:tcPr>
            <w:tcW w:w="1829" w:type="dxa"/>
            <w:vAlign w:val="top"/>
          </w:tcPr>
          <w:p>
            <w:pPr>
              <w:pStyle w:val="6"/>
              <w:spacing w:before="159" w:line="255" w:lineRule="exact"/>
              <w:ind w:left="1329"/>
              <w:rPr>
                <w:sz w:val="19"/>
                <w:szCs w:val="19"/>
              </w:rPr>
            </w:pPr>
            <w:r>
              <w:rPr>
                <w:spacing w:val="2"/>
                <w:position w:val="1"/>
                <w:sz w:val="19"/>
                <w:szCs w:val="19"/>
              </w:rPr>
              <w:t>0.00</w:t>
            </w:r>
          </w:p>
        </w:tc>
        <w:tc>
          <w:tcPr>
            <w:tcW w:w="2222" w:type="dxa"/>
            <w:vAlign w:val="top"/>
          </w:tcPr>
          <w:p>
            <w:pPr>
              <w:pStyle w:val="6"/>
              <w:spacing w:before="159"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0" w:type="dxa"/>
            <w:gridSpan w:val="2"/>
            <w:vAlign w:val="top"/>
          </w:tcPr>
          <w:p>
            <w:pPr>
              <w:pStyle w:val="6"/>
              <w:spacing w:before="236" w:line="241" w:lineRule="auto"/>
              <w:ind w:left="115"/>
            </w:pPr>
            <w:r>
              <w:rPr>
                <w:spacing w:val="-3"/>
              </w:rPr>
              <w:t>224</w:t>
            </w:r>
          </w:p>
        </w:tc>
        <w:tc>
          <w:tcPr>
            <w:tcW w:w="2098" w:type="dxa"/>
            <w:vAlign w:val="top"/>
          </w:tcPr>
          <w:p>
            <w:pPr>
              <w:pStyle w:val="6"/>
              <w:spacing w:before="76" w:line="287" w:lineRule="auto"/>
              <w:ind w:left="124" w:right="190" w:hanging="11"/>
            </w:pPr>
            <w:r>
              <w:rPr>
                <w:spacing w:val="-2"/>
              </w:rPr>
              <w:t>灾害防治及应急管理支</w:t>
            </w:r>
            <w:r>
              <w:rPr>
                <w:spacing w:val="7"/>
              </w:rPr>
              <w:t xml:space="preserve"> </w:t>
            </w:r>
            <w:r>
              <w:t>出</w:t>
            </w:r>
          </w:p>
        </w:tc>
        <w:tc>
          <w:tcPr>
            <w:tcW w:w="1949" w:type="dxa"/>
            <w:vAlign w:val="top"/>
          </w:tcPr>
          <w:p>
            <w:pPr>
              <w:pStyle w:val="6"/>
              <w:spacing w:before="227" w:line="255" w:lineRule="exact"/>
              <w:ind w:left="848"/>
              <w:rPr>
                <w:sz w:val="19"/>
                <w:szCs w:val="19"/>
              </w:rPr>
            </w:pPr>
            <w:r>
              <w:rPr>
                <w:spacing w:val="3"/>
                <w:position w:val="1"/>
                <w:sz w:val="19"/>
                <w:szCs w:val="19"/>
              </w:rPr>
              <w:t>2076800.00</w:t>
            </w:r>
          </w:p>
        </w:tc>
        <w:tc>
          <w:tcPr>
            <w:tcW w:w="1679" w:type="dxa"/>
            <w:vAlign w:val="top"/>
          </w:tcPr>
          <w:p>
            <w:pPr>
              <w:pStyle w:val="6"/>
              <w:spacing w:before="227" w:line="255" w:lineRule="exact"/>
              <w:ind w:left="1179"/>
              <w:rPr>
                <w:sz w:val="19"/>
                <w:szCs w:val="19"/>
              </w:rPr>
            </w:pPr>
            <w:r>
              <w:rPr>
                <w:spacing w:val="2"/>
                <w:position w:val="1"/>
                <w:sz w:val="19"/>
                <w:szCs w:val="19"/>
              </w:rPr>
              <w:t>0.00</w:t>
            </w:r>
          </w:p>
        </w:tc>
        <w:tc>
          <w:tcPr>
            <w:tcW w:w="1889" w:type="dxa"/>
            <w:vAlign w:val="top"/>
          </w:tcPr>
          <w:p>
            <w:pPr>
              <w:pStyle w:val="6"/>
              <w:spacing w:before="227" w:line="255" w:lineRule="exact"/>
              <w:ind w:left="789"/>
              <w:rPr>
                <w:sz w:val="19"/>
                <w:szCs w:val="19"/>
              </w:rPr>
            </w:pPr>
            <w:r>
              <w:rPr>
                <w:spacing w:val="3"/>
                <w:position w:val="1"/>
                <w:sz w:val="19"/>
                <w:szCs w:val="19"/>
              </w:rPr>
              <w:t>2076700.00</w:t>
            </w:r>
          </w:p>
        </w:tc>
        <w:tc>
          <w:tcPr>
            <w:tcW w:w="1050" w:type="dxa"/>
            <w:vAlign w:val="top"/>
          </w:tcPr>
          <w:p>
            <w:pPr>
              <w:pStyle w:val="6"/>
              <w:spacing w:before="227" w:line="255" w:lineRule="exact"/>
              <w:ind w:left="551"/>
              <w:rPr>
                <w:sz w:val="19"/>
                <w:szCs w:val="19"/>
              </w:rPr>
            </w:pPr>
            <w:r>
              <w:rPr>
                <w:spacing w:val="2"/>
                <w:position w:val="1"/>
                <w:sz w:val="19"/>
                <w:szCs w:val="19"/>
              </w:rPr>
              <w:t>0.00</w:t>
            </w:r>
          </w:p>
        </w:tc>
        <w:tc>
          <w:tcPr>
            <w:tcW w:w="1829" w:type="dxa"/>
            <w:vAlign w:val="top"/>
          </w:tcPr>
          <w:p>
            <w:pPr>
              <w:pStyle w:val="6"/>
              <w:spacing w:before="227" w:line="255" w:lineRule="exact"/>
              <w:ind w:left="1329"/>
              <w:rPr>
                <w:sz w:val="19"/>
                <w:szCs w:val="19"/>
              </w:rPr>
            </w:pPr>
            <w:r>
              <w:rPr>
                <w:spacing w:val="2"/>
                <w:position w:val="1"/>
                <w:sz w:val="19"/>
                <w:szCs w:val="19"/>
              </w:rPr>
              <w:t>0.00</w:t>
            </w:r>
          </w:p>
        </w:tc>
        <w:tc>
          <w:tcPr>
            <w:tcW w:w="2222" w:type="dxa"/>
            <w:vAlign w:val="top"/>
          </w:tcPr>
          <w:p>
            <w:pPr>
              <w:pStyle w:val="6"/>
              <w:spacing w:before="227"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1"/>
              <w:ind w:left="115"/>
            </w:pPr>
            <w:r>
              <w:rPr>
                <w:spacing w:val="-2"/>
              </w:rPr>
              <w:t>22401</w:t>
            </w:r>
          </w:p>
        </w:tc>
        <w:tc>
          <w:tcPr>
            <w:tcW w:w="2098" w:type="dxa"/>
            <w:vAlign w:val="top"/>
          </w:tcPr>
          <w:p>
            <w:pPr>
              <w:pStyle w:val="6"/>
              <w:spacing w:before="171" w:line="219" w:lineRule="auto"/>
              <w:ind w:left="109"/>
            </w:pPr>
            <w:r>
              <w:rPr>
                <w:spacing w:val="-2"/>
              </w:rPr>
              <w:t>应急管理事务</w:t>
            </w:r>
          </w:p>
        </w:tc>
        <w:tc>
          <w:tcPr>
            <w:tcW w:w="1949" w:type="dxa"/>
            <w:vAlign w:val="top"/>
          </w:tcPr>
          <w:p>
            <w:pPr>
              <w:pStyle w:val="6"/>
              <w:spacing w:before="162" w:line="255" w:lineRule="exact"/>
              <w:ind w:left="861"/>
              <w:rPr>
                <w:sz w:val="19"/>
                <w:szCs w:val="19"/>
              </w:rPr>
            </w:pPr>
            <w:r>
              <w:rPr>
                <w:spacing w:val="2"/>
                <w:position w:val="1"/>
                <w:sz w:val="19"/>
                <w:szCs w:val="19"/>
              </w:rPr>
              <w:t>1746800.00</w:t>
            </w:r>
          </w:p>
        </w:tc>
        <w:tc>
          <w:tcPr>
            <w:tcW w:w="1679" w:type="dxa"/>
            <w:vAlign w:val="top"/>
          </w:tcPr>
          <w:p>
            <w:pPr>
              <w:pStyle w:val="6"/>
              <w:spacing w:before="162" w:line="255" w:lineRule="exact"/>
              <w:ind w:left="1179"/>
              <w:rPr>
                <w:sz w:val="19"/>
                <w:szCs w:val="19"/>
              </w:rPr>
            </w:pPr>
            <w:r>
              <w:rPr>
                <w:spacing w:val="2"/>
                <w:position w:val="1"/>
                <w:sz w:val="19"/>
                <w:szCs w:val="19"/>
              </w:rPr>
              <w:t>0.00</w:t>
            </w:r>
          </w:p>
        </w:tc>
        <w:tc>
          <w:tcPr>
            <w:tcW w:w="1889" w:type="dxa"/>
            <w:vAlign w:val="top"/>
          </w:tcPr>
          <w:p>
            <w:pPr>
              <w:pStyle w:val="6"/>
              <w:spacing w:before="162" w:line="255" w:lineRule="exact"/>
              <w:ind w:left="802"/>
              <w:rPr>
                <w:sz w:val="19"/>
                <w:szCs w:val="19"/>
              </w:rPr>
            </w:pPr>
            <w:r>
              <w:rPr>
                <w:spacing w:val="2"/>
                <w:position w:val="1"/>
                <w:sz w:val="19"/>
                <w:szCs w:val="19"/>
              </w:rPr>
              <w:t>1746800.00</w:t>
            </w:r>
          </w:p>
        </w:tc>
        <w:tc>
          <w:tcPr>
            <w:tcW w:w="1050" w:type="dxa"/>
            <w:vAlign w:val="top"/>
          </w:tcPr>
          <w:p>
            <w:pPr>
              <w:pStyle w:val="6"/>
              <w:spacing w:before="162" w:line="255" w:lineRule="exact"/>
              <w:ind w:left="551"/>
              <w:rPr>
                <w:sz w:val="19"/>
                <w:szCs w:val="19"/>
              </w:rPr>
            </w:pPr>
            <w:r>
              <w:rPr>
                <w:spacing w:val="2"/>
                <w:position w:val="1"/>
                <w:sz w:val="19"/>
                <w:szCs w:val="19"/>
              </w:rPr>
              <w:t>0.00</w:t>
            </w:r>
          </w:p>
        </w:tc>
        <w:tc>
          <w:tcPr>
            <w:tcW w:w="1829" w:type="dxa"/>
            <w:vAlign w:val="top"/>
          </w:tcPr>
          <w:p>
            <w:pPr>
              <w:pStyle w:val="6"/>
              <w:spacing w:before="162" w:line="255" w:lineRule="exact"/>
              <w:ind w:left="1329"/>
              <w:rPr>
                <w:sz w:val="19"/>
                <w:szCs w:val="19"/>
              </w:rPr>
            </w:pPr>
            <w:r>
              <w:rPr>
                <w:spacing w:val="2"/>
                <w:position w:val="1"/>
                <w:sz w:val="19"/>
                <w:szCs w:val="19"/>
              </w:rPr>
              <w:t>0.00</w:t>
            </w:r>
          </w:p>
        </w:tc>
        <w:tc>
          <w:tcPr>
            <w:tcW w:w="2222" w:type="dxa"/>
            <w:vAlign w:val="top"/>
          </w:tcPr>
          <w:p>
            <w:pPr>
              <w:pStyle w:val="6"/>
              <w:spacing w:before="162"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1"/>
              <w:ind w:left="115"/>
            </w:pPr>
            <w:r>
              <w:rPr>
                <w:spacing w:val="-2"/>
              </w:rPr>
              <w:t>2240104</w:t>
            </w:r>
          </w:p>
        </w:tc>
        <w:tc>
          <w:tcPr>
            <w:tcW w:w="2098" w:type="dxa"/>
            <w:vAlign w:val="top"/>
          </w:tcPr>
          <w:p>
            <w:pPr>
              <w:pStyle w:val="6"/>
              <w:spacing w:before="172" w:line="220" w:lineRule="auto"/>
              <w:ind w:left="113"/>
            </w:pPr>
            <w:r>
              <w:rPr>
                <w:spacing w:val="-2"/>
              </w:rPr>
              <w:t>灾害风险防治</w:t>
            </w:r>
          </w:p>
        </w:tc>
        <w:tc>
          <w:tcPr>
            <w:tcW w:w="1949" w:type="dxa"/>
            <w:vAlign w:val="top"/>
          </w:tcPr>
          <w:p>
            <w:pPr>
              <w:pStyle w:val="6"/>
              <w:spacing w:before="160" w:line="255" w:lineRule="exact"/>
              <w:ind w:left="861"/>
              <w:rPr>
                <w:sz w:val="19"/>
                <w:szCs w:val="19"/>
              </w:rPr>
            </w:pPr>
            <w:r>
              <w:rPr>
                <w:spacing w:val="2"/>
                <w:position w:val="1"/>
                <w:sz w:val="19"/>
                <w:szCs w:val="19"/>
              </w:rPr>
              <w:t>1746800.00</w:t>
            </w:r>
          </w:p>
        </w:tc>
        <w:tc>
          <w:tcPr>
            <w:tcW w:w="1679" w:type="dxa"/>
            <w:vAlign w:val="top"/>
          </w:tcPr>
          <w:p>
            <w:pPr>
              <w:pStyle w:val="6"/>
              <w:spacing w:before="160" w:line="255" w:lineRule="exact"/>
              <w:ind w:left="1179"/>
              <w:rPr>
                <w:sz w:val="19"/>
                <w:szCs w:val="19"/>
              </w:rPr>
            </w:pPr>
            <w:r>
              <w:rPr>
                <w:spacing w:val="2"/>
                <w:position w:val="1"/>
                <w:sz w:val="19"/>
                <w:szCs w:val="19"/>
              </w:rPr>
              <w:t>0.00</w:t>
            </w:r>
          </w:p>
        </w:tc>
        <w:tc>
          <w:tcPr>
            <w:tcW w:w="1889" w:type="dxa"/>
            <w:vAlign w:val="top"/>
          </w:tcPr>
          <w:p>
            <w:pPr>
              <w:pStyle w:val="6"/>
              <w:spacing w:before="160" w:line="255" w:lineRule="exact"/>
              <w:ind w:left="802"/>
              <w:rPr>
                <w:sz w:val="19"/>
                <w:szCs w:val="19"/>
              </w:rPr>
            </w:pPr>
            <w:r>
              <w:rPr>
                <w:spacing w:val="2"/>
                <w:position w:val="1"/>
                <w:sz w:val="19"/>
                <w:szCs w:val="19"/>
              </w:rPr>
              <w:t>1746800.00</w:t>
            </w:r>
          </w:p>
        </w:tc>
        <w:tc>
          <w:tcPr>
            <w:tcW w:w="1050" w:type="dxa"/>
            <w:vAlign w:val="top"/>
          </w:tcPr>
          <w:p>
            <w:pPr>
              <w:pStyle w:val="6"/>
              <w:spacing w:before="160" w:line="255" w:lineRule="exact"/>
              <w:ind w:left="551"/>
              <w:rPr>
                <w:sz w:val="19"/>
                <w:szCs w:val="19"/>
              </w:rPr>
            </w:pPr>
            <w:r>
              <w:rPr>
                <w:spacing w:val="2"/>
                <w:position w:val="1"/>
                <w:sz w:val="19"/>
                <w:szCs w:val="19"/>
              </w:rPr>
              <w:t>0.00</w:t>
            </w:r>
          </w:p>
        </w:tc>
        <w:tc>
          <w:tcPr>
            <w:tcW w:w="1829" w:type="dxa"/>
            <w:vAlign w:val="top"/>
          </w:tcPr>
          <w:p>
            <w:pPr>
              <w:pStyle w:val="6"/>
              <w:spacing w:before="160" w:line="255" w:lineRule="exact"/>
              <w:ind w:left="1329"/>
              <w:rPr>
                <w:sz w:val="19"/>
                <w:szCs w:val="19"/>
              </w:rPr>
            </w:pPr>
            <w:r>
              <w:rPr>
                <w:spacing w:val="2"/>
                <w:position w:val="1"/>
                <w:sz w:val="19"/>
                <w:szCs w:val="19"/>
              </w:rPr>
              <w:t>0.00</w:t>
            </w:r>
          </w:p>
        </w:tc>
        <w:tc>
          <w:tcPr>
            <w:tcW w:w="2222" w:type="dxa"/>
            <w:vAlign w:val="top"/>
          </w:tcPr>
          <w:p>
            <w:pPr>
              <w:pStyle w:val="6"/>
              <w:spacing w:before="160"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0"/>
              <w:ind w:left="115"/>
            </w:pPr>
            <w:r>
              <w:rPr>
                <w:spacing w:val="-2"/>
              </w:rPr>
              <w:t>22402</w:t>
            </w:r>
          </w:p>
        </w:tc>
        <w:tc>
          <w:tcPr>
            <w:tcW w:w="2098" w:type="dxa"/>
            <w:vAlign w:val="top"/>
          </w:tcPr>
          <w:p>
            <w:pPr>
              <w:pStyle w:val="6"/>
              <w:spacing w:before="171" w:line="219" w:lineRule="auto"/>
              <w:ind w:left="113"/>
            </w:pPr>
            <w:r>
              <w:rPr>
                <w:spacing w:val="-2"/>
              </w:rPr>
              <w:t>消防救援事务</w:t>
            </w:r>
          </w:p>
        </w:tc>
        <w:tc>
          <w:tcPr>
            <w:tcW w:w="1949" w:type="dxa"/>
            <w:vAlign w:val="top"/>
          </w:tcPr>
          <w:p>
            <w:pPr>
              <w:pStyle w:val="6"/>
              <w:spacing w:before="161" w:line="255" w:lineRule="exact"/>
              <w:ind w:left="948"/>
              <w:rPr>
                <w:sz w:val="19"/>
                <w:szCs w:val="19"/>
              </w:rPr>
            </w:pPr>
            <w:r>
              <w:rPr>
                <w:spacing w:val="3"/>
                <w:position w:val="1"/>
                <w:sz w:val="19"/>
                <w:szCs w:val="19"/>
              </w:rPr>
              <w:t>330000.00</w:t>
            </w:r>
          </w:p>
        </w:tc>
        <w:tc>
          <w:tcPr>
            <w:tcW w:w="1679" w:type="dxa"/>
            <w:vAlign w:val="top"/>
          </w:tcPr>
          <w:p>
            <w:pPr>
              <w:pStyle w:val="6"/>
              <w:spacing w:before="161" w:line="255" w:lineRule="exact"/>
              <w:ind w:left="1179"/>
              <w:rPr>
                <w:sz w:val="19"/>
                <w:szCs w:val="19"/>
              </w:rPr>
            </w:pPr>
            <w:r>
              <w:rPr>
                <w:spacing w:val="2"/>
                <w:position w:val="1"/>
                <w:sz w:val="19"/>
                <w:szCs w:val="19"/>
              </w:rPr>
              <w:t>0.00</w:t>
            </w:r>
          </w:p>
        </w:tc>
        <w:tc>
          <w:tcPr>
            <w:tcW w:w="1889" w:type="dxa"/>
            <w:vAlign w:val="top"/>
          </w:tcPr>
          <w:p>
            <w:pPr>
              <w:pStyle w:val="6"/>
              <w:spacing w:before="161" w:line="255" w:lineRule="exact"/>
              <w:ind w:left="892"/>
              <w:rPr>
                <w:sz w:val="19"/>
                <w:szCs w:val="19"/>
              </w:rPr>
            </w:pPr>
            <w:r>
              <w:rPr>
                <w:spacing w:val="3"/>
                <w:position w:val="1"/>
                <w:sz w:val="19"/>
                <w:szCs w:val="19"/>
              </w:rPr>
              <w:t>330000.00</w:t>
            </w:r>
          </w:p>
        </w:tc>
        <w:tc>
          <w:tcPr>
            <w:tcW w:w="1050" w:type="dxa"/>
            <w:vAlign w:val="top"/>
          </w:tcPr>
          <w:p>
            <w:pPr>
              <w:pStyle w:val="6"/>
              <w:spacing w:before="161" w:line="255" w:lineRule="exact"/>
              <w:ind w:left="551"/>
              <w:rPr>
                <w:sz w:val="19"/>
                <w:szCs w:val="19"/>
              </w:rPr>
            </w:pPr>
            <w:r>
              <w:rPr>
                <w:spacing w:val="2"/>
                <w:position w:val="1"/>
                <w:sz w:val="19"/>
                <w:szCs w:val="19"/>
              </w:rPr>
              <w:t>0.00</w:t>
            </w:r>
          </w:p>
        </w:tc>
        <w:tc>
          <w:tcPr>
            <w:tcW w:w="1829" w:type="dxa"/>
            <w:vAlign w:val="top"/>
          </w:tcPr>
          <w:p>
            <w:pPr>
              <w:pStyle w:val="6"/>
              <w:spacing w:before="161" w:line="255" w:lineRule="exact"/>
              <w:ind w:left="1329"/>
              <w:rPr>
                <w:sz w:val="19"/>
                <w:szCs w:val="19"/>
              </w:rPr>
            </w:pPr>
            <w:r>
              <w:rPr>
                <w:spacing w:val="2"/>
                <w:position w:val="1"/>
                <w:sz w:val="19"/>
                <w:szCs w:val="19"/>
              </w:rPr>
              <w:t>0.00</w:t>
            </w:r>
          </w:p>
        </w:tc>
        <w:tc>
          <w:tcPr>
            <w:tcW w:w="2222" w:type="dxa"/>
            <w:vAlign w:val="top"/>
          </w:tcPr>
          <w:p>
            <w:pPr>
              <w:pStyle w:val="6"/>
              <w:spacing w:before="161"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1"/>
              <w:ind w:left="115"/>
            </w:pPr>
            <w:r>
              <w:rPr>
                <w:spacing w:val="-2"/>
              </w:rPr>
              <w:t>2240202</w:t>
            </w:r>
          </w:p>
        </w:tc>
        <w:tc>
          <w:tcPr>
            <w:tcW w:w="2098" w:type="dxa"/>
            <w:vAlign w:val="top"/>
          </w:tcPr>
          <w:p>
            <w:pPr>
              <w:pStyle w:val="6"/>
              <w:spacing w:before="171" w:line="219" w:lineRule="auto"/>
              <w:ind w:left="112"/>
            </w:pPr>
            <w:r>
              <w:rPr>
                <w:spacing w:val="-2"/>
              </w:rPr>
              <w:t>一般行政管理事务</w:t>
            </w:r>
          </w:p>
        </w:tc>
        <w:tc>
          <w:tcPr>
            <w:tcW w:w="1949" w:type="dxa"/>
            <w:vAlign w:val="top"/>
          </w:tcPr>
          <w:p>
            <w:pPr>
              <w:pStyle w:val="6"/>
              <w:spacing w:before="162" w:line="255" w:lineRule="exact"/>
              <w:ind w:left="948"/>
              <w:rPr>
                <w:sz w:val="19"/>
                <w:szCs w:val="19"/>
              </w:rPr>
            </w:pPr>
            <w:r>
              <w:rPr>
                <w:spacing w:val="3"/>
                <w:position w:val="1"/>
                <w:sz w:val="19"/>
                <w:szCs w:val="19"/>
              </w:rPr>
              <w:t>330000.00</w:t>
            </w:r>
          </w:p>
        </w:tc>
        <w:tc>
          <w:tcPr>
            <w:tcW w:w="1679" w:type="dxa"/>
            <w:vAlign w:val="top"/>
          </w:tcPr>
          <w:p>
            <w:pPr>
              <w:pStyle w:val="6"/>
              <w:spacing w:before="162" w:line="255" w:lineRule="exact"/>
              <w:ind w:left="1179"/>
              <w:rPr>
                <w:sz w:val="19"/>
                <w:szCs w:val="19"/>
              </w:rPr>
            </w:pPr>
            <w:r>
              <w:rPr>
                <w:spacing w:val="2"/>
                <w:position w:val="1"/>
                <w:sz w:val="19"/>
                <w:szCs w:val="19"/>
              </w:rPr>
              <w:t>0.00</w:t>
            </w:r>
          </w:p>
        </w:tc>
        <w:tc>
          <w:tcPr>
            <w:tcW w:w="1889" w:type="dxa"/>
            <w:vAlign w:val="top"/>
          </w:tcPr>
          <w:p>
            <w:pPr>
              <w:pStyle w:val="6"/>
              <w:spacing w:before="162" w:line="255" w:lineRule="exact"/>
              <w:ind w:left="892"/>
              <w:rPr>
                <w:sz w:val="19"/>
                <w:szCs w:val="19"/>
              </w:rPr>
            </w:pPr>
            <w:r>
              <w:rPr>
                <w:spacing w:val="3"/>
                <w:position w:val="1"/>
                <w:sz w:val="19"/>
                <w:szCs w:val="19"/>
              </w:rPr>
              <w:t>330000.00</w:t>
            </w:r>
          </w:p>
        </w:tc>
        <w:tc>
          <w:tcPr>
            <w:tcW w:w="1050" w:type="dxa"/>
            <w:vAlign w:val="top"/>
          </w:tcPr>
          <w:p>
            <w:pPr>
              <w:pStyle w:val="6"/>
              <w:spacing w:before="162" w:line="255" w:lineRule="exact"/>
              <w:ind w:left="551"/>
              <w:rPr>
                <w:sz w:val="19"/>
                <w:szCs w:val="19"/>
              </w:rPr>
            </w:pPr>
            <w:r>
              <w:rPr>
                <w:spacing w:val="2"/>
                <w:position w:val="1"/>
                <w:sz w:val="19"/>
                <w:szCs w:val="19"/>
              </w:rPr>
              <w:t>0.00</w:t>
            </w:r>
          </w:p>
        </w:tc>
        <w:tc>
          <w:tcPr>
            <w:tcW w:w="1829" w:type="dxa"/>
            <w:vAlign w:val="top"/>
          </w:tcPr>
          <w:p>
            <w:pPr>
              <w:pStyle w:val="6"/>
              <w:spacing w:before="162" w:line="255" w:lineRule="exact"/>
              <w:ind w:left="1329"/>
              <w:rPr>
                <w:sz w:val="19"/>
                <w:szCs w:val="19"/>
              </w:rPr>
            </w:pPr>
            <w:r>
              <w:rPr>
                <w:spacing w:val="2"/>
                <w:position w:val="1"/>
                <w:sz w:val="19"/>
                <w:szCs w:val="19"/>
              </w:rPr>
              <w:t>0.00</w:t>
            </w:r>
          </w:p>
        </w:tc>
        <w:tc>
          <w:tcPr>
            <w:tcW w:w="2222" w:type="dxa"/>
            <w:vAlign w:val="top"/>
          </w:tcPr>
          <w:p>
            <w:pPr>
              <w:pStyle w:val="6"/>
              <w:spacing w:before="162"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1"/>
              <w:ind w:left="115"/>
            </w:pPr>
            <w:r>
              <w:rPr>
                <w:spacing w:val="-3"/>
              </w:rPr>
              <w:t>229</w:t>
            </w:r>
          </w:p>
        </w:tc>
        <w:tc>
          <w:tcPr>
            <w:tcW w:w="2098" w:type="dxa"/>
            <w:vAlign w:val="top"/>
          </w:tcPr>
          <w:p>
            <w:pPr>
              <w:pStyle w:val="6"/>
              <w:spacing w:before="172" w:line="220" w:lineRule="auto"/>
              <w:ind w:left="110"/>
            </w:pPr>
            <w:r>
              <w:rPr>
                <w:spacing w:val="-2"/>
              </w:rPr>
              <w:t>其他支出</w:t>
            </w:r>
          </w:p>
        </w:tc>
        <w:tc>
          <w:tcPr>
            <w:tcW w:w="1949" w:type="dxa"/>
            <w:vAlign w:val="top"/>
          </w:tcPr>
          <w:p>
            <w:pPr>
              <w:pStyle w:val="6"/>
              <w:spacing w:before="160" w:line="255" w:lineRule="exact"/>
              <w:ind w:left="847"/>
              <w:rPr>
                <w:sz w:val="19"/>
                <w:szCs w:val="19"/>
              </w:rPr>
            </w:pPr>
            <w:r>
              <w:rPr>
                <w:spacing w:val="4"/>
                <w:position w:val="1"/>
                <w:sz w:val="19"/>
                <w:szCs w:val="19"/>
              </w:rPr>
              <w:t>8384104.92</w:t>
            </w:r>
          </w:p>
        </w:tc>
        <w:tc>
          <w:tcPr>
            <w:tcW w:w="1679" w:type="dxa"/>
            <w:vAlign w:val="top"/>
          </w:tcPr>
          <w:p>
            <w:pPr>
              <w:pStyle w:val="6"/>
              <w:spacing w:before="160" w:line="255" w:lineRule="exact"/>
              <w:ind w:left="1179"/>
              <w:rPr>
                <w:sz w:val="19"/>
                <w:szCs w:val="19"/>
              </w:rPr>
            </w:pPr>
            <w:r>
              <w:rPr>
                <w:spacing w:val="2"/>
                <w:position w:val="1"/>
                <w:sz w:val="19"/>
                <w:szCs w:val="19"/>
              </w:rPr>
              <w:t>0.00</w:t>
            </w:r>
          </w:p>
        </w:tc>
        <w:tc>
          <w:tcPr>
            <w:tcW w:w="1889" w:type="dxa"/>
            <w:vAlign w:val="top"/>
          </w:tcPr>
          <w:p>
            <w:pPr>
              <w:pStyle w:val="6"/>
              <w:spacing w:before="160" w:line="255" w:lineRule="exact"/>
              <w:ind w:left="788"/>
              <w:rPr>
                <w:sz w:val="19"/>
                <w:szCs w:val="19"/>
              </w:rPr>
            </w:pPr>
            <w:r>
              <w:rPr>
                <w:spacing w:val="4"/>
                <w:position w:val="1"/>
                <w:sz w:val="19"/>
                <w:szCs w:val="19"/>
              </w:rPr>
              <w:t>8384104.92</w:t>
            </w:r>
          </w:p>
        </w:tc>
        <w:tc>
          <w:tcPr>
            <w:tcW w:w="1050" w:type="dxa"/>
            <w:vAlign w:val="top"/>
          </w:tcPr>
          <w:p>
            <w:pPr>
              <w:pStyle w:val="6"/>
              <w:spacing w:before="160" w:line="255" w:lineRule="exact"/>
              <w:ind w:left="551"/>
              <w:rPr>
                <w:sz w:val="19"/>
                <w:szCs w:val="19"/>
              </w:rPr>
            </w:pPr>
            <w:r>
              <w:rPr>
                <w:spacing w:val="2"/>
                <w:position w:val="1"/>
                <w:sz w:val="19"/>
                <w:szCs w:val="19"/>
              </w:rPr>
              <w:t>0.00</w:t>
            </w:r>
          </w:p>
        </w:tc>
        <w:tc>
          <w:tcPr>
            <w:tcW w:w="1829" w:type="dxa"/>
            <w:vAlign w:val="top"/>
          </w:tcPr>
          <w:p>
            <w:pPr>
              <w:pStyle w:val="6"/>
              <w:spacing w:before="160" w:line="255" w:lineRule="exact"/>
              <w:ind w:left="1329"/>
              <w:rPr>
                <w:sz w:val="19"/>
                <w:szCs w:val="19"/>
              </w:rPr>
            </w:pPr>
            <w:r>
              <w:rPr>
                <w:spacing w:val="2"/>
                <w:position w:val="1"/>
                <w:sz w:val="19"/>
                <w:szCs w:val="19"/>
              </w:rPr>
              <w:t>0.00</w:t>
            </w:r>
          </w:p>
        </w:tc>
        <w:tc>
          <w:tcPr>
            <w:tcW w:w="2222" w:type="dxa"/>
            <w:vAlign w:val="top"/>
          </w:tcPr>
          <w:p>
            <w:pPr>
              <w:pStyle w:val="6"/>
              <w:spacing w:before="160"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70" w:type="dxa"/>
            <w:gridSpan w:val="2"/>
            <w:vAlign w:val="top"/>
          </w:tcPr>
          <w:p>
            <w:pPr>
              <w:pStyle w:val="6"/>
              <w:spacing w:before="170"/>
              <w:ind w:left="115"/>
            </w:pPr>
            <w:r>
              <w:rPr>
                <w:spacing w:val="-2"/>
              </w:rPr>
              <w:t>22999</w:t>
            </w:r>
          </w:p>
        </w:tc>
        <w:tc>
          <w:tcPr>
            <w:tcW w:w="2098" w:type="dxa"/>
            <w:vAlign w:val="top"/>
          </w:tcPr>
          <w:p>
            <w:pPr>
              <w:pStyle w:val="6"/>
              <w:spacing w:before="170" w:line="220" w:lineRule="auto"/>
              <w:ind w:left="110"/>
            </w:pPr>
            <w:r>
              <w:rPr>
                <w:spacing w:val="-2"/>
              </w:rPr>
              <w:t>其他支出</w:t>
            </w:r>
          </w:p>
        </w:tc>
        <w:tc>
          <w:tcPr>
            <w:tcW w:w="1949" w:type="dxa"/>
            <w:vAlign w:val="top"/>
          </w:tcPr>
          <w:p>
            <w:pPr>
              <w:pStyle w:val="6"/>
              <w:spacing w:before="161" w:line="255" w:lineRule="exact"/>
              <w:ind w:left="847"/>
              <w:rPr>
                <w:sz w:val="19"/>
                <w:szCs w:val="19"/>
              </w:rPr>
            </w:pPr>
            <w:r>
              <w:rPr>
                <w:spacing w:val="4"/>
                <w:position w:val="1"/>
                <w:sz w:val="19"/>
                <w:szCs w:val="19"/>
              </w:rPr>
              <w:t>8384104.92</w:t>
            </w:r>
          </w:p>
        </w:tc>
        <w:tc>
          <w:tcPr>
            <w:tcW w:w="1679" w:type="dxa"/>
            <w:vAlign w:val="top"/>
          </w:tcPr>
          <w:p>
            <w:pPr>
              <w:pStyle w:val="6"/>
              <w:spacing w:before="161" w:line="255" w:lineRule="exact"/>
              <w:ind w:left="1179"/>
              <w:rPr>
                <w:sz w:val="19"/>
                <w:szCs w:val="19"/>
              </w:rPr>
            </w:pPr>
            <w:r>
              <w:rPr>
                <w:spacing w:val="2"/>
                <w:position w:val="1"/>
                <w:sz w:val="19"/>
                <w:szCs w:val="19"/>
              </w:rPr>
              <w:t>0.00</w:t>
            </w:r>
          </w:p>
        </w:tc>
        <w:tc>
          <w:tcPr>
            <w:tcW w:w="1889" w:type="dxa"/>
            <w:vAlign w:val="top"/>
          </w:tcPr>
          <w:p>
            <w:pPr>
              <w:pStyle w:val="6"/>
              <w:spacing w:before="161" w:line="255" w:lineRule="exact"/>
              <w:ind w:left="788"/>
              <w:rPr>
                <w:sz w:val="19"/>
                <w:szCs w:val="19"/>
              </w:rPr>
            </w:pPr>
            <w:r>
              <w:rPr>
                <w:spacing w:val="4"/>
                <w:position w:val="1"/>
                <w:sz w:val="19"/>
                <w:szCs w:val="19"/>
              </w:rPr>
              <w:t>8384104.92</w:t>
            </w:r>
          </w:p>
        </w:tc>
        <w:tc>
          <w:tcPr>
            <w:tcW w:w="1050" w:type="dxa"/>
            <w:vAlign w:val="top"/>
          </w:tcPr>
          <w:p>
            <w:pPr>
              <w:pStyle w:val="6"/>
              <w:spacing w:before="161" w:line="255" w:lineRule="exact"/>
              <w:ind w:left="551"/>
              <w:rPr>
                <w:sz w:val="19"/>
                <w:szCs w:val="19"/>
              </w:rPr>
            </w:pPr>
            <w:r>
              <w:rPr>
                <w:spacing w:val="2"/>
                <w:position w:val="1"/>
                <w:sz w:val="19"/>
                <w:szCs w:val="19"/>
              </w:rPr>
              <w:t>0.00</w:t>
            </w:r>
          </w:p>
        </w:tc>
        <w:tc>
          <w:tcPr>
            <w:tcW w:w="1829" w:type="dxa"/>
            <w:vAlign w:val="top"/>
          </w:tcPr>
          <w:p>
            <w:pPr>
              <w:pStyle w:val="6"/>
              <w:spacing w:before="161" w:line="255" w:lineRule="exact"/>
              <w:ind w:left="1329"/>
              <w:rPr>
                <w:sz w:val="19"/>
                <w:szCs w:val="19"/>
              </w:rPr>
            </w:pPr>
            <w:r>
              <w:rPr>
                <w:spacing w:val="2"/>
                <w:position w:val="1"/>
                <w:sz w:val="19"/>
                <w:szCs w:val="19"/>
              </w:rPr>
              <w:t>0.00</w:t>
            </w:r>
          </w:p>
        </w:tc>
        <w:tc>
          <w:tcPr>
            <w:tcW w:w="2222" w:type="dxa"/>
            <w:vAlign w:val="top"/>
          </w:tcPr>
          <w:p>
            <w:pPr>
              <w:pStyle w:val="6"/>
              <w:spacing w:before="161"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88" w:type="dxa"/>
            <w:tcBorders>
              <w:bottom w:val="single" w:color="D4D4D4" w:sz="2" w:space="0"/>
              <w:right w:val="single" w:color="D4D4D4" w:sz="2" w:space="0"/>
            </w:tcBorders>
            <w:vAlign w:val="top"/>
          </w:tcPr>
          <w:p>
            <w:pPr>
              <w:pStyle w:val="6"/>
              <w:spacing w:before="91"/>
              <w:ind w:left="115"/>
            </w:pPr>
            <w:r>
              <w:rPr>
                <w:spacing w:val="-2"/>
              </w:rPr>
              <w:t>2299999</w:t>
            </w:r>
          </w:p>
        </w:tc>
        <w:tc>
          <w:tcPr>
            <w:tcW w:w="282" w:type="dxa"/>
            <w:tcBorders>
              <w:left w:val="single" w:color="D4D4D4" w:sz="2" w:space="0"/>
              <w:bottom w:val="nil"/>
            </w:tcBorders>
            <w:vAlign w:val="top"/>
          </w:tcPr>
          <w:p>
            <w:pPr>
              <w:rPr>
                <w:rFonts w:ascii="Arial"/>
                <w:sz w:val="21"/>
              </w:rPr>
            </w:pPr>
          </w:p>
        </w:tc>
        <w:tc>
          <w:tcPr>
            <w:tcW w:w="2098" w:type="dxa"/>
            <w:vMerge w:val="restart"/>
            <w:tcBorders>
              <w:bottom w:val="nil"/>
            </w:tcBorders>
            <w:vAlign w:val="top"/>
          </w:tcPr>
          <w:p>
            <w:pPr>
              <w:pStyle w:val="6"/>
              <w:spacing w:before="171" w:line="220" w:lineRule="auto"/>
              <w:ind w:left="110"/>
            </w:pPr>
            <w:r>
              <w:rPr>
                <w:spacing w:val="-2"/>
              </w:rPr>
              <w:t>其他支出</w:t>
            </w:r>
          </w:p>
        </w:tc>
        <w:tc>
          <w:tcPr>
            <w:tcW w:w="1949" w:type="dxa"/>
            <w:vMerge w:val="restart"/>
            <w:tcBorders>
              <w:bottom w:val="nil"/>
            </w:tcBorders>
            <w:vAlign w:val="top"/>
          </w:tcPr>
          <w:p>
            <w:pPr>
              <w:pStyle w:val="6"/>
              <w:spacing w:before="162" w:line="255" w:lineRule="exact"/>
              <w:ind w:left="847"/>
              <w:rPr>
                <w:sz w:val="19"/>
                <w:szCs w:val="19"/>
              </w:rPr>
            </w:pPr>
            <w:r>
              <w:rPr>
                <w:spacing w:val="4"/>
                <w:position w:val="1"/>
                <w:sz w:val="19"/>
                <w:szCs w:val="19"/>
              </w:rPr>
              <w:t>8384104.92</w:t>
            </w:r>
          </w:p>
        </w:tc>
        <w:tc>
          <w:tcPr>
            <w:tcW w:w="1679" w:type="dxa"/>
            <w:vMerge w:val="restart"/>
            <w:tcBorders>
              <w:bottom w:val="nil"/>
            </w:tcBorders>
            <w:vAlign w:val="top"/>
          </w:tcPr>
          <w:p>
            <w:pPr>
              <w:pStyle w:val="6"/>
              <w:spacing w:before="162" w:line="255" w:lineRule="exact"/>
              <w:ind w:left="1179"/>
              <w:rPr>
                <w:sz w:val="19"/>
                <w:szCs w:val="19"/>
              </w:rPr>
            </w:pPr>
            <w:r>
              <w:rPr>
                <w:spacing w:val="2"/>
                <w:position w:val="1"/>
                <w:sz w:val="19"/>
                <w:szCs w:val="19"/>
              </w:rPr>
              <w:t>0.00</w:t>
            </w:r>
          </w:p>
        </w:tc>
        <w:tc>
          <w:tcPr>
            <w:tcW w:w="1889" w:type="dxa"/>
            <w:vMerge w:val="restart"/>
            <w:tcBorders>
              <w:bottom w:val="nil"/>
            </w:tcBorders>
            <w:vAlign w:val="top"/>
          </w:tcPr>
          <w:p>
            <w:pPr>
              <w:pStyle w:val="6"/>
              <w:spacing w:before="162" w:line="255" w:lineRule="exact"/>
              <w:ind w:left="788"/>
              <w:rPr>
                <w:sz w:val="19"/>
                <w:szCs w:val="19"/>
              </w:rPr>
            </w:pPr>
            <w:r>
              <w:rPr>
                <w:spacing w:val="4"/>
                <w:position w:val="1"/>
                <w:sz w:val="19"/>
                <w:szCs w:val="19"/>
              </w:rPr>
              <w:t>8384104.92</w:t>
            </w:r>
          </w:p>
        </w:tc>
        <w:tc>
          <w:tcPr>
            <w:tcW w:w="1050" w:type="dxa"/>
            <w:vMerge w:val="restart"/>
            <w:tcBorders>
              <w:bottom w:val="nil"/>
            </w:tcBorders>
            <w:vAlign w:val="top"/>
          </w:tcPr>
          <w:p>
            <w:pPr>
              <w:pStyle w:val="6"/>
              <w:spacing w:before="162" w:line="255" w:lineRule="exact"/>
              <w:ind w:left="551"/>
              <w:rPr>
                <w:sz w:val="19"/>
                <w:szCs w:val="19"/>
              </w:rPr>
            </w:pPr>
            <w:r>
              <w:rPr>
                <w:spacing w:val="2"/>
                <w:position w:val="1"/>
                <w:sz w:val="19"/>
                <w:szCs w:val="19"/>
              </w:rPr>
              <w:t>0.00</w:t>
            </w:r>
          </w:p>
        </w:tc>
        <w:tc>
          <w:tcPr>
            <w:tcW w:w="1829" w:type="dxa"/>
            <w:vMerge w:val="restart"/>
            <w:tcBorders>
              <w:bottom w:val="nil"/>
            </w:tcBorders>
            <w:vAlign w:val="top"/>
          </w:tcPr>
          <w:p>
            <w:pPr>
              <w:pStyle w:val="6"/>
              <w:spacing w:before="162" w:line="255" w:lineRule="exact"/>
              <w:ind w:left="1329"/>
              <w:rPr>
                <w:sz w:val="19"/>
                <w:szCs w:val="19"/>
              </w:rPr>
            </w:pPr>
            <w:r>
              <w:rPr>
                <w:spacing w:val="2"/>
                <w:position w:val="1"/>
                <w:sz w:val="19"/>
                <w:szCs w:val="19"/>
              </w:rPr>
              <w:t>0.00</w:t>
            </w:r>
          </w:p>
        </w:tc>
        <w:tc>
          <w:tcPr>
            <w:tcW w:w="2222" w:type="dxa"/>
            <w:vMerge w:val="restart"/>
            <w:tcBorders>
              <w:bottom w:val="nil"/>
            </w:tcBorders>
            <w:vAlign w:val="top"/>
          </w:tcPr>
          <w:p>
            <w:pPr>
              <w:pStyle w:val="6"/>
              <w:spacing w:before="162" w:line="255" w:lineRule="exact"/>
              <w:ind w:left="1718"/>
              <w:rPr>
                <w:sz w:val="19"/>
                <w:szCs w:val="19"/>
              </w:rPr>
            </w:pPr>
            <w:r>
              <w:rPr>
                <w:spacing w:val="2"/>
                <w:position w:val="1"/>
                <w:sz w:val="19"/>
                <w:szCs w:val="19"/>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1370" w:type="dxa"/>
            <w:gridSpan w:val="2"/>
            <w:tcBorders>
              <w:top w:val="single" w:color="D4D4D4" w:sz="2" w:space="0"/>
            </w:tcBorders>
            <w:vAlign w:val="top"/>
          </w:tcPr>
          <w:p>
            <w:pPr>
              <w:spacing w:line="166" w:lineRule="exact"/>
              <w:rPr>
                <w:rFonts w:ascii="Arial"/>
                <w:sz w:val="14"/>
              </w:rPr>
            </w:pPr>
          </w:p>
        </w:tc>
        <w:tc>
          <w:tcPr>
            <w:tcW w:w="2098" w:type="dxa"/>
            <w:vMerge w:val="continue"/>
            <w:tcBorders>
              <w:top w:val="nil"/>
            </w:tcBorders>
            <w:vAlign w:val="top"/>
          </w:tcPr>
          <w:p>
            <w:pPr>
              <w:rPr>
                <w:rFonts w:ascii="Arial"/>
                <w:sz w:val="21"/>
              </w:rPr>
            </w:pPr>
          </w:p>
        </w:tc>
        <w:tc>
          <w:tcPr>
            <w:tcW w:w="1949" w:type="dxa"/>
            <w:vMerge w:val="continue"/>
            <w:tcBorders>
              <w:top w:val="nil"/>
            </w:tcBorders>
            <w:vAlign w:val="top"/>
          </w:tcPr>
          <w:p>
            <w:pPr>
              <w:rPr>
                <w:rFonts w:ascii="Arial"/>
                <w:sz w:val="21"/>
              </w:rPr>
            </w:pPr>
          </w:p>
        </w:tc>
        <w:tc>
          <w:tcPr>
            <w:tcW w:w="1679" w:type="dxa"/>
            <w:vMerge w:val="continue"/>
            <w:tcBorders>
              <w:top w:val="nil"/>
            </w:tcBorders>
            <w:vAlign w:val="top"/>
          </w:tcPr>
          <w:p>
            <w:pPr>
              <w:rPr>
                <w:rFonts w:ascii="Arial"/>
                <w:sz w:val="21"/>
              </w:rPr>
            </w:pPr>
          </w:p>
        </w:tc>
        <w:tc>
          <w:tcPr>
            <w:tcW w:w="1889" w:type="dxa"/>
            <w:vMerge w:val="continue"/>
            <w:tcBorders>
              <w:top w:val="nil"/>
            </w:tcBorders>
            <w:vAlign w:val="top"/>
          </w:tcPr>
          <w:p>
            <w:pPr>
              <w:rPr>
                <w:rFonts w:ascii="Arial"/>
                <w:sz w:val="21"/>
              </w:rPr>
            </w:pPr>
          </w:p>
        </w:tc>
        <w:tc>
          <w:tcPr>
            <w:tcW w:w="1050" w:type="dxa"/>
            <w:vMerge w:val="continue"/>
            <w:tcBorders>
              <w:top w:val="nil"/>
            </w:tcBorders>
            <w:vAlign w:val="top"/>
          </w:tcPr>
          <w:p>
            <w:pPr>
              <w:rPr>
                <w:rFonts w:ascii="Arial"/>
                <w:sz w:val="21"/>
              </w:rPr>
            </w:pPr>
          </w:p>
        </w:tc>
        <w:tc>
          <w:tcPr>
            <w:tcW w:w="1829" w:type="dxa"/>
            <w:vMerge w:val="continue"/>
            <w:tcBorders>
              <w:top w:val="nil"/>
            </w:tcBorders>
            <w:vAlign w:val="top"/>
          </w:tcPr>
          <w:p>
            <w:pPr>
              <w:rPr>
                <w:rFonts w:ascii="Arial"/>
                <w:sz w:val="21"/>
              </w:rPr>
            </w:pPr>
          </w:p>
        </w:tc>
        <w:tc>
          <w:tcPr>
            <w:tcW w:w="2222" w:type="dxa"/>
            <w:vMerge w:val="continue"/>
            <w:tcBorders>
              <w:top w:val="nil"/>
            </w:tcBorders>
            <w:vAlign w:val="top"/>
          </w:tcPr>
          <w:p>
            <w:pPr>
              <w:rPr>
                <w:rFonts w:ascii="Arial"/>
                <w:sz w:val="21"/>
              </w:rPr>
            </w:pPr>
          </w:p>
        </w:tc>
      </w:tr>
    </w:tbl>
    <w:p>
      <w:pPr>
        <w:pStyle w:val="2"/>
      </w:pPr>
    </w:p>
    <w:p>
      <w:pPr>
        <w:sectPr>
          <w:pgSz w:w="16839" w:h="11906"/>
          <w:pgMar w:top="1012" w:right="1358" w:bottom="0" w:left="1388" w:header="0" w:footer="0" w:gutter="0"/>
          <w:cols w:space="720" w:num="1"/>
        </w:sectPr>
      </w:pPr>
    </w:p>
    <w:p>
      <w:pPr>
        <w:spacing w:before="226" w:line="225" w:lineRule="auto"/>
        <w:ind w:left="5729"/>
        <w:rPr>
          <w:rFonts w:ascii="SimSun" w:hAnsi="SimSun" w:eastAsia="SimSun" w:cs="SimSun"/>
          <w:sz w:val="35"/>
          <w:szCs w:val="35"/>
        </w:rPr>
      </w:pPr>
      <w:r>
        <w:rPr>
          <w:rFonts w:ascii="SimSun" w:hAnsi="SimSun" w:eastAsia="SimSun" w:cs="SimSun"/>
          <w:b/>
          <w:bCs/>
          <w:spacing w:val="6"/>
          <w:sz w:val="35"/>
          <w:szCs w:val="35"/>
        </w:rPr>
        <w:t>财政拨款收入支出决算总表</w:t>
      </w:r>
    </w:p>
    <w:p>
      <w:pPr>
        <w:spacing w:before="146" w:line="219" w:lineRule="auto"/>
        <w:ind w:left="14651"/>
        <w:rPr>
          <w:rFonts w:ascii="SimSun" w:hAnsi="SimSun" w:eastAsia="SimSun" w:cs="SimSun"/>
          <w:sz w:val="18"/>
          <w:szCs w:val="18"/>
        </w:rPr>
      </w:pPr>
      <w:r>
        <w:rPr>
          <w:rFonts w:ascii="SimSun" w:hAnsi="SimSun" w:eastAsia="SimSun" w:cs="SimSun"/>
          <w:spacing w:val="-4"/>
          <w:sz w:val="18"/>
          <w:szCs w:val="18"/>
        </w:rPr>
        <w:t>公开</w:t>
      </w:r>
      <w:r>
        <w:rPr>
          <w:rFonts w:ascii="SimSun" w:hAnsi="SimSun" w:eastAsia="SimSun" w:cs="SimSun"/>
          <w:spacing w:val="-36"/>
          <w:sz w:val="18"/>
          <w:szCs w:val="18"/>
        </w:rPr>
        <w:t xml:space="preserve"> </w:t>
      </w:r>
      <w:r>
        <w:rPr>
          <w:rFonts w:ascii="SimSun" w:hAnsi="SimSun" w:eastAsia="SimSun" w:cs="SimSun"/>
          <w:spacing w:val="-4"/>
          <w:sz w:val="18"/>
          <w:szCs w:val="18"/>
        </w:rPr>
        <w:t>04</w:t>
      </w:r>
      <w:r>
        <w:rPr>
          <w:rFonts w:ascii="SimSun" w:hAnsi="SimSun" w:eastAsia="SimSun" w:cs="SimSun"/>
          <w:spacing w:val="-40"/>
          <w:sz w:val="18"/>
          <w:szCs w:val="18"/>
        </w:rPr>
        <w:t xml:space="preserve"> </w:t>
      </w:r>
      <w:r>
        <w:rPr>
          <w:rFonts w:ascii="SimSun" w:hAnsi="SimSun" w:eastAsia="SimSun" w:cs="SimSun"/>
          <w:spacing w:val="-4"/>
          <w:sz w:val="18"/>
          <w:szCs w:val="18"/>
        </w:rPr>
        <w:t>表</w:t>
      </w:r>
    </w:p>
    <w:p>
      <w:pPr>
        <w:spacing w:before="48" w:line="204" w:lineRule="auto"/>
        <w:ind w:left="130"/>
        <w:rPr>
          <w:rFonts w:ascii="SimSun" w:hAnsi="SimSun" w:eastAsia="SimSun" w:cs="SimSun"/>
          <w:sz w:val="18"/>
          <w:szCs w:val="18"/>
        </w:rPr>
      </w:pPr>
      <w:r>
        <w:rPr>
          <w:rFonts w:ascii="SimSun" w:hAnsi="SimSun" w:eastAsia="SimSun" w:cs="SimSun"/>
          <w:spacing w:val="4"/>
          <w:sz w:val="19"/>
          <w:szCs w:val="19"/>
        </w:rPr>
        <w:t>公开部门：</w:t>
      </w:r>
      <w:r>
        <w:rPr>
          <w:rFonts w:ascii="SimSun" w:hAnsi="SimSun" w:eastAsia="SimSun" w:cs="SimSun"/>
          <w:spacing w:val="-56"/>
          <w:sz w:val="19"/>
          <w:szCs w:val="19"/>
        </w:rPr>
        <w:t xml:space="preserve"> </w:t>
      </w:r>
      <w:r>
        <w:rPr>
          <w:rFonts w:ascii="SimSun" w:hAnsi="SimSun" w:eastAsia="SimSun" w:cs="SimSun"/>
          <w:spacing w:val="4"/>
          <w:sz w:val="19"/>
          <w:szCs w:val="19"/>
        </w:rPr>
        <w:t xml:space="preserve">中卫市沙坡头区住房城乡建设和交通局                                                                                                      </w:t>
      </w:r>
      <w:r>
        <w:rPr>
          <w:rFonts w:ascii="SimSun" w:hAnsi="SimSun" w:eastAsia="SimSun" w:cs="SimSun"/>
          <w:spacing w:val="4"/>
          <w:sz w:val="18"/>
          <w:szCs w:val="18"/>
        </w:rPr>
        <w:t>金额单位</w:t>
      </w:r>
      <w:r>
        <w:rPr>
          <w:rFonts w:ascii="SimSun" w:hAnsi="SimSun" w:eastAsia="SimSun" w:cs="SimSun"/>
          <w:spacing w:val="3"/>
          <w:sz w:val="18"/>
          <w:szCs w:val="18"/>
        </w:rPr>
        <w:t>：元</w:t>
      </w:r>
    </w:p>
    <w:tbl>
      <w:tblPr>
        <w:tblStyle w:val="5"/>
        <w:tblW w:w="1574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7"/>
        <w:gridCol w:w="539"/>
        <w:gridCol w:w="1350"/>
        <w:gridCol w:w="2842"/>
        <w:gridCol w:w="609"/>
        <w:gridCol w:w="1390"/>
        <w:gridCol w:w="1709"/>
        <w:gridCol w:w="2174"/>
        <w:gridCol w:w="2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646" w:type="dxa"/>
            <w:gridSpan w:val="3"/>
            <w:tcBorders>
              <w:top w:val="single" w:color="000000" w:sz="6" w:space="0"/>
              <w:left w:val="single" w:color="000000" w:sz="6" w:space="0"/>
            </w:tcBorders>
            <w:vAlign w:val="top"/>
          </w:tcPr>
          <w:p>
            <w:pPr>
              <w:pStyle w:val="6"/>
              <w:spacing w:before="77" w:line="178" w:lineRule="auto"/>
              <w:ind w:left="1922"/>
            </w:pPr>
            <w:r>
              <w:rPr>
                <w:spacing w:val="-7"/>
              </w:rPr>
              <w:t>收</w:t>
            </w:r>
            <w:r>
              <w:rPr>
                <w:spacing w:val="1"/>
              </w:rPr>
              <w:t xml:space="preserve">     </w:t>
            </w:r>
            <w:r>
              <w:rPr>
                <w:spacing w:val="-7"/>
              </w:rPr>
              <w:t>入</w:t>
            </w:r>
          </w:p>
        </w:tc>
        <w:tc>
          <w:tcPr>
            <w:tcW w:w="11099" w:type="dxa"/>
            <w:gridSpan w:val="6"/>
            <w:tcBorders>
              <w:top w:val="single" w:color="000000" w:sz="6" w:space="0"/>
            </w:tcBorders>
            <w:vAlign w:val="top"/>
          </w:tcPr>
          <w:p>
            <w:pPr>
              <w:pStyle w:val="6"/>
              <w:spacing w:before="77" w:line="178" w:lineRule="auto"/>
              <w:ind w:left="5145"/>
            </w:pPr>
            <w:r>
              <w:rPr>
                <w:spacing w:val="-4"/>
              </w:rPr>
              <w:t>支</w:t>
            </w:r>
            <w:r>
              <w:rPr>
                <w:spacing w:val="4"/>
              </w:rPr>
              <w:t xml:space="preserve">     </w:t>
            </w:r>
            <w:r>
              <w:rPr>
                <w:spacing w:val="-4"/>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vMerge w:val="restart"/>
            <w:tcBorders>
              <w:left w:val="single" w:color="000000" w:sz="6" w:space="0"/>
              <w:bottom w:val="nil"/>
            </w:tcBorders>
            <w:vAlign w:val="top"/>
          </w:tcPr>
          <w:p>
            <w:pPr>
              <w:spacing w:line="283" w:lineRule="auto"/>
              <w:rPr>
                <w:rFonts w:ascii="Arial"/>
                <w:sz w:val="21"/>
              </w:rPr>
            </w:pPr>
          </w:p>
          <w:p>
            <w:pPr>
              <w:pStyle w:val="6"/>
              <w:spacing w:before="59" w:line="219" w:lineRule="auto"/>
              <w:ind w:left="1018"/>
            </w:pPr>
            <w:r>
              <w:rPr>
                <w:spacing w:val="-5"/>
              </w:rPr>
              <w:t>项</w:t>
            </w:r>
            <w:r>
              <w:rPr>
                <w:spacing w:val="10"/>
              </w:rPr>
              <w:t xml:space="preserve">    </w:t>
            </w:r>
            <w:r>
              <w:rPr>
                <w:spacing w:val="-5"/>
              </w:rPr>
              <w:t>目</w:t>
            </w:r>
          </w:p>
        </w:tc>
        <w:tc>
          <w:tcPr>
            <w:tcW w:w="539" w:type="dxa"/>
            <w:vMerge w:val="restart"/>
            <w:tcBorders>
              <w:bottom w:val="nil"/>
            </w:tcBorders>
            <w:textDirection w:val="tbRlV"/>
            <w:vAlign w:val="top"/>
          </w:tcPr>
          <w:p>
            <w:pPr>
              <w:pStyle w:val="6"/>
              <w:spacing w:before="184" w:line="205" w:lineRule="auto"/>
              <w:ind w:left="182"/>
            </w:pPr>
            <w:r>
              <w:rPr>
                <w:spacing w:val="-1"/>
              </w:rPr>
              <w:t>行</w:t>
            </w:r>
            <w:r>
              <w:rPr>
                <w:spacing w:val="52"/>
              </w:rPr>
              <w:t xml:space="preserve"> </w:t>
            </w:r>
            <w:r>
              <w:rPr>
                <w:spacing w:val="-1"/>
              </w:rPr>
              <w:t>次</w:t>
            </w:r>
          </w:p>
        </w:tc>
        <w:tc>
          <w:tcPr>
            <w:tcW w:w="1350" w:type="dxa"/>
            <w:vMerge w:val="restart"/>
            <w:tcBorders>
              <w:bottom w:val="nil"/>
            </w:tcBorders>
            <w:vAlign w:val="top"/>
          </w:tcPr>
          <w:p>
            <w:pPr>
              <w:spacing w:line="283" w:lineRule="auto"/>
              <w:rPr>
                <w:rFonts w:ascii="Arial"/>
                <w:sz w:val="21"/>
              </w:rPr>
            </w:pPr>
          </w:p>
          <w:p>
            <w:pPr>
              <w:pStyle w:val="6"/>
              <w:spacing w:before="59" w:line="219" w:lineRule="auto"/>
              <w:ind w:left="408"/>
            </w:pPr>
            <w:r>
              <w:rPr>
                <w:spacing w:val="-5"/>
              </w:rPr>
              <w:t>决算数</w:t>
            </w:r>
          </w:p>
        </w:tc>
        <w:tc>
          <w:tcPr>
            <w:tcW w:w="2842" w:type="dxa"/>
            <w:vMerge w:val="restart"/>
            <w:tcBorders>
              <w:bottom w:val="nil"/>
            </w:tcBorders>
            <w:vAlign w:val="top"/>
          </w:tcPr>
          <w:p>
            <w:pPr>
              <w:spacing w:line="283" w:lineRule="auto"/>
              <w:rPr>
                <w:rFonts w:ascii="Arial"/>
                <w:sz w:val="21"/>
              </w:rPr>
            </w:pPr>
          </w:p>
          <w:p>
            <w:pPr>
              <w:pStyle w:val="6"/>
              <w:spacing w:before="59" w:line="219" w:lineRule="auto"/>
              <w:ind w:left="1245"/>
            </w:pPr>
            <w:r>
              <w:rPr>
                <w:spacing w:val="-5"/>
              </w:rPr>
              <w:t>项目</w:t>
            </w:r>
          </w:p>
        </w:tc>
        <w:tc>
          <w:tcPr>
            <w:tcW w:w="609" w:type="dxa"/>
            <w:vMerge w:val="restart"/>
            <w:tcBorders>
              <w:bottom w:val="nil"/>
            </w:tcBorders>
            <w:vAlign w:val="top"/>
          </w:tcPr>
          <w:p>
            <w:pPr>
              <w:spacing w:line="283" w:lineRule="auto"/>
              <w:rPr>
                <w:rFonts w:ascii="Arial"/>
                <w:sz w:val="21"/>
              </w:rPr>
            </w:pPr>
          </w:p>
          <w:p>
            <w:pPr>
              <w:pStyle w:val="6"/>
              <w:spacing w:before="59" w:line="219" w:lineRule="auto"/>
              <w:ind w:left="128"/>
            </w:pPr>
            <w:r>
              <w:rPr>
                <w:spacing w:val="-5"/>
              </w:rPr>
              <w:t>行次</w:t>
            </w:r>
          </w:p>
        </w:tc>
        <w:tc>
          <w:tcPr>
            <w:tcW w:w="7648" w:type="dxa"/>
            <w:gridSpan w:val="4"/>
            <w:vAlign w:val="top"/>
          </w:tcPr>
          <w:p>
            <w:pPr>
              <w:pStyle w:val="6"/>
              <w:spacing w:before="72" w:line="189" w:lineRule="auto"/>
              <w:ind w:left="3561"/>
            </w:pPr>
            <w:r>
              <w:rPr>
                <w:spacing w:val="-5"/>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757" w:type="dxa"/>
            <w:vMerge w:val="continue"/>
            <w:tcBorders>
              <w:top w:val="nil"/>
              <w:left w:val="single" w:color="000000" w:sz="6" w:space="0"/>
            </w:tcBorders>
            <w:vAlign w:val="top"/>
          </w:tcPr>
          <w:p>
            <w:pPr>
              <w:rPr>
                <w:rFonts w:ascii="Arial"/>
                <w:sz w:val="21"/>
              </w:rPr>
            </w:pPr>
          </w:p>
        </w:tc>
        <w:tc>
          <w:tcPr>
            <w:tcW w:w="539" w:type="dxa"/>
            <w:vMerge w:val="continue"/>
            <w:tcBorders>
              <w:top w:val="nil"/>
            </w:tcBorders>
            <w:textDirection w:val="tbRlV"/>
            <w:vAlign w:val="top"/>
          </w:tcPr>
          <w:p>
            <w:pPr>
              <w:rPr>
                <w:rFonts w:ascii="Arial"/>
                <w:sz w:val="21"/>
              </w:rPr>
            </w:pPr>
          </w:p>
        </w:tc>
        <w:tc>
          <w:tcPr>
            <w:tcW w:w="1350" w:type="dxa"/>
            <w:vMerge w:val="continue"/>
            <w:tcBorders>
              <w:top w:val="nil"/>
            </w:tcBorders>
            <w:vAlign w:val="top"/>
          </w:tcPr>
          <w:p>
            <w:pPr>
              <w:rPr>
                <w:rFonts w:ascii="Arial"/>
                <w:sz w:val="21"/>
              </w:rPr>
            </w:pPr>
          </w:p>
        </w:tc>
        <w:tc>
          <w:tcPr>
            <w:tcW w:w="2842" w:type="dxa"/>
            <w:vMerge w:val="continue"/>
            <w:tcBorders>
              <w:top w:val="nil"/>
            </w:tcBorders>
            <w:vAlign w:val="top"/>
          </w:tcPr>
          <w:p>
            <w:pPr>
              <w:rPr>
                <w:rFonts w:ascii="Arial"/>
                <w:sz w:val="21"/>
              </w:rPr>
            </w:pPr>
          </w:p>
        </w:tc>
        <w:tc>
          <w:tcPr>
            <w:tcW w:w="609" w:type="dxa"/>
            <w:vMerge w:val="continue"/>
            <w:tcBorders>
              <w:top w:val="nil"/>
            </w:tcBorders>
            <w:vAlign w:val="top"/>
          </w:tcPr>
          <w:p>
            <w:pPr>
              <w:rPr>
                <w:rFonts w:ascii="Arial"/>
                <w:sz w:val="21"/>
              </w:rPr>
            </w:pPr>
          </w:p>
        </w:tc>
        <w:tc>
          <w:tcPr>
            <w:tcW w:w="1390" w:type="dxa"/>
            <w:vAlign w:val="top"/>
          </w:tcPr>
          <w:p>
            <w:pPr>
              <w:pStyle w:val="6"/>
              <w:spacing w:before="205" w:line="221" w:lineRule="auto"/>
              <w:ind w:left="518"/>
            </w:pPr>
            <w:r>
              <w:rPr>
                <w:spacing w:val="-4"/>
              </w:rPr>
              <w:t>合计</w:t>
            </w:r>
          </w:p>
        </w:tc>
        <w:tc>
          <w:tcPr>
            <w:tcW w:w="1709" w:type="dxa"/>
            <w:vAlign w:val="top"/>
          </w:tcPr>
          <w:p>
            <w:pPr>
              <w:pStyle w:val="6"/>
              <w:spacing w:before="71" w:line="264" w:lineRule="auto"/>
              <w:ind w:left="678" w:right="133" w:hanging="538"/>
            </w:pPr>
            <w:r>
              <w:rPr>
                <w:spacing w:val="-2"/>
              </w:rPr>
              <w:t>一般公共预算财政</w:t>
            </w:r>
            <w:r>
              <w:rPr>
                <w:spacing w:val="5"/>
              </w:rPr>
              <w:t xml:space="preserve"> </w:t>
            </w:r>
            <w:r>
              <w:rPr>
                <w:spacing w:val="-5"/>
              </w:rPr>
              <w:t>拨款</w:t>
            </w:r>
          </w:p>
        </w:tc>
        <w:tc>
          <w:tcPr>
            <w:tcW w:w="2174" w:type="dxa"/>
            <w:vAlign w:val="top"/>
          </w:tcPr>
          <w:p>
            <w:pPr>
              <w:pStyle w:val="6"/>
              <w:spacing w:before="71" w:line="219" w:lineRule="auto"/>
              <w:ind w:left="189"/>
            </w:pPr>
            <w:r>
              <w:rPr>
                <w:spacing w:val="-1"/>
              </w:rPr>
              <w:t>政府性基金预算财政拨</w:t>
            </w:r>
          </w:p>
          <w:p>
            <w:pPr>
              <w:pStyle w:val="6"/>
              <w:spacing w:before="108" w:line="198" w:lineRule="auto"/>
              <w:ind w:left="1002"/>
            </w:pPr>
            <w:r>
              <w:t>款</w:t>
            </w:r>
          </w:p>
        </w:tc>
        <w:tc>
          <w:tcPr>
            <w:tcW w:w="2375" w:type="dxa"/>
            <w:vAlign w:val="top"/>
          </w:tcPr>
          <w:p>
            <w:pPr>
              <w:pStyle w:val="6"/>
              <w:spacing w:before="71" w:line="264" w:lineRule="auto"/>
              <w:ind w:left="114" w:right="107" w:firstLine="16"/>
            </w:pPr>
            <w:r>
              <w:rPr>
                <w:spacing w:val="13"/>
              </w:rPr>
              <w:t>国有资本经营预算财政拨</w:t>
            </w:r>
            <w:r>
              <w:rPr>
                <w:spacing w:val="6"/>
              </w:rPr>
              <w:t xml:space="preserve"> </w:t>
            </w:r>
            <w: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pStyle w:val="6"/>
              <w:spacing w:before="72" w:line="189" w:lineRule="auto"/>
              <w:ind w:left="1016"/>
            </w:pPr>
            <w:r>
              <w:rPr>
                <w:spacing w:val="-4"/>
              </w:rPr>
              <w:t>栏</w:t>
            </w:r>
            <w:r>
              <w:rPr>
                <w:spacing w:val="2"/>
              </w:rPr>
              <w:t xml:space="preserve">    </w:t>
            </w:r>
            <w:r>
              <w:rPr>
                <w:spacing w:val="-4"/>
              </w:rPr>
              <w:t>次</w:t>
            </w:r>
          </w:p>
        </w:tc>
        <w:tc>
          <w:tcPr>
            <w:tcW w:w="539" w:type="dxa"/>
            <w:vAlign w:val="top"/>
          </w:tcPr>
          <w:p>
            <w:pPr>
              <w:rPr>
                <w:rFonts w:ascii="Arial"/>
                <w:sz w:val="21"/>
              </w:rPr>
            </w:pPr>
          </w:p>
        </w:tc>
        <w:tc>
          <w:tcPr>
            <w:tcW w:w="1350" w:type="dxa"/>
            <w:vAlign w:val="top"/>
          </w:tcPr>
          <w:p>
            <w:pPr>
              <w:pStyle w:val="6"/>
              <w:spacing w:before="72" w:line="189" w:lineRule="auto"/>
              <w:ind w:left="642"/>
            </w:pPr>
            <w:r>
              <w:t>1</w:t>
            </w:r>
          </w:p>
        </w:tc>
        <w:tc>
          <w:tcPr>
            <w:tcW w:w="2842" w:type="dxa"/>
            <w:vAlign w:val="top"/>
          </w:tcPr>
          <w:p>
            <w:pPr>
              <w:pStyle w:val="6"/>
              <w:spacing w:before="72" w:line="189" w:lineRule="auto"/>
              <w:ind w:left="1062"/>
            </w:pPr>
            <w:r>
              <w:rPr>
                <w:spacing w:val="-4"/>
              </w:rPr>
              <w:t>栏</w:t>
            </w:r>
            <w:r>
              <w:rPr>
                <w:spacing w:val="2"/>
              </w:rPr>
              <w:t xml:space="preserve">    </w:t>
            </w:r>
            <w:r>
              <w:rPr>
                <w:spacing w:val="-4"/>
              </w:rPr>
              <w:t>次</w:t>
            </w:r>
          </w:p>
        </w:tc>
        <w:tc>
          <w:tcPr>
            <w:tcW w:w="609" w:type="dxa"/>
            <w:vAlign w:val="top"/>
          </w:tcPr>
          <w:p>
            <w:pPr>
              <w:rPr>
                <w:rFonts w:ascii="Arial"/>
                <w:sz w:val="21"/>
              </w:rPr>
            </w:pPr>
          </w:p>
        </w:tc>
        <w:tc>
          <w:tcPr>
            <w:tcW w:w="1390" w:type="dxa"/>
            <w:vAlign w:val="top"/>
          </w:tcPr>
          <w:p>
            <w:pPr>
              <w:pStyle w:val="6"/>
              <w:spacing w:before="72" w:line="189" w:lineRule="auto"/>
              <w:ind w:left="654"/>
            </w:pPr>
            <w:r>
              <w:t>2</w:t>
            </w:r>
          </w:p>
        </w:tc>
        <w:tc>
          <w:tcPr>
            <w:tcW w:w="1709" w:type="dxa"/>
            <w:vAlign w:val="top"/>
          </w:tcPr>
          <w:p>
            <w:pPr>
              <w:pStyle w:val="6"/>
              <w:spacing w:before="72" w:line="189" w:lineRule="auto"/>
              <w:ind w:left="816"/>
            </w:pPr>
            <w:r>
              <w:t>3</w:t>
            </w:r>
          </w:p>
        </w:tc>
        <w:tc>
          <w:tcPr>
            <w:tcW w:w="2174" w:type="dxa"/>
            <w:vAlign w:val="top"/>
          </w:tcPr>
          <w:p>
            <w:pPr>
              <w:pStyle w:val="6"/>
              <w:spacing w:before="72" w:line="189" w:lineRule="auto"/>
              <w:ind w:left="1046"/>
            </w:pPr>
            <w:r>
              <w:t>4</w:t>
            </w:r>
          </w:p>
        </w:tc>
        <w:tc>
          <w:tcPr>
            <w:tcW w:w="2375" w:type="dxa"/>
            <w:vAlign w:val="top"/>
          </w:tcPr>
          <w:p>
            <w:pPr>
              <w:pStyle w:val="6"/>
              <w:spacing w:before="72" w:line="189" w:lineRule="auto"/>
              <w:ind w:left="1149"/>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pStyle w:val="6"/>
              <w:spacing w:before="72" w:line="189" w:lineRule="auto"/>
              <w:ind w:left="111"/>
            </w:pPr>
            <w:r>
              <w:rPr>
                <w:spacing w:val="-1"/>
              </w:rPr>
              <w:t>一、一般公共预算财政拨款</w:t>
            </w:r>
          </w:p>
        </w:tc>
        <w:tc>
          <w:tcPr>
            <w:tcW w:w="539" w:type="dxa"/>
            <w:vAlign w:val="top"/>
          </w:tcPr>
          <w:p>
            <w:pPr>
              <w:pStyle w:val="6"/>
              <w:spacing w:before="72" w:line="189" w:lineRule="auto"/>
              <w:ind w:left="235"/>
            </w:pPr>
            <w:r>
              <w:t>1</w:t>
            </w:r>
          </w:p>
        </w:tc>
        <w:tc>
          <w:tcPr>
            <w:tcW w:w="1350" w:type="dxa"/>
            <w:vAlign w:val="top"/>
          </w:tcPr>
          <w:p>
            <w:pPr>
              <w:pStyle w:val="6"/>
              <w:spacing w:before="72" w:line="189" w:lineRule="auto"/>
              <w:ind w:left="163"/>
            </w:pPr>
            <w:r>
              <w:rPr>
                <w:spacing w:val="-1"/>
              </w:rPr>
              <w:t>208138030.66</w:t>
            </w:r>
          </w:p>
        </w:tc>
        <w:tc>
          <w:tcPr>
            <w:tcW w:w="2842" w:type="dxa"/>
            <w:vAlign w:val="top"/>
          </w:tcPr>
          <w:p>
            <w:pPr>
              <w:pStyle w:val="6"/>
              <w:spacing w:before="72" w:line="189" w:lineRule="auto"/>
              <w:ind w:left="109"/>
            </w:pPr>
            <w:r>
              <w:rPr>
                <w:spacing w:val="-1"/>
              </w:rPr>
              <w:t>一、一般公共服务支出</w:t>
            </w:r>
          </w:p>
        </w:tc>
        <w:tc>
          <w:tcPr>
            <w:tcW w:w="609" w:type="dxa"/>
            <w:vAlign w:val="top"/>
          </w:tcPr>
          <w:p>
            <w:pPr>
              <w:pStyle w:val="6"/>
              <w:spacing w:before="72" w:line="189" w:lineRule="auto"/>
              <w:ind w:left="220"/>
            </w:pPr>
            <w:r>
              <w:rPr>
                <w:spacing w:val="-5"/>
              </w:rPr>
              <w:t>33</w:t>
            </w:r>
          </w:p>
        </w:tc>
        <w:tc>
          <w:tcPr>
            <w:tcW w:w="1390" w:type="dxa"/>
            <w:vAlign w:val="top"/>
          </w:tcPr>
          <w:p>
            <w:pPr>
              <w:pStyle w:val="6"/>
              <w:spacing w:before="72" w:line="189" w:lineRule="auto"/>
              <w:ind w:left="578"/>
            </w:pPr>
            <w:r>
              <w:rPr>
                <w:spacing w:val="-3"/>
              </w:rPr>
              <w:t>12766000</w:t>
            </w:r>
          </w:p>
        </w:tc>
        <w:tc>
          <w:tcPr>
            <w:tcW w:w="1709" w:type="dxa"/>
            <w:vAlign w:val="top"/>
          </w:tcPr>
          <w:p>
            <w:pPr>
              <w:pStyle w:val="6"/>
              <w:spacing w:before="72" w:line="189" w:lineRule="auto"/>
              <w:ind w:left="897"/>
            </w:pPr>
            <w:r>
              <w:rPr>
                <w:spacing w:val="-3"/>
              </w:rPr>
              <w:t>12766000</w:t>
            </w:r>
          </w:p>
        </w:tc>
        <w:tc>
          <w:tcPr>
            <w:tcW w:w="2174" w:type="dxa"/>
            <w:vAlign w:val="top"/>
          </w:tcPr>
          <w:p>
            <w:pPr>
              <w:pStyle w:val="6"/>
              <w:spacing w:before="72" w:line="189" w:lineRule="auto"/>
              <w:ind w:left="1713"/>
            </w:pPr>
            <w:r>
              <w:rPr>
                <w:spacing w:val="-2"/>
              </w:rPr>
              <w:t>0.00</w:t>
            </w:r>
          </w:p>
        </w:tc>
        <w:tc>
          <w:tcPr>
            <w:tcW w:w="2375" w:type="dxa"/>
            <w:vAlign w:val="top"/>
          </w:tcPr>
          <w:p>
            <w:pPr>
              <w:pStyle w:val="6"/>
              <w:spacing w:before="72" w:line="189"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757" w:type="dxa"/>
            <w:tcBorders>
              <w:left w:val="single" w:color="000000" w:sz="6" w:space="0"/>
            </w:tcBorders>
            <w:vAlign w:val="top"/>
          </w:tcPr>
          <w:p>
            <w:pPr>
              <w:pStyle w:val="6"/>
              <w:spacing w:before="73" w:line="187" w:lineRule="auto"/>
              <w:ind w:left="111"/>
            </w:pPr>
            <w:r>
              <w:rPr>
                <w:spacing w:val="-1"/>
              </w:rPr>
              <w:t>二、政府性基金预算财政拨款</w:t>
            </w:r>
          </w:p>
        </w:tc>
        <w:tc>
          <w:tcPr>
            <w:tcW w:w="539" w:type="dxa"/>
            <w:vAlign w:val="top"/>
          </w:tcPr>
          <w:p>
            <w:pPr>
              <w:pStyle w:val="6"/>
              <w:spacing w:before="73" w:line="187" w:lineRule="auto"/>
              <w:ind w:left="224"/>
            </w:pPr>
            <w:r>
              <w:t>2</w:t>
            </w:r>
          </w:p>
        </w:tc>
        <w:tc>
          <w:tcPr>
            <w:tcW w:w="1350" w:type="dxa"/>
            <w:vAlign w:val="top"/>
          </w:tcPr>
          <w:p>
            <w:pPr>
              <w:pStyle w:val="6"/>
              <w:spacing w:before="73" w:line="187" w:lineRule="auto"/>
              <w:ind w:left="534"/>
            </w:pPr>
            <w:r>
              <w:rPr>
                <w:spacing w:val="-3"/>
              </w:rPr>
              <w:t>16082200</w:t>
            </w:r>
          </w:p>
        </w:tc>
        <w:tc>
          <w:tcPr>
            <w:tcW w:w="2842" w:type="dxa"/>
            <w:vAlign w:val="top"/>
          </w:tcPr>
          <w:p>
            <w:pPr>
              <w:pStyle w:val="6"/>
              <w:spacing w:before="73" w:line="187" w:lineRule="auto"/>
              <w:ind w:left="109"/>
            </w:pPr>
            <w:r>
              <w:rPr>
                <w:spacing w:val="-2"/>
              </w:rPr>
              <w:t>二、外交支出</w:t>
            </w:r>
          </w:p>
        </w:tc>
        <w:tc>
          <w:tcPr>
            <w:tcW w:w="609" w:type="dxa"/>
            <w:vAlign w:val="top"/>
          </w:tcPr>
          <w:p>
            <w:pPr>
              <w:pStyle w:val="6"/>
              <w:spacing w:before="73" w:line="187" w:lineRule="auto"/>
              <w:ind w:left="220"/>
            </w:pPr>
            <w:r>
              <w:rPr>
                <w:spacing w:val="-5"/>
              </w:rPr>
              <w:t>34</w:t>
            </w:r>
          </w:p>
        </w:tc>
        <w:tc>
          <w:tcPr>
            <w:tcW w:w="1390" w:type="dxa"/>
            <w:vAlign w:val="top"/>
          </w:tcPr>
          <w:p>
            <w:pPr>
              <w:pStyle w:val="6"/>
              <w:spacing w:before="73" w:line="187" w:lineRule="auto"/>
              <w:ind w:left="927"/>
            </w:pPr>
            <w:r>
              <w:rPr>
                <w:spacing w:val="-2"/>
              </w:rPr>
              <w:t>0.00</w:t>
            </w:r>
          </w:p>
        </w:tc>
        <w:tc>
          <w:tcPr>
            <w:tcW w:w="1709" w:type="dxa"/>
            <w:vAlign w:val="top"/>
          </w:tcPr>
          <w:p>
            <w:pPr>
              <w:pStyle w:val="6"/>
              <w:spacing w:before="73" w:line="187" w:lineRule="auto"/>
              <w:ind w:left="1245"/>
            </w:pPr>
            <w:r>
              <w:rPr>
                <w:spacing w:val="-2"/>
              </w:rPr>
              <w:t>0.00</w:t>
            </w:r>
          </w:p>
        </w:tc>
        <w:tc>
          <w:tcPr>
            <w:tcW w:w="2174" w:type="dxa"/>
            <w:vAlign w:val="top"/>
          </w:tcPr>
          <w:p>
            <w:pPr>
              <w:pStyle w:val="6"/>
              <w:spacing w:before="73" w:line="187" w:lineRule="auto"/>
              <w:ind w:left="1713"/>
            </w:pPr>
            <w:r>
              <w:rPr>
                <w:spacing w:val="-2"/>
              </w:rPr>
              <w:t>0.00</w:t>
            </w:r>
          </w:p>
        </w:tc>
        <w:tc>
          <w:tcPr>
            <w:tcW w:w="2375" w:type="dxa"/>
            <w:vAlign w:val="top"/>
          </w:tcPr>
          <w:p>
            <w:pPr>
              <w:pStyle w:val="6"/>
              <w:spacing w:before="73" w:line="187"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pStyle w:val="6"/>
              <w:spacing w:before="73" w:line="188" w:lineRule="auto"/>
              <w:ind w:left="108"/>
            </w:pPr>
            <w:r>
              <w:rPr>
                <w:spacing w:val="-1"/>
              </w:rPr>
              <w:t>三、国有资本经营预算财政拨款</w:t>
            </w:r>
          </w:p>
        </w:tc>
        <w:tc>
          <w:tcPr>
            <w:tcW w:w="539" w:type="dxa"/>
            <w:vAlign w:val="top"/>
          </w:tcPr>
          <w:p>
            <w:pPr>
              <w:pStyle w:val="6"/>
              <w:spacing w:before="73" w:line="188" w:lineRule="auto"/>
              <w:ind w:left="226"/>
            </w:pPr>
            <w:r>
              <w:t>3</w:t>
            </w:r>
          </w:p>
        </w:tc>
        <w:tc>
          <w:tcPr>
            <w:tcW w:w="1350" w:type="dxa"/>
            <w:vAlign w:val="top"/>
          </w:tcPr>
          <w:p>
            <w:pPr>
              <w:pStyle w:val="6"/>
              <w:spacing w:before="73" w:line="188" w:lineRule="auto"/>
              <w:ind w:left="882"/>
            </w:pPr>
            <w:r>
              <w:rPr>
                <w:spacing w:val="-2"/>
              </w:rPr>
              <w:t>0.00</w:t>
            </w:r>
          </w:p>
        </w:tc>
        <w:tc>
          <w:tcPr>
            <w:tcW w:w="2842" w:type="dxa"/>
            <w:vAlign w:val="top"/>
          </w:tcPr>
          <w:p>
            <w:pPr>
              <w:pStyle w:val="6"/>
              <w:spacing w:before="73" w:line="188" w:lineRule="auto"/>
              <w:ind w:left="107"/>
            </w:pPr>
            <w:r>
              <w:rPr>
                <w:spacing w:val="-2"/>
              </w:rPr>
              <w:t>三、国防支出</w:t>
            </w:r>
          </w:p>
        </w:tc>
        <w:tc>
          <w:tcPr>
            <w:tcW w:w="609" w:type="dxa"/>
            <w:vAlign w:val="top"/>
          </w:tcPr>
          <w:p>
            <w:pPr>
              <w:pStyle w:val="6"/>
              <w:spacing w:before="73" w:line="188" w:lineRule="auto"/>
              <w:ind w:left="220"/>
            </w:pPr>
            <w:r>
              <w:rPr>
                <w:spacing w:val="-5"/>
              </w:rPr>
              <w:t>35</w:t>
            </w:r>
          </w:p>
        </w:tc>
        <w:tc>
          <w:tcPr>
            <w:tcW w:w="1390" w:type="dxa"/>
            <w:vAlign w:val="top"/>
          </w:tcPr>
          <w:p>
            <w:pPr>
              <w:pStyle w:val="6"/>
              <w:spacing w:before="73" w:line="188" w:lineRule="auto"/>
              <w:ind w:left="927"/>
            </w:pPr>
            <w:r>
              <w:rPr>
                <w:spacing w:val="-2"/>
              </w:rPr>
              <w:t>0.00</w:t>
            </w:r>
          </w:p>
        </w:tc>
        <w:tc>
          <w:tcPr>
            <w:tcW w:w="1709" w:type="dxa"/>
            <w:vAlign w:val="top"/>
          </w:tcPr>
          <w:p>
            <w:pPr>
              <w:pStyle w:val="6"/>
              <w:spacing w:before="73" w:line="188" w:lineRule="auto"/>
              <w:ind w:left="1245"/>
            </w:pPr>
            <w:r>
              <w:rPr>
                <w:spacing w:val="-2"/>
              </w:rPr>
              <w:t>0.00</w:t>
            </w:r>
          </w:p>
        </w:tc>
        <w:tc>
          <w:tcPr>
            <w:tcW w:w="2174" w:type="dxa"/>
            <w:vAlign w:val="top"/>
          </w:tcPr>
          <w:p>
            <w:pPr>
              <w:pStyle w:val="6"/>
              <w:spacing w:before="73" w:line="188" w:lineRule="auto"/>
              <w:ind w:left="1713"/>
            </w:pPr>
            <w:r>
              <w:rPr>
                <w:spacing w:val="-2"/>
              </w:rPr>
              <w:t>0.00</w:t>
            </w:r>
          </w:p>
        </w:tc>
        <w:tc>
          <w:tcPr>
            <w:tcW w:w="2375" w:type="dxa"/>
            <w:vAlign w:val="top"/>
          </w:tcPr>
          <w:p>
            <w:pPr>
              <w:pStyle w:val="6"/>
              <w:spacing w:before="73" w:line="188"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3" w:line="187" w:lineRule="auto"/>
              <w:ind w:left="221"/>
            </w:pPr>
            <w:r>
              <w:t>4</w:t>
            </w:r>
          </w:p>
        </w:tc>
        <w:tc>
          <w:tcPr>
            <w:tcW w:w="1350" w:type="dxa"/>
            <w:vAlign w:val="top"/>
          </w:tcPr>
          <w:p>
            <w:pPr>
              <w:rPr>
                <w:rFonts w:ascii="Arial"/>
                <w:sz w:val="21"/>
              </w:rPr>
            </w:pPr>
          </w:p>
        </w:tc>
        <w:tc>
          <w:tcPr>
            <w:tcW w:w="2842" w:type="dxa"/>
            <w:vAlign w:val="top"/>
          </w:tcPr>
          <w:p>
            <w:pPr>
              <w:pStyle w:val="6"/>
              <w:spacing w:before="73" w:line="187" w:lineRule="auto"/>
              <w:ind w:left="123"/>
            </w:pPr>
            <w:r>
              <w:rPr>
                <w:spacing w:val="-3"/>
              </w:rPr>
              <w:t>四、公共安全支出</w:t>
            </w:r>
          </w:p>
        </w:tc>
        <w:tc>
          <w:tcPr>
            <w:tcW w:w="609" w:type="dxa"/>
            <w:vAlign w:val="top"/>
          </w:tcPr>
          <w:p>
            <w:pPr>
              <w:pStyle w:val="6"/>
              <w:spacing w:before="73" w:line="187" w:lineRule="auto"/>
              <w:ind w:left="220"/>
            </w:pPr>
            <w:r>
              <w:rPr>
                <w:spacing w:val="-5"/>
              </w:rPr>
              <w:t>36</w:t>
            </w:r>
          </w:p>
        </w:tc>
        <w:tc>
          <w:tcPr>
            <w:tcW w:w="1390" w:type="dxa"/>
            <w:vAlign w:val="top"/>
          </w:tcPr>
          <w:p>
            <w:pPr>
              <w:pStyle w:val="6"/>
              <w:spacing w:before="73" w:line="187" w:lineRule="auto"/>
              <w:ind w:left="927"/>
            </w:pPr>
            <w:r>
              <w:rPr>
                <w:spacing w:val="-2"/>
              </w:rPr>
              <w:t>0.00</w:t>
            </w:r>
          </w:p>
        </w:tc>
        <w:tc>
          <w:tcPr>
            <w:tcW w:w="1709" w:type="dxa"/>
            <w:vAlign w:val="top"/>
          </w:tcPr>
          <w:p>
            <w:pPr>
              <w:pStyle w:val="6"/>
              <w:spacing w:before="73" w:line="187" w:lineRule="auto"/>
              <w:ind w:left="1245"/>
            </w:pPr>
            <w:r>
              <w:rPr>
                <w:spacing w:val="-2"/>
              </w:rPr>
              <w:t>0.00</w:t>
            </w:r>
          </w:p>
        </w:tc>
        <w:tc>
          <w:tcPr>
            <w:tcW w:w="2174" w:type="dxa"/>
            <w:vAlign w:val="top"/>
          </w:tcPr>
          <w:p>
            <w:pPr>
              <w:pStyle w:val="6"/>
              <w:spacing w:before="73" w:line="187" w:lineRule="auto"/>
              <w:ind w:left="1713"/>
            </w:pPr>
            <w:r>
              <w:rPr>
                <w:spacing w:val="-2"/>
              </w:rPr>
              <w:t>0.00</w:t>
            </w:r>
          </w:p>
        </w:tc>
        <w:tc>
          <w:tcPr>
            <w:tcW w:w="2375" w:type="dxa"/>
            <w:vAlign w:val="top"/>
          </w:tcPr>
          <w:p>
            <w:pPr>
              <w:pStyle w:val="6"/>
              <w:spacing w:before="73" w:line="187"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5" w:line="186" w:lineRule="auto"/>
              <w:ind w:left="226"/>
            </w:pPr>
            <w:r>
              <w:t>5</w:t>
            </w:r>
          </w:p>
        </w:tc>
        <w:tc>
          <w:tcPr>
            <w:tcW w:w="1350" w:type="dxa"/>
            <w:vAlign w:val="top"/>
          </w:tcPr>
          <w:p>
            <w:pPr>
              <w:rPr>
                <w:rFonts w:ascii="Arial"/>
                <w:sz w:val="21"/>
              </w:rPr>
            </w:pPr>
          </w:p>
        </w:tc>
        <w:tc>
          <w:tcPr>
            <w:tcW w:w="2842" w:type="dxa"/>
            <w:vAlign w:val="top"/>
          </w:tcPr>
          <w:p>
            <w:pPr>
              <w:pStyle w:val="6"/>
              <w:spacing w:before="75" w:line="186" w:lineRule="auto"/>
              <w:ind w:left="109"/>
            </w:pPr>
            <w:r>
              <w:rPr>
                <w:spacing w:val="-2"/>
              </w:rPr>
              <w:t>五、教育支出</w:t>
            </w:r>
          </w:p>
        </w:tc>
        <w:tc>
          <w:tcPr>
            <w:tcW w:w="609" w:type="dxa"/>
            <w:vAlign w:val="top"/>
          </w:tcPr>
          <w:p>
            <w:pPr>
              <w:pStyle w:val="6"/>
              <w:spacing w:before="75" w:line="186" w:lineRule="auto"/>
              <w:ind w:left="220"/>
            </w:pPr>
            <w:r>
              <w:rPr>
                <w:spacing w:val="-5"/>
              </w:rPr>
              <w:t>37</w:t>
            </w:r>
          </w:p>
        </w:tc>
        <w:tc>
          <w:tcPr>
            <w:tcW w:w="1390" w:type="dxa"/>
            <w:vAlign w:val="top"/>
          </w:tcPr>
          <w:p>
            <w:pPr>
              <w:pStyle w:val="6"/>
              <w:spacing w:before="75" w:line="186" w:lineRule="auto"/>
              <w:ind w:left="927"/>
            </w:pPr>
            <w:r>
              <w:rPr>
                <w:spacing w:val="-2"/>
              </w:rPr>
              <w:t>0.00</w:t>
            </w:r>
          </w:p>
        </w:tc>
        <w:tc>
          <w:tcPr>
            <w:tcW w:w="1709" w:type="dxa"/>
            <w:vAlign w:val="top"/>
          </w:tcPr>
          <w:p>
            <w:pPr>
              <w:pStyle w:val="6"/>
              <w:spacing w:before="75" w:line="186" w:lineRule="auto"/>
              <w:ind w:left="1245"/>
            </w:pPr>
            <w:r>
              <w:rPr>
                <w:spacing w:val="-2"/>
              </w:rPr>
              <w:t>0.00</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5" w:line="186" w:lineRule="auto"/>
              <w:ind w:left="223"/>
            </w:pPr>
            <w:r>
              <w:t>6</w:t>
            </w:r>
          </w:p>
        </w:tc>
        <w:tc>
          <w:tcPr>
            <w:tcW w:w="1350" w:type="dxa"/>
            <w:vAlign w:val="top"/>
          </w:tcPr>
          <w:p>
            <w:pPr>
              <w:rPr>
                <w:rFonts w:ascii="Arial"/>
                <w:sz w:val="21"/>
              </w:rPr>
            </w:pPr>
          </w:p>
        </w:tc>
        <w:tc>
          <w:tcPr>
            <w:tcW w:w="2842" w:type="dxa"/>
            <w:vAlign w:val="top"/>
          </w:tcPr>
          <w:p>
            <w:pPr>
              <w:pStyle w:val="6"/>
              <w:spacing w:before="75" w:line="186" w:lineRule="auto"/>
              <w:ind w:left="108"/>
            </w:pPr>
            <w:r>
              <w:rPr>
                <w:spacing w:val="-2"/>
              </w:rPr>
              <w:t>六、科学技术支出</w:t>
            </w:r>
          </w:p>
        </w:tc>
        <w:tc>
          <w:tcPr>
            <w:tcW w:w="609" w:type="dxa"/>
            <w:vAlign w:val="top"/>
          </w:tcPr>
          <w:p>
            <w:pPr>
              <w:pStyle w:val="6"/>
              <w:spacing w:before="75" w:line="186" w:lineRule="auto"/>
              <w:ind w:left="220"/>
            </w:pPr>
            <w:r>
              <w:rPr>
                <w:spacing w:val="-5"/>
              </w:rPr>
              <w:t>38</w:t>
            </w:r>
          </w:p>
        </w:tc>
        <w:tc>
          <w:tcPr>
            <w:tcW w:w="1390" w:type="dxa"/>
            <w:vAlign w:val="top"/>
          </w:tcPr>
          <w:p>
            <w:pPr>
              <w:pStyle w:val="6"/>
              <w:spacing w:before="75" w:line="186" w:lineRule="auto"/>
              <w:ind w:left="927"/>
            </w:pPr>
            <w:r>
              <w:rPr>
                <w:spacing w:val="-2"/>
              </w:rPr>
              <w:t>0.00</w:t>
            </w:r>
          </w:p>
        </w:tc>
        <w:tc>
          <w:tcPr>
            <w:tcW w:w="1709" w:type="dxa"/>
            <w:vAlign w:val="top"/>
          </w:tcPr>
          <w:p>
            <w:pPr>
              <w:pStyle w:val="6"/>
              <w:spacing w:before="75" w:line="186" w:lineRule="auto"/>
              <w:ind w:left="1245"/>
            </w:pPr>
            <w:r>
              <w:rPr>
                <w:spacing w:val="-2"/>
              </w:rPr>
              <w:t>0.00</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4" w:line="187" w:lineRule="auto"/>
              <w:ind w:left="226"/>
            </w:pPr>
            <w:r>
              <w:t>7</w:t>
            </w:r>
          </w:p>
        </w:tc>
        <w:tc>
          <w:tcPr>
            <w:tcW w:w="1350" w:type="dxa"/>
            <w:vAlign w:val="top"/>
          </w:tcPr>
          <w:p>
            <w:pPr>
              <w:rPr>
                <w:rFonts w:ascii="Arial"/>
                <w:sz w:val="21"/>
              </w:rPr>
            </w:pPr>
          </w:p>
        </w:tc>
        <w:tc>
          <w:tcPr>
            <w:tcW w:w="2842" w:type="dxa"/>
            <w:vAlign w:val="top"/>
          </w:tcPr>
          <w:p>
            <w:pPr>
              <w:pStyle w:val="6"/>
              <w:spacing w:before="74" w:line="187" w:lineRule="auto"/>
              <w:ind w:left="106"/>
            </w:pPr>
            <w:r>
              <w:rPr>
                <w:spacing w:val="-1"/>
              </w:rPr>
              <w:t>七、文化旅游体育与传媒支出</w:t>
            </w:r>
          </w:p>
        </w:tc>
        <w:tc>
          <w:tcPr>
            <w:tcW w:w="609" w:type="dxa"/>
            <w:vAlign w:val="top"/>
          </w:tcPr>
          <w:p>
            <w:pPr>
              <w:pStyle w:val="6"/>
              <w:spacing w:before="74" w:line="187" w:lineRule="auto"/>
              <w:ind w:left="220"/>
            </w:pPr>
            <w:r>
              <w:rPr>
                <w:spacing w:val="-5"/>
              </w:rPr>
              <w:t>39</w:t>
            </w:r>
          </w:p>
        </w:tc>
        <w:tc>
          <w:tcPr>
            <w:tcW w:w="1390" w:type="dxa"/>
            <w:vAlign w:val="top"/>
          </w:tcPr>
          <w:p>
            <w:pPr>
              <w:pStyle w:val="6"/>
              <w:spacing w:before="74" w:line="187" w:lineRule="auto"/>
              <w:ind w:left="927"/>
            </w:pPr>
            <w:r>
              <w:rPr>
                <w:spacing w:val="-2"/>
              </w:rPr>
              <w:t>0.00</w:t>
            </w:r>
          </w:p>
        </w:tc>
        <w:tc>
          <w:tcPr>
            <w:tcW w:w="1709" w:type="dxa"/>
            <w:vAlign w:val="top"/>
          </w:tcPr>
          <w:p>
            <w:pPr>
              <w:pStyle w:val="6"/>
              <w:spacing w:before="74" w:line="187" w:lineRule="auto"/>
              <w:ind w:left="1245"/>
            </w:pPr>
            <w:r>
              <w:rPr>
                <w:spacing w:val="-2"/>
              </w:rPr>
              <w:t>0.00</w:t>
            </w:r>
          </w:p>
        </w:tc>
        <w:tc>
          <w:tcPr>
            <w:tcW w:w="2174" w:type="dxa"/>
            <w:vAlign w:val="top"/>
          </w:tcPr>
          <w:p>
            <w:pPr>
              <w:pStyle w:val="6"/>
              <w:spacing w:before="74" w:line="187" w:lineRule="auto"/>
              <w:ind w:left="1713"/>
            </w:pPr>
            <w:r>
              <w:rPr>
                <w:spacing w:val="-2"/>
              </w:rPr>
              <w:t>0.00</w:t>
            </w:r>
          </w:p>
        </w:tc>
        <w:tc>
          <w:tcPr>
            <w:tcW w:w="2375" w:type="dxa"/>
            <w:vAlign w:val="top"/>
          </w:tcPr>
          <w:p>
            <w:pPr>
              <w:pStyle w:val="6"/>
              <w:spacing w:before="74" w:line="187"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5" w:line="186" w:lineRule="auto"/>
              <w:ind w:left="223"/>
            </w:pPr>
            <w:r>
              <w:t>8</w:t>
            </w:r>
          </w:p>
        </w:tc>
        <w:tc>
          <w:tcPr>
            <w:tcW w:w="1350" w:type="dxa"/>
            <w:vAlign w:val="top"/>
          </w:tcPr>
          <w:p>
            <w:pPr>
              <w:rPr>
                <w:rFonts w:ascii="Arial"/>
                <w:sz w:val="21"/>
              </w:rPr>
            </w:pPr>
          </w:p>
        </w:tc>
        <w:tc>
          <w:tcPr>
            <w:tcW w:w="2842" w:type="dxa"/>
            <w:vAlign w:val="top"/>
          </w:tcPr>
          <w:p>
            <w:pPr>
              <w:pStyle w:val="6"/>
              <w:spacing w:before="75" w:line="186" w:lineRule="auto"/>
              <w:ind w:left="109"/>
            </w:pPr>
            <w:r>
              <w:rPr>
                <w:spacing w:val="-1"/>
              </w:rPr>
              <w:t>八、社会保障和就业支出</w:t>
            </w:r>
          </w:p>
        </w:tc>
        <w:tc>
          <w:tcPr>
            <w:tcW w:w="609" w:type="dxa"/>
            <w:vAlign w:val="top"/>
          </w:tcPr>
          <w:p>
            <w:pPr>
              <w:pStyle w:val="6"/>
              <w:spacing w:before="75" w:line="186" w:lineRule="auto"/>
              <w:ind w:left="216"/>
            </w:pPr>
            <w:r>
              <w:rPr>
                <w:spacing w:val="-3"/>
              </w:rPr>
              <w:t>40</w:t>
            </w:r>
          </w:p>
        </w:tc>
        <w:tc>
          <w:tcPr>
            <w:tcW w:w="1390" w:type="dxa"/>
            <w:vAlign w:val="top"/>
          </w:tcPr>
          <w:p>
            <w:pPr>
              <w:pStyle w:val="6"/>
              <w:spacing w:before="75" w:line="186" w:lineRule="auto"/>
              <w:ind w:left="475"/>
            </w:pPr>
            <w:r>
              <w:rPr>
                <w:spacing w:val="-1"/>
              </w:rPr>
              <w:t>992478.63</w:t>
            </w:r>
          </w:p>
        </w:tc>
        <w:tc>
          <w:tcPr>
            <w:tcW w:w="1709" w:type="dxa"/>
            <w:vAlign w:val="top"/>
          </w:tcPr>
          <w:p>
            <w:pPr>
              <w:pStyle w:val="6"/>
              <w:spacing w:before="75" w:line="186" w:lineRule="auto"/>
              <w:ind w:left="796"/>
            </w:pPr>
            <w:r>
              <w:rPr>
                <w:spacing w:val="-1"/>
              </w:rPr>
              <w:t>992478.63</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5" w:line="186" w:lineRule="auto"/>
              <w:ind w:left="223"/>
            </w:pPr>
            <w:r>
              <w:t>9</w:t>
            </w:r>
          </w:p>
        </w:tc>
        <w:tc>
          <w:tcPr>
            <w:tcW w:w="1350" w:type="dxa"/>
            <w:vAlign w:val="top"/>
          </w:tcPr>
          <w:p>
            <w:pPr>
              <w:rPr>
                <w:rFonts w:ascii="Arial"/>
                <w:sz w:val="21"/>
              </w:rPr>
            </w:pPr>
          </w:p>
        </w:tc>
        <w:tc>
          <w:tcPr>
            <w:tcW w:w="2842" w:type="dxa"/>
            <w:vAlign w:val="top"/>
          </w:tcPr>
          <w:p>
            <w:pPr>
              <w:pStyle w:val="6"/>
              <w:spacing w:before="75" w:line="186" w:lineRule="auto"/>
              <w:ind w:left="111"/>
            </w:pPr>
            <w:r>
              <w:rPr>
                <w:spacing w:val="-2"/>
              </w:rPr>
              <w:t>九、卫生健康支出</w:t>
            </w:r>
          </w:p>
        </w:tc>
        <w:tc>
          <w:tcPr>
            <w:tcW w:w="609" w:type="dxa"/>
            <w:vAlign w:val="top"/>
          </w:tcPr>
          <w:p>
            <w:pPr>
              <w:pStyle w:val="6"/>
              <w:spacing w:before="75" w:line="186" w:lineRule="auto"/>
              <w:ind w:left="216"/>
            </w:pPr>
            <w:r>
              <w:rPr>
                <w:spacing w:val="-3"/>
              </w:rPr>
              <w:t>41</w:t>
            </w:r>
          </w:p>
        </w:tc>
        <w:tc>
          <w:tcPr>
            <w:tcW w:w="1390" w:type="dxa"/>
            <w:vAlign w:val="top"/>
          </w:tcPr>
          <w:p>
            <w:pPr>
              <w:pStyle w:val="6"/>
              <w:spacing w:before="75" w:line="186" w:lineRule="auto"/>
              <w:ind w:left="386"/>
            </w:pPr>
            <w:r>
              <w:rPr>
                <w:spacing w:val="-1"/>
              </w:rPr>
              <w:t>9720992.47</w:t>
            </w:r>
          </w:p>
        </w:tc>
        <w:tc>
          <w:tcPr>
            <w:tcW w:w="1709" w:type="dxa"/>
            <w:vAlign w:val="top"/>
          </w:tcPr>
          <w:p>
            <w:pPr>
              <w:pStyle w:val="6"/>
              <w:spacing w:before="75" w:line="186" w:lineRule="auto"/>
              <w:ind w:left="705"/>
            </w:pPr>
            <w:r>
              <w:rPr>
                <w:spacing w:val="-1"/>
              </w:rPr>
              <w:t>9720992.47</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4" w:line="186" w:lineRule="auto"/>
              <w:ind w:left="190"/>
            </w:pPr>
            <w:r>
              <w:rPr>
                <w:spacing w:val="-10"/>
              </w:rPr>
              <w:t>10</w:t>
            </w:r>
          </w:p>
        </w:tc>
        <w:tc>
          <w:tcPr>
            <w:tcW w:w="1350" w:type="dxa"/>
            <w:vAlign w:val="top"/>
          </w:tcPr>
          <w:p>
            <w:pPr>
              <w:rPr>
                <w:rFonts w:ascii="Arial"/>
                <w:sz w:val="21"/>
              </w:rPr>
            </w:pPr>
          </w:p>
        </w:tc>
        <w:tc>
          <w:tcPr>
            <w:tcW w:w="2842" w:type="dxa"/>
            <w:vAlign w:val="top"/>
          </w:tcPr>
          <w:p>
            <w:pPr>
              <w:pStyle w:val="6"/>
              <w:spacing w:before="74" w:line="186" w:lineRule="auto"/>
              <w:ind w:left="107"/>
            </w:pPr>
            <w:r>
              <w:rPr>
                <w:spacing w:val="-1"/>
              </w:rPr>
              <w:t>十、节能环保支出</w:t>
            </w:r>
          </w:p>
        </w:tc>
        <w:tc>
          <w:tcPr>
            <w:tcW w:w="609" w:type="dxa"/>
            <w:vAlign w:val="top"/>
          </w:tcPr>
          <w:p>
            <w:pPr>
              <w:pStyle w:val="6"/>
              <w:spacing w:before="74" w:line="186" w:lineRule="auto"/>
              <w:ind w:left="216"/>
            </w:pPr>
            <w:r>
              <w:rPr>
                <w:spacing w:val="-3"/>
              </w:rPr>
              <w:t>42</w:t>
            </w:r>
          </w:p>
        </w:tc>
        <w:tc>
          <w:tcPr>
            <w:tcW w:w="1390" w:type="dxa"/>
            <w:vAlign w:val="top"/>
          </w:tcPr>
          <w:p>
            <w:pPr>
              <w:pStyle w:val="6"/>
              <w:spacing w:before="74" w:line="186" w:lineRule="auto"/>
              <w:ind w:left="487"/>
            </w:pPr>
            <w:r>
              <w:rPr>
                <w:spacing w:val="-3"/>
              </w:rPr>
              <w:t>114381233</w:t>
            </w:r>
          </w:p>
        </w:tc>
        <w:tc>
          <w:tcPr>
            <w:tcW w:w="1709" w:type="dxa"/>
            <w:vAlign w:val="top"/>
          </w:tcPr>
          <w:p>
            <w:pPr>
              <w:pStyle w:val="6"/>
              <w:spacing w:before="74" w:line="186" w:lineRule="auto"/>
              <w:ind w:left="808"/>
            </w:pPr>
            <w:r>
              <w:rPr>
                <w:spacing w:val="-3"/>
              </w:rPr>
              <w:t>114381233</w:t>
            </w:r>
          </w:p>
        </w:tc>
        <w:tc>
          <w:tcPr>
            <w:tcW w:w="2174" w:type="dxa"/>
            <w:vAlign w:val="top"/>
          </w:tcPr>
          <w:p>
            <w:pPr>
              <w:pStyle w:val="6"/>
              <w:spacing w:before="74" w:line="186" w:lineRule="auto"/>
              <w:ind w:left="1713"/>
            </w:pPr>
            <w:r>
              <w:rPr>
                <w:spacing w:val="-2"/>
              </w:rPr>
              <w:t>0.00</w:t>
            </w:r>
          </w:p>
        </w:tc>
        <w:tc>
          <w:tcPr>
            <w:tcW w:w="2375" w:type="dxa"/>
            <w:vAlign w:val="top"/>
          </w:tcPr>
          <w:p>
            <w:pPr>
              <w:pStyle w:val="6"/>
              <w:spacing w:before="74"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6" w:line="185" w:lineRule="auto"/>
              <w:ind w:left="190"/>
            </w:pPr>
            <w:r>
              <w:rPr>
                <w:spacing w:val="-10"/>
              </w:rPr>
              <w:t>11</w:t>
            </w:r>
          </w:p>
        </w:tc>
        <w:tc>
          <w:tcPr>
            <w:tcW w:w="1350" w:type="dxa"/>
            <w:vAlign w:val="top"/>
          </w:tcPr>
          <w:p>
            <w:pPr>
              <w:rPr>
                <w:rFonts w:ascii="Arial"/>
                <w:sz w:val="21"/>
              </w:rPr>
            </w:pPr>
          </w:p>
        </w:tc>
        <w:tc>
          <w:tcPr>
            <w:tcW w:w="2842" w:type="dxa"/>
            <w:vAlign w:val="top"/>
          </w:tcPr>
          <w:p>
            <w:pPr>
              <w:pStyle w:val="6"/>
              <w:spacing w:before="76" w:line="185" w:lineRule="auto"/>
              <w:ind w:left="107"/>
            </w:pPr>
            <w:r>
              <w:rPr>
                <w:spacing w:val="-1"/>
              </w:rPr>
              <w:t>十一、城乡社区支出</w:t>
            </w:r>
          </w:p>
        </w:tc>
        <w:tc>
          <w:tcPr>
            <w:tcW w:w="609" w:type="dxa"/>
            <w:vAlign w:val="top"/>
          </w:tcPr>
          <w:p>
            <w:pPr>
              <w:pStyle w:val="6"/>
              <w:spacing w:before="76" w:line="185" w:lineRule="auto"/>
              <w:ind w:left="216"/>
            </w:pPr>
            <w:r>
              <w:rPr>
                <w:spacing w:val="-3"/>
              </w:rPr>
              <w:t>43</w:t>
            </w:r>
          </w:p>
        </w:tc>
        <w:tc>
          <w:tcPr>
            <w:tcW w:w="1390" w:type="dxa"/>
            <w:vAlign w:val="top"/>
          </w:tcPr>
          <w:p>
            <w:pPr>
              <w:pStyle w:val="6"/>
              <w:spacing w:before="76" w:line="185" w:lineRule="auto"/>
              <w:ind w:left="298"/>
            </w:pPr>
            <w:r>
              <w:rPr>
                <w:spacing w:val="-1"/>
              </w:rPr>
              <w:t>39058855.35</w:t>
            </w:r>
          </w:p>
        </w:tc>
        <w:tc>
          <w:tcPr>
            <w:tcW w:w="1709" w:type="dxa"/>
            <w:vAlign w:val="top"/>
          </w:tcPr>
          <w:p>
            <w:pPr>
              <w:pStyle w:val="6"/>
              <w:spacing w:before="76" w:line="185" w:lineRule="auto"/>
              <w:ind w:left="617"/>
            </w:pPr>
            <w:r>
              <w:rPr>
                <w:spacing w:val="-1"/>
              </w:rPr>
              <w:t>22976655.35</w:t>
            </w:r>
          </w:p>
        </w:tc>
        <w:tc>
          <w:tcPr>
            <w:tcW w:w="2174" w:type="dxa"/>
            <w:vAlign w:val="top"/>
          </w:tcPr>
          <w:p>
            <w:pPr>
              <w:pStyle w:val="6"/>
              <w:spacing w:before="76" w:line="185" w:lineRule="auto"/>
              <w:ind w:left="1094"/>
            </w:pPr>
            <w:r>
              <w:rPr>
                <w:spacing w:val="-2"/>
              </w:rPr>
              <w:t>16082200.00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6" w:line="185" w:lineRule="auto"/>
              <w:ind w:left="190"/>
            </w:pPr>
            <w:r>
              <w:rPr>
                <w:spacing w:val="-10"/>
              </w:rPr>
              <w:t>12</w:t>
            </w:r>
          </w:p>
        </w:tc>
        <w:tc>
          <w:tcPr>
            <w:tcW w:w="1350" w:type="dxa"/>
            <w:vAlign w:val="top"/>
          </w:tcPr>
          <w:p>
            <w:pPr>
              <w:rPr>
                <w:rFonts w:ascii="Arial"/>
                <w:sz w:val="21"/>
              </w:rPr>
            </w:pPr>
          </w:p>
        </w:tc>
        <w:tc>
          <w:tcPr>
            <w:tcW w:w="2842" w:type="dxa"/>
            <w:vAlign w:val="top"/>
          </w:tcPr>
          <w:p>
            <w:pPr>
              <w:pStyle w:val="6"/>
              <w:spacing w:before="76" w:line="185" w:lineRule="auto"/>
              <w:ind w:left="107"/>
            </w:pPr>
            <w:r>
              <w:rPr>
                <w:spacing w:val="-1"/>
              </w:rPr>
              <w:t>十二、农林水支出</w:t>
            </w:r>
          </w:p>
        </w:tc>
        <w:tc>
          <w:tcPr>
            <w:tcW w:w="609" w:type="dxa"/>
            <w:vAlign w:val="top"/>
          </w:tcPr>
          <w:p>
            <w:pPr>
              <w:pStyle w:val="6"/>
              <w:spacing w:before="76" w:line="185" w:lineRule="auto"/>
              <w:ind w:left="216"/>
            </w:pPr>
            <w:r>
              <w:rPr>
                <w:spacing w:val="-3"/>
              </w:rPr>
              <w:t>44</w:t>
            </w:r>
          </w:p>
        </w:tc>
        <w:tc>
          <w:tcPr>
            <w:tcW w:w="1390" w:type="dxa"/>
            <w:vAlign w:val="top"/>
          </w:tcPr>
          <w:p>
            <w:pPr>
              <w:pStyle w:val="6"/>
              <w:spacing w:before="76" w:line="185" w:lineRule="auto"/>
              <w:ind w:left="567"/>
            </w:pPr>
            <w:r>
              <w:rPr>
                <w:spacing w:val="-2"/>
              </w:rPr>
              <w:t>21090684</w:t>
            </w:r>
          </w:p>
        </w:tc>
        <w:tc>
          <w:tcPr>
            <w:tcW w:w="1709" w:type="dxa"/>
            <w:vAlign w:val="top"/>
          </w:tcPr>
          <w:p>
            <w:pPr>
              <w:pStyle w:val="6"/>
              <w:spacing w:before="76" w:line="185" w:lineRule="auto"/>
              <w:ind w:left="886"/>
            </w:pPr>
            <w:r>
              <w:rPr>
                <w:spacing w:val="-2"/>
              </w:rPr>
              <w:t>21090684</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vAlign w:val="top"/>
          </w:tcPr>
          <w:p>
            <w:pPr>
              <w:rPr>
                <w:rFonts w:ascii="Arial"/>
                <w:sz w:val="21"/>
              </w:rPr>
            </w:pPr>
          </w:p>
        </w:tc>
        <w:tc>
          <w:tcPr>
            <w:tcW w:w="539" w:type="dxa"/>
            <w:vAlign w:val="top"/>
          </w:tcPr>
          <w:p>
            <w:pPr>
              <w:pStyle w:val="6"/>
              <w:spacing w:before="75" w:line="186" w:lineRule="auto"/>
              <w:ind w:left="190"/>
            </w:pPr>
            <w:r>
              <w:rPr>
                <w:spacing w:val="-10"/>
              </w:rPr>
              <w:t>13</w:t>
            </w:r>
          </w:p>
        </w:tc>
        <w:tc>
          <w:tcPr>
            <w:tcW w:w="1350" w:type="dxa"/>
            <w:vAlign w:val="top"/>
          </w:tcPr>
          <w:p>
            <w:pPr>
              <w:rPr>
                <w:rFonts w:ascii="Arial"/>
                <w:sz w:val="21"/>
              </w:rPr>
            </w:pPr>
          </w:p>
        </w:tc>
        <w:tc>
          <w:tcPr>
            <w:tcW w:w="2842" w:type="dxa"/>
            <w:vAlign w:val="top"/>
          </w:tcPr>
          <w:p>
            <w:pPr>
              <w:pStyle w:val="6"/>
              <w:spacing w:before="75" w:line="186" w:lineRule="auto"/>
              <w:ind w:left="107"/>
            </w:pPr>
            <w:r>
              <w:rPr>
                <w:spacing w:val="-1"/>
              </w:rPr>
              <w:t>十三、交通运输支出</w:t>
            </w:r>
          </w:p>
        </w:tc>
        <w:tc>
          <w:tcPr>
            <w:tcW w:w="609" w:type="dxa"/>
            <w:vAlign w:val="top"/>
          </w:tcPr>
          <w:p>
            <w:pPr>
              <w:pStyle w:val="6"/>
              <w:spacing w:before="75" w:line="186" w:lineRule="auto"/>
              <w:ind w:left="216"/>
            </w:pPr>
            <w:r>
              <w:rPr>
                <w:spacing w:val="-3"/>
              </w:rPr>
              <w:t>45</w:t>
            </w:r>
          </w:p>
        </w:tc>
        <w:tc>
          <w:tcPr>
            <w:tcW w:w="1390" w:type="dxa"/>
            <w:vAlign w:val="top"/>
          </w:tcPr>
          <w:p>
            <w:pPr>
              <w:pStyle w:val="6"/>
              <w:spacing w:before="75" w:line="186" w:lineRule="auto"/>
              <w:ind w:left="127"/>
            </w:pPr>
            <w:r>
              <w:rPr>
                <w:spacing w:val="-2"/>
              </w:rPr>
              <w:t>108016462.713</w:t>
            </w:r>
          </w:p>
        </w:tc>
        <w:tc>
          <w:tcPr>
            <w:tcW w:w="1709" w:type="dxa"/>
            <w:vAlign w:val="top"/>
          </w:tcPr>
          <w:p>
            <w:pPr>
              <w:pStyle w:val="6"/>
              <w:spacing w:before="75" w:line="186" w:lineRule="auto"/>
              <w:ind w:left="537"/>
            </w:pPr>
            <w:r>
              <w:rPr>
                <w:spacing w:val="-2"/>
              </w:rPr>
              <w:t>108016462.71</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vAlign w:val="top"/>
          </w:tcPr>
          <w:p>
            <w:pPr>
              <w:rPr>
                <w:rFonts w:ascii="Arial"/>
                <w:sz w:val="21"/>
              </w:rPr>
            </w:pPr>
          </w:p>
        </w:tc>
        <w:tc>
          <w:tcPr>
            <w:tcW w:w="539" w:type="dxa"/>
            <w:vAlign w:val="top"/>
          </w:tcPr>
          <w:p>
            <w:pPr>
              <w:pStyle w:val="6"/>
              <w:spacing w:before="76" w:line="185" w:lineRule="auto"/>
              <w:ind w:left="190"/>
            </w:pPr>
            <w:r>
              <w:rPr>
                <w:spacing w:val="-10"/>
              </w:rPr>
              <w:t>14</w:t>
            </w:r>
          </w:p>
        </w:tc>
        <w:tc>
          <w:tcPr>
            <w:tcW w:w="1350" w:type="dxa"/>
            <w:vAlign w:val="top"/>
          </w:tcPr>
          <w:p>
            <w:pPr>
              <w:rPr>
                <w:rFonts w:ascii="Arial"/>
                <w:sz w:val="21"/>
              </w:rPr>
            </w:pPr>
          </w:p>
        </w:tc>
        <w:tc>
          <w:tcPr>
            <w:tcW w:w="2842" w:type="dxa"/>
            <w:vAlign w:val="top"/>
          </w:tcPr>
          <w:p>
            <w:pPr>
              <w:pStyle w:val="6"/>
              <w:spacing w:before="76" w:line="185" w:lineRule="auto"/>
              <w:ind w:left="107"/>
            </w:pPr>
            <w:r>
              <w:rPr>
                <w:spacing w:val="-1"/>
              </w:rPr>
              <w:t>十四、资源勘探工业信息等支出</w:t>
            </w:r>
          </w:p>
        </w:tc>
        <w:tc>
          <w:tcPr>
            <w:tcW w:w="609" w:type="dxa"/>
            <w:vAlign w:val="top"/>
          </w:tcPr>
          <w:p>
            <w:pPr>
              <w:pStyle w:val="6"/>
              <w:spacing w:before="76" w:line="185" w:lineRule="auto"/>
              <w:ind w:left="216"/>
            </w:pPr>
            <w:r>
              <w:rPr>
                <w:spacing w:val="-3"/>
              </w:rPr>
              <w:t>46</w:t>
            </w:r>
          </w:p>
        </w:tc>
        <w:tc>
          <w:tcPr>
            <w:tcW w:w="1390" w:type="dxa"/>
            <w:vAlign w:val="top"/>
          </w:tcPr>
          <w:p>
            <w:pPr>
              <w:pStyle w:val="6"/>
              <w:spacing w:before="76" w:line="185" w:lineRule="auto"/>
              <w:ind w:left="927"/>
            </w:pPr>
            <w:r>
              <w:rPr>
                <w:spacing w:val="-2"/>
              </w:rPr>
              <w:t>0.00</w:t>
            </w:r>
          </w:p>
        </w:tc>
        <w:tc>
          <w:tcPr>
            <w:tcW w:w="1709" w:type="dxa"/>
            <w:vAlign w:val="top"/>
          </w:tcPr>
          <w:p>
            <w:pPr>
              <w:pStyle w:val="6"/>
              <w:spacing w:before="76" w:line="185" w:lineRule="auto"/>
              <w:ind w:left="1245"/>
            </w:pPr>
            <w:r>
              <w:rPr>
                <w:spacing w:val="-2"/>
              </w:rPr>
              <w:t>0.00</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6" w:line="185" w:lineRule="auto"/>
              <w:ind w:left="190"/>
            </w:pPr>
            <w:r>
              <w:rPr>
                <w:spacing w:val="-10"/>
              </w:rPr>
              <w:t>15</w:t>
            </w:r>
          </w:p>
        </w:tc>
        <w:tc>
          <w:tcPr>
            <w:tcW w:w="1350" w:type="dxa"/>
            <w:vAlign w:val="top"/>
          </w:tcPr>
          <w:p>
            <w:pPr>
              <w:rPr>
                <w:rFonts w:ascii="Arial"/>
                <w:sz w:val="21"/>
              </w:rPr>
            </w:pPr>
          </w:p>
        </w:tc>
        <w:tc>
          <w:tcPr>
            <w:tcW w:w="2842" w:type="dxa"/>
            <w:vAlign w:val="top"/>
          </w:tcPr>
          <w:p>
            <w:pPr>
              <w:pStyle w:val="6"/>
              <w:spacing w:before="76" w:line="185" w:lineRule="auto"/>
              <w:ind w:left="107"/>
            </w:pPr>
            <w:r>
              <w:rPr>
                <w:spacing w:val="-1"/>
              </w:rPr>
              <w:t>十五、商业服务业等支出</w:t>
            </w:r>
          </w:p>
        </w:tc>
        <w:tc>
          <w:tcPr>
            <w:tcW w:w="609" w:type="dxa"/>
            <w:vAlign w:val="top"/>
          </w:tcPr>
          <w:p>
            <w:pPr>
              <w:pStyle w:val="6"/>
              <w:spacing w:before="76" w:line="185" w:lineRule="auto"/>
              <w:ind w:left="216"/>
            </w:pPr>
            <w:r>
              <w:rPr>
                <w:spacing w:val="-3"/>
              </w:rPr>
              <w:t>47</w:t>
            </w:r>
          </w:p>
        </w:tc>
        <w:tc>
          <w:tcPr>
            <w:tcW w:w="1390" w:type="dxa"/>
            <w:vAlign w:val="top"/>
          </w:tcPr>
          <w:p>
            <w:pPr>
              <w:pStyle w:val="6"/>
              <w:spacing w:before="76" w:line="185" w:lineRule="auto"/>
              <w:ind w:left="927"/>
            </w:pPr>
            <w:r>
              <w:rPr>
                <w:spacing w:val="-2"/>
              </w:rPr>
              <w:t>0.00</w:t>
            </w:r>
          </w:p>
        </w:tc>
        <w:tc>
          <w:tcPr>
            <w:tcW w:w="1709" w:type="dxa"/>
            <w:vAlign w:val="top"/>
          </w:tcPr>
          <w:p>
            <w:pPr>
              <w:pStyle w:val="6"/>
              <w:spacing w:before="76" w:line="185" w:lineRule="auto"/>
              <w:ind w:left="1245"/>
            </w:pPr>
            <w:r>
              <w:rPr>
                <w:spacing w:val="-2"/>
              </w:rPr>
              <w:t>0.00</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5" w:line="186" w:lineRule="auto"/>
              <w:ind w:left="190"/>
            </w:pPr>
            <w:r>
              <w:rPr>
                <w:spacing w:val="-10"/>
              </w:rPr>
              <w:t>16</w:t>
            </w:r>
          </w:p>
        </w:tc>
        <w:tc>
          <w:tcPr>
            <w:tcW w:w="1350" w:type="dxa"/>
            <w:vAlign w:val="top"/>
          </w:tcPr>
          <w:p>
            <w:pPr>
              <w:rPr>
                <w:rFonts w:ascii="Arial"/>
                <w:sz w:val="21"/>
              </w:rPr>
            </w:pPr>
          </w:p>
        </w:tc>
        <w:tc>
          <w:tcPr>
            <w:tcW w:w="2842" w:type="dxa"/>
            <w:vAlign w:val="top"/>
          </w:tcPr>
          <w:p>
            <w:pPr>
              <w:pStyle w:val="6"/>
              <w:spacing w:before="75" w:line="186" w:lineRule="auto"/>
              <w:ind w:left="107"/>
            </w:pPr>
            <w:r>
              <w:rPr>
                <w:spacing w:val="-2"/>
              </w:rPr>
              <w:t>十六、金融支出</w:t>
            </w:r>
          </w:p>
        </w:tc>
        <w:tc>
          <w:tcPr>
            <w:tcW w:w="609" w:type="dxa"/>
            <w:vAlign w:val="top"/>
          </w:tcPr>
          <w:p>
            <w:pPr>
              <w:pStyle w:val="6"/>
              <w:spacing w:before="75" w:line="186" w:lineRule="auto"/>
              <w:ind w:left="216"/>
            </w:pPr>
            <w:r>
              <w:rPr>
                <w:spacing w:val="-3"/>
              </w:rPr>
              <w:t>48</w:t>
            </w:r>
          </w:p>
        </w:tc>
        <w:tc>
          <w:tcPr>
            <w:tcW w:w="1390" w:type="dxa"/>
            <w:vAlign w:val="top"/>
          </w:tcPr>
          <w:p>
            <w:pPr>
              <w:pStyle w:val="6"/>
              <w:spacing w:before="75" w:line="186" w:lineRule="auto"/>
              <w:ind w:left="927"/>
            </w:pPr>
            <w:r>
              <w:rPr>
                <w:spacing w:val="-2"/>
              </w:rPr>
              <w:t>0.00</w:t>
            </w:r>
          </w:p>
        </w:tc>
        <w:tc>
          <w:tcPr>
            <w:tcW w:w="1709" w:type="dxa"/>
            <w:vAlign w:val="top"/>
          </w:tcPr>
          <w:p>
            <w:pPr>
              <w:pStyle w:val="6"/>
              <w:spacing w:before="75" w:line="186" w:lineRule="auto"/>
              <w:ind w:left="1245"/>
            </w:pPr>
            <w:r>
              <w:rPr>
                <w:spacing w:val="-2"/>
              </w:rPr>
              <w:t>0.00</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6" w:line="185" w:lineRule="auto"/>
              <w:ind w:left="190"/>
            </w:pPr>
            <w:r>
              <w:rPr>
                <w:spacing w:val="-10"/>
              </w:rPr>
              <w:t>17</w:t>
            </w:r>
          </w:p>
        </w:tc>
        <w:tc>
          <w:tcPr>
            <w:tcW w:w="1350" w:type="dxa"/>
            <w:vAlign w:val="top"/>
          </w:tcPr>
          <w:p>
            <w:pPr>
              <w:rPr>
                <w:rFonts w:ascii="Arial"/>
                <w:sz w:val="21"/>
              </w:rPr>
            </w:pPr>
          </w:p>
        </w:tc>
        <w:tc>
          <w:tcPr>
            <w:tcW w:w="2842" w:type="dxa"/>
            <w:vAlign w:val="top"/>
          </w:tcPr>
          <w:p>
            <w:pPr>
              <w:pStyle w:val="6"/>
              <w:spacing w:before="76" w:line="185" w:lineRule="auto"/>
              <w:ind w:left="107"/>
            </w:pPr>
            <w:r>
              <w:rPr>
                <w:spacing w:val="-1"/>
              </w:rPr>
              <w:t>十七、援助其他地区支出</w:t>
            </w:r>
          </w:p>
        </w:tc>
        <w:tc>
          <w:tcPr>
            <w:tcW w:w="609" w:type="dxa"/>
            <w:vAlign w:val="top"/>
          </w:tcPr>
          <w:p>
            <w:pPr>
              <w:pStyle w:val="6"/>
              <w:spacing w:before="76" w:line="185" w:lineRule="auto"/>
              <w:ind w:left="216"/>
            </w:pPr>
            <w:r>
              <w:rPr>
                <w:spacing w:val="-3"/>
              </w:rPr>
              <w:t>49</w:t>
            </w:r>
          </w:p>
        </w:tc>
        <w:tc>
          <w:tcPr>
            <w:tcW w:w="1390" w:type="dxa"/>
            <w:vAlign w:val="top"/>
          </w:tcPr>
          <w:p>
            <w:pPr>
              <w:pStyle w:val="6"/>
              <w:spacing w:before="76" w:line="185" w:lineRule="auto"/>
              <w:ind w:left="927"/>
            </w:pPr>
            <w:r>
              <w:rPr>
                <w:spacing w:val="-2"/>
              </w:rPr>
              <w:t>0.00</w:t>
            </w:r>
          </w:p>
        </w:tc>
        <w:tc>
          <w:tcPr>
            <w:tcW w:w="1709" w:type="dxa"/>
            <w:vAlign w:val="top"/>
          </w:tcPr>
          <w:p>
            <w:pPr>
              <w:pStyle w:val="6"/>
              <w:spacing w:before="76" w:line="185" w:lineRule="auto"/>
              <w:ind w:left="1245"/>
            </w:pPr>
            <w:r>
              <w:rPr>
                <w:spacing w:val="-2"/>
              </w:rPr>
              <w:t>0.00</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6" w:line="185" w:lineRule="auto"/>
              <w:ind w:left="190"/>
            </w:pPr>
            <w:r>
              <w:rPr>
                <w:spacing w:val="-10"/>
              </w:rPr>
              <w:t>18</w:t>
            </w:r>
          </w:p>
        </w:tc>
        <w:tc>
          <w:tcPr>
            <w:tcW w:w="1350" w:type="dxa"/>
            <w:vAlign w:val="top"/>
          </w:tcPr>
          <w:p>
            <w:pPr>
              <w:rPr>
                <w:rFonts w:ascii="Arial"/>
                <w:sz w:val="21"/>
              </w:rPr>
            </w:pPr>
          </w:p>
        </w:tc>
        <w:tc>
          <w:tcPr>
            <w:tcW w:w="2842" w:type="dxa"/>
            <w:vAlign w:val="top"/>
          </w:tcPr>
          <w:p>
            <w:pPr>
              <w:pStyle w:val="6"/>
              <w:spacing w:before="76" w:line="185" w:lineRule="auto"/>
              <w:ind w:left="107"/>
            </w:pPr>
            <w:r>
              <w:rPr>
                <w:spacing w:val="-4"/>
              </w:rPr>
              <w:t>十八、</w:t>
            </w:r>
            <w:r>
              <w:rPr>
                <w:spacing w:val="-43"/>
              </w:rPr>
              <w:t xml:space="preserve"> </w:t>
            </w:r>
            <w:r>
              <w:rPr>
                <w:spacing w:val="-4"/>
              </w:rPr>
              <w:t>自然资源海洋气象等支出</w:t>
            </w:r>
          </w:p>
        </w:tc>
        <w:tc>
          <w:tcPr>
            <w:tcW w:w="609" w:type="dxa"/>
            <w:vAlign w:val="top"/>
          </w:tcPr>
          <w:p>
            <w:pPr>
              <w:pStyle w:val="6"/>
              <w:spacing w:before="76" w:line="185" w:lineRule="auto"/>
              <w:ind w:left="220"/>
            </w:pPr>
            <w:r>
              <w:rPr>
                <w:spacing w:val="-5"/>
              </w:rPr>
              <w:t>50</w:t>
            </w:r>
          </w:p>
        </w:tc>
        <w:tc>
          <w:tcPr>
            <w:tcW w:w="1390" w:type="dxa"/>
            <w:vAlign w:val="top"/>
          </w:tcPr>
          <w:p>
            <w:pPr>
              <w:pStyle w:val="6"/>
              <w:spacing w:before="76" w:line="185" w:lineRule="auto"/>
              <w:ind w:left="927"/>
            </w:pPr>
            <w:r>
              <w:rPr>
                <w:spacing w:val="-2"/>
              </w:rPr>
              <w:t>0.00</w:t>
            </w:r>
          </w:p>
        </w:tc>
        <w:tc>
          <w:tcPr>
            <w:tcW w:w="1709" w:type="dxa"/>
            <w:vAlign w:val="top"/>
          </w:tcPr>
          <w:p>
            <w:pPr>
              <w:pStyle w:val="6"/>
              <w:spacing w:before="76" w:line="185" w:lineRule="auto"/>
              <w:ind w:left="1245"/>
            </w:pPr>
            <w:r>
              <w:rPr>
                <w:spacing w:val="-2"/>
              </w:rPr>
              <w:t>0.00</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5" w:line="186" w:lineRule="auto"/>
              <w:ind w:left="190"/>
            </w:pPr>
            <w:r>
              <w:rPr>
                <w:spacing w:val="-10"/>
              </w:rPr>
              <w:t>19</w:t>
            </w:r>
          </w:p>
        </w:tc>
        <w:tc>
          <w:tcPr>
            <w:tcW w:w="1350" w:type="dxa"/>
            <w:vAlign w:val="top"/>
          </w:tcPr>
          <w:p>
            <w:pPr>
              <w:rPr>
                <w:rFonts w:ascii="Arial"/>
                <w:sz w:val="21"/>
              </w:rPr>
            </w:pPr>
          </w:p>
        </w:tc>
        <w:tc>
          <w:tcPr>
            <w:tcW w:w="2842" w:type="dxa"/>
            <w:vAlign w:val="top"/>
          </w:tcPr>
          <w:p>
            <w:pPr>
              <w:pStyle w:val="6"/>
              <w:spacing w:before="75" w:line="186" w:lineRule="auto"/>
              <w:ind w:left="107"/>
            </w:pPr>
            <w:r>
              <w:rPr>
                <w:spacing w:val="-1"/>
              </w:rPr>
              <w:t>十九、住房保障支出</w:t>
            </w:r>
          </w:p>
        </w:tc>
        <w:tc>
          <w:tcPr>
            <w:tcW w:w="609" w:type="dxa"/>
            <w:vAlign w:val="top"/>
          </w:tcPr>
          <w:p>
            <w:pPr>
              <w:pStyle w:val="6"/>
              <w:spacing w:before="75" w:line="186" w:lineRule="auto"/>
              <w:ind w:left="220"/>
            </w:pPr>
            <w:r>
              <w:rPr>
                <w:spacing w:val="-6"/>
              </w:rPr>
              <w:t>51</w:t>
            </w:r>
          </w:p>
        </w:tc>
        <w:tc>
          <w:tcPr>
            <w:tcW w:w="1390" w:type="dxa"/>
            <w:vAlign w:val="top"/>
          </w:tcPr>
          <w:p>
            <w:pPr>
              <w:pStyle w:val="6"/>
              <w:spacing w:before="75" w:line="186" w:lineRule="auto"/>
              <w:ind w:left="296"/>
            </w:pPr>
            <w:r>
              <w:rPr>
                <w:spacing w:val="-1"/>
              </w:rPr>
              <w:t>28587255.00</w:t>
            </w:r>
          </w:p>
        </w:tc>
        <w:tc>
          <w:tcPr>
            <w:tcW w:w="1709" w:type="dxa"/>
            <w:vAlign w:val="top"/>
          </w:tcPr>
          <w:p>
            <w:pPr>
              <w:pStyle w:val="6"/>
              <w:spacing w:before="75" w:line="186" w:lineRule="auto"/>
              <w:ind w:left="977"/>
            </w:pPr>
            <w:r>
              <w:rPr>
                <w:spacing w:val="-2"/>
              </w:rPr>
              <w:t>2858725</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6" w:line="185" w:lineRule="auto"/>
              <w:ind w:left="178"/>
            </w:pPr>
            <w:r>
              <w:rPr>
                <w:spacing w:val="-4"/>
              </w:rPr>
              <w:t>20</w:t>
            </w:r>
          </w:p>
        </w:tc>
        <w:tc>
          <w:tcPr>
            <w:tcW w:w="1350" w:type="dxa"/>
            <w:vAlign w:val="top"/>
          </w:tcPr>
          <w:p>
            <w:pPr>
              <w:rPr>
                <w:rFonts w:ascii="Arial"/>
                <w:sz w:val="21"/>
              </w:rPr>
            </w:pPr>
          </w:p>
        </w:tc>
        <w:tc>
          <w:tcPr>
            <w:tcW w:w="2842" w:type="dxa"/>
            <w:vAlign w:val="top"/>
          </w:tcPr>
          <w:p>
            <w:pPr>
              <w:pStyle w:val="6"/>
              <w:spacing w:before="76" w:line="185" w:lineRule="auto"/>
              <w:ind w:left="109"/>
            </w:pPr>
            <w:r>
              <w:rPr>
                <w:spacing w:val="-1"/>
              </w:rPr>
              <w:t>二十、粮油物资储备支出</w:t>
            </w:r>
          </w:p>
        </w:tc>
        <w:tc>
          <w:tcPr>
            <w:tcW w:w="609" w:type="dxa"/>
            <w:vAlign w:val="top"/>
          </w:tcPr>
          <w:p>
            <w:pPr>
              <w:pStyle w:val="6"/>
              <w:spacing w:before="76" w:line="185" w:lineRule="auto"/>
              <w:ind w:left="220"/>
            </w:pPr>
            <w:r>
              <w:rPr>
                <w:spacing w:val="-6"/>
              </w:rPr>
              <w:t>52</w:t>
            </w:r>
          </w:p>
        </w:tc>
        <w:tc>
          <w:tcPr>
            <w:tcW w:w="1390" w:type="dxa"/>
            <w:vAlign w:val="top"/>
          </w:tcPr>
          <w:p>
            <w:pPr>
              <w:pStyle w:val="6"/>
              <w:spacing w:before="76" w:line="185" w:lineRule="auto"/>
              <w:ind w:left="927"/>
            </w:pPr>
            <w:r>
              <w:rPr>
                <w:spacing w:val="-2"/>
              </w:rPr>
              <w:t>0.00</w:t>
            </w:r>
          </w:p>
        </w:tc>
        <w:tc>
          <w:tcPr>
            <w:tcW w:w="1709" w:type="dxa"/>
            <w:vAlign w:val="top"/>
          </w:tcPr>
          <w:p>
            <w:pPr>
              <w:pStyle w:val="6"/>
              <w:spacing w:before="76" w:line="185" w:lineRule="auto"/>
              <w:ind w:left="1245"/>
            </w:pPr>
            <w:r>
              <w:rPr>
                <w:spacing w:val="-2"/>
              </w:rPr>
              <w:t>0.00</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tcBorders>
              <w:left w:val="single" w:color="000000" w:sz="6" w:space="0"/>
            </w:tcBorders>
            <w:vAlign w:val="top"/>
          </w:tcPr>
          <w:p>
            <w:pPr>
              <w:rPr>
                <w:rFonts w:ascii="Arial"/>
                <w:sz w:val="21"/>
              </w:rPr>
            </w:pPr>
          </w:p>
        </w:tc>
        <w:tc>
          <w:tcPr>
            <w:tcW w:w="539" w:type="dxa"/>
            <w:vAlign w:val="top"/>
          </w:tcPr>
          <w:p>
            <w:pPr>
              <w:pStyle w:val="6"/>
              <w:spacing w:before="76" w:line="185" w:lineRule="auto"/>
              <w:ind w:left="178"/>
            </w:pPr>
            <w:r>
              <w:rPr>
                <w:spacing w:val="-4"/>
              </w:rPr>
              <w:t>21</w:t>
            </w:r>
          </w:p>
        </w:tc>
        <w:tc>
          <w:tcPr>
            <w:tcW w:w="1350" w:type="dxa"/>
            <w:vAlign w:val="top"/>
          </w:tcPr>
          <w:p>
            <w:pPr>
              <w:rPr>
                <w:rFonts w:ascii="Arial"/>
                <w:sz w:val="21"/>
              </w:rPr>
            </w:pPr>
          </w:p>
        </w:tc>
        <w:tc>
          <w:tcPr>
            <w:tcW w:w="2842" w:type="dxa"/>
            <w:vAlign w:val="top"/>
          </w:tcPr>
          <w:p>
            <w:pPr>
              <w:pStyle w:val="6"/>
              <w:spacing w:before="76" w:line="185" w:lineRule="auto"/>
              <w:ind w:left="109"/>
            </w:pPr>
            <w:r>
              <w:rPr>
                <w:spacing w:val="-1"/>
              </w:rPr>
              <w:t>二十一、国有资本经营预算支出</w:t>
            </w:r>
          </w:p>
        </w:tc>
        <w:tc>
          <w:tcPr>
            <w:tcW w:w="609" w:type="dxa"/>
            <w:vAlign w:val="top"/>
          </w:tcPr>
          <w:p>
            <w:pPr>
              <w:pStyle w:val="6"/>
              <w:spacing w:before="76" w:line="185" w:lineRule="auto"/>
              <w:ind w:left="220"/>
            </w:pPr>
            <w:r>
              <w:rPr>
                <w:spacing w:val="-5"/>
              </w:rPr>
              <w:t>53</w:t>
            </w:r>
          </w:p>
        </w:tc>
        <w:tc>
          <w:tcPr>
            <w:tcW w:w="1390" w:type="dxa"/>
            <w:vAlign w:val="top"/>
          </w:tcPr>
          <w:p>
            <w:pPr>
              <w:pStyle w:val="6"/>
              <w:spacing w:before="76" w:line="185" w:lineRule="auto"/>
              <w:ind w:left="927"/>
            </w:pPr>
            <w:r>
              <w:rPr>
                <w:spacing w:val="-2"/>
              </w:rPr>
              <w:t>0.00</w:t>
            </w:r>
          </w:p>
        </w:tc>
        <w:tc>
          <w:tcPr>
            <w:tcW w:w="1709" w:type="dxa"/>
            <w:vAlign w:val="top"/>
          </w:tcPr>
          <w:p>
            <w:pPr>
              <w:pStyle w:val="6"/>
              <w:spacing w:before="76" w:line="185" w:lineRule="auto"/>
              <w:ind w:left="1245"/>
            </w:pPr>
            <w:r>
              <w:rPr>
                <w:spacing w:val="-2"/>
              </w:rPr>
              <w:t>0.00</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vAlign w:val="top"/>
          </w:tcPr>
          <w:p>
            <w:pPr>
              <w:rPr>
                <w:rFonts w:ascii="Arial"/>
                <w:sz w:val="21"/>
              </w:rPr>
            </w:pPr>
          </w:p>
        </w:tc>
        <w:tc>
          <w:tcPr>
            <w:tcW w:w="539" w:type="dxa"/>
            <w:vAlign w:val="top"/>
          </w:tcPr>
          <w:p>
            <w:pPr>
              <w:pStyle w:val="6"/>
              <w:spacing w:before="75" w:line="186" w:lineRule="auto"/>
              <w:ind w:left="178"/>
            </w:pPr>
            <w:r>
              <w:rPr>
                <w:spacing w:val="-4"/>
              </w:rPr>
              <w:t>22</w:t>
            </w:r>
          </w:p>
        </w:tc>
        <w:tc>
          <w:tcPr>
            <w:tcW w:w="1350" w:type="dxa"/>
            <w:vAlign w:val="top"/>
          </w:tcPr>
          <w:p>
            <w:pPr>
              <w:rPr>
                <w:rFonts w:ascii="Arial"/>
                <w:sz w:val="21"/>
              </w:rPr>
            </w:pPr>
          </w:p>
        </w:tc>
        <w:tc>
          <w:tcPr>
            <w:tcW w:w="2842" w:type="dxa"/>
            <w:vAlign w:val="top"/>
          </w:tcPr>
          <w:p>
            <w:pPr>
              <w:pStyle w:val="6"/>
              <w:spacing w:before="75" w:line="186" w:lineRule="auto"/>
              <w:ind w:left="109"/>
            </w:pPr>
            <w:r>
              <w:rPr>
                <w:spacing w:val="-6"/>
              </w:rPr>
              <w:t>二十一、灾害防治及应急管理支出</w:t>
            </w:r>
          </w:p>
        </w:tc>
        <w:tc>
          <w:tcPr>
            <w:tcW w:w="609" w:type="dxa"/>
            <w:vAlign w:val="top"/>
          </w:tcPr>
          <w:p>
            <w:pPr>
              <w:pStyle w:val="6"/>
              <w:spacing w:before="75" w:line="186" w:lineRule="auto"/>
              <w:ind w:left="220"/>
            </w:pPr>
            <w:r>
              <w:rPr>
                <w:spacing w:val="-5"/>
              </w:rPr>
              <w:t>54</w:t>
            </w:r>
          </w:p>
        </w:tc>
        <w:tc>
          <w:tcPr>
            <w:tcW w:w="1390" w:type="dxa"/>
            <w:vAlign w:val="top"/>
          </w:tcPr>
          <w:p>
            <w:pPr>
              <w:pStyle w:val="6"/>
              <w:spacing w:before="75" w:line="186" w:lineRule="auto"/>
              <w:ind w:left="656"/>
            </w:pPr>
            <w:r>
              <w:rPr>
                <w:spacing w:val="-2"/>
              </w:rPr>
              <w:t>2076800</w:t>
            </w:r>
          </w:p>
        </w:tc>
        <w:tc>
          <w:tcPr>
            <w:tcW w:w="1709" w:type="dxa"/>
            <w:vAlign w:val="top"/>
          </w:tcPr>
          <w:p>
            <w:pPr>
              <w:pStyle w:val="6"/>
              <w:spacing w:before="75" w:line="186" w:lineRule="auto"/>
              <w:ind w:left="977"/>
            </w:pPr>
            <w:r>
              <w:rPr>
                <w:spacing w:val="-2"/>
              </w:rPr>
              <w:t>2076800</w:t>
            </w:r>
          </w:p>
        </w:tc>
        <w:tc>
          <w:tcPr>
            <w:tcW w:w="2174" w:type="dxa"/>
            <w:vAlign w:val="top"/>
          </w:tcPr>
          <w:p>
            <w:pPr>
              <w:pStyle w:val="6"/>
              <w:spacing w:before="75" w:line="186" w:lineRule="auto"/>
              <w:ind w:left="1713"/>
            </w:pPr>
            <w:r>
              <w:rPr>
                <w:spacing w:val="-2"/>
              </w:rPr>
              <w:t>0.00</w:t>
            </w:r>
          </w:p>
        </w:tc>
        <w:tc>
          <w:tcPr>
            <w:tcW w:w="2375" w:type="dxa"/>
            <w:vAlign w:val="top"/>
          </w:tcPr>
          <w:p>
            <w:pPr>
              <w:pStyle w:val="6"/>
              <w:spacing w:before="75" w:line="186"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vAlign w:val="top"/>
          </w:tcPr>
          <w:p>
            <w:pPr>
              <w:rPr>
                <w:rFonts w:ascii="Arial"/>
                <w:sz w:val="21"/>
              </w:rPr>
            </w:pPr>
          </w:p>
        </w:tc>
        <w:tc>
          <w:tcPr>
            <w:tcW w:w="539" w:type="dxa"/>
            <w:vAlign w:val="top"/>
          </w:tcPr>
          <w:p>
            <w:pPr>
              <w:pStyle w:val="6"/>
              <w:spacing w:before="76" w:line="185" w:lineRule="auto"/>
              <w:ind w:left="178"/>
            </w:pPr>
            <w:r>
              <w:rPr>
                <w:spacing w:val="-4"/>
              </w:rPr>
              <w:t>23</w:t>
            </w:r>
          </w:p>
        </w:tc>
        <w:tc>
          <w:tcPr>
            <w:tcW w:w="1350" w:type="dxa"/>
            <w:vAlign w:val="top"/>
          </w:tcPr>
          <w:p>
            <w:pPr>
              <w:rPr>
                <w:rFonts w:ascii="Arial"/>
                <w:sz w:val="21"/>
              </w:rPr>
            </w:pPr>
          </w:p>
        </w:tc>
        <w:tc>
          <w:tcPr>
            <w:tcW w:w="2842" w:type="dxa"/>
            <w:vAlign w:val="top"/>
          </w:tcPr>
          <w:p>
            <w:pPr>
              <w:pStyle w:val="6"/>
              <w:spacing w:before="76" w:line="185" w:lineRule="auto"/>
              <w:ind w:left="109"/>
            </w:pPr>
            <w:r>
              <w:rPr>
                <w:spacing w:val="-2"/>
              </w:rPr>
              <w:t>二十二、其他支出</w:t>
            </w:r>
          </w:p>
        </w:tc>
        <w:tc>
          <w:tcPr>
            <w:tcW w:w="609" w:type="dxa"/>
            <w:vAlign w:val="top"/>
          </w:tcPr>
          <w:p>
            <w:pPr>
              <w:pStyle w:val="6"/>
              <w:spacing w:before="76" w:line="185" w:lineRule="auto"/>
              <w:ind w:left="220"/>
            </w:pPr>
            <w:r>
              <w:rPr>
                <w:spacing w:val="-5"/>
              </w:rPr>
              <w:t>55</w:t>
            </w:r>
          </w:p>
        </w:tc>
        <w:tc>
          <w:tcPr>
            <w:tcW w:w="1390" w:type="dxa"/>
            <w:vAlign w:val="top"/>
          </w:tcPr>
          <w:p>
            <w:pPr>
              <w:pStyle w:val="6"/>
              <w:spacing w:before="76" w:line="185" w:lineRule="auto"/>
              <w:ind w:left="658"/>
            </w:pPr>
            <w:r>
              <w:rPr>
                <w:spacing w:val="-2"/>
              </w:rPr>
              <w:t>58808.5</w:t>
            </w:r>
          </w:p>
        </w:tc>
        <w:tc>
          <w:tcPr>
            <w:tcW w:w="1709" w:type="dxa"/>
            <w:vAlign w:val="top"/>
          </w:tcPr>
          <w:p>
            <w:pPr>
              <w:pStyle w:val="6"/>
              <w:spacing w:before="76" w:line="185" w:lineRule="auto"/>
              <w:ind w:left="979"/>
            </w:pPr>
            <w:r>
              <w:rPr>
                <w:spacing w:val="-2"/>
              </w:rPr>
              <w:t>58808.5</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7" w:type="dxa"/>
            <w:vAlign w:val="top"/>
          </w:tcPr>
          <w:p>
            <w:pPr>
              <w:rPr>
                <w:rFonts w:ascii="Arial"/>
                <w:sz w:val="21"/>
              </w:rPr>
            </w:pPr>
          </w:p>
        </w:tc>
        <w:tc>
          <w:tcPr>
            <w:tcW w:w="539" w:type="dxa"/>
            <w:vAlign w:val="top"/>
          </w:tcPr>
          <w:p>
            <w:pPr>
              <w:pStyle w:val="6"/>
              <w:spacing w:before="76" w:line="185" w:lineRule="auto"/>
              <w:ind w:left="178"/>
            </w:pPr>
            <w:r>
              <w:rPr>
                <w:spacing w:val="-4"/>
              </w:rPr>
              <w:t>24</w:t>
            </w:r>
          </w:p>
        </w:tc>
        <w:tc>
          <w:tcPr>
            <w:tcW w:w="1350" w:type="dxa"/>
            <w:vAlign w:val="top"/>
          </w:tcPr>
          <w:p>
            <w:pPr>
              <w:rPr>
                <w:rFonts w:ascii="Arial"/>
                <w:sz w:val="21"/>
              </w:rPr>
            </w:pPr>
          </w:p>
        </w:tc>
        <w:tc>
          <w:tcPr>
            <w:tcW w:w="2842" w:type="dxa"/>
            <w:vAlign w:val="top"/>
          </w:tcPr>
          <w:p>
            <w:pPr>
              <w:pStyle w:val="6"/>
              <w:spacing w:before="76" w:line="185" w:lineRule="auto"/>
              <w:ind w:left="109"/>
            </w:pPr>
            <w:r>
              <w:rPr>
                <w:spacing w:val="-1"/>
              </w:rPr>
              <w:t>二十三、债务还本支出</w:t>
            </w:r>
          </w:p>
        </w:tc>
        <w:tc>
          <w:tcPr>
            <w:tcW w:w="609" w:type="dxa"/>
            <w:vAlign w:val="top"/>
          </w:tcPr>
          <w:p>
            <w:pPr>
              <w:pStyle w:val="6"/>
              <w:spacing w:before="76" w:line="185" w:lineRule="auto"/>
              <w:ind w:left="220"/>
            </w:pPr>
            <w:r>
              <w:rPr>
                <w:spacing w:val="-5"/>
              </w:rPr>
              <w:t>56</w:t>
            </w:r>
          </w:p>
        </w:tc>
        <w:tc>
          <w:tcPr>
            <w:tcW w:w="1390" w:type="dxa"/>
            <w:vAlign w:val="top"/>
          </w:tcPr>
          <w:p>
            <w:pPr>
              <w:pStyle w:val="6"/>
              <w:spacing w:before="76" w:line="185" w:lineRule="auto"/>
              <w:ind w:left="927"/>
            </w:pPr>
            <w:r>
              <w:rPr>
                <w:spacing w:val="-2"/>
              </w:rPr>
              <w:t>0.00</w:t>
            </w:r>
          </w:p>
        </w:tc>
        <w:tc>
          <w:tcPr>
            <w:tcW w:w="1709" w:type="dxa"/>
            <w:vAlign w:val="top"/>
          </w:tcPr>
          <w:p>
            <w:pPr>
              <w:pStyle w:val="6"/>
              <w:spacing w:before="76" w:line="185" w:lineRule="auto"/>
              <w:ind w:left="1245"/>
            </w:pPr>
            <w:r>
              <w:rPr>
                <w:spacing w:val="-2"/>
              </w:rPr>
              <w:t>0.00</w:t>
            </w:r>
          </w:p>
        </w:tc>
        <w:tc>
          <w:tcPr>
            <w:tcW w:w="2174" w:type="dxa"/>
            <w:vAlign w:val="top"/>
          </w:tcPr>
          <w:p>
            <w:pPr>
              <w:pStyle w:val="6"/>
              <w:spacing w:before="76" w:line="185" w:lineRule="auto"/>
              <w:ind w:left="1713"/>
            </w:pPr>
            <w:r>
              <w:rPr>
                <w:spacing w:val="-2"/>
              </w:rPr>
              <w:t>0.00</w:t>
            </w:r>
          </w:p>
        </w:tc>
        <w:tc>
          <w:tcPr>
            <w:tcW w:w="2375" w:type="dxa"/>
            <w:vAlign w:val="top"/>
          </w:tcPr>
          <w:p>
            <w:pPr>
              <w:pStyle w:val="6"/>
              <w:spacing w:before="76" w:line="185" w:lineRule="auto"/>
              <w:ind w:left="191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2757" w:type="dxa"/>
            <w:vAlign w:val="top"/>
          </w:tcPr>
          <w:p>
            <w:pPr>
              <w:rPr>
                <w:rFonts w:ascii="Arial"/>
                <w:sz w:val="21"/>
              </w:rPr>
            </w:pPr>
          </w:p>
        </w:tc>
        <w:tc>
          <w:tcPr>
            <w:tcW w:w="539" w:type="dxa"/>
            <w:vAlign w:val="top"/>
          </w:tcPr>
          <w:p>
            <w:pPr>
              <w:pStyle w:val="6"/>
              <w:spacing w:before="75" w:line="188" w:lineRule="auto"/>
              <w:ind w:left="178"/>
            </w:pPr>
            <w:r>
              <w:rPr>
                <w:spacing w:val="-4"/>
              </w:rPr>
              <w:t>25</w:t>
            </w:r>
          </w:p>
        </w:tc>
        <w:tc>
          <w:tcPr>
            <w:tcW w:w="1350" w:type="dxa"/>
            <w:vAlign w:val="top"/>
          </w:tcPr>
          <w:p>
            <w:pPr>
              <w:rPr>
                <w:rFonts w:ascii="Arial"/>
                <w:sz w:val="21"/>
              </w:rPr>
            </w:pPr>
          </w:p>
        </w:tc>
        <w:tc>
          <w:tcPr>
            <w:tcW w:w="2842" w:type="dxa"/>
            <w:vAlign w:val="top"/>
          </w:tcPr>
          <w:p>
            <w:pPr>
              <w:pStyle w:val="6"/>
              <w:spacing w:before="75" w:line="188" w:lineRule="auto"/>
              <w:ind w:left="109"/>
            </w:pPr>
            <w:r>
              <w:rPr>
                <w:spacing w:val="-1"/>
              </w:rPr>
              <w:t>二十三、债务付息支出</w:t>
            </w:r>
          </w:p>
        </w:tc>
        <w:tc>
          <w:tcPr>
            <w:tcW w:w="609" w:type="dxa"/>
            <w:vAlign w:val="top"/>
          </w:tcPr>
          <w:p>
            <w:pPr>
              <w:pStyle w:val="6"/>
              <w:spacing w:before="75" w:line="188" w:lineRule="auto"/>
              <w:ind w:left="220"/>
            </w:pPr>
            <w:r>
              <w:rPr>
                <w:spacing w:val="-5"/>
              </w:rPr>
              <w:t>57</w:t>
            </w:r>
          </w:p>
        </w:tc>
        <w:tc>
          <w:tcPr>
            <w:tcW w:w="1390" w:type="dxa"/>
            <w:vAlign w:val="top"/>
          </w:tcPr>
          <w:p>
            <w:pPr>
              <w:pStyle w:val="6"/>
              <w:spacing w:before="75" w:line="188" w:lineRule="auto"/>
              <w:ind w:left="927"/>
            </w:pPr>
            <w:r>
              <w:rPr>
                <w:spacing w:val="-2"/>
              </w:rPr>
              <w:t>0.00</w:t>
            </w:r>
          </w:p>
        </w:tc>
        <w:tc>
          <w:tcPr>
            <w:tcW w:w="1709" w:type="dxa"/>
            <w:vAlign w:val="top"/>
          </w:tcPr>
          <w:p>
            <w:pPr>
              <w:pStyle w:val="6"/>
              <w:spacing w:before="75" w:line="188" w:lineRule="auto"/>
              <w:ind w:left="1245"/>
            </w:pPr>
            <w:r>
              <w:rPr>
                <w:spacing w:val="-2"/>
              </w:rPr>
              <w:t>0.00</w:t>
            </w:r>
          </w:p>
        </w:tc>
        <w:tc>
          <w:tcPr>
            <w:tcW w:w="2174" w:type="dxa"/>
            <w:vAlign w:val="top"/>
          </w:tcPr>
          <w:p>
            <w:pPr>
              <w:pStyle w:val="6"/>
              <w:spacing w:before="75" w:line="188" w:lineRule="auto"/>
              <w:ind w:left="1713"/>
            </w:pPr>
            <w:r>
              <w:rPr>
                <w:spacing w:val="-2"/>
              </w:rPr>
              <w:t>0.00</w:t>
            </w:r>
          </w:p>
        </w:tc>
        <w:tc>
          <w:tcPr>
            <w:tcW w:w="2375" w:type="dxa"/>
            <w:vAlign w:val="top"/>
          </w:tcPr>
          <w:p>
            <w:pPr>
              <w:pStyle w:val="6"/>
              <w:spacing w:before="75" w:line="188" w:lineRule="auto"/>
              <w:ind w:left="1910"/>
            </w:pPr>
            <w:r>
              <w:rPr>
                <w:spacing w:val="-2"/>
              </w:rPr>
              <w:t>0.00</w:t>
            </w:r>
          </w:p>
        </w:tc>
      </w:tr>
    </w:tbl>
    <w:p>
      <w:pPr>
        <w:pStyle w:val="2"/>
      </w:pPr>
    </w:p>
    <w:p>
      <w:pPr>
        <w:sectPr>
          <w:pgSz w:w="16839" w:h="11906"/>
          <w:pgMar w:top="1012" w:right="544" w:bottom="0" w:left="538" w:header="0" w:footer="0" w:gutter="0"/>
          <w:cols w:space="720" w:num="1"/>
        </w:sectPr>
      </w:pPr>
    </w:p>
    <w:p>
      <w:pPr>
        <w:spacing w:line="85" w:lineRule="exact"/>
      </w:pPr>
    </w:p>
    <w:tbl>
      <w:tblPr>
        <w:tblStyle w:val="5"/>
        <w:tblW w:w="15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3"/>
        <w:gridCol w:w="539"/>
        <w:gridCol w:w="1351"/>
        <w:gridCol w:w="2843"/>
        <w:gridCol w:w="610"/>
        <w:gridCol w:w="1390"/>
        <w:gridCol w:w="1709"/>
        <w:gridCol w:w="2174"/>
        <w:gridCol w:w="2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2753" w:type="dxa"/>
            <w:vAlign w:val="top"/>
          </w:tcPr>
          <w:p>
            <w:pPr>
              <w:rPr>
                <w:rFonts w:ascii="Arial"/>
                <w:sz w:val="21"/>
              </w:rPr>
            </w:pPr>
          </w:p>
        </w:tc>
        <w:tc>
          <w:tcPr>
            <w:tcW w:w="539" w:type="dxa"/>
            <w:vAlign w:val="top"/>
          </w:tcPr>
          <w:p>
            <w:pPr>
              <w:pStyle w:val="6"/>
              <w:spacing w:before="75" w:line="190" w:lineRule="auto"/>
              <w:ind w:left="183"/>
            </w:pPr>
            <w:r>
              <w:rPr>
                <w:spacing w:val="-4"/>
              </w:rPr>
              <w:t>26</w:t>
            </w:r>
          </w:p>
        </w:tc>
        <w:tc>
          <w:tcPr>
            <w:tcW w:w="1351" w:type="dxa"/>
            <w:vAlign w:val="top"/>
          </w:tcPr>
          <w:p>
            <w:pPr>
              <w:rPr>
                <w:rFonts w:ascii="Arial"/>
                <w:sz w:val="21"/>
              </w:rPr>
            </w:pPr>
          </w:p>
        </w:tc>
        <w:tc>
          <w:tcPr>
            <w:tcW w:w="2843" w:type="dxa"/>
            <w:vAlign w:val="top"/>
          </w:tcPr>
          <w:p>
            <w:pPr>
              <w:pStyle w:val="6"/>
              <w:spacing w:before="75" w:line="190" w:lineRule="auto"/>
              <w:ind w:left="113"/>
            </w:pPr>
            <w:r>
              <w:rPr>
                <w:spacing w:val="-6"/>
              </w:rPr>
              <w:t>二十六、抗疫特别国债安排的支出</w:t>
            </w:r>
          </w:p>
        </w:tc>
        <w:tc>
          <w:tcPr>
            <w:tcW w:w="610" w:type="dxa"/>
            <w:vAlign w:val="top"/>
          </w:tcPr>
          <w:p>
            <w:pPr>
              <w:pStyle w:val="6"/>
              <w:spacing w:before="75" w:line="190" w:lineRule="auto"/>
              <w:ind w:left="222"/>
            </w:pPr>
            <w:r>
              <w:rPr>
                <w:spacing w:val="-5"/>
              </w:rPr>
              <w:t>58</w:t>
            </w:r>
          </w:p>
        </w:tc>
        <w:tc>
          <w:tcPr>
            <w:tcW w:w="1390" w:type="dxa"/>
            <w:vAlign w:val="top"/>
          </w:tcPr>
          <w:p>
            <w:pPr>
              <w:pStyle w:val="6"/>
              <w:spacing w:before="75" w:line="190" w:lineRule="auto"/>
              <w:ind w:left="928"/>
            </w:pPr>
            <w:r>
              <w:rPr>
                <w:spacing w:val="-2"/>
              </w:rPr>
              <w:t>0.00</w:t>
            </w:r>
          </w:p>
        </w:tc>
        <w:tc>
          <w:tcPr>
            <w:tcW w:w="1709" w:type="dxa"/>
            <w:vAlign w:val="top"/>
          </w:tcPr>
          <w:p>
            <w:pPr>
              <w:pStyle w:val="6"/>
              <w:spacing w:before="75" w:line="190" w:lineRule="auto"/>
              <w:ind w:left="1247"/>
            </w:pPr>
            <w:r>
              <w:rPr>
                <w:spacing w:val="-2"/>
              </w:rPr>
              <w:t>0.00</w:t>
            </w:r>
          </w:p>
        </w:tc>
        <w:tc>
          <w:tcPr>
            <w:tcW w:w="2174" w:type="dxa"/>
            <w:vAlign w:val="top"/>
          </w:tcPr>
          <w:p>
            <w:pPr>
              <w:pStyle w:val="6"/>
              <w:spacing w:before="75" w:line="190" w:lineRule="auto"/>
              <w:ind w:left="1714"/>
            </w:pPr>
            <w:r>
              <w:rPr>
                <w:spacing w:val="-2"/>
              </w:rPr>
              <w:t>0.00</w:t>
            </w:r>
          </w:p>
        </w:tc>
        <w:tc>
          <w:tcPr>
            <w:tcW w:w="2376" w:type="dxa"/>
            <w:vAlign w:val="top"/>
          </w:tcPr>
          <w:p>
            <w:pPr>
              <w:pStyle w:val="6"/>
              <w:spacing w:before="75" w:line="190" w:lineRule="auto"/>
              <w:ind w:left="1912"/>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753" w:type="dxa"/>
            <w:vAlign w:val="top"/>
          </w:tcPr>
          <w:p>
            <w:pPr>
              <w:pStyle w:val="6"/>
              <w:spacing w:before="72" w:line="188" w:lineRule="auto"/>
              <w:ind w:left="841"/>
            </w:pPr>
            <w:r>
              <w:rPr>
                <w:b/>
                <w:bCs/>
                <w:spacing w:val="-3"/>
              </w:rPr>
              <w:t>本年收入合计</w:t>
            </w:r>
          </w:p>
        </w:tc>
        <w:tc>
          <w:tcPr>
            <w:tcW w:w="539" w:type="dxa"/>
            <w:vAlign w:val="top"/>
          </w:tcPr>
          <w:p>
            <w:pPr>
              <w:pStyle w:val="6"/>
              <w:spacing w:before="72" w:line="188" w:lineRule="auto"/>
              <w:ind w:left="183"/>
            </w:pPr>
            <w:r>
              <w:rPr>
                <w:spacing w:val="-4"/>
              </w:rPr>
              <w:t>27</w:t>
            </w:r>
          </w:p>
        </w:tc>
        <w:tc>
          <w:tcPr>
            <w:tcW w:w="1351" w:type="dxa"/>
            <w:vAlign w:val="top"/>
          </w:tcPr>
          <w:p>
            <w:pPr>
              <w:pStyle w:val="6"/>
              <w:spacing w:before="72" w:line="188" w:lineRule="auto"/>
              <w:ind w:left="167"/>
            </w:pPr>
            <w:r>
              <w:rPr>
                <w:spacing w:val="-1"/>
              </w:rPr>
              <w:t>224220230.66</w:t>
            </w:r>
          </w:p>
        </w:tc>
        <w:tc>
          <w:tcPr>
            <w:tcW w:w="2843" w:type="dxa"/>
            <w:vAlign w:val="top"/>
          </w:tcPr>
          <w:p>
            <w:pPr>
              <w:pStyle w:val="6"/>
              <w:spacing w:before="72" w:line="188" w:lineRule="auto"/>
              <w:ind w:left="886"/>
            </w:pPr>
            <w:r>
              <w:rPr>
                <w:b/>
                <w:bCs/>
                <w:spacing w:val="-3"/>
              </w:rPr>
              <w:t>本年支出合计</w:t>
            </w:r>
          </w:p>
        </w:tc>
        <w:tc>
          <w:tcPr>
            <w:tcW w:w="610" w:type="dxa"/>
            <w:vAlign w:val="top"/>
          </w:tcPr>
          <w:p>
            <w:pPr>
              <w:pStyle w:val="6"/>
              <w:spacing w:before="72" w:line="188" w:lineRule="auto"/>
              <w:ind w:left="222"/>
            </w:pPr>
            <w:r>
              <w:rPr>
                <w:spacing w:val="-5"/>
              </w:rPr>
              <w:t>59</w:t>
            </w:r>
          </w:p>
        </w:tc>
        <w:tc>
          <w:tcPr>
            <w:tcW w:w="1390" w:type="dxa"/>
            <w:vAlign w:val="top"/>
          </w:tcPr>
          <w:p>
            <w:pPr>
              <w:pStyle w:val="6"/>
              <w:spacing w:before="72" w:line="188" w:lineRule="auto"/>
              <w:ind w:left="119"/>
            </w:pPr>
            <w:r>
              <w:rPr>
                <w:spacing w:val="-1"/>
              </w:rPr>
              <w:t>336749569.668</w:t>
            </w:r>
          </w:p>
        </w:tc>
        <w:tc>
          <w:tcPr>
            <w:tcW w:w="1709" w:type="dxa"/>
            <w:vAlign w:val="top"/>
          </w:tcPr>
          <w:p>
            <w:pPr>
              <w:pStyle w:val="6"/>
              <w:spacing w:before="72" w:line="188" w:lineRule="auto"/>
              <w:ind w:left="529"/>
            </w:pPr>
            <w:r>
              <w:rPr>
                <w:spacing w:val="-1"/>
              </w:rPr>
              <w:t>320667369.66</w:t>
            </w:r>
          </w:p>
        </w:tc>
        <w:tc>
          <w:tcPr>
            <w:tcW w:w="2174" w:type="dxa"/>
            <w:vAlign w:val="top"/>
          </w:tcPr>
          <w:p>
            <w:pPr>
              <w:pStyle w:val="6"/>
              <w:spacing w:before="72" w:line="188" w:lineRule="auto"/>
              <w:ind w:left="1095"/>
            </w:pPr>
            <w:r>
              <w:rPr>
                <w:spacing w:val="-2"/>
              </w:rPr>
              <w:t>16082200.00</w:t>
            </w:r>
          </w:p>
        </w:tc>
        <w:tc>
          <w:tcPr>
            <w:tcW w:w="2376" w:type="dxa"/>
            <w:vAlign w:val="top"/>
          </w:tcPr>
          <w:p>
            <w:pPr>
              <w:pStyle w:val="6"/>
              <w:spacing w:before="72" w:line="188" w:lineRule="auto"/>
              <w:ind w:left="1912"/>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753" w:type="dxa"/>
            <w:vAlign w:val="top"/>
          </w:tcPr>
          <w:p>
            <w:pPr>
              <w:pStyle w:val="6"/>
              <w:spacing w:before="72" w:line="188" w:lineRule="auto"/>
              <w:ind w:left="114"/>
            </w:pPr>
            <w:r>
              <w:rPr>
                <w:spacing w:val="-1"/>
              </w:rPr>
              <w:t>年初财政拨款结转和结余</w:t>
            </w:r>
          </w:p>
        </w:tc>
        <w:tc>
          <w:tcPr>
            <w:tcW w:w="539" w:type="dxa"/>
            <w:vAlign w:val="top"/>
          </w:tcPr>
          <w:p>
            <w:pPr>
              <w:pStyle w:val="6"/>
              <w:spacing w:before="72" w:line="188" w:lineRule="auto"/>
              <w:ind w:left="183"/>
            </w:pPr>
            <w:r>
              <w:rPr>
                <w:spacing w:val="-4"/>
              </w:rPr>
              <w:t>28</w:t>
            </w:r>
          </w:p>
        </w:tc>
        <w:tc>
          <w:tcPr>
            <w:tcW w:w="1351" w:type="dxa"/>
            <w:vAlign w:val="top"/>
          </w:tcPr>
          <w:p>
            <w:pPr>
              <w:pStyle w:val="6"/>
              <w:spacing w:before="72" w:line="188" w:lineRule="auto"/>
              <w:ind w:left="178"/>
            </w:pPr>
            <w:r>
              <w:rPr>
                <w:spacing w:val="-2"/>
              </w:rPr>
              <w:t>155513177.54</w:t>
            </w:r>
          </w:p>
        </w:tc>
        <w:tc>
          <w:tcPr>
            <w:tcW w:w="2843" w:type="dxa"/>
            <w:vAlign w:val="top"/>
          </w:tcPr>
          <w:p>
            <w:pPr>
              <w:pStyle w:val="6"/>
              <w:spacing w:before="72" w:line="188" w:lineRule="auto"/>
              <w:ind w:left="110"/>
            </w:pPr>
            <w:r>
              <w:rPr>
                <w:spacing w:val="-1"/>
              </w:rPr>
              <w:t>年末财政拨款结转和结余</w:t>
            </w:r>
          </w:p>
        </w:tc>
        <w:tc>
          <w:tcPr>
            <w:tcW w:w="610" w:type="dxa"/>
            <w:vAlign w:val="top"/>
          </w:tcPr>
          <w:p>
            <w:pPr>
              <w:pStyle w:val="6"/>
              <w:spacing w:before="72" w:line="188" w:lineRule="auto"/>
              <w:ind w:left="220"/>
            </w:pPr>
            <w:r>
              <w:rPr>
                <w:spacing w:val="-4"/>
              </w:rPr>
              <w:t>60</w:t>
            </w:r>
          </w:p>
        </w:tc>
        <w:tc>
          <w:tcPr>
            <w:tcW w:w="1390" w:type="dxa"/>
            <w:vAlign w:val="top"/>
          </w:tcPr>
          <w:p>
            <w:pPr>
              <w:pStyle w:val="6"/>
              <w:spacing w:before="72" w:line="188" w:lineRule="auto"/>
              <w:ind w:left="294"/>
            </w:pPr>
            <w:r>
              <w:rPr>
                <w:spacing w:val="-1"/>
              </w:rPr>
              <w:t>42983838.54</w:t>
            </w:r>
          </w:p>
        </w:tc>
        <w:tc>
          <w:tcPr>
            <w:tcW w:w="1709" w:type="dxa"/>
            <w:vAlign w:val="top"/>
          </w:tcPr>
          <w:p>
            <w:pPr>
              <w:pStyle w:val="6"/>
              <w:spacing w:before="72" w:line="188" w:lineRule="auto"/>
              <w:ind w:left="616"/>
            </w:pPr>
            <w:r>
              <w:rPr>
                <w:spacing w:val="-1"/>
              </w:rPr>
              <w:t>42983838.54</w:t>
            </w:r>
          </w:p>
        </w:tc>
        <w:tc>
          <w:tcPr>
            <w:tcW w:w="2174" w:type="dxa"/>
            <w:vAlign w:val="top"/>
          </w:tcPr>
          <w:p>
            <w:pPr>
              <w:pStyle w:val="6"/>
              <w:spacing w:before="72" w:line="188" w:lineRule="auto"/>
              <w:ind w:left="1714"/>
            </w:pPr>
            <w:r>
              <w:rPr>
                <w:spacing w:val="-2"/>
              </w:rPr>
              <w:t>0.00</w:t>
            </w:r>
          </w:p>
        </w:tc>
        <w:tc>
          <w:tcPr>
            <w:tcW w:w="2376" w:type="dxa"/>
            <w:vAlign w:val="top"/>
          </w:tcPr>
          <w:p>
            <w:pPr>
              <w:pStyle w:val="6"/>
              <w:spacing w:before="72" w:line="188" w:lineRule="auto"/>
              <w:ind w:left="1912"/>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753" w:type="dxa"/>
            <w:vAlign w:val="top"/>
          </w:tcPr>
          <w:p>
            <w:pPr>
              <w:pStyle w:val="6"/>
              <w:spacing w:before="73" w:line="187" w:lineRule="auto"/>
              <w:ind w:left="116"/>
            </w:pPr>
            <w:r>
              <w:rPr>
                <w:spacing w:val="-1"/>
              </w:rPr>
              <w:t>一、一般公共预算财政拨款</w:t>
            </w:r>
          </w:p>
        </w:tc>
        <w:tc>
          <w:tcPr>
            <w:tcW w:w="539" w:type="dxa"/>
            <w:vAlign w:val="top"/>
          </w:tcPr>
          <w:p>
            <w:pPr>
              <w:pStyle w:val="6"/>
              <w:spacing w:before="73" w:line="187" w:lineRule="auto"/>
              <w:ind w:left="183"/>
            </w:pPr>
            <w:r>
              <w:rPr>
                <w:spacing w:val="-4"/>
              </w:rPr>
              <w:t>29</w:t>
            </w:r>
          </w:p>
        </w:tc>
        <w:tc>
          <w:tcPr>
            <w:tcW w:w="1351" w:type="dxa"/>
            <w:vAlign w:val="top"/>
          </w:tcPr>
          <w:p>
            <w:pPr>
              <w:pStyle w:val="6"/>
              <w:spacing w:before="73" w:line="187" w:lineRule="auto"/>
              <w:ind w:left="178"/>
            </w:pPr>
            <w:r>
              <w:rPr>
                <w:spacing w:val="-2"/>
              </w:rPr>
              <w:t>155513177.54</w:t>
            </w:r>
          </w:p>
        </w:tc>
        <w:tc>
          <w:tcPr>
            <w:tcW w:w="2843" w:type="dxa"/>
            <w:vAlign w:val="top"/>
          </w:tcPr>
          <w:p>
            <w:pPr>
              <w:rPr>
                <w:rFonts w:ascii="Arial"/>
                <w:sz w:val="21"/>
              </w:rPr>
            </w:pPr>
          </w:p>
        </w:tc>
        <w:tc>
          <w:tcPr>
            <w:tcW w:w="610" w:type="dxa"/>
            <w:vAlign w:val="top"/>
          </w:tcPr>
          <w:p>
            <w:pPr>
              <w:pStyle w:val="6"/>
              <w:spacing w:before="73" w:line="187" w:lineRule="auto"/>
              <w:ind w:left="220"/>
            </w:pPr>
            <w:r>
              <w:rPr>
                <w:spacing w:val="-4"/>
              </w:rPr>
              <w:t>61</w:t>
            </w:r>
          </w:p>
        </w:tc>
        <w:tc>
          <w:tcPr>
            <w:tcW w:w="1390" w:type="dxa"/>
            <w:vAlign w:val="top"/>
          </w:tcPr>
          <w:p>
            <w:pPr>
              <w:rPr>
                <w:rFonts w:ascii="Arial"/>
                <w:sz w:val="21"/>
              </w:rPr>
            </w:pPr>
          </w:p>
        </w:tc>
        <w:tc>
          <w:tcPr>
            <w:tcW w:w="1709" w:type="dxa"/>
            <w:vAlign w:val="top"/>
          </w:tcPr>
          <w:p>
            <w:pPr>
              <w:rPr>
                <w:rFonts w:ascii="Arial"/>
                <w:sz w:val="21"/>
              </w:rPr>
            </w:pPr>
          </w:p>
        </w:tc>
        <w:tc>
          <w:tcPr>
            <w:tcW w:w="2174" w:type="dxa"/>
            <w:vAlign w:val="top"/>
          </w:tcPr>
          <w:p>
            <w:pPr>
              <w:rPr>
                <w:rFonts w:ascii="Arial"/>
                <w:sz w:val="21"/>
              </w:rPr>
            </w:pPr>
          </w:p>
        </w:tc>
        <w:tc>
          <w:tcPr>
            <w:tcW w:w="23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53" w:type="dxa"/>
            <w:vAlign w:val="top"/>
          </w:tcPr>
          <w:p>
            <w:pPr>
              <w:pStyle w:val="6"/>
              <w:spacing w:before="75" w:line="186" w:lineRule="auto"/>
              <w:ind w:left="116"/>
            </w:pPr>
            <w:r>
              <w:rPr>
                <w:spacing w:val="-1"/>
              </w:rPr>
              <w:t>二、政府性基金预算财政拨款</w:t>
            </w:r>
          </w:p>
        </w:tc>
        <w:tc>
          <w:tcPr>
            <w:tcW w:w="539" w:type="dxa"/>
            <w:vAlign w:val="top"/>
          </w:tcPr>
          <w:p>
            <w:pPr>
              <w:pStyle w:val="6"/>
              <w:spacing w:before="75" w:line="186" w:lineRule="auto"/>
              <w:ind w:left="184"/>
            </w:pPr>
            <w:r>
              <w:rPr>
                <w:spacing w:val="-5"/>
              </w:rPr>
              <w:t>30</w:t>
            </w:r>
          </w:p>
        </w:tc>
        <w:tc>
          <w:tcPr>
            <w:tcW w:w="1351" w:type="dxa"/>
            <w:vAlign w:val="top"/>
          </w:tcPr>
          <w:p>
            <w:pPr>
              <w:pStyle w:val="6"/>
              <w:spacing w:before="75" w:line="186" w:lineRule="auto"/>
              <w:ind w:left="886"/>
            </w:pPr>
            <w:r>
              <w:rPr>
                <w:spacing w:val="-2"/>
              </w:rPr>
              <w:t>0.00</w:t>
            </w:r>
          </w:p>
        </w:tc>
        <w:tc>
          <w:tcPr>
            <w:tcW w:w="2843" w:type="dxa"/>
            <w:vAlign w:val="top"/>
          </w:tcPr>
          <w:p>
            <w:pPr>
              <w:rPr>
                <w:rFonts w:ascii="Arial"/>
                <w:sz w:val="21"/>
              </w:rPr>
            </w:pPr>
          </w:p>
        </w:tc>
        <w:tc>
          <w:tcPr>
            <w:tcW w:w="610" w:type="dxa"/>
            <w:vAlign w:val="top"/>
          </w:tcPr>
          <w:p>
            <w:pPr>
              <w:pStyle w:val="6"/>
              <w:spacing w:before="75" w:line="186" w:lineRule="auto"/>
              <w:ind w:left="220"/>
            </w:pPr>
            <w:r>
              <w:rPr>
                <w:spacing w:val="-4"/>
              </w:rPr>
              <w:t>62</w:t>
            </w:r>
          </w:p>
        </w:tc>
        <w:tc>
          <w:tcPr>
            <w:tcW w:w="1390" w:type="dxa"/>
            <w:vAlign w:val="top"/>
          </w:tcPr>
          <w:p>
            <w:pPr>
              <w:rPr>
                <w:rFonts w:ascii="Arial"/>
                <w:sz w:val="21"/>
              </w:rPr>
            </w:pPr>
          </w:p>
        </w:tc>
        <w:tc>
          <w:tcPr>
            <w:tcW w:w="1709" w:type="dxa"/>
            <w:vAlign w:val="top"/>
          </w:tcPr>
          <w:p>
            <w:pPr>
              <w:rPr>
                <w:rFonts w:ascii="Arial"/>
                <w:sz w:val="21"/>
              </w:rPr>
            </w:pPr>
          </w:p>
        </w:tc>
        <w:tc>
          <w:tcPr>
            <w:tcW w:w="2174" w:type="dxa"/>
            <w:vAlign w:val="top"/>
          </w:tcPr>
          <w:p>
            <w:pPr>
              <w:rPr>
                <w:rFonts w:ascii="Arial"/>
                <w:sz w:val="21"/>
              </w:rPr>
            </w:pPr>
          </w:p>
        </w:tc>
        <w:tc>
          <w:tcPr>
            <w:tcW w:w="23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753" w:type="dxa"/>
            <w:vAlign w:val="top"/>
          </w:tcPr>
          <w:p>
            <w:pPr>
              <w:pStyle w:val="6"/>
              <w:spacing w:before="75" w:line="185" w:lineRule="auto"/>
              <w:ind w:left="114"/>
            </w:pPr>
            <w:r>
              <w:rPr>
                <w:spacing w:val="-1"/>
              </w:rPr>
              <w:t>三、国有资本经营预算财政拨款</w:t>
            </w:r>
          </w:p>
        </w:tc>
        <w:tc>
          <w:tcPr>
            <w:tcW w:w="539" w:type="dxa"/>
            <w:vAlign w:val="top"/>
          </w:tcPr>
          <w:p>
            <w:pPr>
              <w:pStyle w:val="6"/>
              <w:spacing w:before="75" w:line="185" w:lineRule="auto"/>
              <w:ind w:left="184"/>
            </w:pPr>
            <w:r>
              <w:rPr>
                <w:spacing w:val="-5"/>
              </w:rPr>
              <w:t>31</w:t>
            </w:r>
          </w:p>
        </w:tc>
        <w:tc>
          <w:tcPr>
            <w:tcW w:w="1351" w:type="dxa"/>
            <w:vAlign w:val="top"/>
          </w:tcPr>
          <w:p>
            <w:pPr>
              <w:pStyle w:val="6"/>
              <w:spacing w:before="75" w:line="185" w:lineRule="auto"/>
              <w:ind w:left="886"/>
            </w:pPr>
            <w:r>
              <w:rPr>
                <w:spacing w:val="-2"/>
              </w:rPr>
              <w:t>0.00</w:t>
            </w:r>
          </w:p>
        </w:tc>
        <w:tc>
          <w:tcPr>
            <w:tcW w:w="2843" w:type="dxa"/>
            <w:vAlign w:val="top"/>
          </w:tcPr>
          <w:p>
            <w:pPr>
              <w:rPr>
                <w:rFonts w:ascii="Arial"/>
                <w:sz w:val="21"/>
              </w:rPr>
            </w:pPr>
          </w:p>
        </w:tc>
        <w:tc>
          <w:tcPr>
            <w:tcW w:w="610" w:type="dxa"/>
            <w:vAlign w:val="top"/>
          </w:tcPr>
          <w:p>
            <w:pPr>
              <w:pStyle w:val="6"/>
              <w:spacing w:before="75" w:line="185" w:lineRule="auto"/>
              <w:ind w:left="220"/>
            </w:pPr>
            <w:r>
              <w:rPr>
                <w:spacing w:val="-4"/>
              </w:rPr>
              <w:t>63</w:t>
            </w:r>
          </w:p>
        </w:tc>
        <w:tc>
          <w:tcPr>
            <w:tcW w:w="1390" w:type="dxa"/>
            <w:vAlign w:val="top"/>
          </w:tcPr>
          <w:p>
            <w:pPr>
              <w:rPr>
                <w:rFonts w:ascii="Arial"/>
                <w:sz w:val="21"/>
              </w:rPr>
            </w:pPr>
          </w:p>
        </w:tc>
        <w:tc>
          <w:tcPr>
            <w:tcW w:w="1709" w:type="dxa"/>
            <w:vAlign w:val="top"/>
          </w:tcPr>
          <w:p>
            <w:pPr>
              <w:rPr>
                <w:rFonts w:ascii="Arial"/>
                <w:sz w:val="21"/>
              </w:rPr>
            </w:pPr>
          </w:p>
        </w:tc>
        <w:tc>
          <w:tcPr>
            <w:tcW w:w="2174" w:type="dxa"/>
            <w:vAlign w:val="top"/>
          </w:tcPr>
          <w:p>
            <w:pPr>
              <w:rPr>
                <w:rFonts w:ascii="Arial"/>
                <w:sz w:val="21"/>
              </w:rPr>
            </w:pPr>
          </w:p>
        </w:tc>
        <w:tc>
          <w:tcPr>
            <w:tcW w:w="23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2753" w:type="dxa"/>
            <w:vAlign w:val="top"/>
          </w:tcPr>
          <w:p>
            <w:pPr>
              <w:pStyle w:val="6"/>
              <w:spacing w:before="75" w:line="190" w:lineRule="auto"/>
              <w:ind w:left="1201"/>
            </w:pPr>
            <w:r>
              <w:rPr>
                <w:b/>
                <w:bCs/>
                <w:spacing w:val="-6"/>
              </w:rPr>
              <w:t>合计</w:t>
            </w:r>
          </w:p>
        </w:tc>
        <w:tc>
          <w:tcPr>
            <w:tcW w:w="539" w:type="dxa"/>
            <w:vAlign w:val="top"/>
          </w:tcPr>
          <w:p>
            <w:pPr>
              <w:pStyle w:val="6"/>
              <w:spacing w:before="75" w:line="190" w:lineRule="auto"/>
              <w:ind w:left="184"/>
            </w:pPr>
            <w:r>
              <w:rPr>
                <w:spacing w:val="-5"/>
              </w:rPr>
              <w:t>32</w:t>
            </w:r>
          </w:p>
        </w:tc>
        <w:tc>
          <w:tcPr>
            <w:tcW w:w="1351" w:type="dxa"/>
            <w:vAlign w:val="top"/>
          </w:tcPr>
          <w:p>
            <w:pPr>
              <w:pStyle w:val="6"/>
              <w:spacing w:before="75" w:line="190" w:lineRule="auto"/>
              <w:ind w:left="168"/>
            </w:pPr>
            <w:r>
              <w:rPr>
                <w:spacing w:val="-1"/>
              </w:rPr>
              <w:t>379733408.20</w:t>
            </w:r>
          </w:p>
        </w:tc>
        <w:tc>
          <w:tcPr>
            <w:tcW w:w="2843" w:type="dxa"/>
            <w:vAlign w:val="top"/>
          </w:tcPr>
          <w:p>
            <w:pPr>
              <w:pStyle w:val="6"/>
              <w:spacing w:before="75" w:line="190" w:lineRule="auto"/>
              <w:ind w:left="1246"/>
            </w:pPr>
            <w:r>
              <w:rPr>
                <w:b/>
                <w:bCs/>
                <w:spacing w:val="-6"/>
              </w:rPr>
              <w:t>合计</w:t>
            </w:r>
          </w:p>
        </w:tc>
        <w:tc>
          <w:tcPr>
            <w:tcW w:w="610" w:type="dxa"/>
            <w:vAlign w:val="top"/>
          </w:tcPr>
          <w:p>
            <w:pPr>
              <w:pStyle w:val="6"/>
              <w:spacing w:before="75" w:line="190" w:lineRule="auto"/>
              <w:ind w:left="220"/>
            </w:pPr>
            <w:r>
              <w:rPr>
                <w:spacing w:val="-4"/>
              </w:rPr>
              <w:t>64</w:t>
            </w:r>
          </w:p>
        </w:tc>
        <w:tc>
          <w:tcPr>
            <w:tcW w:w="1390" w:type="dxa"/>
            <w:vAlign w:val="top"/>
          </w:tcPr>
          <w:p>
            <w:pPr>
              <w:pStyle w:val="6"/>
              <w:spacing w:before="75" w:line="190" w:lineRule="auto"/>
              <w:ind w:left="210"/>
            </w:pPr>
            <w:r>
              <w:rPr>
                <w:spacing w:val="-1"/>
              </w:rPr>
              <w:t>379733408.20</w:t>
            </w:r>
          </w:p>
        </w:tc>
        <w:tc>
          <w:tcPr>
            <w:tcW w:w="1709" w:type="dxa"/>
            <w:vAlign w:val="top"/>
          </w:tcPr>
          <w:p>
            <w:pPr>
              <w:pStyle w:val="6"/>
              <w:spacing w:before="75" w:line="190" w:lineRule="auto"/>
              <w:ind w:left="529"/>
            </w:pPr>
            <w:r>
              <w:rPr>
                <w:spacing w:val="-1"/>
              </w:rPr>
              <w:t>363651208.20</w:t>
            </w:r>
          </w:p>
        </w:tc>
        <w:tc>
          <w:tcPr>
            <w:tcW w:w="2174" w:type="dxa"/>
            <w:vAlign w:val="top"/>
          </w:tcPr>
          <w:p>
            <w:pPr>
              <w:pStyle w:val="6"/>
              <w:spacing w:before="75" w:line="190" w:lineRule="auto"/>
              <w:ind w:left="1095"/>
            </w:pPr>
            <w:r>
              <w:rPr>
                <w:spacing w:val="-2"/>
              </w:rPr>
              <w:t>16082200.00</w:t>
            </w:r>
          </w:p>
        </w:tc>
        <w:tc>
          <w:tcPr>
            <w:tcW w:w="2376" w:type="dxa"/>
            <w:vAlign w:val="top"/>
          </w:tcPr>
          <w:p>
            <w:pPr>
              <w:pStyle w:val="6"/>
              <w:spacing w:before="75" w:line="190" w:lineRule="auto"/>
              <w:ind w:left="1912"/>
            </w:pPr>
            <w:r>
              <w:rPr>
                <w:spacing w:val="-2"/>
              </w:rPr>
              <w:t>0.00</w:t>
            </w:r>
          </w:p>
        </w:tc>
      </w:tr>
    </w:tbl>
    <w:p>
      <w:pPr>
        <w:spacing w:before="72" w:line="219" w:lineRule="auto"/>
        <w:ind w:left="119"/>
        <w:rPr>
          <w:rFonts w:ascii="SimSun" w:hAnsi="SimSun" w:eastAsia="SimSun" w:cs="SimSun"/>
          <w:sz w:val="18"/>
          <w:szCs w:val="18"/>
        </w:rPr>
      </w:pPr>
      <w:r>
        <w:rPr>
          <w:rFonts w:ascii="SimSun" w:hAnsi="SimSun" w:eastAsia="SimSun" w:cs="SimSun"/>
          <w:spacing w:val="1"/>
          <w:sz w:val="18"/>
          <w:szCs w:val="18"/>
        </w:rPr>
        <w:t>注：本表反映部门本年度一般公共预算财政拨款、政府性基金预算</w:t>
      </w:r>
      <w:r>
        <w:rPr>
          <w:rFonts w:ascii="SimSun" w:hAnsi="SimSun" w:eastAsia="SimSun" w:cs="SimSun"/>
          <w:sz w:val="18"/>
          <w:szCs w:val="18"/>
        </w:rPr>
        <w:t>财政拨款和国有资本经营预算财政拨款的总收支和年末结余结转情况，数据取自财决</w:t>
      </w:r>
      <w:r>
        <w:rPr>
          <w:rFonts w:ascii="SimSun" w:hAnsi="SimSun" w:eastAsia="SimSun" w:cs="SimSun"/>
          <w:spacing w:val="-36"/>
          <w:sz w:val="18"/>
          <w:szCs w:val="18"/>
        </w:rPr>
        <w:t xml:space="preserve"> </w:t>
      </w:r>
      <w:r>
        <w:rPr>
          <w:rFonts w:ascii="SimSun" w:hAnsi="SimSun" w:eastAsia="SimSun" w:cs="SimSun"/>
          <w:sz w:val="18"/>
          <w:szCs w:val="18"/>
        </w:rPr>
        <w:t>01-1表</w:t>
      </w:r>
    </w:p>
    <w:p>
      <w:pPr>
        <w:spacing w:line="219" w:lineRule="auto"/>
        <w:rPr>
          <w:rFonts w:ascii="SimSun" w:hAnsi="SimSun" w:eastAsia="SimSun" w:cs="SimSun"/>
          <w:sz w:val="18"/>
          <w:szCs w:val="18"/>
        </w:rPr>
        <w:sectPr>
          <w:pgSz w:w="16839" w:h="11906"/>
          <w:pgMar w:top="1012" w:right="544" w:bottom="0" w:left="543" w:header="0" w:footer="0" w:gutter="0"/>
          <w:cols w:space="720" w:num="1"/>
        </w:sectPr>
      </w:pPr>
    </w:p>
    <w:p>
      <w:pPr>
        <w:pStyle w:val="2"/>
        <w:spacing w:line="340" w:lineRule="auto"/>
      </w:pPr>
    </w:p>
    <w:p>
      <w:pPr>
        <w:pStyle w:val="2"/>
        <w:spacing w:line="340" w:lineRule="auto"/>
      </w:pPr>
    </w:p>
    <w:p>
      <w:pPr>
        <w:spacing w:before="113" w:line="225" w:lineRule="auto"/>
        <w:ind w:left="3206"/>
        <w:rPr>
          <w:rFonts w:ascii="SimSun" w:hAnsi="SimSun" w:eastAsia="SimSun" w:cs="SimSun"/>
          <w:sz w:val="35"/>
          <w:szCs w:val="35"/>
        </w:rPr>
      </w:pPr>
      <w:r>
        <w:rPr>
          <w:rFonts w:ascii="SimSun" w:hAnsi="SimSun" w:eastAsia="SimSun" w:cs="SimSun"/>
          <w:b/>
          <w:bCs/>
          <w:spacing w:val="6"/>
          <w:sz w:val="35"/>
          <w:szCs w:val="35"/>
        </w:rPr>
        <w:t>一般公共预算财政拨款支出决算表</w:t>
      </w:r>
    </w:p>
    <w:p>
      <w:pPr>
        <w:spacing w:before="136" w:line="230" w:lineRule="auto"/>
        <w:ind w:left="9829"/>
        <w:rPr>
          <w:rFonts w:ascii="SimSun" w:hAnsi="SimSun" w:eastAsia="SimSun" w:cs="SimSun"/>
          <w:sz w:val="19"/>
          <w:szCs w:val="19"/>
        </w:rPr>
      </w:pPr>
      <w:r>
        <w:rPr>
          <w:rFonts w:ascii="SimSun" w:hAnsi="SimSun" w:eastAsia="SimSun" w:cs="SimSun"/>
          <w:spacing w:val="1"/>
          <w:sz w:val="19"/>
          <w:szCs w:val="19"/>
        </w:rPr>
        <w:t>公开</w:t>
      </w:r>
      <w:r>
        <w:rPr>
          <w:rFonts w:ascii="SimSun" w:hAnsi="SimSun" w:eastAsia="SimSun" w:cs="SimSun"/>
          <w:spacing w:val="-32"/>
          <w:sz w:val="19"/>
          <w:szCs w:val="19"/>
        </w:rPr>
        <w:t xml:space="preserve"> </w:t>
      </w:r>
      <w:r>
        <w:rPr>
          <w:rFonts w:ascii="SimSun" w:hAnsi="SimSun" w:eastAsia="SimSun" w:cs="SimSun"/>
          <w:spacing w:val="1"/>
          <w:sz w:val="19"/>
          <w:szCs w:val="19"/>
        </w:rPr>
        <w:t>05</w:t>
      </w:r>
      <w:r>
        <w:rPr>
          <w:rFonts w:ascii="SimSun" w:hAnsi="SimSun" w:eastAsia="SimSun" w:cs="SimSun"/>
          <w:spacing w:val="-39"/>
          <w:sz w:val="19"/>
          <w:szCs w:val="19"/>
        </w:rPr>
        <w:t xml:space="preserve"> </w:t>
      </w:r>
      <w:r>
        <w:rPr>
          <w:rFonts w:ascii="SimSun" w:hAnsi="SimSun" w:eastAsia="SimSun" w:cs="SimSun"/>
          <w:spacing w:val="1"/>
          <w:sz w:val="19"/>
          <w:szCs w:val="19"/>
        </w:rPr>
        <w:t>表</w:t>
      </w:r>
    </w:p>
    <w:p>
      <w:pPr>
        <w:spacing w:before="85" w:line="228" w:lineRule="auto"/>
        <w:ind w:left="1085"/>
        <w:rPr>
          <w:rFonts w:ascii="SimSun" w:hAnsi="SimSun" w:eastAsia="SimSun" w:cs="SimSun"/>
          <w:sz w:val="19"/>
          <w:szCs w:val="19"/>
        </w:rPr>
      </w:pPr>
      <w:r>
        <w:rPr>
          <w:rFonts w:ascii="SimSun" w:hAnsi="SimSun" w:eastAsia="SimSun" w:cs="SimSun"/>
          <w:spacing w:val="8"/>
          <w:sz w:val="19"/>
          <w:szCs w:val="19"/>
        </w:rPr>
        <w:t xml:space="preserve">公开部门：中卫市沙坡头区住房城乡建设和交通局          </w:t>
      </w:r>
      <w:r>
        <w:rPr>
          <w:rFonts w:ascii="SimSun" w:hAnsi="SimSun" w:eastAsia="SimSun" w:cs="SimSun"/>
          <w:spacing w:val="7"/>
          <w:sz w:val="19"/>
          <w:szCs w:val="19"/>
        </w:rPr>
        <w:t xml:space="preserve">                              金额单位：元</w:t>
      </w:r>
    </w:p>
    <w:p>
      <w:pPr>
        <w:spacing w:line="24" w:lineRule="exact"/>
      </w:pPr>
    </w:p>
    <w:tbl>
      <w:tblPr>
        <w:tblStyle w:val="5"/>
        <w:tblW w:w="9864" w:type="dxa"/>
        <w:tblInd w:w="9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445"/>
        <w:gridCol w:w="445"/>
        <w:gridCol w:w="2038"/>
        <w:gridCol w:w="2143"/>
        <w:gridCol w:w="2203"/>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383" w:type="dxa"/>
            <w:gridSpan w:val="4"/>
            <w:tcBorders>
              <w:top w:val="single" w:color="000000" w:sz="6" w:space="0"/>
              <w:left w:val="single" w:color="000000" w:sz="6" w:space="0"/>
            </w:tcBorders>
            <w:vAlign w:val="top"/>
          </w:tcPr>
          <w:p>
            <w:pPr>
              <w:pStyle w:val="6"/>
              <w:spacing w:before="66" w:line="229" w:lineRule="auto"/>
              <w:ind w:left="1494"/>
              <w:rPr>
                <w:sz w:val="19"/>
                <w:szCs w:val="19"/>
              </w:rPr>
            </w:pPr>
            <w:r>
              <w:rPr>
                <w:spacing w:val="3"/>
                <w:sz w:val="19"/>
                <w:szCs w:val="19"/>
              </w:rPr>
              <w:t>项目</w:t>
            </w:r>
          </w:p>
        </w:tc>
        <w:tc>
          <w:tcPr>
            <w:tcW w:w="2143" w:type="dxa"/>
            <w:vMerge w:val="restart"/>
            <w:tcBorders>
              <w:top w:val="single" w:color="000000" w:sz="6" w:space="0"/>
              <w:bottom w:val="nil"/>
            </w:tcBorders>
            <w:vAlign w:val="top"/>
          </w:tcPr>
          <w:p>
            <w:pPr>
              <w:spacing w:line="250" w:lineRule="auto"/>
              <w:rPr>
                <w:rFonts w:ascii="Arial"/>
                <w:sz w:val="21"/>
              </w:rPr>
            </w:pPr>
          </w:p>
          <w:p>
            <w:pPr>
              <w:spacing w:line="251" w:lineRule="auto"/>
              <w:rPr>
                <w:rFonts w:ascii="Arial"/>
                <w:sz w:val="21"/>
              </w:rPr>
            </w:pPr>
          </w:p>
          <w:p>
            <w:pPr>
              <w:pStyle w:val="6"/>
              <w:spacing w:before="61" w:line="227" w:lineRule="auto"/>
              <w:ind w:left="475"/>
              <w:rPr>
                <w:sz w:val="19"/>
                <w:szCs w:val="19"/>
              </w:rPr>
            </w:pPr>
            <w:r>
              <w:rPr>
                <w:spacing w:val="8"/>
                <w:sz w:val="19"/>
                <w:szCs w:val="19"/>
              </w:rPr>
              <w:t>本年支出合计</w:t>
            </w:r>
          </w:p>
        </w:tc>
        <w:tc>
          <w:tcPr>
            <w:tcW w:w="2203" w:type="dxa"/>
            <w:vMerge w:val="restart"/>
            <w:tcBorders>
              <w:top w:val="single" w:color="000000" w:sz="6" w:space="0"/>
              <w:bottom w:val="nil"/>
            </w:tcBorders>
            <w:vAlign w:val="top"/>
          </w:tcPr>
          <w:p>
            <w:pPr>
              <w:spacing w:line="250" w:lineRule="auto"/>
              <w:rPr>
                <w:rFonts w:ascii="Arial"/>
                <w:sz w:val="21"/>
              </w:rPr>
            </w:pPr>
          </w:p>
          <w:p>
            <w:pPr>
              <w:spacing w:line="251" w:lineRule="auto"/>
              <w:rPr>
                <w:rFonts w:ascii="Arial"/>
                <w:sz w:val="21"/>
              </w:rPr>
            </w:pPr>
          </w:p>
          <w:p>
            <w:pPr>
              <w:pStyle w:val="6"/>
              <w:spacing w:before="61" w:line="227" w:lineRule="auto"/>
              <w:ind w:left="705"/>
              <w:rPr>
                <w:sz w:val="19"/>
                <w:szCs w:val="19"/>
              </w:rPr>
            </w:pPr>
            <w:r>
              <w:rPr>
                <w:spacing w:val="7"/>
                <w:sz w:val="19"/>
                <w:szCs w:val="19"/>
              </w:rPr>
              <w:t>基本支出</w:t>
            </w:r>
          </w:p>
        </w:tc>
        <w:tc>
          <w:tcPr>
            <w:tcW w:w="2135" w:type="dxa"/>
            <w:vMerge w:val="restart"/>
            <w:tcBorders>
              <w:top w:val="single" w:color="000000" w:sz="6" w:space="0"/>
              <w:bottom w:val="nil"/>
            </w:tcBorders>
            <w:vAlign w:val="top"/>
          </w:tcPr>
          <w:p>
            <w:pPr>
              <w:spacing w:line="250" w:lineRule="auto"/>
              <w:rPr>
                <w:rFonts w:ascii="Arial"/>
                <w:sz w:val="21"/>
              </w:rPr>
            </w:pPr>
          </w:p>
          <w:p>
            <w:pPr>
              <w:spacing w:line="250" w:lineRule="auto"/>
              <w:rPr>
                <w:rFonts w:ascii="Arial"/>
                <w:sz w:val="21"/>
              </w:rPr>
            </w:pPr>
          </w:p>
          <w:p>
            <w:pPr>
              <w:pStyle w:val="6"/>
              <w:spacing w:before="62" w:line="229" w:lineRule="auto"/>
              <w:ind w:left="674"/>
              <w:rPr>
                <w:sz w:val="19"/>
                <w:szCs w:val="19"/>
              </w:rPr>
            </w:pPr>
            <w:r>
              <w:rPr>
                <w:spacing w:val="7"/>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345" w:type="dxa"/>
            <w:gridSpan w:val="3"/>
            <w:tcBorders>
              <w:left w:val="single" w:color="000000" w:sz="6" w:space="0"/>
            </w:tcBorders>
            <w:vAlign w:val="top"/>
          </w:tcPr>
          <w:p>
            <w:pPr>
              <w:pStyle w:val="6"/>
              <w:spacing w:before="240" w:line="227" w:lineRule="auto"/>
              <w:ind w:left="174"/>
              <w:rPr>
                <w:sz w:val="19"/>
                <w:szCs w:val="19"/>
              </w:rPr>
            </w:pPr>
            <w:r>
              <w:rPr>
                <w:spacing w:val="7"/>
                <w:sz w:val="19"/>
                <w:szCs w:val="19"/>
              </w:rPr>
              <w:t>功能分类科</w:t>
            </w:r>
          </w:p>
          <w:p>
            <w:pPr>
              <w:pStyle w:val="6"/>
              <w:spacing w:before="87" w:line="228" w:lineRule="auto"/>
              <w:ind w:left="408"/>
              <w:rPr>
                <w:sz w:val="19"/>
                <w:szCs w:val="19"/>
              </w:rPr>
            </w:pPr>
            <w:r>
              <w:rPr>
                <w:spacing w:val="-6"/>
                <w:sz w:val="19"/>
                <w:szCs w:val="19"/>
              </w:rPr>
              <w:t>目编码</w:t>
            </w:r>
          </w:p>
        </w:tc>
        <w:tc>
          <w:tcPr>
            <w:tcW w:w="2038" w:type="dxa"/>
            <w:vAlign w:val="top"/>
          </w:tcPr>
          <w:p>
            <w:pPr>
              <w:spacing w:line="337" w:lineRule="auto"/>
              <w:rPr>
                <w:rFonts w:ascii="Arial"/>
                <w:sz w:val="21"/>
              </w:rPr>
            </w:pPr>
          </w:p>
          <w:p>
            <w:pPr>
              <w:pStyle w:val="6"/>
              <w:spacing w:before="62" w:line="227" w:lineRule="auto"/>
              <w:ind w:left="621"/>
              <w:rPr>
                <w:sz w:val="19"/>
                <w:szCs w:val="19"/>
              </w:rPr>
            </w:pPr>
            <w:r>
              <w:rPr>
                <w:spacing w:val="7"/>
                <w:sz w:val="19"/>
                <w:szCs w:val="19"/>
              </w:rPr>
              <w:t>科目名称</w:t>
            </w:r>
          </w:p>
        </w:tc>
        <w:tc>
          <w:tcPr>
            <w:tcW w:w="2143" w:type="dxa"/>
            <w:vMerge w:val="continue"/>
            <w:tcBorders>
              <w:top w:val="nil"/>
            </w:tcBorders>
            <w:vAlign w:val="top"/>
          </w:tcPr>
          <w:p>
            <w:pPr>
              <w:rPr>
                <w:rFonts w:ascii="Arial"/>
                <w:sz w:val="21"/>
              </w:rPr>
            </w:pPr>
          </w:p>
        </w:tc>
        <w:tc>
          <w:tcPr>
            <w:tcW w:w="2203" w:type="dxa"/>
            <w:vMerge w:val="continue"/>
            <w:tcBorders>
              <w:top w:val="nil"/>
            </w:tcBorders>
            <w:vAlign w:val="top"/>
          </w:tcPr>
          <w:p>
            <w:pPr>
              <w:rPr>
                <w:rFonts w:ascii="Arial"/>
                <w:sz w:val="21"/>
              </w:rPr>
            </w:pPr>
          </w:p>
        </w:tc>
        <w:tc>
          <w:tcPr>
            <w:tcW w:w="213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55" w:type="dxa"/>
            <w:vMerge w:val="restart"/>
            <w:tcBorders>
              <w:left w:val="single" w:color="000000" w:sz="6" w:space="0"/>
              <w:bottom w:val="nil"/>
            </w:tcBorders>
            <w:vAlign w:val="top"/>
          </w:tcPr>
          <w:p>
            <w:pPr>
              <w:pStyle w:val="6"/>
              <w:spacing w:before="229" w:line="228" w:lineRule="auto"/>
              <w:ind w:left="125"/>
              <w:rPr>
                <w:sz w:val="19"/>
                <w:szCs w:val="19"/>
              </w:rPr>
            </w:pPr>
            <w:r>
              <w:rPr>
                <w:spacing w:val="1"/>
                <w:sz w:val="19"/>
                <w:szCs w:val="19"/>
              </w:rPr>
              <w:t>类</w:t>
            </w:r>
          </w:p>
        </w:tc>
        <w:tc>
          <w:tcPr>
            <w:tcW w:w="445" w:type="dxa"/>
            <w:vMerge w:val="restart"/>
            <w:tcBorders>
              <w:bottom w:val="nil"/>
            </w:tcBorders>
            <w:vAlign w:val="top"/>
          </w:tcPr>
          <w:p>
            <w:pPr>
              <w:pStyle w:val="6"/>
              <w:spacing w:before="228" w:line="230" w:lineRule="auto"/>
              <w:ind w:left="122"/>
              <w:rPr>
                <w:sz w:val="19"/>
                <w:szCs w:val="19"/>
              </w:rPr>
            </w:pPr>
            <w:r>
              <w:rPr>
                <w:sz w:val="19"/>
                <w:szCs w:val="19"/>
              </w:rPr>
              <w:t>款</w:t>
            </w:r>
          </w:p>
        </w:tc>
        <w:tc>
          <w:tcPr>
            <w:tcW w:w="445" w:type="dxa"/>
            <w:vMerge w:val="restart"/>
            <w:tcBorders>
              <w:bottom w:val="nil"/>
            </w:tcBorders>
            <w:vAlign w:val="top"/>
          </w:tcPr>
          <w:p>
            <w:pPr>
              <w:pStyle w:val="6"/>
              <w:spacing w:before="229" w:line="229" w:lineRule="auto"/>
              <w:ind w:left="126"/>
              <w:rPr>
                <w:sz w:val="19"/>
                <w:szCs w:val="19"/>
              </w:rPr>
            </w:pPr>
            <w:r>
              <w:rPr>
                <w:sz w:val="19"/>
                <w:szCs w:val="19"/>
              </w:rPr>
              <w:t>项</w:t>
            </w:r>
          </w:p>
        </w:tc>
        <w:tc>
          <w:tcPr>
            <w:tcW w:w="2038" w:type="dxa"/>
            <w:vAlign w:val="top"/>
          </w:tcPr>
          <w:p>
            <w:pPr>
              <w:pStyle w:val="6"/>
              <w:spacing w:before="63" w:line="228" w:lineRule="auto"/>
              <w:ind w:left="820"/>
              <w:rPr>
                <w:sz w:val="19"/>
                <w:szCs w:val="19"/>
              </w:rPr>
            </w:pPr>
            <w:r>
              <w:rPr>
                <w:spacing w:val="5"/>
                <w:sz w:val="19"/>
                <w:szCs w:val="19"/>
              </w:rPr>
              <w:t>栏次</w:t>
            </w:r>
          </w:p>
        </w:tc>
        <w:tc>
          <w:tcPr>
            <w:tcW w:w="2143" w:type="dxa"/>
            <w:vAlign w:val="top"/>
          </w:tcPr>
          <w:p>
            <w:pPr>
              <w:pStyle w:val="6"/>
              <w:spacing w:before="63" w:line="252" w:lineRule="exact"/>
              <w:ind w:left="1038"/>
              <w:rPr>
                <w:sz w:val="19"/>
                <w:szCs w:val="19"/>
              </w:rPr>
            </w:pPr>
            <w:r>
              <w:rPr>
                <w:position w:val="1"/>
                <w:sz w:val="19"/>
                <w:szCs w:val="19"/>
              </w:rPr>
              <w:t>1</w:t>
            </w:r>
          </w:p>
        </w:tc>
        <w:tc>
          <w:tcPr>
            <w:tcW w:w="2203" w:type="dxa"/>
            <w:vAlign w:val="top"/>
          </w:tcPr>
          <w:p>
            <w:pPr>
              <w:pStyle w:val="6"/>
              <w:spacing w:before="63" w:line="252" w:lineRule="exact"/>
              <w:ind w:left="1057"/>
              <w:rPr>
                <w:sz w:val="19"/>
                <w:szCs w:val="19"/>
              </w:rPr>
            </w:pPr>
            <w:r>
              <w:rPr>
                <w:position w:val="1"/>
                <w:sz w:val="19"/>
                <w:szCs w:val="19"/>
              </w:rPr>
              <w:t>2</w:t>
            </w:r>
          </w:p>
        </w:tc>
        <w:tc>
          <w:tcPr>
            <w:tcW w:w="2135" w:type="dxa"/>
            <w:vAlign w:val="top"/>
          </w:tcPr>
          <w:p>
            <w:pPr>
              <w:pStyle w:val="6"/>
              <w:spacing w:before="63" w:line="252" w:lineRule="exact"/>
              <w:ind w:left="1026"/>
              <w:rPr>
                <w:sz w:val="19"/>
                <w:szCs w:val="19"/>
              </w:rPr>
            </w:pPr>
            <w:r>
              <w:rPr>
                <w:position w:val="1"/>
                <w:sz w:val="19"/>
                <w:szCs w:val="1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55" w:type="dxa"/>
            <w:vMerge w:val="continue"/>
            <w:tcBorders>
              <w:top w:val="nil"/>
              <w:left w:val="single" w:color="000000" w:sz="6" w:space="0"/>
            </w:tcBorders>
            <w:vAlign w:val="top"/>
          </w:tcPr>
          <w:p>
            <w:pPr>
              <w:rPr>
                <w:rFonts w:ascii="Arial"/>
                <w:sz w:val="21"/>
              </w:rPr>
            </w:pPr>
          </w:p>
        </w:tc>
        <w:tc>
          <w:tcPr>
            <w:tcW w:w="445" w:type="dxa"/>
            <w:vMerge w:val="continue"/>
            <w:tcBorders>
              <w:top w:val="nil"/>
            </w:tcBorders>
            <w:vAlign w:val="top"/>
          </w:tcPr>
          <w:p>
            <w:pPr>
              <w:rPr>
                <w:rFonts w:ascii="Arial"/>
                <w:sz w:val="21"/>
              </w:rPr>
            </w:pPr>
          </w:p>
        </w:tc>
        <w:tc>
          <w:tcPr>
            <w:tcW w:w="445" w:type="dxa"/>
            <w:vMerge w:val="continue"/>
            <w:tcBorders>
              <w:top w:val="nil"/>
            </w:tcBorders>
            <w:vAlign w:val="top"/>
          </w:tcPr>
          <w:p>
            <w:pPr>
              <w:rPr>
                <w:rFonts w:ascii="Arial"/>
                <w:sz w:val="21"/>
              </w:rPr>
            </w:pPr>
          </w:p>
        </w:tc>
        <w:tc>
          <w:tcPr>
            <w:tcW w:w="2038" w:type="dxa"/>
            <w:vAlign w:val="top"/>
          </w:tcPr>
          <w:p>
            <w:pPr>
              <w:pStyle w:val="6"/>
              <w:spacing w:before="63" w:line="230" w:lineRule="auto"/>
              <w:ind w:left="821"/>
              <w:rPr>
                <w:sz w:val="19"/>
                <w:szCs w:val="19"/>
              </w:rPr>
            </w:pPr>
            <w:r>
              <w:rPr>
                <w:spacing w:val="4"/>
                <w:sz w:val="19"/>
                <w:szCs w:val="19"/>
              </w:rPr>
              <w:t>合计</w:t>
            </w:r>
          </w:p>
        </w:tc>
        <w:tc>
          <w:tcPr>
            <w:tcW w:w="2143" w:type="dxa"/>
            <w:vAlign w:val="top"/>
          </w:tcPr>
          <w:p>
            <w:pPr>
              <w:pStyle w:val="6"/>
              <w:spacing w:before="63" w:line="252" w:lineRule="exact"/>
              <w:ind w:left="843"/>
              <w:rPr>
                <w:sz w:val="19"/>
                <w:szCs w:val="19"/>
              </w:rPr>
            </w:pPr>
            <w:r>
              <w:rPr>
                <w:spacing w:val="4"/>
                <w:position w:val="1"/>
                <w:sz w:val="19"/>
                <w:szCs w:val="19"/>
              </w:rPr>
              <w:t>320667369.66</w:t>
            </w:r>
          </w:p>
        </w:tc>
        <w:tc>
          <w:tcPr>
            <w:tcW w:w="2203" w:type="dxa"/>
            <w:vAlign w:val="top"/>
          </w:tcPr>
          <w:p>
            <w:pPr>
              <w:pStyle w:val="6"/>
              <w:spacing w:before="64" w:line="225" w:lineRule="auto"/>
              <w:ind w:left="905"/>
              <w:rPr>
                <w:sz w:val="19"/>
                <w:szCs w:val="19"/>
              </w:rPr>
            </w:pPr>
            <w:r>
              <w:rPr>
                <w:spacing w:val="4"/>
                <w:sz w:val="19"/>
                <w:szCs w:val="19"/>
              </w:rPr>
              <w:t>5,547,987.62</w:t>
            </w:r>
          </w:p>
        </w:tc>
        <w:tc>
          <w:tcPr>
            <w:tcW w:w="2135" w:type="dxa"/>
            <w:vAlign w:val="top"/>
          </w:tcPr>
          <w:p>
            <w:pPr>
              <w:pStyle w:val="6"/>
              <w:spacing w:before="63" w:line="252" w:lineRule="exact"/>
              <w:ind w:left="834"/>
              <w:rPr>
                <w:sz w:val="19"/>
                <w:szCs w:val="19"/>
              </w:rPr>
            </w:pPr>
            <w:r>
              <w:rPr>
                <w:spacing w:val="4"/>
                <w:position w:val="1"/>
                <w:sz w:val="19"/>
                <w:szCs w:val="19"/>
              </w:rPr>
              <w:t>315119382.04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2"/>
              <w:ind w:left="117"/>
            </w:pPr>
            <w:r>
              <w:rPr>
                <w:spacing w:val="-3"/>
              </w:rPr>
              <w:t>201</w:t>
            </w:r>
          </w:p>
        </w:tc>
        <w:tc>
          <w:tcPr>
            <w:tcW w:w="2038" w:type="dxa"/>
            <w:vAlign w:val="top"/>
          </w:tcPr>
          <w:p>
            <w:pPr>
              <w:pStyle w:val="6"/>
              <w:spacing w:before="73" w:line="219" w:lineRule="auto"/>
              <w:ind w:left="109"/>
            </w:pPr>
            <w:r>
              <w:rPr>
                <w:spacing w:val="-2"/>
              </w:rPr>
              <w:t>一般公共服务支出</w:t>
            </w:r>
          </w:p>
        </w:tc>
        <w:tc>
          <w:tcPr>
            <w:tcW w:w="2143" w:type="dxa"/>
            <w:vAlign w:val="top"/>
          </w:tcPr>
          <w:p>
            <w:pPr>
              <w:pStyle w:val="6"/>
              <w:spacing w:before="72" w:line="239" w:lineRule="auto"/>
              <w:ind w:left="1060"/>
            </w:pPr>
            <w:r>
              <w:rPr>
                <w:spacing w:val="-2"/>
              </w:rPr>
              <w:t>12766000.00</w:t>
            </w:r>
          </w:p>
        </w:tc>
        <w:tc>
          <w:tcPr>
            <w:tcW w:w="2203" w:type="dxa"/>
            <w:vAlign w:val="top"/>
          </w:tcPr>
          <w:p>
            <w:pPr>
              <w:pStyle w:val="6"/>
              <w:spacing w:before="72" w:line="239" w:lineRule="auto"/>
              <w:ind w:left="1742"/>
            </w:pPr>
            <w:r>
              <w:rPr>
                <w:spacing w:val="-2"/>
              </w:rPr>
              <w:t>0.00</w:t>
            </w:r>
          </w:p>
        </w:tc>
        <w:tc>
          <w:tcPr>
            <w:tcW w:w="2135" w:type="dxa"/>
            <w:vAlign w:val="top"/>
          </w:tcPr>
          <w:p>
            <w:pPr>
              <w:pStyle w:val="6"/>
              <w:spacing w:before="72" w:line="239" w:lineRule="auto"/>
              <w:ind w:left="1053"/>
            </w:pPr>
            <w:r>
              <w:rPr>
                <w:spacing w:val="-2"/>
              </w:rPr>
              <w:t>12766000.00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5" w:type="dxa"/>
            <w:gridSpan w:val="3"/>
            <w:vAlign w:val="top"/>
          </w:tcPr>
          <w:p>
            <w:pPr>
              <w:pStyle w:val="6"/>
              <w:spacing w:before="233"/>
              <w:ind w:left="117"/>
            </w:pPr>
            <w:r>
              <w:rPr>
                <w:spacing w:val="-2"/>
              </w:rPr>
              <w:t>20103</w:t>
            </w:r>
          </w:p>
        </w:tc>
        <w:tc>
          <w:tcPr>
            <w:tcW w:w="2038" w:type="dxa"/>
            <w:vAlign w:val="top"/>
          </w:tcPr>
          <w:p>
            <w:pPr>
              <w:pStyle w:val="6"/>
              <w:spacing w:before="72" w:line="289" w:lineRule="auto"/>
              <w:ind w:left="109" w:right="132" w:hanging="3"/>
            </w:pPr>
            <w:r>
              <w:rPr>
                <w:spacing w:val="-1"/>
              </w:rPr>
              <w:t>政府办公厅（室）及相</w:t>
            </w:r>
            <w:r>
              <w:rPr>
                <w:spacing w:val="2"/>
              </w:rPr>
              <w:t xml:space="preserve"> </w:t>
            </w:r>
            <w:r>
              <w:rPr>
                <w:spacing w:val="-2"/>
              </w:rPr>
              <w:t>关机构事务</w:t>
            </w:r>
          </w:p>
        </w:tc>
        <w:tc>
          <w:tcPr>
            <w:tcW w:w="2143" w:type="dxa"/>
            <w:vAlign w:val="top"/>
          </w:tcPr>
          <w:p>
            <w:pPr>
              <w:pStyle w:val="6"/>
              <w:spacing w:before="233" w:line="239" w:lineRule="auto"/>
              <w:ind w:left="1142"/>
            </w:pPr>
            <w:r>
              <w:rPr>
                <w:spacing w:val="-1"/>
              </w:rPr>
              <w:t>3326000.00</w:t>
            </w:r>
          </w:p>
        </w:tc>
        <w:tc>
          <w:tcPr>
            <w:tcW w:w="2203" w:type="dxa"/>
            <w:vAlign w:val="top"/>
          </w:tcPr>
          <w:p>
            <w:pPr>
              <w:pStyle w:val="6"/>
              <w:spacing w:before="233" w:line="239" w:lineRule="auto"/>
              <w:ind w:left="1742"/>
            </w:pPr>
            <w:r>
              <w:rPr>
                <w:spacing w:val="-2"/>
              </w:rPr>
              <w:t>0.00</w:t>
            </w:r>
          </w:p>
        </w:tc>
        <w:tc>
          <w:tcPr>
            <w:tcW w:w="2135" w:type="dxa"/>
            <w:vAlign w:val="top"/>
          </w:tcPr>
          <w:p>
            <w:pPr>
              <w:pStyle w:val="6"/>
              <w:spacing w:before="234" w:line="216" w:lineRule="auto"/>
              <w:ind w:left="1133"/>
            </w:pPr>
            <w:r>
              <w:rPr>
                <w:spacing w:val="-1"/>
              </w:rPr>
              <w:t>336,000.00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5" w:type="dxa"/>
            <w:gridSpan w:val="3"/>
            <w:vAlign w:val="top"/>
          </w:tcPr>
          <w:p>
            <w:pPr>
              <w:pStyle w:val="6"/>
              <w:spacing w:before="233"/>
              <w:ind w:left="117"/>
            </w:pPr>
            <w:r>
              <w:rPr>
                <w:spacing w:val="-2"/>
              </w:rPr>
              <w:t>2010399</w:t>
            </w:r>
          </w:p>
        </w:tc>
        <w:tc>
          <w:tcPr>
            <w:tcW w:w="2038" w:type="dxa"/>
            <w:vAlign w:val="top"/>
          </w:tcPr>
          <w:p>
            <w:pPr>
              <w:pStyle w:val="6"/>
              <w:spacing w:before="74" w:line="288" w:lineRule="auto"/>
              <w:ind w:left="106" w:right="149" w:firstLine="1"/>
            </w:pPr>
            <w:r>
              <w:rPr>
                <w:spacing w:val="-3"/>
              </w:rPr>
              <w:t>其他政府办公厅（室）</w:t>
            </w:r>
            <w:r>
              <w:rPr>
                <w:spacing w:val="4"/>
              </w:rPr>
              <w:t xml:space="preserve"> </w:t>
            </w:r>
            <w:r>
              <w:rPr>
                <w:spacing w:val="-1"/>
              </w:rPr>
              <w:t>及相关机构事务支出</w:t>
            </w:r>
          </w:p>
        </w:tc>
        <w:tc>
          <w:tcPr>
            <w:tcW w:w="2143" w:type="dxa"/>
            <w:vAlign w:val="top"/>
          </w:tcPr>
          <w:p>
            <w:pPr>
              <w:pStyle w:val="6"/>
              <w:spacing w:before="233" w:line="239" w:lineRule="auto"/>
              <w:ind w:left="1231"/>
            </w:pPr>
            <w:r>
              <w:rPr>
                <w:spacing w:val="-2"/>
              </w:rPr>
              <w:t>336000.00</w:t>
            </w:r>
          </w:p>
        </w:tc>
        <w:tc>
          <w:tcPr>
            <w:tcW w:w="2203" w:type="dxa"/>
            <w:vAlign w:val="top"/>
          </w:tcPr>
          <w:p>
            <w:pPr>
              <w:pStyle w:val="6"/>
              <w:spacing w:before="233" w:line="239" w:lineRule="auto"/>
              <w:ind w:left="1742"/>
            </w:pPr>
            <w:r>
              <w:rPr>
                <w:spacing w:val="-2"/>
              </w:rPr>
              <w:t>0.00</w:t>
            </w:r>
          </w:p>
        </w:tc>
        <w:tc>
          <w:tcPr>
            <w:tcW w:w="2135" w:type="dxa"/>
            <w:vAlign w:val="top"/>
          </w:tcPr>
          <w:p>
            <w:pPr>
              <w:pStyle w:val="6"/>
              <w:spacing w:before="233" w:line="239" w:lineRule="auto"/>
              <w:ind w:left="1224"/>
            </w:pPr>
            <w:r>
              <w:rPr>
                <w:spacing w:val="-2"/>
              </w:rPr>
              <w:t>336000.00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4"/>
              <w:ind w:left="117"/>
            </w:pPr>
            <w:r>
              <w:rPr>
                <w:spacing w:val="-2"/>
              </w:rPr>
              <w:t>20126</w:t>
            </w:r>
          </w:p>
        </w:tc>
        <w:tc>
          <w:tcPr>
            <w:tcW w:w="2038" w:type="dxa"/>
            <w:vAlign w:val="top"/>
          </w:tcPr>
          <w:p>
            <w:pPr>
              <w:pStyle w:val="6"/>
              <w:spacing w:before="74" w:line="219" w:lineRule="auto"/>
              <w:ind w:left="107"/>
            </w:pPr>
            <w:r>
              <w:rPr>
                <w:spacing w:val="-2"/>
              </w:rPr>
              <w:t>档案事务</w:t>
            </w:r>
          </w:p>
        </w:tc>
        <w:tc>
          <w:tcPr>
            <w:tcW w:w="2143" w:type="dxa"/>
            <w:vAlign w:val="top"/>
          </w:tcPr>
          <w:p>
            <w:pPr>
              <w:pStyle w:val="6"/>
              <w:spacing w:before="74" w:line="239" w:lineRule="auto"/>
              <w:ind w:left="1060"/>
            </w:pPr>
            <w:r>
              <w:rPr>
                <w:spacing w:val="-2"/>
              </w:rPr>
              <w:t>12430000.00</w:t>
            </w:r>
          </w:p>
        </w:tc>
        <w:tc>
          <w:tcPr>
            <w:tcW w:w="2203" w:type="dxa"/>
            <w:vAlign w:val="top"/>
          </w:tcPr>
          <w:p>
            <w:pPr>
              <w:pStyle w:val="6"/>
              <w:spacing w:before="74" w:line="239" w:lineRule="auto"/>
              <w:ind w:left="1742"/>
            </w:pPr>
            <w:r>
              <w:rPr>
                <w:spacing w:val="-2"/>
              </w:rPr>
              <w:t>0.00</w:t>
            </w:r>
          </w:p>
        </w:tc>
        <w:tc>
          <w:tcPr>
            <w:tcW w:w="2135" w:type="dxa"/>
            <w:vAlign w:val="top"/>
          </w:tcPr>
          <w:p>
            <w:pPr>
              <w:pStyle w:val="6"/>
              <w:spacing w:before="74" w:line="239" w:lineRule="auto"/>
              <w:ind w:left="1053"/>
            </w:pPr>
            <w:r>
              <w:rPr>
                <w:spacing w:val="-2"/>
              </w:rPr>
              <w:t>12430000.00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4"/>
              <w:ind w:left="117"/>
            </w:pPr>
            <w:r>
              <w:rPr>
                <w:spacing w:val="-2"/>
              </w:rPr>
              <w:t>2012699</w:t>
            </w:r>
          </w:p>
        </w:tc>
        <w:tc>
          <w:tcPr>
            <w:tcW w:w="2038" w:type="dxa"/>
            <w:vAlign w:val="top"/>
          </w:tcPr>
          <w:p>
            <w:pPr>
              <w:pStyle w:val="6"/>
              <w:spacing w:before="75" w:line="219" w:lineRule="auto"/>
              <w:ind w:left="107"/>
            </w:pPr>
            <w:r>
              <w:rPr>
                <w:spacing w:val="-1"/>
              </w:rPr>
              <w:t>其他档案事务支出</w:t>
            </w:r>
          </w:p>
        </w:tc>
        <w:tc>
          <w:tcPr>
            <w:tcW w:w="2143" w:type="dxa"/>
            <w:vAlign w:val="top"/>
          </w:tcPr>
          <w:p>
            <w:pPr>
              <w:pStyle w:val="6"/>
              <w:spacing w:before="74" w:line="239" w:lineRule="auto"/>
              <w:ind w:left="1060"/>
            </w:pPr>
            <w:r>
              <w:rPr>
                <w:spacing w:val="-2"/>
              </w:rPr>
              <w:t>12430000.00</w:t>
            </w:r>
          </w:p>
        </w:tc>
        <w:tc>
          <w:tcPr>
            <w:tcW w:w="2203" w:type="dxa"/>
            <w:vAlign w:val="top"/>
          </w:tcPr>
          <w:p>
            <w:pPr>
              <w:pStyle w:val="6"/>
              <w:spacing w:before="74" w:line="239" w:lineRule="auto"/>
              <w:ind w:left="1742"/>
            </w:pPr>
            <w:r>
              <w:rPr>
                <w:spacing w:val="-2"/>
              </w:rPr>
              <w:t>0.00</w:t>
            </w:r>
          </w:p>
        </w:tc>
        <w:tc>
          <w:tcPr>
            <w:tcW w:w="2135" w:type="dxa"/>
            <w:vAlign w:val="top"/>
          </w:tcPr>
          <w:p>
            <w:pPr>
              <w:pStyle w:val="6"/>
              <w:spacing w:before="74" w:line="239" w:lineRule="auto"/>
              <w:ind w:left="1053"/>
            </w:pPr>
            <w:r>
              <w:rPr>
                <w:spacing w:val="-2"/>
              </w:rPr>
              <w:t>12430000.00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4"/>
              <w:ind w:left="117"/>
            </w:pPr>
            <w:r>
              <w:rPr>
                <w:spacing w:val="-3"/>
              </w:rPr>
              <w:t>208</w:t>
            </w:r>
          </w:p>
        </w:tc>
        <w:tc>
          <w:tcPr>
            <w:tcW w:w="2038" w:type="dxa"/>
            <w:vAlign w:val="top"/>
          </w:tcPr>
          <w:p>
            <w:pPr>
              <w:pStyle w:val="6"/>
              <w:spacing w:before="74" w:line="219" w:lineRule="auto"/>
              <w:ind w:left="108"/>
            </w:pPr>
            <w:r>
              <w:rPr>
                <w:spacing w:val="-1"/>
              </w:rPr>
              <w:t>社会保障和就业支出</w:t>
            </w:r>
          </w:p>
        </w:tc>
        <w:tc>
          <w:tcPr>
            <w:tcW w:w="2143" w:type="dxa"/>
            <w:vAlign w:val="top"/>
          </w:tcPr>
          <w:p>
            <w:pPr>
              <w:pStyle w:val="6"/>
              <w:spacing w:before="74" w:line="239" w:lineRule="auto"/>
              <w:ind w:left="1228"/>
            </w:pPr>
            <w:r>
              <w:rPr>
                <w:spacing w:val="-1"/>
              </w:rPr>
              <w:t>992478.63</w:t>
            </w:r>
          </w:p>
        </w:tc>
        <w:tc>
          <w:tcPr>
            <w:tcW w:w="2203" w:type="dxa"/>
            <w:vAlign w:val="top"/>
          </w:tcPr>
          <w:p>
            <w:pPr>
              <w:pStyle w:val="6"/>
              <w:spacing w:before="74" w:line="239" w:lineRule="auto"/>
              <w:ind w:left="1294"/>
            </w:pPr>
            <w:r>
              <w:rPr>
                <w:spacing w:val="-2"/>
              </w:rPr>
              <w:t>778192.63</w:t>
            </w:r>
          </w:p>
        </w:tc>
        <w:tc>
          <w:tcPr>
            <w:tcW w:w="2135" w:type="dxa"/>
            <w:vAlign w:val="top"/>
          </w:tcPr>
          <w:p>
            <w:pPr>
              <w:pStyle w:val="6"/>
              <w:spacing w:before="74" w:line="239" w:lineRule="auto"/>
              <w:ind w:left="1222"/>
            </w:pPr>
            <w:r>
              <w:rPr>
                <w:spacing w:val="-1"/>
              </w:rPr>
              <w:t>214286.00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4"/>
              <w:ind w:left="117"/>
            </w:pPr>
            <w:r>
              <w:rPr>
                <w:spacing w:val="-2"/>
              </w:rPr>
              <w:t>20802</w:t>
            </w:r>
          </w:p>
        </w:tc>
        <w:tc>
          <w:tcPr>
            <w:tcW w:w="2038" w:type="dxa"/>
            <w:vAlign w:val="top"/>
          </w:tcPr>
          <w:p>
            <w:pPr>
              <w:pStyle w:val="6"/>
              <w:spacing w:before="75" w:line="219" w:lineRule="auto"/>
              <w:ind w:left="124"/>
            </w:pPr>
            <w:r>
              <w:rPr>
                <w:spacing w:val="-5"/>
              </w:rPr>
              <w:t>民政管理事务</w:t>
            </w:r>
          </w:p>
        </w:tc>
        <w:tc>
          <w:tcPr>
            <w:tcW w:w="2143" w:type="dxa"/>
            <w:vAlign w:val="top"/>
          </w:tcPr>
          <w:p>
            <w:pPr>
              <w:pStyle w:val="6"/>
              <w:spacing w:before="74" w:line="239" w:lineRule="auto"/>
              <w:ind w:left="1320"/>
            </w:pPr>
            <w:r>
              <w:rPr>
                <w:spacing w:val="-2"/>
              </w:rPr>
              <w:t>27000.00</w:t>
            </w:r>
          </w:p>
        </w:tc>
        <w:tc>
          <w:tcPr>
            <w:tcW w:w="2203" w:type="dxa"/>
            <w:vAlign w:val="top"/>
          </w:tcPr>
          <w:p>
            <w:pPr>
              <w:pStyle w:val="6"/>
              <w:spacing w:before="74" w:line="239" w:lineRule="auto"/>
              <w:ind w:left="1742"/>
            </w:pPr>
            <w:r>
              <w:rPr>
                <w:spacing w:val="-2"/>
              </w:rPr>
              <w:t>0.00</w:t>
            </w:r>
          </w:p>
        </w:tc>
        <w:tc>
          <w:tcPr>
            <w:tcW w:w="2135" w:type="dxa"/>
            <w:vAlign w:val="top"/>
          </w:tcPr>
          <w:p>
            <w:pPr>
              <w:pStyle w:val="6"/>
              <w:spacing w:before="74" w:line="239" w:lineRule="auto"/>
              <w:ind w:left="1311"/>
            </w:pPr>
            <w:r>
              <w:rPr>
                <w:spacing w:val="-2"/>
              </w:rPr>
              <w:t>27000.00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4"/>
              <w:ind w:left="117"/>
            </w:pPr>
            <w:r>
              <w:rPr>
                <w:spacing w:val="-2"/>
              </w:rPr>
              <w:t>2080299</w:t>
            </w:r>
          </w:p>
        </w:tc>
        <w:tc>
          <w:tcPr>
            <w:tcW w:w="2038" w:type="dxa"/>
            <w:vAlign w:val="top"/>
          </w:tcPr>
          <w:p>
            <w:pPr>
              <w:pStyle w:val="6"/>
              <w:spacing w:before="75" w:line="219" w:lineRule="auto"/>
              <w:ind w:left="107"/>
            </w:pPr>
            <w:r>
              <w:rPr>
                <w:spacing w:val="-1"/>
              </w:rPr>
              <w:t>其他民政管理事务支出</w:t>
            </w:r>
          </w:p>
        </w:tc>
        <w:tc>
          <w:tcPr>
            <w:tcW w:w="2143" w:type="dxa"/>
            <w:vAlign w:val="top"/>
          </w:tcPr>
          <w:p>
            <w:pPr>
              <w:pStyle w:val="6"/>
              <w:spacing w:before="75" w:line="239" w:lineRule="auto"/>
              <w:ind w:left="1320"/>
            </w:pPr>
            <w:r>
              <w:rPr>
                <w:spacing w:val="-2"/>
              </w:rPr>
              <w:t>27000.00</w:t>
            </w:r>
          </w:p>
        </w:tc>
        <w:tc>
          <w:tcPr>
            <w:tcW w:w="2203" w:type="dxa"/>
            <w:vAlign w:val="top"/>
          </w:tcPr>
          <w:p>
            <w:pPr>
              <w:pStyle w:val="6"/>
              <w:spacing w:before="75" w:line="239" w:lineRule="auto"/>
              <w:ind w:left="1742"/>
            </w:pPr>
            <w:r>
              <w:rPr>
                <w:spacing w:val="-2"/>
              </w:rPr>
              <w:t>0.00</w:t>
            </w:r>
          </w:p>
        </w:tc>
        <w:tc>
          <w:tcPr>
            <w:tcW w:w="2135" w:type="dxa"/>
            <w:vAlign w:val="top"/>
          </w:tcPr>
          <w:p>
            <w:pPr>
              <w:pStyle w:val="6"/>
              <w:spacing w:before="75" w:line="239" w:lineRule="auto"/>
              <w:ind w:left="1311"/>
            </w:pPr>
            <w:r>
              <w:rPr>
                <w:spacing w:val="-2"/>
              </w:rPr>
              <w:t>27000.00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5"/>
              <w:ind w:left="117"/>
            </w:pPr>
            <w:r>
              <w:rPr>
                <w:spacing w:val="-2"/>
              </w:rPr>
              <w:t>20805</w:t>
            </w:r>
          </w:p>
        </w:tc>
        <w:tc>
          <w:tcPr>
            <w:tcW w:w="2038" w:type="dxa"/>
            <w:vAlign w:val="top"/>
          </w:tcPr>
          <w:p>
            <w:pPr>
              <w:pStyle w:val="6"/>
              <w:spacing w:before="75" w:line="219" w:lineRule="auto"/>
              <w:ind w:left="109"/>
            </w:pPr>
            <w:r>
              <w:rPr>
                <w:spacing w:val="-1"/>
              </w:rPr>
              <w:t>行政事业单位养老支出</w:t>
            </w:r>
          </w:p>
        </w:tc>
        <w:tc>
          <w:tcPr>
            <w:tcW w:w="2143" w:type="dxa"/>
            <w:vAlign w:val="top"/>
          </w:tcPr>
          <w:p>
            <w:pPr>
              <w:pStyle w:val="6"/>
              <w:spacing w:before="75" w:line="239" w:lineRule="auto"/>
              <w:ind w:left="1231"/>
            </w:pPr>
            <w:r>
              <w:rPr>
                <w:spacing w:val="-2"/>
              </w:rPr>
              <w:t>778192.63</w:t>
            </w:r>
          </w:p>
        </w:tc>
        <w:tc>
          <w:tcPr>
            <w:tcW w:w="2203" w:type="dxa"/>
            <w:vAlign w:val="top"/>
          </w:tcPr>
          <w:p>
            <w:pPr>
              <w:pStyle w:val="6"/>
              <w:spacing w:before="75" w:line="239" w:lineRule="auto"/>
              <w:ind w:left="1294"/>
            </w:pPr>
            <w:r>
              <w:rPr>
                <w:spacing w:val="-2"/>
              </w:rPr>
              <w:t>778192.63</w:t>
            </w:r>
          </w:p>
        </w:tc>
        <w:tc>
          <w:tcPr>
            <w:tcW w:w="2135" w:type="dxa"/>
            <w:vAlign w:val="top"/>
          </w:tcPr>
          <w:p>
            <w:pPr>
              <w:pStyle w:val="6"/>
              <w:spacing w:before="75" w:line="239" w:lineRule="auto"/>
              <w:ind w:left="167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5" w:type="dxa"/>
            <w:gridSpan w:val="3"/>
            <w:vAlign w:val="top"/>
          </w:tcPr>
          <w:p>
            <w:pPr>
              <w:pStyle w:val="6"/>
              <w:spacing w:before="75"/>
              <w:ind w:left="117"/>
            </w:pPr>
            <w:r>
              <w:rPr>
                <w:spacing w:val="-2"/>
              </w:rPr>
              <w:t>2080501</w:t>
            </w:r>
          </w:p>
        </w:tc>
        <w:tc>
          <w:tcPr>
            <w:tcW w:w="2038" w:type="dxa"/>
            <w:vAlign w:val="top"/>
          </w:tcPr>
          <w:p>
            <w:pPr>
              <w:pStyle w:val="6"/>
              <w:spacing w:before="76" w:line="219" w:lineRule="auto"/>
              <w:ind w:left="109"/>
            </w:pPr>
            <w:r>
              <w:rPr>
                <w:spacing w:val="-2"/>
              </w:rPr>
              <w:t>行政单位离退休</w:t>
            </w:r>
          </w:p>
        </w:tc>
        <w:tc>
          <w:tcPr>
            <w:tcW w:w="2143" w:type="dxa"/>
            <w:vAlign w:val="top"/>
          </w:tcPr>
          <w:p>
            <w:pPr>
              <w:pStyle w:val="6"/>
              <w:spacing w:before="75" w:line="239" w:lineRule="auto"/>
              <w:ind w:left="1322"/>
            </w:pPr>
            <w:r>
              <w:rPr>
                <w:spacing w:val="-2"/>
              </w:rPr>
              <w:t>39634.00</w:t>
            </w:r>
          </w:p>
        </w:tc>
        <w:tc>
          <w:tcPr>
            <w:tcW w:w="2203" w:type="dxa"/>
            <w:vAlign w:val="top"/>
          </w:tcPr>
          <w:p>
            <w:pPr>
              <w:pStyle w:val="6"/>
              <w:spacing w:before="75" w:line="239" w:lineRule="auto"/>
              <w:ind w:left="1384"/>
            </w:pPr>
            <w:r>
              <w:rPr>
                <w:spacing w:val="-2"/>
              </w:rPr>
              <w:t>39634.00</w:t>
            </w:r>
          </w:p>
        </w:tc>
        <w:tc>
          <w:tcPr>
            <w:tcW w:w="2135" w:type="dxa"/>
            <w:vAlign w:val="top"/>
          </w:tcPr>
          <w:p>
            <w:pPr>
              <w:pStyle w:val="6"/>
              <w:spacing w:before="75" w:line="239" w:lineRule="auto"/>
              <w:ind w:left="167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5" w:type="dxa"/>
            <w:gridSpan w:val="3"/>
            <w:vAlign w:val="top"/>
          </w:tcPr>
          <w:p>
            <w:pPr>
              <w:pStyle w:val="6"/>
              <w:spacing w:before="233"/>
              <w:ind w:left="117"/>
            </w:pPr>
            <w:r>
              <w:rPr>
                <w:spacing w:val="-2"/>
              </w:rPr>
              <w:t>2080505</w:t>
            </w:r>
          </w:p>
        </w:tc>
        <w:tc>
          <w:tcPr>
            <w:tcW w:w="2038" w:type="dxa"/>
            <w:vAlign w:val="top"/>
          </w:tcPr>
          <w:p>
            <w:pPr>
              <w:pStyle w:val="6"/>
              <w:spacing w:before="76" w:line="287" w:lineRule="auto"/>
              <w:ind w:left="107" w:right="132" w:hanging="1"/>
            </w:pPr>
            <w:r>
              <w:rPr>
                <w:spacing w:val="-1"/>
              </w:rPr>
              <w:t>机关事业单位基本养老</w:t>
            </w:r>
            <w:r>
              <w:rPr>
                <w:spacing w:val="2"/>
              </w:rPr>
              <w:t xml:space="preserve"> </w:t>
            </w:r>
            <w:r>
              <w:rPr>
                <w:spacing w:val="-2"/>
              </w:rPr>
              <w:t>保险缴费支出</w:t>
            </w:r>
          </w:p>
        </w:tc>
        <w:tc>
          <w:tcPr>
            <w:tcW w:w="2143" w:type="dxa"/>
            <w:vAlign w:val="top"/>
          </w:tcPr>
          <w:p>
            <w:pPr>
              <w:pStyle w:val="6"/>
              <w:spacing w:before="234" w:line="239" w:lineRule="auto"/>
              <w:ind w:left="1226"/>
            </w:pPr>
            <w:r>
              <w:rPr>
                <w:spacing w:val="-1"/>
              </w:rPr>
              <w:t>419514.72</w:t>
            </w:r>
          </w:p>
        </w:tc>
        <w:tc>
          <w:tcPr>
            <w:tcW w:w="2203" w:type="dxa"/>
            <w:vAlign w:val="top"/>
          </w:tcPr>
          <w:p>
            <w:pPr>
              <w:pStyle w:val="6"/>
              <w:spacing w:before="234" w:line="239" w:lineRule="auto"/>
              <w:ind w:left="1289"/>
            </w:pPr>
            <w:r>
              <w:rPr>
                <w:spacing w:val="-1"/>
              </w:rPr>
              <w:t>419514.72</w:t>
            </w:r>
          </w:p>
        </w:tc>
        <w:tc>
          <w:tcPr>
            <w:tcW w:w="2135" w:type="dxa"/>
            <w:vAlign w:val="top"/>
          </w:tcPr>
          <w:p>
            <w:pPr>
              <w:pStyle w:val="6"/>
              <w:spacing w:before="234" w:line="239" w:lineRule="auto"/>
              <w:ind w:left="167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5" w:type="dxa"/>
            <w:gridSpan w:val="3"/>
            <w:vAlign w:val="top"/>
          </w:tcPr>
          <w:p>
            <w:pPr>
              <w:pStyle w:val="6"/>
              <w:spacing w:before="235"/>
              <w:ind w:left="117"/>
            </w:pPr>
            <w:r>
              <w:rPr>
                <w:spacing w:val="-2"/>
              </w:rPr>
              <w:t>2080506</w:t>
            </w:r>
          </w:p>
        </w:tc>
        <w:tc>
          <w:tcPr>
            <w:tcW w:w="2038" w:type="dxa"/>
            <w:vAlign w:val="top"/>
          </w:tcPr>
          <w:p>
            <w:pPr>
              <w:pStyle w:val="6"/>
              <w:spacing w:before="76" w:line="287" w:lineRule="auto"/>
              <w:ind w:left="105" w:right="132"/>
            </w:pPr>
            <w:r>
              <w:rPr>
                <w:spacing w:val="-1"/>
              </w:rPr>
              <w:t>机关事业单位职业年金</w:t>
            </w:r>
            <w:r>
              <w:rPr>
                <w:spacing w:val="2"/>
              </w:rPr>
              <w:t xml:space="preserve"> </w:t>
            </w:r>
            <w:r>
              <w:rPr>
                <w:spacing w:val="-2"/>
              </w:rPr>
              <w:t>缴费支出</w:t>
            </w:r>
          </w:p>
        </w:tc>
        <w:tc>
          <w:tcPr>
            <w:tcW w:w="2143" w:type="dxa"/>
            <w:vAlign w:val="top"/>
          </w:tcPr>
          <w:p>
            <w:pPr>
              <w:pStyle w:val="6"/>
              <w:spacing w:before="235" w:line="239" w:lineRule="auto"/>
              <w:ind w:left="1231"/>
            </w:pPr>
            <w:r>
              <w:rPr>
                <w:spacing w:val="-2"/>
              </w:rPr>
              <w:t>319043.91</w:t>
            </w:r>
          </w:p>
        </w:tc>
        <w:tc>
          <w:tcPr>
            <w:tcW w:w="2203" w:type="dxa"/>
            <w:vAlign w:val="top"/>
          </w:tcPr>
          <w:p>
            <w:pPr>
              <w:pStyle w:val="6"/>
              <w:spacing w:before="235" w:line="239" w:lineRule="auto"/>
              <w:ind w:left="1293"/>
            </w:pPr>
            <w:r>
              <w:rPr>
                <w:spacing w:val="-2"/>
              </w:rPr>
              <w:t>319043.91</w:t>
            </w:r>
          </w:p>
        </w:tc>
        <w:tc>
          <w:tcPr>
            <w:tcW w:w="2135" w:type="dxa"/>
            <w:vAlign w:val="top"/>
          </w:tcPr>
          <w:p>
            <w:pPr>
              <w:pStyle w:val="6"/>
              <w:spacing w:before="235" w:line="239" w:lineRule="auto"/>
              <w:ind w:left="1670"/>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345" w:type="dxa"/>
            <w:gridSpan w:val="3"/>
            <w:vAlign w:val="top"/>
          </w:tcPr>
          <w:p>
            <w:pPr>
              <w:pStyle w:val="6"/>
              <w:spacing w:before="76"/>
              <w:ind w:left="117"/>
            </w:pPr>
            <w:r>
              <w:rPr>
                <w:spacing w:val="-2"/>
              </w:rPr>
              <w:t>20807</w:t>
            </w:r>
          </w:p>
        </w:tc>
        <w:tc>
          <w:tcPr>
            <w:tcW w:w="2038" w:type="dxa"/>
            <w:vAlign w:val="top"/>
          </w:tcPr>
          <w:p>
            <w:pPr>
              <w:pStyle w:val="6"/>
              <w:spacing w:before="77" w:line="220" w:lineRule="auto"/>
              <w:ind w:left="108"/>
            </w:pPr>
            <w:r>
              <w:rPr>
                <w:spacing w:val="-3"/>
              </w:rPr>
              <w:t>就业补助</w:t>
            </w:r>
          </w:p>
        </w:tc>
        <w:tc>
          <w:tcPr>
            <w:tcW w:w="2143" w:type="dxa"/>
            <w:vAlign w:val="top"/>
          </w:tcPr>
          <w:p>
            <w:pPr>
              <w:pStyle w:val="6"/>
              <w:spacing w:before="76" w:line="239" w:lineRule="auto"/>
              <w:ind w:left="1240"/>
            </w:pPr>
            <w:r>
              <w:rPr>
                <w:spacing w:val="-3"/>
              </w:rPr>
              <w:t>187286.00</w:t>
            </w:r>
          </w:p>
        </w:tc>
        <w:tc>
          <w:tcPr>
            <w:tcW w:w="2203" w:type="dxa"/>
            <w:vAlign w:val="top"/>
          </w:tcPr>
          <w:p>
            <w:pPr>
              <w:pStyle w:val="6"/>
              <w:spacing w:before="76" w:line="239" w:lineRule="auto"/>
              <w:ind w:left="1742"/>
            </w:pPr>
            <w:r>
              <w:rPr>
                <w:spacing w:val="-2"/>
              </w:rPr>
              <w:t>0.00</w:t>
            </w:r>
          </w:p>
        </w:tc>
        <w:tc>
          <w:tcPr>
            <w:tcW w:w="2135" w:type="dxa"/>
            <w:vAlign w:val="top"/>
          </w:tcPr>
          <w:p>
            <w:pPr>
              <w:pStyle w:val="6"/>
              <w:spacing w:before="76" w:line="239" w:lineRule="auto"/>
              <w:ind w:left="1233"/>
            </w:pPr>
            <w:r>
              <w:rPr>
                <w:spacing w:val="-3"/>
              </w:rPr>
              <w:t>187286.00</w:t>
            </w:r>
          </w:p>
        </w:tc>
      </w:tr>
    </w:tbl>
    <w:p>
      <w:pPr>
        <w:pStyle w:val="2"/>
      </w:pPr>
    </w:p>
    <w:p>
      <w:pPr>
        <w:sectPr>
          <w:pgSz w:w="16839" w:h="11906"/>
          <w:pgMar w:top="1012" w:right="2525" w:bottom="0" w:left="2525" w:header="0" w:footer="0" w:gutter="0"/>
          <w:cols w:space="720" w:num="1"/>
        </w:sectPr>
      </w:pPr>
    </w:p>
    <w:p>
      <w:pPr>
        <w:spacing w:line="85" w:lineRule="exact"/>
      </w:pPr>
    </w:p>
    <w:tbl>
      <w:tblPr>
        <w:tblStyle w:val="5"/>
        <w:tblW w:w="9864" w:type="dxa"/>
        <w:tblInd w:w="9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2039"/>
        <w:gridCol w:w="2144"/>
        <w:gridCol w:w="2204"/>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42" w:type="dxa"/>
            <w:vAlign w:val="top"/>
          </w:tcPr>
          <w:p>
            <w:pPr>
              <w:pStyle w:val="6"/>
              <w:spacing w:before="74"/>
              <w:ind w:left="117"/>
            </w:pPr>
            <w:r>
              <w:rPr>
                <w:spacing w:val="-2"/>
              </w:rPr>
              <w:t>2080705</w:t>
            </w:r>
          </w:p>
        </w:tc>
        <w:tc>
          <w:tcPr>
            <w:tcW w:w="2039" w:type="dxa"/>
            <w:vAlign w:val="top"/>
          </w:tcPr>
          <w:p>
            <w:pPr>
              <w:pStyle w:val="6"/>
              <w:spacing w:before="75" w:line="219" w:lineRule="auto"/>
              <w:ind w:left="115"/>
            </w:pPr>
            <w:r>
              <w:rPr>
                <w:spacing w:val="-2"/>
              </w:rPr>
              <w:t>公益性岗位补贴</w:t>
            </w:r>
          </w:p>
        </w:tc>
        <w:tc>
          <w:tcPr>
            <w:tcW w:w="2144" w:type="dxa"/>
            <w:vAlign w:val="top"/>
          </w:tcPr>
          <w:p>
            <w:pPr>
              <w:pStyle w:val="6"/>
              <w:spacing w:before="75" w:line="239" w:lineRule="auto"/>
              <w:ind w:left="1242"/>
            </w:pPr>
            <w:r>
              <w:rPr>
                <w:spacing w:val="-3"/>
              </w:rPr>
              <w:t>187286.00</w:t>
            </w:r>
          </w:p>
        </w:tc>
        <w:tc>
          <w:tcPr>
            <w:tcW w:w="2204" w:type="dxa"/>
            <w:vAlign w:val="top"/>
          </w:tcPr>
          <w:p>
            <w:pPr>
              <w:pStyle w:val="6"/>
              <w:spacing w:before="75" w:line="239" w:lineRule="auto"/>
              <w:ind w:left="1743"/>
            </w:pPr>
            <w:r>
              <w:rPr>
                <w:spacing w:val="-2"/>
              </w:rPr>
              <w:t>0.00</w:t>
            </w:r>
          </w:p>
        </w:tc>
        <w:tc>
          <w:tcPr>
            <w:tcW w:w="2135" w:type="dxa"/>
            <w:vAlign w:val="top"/>
          </w:tcPr>
          <w:p>
            <w:pPr>
              <w:pStyle w:val="6"/>
              <w:spacing w:before="75" w:line="239" w:lineRule="auto"/>
              <w:ind w:left="1234"/>
            </w:pPr>
            <w:r>
              <w:rPr>
                <w:spacing w:val="-3"/>
              </w:rPr>
              <w:t>187286.00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342" w:type="dxa"/>
            <w:vAlign w:val="top"/>
          </w:tcPr>
          <w:p>
            <w:pPr>
              <w:pStyle w:val="6"/>
              <w:spacing w:before="71"/>
              <w:ind w:left="117"/>
            </w:pPr>
            <w:r>
              <w:rPr>
                <w:spacing w:val="-3"/>
              </w:rPr>
              <w:t>210</w:t>
            </w:r>
          </w:p>
        </w:tc>
        <w:tc>
          <w:tcPr>
            <w:tcW w:w="2039" w:type="dxa"/>
            <w:vAlign w:val="top"/>
          </w:tcPr>
          <w:p>
            <w:pPr>
              <w:pStyle w:val="6"/>
              <w:spacing w:before="71" w:line="219" w:lineRule="auto"/>
              <w:ind w:left="111"/>
            </w:pPr>
            <w:r>
              <w:rPr>
                <w:spacing w:val="-3"/>
              </w:rPr>
              <w:t>卫生健康</w:t>
            </w:r>
          </w:p>
        </w:tc>
        <w:tc>
          <w:tcPr>
            <w:tcW w:w="2144" w:type="dxa"/>
            <w:vAlign w:val="top"/>
          </w:tcPr>
          <w:p>
            <w:pPr>
              <w:pStyle w:val="6"/>
              <w:spacing w:before="71" w:line="239" w:lineRule="auto"/>
              <w:ind w:left="1141"/>
            </w:pPr>
            <w:r>
              <w:rPr>
                <w:spacing w:val="-1"/>
              </w:rPr>
              <w:t>8349945.21</w:t>
            </w:r>
          </w:p>
        </w:tc>
        <w:tc>
          <w:tcPr>
            <w:tcW w:w="2204" w:type="dxa"/>
            <w:vAlign w:val="top"/>
          </w:tcPr>
          <w:p>
            <w:pPr>
              <w:pStyle w:val="6"/>
              <w:spacing w:before="71" w:line="239" w:lineRule="auto"/>
              <w:ind w:left="1294"/>
            </w:pPr>
            <w:r>
              <w:rPr>
                <w:spacing w:val="-2"/>
              </w:rPr>
              <w:t>538017.10</w:t>
            </w:r>
          </w:p>
        </w:tc>
        <w:tc>
          <w:tcPr>
            <w:tcW w:w="2135" w:type="dxa"/>
            <w:vAlign w:val="top"/>
          </w:tcPr>
          <w:p>
            <w:pPr>
              <w:pStyle w:val="6"/>
              <w:spacing w:before="71" w:line="239" w:lineRule="auto"/>
              <w:ind w:left="1130"/>
            </w:pPr>
            <w:r>
              <w:rPr>
                <w:spacing w:val="-1"/>
              </w:rPr>
              <w:t>9451983.92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2"/>
              <w:ind w:left="117"/>
            </w:pPr>
            <w:r>
              <w:rPr>
                <w:spacing w:val="-2"/>
              </w:rPr>
              <w:t>21004</w:t>
            </w:r>
          </w:p>
        </w:tc>
        <w:tc>
          <w:tcPr>
            <w:tcW w:w="2039" w:type="dxa"/>
            <w:vAlign w:val="top"/>
          </w:tcPr>
          <w:p>
            <w:pPr>
              <w:pStyle w:val="6"/>
              <w:spacing w:before="73" w:line="219" w:lineRule="auto"/>
              <w:ind w:left="115"/>
            </w:pPr>
            <w:r>
              <w:rPr>
                <w:spacing w:val="-4"/>
              </w:rPr>
              <w:t>公共卫生</w:t>
            </w:r>
          </w:p>
        </w:tc>
        <w:tc>
          <w:tcPr>
            <w:tcW w:w="2144" w:type="dxa"/>
            <w:vAlign w:val="top"/>
          </w:tcPr>
          <w:p>
            <w:pPr>
              <w:pStyle w:val="6"/>
              <w:spacing w:before="72" w:line="239" w:lineRule="auto"/>
              <w:ind w:left="1141"/>
            </w:pPr>
            <w:r>
              <w:rPr>
                <w:spacing w:val="-1"/>
              </w:rPr>
              <w:t>8067051.00</w:t>
            </w:r>
          </w:p>
        </w:tc>
        <w:tc>
          <w:tcPr>
            <w:tcW w:w="2204" w:type="dxa"/>
            <w:vAlign w:val="top"/>
          </w:tcPr>
          <w:p>
            <w:pPr>
              <w:pStyle w:val="6"/>
              <w:spacing w:before="72" w:line="239" w:lineRule="auto"/>
              <w:ind w:left="1743"/>
            </w:pPr>
            <w:r>
              <w:rPr>
                <w:spacing w:val="-2"/>
              </w:rPr>
              <w:t>0.00</w:t>
            </w:r>
          </w:p>
        </w:tc>
        <w:tc>
          <w:tcPr>
            <w:tcW w:w="2135" w:type="dxa"/>
            <w:vAlign w:val="top"/>
          </w:tcPr>
          <w:p>
            <w:pPr>
              <w:pStyle w:val="6"/>
              <w:spacing w:before="72" w:line="239" w:lineRule="auto"/>
              <w:ind w:left="1130"/>
            </w:pPr>
            <w:r>
              <w:rPr>
                <w:spacing w:val="-1"/>
              </w:rPr>
              <w:t>8067051.00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2"/>
              <w:ind w:left="117"/>
            </w:pPr>
            <w:r>
              <w:rPr>
                <w:spacing w:val="-2"/>
              </w:rPr>
              <w:t>2100409</w:t>
            </w:r>
          </w:p>
        </w:tc>
        <w:tc>
          <w:tcPr>
            <w:tcW w:w="2039" w:type="dxa"/>
            <w:vAlign w:val="top"/>
          </w:tcPr>
          <w:p>
            <w:pPr>
              <w:pStyle w:val="6"/>
              <w:spacing w:before="73" w:line="219" w:lineRule="auto"/>
              <w:ind w:left="110"/>
            </w:pPr>
            <w:r>
              <w:rPr>
                <w:spacing w:val="-1"/>
              </w:rPr>
              <w:t>重大公共卫生服务</w:t>
            </w:r>
          </w:p>
        </w:tc>
        <w:tc>
          <w:tcPr>
            <w:tcW w:w="2144" w:type="dxa"/>
            <w:vAlign w:val="top"/>
          </w:tcPr>
          <w:p>
            <w:pPr>
              <w:pStyle w:val="6"/>
              <w:spacing w:before="72" w:line="239" w:lineRule="auto"/>
              <w:ind w:left="1141"/>
            </w:pPr>
            <w:r>
              <w:rPr>
                <w:spacing w:val="-1"/>
              </w:rPr>
              <w:t>8067051.00</w:t>
            </w:r>
          </w:p>
        </w:tc>
        <w:tc>
          <w:tcPr>
            <w:tcW w:w="2204" w:type="dxa"/>
            <w:vAlign w:val="top"/>
          </w:tcPr>
          <w:p>
            <w:pPr>
              <w:pStyle w:val="6"/>
              <w:spacing w:before="72" w:line="239" w:lineRule="auto"/>
              <w:ind w:left="1743"/>
            </w:pPr>
            <w:r>
              <w:rPr>
                <w:spacing w:val="-2"/>
              </w:rPr>
              <w:t>0.00</w:t>
            </w:r>
          </w:p>
        </w:tc>
        <w:tc>
          <w:tcPr>
            <w:tcW w:w="2135" w:type="dxa"/>
            <w:vAlign w:val="top"/>
          </w:tcPr>
          <w:p>
            <w:pPr>
              <w:pStyle w:val="6"/>
              <w:spacing w:before="72" w:line="239" w:lineRule="auto"/>
              <w:ind w:left="1130"/>
            </w:pPr>
            <w:r>
              <w:rPr>
                <w:spacing w:val="-1"/>
              </w:rPr>
              <w:t>8067051.00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2" w:type="dxa"/>
            <w:vAlign w:val="top"/>
          </w:tcPr>
          <w:p>
            <w:pPr>
              <w:pStyle w:val="6"/>
              <w:spacing w:before="233"/>
              <w:ind w:left="117"/>
            </w:pPr>
            <w:r>
              <w:rPr>
                <w:spacing w:val="-2"/>
              </w:rPr>
              <w:t>2100410</w:t>
            </w:r>
          </w:p>
        </w:tc>
        <w:tc>
          <w:tcPr>
            <w:tcW w:w="2039" w:type="dxa"/>
            <w:vAlign w:val="top"/>
          </w:tcPr>
          <w:p>
            <w:pPr>
              <w:pStyle w:val="6"/>
              <w:spacing w:before="72" w:line="289" w:lineRule="auto"/>
              <w:ind w:left="113" w:right="130" w:firstLine="2"/>
            </w:pPr>
            <w:r>
              <w:rPr>
                <w:spacing w:val="-2"/>
              </w:rPr>
              <w:t>突发公共卫生事件应急</w:t>
            </w:r>
            <w:r>
              <w:rPr>
                <w:spacing w:val="5"/>
              </w:rPr>
              <w:t xml:space="preserve"> </w:t>
            </w:r>
            <w:r>
              <w:rPr>
                <w:spacing w:val="-6"/>
              </w:rPr>
              <w:t>处理</w:t>
            </w:r>
          </w:p>
        </w:tc>
        <w:tc>
          <w:tcPr>
            <w:tcW w:w="2144" w:type="dxa"/>
            <w:vAlign w:val="top"/>
          </w:tcPr>
          <w:p>
            <w:pPr>
              <w:pStyle w:val="6"/>
              <w:spacing w:before="233" w:line="239" w:lineRule="auto"/>
              <w:ind w:left="1154"/>
            </w:pPr>
            <w:r>
              <w:rPr>
                <w:spacing w:val="-2"/>
              </w:rPr>
              <w:t>1371047.26</w:t>
            </w:r>
          </w:p>
        </w:tc>
        <w:tc>
          <w:tcPr>
            <w:tcW w:w="2204" w:type="dxa"/>
            <w:vAlign w:val="top"/>
          </w:tcPr>
          <w:p>
            <w:pPr>
              <w:pStyle w:val="6"/>
              <w:spacing w:before="233" w:line="239" w:lineRule="auto"/>
              <w:ind w:left="1743"/>
            </w:pPr>
            <w:r>
              <w:rPr>
                <w:spacing w:val="-2"/>
              </w:rPr>
              <w:t>0.00</w:t>
            </w:r>
          </w:p>
        </w:tc>
        <w:tc>
          <w:tcPr>
            <w:tcW w:w="2135" w:type="dxa"/>
            <w:vAlign w:val="top"/>
          </w:tcPr>
          <w:p>
            <w:pPr>
              <w:pStyle w:val="6"/>
              <w:spacing w:before="233" w:line="239" w:lineRule="auto"/>
              <w:ind w:left="1142"/>
            </w:pPr>
            <w:r>
              <w:rPr>
                <w:spacing w:val="-2"/>
              </w:rPr>
              <w:t>1371047.26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4"/>
              <w:ind w:left="117"/>
            </w:pPr>
            <w:r>
              <w:rPr>
                <w:spacing w:val="-2"/>
              </w:rPr>
              <w:t>21011</w:t>
            </w:r>
          </w:p>
        </w:tc>
        <w:tc>
          <w:tcPr>
            <w:tcW w:w="2039" w:type="dxa"/>
            <w:vAlign w:val="top"/>
          </w:tcPr>
          <w:p>
            <w:pPr>
              <w:pStyle w:val="6"/>
              <w:spacing w:before="75" w:line="220" w:lineRule="auto"/>
              <w:ind w:left="113"/>
            </w:pPr>
            <w:r>
              <w:rPr>
                <w:spacing w:val="-2"/>
              </w:rPr>
              <w:t>行政事业单位医疗</w:t>
            </w:r>
          </w:p>
        </w:tc>
        <w:tc>
          <w:tcPr>
            <w:tcW w:w="2144" w:type="dxa"/>
            <w:vAlign w:val="top"/>
          </w:tcPr>
          <w:p>
            <w:pPr>
              <w:pStyle w:val="6"/>
              <w:spacing w:before="74" w:line="239" w:lineRule="auto"/>
              <w:ind w:left="1231"/>
            </w:pPr>
            <w:r>
              <w:rPr>
                <w:spacing w:val="-1"/>
              </w:rPr>
              <w:t>282894.21</w:t>
            </w:r>
          </w:p>
        </w:tc>
        <w:tc>
          <w:tcPr>
            <w:tcW w:w="2204" w:type="dxa"/>
            <w:vAlign w:val="top"/>
          </w:tcPr>
          <w:p>
            <w:pPr>
              <w:pStyle w:val="6"/>
              <w:spacing w:before="74" w:line="239" w:lineRule="auto"/>
              <w:ind w:left="1293"/>
            </w:pPr>
            <w:r>
              <w:rPr>
                <w:spacing w:val="-1"/>
              </w:rPr>
              <w:t>269008.55</w:t>
            </w:r>
          </w:p>
        </w:tc>
        <w:tc>
          <w:tcPr>
            <w:tcW w:w="2135" w:type="dxa"/>
            <w:vAlign w:val="top"/>
          </w:tcPr>
          <w:p>
            <w:pPr>
              <w:spacing w:before="107" w:line="181" w:lineRule="auto"/>
              <w:ind w:left="1356"/>
              <w:rPr>
                <w:rFonts w:ascii="Calibri" w:hAnsi="Calibri" w:eastAsia="Calibri" w:cs="Calibri"/>
                <w:sz w:val="18"/>
                <w:szCs w:val="18"/>
              </w:rPr>
            </w:pPr>
            <w:r>
              <w:rPr>
                <w:rFonts w:ascii="Calibri" w:hAnsi="Calibri" w:eastAsia="Calibri" w:cs="Calibri"/>
                <w:spacing w:val="-2"/>
                <w:sz w:val="18"/>
                <w:szCs w:val="18"/>
              </w:rPr>
              <w:t>13885.66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4"/>
              <w:ind w:left="117"/>
            </w:pPr>
            <w:r>
              <w:rPr>
                <w:spacing w:val="-2"/>
              </w:rPr>
              <w:t>2101101</w:t>
            </w:r>
          </w:p>
        </w:tc>
        <w:tc>
          <w:tcPr>
            <w:tcW w:w="2039" w:type="dxa"/>
            <w:vAlign w:val="top"/>
          </w:tcPr>
          <w:p>
            <w:pPr>
              <w:pStyle w:val="6"/>
              <w:spacing w:before="75" w:line="220" w:lineRule="auto"/>
              <w:ind w:left="113"/>
            </w:pPr>
            <w:r>
              <w:rPr>
                <w:spacing w:val="-2"/>
              </w:rPr>
              <w:t>行政单位医疗</w:t>
            </w:r>
          </w:p>
        </w:tc>
        <w:tc>
          <w:tcPr>
            <w:tcW w:w="2144" w:type="dxa"/>
            <w:vAlign w:val="top"/>
          </w:tcPr>
          <w:p>
            <w:pPr>
              <w:pStyle w:val="6"/>
              <w:spacing w:before="74" w:line="239" w:lineRule="auto"/>
              <w:ind w:left="1242"/>
            </w:pPr>
            <w:r>
              <w:rPr>
                <w:spacing w:val="-3"/>
              </w:rPr>
              <w:t>196955.21</w:t>
            </w:r>
          </w:p>
        </w:tc>
        <w:tc>
          <w:tcPr>
            <w:tcW w:w="2204" w:type="dxa"/>
            <w:vAlign w:val="top"/>
          </w:tcPr>
          <w:p>
            <w:pPr>
              <w:pStyle w:val="6"/>
              <w:spacing w:before="74" w:line="239" w:lineRule="auto"/>
              <w:ind w:left="1304"/>
            </w:pPr>
            <w:r>
              <w:rPr>
                <w:spacing w:val="-3"/>
              </w:rPr>
              <w:t>183069.55</w:t>
            </w:r>
          </w:p>
        </w:tc>
        <w:tc>
          <w:tcPr>
            <w:tcW w:w="2135" w:type="dxa"/>
            <w:vAlign w:val="top"/>
          </w:tcPr>
          <w:p>
            <w:pPr>
              <w:spacing w:before="107" w:line="181" w:lineRule="auto"/>
              <w:ind w:left="1356"/>
              <w:rPr>
                <w:rFonts w:ascii="Calibri" w:hAnsi="Calibri" w:eastAsia="Calibri" w:cs="Calibri"/>
                <w:sz w:val="18"/>
                <w:szCs w:val="18"/>
              </w:rPr>
            </w:pPr>
            <w:r>
              <w:rPr>
                <w:rFonts w:ascii="Calibri" w:hAnsi="Calibri" w:eastAsia="Calibri" w:cs="Calibri"/>
                <w:spacing w:val="-2"/>
                <w:sz w:val="18"/>
                <w:szCs w:val="18"/>
              </w:rPr>
              <w:t>13885.66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4"/>
              <w:ind w:left="117"/>
            </w:pPr>
            <w:r>
              <w:rPr>
                <w:spacing w:val="-2"/>
              </w:rPr>
              <w:t>2101102</w:t>
            </w:r>
          </w:p>
        </w:tc>
        <w:tc>
          <w:tcPr>
            <w:tcW w:w="2039" w:type="dxa"/>
            <w:vAlign w:val="top"/>
          </w:tcPr>
          <w:p>
            <w:pPr>
              <w:pStyle w:val="6"/>
              <w:spacing w:before="75" w:line="220" w:lineRule="auto"/>
              <w:ind w:left="110"/>
            </w:pPr>
            <w:r>
              <w:rPr>
                <w:spacing w:val="-2"/>
              </w:rPr>
              <w:t>事业单位医疗</w:t>
            </w:r>
          </w:p>
        </w:tc>
        <w:tc>
          <w:tcPr>
            <w:tcW w:w="2144" w:type="dxa"/>
            <w:vAlign w:val="top"/>
          </w:tcPr>
          <w:p>
            <w:pPr>
              <w:pStyle w:val="6"/>
              <w:spacing w:before="75" w:line="239" w:lineRule="auto"/>
              <w:ind w:left="1322"/>
            </w:pPr>
            <w:r>
              <w:rPr>
                <w:spacing w:val="-2"/>
              </w:rPr>
              <w:t>68265.00</w:t>
            </w:r>
          </w:p>
        </w:tc>
        <w:tc>
          <w:tcPr>
            <w:tcW w:w="2204" w:type="dxa"/>
            <w:vAlign w:val="top"/>
          </w:tcPr>
          <w:p>
            <w:pPr>
              <w:pStyle w:val="6"/>
              <w:spacing w:before="75" w:line="239" w:lineRule="auto"/>
              <w:ind w:left="1383"/>
            </w:pPr>
            <w:r>
              <w:rPr>
                <w:spacing w:val="-2"/>
              </w:rPr>
              <w:t>68265.00</w:t>
            </w:r>
          </w:p>
        </w:tc>
        <w:tc>
          <w:tcPr>
            <w:tcW w:w="2135" w:type="dxa"/>
            <w:vAlign w:val="top"/>
          </w:tcPr>
          <w:p>
            <w:pPr>
              <w:pStyle w:val="6"/>
              <w:spacing w:before="75" w:line="239" w:lineRule="auto"/>
              <w:ind w:left="167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2"/>
              <w:ind w:left="117"/>
            </w:pPr>
            <w:r>
              <w:rPr>
                <w:spacing w:val="-2"/>
              </w:rPr>
              <w:t>2101103</w:t>
            </w:r>
          </w:p>
        </w:tc>
        <w:tc>
          <w:tcPr>
            <w:tcW w:w="2039" w:type="dxa"/>
            <w:vAlign w:val="top"/>
          </w:tcPr>
          <w:p>
            <w:pPr>
              <w:pStyle w:val="6"/>
              <w:spacing w:before="73" w:line="219" w:lineRule="auto"/>
              <w:ind w:left="115"/>
            </w:pPr>
            <w:r>
              <w:rPr>
                <w:spacing w:val="-2"/>
              </w:rPr>
              <w:t>公务员医疗补助</w:t>
            </w:r>
          </w:p>
        </w:tc>
        <w:tc>
          <w:tcPr>
            <w:tcW w:w="2144" w:type="dxa"/>
            <w:vAlign w:val="top"/>
          </w:tcPr>
          <w:p>
            <w:pPr>
              <w:pStyle w:val="6"/>
              <w:spacing w:before="72" w:line="239" w:lineRule="auto"/>
              <w:ind w:left="1334"/>
            </w:pPr>
            <w:r>
              <w:rPr>
                <w:spacing w:val="-3"/>
              </w:rPr>
              <w:t>17674.00</w:t>
            </w:r>
          </w:p>
        </w:tc>
        <w:tc>
          <w:tcPr>
            <w:tcW w:w="2204" w:type="dxa"/>
            <w:vAlign w:val="top"/>
          </w:tcPr>
          <w:p>
            <w:pPr>
              <w:pStyle w:val="6"/>
              <w:spacing w:before="72" w:line="239" w:lineRule="auto"/>
              <w:ind w:left="1395"/>
            </w:pPr>
            <w:r>
              <w:rPr>
                <w:spacing w:val="-3"/>
              </w:rPr>
              <w:t>17674.00</w:t>
            </w:r>
          </w:p>
        </w:tc>
        <w:tc>
          <w:tcPr>
            <w:tcW w:w="2135" w:type="dxa"/>
            <w:vAlign w:val="top"/>
          </w:tcPr>
          <w:p>
            <w:pPr>
              <w:pStyle w:val="6"/>
              <w:spacing w:before="72" w:line="239" w:lineRule="auto"/>
              <w:ind w:left="167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3" w:line="241" w:lineRule="auto"/>
              <w:ind w:left="117"/>
            </w:pPr>
            <w:r>
              <w:rPr>
                <w:spacing w:val="-3"/>
              </w:rPr>
              <w:t>211</w:t>
            </w:r>
          </w:p>
        </w:tc>
        <w:tc>
          <w:tcPr>
            <w:tcW w:w="2039" w:type="dxa"/>
            <w:vAlign w:val="top"/>
          </w:tcPr>
          <w:p>
            <w:pPr>
              <w:pStyle w:val="6"/>
              <w:spacing w:before="73" w:line="220" w:lineRule="auto"/>
              <w:ind w:left="110"/>
            </w:pPr>
            <w:r>
              <w:rPr>
                <w:spacing w:val="-2"/>
              </w:rPr>
              <w:t>节能环保支出</w:t>
            </w:r>
          </w:p>
        </w:tc>
        <w:tc>
          <w:tcPr>
            <w:tcW w:w="2144" w:type="dxa"/>
            <w:vAlign w:val="top"/>
          </w:tcPr>
          <w:p>
            <w:pPr>
              <w:pStyle w:val="6"/>
              <w:spacing w:before="73" w:line="239" w:lineRule="auto"/>
              <w:ind w:left="974"/>
            </w:pPr>
            <w:r>
              <w:rPr>
                <w:spacing w:val="-2"/>
              </w:rPr>
              <w:t>114381233.00</w:t>
            </w:r>
          </w:p>
        </w:tc>
        <w:tc>
          <w:tcPr>
            <w:tcW w:w="2204" w:type="dxa"/>
            <w:vAlign w:val="top"/>
          </w:tcPr>
          <w:p>
            <w:pPr>
              <w:pStyle w:val="6"/>
              <w:spacing w:before="73" w:line="239" w:lineRule="auto"/>
              <w:ind w:left="1743"/>
            </w:pPr>
            <w:r>
              <w:rPr>
                <w:spacing w:val="-2"/>
              </w:rPr>
              <w:t>0.00</w:t>
            </w:r>
          </w:p>
        </w:tc>
        <w:tc>
          <w:tcPr>
            <w:tcW w:w="2135" w:type="dxa"/>
            <w:vAlign w:val="top"/>
          </w:tcPr>
          <w:p>
            <w:pPr>
              <w:pStyle w:val="6"/>
              <w:spacing w:before="73" w:line="239" w:lineRule="auto"/>
              <w:ind w:left="962"/>
            </w:pPr>
            <w:r>
              <w:rPr>
                <w:spacing w:val="-2"/>
              </w:rPr>
              <w:t>114381233.00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3"/>
              <w:ind w:left="117"/>
            </w:pPr>
            <w:r>
              <w:rPr>
                <w:spacing w:val="-2"/>
              </w:rPr>
              <w:t>21103</w:t>
            </w:r>
          </w:p>
        </w:tc>
        <w:tc>
          <w:tcPr>
            <w:tcW w:w="2039" w:type="dxa"/>
            <w:vAlign w:val="top"/>
          </w:tcPr>
          <w:p>
            <w:pPr>
              <w:pStyle w:val="6"/>
              <w:spacing w:before="73" w:line="220" w:lineRule="auto"/>
              <w:ind w:left="111"/>
            </w:pPr>
            <w:r>
              <w:rPr>
                <w:spacing w:val="-3"/>
              </w:rPr>
              <w:t>污染防治</w:t>
            </w:r>
          </w:p>
        </w:tc>
        <w:tc>
          <w:tcPr>
            <w:tcW w:w="2144" w:type="dxa"/>
            <w:vAlign w:val="top"/>
          </w:tcPr>
          <w:p>
            <w:pPr>
              <w:pStyle w:val="6"/>
              <w:spacing w:before="73" w:line="239" w:lineRule="auto"/>
              <w:ind w:left="1050"/>
            </w:pPr>
            <w:r>
              <w:rPr>
                <w:spacing w:val="-1"/>
              </w:rPr>
              <w:t>81028000.00</w:t>
            </w:r>
          </w:p>
        </w:tc>
        <w:tc>
          <w:tcPr>
            <w:tcW w:w="2204" w:type="dxa"/>
            <w:vAlign w:val="top"/>
          </w:tcPr>
          <w:p>
            <w:pPr>
              <w:pStyle w:val="6"/>
              <w:spacing w:before="73" w:line="239" w:lineRule="auto"/>
              <w:ind w:left="1743"/>
            </w:pPr>
            <w:r>
              <w:rPr>
                <w:spacing w:val="-2"/>
              </w:rPr>
              <w:t>0.00</w:t>
            </w:r>
          </w:p>
        </w:tc>
        <w:tc>
          <w:tcPr>
            <w:tcW w:w="2135" w:type="dxa"/>
            <w:vAlign w:val="top"/>
          </w:tcPr>
          <w:p>
            <w:pPr>
              <w:pStyle w:val="6"/>
              <w:spacing w:before="73" w:line="239" w:lineRule="auto"/>
              <w:ind w:left="1041"/>
            </w:pPr>
            <w:r>
              <w:rPr>
                <w:spacing w:val="-1"/>
              </w:rPr>
              <w:t>81028000.00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3"/>
              <w:ind w:left="117"/>
            </w:pPr>
            <w:r>
              <w:rPr>
                <w:spacing w:val="-2"/>
              </w:rPr>
              <w:t>2110301</w:t>
            </w:r>
          </w:p>
        </w:tc>
        <w:tc>
          <w:tcPr>
            <w:tcW w:w="2039" w:type="dxa"/>
            <w:vAlign w:val="top"/>
          </w:tcPr>
          <w:p>
            <w:pPr>
              <w:pStyle w:val="6"/>
              <w:spacing w:before="73" w:line="220" w:lineRule="auto"/>
              <w:ind w:left="112"/>
            </w:pPr>
            <w:r>
              <w:rPr>
                <w:spacing w:val="-5"/>
              </w:rPr>
              <w:t>大气</w:t>
            </w:r>
          </w:p>
        </w:tc>
        <w:tc>
          <w:tcPr>
            <w:tcW w:w="2144" w:type="dxa"/>
            <w:vAlign w:val="top"/>
          </w:tcPr>
          <w:p>
            <w:pPr>
              <w:pStyle w:val="6"/>
              <w:spacing w:before="73" w:line="239" w:lineRule="auto"/>
              <w:ind w:left="1050"/>
            </w:pPr>
            <w:r>
              <w:rPr>
                <w:spacing w:val="-1"/>
              </w:rPr>
              <w:t>81028000.00</w:t>
            </w:r>
          </w:p>
        </w:tc>
        <w:tc>
          <w:tcPr>
            <w:tcW w:w="2204" w:type="dxa"/>
            <w:vAlign w:val="top"/>
          </w:tcPr>
          <w:p>
            <w:pPr>
              <w:pStyle w:val="6"/>
              <w:spacing w:before="73" w:line="239" w:lineRule="auto"/>
              <w:ind w:left="1743"/>
            </w:pPr>
            <w:r>
              <w:rPr>
                <w:spacing w:val="-2"/>
              </w:rPr>
              <w:t>0.00</w:t>
            </w:r>
          </w:p>
        </w:tc>
        <w:tc>
          <w:tcPr>
            <w:tcW w:w="2135" w:type="dxa"/>
            <w:vAlign w:val="top"/>
          </w:tcPr>
          <w:p>
            <w:pPr>
              <w:pStyle w:val="6"/>
              <w:spacing w:before="73" w:line="239" w:lineRule="auto"/>
              <w:ind w:left="1041"/>
            </w:pPr>
            <w:r>
              <w:rPr>
                <w:spacing w:val="-1"/>
              </w:rPr>
              <w:t>81028000.00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3"/>
              <w:ind w:left="117"/>
            </w:pPr>
            <w:r>
              <w:rPr>
                <w:spacing w:val="-2"/>
              </w:rPr>
              <w:t>21104</w:t>
            </w:r>
          </w:p>
        </w:tc>
        <w:tc>
          <w:tcPr>
            <w:tcW w:w="2039" w:type="dxa"/>
            <w:vAlign w:val="top"/>
          </w:tcPr>
          <w:p>
            <w:pPr>
              <w:pStyle w:val="6"/>
              <w:spacing w:before="74" w:line="220" w:lineRule="auto"/>
              <w:ind w:left="139"/>
            </w:pPr>
            <w:r>
              <w:rPr>
                <w:spacing w:val="-7"/>
              </w:rPr>
              <w:t>自然生态保护</w:t>
            </w:r>
          </w:p>
        </w:tc>
        <w:tc>
          <w:tcPr>
            <w:tcW w:w="2144" w:type="dxa"/>
            <w:vAlign w:val="top"/>
          </w:tcPr>
          <w:p>
            <w:pPr>
              <w:pStyle w:val="6"/>
              <w:spacing w:before="73" w:line="239" w:lineRule="auto"/>
              <w:ind w:left="1062"/>
            </w:pPr>
            <w:r>
              <w:rPr>
                <w:spacing w:val="-2"/>
              </w:rPr>
              <w:t>12763233.00</w:t>
            </w:r>
          </w:p>
        </w:tc>
        <w:tc>
          <w:tcPr>
            <w:tcW w:w="2204" w:type="dxa"/>
            <w:vAlign w:val="top"/>
          </w:tcPr>
          <w:p>
            <w:pPr>
              <w:pStyle w:val="6"/>
              <w:spacing w:before="73" w:line="239" w:lineRule="auto"/>
              <w:ind w:left="1743"/>
            </w:pPr>
            <w:r>
              <w:rPr>
                <w:spacing w:val="-2"/>
              </w:rPr>
              <w:t>0.00</w:t>
            </w:r>
          </w:p>
        </w:tc>
        <w:tc>
          <w:tcPr>
            <w:tcW w:w="2135" w:type="dxa"/>
            <w:vAlign w:val="top"/>
          </w:tcPr>
          <w:p>
            <w:pPr>
              <w:pStyle w:val="6"/>
              <w:spacing w:before="73" w:line="239" w:lineRule="auto"/>
              <w:ind w:left="1054"/>
            </w:pPr>
            <w:r>
              <w:rPr>
                <w:spacing w:val="-2"/>
              </w:rPr>
              <w:t>12763233.00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342" w:type="dxa"/>
            <w:vAlign w:val="top"/>
          </w:tcPr>
          <w:p>
            <w:pPr>
              <w:pStyle w:val="6"/>
              <w:spacing w:before="236"/>
              <w:ind w:left="117"/>
            </w:pPr>
            <w:r>
              <w:rPr>
                <w:spacing w:val="-2"/>
              </w:rPr>
              <w:t>2110402</w:t>
            </w:r>
          </w:p>
        </w:tc>
        <w:tc>
          <w:tcPr>
            <w:tcW w:w="2039" w:type="dxa"/>
            <w:vAlign w:val="top"/>
          </w:tcPr>
          <w:p>
            <w:pPr>
              <w:pStyle w:val="6"/>
              <w:spacing w:before="237" w:line="219" w:lineRule="auto"/>
              <w:ind w:left="110"/>
            </w:pPr>
            <w:r>
              <w:rPr>
                <w:spacing w:val="-2"/>
              </w:rPr>
              <w:t>农村环境保护</w:t>
            </w:r>
          </w:p>
        </w:tc>
        <w:tc>
          <w:tcPr>
            <w:tcW w:w="2144" w:type="dxa"/>
            <w:vAlign w:val="top"/>
          </w:tcPr>
          <w:p>
            <w:pPr>
              <w:pStyle w:val="6"/>
              <w:spacing w:before="237" w:line="239" w:lineRule="auto"/>
              <w:ind w:left="1062"/>
            </w:pPr>
            <w:r>
              <w:rPr>
                <w:spacing w:val="-2"/>
              </w:rPr>
              <w:t>12763233.00</w:t>
            </w:r>
          </w:p>
        </w:tc>
        <w:tc>
          <w:tcPr>
            <w:tcW w:w="2204" w:type="dxa"/>
            <w:vAlign w:val="top"/>
          </w:tcPr>
          <w:p>
            <w:pPr>
              <w:pStyle w:val="6"/>
              <w:spacing w:before="237" w:line="239" w:lineRule="auto"/>
              <w:ind w:left="1743"/>
            </w:pPr>
            <w:r>
              <w:rPr>
                <w:spacing w:val="-2"/>
              </w:rPr>
              <w:t>0.00</w:t>
            </w:r>
          </w:p>
        </w:tc>
        <w:tc>
          <w:tcPr>
            <w:tcW w:w="2135" w:type="dxa"/>
            <w:vAlign w:val="top"/>
          </w:tcPr>
          <w:p>
            <w:pPr>
              <w:pStyle w:val="6"/>
              <w:spacing w:before="237" w:line="239" w:lineRule="auto"/>
              <w:ind w:left="1054"/>
            </w:pPr>
            <w:r>
              <w:rPr>
                <w:spacing w:val="-2"/>
              </w:rPr>
              <w:t>12763233.00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5" w:line="241" w:lineRule="auto"/>
              <w:ind w:left="117"/>
            </w:pPr>
            <w:r>
              <w:rPr>
                <w:spacing w:val="-2"/>
              </w:rPr>
              <w:t>21112</w:t>
            </w:r>
          </w:p>
        </w:tc>
        <w:tc>
          <w:tcPr>
            <w:tcW w:w="2039" w:type="dxa"/>
            <w:vAlign w:val="top"/>
          </w:tcPr>
          <w:p>
            <w:pPr>
              <w:pStyle w:val="6"/>
              <w:spacing w:before="75" w:line="220" w:lineRule="auto"/>
              <w:ind w:left="111"/>
            </w:pPr>
            <w:r>
              <w:rPr>
                <w:spacing w:val="-2"/>
              </w:rPr>
              <w:t>可再生能源</w:t>
            </w:r>
          </w:p>
        </w:tc>
        <w:tc>
          <w:tcPr>
            <w:tcW w:w="2144" w:type="dxa"/>
            <w:vAlign w:val="top"/>
          </w:tcPr>
          <w:p>
            <w:pPr>
              <w:pStyle w:val="6"/>
              <w:spacing w:before="75" w:line="239" w:lineRule="auto"/>
              <w:ind w:left="1233"/>
            </w:pPr>
            <w:r>
              <w:rPr>
                <w:spacing w:val="-2"/>
              </w:rPr>
              <w:t>590000.00</w:t>
            </w:r>
          </w:p>
        </w:tc>
        <w:tc>
          <w:tcPr>
            <w:tcW w:w="2204" w:type="dxa"/>
            <w:vAlign w:val="top"/>
          </w:tcPr>
          <w:p>
            <w:pPr>
              <w:pStyle w:val="6"/>
              <w:spacing w:before="75" w:line="239" w:lineRule="auto"/>
              <w:ind w:left="1743"/>
            </w:pPr>
            <w:r>
              <w:rPr>
                <w:spacing w:val="-2"/>
              </w:rPr>
              <w:t>0.00</w:t>
            </w:r>
          </w:p>
        </w:tc>
        <w:tc>
          <w:tcPr>
            <w:tcW w:w="2135" w:type="dxa"/>
            <w:vAlign w:val="top"/>
          </w:tcPr>
          <w:p>
            <w:pPr>
              <w:pStyle w:val="6"/>
              <w:spacing w:before="75" w:line="239" w:lineRule="auto"/>
              <w:ind w:left="1224"/>
            </w:pPr>
            <w:r>
              <w:rPr>
                <w:spacing w:val="-2"/>
              </w:rPr>
              <w:t>590000.00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5"/>
              <w:ind w:left="117"/>
            </w:pPr>
            <w:r>
              <w:rPr>
                <w:spacing w:val="-2"/>
              </w:rPr>
              <w:t>2111201</w:t>
            </w:r>
          </w:p>
        </w:tc>
        <w:tc>
          <w:tcPr>
            <w:tcW w:w="2039" w:type="dxa"/>
            <w:vAlign w:val="top"/>
          </w:tcPr>
          <w:p>
            <w:pPr>
              <w:pStyle w:val="6"/>
              <w:spacing w:before="76" w:line="220" w:lineRule="auto"/>
              <w:ind w:left="111"/>
            </w:pPr>
            <w:r>
              <w:rPr>
                <w:spacing w:val="-2"/>
              </w:rPr>
              <w:t>可再生能源</w:t>
            </w:r>
          </w:p>
        </w:tc>
        <w:tc>
          <w:tcPr>
            <w:tcW w:w="2144" w:type="dxa"/>
            <w:vAlign w:val="top"/>
          </w:tcPr>
          <w:p>
            <w:pPr>
              <w:pStyle w:val="6"/>
              <w:spacing w:before="75" w:line="239" w:lineRule="auto"/>
              <w:ind w:left="1233"/>
            </w:pPr>
            <w:r>
              <w:rPr>
                <w:spacing w:val="-2"/>
              </w:rPr>
              <w:t>590000.00</w:t>
            </w:r>
          </w:p>
        </w:tc>
        <w:tc>
          <w:tcPr>
            <w:tcW w:w="2204" w:type="dxa"/>
            <w:vAlign w:val="top"/>
          </w:tcPr>
          <w:p>
            <w:pPr>
              <w:pStyle w:val="6"/>
              <w:spacing w:before="75" w:line="239" w:lineRule="auto"/>
              <w:ind w:left="1743"/>
            </w:pPr>
            <w:r>
              <w:rPr>
                <w:spacing w:val="-2"/>
              </w:rPr>
              <w:t>0.00</w:t>
            </w:r>
          </w:p>
        </w:tc>
        <w:tc>
          <w:tcPr>
            <w:tcW w:w="2135" w:type="dxa"/>
            <w:vAlign w:val="top"/>
          </w:tcPr>
          <w:p>
            <w:pPr>
              <w:pStyle w:val="6"/>
              <w:spacing w:before="75" w:line="239" w:lineRule="auto"/>
              <w:ind w:left="1224"/>
            </w:pPr>
            <w:r>
              <w:rPr>
                <w:spacing w:val="-2"/>
              </w:rPr>
              <w:t>590000.00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5"/>
              <w:ind w:left="117"/>
            </w:pPr>
            <w:r>
              <w:rPr>
                <w:spacing w:val="-2"/>
              </w:rPr>
              <w:t>21199</w:t>
            </w:r>
          </w:p>
        </w:tc>
        <w:tc>
          <w:tcPr>
            <w:tcW w:w="2039" w:type="dxa"/>
            <w:vAlign w:val="top"/>
          </w:tcPr>
          <w:p>
            <w:pPr>
              <w:pStyle w:val="6"/>
              <w:spacing w:before="76" w:line="220" w:lineRule="auto"/>
              <w:ind w:left="110"/>
            </w:pPr>
            <w:r>
              <w:rPr>
                <w:spacing w:val="-1"/>
              </w:rPr>
              <w:t>其他节能环保支出</w:t>
            </w:r>
          </w:p>
        </w:tc>
        <w:tc>
          <w:tcPr>
            <w:tcW w:w="2144" w:type="dxa"/>
            <w:vAlign w:val="top"/>
          </w:tcPr>
          <w:p>
            <w:pPr>
              <w:pStyle w:val="6"/>
              <w:spacing w:before="75" w:line="239" w:lineRule="auto"/>
              <w:ind w:left="1051"/>
            </w:pPr>
            <w:r>
              <w:rPr>
                <w:spacing w:val="-1"/>
              </w:rPr>
              <w:t>20000000.00</w:t>
            </w:r>
          </w:p>
        </w:tc>
        <w:tc>
          <w:tcPr>
            <w:tcW w:w="2204" w:type="dxa"/>
            <w:vAlign w:val="top"/>
          </w:tcPr>
          <w:p>
            <w:pPr>
              <w:pStyle w:val="6"/>
              <w:spacing w:before="75" w:line="239" w:lineRule="auto"/>
              <w:ind w:left="1743"/>
            </w:pPr>
            <w:r>
              <w:rPr>
                <w:spacing w:val="-2"/>
              </w:rPr>
              <w:t>0.00</w:t>
            </w:r>
          </w:p>
        </w:tc>
        <w:tc>
          <w:tcPr>
            <w:tcW w:w="2135" w:type="dxa"/>
            <w:vAlign w:val="top"/>
          </w:tcPr>
          <w:p>
            <w:pPr>
              <w:pStyle w:val="6"/>
              <w:spacing w:before="75" w:line="239" w:lineRule="auto"/>
              <w:ind w:left="1042"/>
            </w:pPr>
            <w:r>
              <w:rPr>
                <w:spacing w:val="-1"/>
              </w:rPr>
              <w:t>20000000.00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5"/>
              <w:ind w:left="117"/>
            </w:pPr>
            <w:r>
              <w:rPr>
                <w:spacing w:val="-2"/>
              </w:rPr>
              <w:t>2119999</w:t>
            </w:r>
          </w:p>
        </w:tc>
        <w:tc>
          <w:tcPr>
            <w:tcW w:w="2039" w:type="dxa"/>
            <w:vAlign w:val="top"/>
          </w:tcPr>
          <w:p>
            <w:pPr>
              <w:pStyle w:val="6"/>
              <w:spacing w:before="76" w:line="220" w:lineRule="auto"/>
              <w:ind w:left="110"/>
            </w:pPr>
            <w:r>
              <w:rPr>
                <w:spacing w:val="-1"/>
              </w:rPr>
              <w:t>其他节能环保支出</w:t>
            </w:r>
          </w:p>
        </w:tc>
        <w:tc>
          <w:tcPr>
            <w:tcW w:w="2144" w:type="dxa"/>
            <w:vAlign w:val="top"/>
          </w:tcPr>
          <w:p>
            <w:pPr>
              <w:pStyle w:val="6"/>
              <w:spacing w:before="76" w:line="239" w:lineRule="auto"/>
              <w:ind w:left="1051"/>
            </w:pPr>
            <w:r>
              <w:rPr>
                <w:spacing w:val="-1"/>
              </w:rPr>
              <w:t>20000000.00</w:t>
            </w:r>
          </w:p>
        </w:tc>
        <w:tc>
          <w:tcPr>
            <w:tcW w:w="2204" w:type="dxa"/>
            <w:vAlign w:val="top"/>
          </w:tcPr>
          <w:p>
            <w:pPr>
              <w:pStyle w:val="6"/>
              <w:spacing w:before="76" w:line="239" w:lineRule="auto"/>
              <w:ind w:left="1743"/>
            </w:pPr>
            <w:r>
              <w:rPr>
                <w:spacing w:val="-2"/>
              </w:rPr>
              <w:t>0.00</w:t>
            </w:r>
          </w:p>
        </w:tc>
        <w:tc>
          <w:tcPr>
            <w:tcW w:w="2135" w:type="dxa"/>
            <w:vAlign w:val="top"/>
          </w:tcPr>
          <w:p>
            <w:pPr>
              <w:pStyle w:val="6"/>
              <w:spacing w:before="76" w:line="239" w:lineRule="auto"/>
              <w:ind w:left="1042"/>
            </w:pPr>
            <w:r>
              <w:rPr>
                <w:spacing w:val="-1"/>
              </w:rPr>
              <w:t>20000000.00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4" w:line="241" w:lineRule="auto"/>
              <w:ind w:left="117"/>
            </w:pPr>
            <w:r>
              <w:rPr>
                <w:spacing w:val="-3"/>
              </w:rPr>
              <w:t>212</w:t>
            </w:r>
          </w:p>
        </w:tc>
        <w:tc>
          <w:tcPr>
            <w:tcW w:w="2039" w:type="dxa"/>
            <w:vAlign w:val="top"/>
          </w:tcPr>
          <w:p>
            <w:pPr>
              <w:pStyle w:val="6"/>
              <w:spacing w:before="74" w:line="219" w:lineRule="auto"/>
              <w:ind w:left="110"/>
            </w:pPr>
            <w:r>
              <w:rPr>
                <w:spacing w:val="-2"/>
              </w:rPr>
              <w:t>城乡社区支出</w:t>
            </w:r>
          </w:p>
        </w:tc>
        <w:tc>
          <w:tcPr>
            <w:tcW w:w="2144" w:type="dxa"/>
            <w:vAlign w:val="top"/>
          </w:tcPr>
          <w:p>
            <w:pPr>
              <w:pStyle w:val="6"/>
              <w:spacing w:before="73" w:line="239" w:lineRule="auto"/>
              <w:ind w:left="1051"/>
            </w:pPr>
            <w:r>
              <w:rPr>
                <w:spacing w:val="-1"/>
              </w:rPr>
              <w:t>22976655.95</w:t>
            </w:r>
          </w:p>
        </w:tc>
        <w:tc>
          <w:tcPr>
            <w:tcW w:w="2204" w:type="dxa"/>
            <w:vAlign w:val="top"/>
          </w:tcPr>
          <w:p>
            <w:pPr>
              <w:pStyle w:val="6"/>
              <w:spacing w:before="73" w:line="239" w:lineRule="auto"/>
              <w:ind w:left="1201"/>
            </w:pPr>
            <w:r>
              <w:rPr>
                <w:spacing w:val="-1"/>
              </w:rPr>
              <w:t>4046731.44</w:t>
            </w:r>
          </w:p>
        </w:tc>
        <w:tc>
          <w:tcPr>
            <w:tcW w:w="2135" w:type="dxa"/>
            <w:vAlign w:val="top"/>
          </w:tcPr>
          <w:p>
            <w:pPr>
              <w:pStyle w:val="6"/>
              <w:spacing w:before="73" w:line="239" w:lineRule="auto"/>
              <w:ind w:left="1054"/>
            </w:pPr>
            <w:r>
              <w:rPr>
                <w:spacing w:val="-2"/>
              </w:rPr>
              <w:t>17529328.16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3"/>
              <w:ind w:left="117"/>
            </w:pPr>
            <w:r>
              <w:rPr>
                <w:spacing w:val="-2"/>
              </w:rPr>
              <w:t>21201</w:t>
            </w:r>
          </w:p>
        </w:tc>
        <w:tc>
          <w:tcPr>
            <w:tcW w:w="2039" w:type="dxa"/>
            <w:vAlign w:val="top"/>
          </w:tcPr>
          <w:p>
            <w:pPr>
              <w:pStyle w:val="6"/>
              <w:spacing w:before="74" w:line="219" w:lineRule="auto"/>
              <w:ind w:left="110"/>
            </w:pPr>
            <w:r>
              <w:rPr>
                <w:spacing w:val="-1"/>
              </w:rPr>
              <w:t>城乡社区管理事务</w:t>
            </w:r>
          </w:p>
        </w:tc>
        <w:tc>
          <w:tcPr>
            <w:tcW w:w="2144" w:type="dxa"/>
            <w:vAlign w:val="top"/>
          </w:tcPr>
          <w:p>
            <w:pPr>
              <w:pStyle w:val="6"/>
              <w:spacing w:before="74" w:line="239" w:lineRule="auto"/>
              <w:ind w:left="1144"/>
            </w:pPr>
            <w:r>
              <w:rPr>
                <w:spacing w:val="-1"/>
              </w:rPr>
              <w:t>5697327.79</w:t>
            </w:r>
          </w:p>
        </w:tc>
        <w:tc>
          <w:tcPr>
            <w:tcW w:w="2204" w:type="dxa"/>
            <w:vAlign w:val="top"/>
          </w:tcPr>
          <w:p>
            <w:pPr>
              <w:pStyle w:val="6"/>
              <w:spacing w:before="74" w:line="239" w:lineRule="auto"/>
              <w:ind w:left="1201"/>
            </w:pPr>
            <w:r>
              <w:rPr>
                <w:spacing w:val="-1"/>
              </w:rPr>
              <w:t>4046731.44</w:t>
            </w:r>
          </w:p>
        </w:tc>
        <w:tc>
          <w:tcPr>
            <w:tcW w:w="2135" w:type="dxa"/>
            <w:vAlign w:val="top"/>
          </w:tcPr>
          <w:p>
            <w:pPr>
              <w:pStyle w:val="6"/>
              <w:spacing w:before="74" w:line="239" w:lineRule="auto"/>
              <w:ind w:left="1222"/>
            </w:pPr>
            <w:r>
              <w:rPr>
                <w:spacing w:val="-1"/>
              </w:rPr>
              <w:t>250000.00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4"/>
              <w:ind w:left="117"/>
            </w:pPr>
            <w:r>
              <w:rPr>
                <w:spacing w:val="-2"/>
              </w:rPr>
              <w:t>2120101</w:t>
            </w:r>
          </w:p>
        </w:tc>
        <w:tc>
          <w:tcPr>
            <w:tcW w:w="2039" w:type="dxa"/>
            <w:vAlign w:val="top"/>
          </w:tcPr>
          <w:p>
            <w:pPr>
              <w:pStyle w:val="6"/>
              <w:spacing w:before="74" w:line="220" w:lineRule="auto"/>
              <w:ind w:left="113"/>
            </w:pPr>
            <w:r>
              <w:rPr>
                <w:spacing w:val="-3"/>
              </w:rPr>
              <w:t>行政运行</w:t>
            </w:r>
          </w:p>
        </w:tc>
        <w:tc>
          <w:tcPr>
            <w:tcW w:w="2144" w:type="dxa"/>
            <w:vAlign w:val="top"/>
          </w:tcPr>
          <w:p>
            <w:pPr>
              <w:pStyle w:val="6"/>
              <w:spacing w:before="74" w:line="239" w:lineRule="auto"/>
              <w:ind w:left="1140"/>
            </w:pPr>
            <w:r>
              <w:rPr>
                <w:spacing w:val="-1"/>
              </w:rPr>
              <w:t>4046731.44</w:t>
            </w:r>
          </w:p>
        </w:tc>
        <w:tc>
          <w:tcPr>
            <w:tcW w:w="2204" w:type="dxa"/>
            <w:vAlign w:val="top"/>
          </w:tcPr>
          <w:p>
            <w:pPr>
              <w:pStyle w:val="6"/>
              <w:spacing w:before="74" w:line="239" w:lineRule="auto"/>
              <w:ind w:left="1201"/>
            </w:pPr>
            <w:r>
              <w:rPr>
                <w:spacing w:val="-1"/>
              </w:rPr>
              <w:t>4046731.44</w:t>
            </w:r>
          </w:p>
        </w:tc>
        <w:tc>
          <w:tcPr>
            <w:tcW w:w="2135" w:type="dxa"/>
            <w:vAlign w:val="top"/>
          </w:tcPr>
          <w:p>
            <w:pPr>
              <w:pStyle w:val="6"/>
              <w:spacing w:before="74" w:line="239" w:lineRule="auto"/>
              <w:ind w:left="167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4"/>
              <w:ind w:left="117"/>
            </w:pPr>
            <w:r>
              <w:rPr>
                <w:spacing w:val="-2"/>
              </w:rPr>
              <w:t>2120102</w:t>
            </w:r>
          </w:p>
        </w:tc>
        <w:tc>
          <w:tcPr>
            <w:tcW w:w="2039" w:type="dxa"/>
            <w:vAlign w:val="top"/>
          </w:tcPr>
          <w:p>
            <w:pPr>
              <w:pStyle w:val="6"/>
              <w:spacing w:before="75" w:line="219" w:lineRule="auto"/>
              <w:ind w:left="113"/>
            </w:pPr>
            <w:r>
              <w:rPr>
                <w:spacing w:val="-2"/>
              </w:rPr>
              <w:t>一般行政管理事务</w:t>
            </w:r>
          </w:p>
        </w:tc>
        <w:tc>
          <w:tcPr>
            <w:tcW w:w="2144" w:type="dxa"/>
            <w:vAlign w:val="top"/>
          </w:tcPr>
          <w:p>
            <w:pPr>
              <w:pStyle w:val="6"/>
              <w:spacing w:before="74" w:line="239" w:lineRule="auto"/>
              <w:ind w:left="1231"/>
            </w:pPr>
            <w:r>
              <w:rPr>
                <w:spacing w:val="-1"/>
              </w:rPr>
              <w:t>250000.00</w:t>
            </w:r>
          </w:p>
        </w:tc>
        <w:tc>
          <w:tcPr>
            <w:tcW w:w="2204" w:type="dxa"/>
            <w:vAlign w:val="top"/>
          </w:tcPr>
          <w:p>
            <w:pPr>
              <w:pStyle w:val="6"/>
              <w:spacing w:before="74" w:line="239" w:lineRule="auto"/>
              <w:ind w:left="1743"/>
            </w:pPr>
            <w:r>
              <w:rPr>
                <w:spacing w:val="-2"/>
              </w:rPr>
              <w:t>0.00</w:t>
            </w:r>
          </w:p>
        </w:tc>
        <w:tc>
          <w:tcPr>
            <w:tcW w:w="2135" w:type="dxa"/>
            <w:vAlign w:val="top"/>
          </w:tcPr>
          <w:p>
            <w:pPr>
              <w:pStyle w:val="6"/>
              <w:spacing w:before="74" w:line="239" w:lineRule="auto"/>
              <w:ind w:left="1222"/>
            </w:pPr>
            <w:r>
              <w:rPr>
                <w:spacing w:val="-1"/>
              </w:rPr>
              <w:t>250000.00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2" w:type="dxa"/>
            <w:vAlign w:val="top"/>
          </w:tcPr>
          <w:p>
            <w:pPr>
              <w:pStyle w:val="6"/>
              <w:spacing w:before="235"/>
              <w:ind w:left="117"/>
            </w:pPr>
            <w:r>
              <w:rPr>
                <w:spacing w:val="-2"/>
              </w:rPr>
              <w:t>2120199</w:t>
            </w:r>
          </w:p>
        </w:tc>
        <w:tc>
          <w:tcPr>
            <w:tcW w:w="2039" w:type="dxa"/>
            <w:vAlign w:val="top"/>
          </w:tcPr>
          <w:p>
            <w:pPr>
              <w:pStyle w:val="6"/>
              <w:spacing w:before="74" w:line="288" w:lineRule="auto"/>
              <w:ind w:left="110" w:right="130"/>
            </w:pPr>
            <w:r>
              <w:rPr>
                <w:spacing w:val="-1"/>
              </w:rPr>
              <w:t>其他城乡社区管理事务</w:t>
            </w:r>
            <w:r>
              <w:rPr>
                <w:spacing w:val="1"/>
              </w:rPr>
              <w:t xml:space="preserve"> </w:t>
            </w:r>
            <w:r>
              <w:rPr>
                <w:spacing w:val="-4"/>
              </w:rPr>
              <w:t>支出</w:t>
            </w:r>
          </w:p>
        </w:tc>
        <w:tc>
          <w:tcPr>
            <w:tcW w:w="2144" w:type="dxa"/>
            <w:vAlign w:val="top"/>
          </w:tcPr>
          <w:p>
            <w:pPr>
              <w:pStyle w:val="6"/>
              <w:spacing w:before="235" w:line="239" w:lineRule="auto"/>
              <w:ind w:left="1154"/>
            </w:pPr>
            <w:r>
              <w:rPr>
                <w:spacing w:val="-2"/>
              </w:rPr>
              <w:t>1400595.75</w:t>
            </w:r>
          </w:p>
        </w:tc>
        <w:tc>
          <w:tcPr>
            <w:tcW w:w="2204" w:type="dxa"/>
            <w:vAlign w:val="top"/>
          </w:tcPr>
          <w:p>
            <w:pPr>
              <w:pStyle w:val="6"/>
              <w:spacing w:before="235" w:line="239" w:lineRule="auto"/>
              <w:ind w:left="1743"/>
            </w:pPr>
            <w:r>
              <w:rPr>
                <w:spacing w:val="-2"/>
              </w:rPr>
              <w:t>0.00</w:t>
            </w:r>
          </w:p>
        </w:tc>
        <w:tc>
          <w:tcPr>
            <w:tcW w:w="2135" w:type="dxa"/>
            <w:vAlign w:val="top"/>
          </w:tcPr>
          <w:p>
            <w:pPr>
              <w:pStyle w:val="6"/>
              <w:spacing w:before="235" w:line="239" w:lineRule="auto"/>
              <w:ind w:left="1142"/>
            </w:pPr>
            <w:r>
              <w:rPr>
                <w:spacing w:val="-2"/>
              </w:rPr>
              <w:t>1400595.75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6"/>
              <w:ind w:left="117"/>
            </w:pPr>
            <w:r>
              <w:rPr>
                <w:spacing w:val="-2"/>
              </w:rPr>
              <w:t>21203</w:t>
            </w:r>
          </w:p>
        </w:tc>
        <w:tc>
          <w:tcPr>
            <w:tcW w:w="2039" w:type="dxa"/>
            <w:vAlign w:val="top"/>
          </w:tcPr>
          <w:p>
            <w:pPr>
              <w:pStyle w:val="6"/>
              <w:spacing w:before="77" w:line="219" w:lineRule="auto"/>
              <w:ind w:left="110"/>
            </w:pPr>
            <w:r>
              <w:rPr>
                <w:spacing w:val="-1"/>
              </w:rPr>
              <w:t>城乡社区公共设施</w:t>
            </w:r>
          </w:p>
        </w:tc>
        <w:tc>
          <w:tcPr>
            <w:tcW w:w="2144" w:type="dxa"/>
            <w:vAlign w:val="top"/>
          </w:tcPr>
          <w:p>
            <w:pPr>
              <w:pStyle w:val="6"/>
              <w:spacing w:before="76" w:line="239" w:lineRule="auto"/>
              <w:ind w:left="1062"/>
            </w:pPr>
            <w:r>
              <w:rPr>
                <w:spacing w:val="-2"/>
              </w:rPr>
              <w:t>15294958.16</w:t>
            </w:r>
          </w:p>
        </w:tc>
        <w:tc>
          <w:tcPr>
            <w:tcW w:w="2204" w:type="dxa"/>
            <w:vAlign w:val="top"/>
          </w:tcPr>
          <w:p>
            <w:pPr>
              <w:pStyle w:val="6"/>
              <w:spacing w:before="76" w:line="239" w:lineRule="auto"/>
              <w:ind w:left="1743"/>
            </w:pPr>
            <w:r>
              <w:rPr>
                <w:spacing w:val="-2"/>
              </w:rPr>
              <w:t>0.00</w:t>
            </w:r>
          </w:p>
        </w:tc>
        <w:tc>
          <w:tcPr>
            <w:tcW w:w="2135" w:type="dxa"/>
            <w:vAlign w:val="top"/>
          </w:tcPr>
          <w:p>
            <w:pPr>
              <w:pStyle w:val="6"/>
              <w:spacing w:before="76" w:line="239" w:lineRule="auto"/>
              <w:ind w:left="1054"/>
            </w:pPr>
            <w:r>
              <w:rPr>
                <w:spacing w:val="-2"/>
              </w:rPr>
              <w:t>15294958.16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42" w:type="dxa"/>
            <w:vAlign w:val="top"/>
          </w:tcPr>
          <w:p>
            <w:pPr>
              <w:pStyle w:val="6"/>
              <w:spacing w:before="76"/>
              <w:ind w:left="117"/>
            </w:pPr>
            <w:r>
              <w:rPr>
                <w:spacing w:val="-2"/>
              </w:rPr>
              <w:t>2120303</w:t>
            </w:r>
          </w:p>
        </w:tc>
        <w:tc>
          <w:tcPr>
            <w:tcW w:w="2039" w:type="dxa"/>
            <w:vAlign w:val="top"/>
          </w:tcPr>
          <w:p>
            <w:pPr>
              <w:pStyle w:val="6"/>
              <w:spacing w:before="77" w:line="219" w:lineRule="auto"/>
              <w:ind w:left="115"/>
            </w:pPr>
            <w:r>
              <w:rPr>
                <w:spacing w:val="-2"/>
              </w:rPr>
              <w:t>小城镇基础设施建设</w:t>
            </w:r>
          </w:p>
        </w:tc>
        <w:tc>
          <w:tcPr>
            <w:tcW w:w="2144" w:type="dxa"/>
            <w:vAlign w:val="top"/>
          </w:tcPr>
          <w:p>
            <w:pPr>
              <w:pStyle w:val="6"/>
              <w:spacing w:before="76" w:line="239" w:lineRule="auto"/>
              <w:ind w:left="1062"/>
            </w:pPr>
            <w:r>
              <w:rPr>
                <w:spacing w:val="-2"/>
              </w:rPr>
              <w:t>10000000.00</w:t>
            </w:r>
          </w:p>
        </w:tc>
        <w:tc>
          <w:tcPr>
            <w:tcW w:w="2204" w:type="dxa"/>
            <w:vAlign w:val="top"/>
          </w:tcPr>
          <w:p>
            <w:pPr>
              <w:pStyle w:val="6"/>
              <w:spacing w:before="76" w:line="239" w:lineRule="auto"/>
              <w:ind w:left="1743"/>
            </w:pPr>
            <w:r>
              <w:rPr>
                <w:spacing w:val="-2"/>
              </w:rPr>
              <w:t>0.00</w:t>
            </w:r>
          </w:p>
        </w:tc>
        <w:tc>
          <w:tcPr>
            <w:tcW w:w="2135" w:type="dxa"/>
            <w:vAlign w:val="top"/>
          </w:tcPr>
          <w:p>
            <w:pPr>
              <w:pStyle w:val="6"/>
              <w:spacing w:before="76" w:line="239" w:lineRule="auto"/>
              <w:ind w:left="1054"/>
            </w:pPr>
            <w:r>
              <w:rPr>
                <w:spacing w:val="-2"/>
              </w:rPr>
              <w:t>10000000.00</w:t>
            </w:r>
          </w:p>
        </w:tc>
      </w:tr>
    </w:tbl>
    <w:p>
      <w:pPr>
        <w:pStyle w:val="2"/>
      </w:pPr>
    </w:p>
    <w:p>
      <w:pPr>
        <w:sectPr>
          <w:pgSz w:w="16839" w:h="11906"/>
          <w:pgMar w:top="1012" w:right="2525" w:bottom="0" w:left="2525" w:header="0" w:footer="0" w:gutter="0"/>
          <w:cols w:space="720" w:num="1"/>
        </w:sectPr>
      </w:pPr>
    </w:p>
    <w:p>
      <w:pPr>
        <w:spacing w:line="85" w:lineRule="exact"/>
      </w:pPr>
    </w:p>
    <w:tbl>
      <w:tblPr>
        <w:tblStyle w:val="5"/>
        <w:tblW w:w="9864" w:type="dxa"/>
        <w:tblInd w:w="9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2039"/>
        <w:gridCol w:w="2144"/>
        <w:gridCol w:w="2204"/>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342" w:type="dxa"/>
            <w:vAlign w:val="top"/>
          </w:tcPr>
          <w:p>
            <w:pPr>
              <w:pStyle w:val="6"/>
              <w:spacing w:before="235"/>
              <w:ind w:left="117"/>
            </w:pPr>
            <w:r>
              <w:rPr>
                <w:spacing w:val="-2"/>
              </w:rPr>
              <w:t>2120399</w:t>
            </w:r>
          </w:p>
        </w:tc>
        <w:tc>
          <w:tcPr>
            <w:tcW w:w="2039" w:type="dxa"/>
            <w:vAlign w:val="top"/>
          </w:tcPr>
          <w:p>
            <w:pPr>
              <w:pStyle w:val="6"/>
              <w:spacing w:before="75" w:line="290" w:lineRule="auto"/>
              <w:ind w:left="110" w:right="130"/>
            </w:pPr>
            <w:r>
              <w:rPr>
                <w:spacing w:val="-1"/>
              </w:rPr>
              <w:t>其他城乡社区公共设施</w:t>
            </w:r>
            <w:r>
              <w:rPr>
                <w:spacing w:val="1"/>
              </w:rPr>
              <w:t xml:space="preserve"> </w:t>
            </w:r>
            <w:r>
              <w:rPr>
                <w:spacing w:val="-4"/>
              </w:rPr>
              <w:t>支出</w:t>
            </w:r>
          </w:p>
        </w:tc>
        <w:tc>
          <w:tcPr>
            <w:tcW w:w="2144" w:type="dxa"/>
            <w:vAlign w:val="top"/>
          </w:tcPr>
          <w:p>
            <w:pPr>
              <w:pStyle w:val="6"/>
              <w:spacing w:before="235" w:line="239" w:lineRule="auto"/>
              <w:ind w:left="1144"/>
            </w:pPr>
            <w:r>
              <w:rPr>
                <w:spacing w:val="-1"/>
              </w:rPr>
              <w:t>5294958.16</w:t>
            </w:r>
          </w:p>
        </w:tc>
        <w:tc>
          <w:tcPr>
            <w:tcW w:w="2204" w:type="dxa"/>
            <w:vAlign w:val="top"/>
          </w:tcPr>
          <w:p>
            <w:pPr>
              <w:pStyle w:val="6"/>
              <w:spacing w:before="235" w:line="239" w:lineRule="auto"/>
              <w:ind w:left="1743"/>
            </w:pPr>
            <w:r>
              <w:rPr>
                <w:spacing w:val="-2"/>
              </w:rPr>
              <w:t>0.00</w:t>
            </w:r>
          </w:p>
        </w:tc>
        <w:tc>
          <w:tcPr>
            <w:tcW w:w="2135" w:type="dxa"/>
            <w:vAlign w:val="top"/>
          </w:tcPr>
          <w:p>
            <w:pPr>
              <w:pStyle w:val="6"/>
              <w:spacing w:before="235" w:line="239" w:lineRule="auto"/>
              <w:ind w:left="1133"/>
            </w:pPr>
            <w:r>
              <w:rPr>
                <w:spacing w:val="-1"/>
              </w:rPr>
              <w:t>5294958.16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1"/>
              <w:ind w:left="117"/>
            </w:pPr>
            <w:r>
              <w:rPr>
                <w:spacing w:val="-2"/>
              </w:rPr>
              <w:t>21205</w:t>
            </w:r>
          </w:p>
        </w:tc>
        <w:tc>
          <w:tcPr>
            <w:tcW w:w="2039" w:type="dxa"/>
            <w:vAlign w:val="top"/>
          </w:tcPr>
          <w:p>
            <w:pPr>
              <w:pStyle w:val="6"/>
              <w:spacing w:before="72" w:line="219" w:lineRule="auto"/>
              <w:ind w:left="110"/>
            </w:pPr>
            <w:r>
              <w:rPr>
                <w:spacing w:val="-1"/>
              </w:rPr>
              <w:t>城乡社区环境卫生</w:t>
            </w:r>
          </w:p>
        </w:tc>
        <w:tc>
          <w:tcPr>
            <w:tcW w:w="2144" w:type="dxa"/>
            <w:vAlign w:val="top"/>
          </w:tcPr>
          <w:p>
            <w:pPr>
              <w:pStyle w:val="6"/>
              <w:spacing w:before="71" w:line="239" w:lineRule="auto"/>
              <w:ind w:left="1154"/>
            </w:pPr>
            <w:r>
              <w:rPr>
                <w:spacing w:val="-3"/>
              </w:rPr>
              <w:t>1004370.00</w:t>
            </w:r>
          </w:p>
        </w:tc>
        <w:tc>
          <w:tcPr>
            <w:tcW w:w="2204" w:type="dxa"/>
            <w:vAlign w:val="top"/>
          </w:tcPr>
          <w:p>
            <w:pPr>
              <w:pStyle w:val="6"/>
              <w:spacing w:before="71" w:line="239" w:lineRule="auto"/>
              <w:ind w:left="1743"/>
            </w:pPr>
            <w:r>
              <w:rPr>
                <w:spacing w:val="-2"/>
              </w:rPr>
              <w:t>0.00</w:t>
            </w:r>
          </w:p>
        </w:tc>
        <w:tc>
          <w:tcPr>
            <w:tcW w:w="2135" w:type="dxa"/>
            <w:vAlign w:val="top"/>
          </w:tcPr>
          <w:p>
            <w:pPr>
              <w:pStyle w:val="6"/>
              <w:spacing w:before="71" w:line="239" w:lineRule="auto"/>
              <w:ind w:left="1142"/>
            </w:pPr>
            <w:r>
              <w:rPr>
                <w:spacing w:val="-2"/>
              </w:rPr>
              <w:t>1004370.00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42" w:type="dxa"/>
            <w:vAlign w:val="top"/>
          </w:tcPr>
          <w:p>
            <w:pPr>
              <w:pStyle w:val="6"/>
              <w:spacing w:before="71"/>
              <w:ind w:left="117"/>
            </w:pPr>
            <w:r>
              <w:rPr>
                <w:spacing w:val="-2"/>
              </w:rPr>
              <w:t>2120501</w:t>
            </w:r>
          </w:p>
        </w:tc>
        <w:tc>
          <w:tcPr>
            <w:tcW w:w="2039" w:type="dxa"/>
            <w:vAlign w:val="top"/>
          </w:tcPr>
          <w:p>
            <w:pPr>
              <w:pStyle w:val="6"/>
              <w:spacing w:before="72" w:line="219" w:lineRule="auto"/>
              <w:ind w:left="110"/>
            </w:pPr>
            <w:r>
              <w:rPr>
                <w:spacing w:val="-1"/>
              </w:rPr>
              <w:t>城乡社区环境卫生</w:t>
            </w:r>
          </w:p>
        </w:tc>
        <w:tc>
          <w:tcPr>
            <w:tcW w:w="2144" w:type="dxa"/>
            <w:vAlign w:val="top"/>
          </w:tcPr>
          <w:p>
            <w:pPr>
              <w:pStyle w:val="6"/>
              <w:spacing w:before="72" w:line="239" w:lineRule="auto"/>
              <w:ind w:left="1154"/>
            </w:pPr>
            <w:r>
              <w:rPr>
                <w:spacing w:val="-3"/>
              </w:rPr>
              <w:t>1004370.00</w:t>
            </w:r>
          </w:p>
        </w:tc>
        <w:tc>
          <w:tcPr>
            <w:tcW w:w="2204" w:type="dxa"/>
            <w:vAlign w:val="top"/>
          </w:tcPr>
          <w:p>
            <w:pPr>
              <w:pStyle w:val="6"/>
              <w:spacing w:before="72" w:line="239" w:lineRule="auto"/>
              <w:ind w:left="1743"/>
            </w:pPr>
            <w:r>
              <w:rPr>
                <w:spacing w:val="-2"/>
              </w:rPr>
              <w:t>0.00</w:t>
            </w:r>
          </w:p>
        </w:tc>
        <w:tc>
          <w:tcPr>
            <w:tcW w:w="2135" w:type="dxa"/>
            <w:vAlign w:val="top"/>
          </w:tcPr>
          <w:p>
            <w:pPr>
              <w:pStyle w:val="6"/>
              <w:spacing w:before="72" w:line="239" w:lineRule="auto"/>
              <w:ind w:left="1142"/>
            </w:pPr>
            <w:r>
              <w:rPr>
                <w:spacing w:val="-2"/>
              </w:rPr>
              <w:t>1004370.00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42" w:type="dxa"/>
            <w:vAlign w:val="top"/>
          </w:tcPr>
          <w:p>
            <w:pPr>
              <w:pStyle w:val="6"/>
              <w:spacing w:before="232"/>
              <w:ind w:left="117"/>
            </w:pPr>
            <w:r>
              <w:rPr>
                <w:spacing w:val="-2"/>
              </w:rPr>
              <w:t>21299</w:t>
            </w:r>
          </w:p>
        </w:tc>
        <w:tc>
          <w:tcPr>
            <w:tcW w:w="2039" w:type="dxa"/>
            <w:vAlign w:val="top"/>
          </w:tcPr>
          <w:p>
            <w:pPr>
              <w:pStyle w:val="6"/>
              <w:spacing w:before="233" w:line="219" w:lineRule="auto"/>
              <w:ind w:left="110"/>
            </w:pPr>
            <w:r>
              <w:rPr>
                <w:spacing w:val="-1"/>
              </w:rPr>
              <w:t>其他城乡社区支出</w:t>
            </w:r>
          </w:p>
        </w:tc>
        <w:tc>
          <w:tcPr>
            <w:tcW w:w="2144" w:type="dxa"/>
            <w:vAlign w:val="top"/>
          </w:tcPr>
          <w:p>
            <w:pPr>
              <w:pStyle w:val="6"/>
              <w:spacing w:before="233" w:line="239" w:lineRule="auto"/>
              <w:ind w:left="1230"/>
            </w:pPr>
            <w:r>
              <w:rPr>
                <w:spacing w:val="-1"/>
              </w:rPr>
              <w:t>980000.00</w:t>
            </w:r>
          </w:p>
        </w:tc>
        <w:tc>
          <w:tcPr>
            <w:tcW w:w="2204" w:type="dxa"/>
            <w:vAlign w:val="top"/>
          </w:tcPr>
          <w:p>
            <w:pPr>
              <w:pStyle w:val="6"/>
              <w:spacing w:before="233" w:line="239" w:lineRule="auto"/>
              <w:ind w:left="1743"/>
            </w:pPr>
            <w:r>
              <w:rPr>
                <w:spacing w:val="-2"/>
              </w:rPr>
              <w:t>0.00</w:t>
            </w:r>
          </w:p>
        </w:tc>
        <w:tc>
          <w:tcPr>
            <w:tcW w:w="2135" w:type="dxa"/>
            <w:vAlign w:val="top"/>
          </w:tcPr>
          <w:p>
            <w:pPr>
              <w:pStyle w:val="6"/>
              <w:spacing w:before="233" w:line="239" w:lineRule="auto"/>
              <w:ind w:left="1221"/>
            </w:pPr>
            <w:r>
              <w:rPr>
                <w:spacing w:val="-1"/>
              </w:rPr>
              <w:t>980000.00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6"/>
              <w:ind w:left="117"/>
            </w:pPr>
            <w:r>
              <w:rPr>
                <w:spacing w:val="-2"/>
              </w:rPr>
              <w:t>2129999</w:t>
            </w:r>
          </w:p>
        </w:tc>
        <w:tc>
          <w:tcPr>
            <w:tcW w:w="2039" w:type="dxa"/>
            <w:vAlign w:val="top"/>
          </w:tcPr>
          <w:p>
            <w:pPr>
              <w:pStyle w:val="6"/>
              <w:spacing w:before="166" w:line="219" w:lineRule="auto"/>
              <w:ind w:left="110"/>
            </w:pPr>
            <w:r>
              <w:rPr>
                <w:spacing w:val="-1"/>
              </w:rPr>
              <w:t>其他城乡社区支出</w:t>
            </w:r>
          </w:p>
        </w:tc>
        <w:tc>
          <w:tcPr>
            <w:tcW w:w="2144" w:type="dxa"/>
            <w:vAlign w:val="top"/>
          </w:tcPr>
          <w:p>
            <w:pPr>
              <w:pStyle w:val="6"/>
              <w:spacing w:before="166" w:line="239" w:lineRule="auto"/>
              <w:ind w:left="1230"/>
            </w:pPr>
            <w:r>
              <w:rPr>
                <w:spacing w:val="-1"/>
              </w:rPr>
              <w:t>980000.00</w:t>
            </w:r>
          </w:p>
        </w:tc>
        <w:tc>
          <w:tcPr>
            <w:tcW w:w="2204" w:type="dxa"/>
            <w:vAlign w:val="top"/>
          </w:tcPr>
          <w:p>
            <w:pPr>
              <w:pStyle w:val="6"/>
              <w:spacing w:before="166" w:line="239" w:lineRule="auto"/>
              <w:ind w:left="1743"/>
            </w:pPr>
            <w:r>
              <w:rPr>
                <w:spacing w:val="-2"/>
              </w:rPr>
              <w:t>0.00</w:t>
            </w:r>
          </w:p>
        </w:tc>
        <w:tc>
          <w:tcPr>
            <w:tcW w:w="2135" w:type="dxa"/>
            <w:vAlign w:val="top"/>
          </w:tcPr>
          <w:p>
            <w:pPr>
              <w:pStyle w:val="6"/>
              <w:spacing w:before="166" w:line="239" w:lineRule="auto"/>
              <w:ind w:left="1221"/>
            </w:pPr>
            <w:r>
              <w:rPr>
                <w:spacing w:val="-1"/>
              </w:rPr>
              <w:t>980000.00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7"/>
              <w:ind w:left="117"/>
            </w:pPr>
            <w:r>
              <w:rPr>
                <w:spacing w:val="-3"/>
              </w:rPr>
              <w:t>213</w:t>
            </w:r>
          </w:p>
        </w:tc>
        <w:tc>
          <w:tcPr>
            <w:tcW w:w="2039" w:type="dxa"/>
            <w:vAlign w:val="top"/>
          </w:tcPr>
          <w:p>
            <w:pPr>
              <w:pStyle w:val="6"/>
              <w:spacing w:before="168" w:line="219" w:lineRule="auto"/>
              <w:ind w:left="110"/>
            </w:pPr>
            <w:r>
              <w:rPr>
                <w:spacing w:val="-2"/>
              </w:rPr>
              <w:t>城乡社区支出</w:t>
            </w:r>
          </w:p>
        </w:tc>
        <w:tc>
          <w:tcPr>
            <w:tcW w:w="2144" w:type="dxa"/>
            <w:vAlign w:val="top"/>
          </w:tcPr>
          <w:p>
            <w:pPr>
              <w:pStyle w:val="6"/>
              <w:spacing w:before="168" w:line="239" w:lineRule="auto"/>
              <w:ind w:left="1051"/>
            </w:pPr>
            <w:r>
              <w:rPr>
                <w:spacing w:val="-1"/>
              </w:rPr>
              <w:t>21090684.00</w:t>
            </w:r>
          </w:p>
        </w:tc>
        <w:tc>
          <w:tcPr>
            <w:tcW w:w="2204" w:type="dxa"/>
            <w:vAlign w:val="top"/>
          </w:tcPr>
          <w:p>
            <w:pPr>
              <w:pStyle w:val="6"/>
              <w:spacing w:before="168" w:line="239" w:lineRule="auto"/>
              <w:ind w:left="1743"/>
            </w:pPr>
            <w:r>
              <w:rPr>
                <w:spacing w:val="-2"/>
              </w:rPr>
              <w:t>0.00</w:t>
            </w:r>
          </w:p>
        </w:tc>
        <w:tc>
          <w:tcPr>
            <w:tcW w:w="2135" w:type="dxa"/>
            <w:vAlign w:val="top"/>
          </w:tcPr>
          <w:p>
            <w:pPr>
              <w:pStyle w:val="6"/>
              <w:spacing w:before="168" w:line="239" w:lineRule="auto"/>
              <w:ind w:left="1042"/>
            </w:pPr>
            <w:r>
              <w:rPr>
                <w:spacing w:val="-1"/>
              </w:rPr>
              <w:t>21090684.00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21301</w:t>
            </w:r>
          </w:p>
        </w:tc>
        <w:tc>
          <w:tcPr>
            <w:tcW w:w="2039" w:type="dxa"/>
            <w:vAlign w:val="top"/>
          </w:tcPr>
          <w:p>
            <w:pPr>
              <w:pStyle w:val="6"/>
              <w:spacing w:before="169" w:line="219" w:lineRule="auto"/>
              <w:ind w:left="110"/>
            </w:pPr>
            <w:r>
              <w:rPr>
                <w:spacing w:val="-2"/>
              </w:rPr>
              <w:t>农业农村</w:t>
            </w:r>
          </w:p>
        </w:tc>
        <w:tc>
          <w:tcPr>
            <w:tcW w:w="2144" w:type="dxa"/>
            <w:vAlign w:val="top"/>
          </w:tcPr>
          <w:p>
            <w:pPr>
              <w:pStyle w:val="6"/>
              <w:spacing w:before="169" w:line="239" w:lineRule="auto"/>
              <w:ind w:left="1140"/>
            </w:pPr>
            <w:r>
              <w:rPr>
                <w:spacing w:val="-1"/>
              </w:rPr>
              <w:t>4372231.00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128"/>
            </w:pPr>
            <w:r>
              <w:rPr>
                <w:spacing w:val="-1"/>
              </w:rPr>
              <w:t>4372231.00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8"/>
              <w:ind w:left="117"/>
            </w:pPr>
            <w:r>
              <w:rPr>
                <w:spacing w:val="-2"/>
              </w:rPr>
              <w:t>2130142</w:t>
            </w:r>
          </w:p>
        </w:tc>
        <w:tc>
          <w:tcPr>
            <w:tcW w:w="2039" w:type="dxa"/>
            <w:vAlign w:val="top"/>
          </w:tcPr>
          <w:p>
            <w:pPr>
              <w:pStyle w:val="6"/>
              <w:spacing w:before="168" w:line="219" w:lineRule="auto"/>
              <w:ind w:left="110"/>
            </w:pPr>
            <w:r>
              <w:rPr>
                <w:spacing w:val="-2"/>
              </w:rPr>
              <w:t>农村道路建设</w:t>
            </w:r>
          </w:p>
        </w:tc>
        <w:tc>
          <w:tcPr>
            <w:tcW w:w="2144" w:type="dxa"/>
            <w:vAlign w:val="top"/>
          </w:tcPr>
          <w:p>
            <w:pPr>
              <w:pStyle w:val="6"/>
              <w:spacing w:before="168" w:line="239" w:lineRule="auto"/>
              <w:ind w:left="1233"/>
            </w:pPr>
            <w:r>
              <w:rPr>
                <w:spacing w:val="-2"/>
              </w:rPr>
              <w:t>372231.00</w:t>
            </w:r>
          </w:p>
        </w:tc>
        <w:tc>
          <w:tcPr>
            <w:tcW w:w="2204" w:type="dxa"/>
            <w:vAlign w:val="top"/>
          </w:tcPr>
          <w:p>
            <w:pPr>
              <w:pStyle w:val="6"/>
              <w:spacing w:before="168" w:line="239" w:lineRule="auto"/>
              <w:ind w:left="1743"/>
            </w:pPr>
            <w:r>
              <w:rPr>
                <w:spacing w:val="-2"/>
              </w:rPr>
              <w:t>0.00</w:t>
            </w:r>
          </w:p>
        </w:tc>
        <w:tc>
          <w:tcPr>
            <w:tcW w:w="2135" w:type="dxa"/>
            <w:vAlign w:val="top"/>
          </w:tcPr>
          <w:p>
            <w:pPr>
              <w:pStyle w:val="6"/>
              <w:spacing w:before="168" w:line="239" w:lineRule="auto"/>
              <w:ind w:left="1224"/>
            </w:pPr>
            <w:r>
              <w:rPr>
                <w:spacing w:val="-2"/>
              </w:rPr>
              <w:t>372231.00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2130199</w:t>
            </w:r>
          </w:p>
        </w:tc>
        <w:tc>
          <w:tcPr>
            <w:tcW w:w="2039" w:type="dxa"/>
            <w:vAlign w:val="top"/>
          </w:tcPr>
          <w:p>
            <w:pPr>
              <w:pStyle w:val="6"/>
              <w:spacing w:before="170" w:line="219" w:lineRule="auto"/>
              <w:ind w:left="110"/>
            </w:pPr>
            <w:r>
              <w:rPr>
                <w:spacing w:val="-1"/>
              </w:rPr>
              <w:t>其他农业农村支出</w:t>
            </w:r>
          </w:p>
        </w:tc>
        <w:tc>
          <w:tcPr>
            <w:tcW w:w="2144" w:type="dxa"/>
            <w:vAlign w:val="top"/>
          </w:tcPr>
          <w:p>
            <w:pPr>
              <w:pStyle w:val="6"/>
              <w:spacing w:before="170" w:line="239" w:lineRule="auto"/>
              <w:ind w:left="1140"/>
            </w:pPr>
            <w:r>
              <w:rPr>
                <w:spacing w:val="-1"/>
              </w:rPr>
              <w:t>4000000.00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128"/>
            </w:pPr>
            <w:r>
              <w:rPr>
                <w:spacing w:val="-1"/>
              </w:rPr>
              <w:t>4000000.00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21302</w:t>
            </w:r>
          </w:p>
        </w:tc>
        <w:tc>
          <w:tcPr>
            <w:tcW w:w="2039" w:type="dxa"/>
            <w:vAlign w:val="top"/>
          </w:tcPr>
          <w:p>
            <w:pPr>
              <w:pStyle w:val="6"/>
              <w:spacing w:before="171" w:line="219" w:lineRule="auto"/>
              <w:ind w:left="110"/>
            </w:pPr>
            <w:r>
              <w:rPr>
                <w:spacing w:val="-2"/>
              </w:rPr>
              <w:t>林业和草原</w:t>
            </w:r>
          </w:p>
        </w:tc>
        <w:tc>
          <w:tcPr>
            <w:tcW w:w="2144" w:type="dxa"/>
            <w:vAlign w:val="top"/>
          </w:tcPr>
          <w:p>
            <w:pPr>
              <w:pStyle w:val="6"/>
              <w:spacing w:before="170" w:line="239" w:lineRule="auto"/>
              <w:ind w:left="1154"/>
            </w:pPr>
            <w:r>
              <w:rPr>
                <w:spacing w:val="-3"/>
              </w:rPr>
              <w:t>1457388.00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142"/>
            </w:pPr>
            <w:r>
              <w:rPr>
                <w:spacing w:val="-2"/>
              </w:rPr>
              <w:t>1457388.00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2130207</w:t>
            </w:r>
          </w:p>
        </w:tc>
        <w:tc>
          <w:tcPr>
            <w:tcW w:w="2039" w:type="dxa"/>
            <w:vAlign w:val="top"/>
          </w:tcPr>
          <w:p>
            <w:pPr>
              <w:pStyle w:val="6"/>
              <w:spacing w:before="169" w:line="219" w:lineRule="auto"/>
              <w:ind w:left="110"/>
            </w:pPr>
            <w:r>
              <w:rPr>
                <w:spacing w:val="-2"/>
              </w:rPr>
              <w:t>森林资源管理</w:t>
            </w:r>
          </w:p>
        </w:tc>
        <w:tc>
          <w:tcPr>
            <w:tcW w:w="2144" w:type="dxa"/>
            <w:vAlign w:val="top"/>
          </w:tcPr>
          <w:p>
            <w:pPr>
              <w:pStyle w:val="6"/>
              <w:spacing w:before="169" w:line="239" w:lineRule="auto"/>
              <w:ind w:left="1154"/>
            </w:pPr>
            <w:r>
              <w:rPr>
                <w:spacing w:val="-3"/>
              </w:rPr>
              <w:t>1457388.00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142"/>
            </w:pPr>
            <w:r>
              <w:rPr>
                <w:spacing w:val="-2"/>
              </w:rPr>
              <w:t>1457388.00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21305</w:t>
            </w:r>
          </w:p>
        </w:tc>
        <w:tc>
          <w:tcPr>
            <w:tcW w:w="2039" w:type="dxa"/>
            <w:vAlign w:val="top"/>
          </w:tcPr>
          <w:p>
            <w:pPr>
              <w:pStyle w:val="6"/>
              <w:spacing w:before="170" w:line="219" w:lineRule="auto"/>
              <w:ind w:left="110"/>
            </w:pPr>
            <w:r>
              <w:rPr>
                <w:spacing w:val="-1"/>
              </w:rPr>
              <w:t>巩固脱贫衔接乡村振兴</w:t>
            </w:r>
          </w:p>
        </w:tc>
        <w:tc>
          <w:tcPr>
            <w:tcW w:w="2144" w:type="dxa"/>
            <w:vAlign w:val="top"/>
          </w:tcPr>
          <w:p>
            <w:pPr>
              <w:pStyle w:val="6"/>
              <w:spacing w:before="170" w:line="239" w:lineRule="auto"/>
              <w:ind w:left="1140"/>
            </w:pPr>
            <w:r>
              <w:rPr>
                <w:spacing w:val="-1"/>
              </w:rPr>
              <w:t>4028200.00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128"/>
            </w:pPr>
            <w:r>
              <w:rPr>
                <w:spacing w:val="-1"/>
              </w:rPr>
              <w:t>4028200.00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2130504</w:t>
            </w:r>
          </w:p>
        </w:tc>
        <w:tc>
          <w:tcPr>
            <w:tcW w:w="2039" w:type="dxa"/>
            <w:vAlign w:val="top"/>
          </w:tcPr>
          <w:p>
            <w:pPr>
              <w:pStyle w:val="6"/>
              <w:spacing w:before="170" w:line="219" w:lineRule="auto"/>
              <w:ind w:left="110"/>
            </w:pPr>
            <w:r>
              <w:rPr>
                <w:spacing w:val="-1"/>
              </w:rPr>
              <w:t>农村基础设施建设</w:t>
            </w:r>
          </w:p>
        </w:tc>
        <w:tc>
          <w:tcPr>
            <w:tcW w:w="2144" w:type="dxa"/>
            <w:vAlign w:val="top"/>
          </w:tcPr>
          <w:p>
            <w:pPr>
              <w:pStyle w:val="6"/>
              <w:spacing w:before="170" w:line="239" w:lineRule="auto"/>
              <w:ind w:left="1140"/>
            </w:pPr>
            <w:r>
              <w:rPr>
                <w:spacing w:val="-1"/>
              </w:rPr>
              <w:t>4028200.00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128"/>
            </w:pPr>
            <w:r>
              <w:rPr>
                <w:spacing w:val="-1"/>
              </w:rPr>
              <w:t>4028200.00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21399</w:t>
            </w:r>
          </w:p>
        </w:tc>
        <w:tc>
          <w:tcPr>
            <w:tcW w:w="2039" w:type="dxa"/>
            <w:vAlign w:val="top"/>
          </w:tcPr>
          <w:p>
            <w:pPr>
              <w:pStyle w:val="6"/>
              <w:spacing w:before="169" w:line="219" w:lineRule="auto"/>
              <w:ind w:left="110"/>
            </w:pPr>
            <w:r>
              <w:rPr>
                <w:spacing w:val="-2"/>
              </w:rPr>
              <w:t>其他农林水支出</w:t>
            </w:r>
          </w:p>
        </w:tc>
        <w:tc>
          <w:tcPr>
            <w:tcW w:w="2144" w:type="dxa"/>
            <w:vAlign w:val="top"/>
          </w:tcPr>
          <w:p>
            <w:pPr>
              <w:pStyle w:val="6"/>
              <w:spacing w:before="169" w:line="239" w:lineRule="auto"/>
              <w:ind w:left="1062"/>
            </w:pPr>
            <w:r>
              <w:rPr>
                <w:spacing w:val="-2"/>
              </w:rPr>
              <w:t>11232865.00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054"/>
            </w:pPr>
            <w:r>
              <w:rPr>
                <w:spacing w:val="-2"/>
              </w:rPr>
              <w:t>11232865.00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2139999</w:t>
            </w:r>
          </w:p>
        </w:tc>
        <w:tc>
          <w:tcPr>
            <w:tcW w:w="2039" w:type="dxa"/>
            <w:vAlign w:val="top"/>
          </w:tcPr>
          <w:p>
            <w:pPr>
              <w:pStyle w:val="6"/>
              <w:spacing w:before="170" w:line="219" w:lineRule="auto"/>
              <w:ind w:left="110"/>
            </w:pPr>
            <w:r>
              <w:rPr>
                <w:spacing w:val="-2"/>
              </w:rPr>
              <w:t>其他农林水支出</w:t>
            </w:r>
          </w:p>
        </w:tc>
        <w:tc>
          <w:tcPr>
            <w:tcW w:w="2144" w:type="dxa"/>
            <w:vAlign w:val="top"/>
          </w:tcPr>
          <w:p>
            <w:pPr>
              <w:pStyle w:val="6"/>
              <w:spacing w:before="170" w:line="239" w:lineRule="auto"/>
              <w:ind w:left="1062"/>
            </w:pPr>
            <w:r>
              <w:rPr>
                <w:spacing w:val="-2"/>
              </w:rPr>
              <w:t>11232865.00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054"/>
            </w:pPr>
            <w:r>
              <w:rPr>
                <w:spacing w:val="-2"/>
              </w:rPr>
              <w:t>11232865.00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1" w:line="241" w:lineRule="auto"/>
              <w:ind w:left="117"/>
            </w:pPr>
            <w:r>
              <w:rPr>
                <w:spacing w:val="-3"/>
              </w:rPr>
              <w:t>214</w:t>
            </w:r>
          </w:p>
        </w:tc>
        <w:tc>
          <w:tcPr>
            <w:tcW w:w="2039" w:type="dxa"/>
            <w:vAlign w:val="top"/>
          </w:tcPr>
          <w:p>
            <w:pPr>
              <w:pStyle w:val="6"/>
              <w:spacing w:before="171" w:line="219" w:lineRule="auto"/>
              <w:ind w:left="113"/>
            </w:pPr>
            <w:r>
              <w:rPr>
                <w:spacing w:val="-3"/>
              </w:rPr>
              <w:t>交通运输</w:t>
            </w:r>
          </w:p>
        </w:tc>
        <w:tc>
          <w:tcPr>
            <w:tcW w:w="2144" w:type="dxa"/>
            <w:vAlign w:val="top"/>
          </w:tcPr>
          <w:p>
            <w:pPr>
              <w:pStyle w:val="6"/>
              <w:spacing w:before="170" w:line="239" w:lineRule="auto"/>
              <w:ind w:left="974"/>
            </w:pPr>
            <w:r>
              <w:rPr>
                <w:spacing w:val="-2"/>
              </w:rPr>
              <w:t>102767927.30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962"/>
            </w:pPr>
            <w:r>
              <w:rPr>
                <w:spacing w:val="-2"/>
              </w:rPr>
              <w:t>102767927.30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21401</w:t>
            </w:r>
          </w:p>
        </w:tc>
        <w:tc>
          <w:tcPr>
            <w:tcW w:w="2039" w:type="dxa"/>
            <w:vAlign w:val="top"/>
          </w:tcPr>
          <w:p>
            <w:pPr>
              <w:pStyle w:val="6"/>
              <w:spacing w:before="169" w:line="219" w:lineRule="auto"/>
              <w:ind w:left="115"/>
            </w:pPr>
            <w:r>
              <w:rPr>
                <w:spacing w:val="-3"/>
              </w:rPr>
              <w:t>公路水路运输</w:t>
            </w:r>
          </w:p>
        </w:tc>
        <w:tc>
          <w:tcPr>
            <w:tcW w:w="2144" w:type="dxa"/>
            <w:vAlign w:val="top"/>
          </w:tcPr>
          <w:p>
            <w:pPr>
              <w:pStyle w:val="6"/>
              <w:spacing w:before="169" w:line="239" w:lineRule="auto"/>
              <w:ind w:left="1053"/>
            </w:pPr>
            <w:r>
              <w:rPr>
                <w:spacing w:val="-1"/>
              </w:rPr>
              <w:t>75974453.33</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045"/>
            </w:pPr>
            <w:r>
              <w:rPr>
                <w:spacing w:val="-1"/>
              </w:rPr>
              <w:t>75974453.33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42" w:type="dxa"/>
            <w:vAlign w:val="top"/>
          </w:tcPr>
          <w:p>
            <w:pPr>
              <w:pStyle w:val="6"/>
              <w:spacing w:before="169"/>
              <w:ind w:left="117"/>
            </w:pPr>
            <w:r>
              <w:rPr>
                <w:spacing w:val="-2"/>
              </w:rPr>
              <w:t>2140102</w:t>
            </w:r>
          </w:p>
        </w:tc>
        <w:tc>
          <w:tcPr>
            <w:tcW w:w="2039" w:type="dxa"/>
            <w:vAlign w:val="top"/>
          </w:tcPr>
          <w:p>
            <w:pPr>
              <w:pStyle w:val="6"/>
              <w:spacing w:before="170" w:line="219" w:lineRule="auto"/>
              <w:ind w:left="113"/>
            </w:pPr>
            <w:r>
              <w:rPr>
                <w:spacing w:val="-2"/>
              </w:rPr>
              <w:t>一般行政管理事务</w:t>
            </w:r>
          </w:p>
        </w:tc>
        <w:tc>
          <w:tcPr>
            <w:tcW w:w="2144" w:type="dxa"/>
            <w:vAlign w:val="top"/>
          </w:tcPr>
          <w:p>
            <w:pPr>
              <w:pStyle w:val="6"/>
              <w:spacing w:before="170" w:line="239" w:lineRule="auto"/>
              <w:ind w:left="1053"/>
            </w:pPr>
            <w:r>
              <w:rPr>
                <w:spacing w:val="-1"/>
              </w:rPr>
              <w:t>35909237.00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044"/>
            </w:pPr>
            <w:r>
              <w:rPr>
                <w:spacing w:val="-1"/>
              </w:rPr>
              <w:t>35909237.00</w:t>
            </w:r>
          </w:p>
        </w:tc>
      </w:tr>
    </w:tbl>
    <w:p>
      <w:pPr>
        <w:pStyle w:val="2"/>
      </w:pPr>
    </w:p>
    <w:p>
      <w:pPr>
        <w:sectPr>
          <w:pgSz w:w="16839" w:h="11906"/>
          <w:pgMar w:top="1012" w:right="2525" w:bottom="0" w:left="2525" w:header="0" w:footer="0" w:gutter="0"/>
          <w:cols w:space="720" w:num="1"/>
        </w:sectPr>
      </w:pPr>
    </w:p>
    <w:p>
      <w:pPr>
        <w:spacing w:line="85" w:lineRule="exact"/>
      </w:pPr>
    </w:p>
    <w:tbl>
      <w:tblPr>
        <w:tblStyle w:val="5"/>
        <w:tblW w:w="9864" w:type="dxa"/>
        <w:tblInd w:w="9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2039"/>
        <w:gridCol w:w="2144"/>
        <w:gridCol w:w="2204"/>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42" w:type="dxa"/>
            <w:vAlign w:val="top"/>
          </w:tcPr>
          <w:p>
            <w:pPr>
              <w:pStyle w:val="6"/>
              <w:spacing w:before="170"/>
              <w:ind w:left="117"/>
            </w:pPr>
            <w:r>
              <w:rPr>
                <w:spacing w:val="-2"/>
              </w:rPr>
              <w:t>2140104</w:t>
            </w:r>
          </w:p>
        </w:tc>
        <w:tc>
          <w:tcPr>
            <w:tcW w:w="2039" w:type="dxa"/>
            <w:vAlign w:val="top"/>
          </w:tcPr>
          <w:p>
            <w:pPr>
              <w:pStyle w:val="6"/>
              <w:spacing w:before="171" w:line="219" w:lineRule="auto"/>
              <w:ind w:left="115"/>
            </w:pPr>
            <w:r>
              <w:rPr>
                <w:spacing w:val="-4"/>
              </w:rPr>
              <w:t>公路建设</w:t>
            </w:r>
          </w:p>
        </w:tc>
        <w:tc>
          <w:tcPr>
            <w:tcW w:w="2144" w:type="dxa"/>
            <w:vAlign w:val="top"/>
          </w:tcPr>
          <w:p>
            <w:pPr>
              <w:pStyle w:val="6"/>
              <w:spacing w:before="171" w:line="239" w:lineRule="auto"/>
              <w:ind w:left="1053"/>
            </w:pPr>
            <w:r>
              <w:rPr>
                <w:spacing w:val="-1"/>
              </w:rPr>
              <w:t>35909237.00</w:t>
            </w:r>
          </w:p>
        </w:tc>
        <w:tc>
          <w:tcPr>
            <w:tcW w:w="2204" w:type="dxa"/>
            <w:vAlign w:val="top"/>
          </w:tcPr>
          <w:p>
            <w:pPr>
              <w:pStyle w:val="6"/>
              <w:spacing w:before="171" w:line="239" w:lineRule="auto"/>
              <w:ind w:left="1743"/>
            </w:pPr>
            <w:r>
              <w:rPr>
                <w:spacing w:val="-2"/>
              </w:rPr>
              <w:t>0.00</w:t>
            </w:r>
          </w:p>
        </w:tc>
        <w:tc>
          <w:tcPr>
            <w:tcW w:w="2135" w:type="dxa"/>
            <w:vAlign w:val="top"/>
          </w:tcPr>
          <w:p>
            <w:pPr>
              <w:pStyle w:val="6"/>
              <w:spacing w:before="171" w:line="239" w:lineRule="auto"/>
              <w:ind w:left="1044"/>
            </w:pPr>
            <w:r>
              <w:rPr>
                <w:spacing w:val="-1"/>
              </w:rPr>
              <w:t>31404079.00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5"/>
              <w:ind w:left="117"/>
            </w:pPr>
            <w:r>
              <w:rPr>
                <w:spacing w:val="-2"/>
              </w:rPr>
              <w:t>2140106</w:t>
            </w:r>
          </w:p>
        </w:tc>
        <w:tc>
          <w:tcPr>
            <w:tcW w:w="2039" w:type="dxa"/>
            <w:vAlign w:val="top"/>
          </w:tcPr>
          <w:p>
            <w:pPr>
              <w:pStyle w:val="6"/>
              <w:spacing w:before="166" w:line="219" w:lineRule="auto"/>
              <w:ind w:left="115"/>
            </w:pPr>
            <w:r>
              <w:rPr>
                <w:spacing w:val="-4"/>
              </w:rPr>
              <w:t>公路养护</w:t>
            </w:r>
          </w:p>
        </w:tc>
        <w:tc>
          <w:tcPr>
            <w:tcW w:w="2144" w:type="dxa"/>
            <w:vAlign w:val="top"/>
          </w:tcPr>
          <w:p>
            <w:pPr>
              <w:pStyle w:val="6"/>
              <w:spacing w:before="165" w:line="239" w:lineRule="auto"/>
              <w:ind w:left="1053"/>
            </w:pPr>
            <w:r>
              <w:rPr>
                <w:spacing w:val="-1"/>
              </w:rPr>
              <w:t>36652614.38</w:t>
            </w:r>
          </w:p>
        </w:tc>
        <w:tc>
          <w:tcPr>
            <w:tcW w:w="2204" w:type="dxa"/>
            <w:vAlign w:val="top"/>
          </w:tcPr>
          <w:p>
            <w:pPr>
              <w:pStyle w:val="6"/>
              <w:spacing w:before="165" w:line="239" w:lineRule="auto"/>
              <w:ind w:left="1743"/>
            </w:pPr>
            <w:r>
              <w:rPr>
                <w:spacing w:val="-2"/>
              </w:rPr>
              <w:t>0.00</w:t>
            </w:r>
          </w:p>
        </w:tc>
        <w:tc>
          <w:tcPr>
            <w:tcW w:w="2135" w:type="dxa"/>
            <w:vAlign w:val="top"/>
          </w:tcPr>
          <w:p>
            <w:pPr>
              <w:pStyle w:val="6"/>
              <w:spacing w:before="165" w:line="239" w:lineRule="auto"/>
              <w:ind w:left="1044"/>
            </w:pPr>
            <w:r>
              <w:rPr>
                <w:spacing w:val="-1"/>
              </w:rPr>
              <w:t>36652614.38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7"/>
              <w:ind w:left="117"/>
            </w:pPr>
            <w:r>
              <w:rPr>
                <w:spacing w:val="-2"/>
              </w:rPr>
              <w:t>2140110</w:t>
            </w:r>
          </w:p>
        </w:tc>
        <w:tc>
          <w:tcPr>
            <w:tcW w:w="2039" w:type="dxa"/>
            <w:vAlign w:val="top"/>
          </w:tcPr>
          <w:p>
            <w:pPr>
              <w:pStyle w:val="6"/>
              <w:spacing w:before="167" w:line="219" w:lineRule="auto"/>
              <w:ind w:left="115"/>
            </w:pPr>
            <w:r>
              <w:rPr>
                <w:spacing w:val="-2"/>
              </w:rPr>
              <w:t>公路和运输安全</w:t>
            </w:r>
          </w:p>
        </w:tc>
        <w:tc>
          <w:tcPr>
            <w:tcW w:w="2144" w:type="dxa"/>
            <w:vAlign w:val="top"/>
          </w:tcPr>
          <w:p>
            <w:pPr>
              <w:pStyle w:val="6"/>
              <w:spacing w:before="167" w:line="239" w:lineRule="auto"/>
              <w:ind w:left="1141"/>
            </w:pPr>
            <w:r>
              <w:rPr>
                <w:spacing w:val="-1"/>
              </w:rPr>
              <w:t>8661137.33</w:t>
            </w:r>
          </w:p>
        </w:tc>
        <w:tc>
          <w:tcPr>
            <w:tcW w:w="2204" w:type="dxa"/>
            <w:vAlign w:val="top"/>
          </w:tcPr>
          <w:p>
            <w:pPr>
              <w:pStyle w:val="6"/>
              <w:spacing w:before="167" w:line="239" w:lineRule="auto"/>
              <w:ind w:left="1743"/>
            </w:pPr>
            <w:r>
              <w:rPr>
                <w:spacing w:val="-2"/>
              </w:rPr>
              <w:t>0.00</w:t>
            </w:r>
          </w:p>
        </w:tc>
        <w:tc>
          <w:tcPr>
            <w:tcW w:w="2135" w:type="dxa"/>
            <w:vAlign w:val="top"/>
          </w:tcPr>
          <w:p>
            <w:pPr>
              <w:pStyle w:val="6"/>
              <w:spacing w:before="167" w:line="239" w:lineRule="auto"/>
              <w:ind w:left="1234"/>
            </w:pPr>
            <w:r>
              <w:rPr>
                <w:spacing w:val="-3"/>
              </w:rPr>
              <w:t>151474.00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8"/>
              <w:ind w:left="117"/>
            </w:pPr>
            <w:r>
              <w:rPr>
                <w:spacing w:val="-2"/>
              </w:rPr>
              <w:t>21402</w:t>
            </w:r>
          </w:p>
        </w:tc>
        <w:tc>
          <w:tcPr>
            <w:tcW w:w="2039" w:type="dxa"/>
            <w:vAlign w:val="top"/>
          </w:tcPr>
          <w:p>
            <w:pPr>
              <w:pStyle w:val="6"/>
              <w:spacing w:before="169" w:line="219" w:lineRule="auto"/>
              <w:ind w:left="109"/>
            </w:pPr>
            <w:r>
              <w:rPr>
                <w:spacing w:val="-2"/>
              </w:rPr>
              <w:t>铁路运输</w:t>
            </w:r>
          </w:p>
        </w:tc>
        <w:tc>
          <w:tcPr>
            <w:tcW w:w="2144" w:type="dxa"/>
            <w:vAlign w:val="top"/>
          </w:tcPr>
          <w:p>
            <w:pPr>
              <w:pStyle w:val="6"/>
              <w:spacing w:before="169" w:line="239" w:lineRule="auto"/>
              <w:ind w:left="1242"/>
            </w:pPr>
            <w:r>
              <w:rPr>
                <w:spacing w:val="-3"/>
              </w:rPr>
              <w:t>151474.00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234"/>
            </w:pPr>
            <w:r>
              <w:rPr>
                <w:spacing w:val="-3"/>
              </w:rPr>
              <w:t>151474.00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7"/>
              <w:ind w:left="117"/>
            </w:pPr>
            <w:r>
              <w:rPr>
                <w:spacing w:val="-2"/>
              </w:rPr>
              <w:t>2140206</w:t>
            </w:r>
          </w:p>
        </w:tc>
        <w:tc>
          <w:tcPr>
            <w:tcW w:w="2039" w:type="dxa"/>
            <w:vAlign w:val="top"/>
          </w:tcPr>
          <w:p>
            <w:pPr>
              <w:pStyle w:val="6"/>
              <w:spacing w:before="168" w:line="219" w:lineRule="auto"/>
              <w:ind w:left="109"/>
            </w:pPr>
            <w:r>
              <w:rPr>
                <w:spacing w:val="-2"/>
              </w:rPr>
              <w:t>铁路安全</w:t>
            </w:r>
          </w:p>
        </w:tc>
        <w:tc>
          <w:tcPr>
            <w:tcW w:w="2144" w:type="dxa"/>
            <w:vAlign w:val="top"/>
          </w:tcPr>
          <w:p>
            <w:pPr>
              <w:pStyle w:val="6"/>
              <w:spacing w:before="167" w:line="239" w:lineRule="auto"/>
              <w:ind w:left="1242"/>
            </w:pPr>
            <w:r>
              <w:rPr>
                <w:spacing w:val="-3"/>
              </w:rPr>
              <w:t>151474.00</w:t>
            </w:r>
          </w:p>
        </w:tc>
        <w:tc>
          <w:tcPr>
            <w:tcW w:w="2204" w:type="dxa"/>
            <w:vAlign w:val="top"/>
          </w:tcPr>
          <w:p>
            <w:pPr>
              <w:pStyle w:val="6"/>
              <w:spacing w:before="167" w:line="239" w:lineRule="auto"/>
              <w:ind w:left="1743"/>
            </w:pPr>
            <w:r>
              <w:rPr>
                <w:spacing w:val="-2"/>
              </w:rPr>
              <w:t>0.00</w:t>
            </w:r>
          </w:p>
        </w:tc>
        <w:tc>
          <w:tcPr>
            <w:tcW w:w="2135" w:type="dxa"/>
            <w:vAlign w:val="top"/>
          </w:tcPr>
          <w:p>
            <w:pPr>
              <w:pStyle w:val="6"/>
              <w:spacing w:before="167" w:line="239" w:lineRule="auto"/>
              <w:ind w:left="1234"/>
            </w:pPr>
            <w:r>
              <w:rPr>
                <w:spacing w:val="-3"/>
              </w:rPr>
              <w:t>151474.00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8"/>
              <w:ind w:left="117"/>
            </w:pPr>
            <w:r>
              <w:rPr>
                <w:spacing w:val="-2"/>
              </w:rPr>
              <w:t>21406</w:t>
            </w:r>
          </w:p>
        </w:tc>
        <w:tc>
          <w:tcPr>
            <w:tcW w:w="2039" w:type="dxa"/>
            <w:vAlign w:val="top"/>
          </w:tcPr>
          <w:p>
            <w:pPr>
              <w:pStyle w:val="6"/>
              <w:spacing w:before="168" w:line="219" w:lineRule="auto"/>
              <w:ind w:left="111"/>
            </w:pPr>
            <w:r>
              <w:rPr>
                <w:spacing w:val="-2"/>
              </w:rPr>
              <w:t>车辆购置税支出</w:t>
            </w:r>
          </w:p>
        </w:tc>
        <w:tc>
          <w:tcPr>
            <w:tcW w:w="2144" w:type="dxa"/>
            <w:vAlign w:val="top"/>
          </w:tcPr>
          <w:p>
            <w:pPr>
              <w:pStyle w:val="6"/>
              <w:spacing w:before="168" w:line="239" w:lineRule="auto"/>
              <w:ind w:left="1051"/>
            </w:pPr>
            <w:r>
              <w:rPr>
                <w:spacing w:val="-1"/>
              </w:rPr>
              <w:t>26642000.00</w:t>
            </w:r>
          </w:p>
        </w:tc>
        <w:tc>
          <w:tcPr>
            <w:tcW w:w="2204" w:type="dxa"/>
            <w:vAlign w:val="top"/>
          </w:tcPr>
          <w:p>
            <w:pPr>
              <w:pStyle w:val="6"/>
              <w:spacing w:before="168" w:line="239" w:lineRule="auto"/>
              <w:ind w:left="1743"/>
            </w:pPr>
            <w:r>
              <w:rPr>
                <w:spacing w:val="-2"/>
              </w:rPr>
              <w:t>0.00</w:t>
            </w:r>
          </w:p>
        </w:tc>
        <w:tc>
          <w:tcPr>
            <w:tcW w:w="2135" w:type="dxa"/>
            <w:vAlign w:val="top"/>
          </w:tcPr>
          <w:p>
            <w:pPr>
              <w:pStyle w:val="6"/>
              <w:spacing w:before="168" w:line="239" w:lineRule="auto"/>
              <w:ind w:left="1042"/>
            </w:pPr>
            <w:r>
              <w:rPr>
                <w:spacing w:val="-1"/>
              </w:rPr>
              <w:t>26642000.00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2" w:type="dxa"/>
            <w:vAlign w:val="top"/>
          </w:tcPr>
          <w:p>
            <w:pPr>
              <w:pStyle w:val="6"/>
              <w:spacing w:before="233"/>
              <w:ind w:left="117"/>
            </w:pPr>
            <w:r>
              <w:rPr>
                <w:spacing w:val="-2"/>
              </w:rPr>
              <w:t>2140601</w:t>
            </w:r>
          </w:p>
        </w:tc>
        <w:tc>
          <w:tcPr>
            <w:tcW w:w="2039" w:type="dxa"/>
            <w:vAlign w:val="top"/>
          </w:tcPr>
          <w:p>
            <w:pPr>
              <w:pStyle w:val="6"/>
              <w:spacing w:before="72" w:line="289" w:lineRule="auto"/>
              <w:ind w:left="110" w:right="130" w:firstLine="1"/>
            </w:pPr>
            <w:r>
              <w:rPr>
                <w:spacing w:val="-1"/>
              </w:rPr>
              <w:t>车辆购置税用于公路等</w:t>
            </w:r>
            <w:r>
              <w:t xml:space="preserve"> </w:t>
            </w:r>
            <w:r>
              <w:rPr>
                <w:spacing w:val="-1"/>
              </w:rPr>
              <w:t>基础设施建设支出</w:t>
            </w:r>
          </w:p>
        </w:tc>
        <w:tc>
          <w:tcPr>
            <w:tcW w:w="2144" w:type="dxa"/>
            <w:vAlign w:val="top"/>
          </w:tcPr>
          <w:p>
            <w:pPr>
              <w:pStyle w:val="6"/>
              <w:spacing w:before="233" w:line="239" w:lineRule="auto"/>
              <w:ind w:left="1154"/>
            </w:pPr>
            <w:r>
              <w:rPr>
                <w:spacing w:val="-3"/>
              </w:rPr>
              <w:t>1492000.00</w:t>
            </w:r>
          </w:p>
        </w:tc>
        <w:tc>
          <w:tcPr>
            <w:tcW w:w="2204" w:type="dxa"/>
            <w:vAlign w:val="top"/>
          </w:tcPr>
          <w:p>
            <w:pPr>
              <w:pStyle w:val="6"/>
              <w:spacing w:before="233" w:line="239" w:lineRule="auto"/>
              <w:ind w:left="1743"/>
            </w:pPr>
            <w:r>
              <w:rPr>
                <w:spacing w:val="-2"/>
              </w:rPr>
              <w:t>0.00</w:t>
            </w:r>
          </w:p>
        </w:tc>
        <w:tc>
          <w:tcPr>
            <w:tcW w:w="2135" w:type="dxa"/>
            <w:vAlign w:val="top"/>
          </w:tcPr>
          <w:p>
            <w:pPr>
              <w:pStyle w:val="6"/>
              <w:spacing w:before="233" w:line="239" w:lineRule="auto"/>
              <w:ind w:left="1142"/>
            </w:pPr>
            <w:r>
              <w:rPr>
                <w:spacing w:val="-2"/>
              </w:rPr>
              <w:t>1492000.00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42" w:type="dxa"/>
            <w:vAlign w:val="top"/>
          </w:tcPr>
          <w:p>
            <w:pPr>
              <w:pStyle w:val="6"/>
              <w:spacing w:before="235"/>
              <w:ind w:left="117"/>
            </w:pPr>
            <w:r>
              <w:rPr>
                <w:spacing w:val="-2"/>
              </w:rPr>
              <w:t>2140602</w:t>
            </w:r>
          </w:p>
        </w:tc>
        <w:tc>
          <w:tcPr>
            <w:tcW w:w="2039" w:type="dxa"/>
            <w:vAlign w:val="top"/>
          </w:tcPr>
          <w:p>
            <w:pPr>
              <w:pStyle w:val="6"/>
              <w:spacing w:before="74" w:line="288" w:lineRule="auto"/>
              <w:ind w:left="111" w:right="130"/>
            </w:pPr>
            <w:r>
              <w:rPr>
                <w:spacing w:val="-1"/>
              </w:rPr>
              <w:t>车辆购置税用于农村公</w:t>
            </w:r>
            <w:r>
              <w:t xml:space="preserve"> </w:t>
            </w:r>
            <w:r>
              <w:rPr>
                <w:spacing w:val="-2"/>
              </w:rPr>
              <w:t>路建设支出</w:t>
            </w:r>
          </w:p>
        </w:tc>
        <w:tc>
          <w:tcPr>
            <w:tcW w:w="2144" w:type="dxa"/>
            <w:vAlign w:val="top"/>
          </w:tcPr>
          <w:p>
            <w:pPr>
              <w:pStyle w:val="6"/>
              <w:spacing w:before="235" w:line="239" w:lineRule="auto"/>
              <w:ind w:left="1051"/>
            </w:pPr>
            <w:r>
              <w:rPr>
                <w:spacing w:val="-1"/>
              </w:rPr>
              <w:t>21610000.00</w:t>
            </w:r>
          </w:p>
        </w:tc>
        <w:tc>
          <w:tcPr>
            <w:tcW w:w="2204" w:type="dxa"/>
            <w:vAlign w:val="top"/>
          </w:tcPr>
          <w:p>
            <w:pPr>
              <w:pStyle w:val="6"/>
              <w:spacing w:before="235" w:line="239" w:lineRule="auto"/>
              <w:ind w:left="1743"/>
            </w:pPr>
            <w:r>
              <w:rPr>
                <w:spacing w:val="-2"/>
              </w:rPr>
              <w:t>0.00</w:t>
            </w:r>
          </w:p>
        </w:tc>
        <w:tc>
          <w:tcPr>
            <w:tcW w:w="2135" w:type="dxa"/>
            <w:vAlign w:val="top"/>
          </w:tcPr>
          <w:p>
            <w:pPr>
              <w:pStyle w:val="6"/>
              <w:spacing w:before="235" w:line="239" w:lineRule="auto"/>
              <w:ind w:left="1042"/>
            </w:pPr>
            <w:r>
              <w:rPr>
                <w:spacing w:val="-1"/>
              </w:rPr>
              <w:t>21610000.00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2140699</w:t>
            </w:r>
          </w:p>
        </w:tc>
        <w:tc>
          <w:tcPr>
            <w:tcW w:w="2039" w:type="dxa"/>
            <w:vAlign w:val="top"/>
          </w:tcPr>
          <w:p>
            <w:pPr>
              <w:pStyle w:val="6"/>
              <w:spacing w:before="170" w:line="219" w:lineRule="auto"/>
              <w:ind w:left="111"/>
            </w:pPr>
            <w:r>
              <w:rPr>
                <w:spacing w:val="-1"/>
              </w:rPr>
              <w:t>车辆购置税其他支出</w:t>
            </w:r>
          </w:p>
        </w:tc>
        <w:tc>
          <w:tcPr>
            <w:tcW w:w="2144" w:type="dxa"/>
            <w:vAlign w:val="top"/>
          </w:tcPr>
          <w:p>
            <w:pPr>
              <w:pStyle w:val="6"/>
              <w:spacing w:before="170" w:line="239" w:lineRule="auto"/>
              <w:ind w:left="1144"/>
            </w:pPr>
            <w:r>
              <w:rPr>
                <w:spacing w:val="-2"/>
              </w:rPr>
              <w:t>3540000.00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133"/>
            </w:pPr>
            <w:r>
              <w:rPr>
                <w:spacing w:val="-1"/>
              </w:rPr>
              <w:t>3540000.00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1" w:line="241" w:lineRule="auto"/>
              <w:ind w:left="117"/>
            </w:pPr>
            <w:r>
              <w:rPr>
                <w:spacing w:val="-3"/>
              </w:rPr>
              <w:t>221</w:t>
            </w:r>
          </w:p>
        </w:tc>
        <w:tc>
          <w:tcPr>
            <w:tcW w:w="2039" w:type="dxa"/>
            <w:vAlign w:val="top"/>
          </w:tcPr>
          <w:p>
            <w:pPr>
              <w:pStyle w:val="6"/>
              <w:spacing w:before="171" w:line="219" w:lineRule="auto"/>
              <w:ind w:left="109"/>
            </w:pPr>
            <w:r>
              <w:rPr>
                <w:spacing w:val="-2"/>
              </w:rPr>
              <w:t>住房保障支出</w:t>
            </w:r>
          </w:p>
        </w:tc>
        <w:tc>
          <w:tcPr>
            <w:tcW w:w="2144" w:type="dxa"/>
            <w:vAlign w:val="top"/>
          </w:tcPr>
          <w:p>
            <w:pPr>
              <w:pStyle w:val="6"/>
              <w:spacing w:before="171" w:line="239" w:lineRule="auto"/>
              <w:ind w:left="1051"/>
            </w:pPr>
            <w:r>
              <w:rPr>
                <w:spacing w:val="-1"/>
              </w:rPr>
              <w:t>28587255.00</w:t>
            </w:r>
          </w:p>
        </w:tc>
        <w:tc>
          <w:tcPr>
            <w:tcW w:w="2204" w:type="dxa"/>
            <w:vAlign w:val="top"/>
          </w:tcPr>
          <w:p>
            <w:pPr>
              <w:pStyle w:val="6"/>
              <w:spacing w:before="171" w:line="239" w:lineRule="auto"/>
              <w:ind w:left="1290"/>
            </w:pPr>
            <w:r>
              <w:rPr>
                <w:spacing w:val="-1"/>
              </w:rPr>
              <w:t>454055.00</w:t>
            </w:r>
          </w:p>
        </w:tc>
        <w:tc>
          <w:tcPr>
            <w:tcW w:w="2135" w:type="dxa"/>
            <w:vAlign w:val="top"/>
          </w:tcPr>
          <w:p>
            <w:pPr>
              <w:pStyle w:val="6"/>
              <w:spacing w:before="171" w:line="239" w:lineRule="auto"/>
              <w:ind w:left="1042"/>
            </w:pPr>
            <w:r>
              <w:rPr>
                <w:spacing w:val="-1"/>
              </w:rPr>
              <w:t>28133200.00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22101</w:t>
            </w:r>
          </w:p>
        </w:tc>
        <w:tc>
          <w:tcPr>
            <w:tcW w:w="2039" w:type="dxa"/>
            <w:vAlign w:val="top"/>
          </w:tcPr>
          <w:p>
            <w:pPr>
              <w:pStyle w:val="6"/>
              <w:spacing w:before="170" w:line="219" w:lineRule="auto"/>
              <w:ind w:left="110"/>
            </w:pPr>
            <w:r>
              <w:rPr>
                <w:spacing w:val="-1"/>
              </w:rPr>
              <w:t>保障性安居工程支出</w:t>
            </w:r>
          </w:p>
        </w:tc>
        <w:tc>
          <w:tcPr>
            <w:tcW w:w="2144" w:type="dxa"/>
            <w:vAlign w:val="top"/>
          </w:tcPr>
          <w:p>
            <w:pPr>
              <w:pStyle w:val="6"/>
              <w:spacing w:before="169" w:line="239" w:lineRule="auto"/>
              <w:ind w:left="1062"/>
            </w:pPr>
            <w:r>
              <w:rPr>
                <w:spacing w:val="-2"/>
              </w:rPr>
              <w:t>14765500.00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054"/>
            </w:pPr>
            <w:r>
              <w:rPr>
                <w:spacing w:val="-2"/>
              </w:rPr>
              <w:t>14765500.00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2210105</w:t>
            </w:r>
          </w:p>
        </w:tc>
        <w:tc>
          <w:tcPr>
            <w:tcW w:w="2039" w:type="dxa"/>
            <w:vAlign w:val="top"/>
          </w:tcPr>
          <w:p>
            <w:pPr>
              <w:pStyle w:val="6"/>
              <w:spacing w:before="170" w:line="219" w:lineRule="auto"/>
              <w:ind w:left="110"/>
            </w:pPr>
            <w:r>
              <w:rPr>
                <w:spacing w:val="-2"/>
              </w:rPr>
              <w:t>农村危房改造</w:t>
            </w:r>
          </w:p>
        </w:tc>
        <w:tc>
          <w:tcPr>
            <w:tcW w:w="2144" w:type="dxa"/>
            <w:vAlign w:val="top"/>
          </w:tcPr>
          <w:p>
            <w:pPr>
              <w:pStyle w:val="6"/>
              <w:spacing w:before="170" w:line="239" w:lineRule="auto"/>
              <w:ind w:left="1062"/>
            </w:pPr>
            <w:r>
              <w:rPr>
                <w:spacing w:val="-2"/>
              </w:rPr>
              <w:t>14535500.00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054"/>
            </w:pPr>
            <w:r>
              <w:rPr>
                <w:spacing w:val="-2"/>
              </w:rPr>
              <w:t>14535500.00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2210108</w:t>
            </w:r>
          </w:p>
        </w:tc>
        <w:tc>
          <w:tcPr>
            <w:tcW w:w="2039" w:type="dxa"/>
            <w:vAlign w:val="top"/>
          </w:tcPr>
          <w:p>
            <w:pPr>
              <w:pStyle w:val="6"/>
              <w:spacing w:before="171" w:line="219" w:lineRule="auto"/>
              <w:ind w:left="113"/>
            </w:pPr>
            <w:r>
              <w:rPr>
                <w:spacing w:val="-2"/>
              </w:rPr>
              <w:t>老旧小区改造</w:t>
            </w:r>
          </w:p>
        </w:tc>
        <w:tc>
          <w:tcPr>
            <w:tcW w:w="2144" w:type="dxa"/>
            <w:vAlign w:val="top"/>
          </w:tcPr>
          <w:p>
            <w:pPr>
              <w:pStyle w:val="6"/>
              <w:spacing w:before="171" w:line="239" w:lineRule="auto"/>
              <w:ind w:left="1231"/>
            </w:pPr>
            <w:r>
              <w:rPr>
                <w:spacing w:val="-1"/>
              </w:rPr>
              <w:t>230000.00</w:t>
            </w:r>
          </w:p>
        </w:tc>
        <w:tc>
          <w:tcPr>
            <w:tcW w:w="2204" w:type="dxa"/>
            <w:vAlign w:val="top"/>
          </w:tcPr>
          <w:p>
            <w:pPr>
              <w:pStyle w:val="6"/>
              <w:spacing w:before="171" w:line="239" w:lineRule="auto"/>
              <w:ind w:left="1743"/>
            </w:pPr>
            <w:r>
              <w:rPr>
                <w:spacing w:val="-2"/>
              </w:rPr>
              <w:t>0.00</w:t>
            </w:r>
          </w:p>
        </w:tc>
        <w:tc>
          <w:tcPr>
            <w:tcW w:w="2135" w:type="dxa"/>
            <w:vAlign w:val="top"/>
          </w:tcPr>
          <w:p>
            <w:pPr>
              <w:pStyle w:val="6"/>
              <w:spacing w:before="171" w:line="239" w:lineRule="auto"/>
              <w:ind w:left="1222"/>
            </w:pPr>
            <w:r>
              <w:rPr>
                <w:spacing w:val="-1"/>
              </w:rPr>
              <w:t>230000.00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69"/>
              <w:ind w:left="117"/>
            </w:pPr>
            <w:r>
              <w:rPr>
                <w:spacing w:val="-2"/>
              </w:rPr>
              <w:t>22102</w:t>
            </w:r>
          </w:p>
        </w:tc>
        <w:tc>
          <w:tcPr>
            <w:tcW w:w="2039" w:type="dxa"/>
            <w:vAlign w:val="top"/>
          </w:tcPr>
          <w:p>
            <w:pPr>
              <w:pStyle w:val="6"/>
              <w:spacing w:before="170" w:line="219" w:lineRule="auto"/>
              <w:ind w:left="109"/>
            </w:pPr>
            <w:r>
              <w:rPr>
                <w:spacing w:val="-2"/>
              </w:rPr>
              <w:t>住房改革支出</w:t>
            </w:r>
          </w:p>
        </w:tc>
        <w:tc>
          <w:tcPr>
            <w:tcW w:w="2144" w:type="dxa"/>
            <w:vAlign w:val="top"/>
          </w:tcPr>
          <w:p>
            <w:pPr>
              <w:pStyle w:val="6"/>
              <w:spacing w:before="169" w:line="239" w:lineRule="auto"/>
              <w:ind w:left="1228"/>
            </w:pPr>
            <w:r>
              <w:rPr>
                <w:spacing w:val="-1"/>
              </w:rPr>
              <w:t>454055.00</w:t>
            </w:r>
          </w:p>
        </w:tc>
        <w:tc>
          <w:tcPr>
            <w:tcW w:w="2204" w:type="dxa"/>
            <w:vAlign w:val="top"/>
          </w:tcPr>
          <w:p>
            <w:pPr>
              <w:pStyle w:val="6"/>
              <w:spacing w:before="169" w:line="239" w:lineRule="auto"/>
              <w:ind w:left="1290"/>
            </w:pPr>
            <w:r>
              <w:rPr>
                <w:spacing w:val="-1"/>
              </w:rPr>
              <w:t>454055.00</w:t>
            </w:r>
          </w:p>
        </w:tc>
        <w:tc>
          <w:tcPr>
            <w:tcW w:w="2135" w:type="dxa"/>
            <w:vAlign w:val="top"/>
          </w:tcPr>
          <w:p>
            <w:pPr>
              <w:pStyle w:val="6"/>
              <w:spacing w:before="169" w:line="239" w:lineRule="auto"/>
              <w:ind w:left="167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2210201</w:t>
            </w:r>
          </w:p>
        </w:tc>
        <w:tc>
          <w:tcPr>
            <w:tcW w:w="2039" w:type="dxa"/>
            <w:vAlign w:val="top"/>
          </w:tcPr>
          <w:p>
            <w:pPr>
              <w:pStyle w:val="6"/>
              <w:spacing w:before="170" w:line="220" w:lineRule="auto"/>
              <w:ind w:left="109"/>
            </w:pPr>
            <w:r>
              <w:rPr>
                <w:spacing w:val="-2"/>
              </w:rPr>
              <w:t>住房公积金</w:t>
            </w:r>
          </w:p>
        </w:tc>
        <w:tc>
          <w:tcPr>
            <w:tcW w:w="2144" w:type="dxa"/>
            <w:vAlign w:val="top"/>
          </w:tcPr>
          <w:p>
            <w:pPr>
              <w:pStyle w:val="6"/>
              <w:spacing w:before="170" w:line="239" w:lineRule="auto"/>
              <w:ind w:left="1228"/>
            </w:pPr>
            <w:r>
              <w:rPr>
                <w:spacing w:val="-1"/>
              </w:rPr>
              <w:t>454055.00</w:t>
            </w:r>
          </w:p>
        </w:tc>
        <w:tc>
          <w:tcPr>
            <w:tcW w:w="2204" w:type="dxa"/>
            <w:vAlign w:val="top"/>
          </w:tcPr>
          <w:p>
            <w:pPr>
              <w:pStyle w:val="6"/>
              <w:spacing w:before="170" w:line="239" w:lineRule="auto"/>
              <w:ind w:left="1290"/>
            </w:pPr>
            <w:r>
              <w:rPr>
                <w:spacing w:val="-1"/>
              </w:rPr>
              <w:t>454055.00</w:t>
            </w:r>
          </w:p>
        </w:tc>
        <w:tc>
          <w:tcPr>
            <w:tcW w:w="2135" w:type="dxa"/>
            <w:vAlign w:val="top"/>
          </w:tcPr>
          <w:p>
            <w:pPr>
              <w:pStyle w:val="6"/>
              <w:spacing w:before="170" w:line="239" w:lineRule="auto"/>
              <w:ind w:left="1671"/>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22103</w:t>
            </w:r>
          </w:p>
        </w:tc>
        <w:tc>
          <w:tcPr>
            <w:tcW w:w="2039" w:type="dxa"/>
            <w:vAlign w:val="top"/>
          </w:tcPr>
          <w:p>
            <w:pPr>
              <w:pStyle w:val="6"/>
              <w:spacing w:before="171" w:line="219" w:lineRule="auto"/>
              <w:ind w:left="110"/>
            </w:pPr>
            <w:r>
              <w:rPr>
                <w:spacing w:val="-2"/>
              </w:rPr>
              <w:t>城乡社区支出</w:t>
            </w:r>
          </w:p>
        </w:tc>
        <w:tc>
          <w:tcPr>
            <w:tcW w:w="2144" w:type="dxa"/>
            <w:vAlign w:val="top"/>
          </w:tcPr>
          <w:p>
            <w:pPr>
              <w:pStyle w:val="6"/>
              <w:spacing w:before="171" w:line="239" w:lineRule="auto"/>
              <w:ind w:left="1062"/>
            </w:pPr>
            <w:r>
              <w:rPr>
                <w:spacing w:val="-2"/>
              </w:rPr>
              <w:t>13367700.00</w:t>
            </w:r>
          </w:p>
        </w:tc>
        <w:tc>
          <w:tcPr>
            <w:tcW w:w="2204" w:type="dxa"/>
            <w:vAlign w:val="top"/>
          </w:tcPr>
          <w:p>
            <w:pPr>
              <w:pStyle w:val="6"/>
              <w:spacing w:before="171" w:line="239" w:lineRule="auto"/>
              <w:ind w:left="1743"/>
            </w:pPr>
            <w:r>
              <w:rPr>
                <w:spacing w:val="-2"/>
              </w:rPr>
              <w:t>0.00</w:t>
            </w:r>
          </w:p>
        </w:tc>
        <w:tc>
          <w:tcPr>
            <w:tcW w:w="2135" w:type="dxa"/>
            <w:vAlign w:val="top"/>
          </w:tcPr>
          <w:p>
            <w:pPr>
              <w:pStyle w:val="6"/>
              <w:spacing w:before="171" w:line="239" w:lineRule="auto"/>
              <w:ind w:left="1054"/>
            </w:pPr>
            <w:r>
              <w:rPr>
                <w:spacing w:val="-2"/>
              </w:rPr>
              <w:t>13367700.00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42" w:type="dxa"/>
            <w:vAlign w:val="top"/>
          </w:tcPr>
          <w:p>
            <w:pPr>
              <w:pStyle w:val="6"/>
              <w:spacing w:before="169"/>
              <w:ind w:left="117"/>
            </w:pPr>
            <w:r>
              <w:rPr>
                <w:spacing w:val="-2"/>
              </w:rPr>
              <w:t>2210399</w:t>
            </w:r>
          </w:p>
        </w:tc>
        <w:tc>
          <w:tcPr>
            <w:tcW w:w="2039" w:type="dxa"/>
            <w:vAlign w:val="top"/>
          </w:tcPr>
          <w:p>
            <w:pPr>
              <w:pStyle w:val="6"/>
              <w:spacing w:before="170" w:line="219" w:lineRule="auto"/>
              <w:ind w:left="110"/>
            </w:pPr>
            <w:r>
              <w:rPr>
                <w:spacing w:val="-1"/>
              </w:rPr>
              <w:t>其他城乡社区住宅支出</w:t>
            </w:r>
          </w:p>
        </w:tc>
        <w:tc>
          <w:tcPr>
            <w:tcW w:w="2144" w:type="dxa"/>
            <w:vAlign w:val="top"/>
          </w:tcPr>
          <w:p>
            <w:pPr>
              <w:pStyle w:val="6"/>
              <w:spacing w:before="169" w:line="239" w:lineRule="auto"/>
              <w:ind w:left="1062"/>
            </w:pPr>
            <w:r>
              <w:rPr>
                <w:spacing w:val="-2"/>
              </w:rPr>
              <w:t>13367700.00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054"/>
            </w:pPr>
            <w:r>
              <w:rPr>
                <w:spacing w:val="-2"/>
              </w:rPr>
              <w:t>13367700.00</w:t>
            </w:r>
          </w:p>
        </w:tc>
      </w:tr>
    </w:tbl>
    <w:p>
      <w:pPr>
        <w:pStyle w:val="2"/>
      </w:pPr>
    </w:p>
    <w:p>
      <w:pPr>
        <w:sectPr>
          <w:pgSz w:w="16839" w:h="11906"/>
          <w:pgMar w:top="1012" w:right="2525" w:bottom="0" w:left="2525" w:header="0" w:footer="0" w:gutter="0"/>
          <w:cols w:space="720" w:num="1"/>
        </w:sectPr>
      </w:pPr>
    </w:p>
    <w:p>
      <w:pPr>
        <w:spacing w:line="85" w:lineRule="exact"/>
      </w:pPr>
    </w:p>
    <w:tbl>
      <w:tblPr>
        <w:tblStyle w:val="5"/>
        <w:tblW w:w="9864" w:type="dxa"/>
        <w:tblInd w:w="9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2039"/>
        <w:gridCol w:w="2144"/>
        <w:gridCol w:w="2204"/>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342" w:type="dxa"/>
            <w:vAlign w:val="top"/>
          </w:tcPr>
          <w:p>
            <w:pPr>
              <w:pStyle w:val="6"/>
              <w:spacing w:before="236" w:line="241" w:lineRule="auto"/>
              <w:ind w:left="117"/>
            </w:pPr>
            <w:r>
              <w:rPr>
                <w:spacing w:val="-3"/>
              </w:rPr>
              <w:t>224</w:t>
            </w:r>
          </w:p>
        </w:tc>
        <w:tc>
          <w:tcPr>
            <w:tcW w:w="2039" w:type="dxa"/>
            <w:vAlign w:val="top"/>
          </w:tcPr>
          <w:p>
            <w:pPr>
              <w:pStyle w:val="6"/>
              <w:spacing w:before="75" w:line="290" w:lineRule="auto"/>
              <w:ind w:left="125" w:right="130" w:hanging="11"/>
            </w:pPr>
            <w:r>
              <w:rPr>
                <w:spacing w:val="-2"/>
              </w:rPr>
              <w:t>灾害防治及应急管理支</w:t>
            </w:r>
            <w:r>
              <w:rPr>
                <w:spacing w:val="7"/>
              </w:rPr>
              <w:t xml:space="preserve"> </w:t>
            </w:r>
            <w:r>
              <w:t>出</w:t>
            </w:r>
          </w:p>
        </w:tc>
        <w:tc>
          <w:tcPr>
            <w:tcW w:w="2144" w:type="dxa"/>
            <w:vAlign w:val="top"/>
          </w:tcPr>
          <w:p>
            <w:pPr>
              <w:pStyle w:val="6"/>
              <w:spacing w:before="235" w:line="239" w:lineRule="auto"/>
              <w:ind w:left="1142"/>
            </w:pPr>
            <w:r>
              <w:rPr>
                <w:spacing w:val="-1"/>
              </w:rPr>
              <w:t>2076800.00</w:t>
            </w:r>
          </w:p>
        </w:tc>
        <w:tc>
          <w:tcPr>
            <w:tcW w:w="2204" w:type="dxa"/>
            <w:vAlign w:val="top"/>
          </w:tcPr>
          <w:p>
            <w:pPr>
              <w:pStyle w:val="6"/>
              <w:spacing w:before="235" w:line="239" w:lineRule="auto"/>
              <w:ind w:left="1743"/>
            </w:pPr>
            <w:r>
              <w:rPr>
                <w:spacing w:val="-2"/>
              </w:rPr>
              <w:t>0.00</w:t>
            </w:r>
          </w:p>
        </w:tc>
        <w:tc>
          <w:tcPr>
            <w:tcW w:w="2135" w:type="dxa"/>
            <w:vAlign w:val="top"/>
          </w:tcPr>
          <w:p>
            <w:pPr>
              <w:pStyle w:val="6"/>
              <w:spacing w:before="235" w:line="239" w:lineRule="auto"/>
              <w:ind w:left="1131"/>
            </w:pPr>
            <w:r>
              <w:rPr>
                <w:spacing w:val="-1"/>
              </w:rPr>
              <w:t>2076800.00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5"/>
              <w:ind w:left="117"/>
            </w:pPr>
            <w:r>
              <w:rPr>
                <w:spacing w:val="-2"/>
              </w:rPr>
              <w:t>22401</w:t>
            </w:r>
          </w:p>
        </w:tc>
        <w:tc>
          <w:tcPr>
            <w:tcW w:w="2039" w:type="dxa"/>
            <w:vAlign w:val="top"/>
          </w:tcPr>
          <w:p>
            <w:pPr>
              <w:pStyle w:val="6"/>
              <w:spacing w:before="166" w:line="219" w:lineRule="auto"/>
              <w:ind w:left="110"/>
            </w:pPr>
            <w:r>
              <w:rPr>
                <w:spacing w:val="-2"/>
              </w:rPr>
              <w:t>应急管理事务</w:t>
            </w:r>
          </w:p>
        </w:tc>
        <w:tc>
          <w:tcPr>
            <w:tcW w:w="2144" w:type="dxa"/>
            <w:vAlign w:val="top"/>
          </w:tcPr>
          <w:p>
            <w:pPr>
              <w:pStyle w:val="6"/>
              <w:spacing w:before="165" w:line="239" w:lineRule="auto"/>
              <w:ind w:left="1154"/>
            </w:pPr>
            <w:r>
              <w:rPr>
                <w:spacing w:val="-3"/>
              </w:rPr>
              <w:t>1746800.00</w:t>
            </w:r>
          </w:p>
        </w:tc>
        <w:tc>
          <w:tcPr>
            <w:tcW w:w="2204" w:type="dxa"/>
            <w:vAlign w:val="top"/>
          </w:tcPr>
          <w:p>
            <w:pPr>
              <w:pStyle w:val="6"/>
              <w:spacing w:before="165" w:line="239" w:lineRule="auto"/>
              <w:ind w:left="1743"/>
            </w:pPr>
            <w:r>
              <w:rPr>
                <w:spacing w:val="-2"/>
              </w:rPr>
              <w:t>0.00</w:t>
            </w:r>
          </w:p>
        </w:tc>
        <w:tc>
          <w:tcPr>
            <w:tcW w:w="2135" w:type="dxa"/>
            <w:vAlign w:val="top"/>
          </w:tcPr>
          <w:p>
            <w:pPr>
              <w:pStyle w:val="6"/>
              <w:spacing w:before="165" w:line="239" w:lineRule="auto"/>
              <w:ind w:left="1142"/>
            </w:pPr>
            <w:r>
              <w:rPr>
                <w:spacing w:val="-2"/>
              </w:rPr>
              <w:t>1746800.00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7"/>
              <w:ind w:left="117"/>
            </w:pPr>
            <w:r>
              <w:rPr>
                <w:spacing w:val="-2"/>
              </w:rPr>
              <w:t>2240104</w:t>
            </w:r>
          </w:p>
        </w:tc>
        <w:tc>
          <w:tcPr>
            <w:tcW w:w="2039" w:type="dxa"/>
            <w:vAlign w:val="top"/>
          </w:tcPr>
          <w:p>
            <w:pPr>
              <w:pStyle w:val="6"/>
              <w:spacing w:before="167" w:line="220" w:lineRule="auto"/>
              <w:ind w:left="114"/>
            </w:pPr>
            <w:r>
              <w:rPr>
                <w:spacing w:val="-2"/>
              </w:rPr>
              <w:t>灾害风险防治</w:t>
            </w:r>
          </w:p>
        </w:tc>
        <w:tc>
          <w:tcPr>
            <w:tcW w:w="2144" w:type="dxa"/>
            <w:vAlign w:val="top"/>
          </w:tcPr>
          <w:p>
            <w:pPr>
              <w:pStyle w:val="6"/>
              <w:spacing w:before="167" w:line="239" w:lineRule="auto"/>
              <w:ind w:left="1154"/>
            </w:pPr>
            <w:r>
              <w:rPr>
                <w:spacing w:val="-3"/>
              </w:rPr>
              <w:t>1746800.00</w:t>
            </w:r>
          </w:p>
        </w:tc>
        <w:tc>
          <w:tcPr>
            <w:tcW w:w="2204" w:type="dxa"/>
            <w:vAlign w:val="top"/>
          </w:tcPr>
          <w:p>
            <w:pPr>
              <w:pStyle w:val="6"/>
              <w:spacing w:before="167" w:line="239" w:lineRule="auto"/>
              <w:ind w:left="1743"/>
            </w:pPr>
            <w:r>
              <w:rPr>
                <w:spacing w:val="-2"/>
              </w:rPr>
              <w:t>0.00</w:t>
            </w:r>
          </w:p>
        </w:tc>
        <w:tc>
          <w:tcPr>
            <w:tcW w:w="2135" w:type="dxa"/>
            <w:vAlign w:val="top"/>
          </w:tcPr>
          <w:p>
            <w:pPr>
              <w:pStyle w:val="6"/>
              <w:spacing w:before="167" w:line="239" w:lineRule="auto"/>
              <w:ind w:left="1142"/>
            </w:pPr>
            <w:r>
              <w:rPr>
                <w:spacing w:val="-2"/>
              </w:rPr>
              <w:t>1746800.00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8"/>
              <w:ind w:left="117"/>
            </w:pPr>
            <w:r>
              <w:rPr>
                <w:spacing w:val="-2"/>
              </w:rPr>
              <w:t>22402</w:t>
            </w:r>
          </w:p>
        </w:tc>
        <w:tc>
          <w:tcPr>
            <w:tcW w:w="2039" w:type="dxa"/>
            <w:vAlign w:val="top"/>
          </w:tcPr>
          <w:p>
            <w:pPr>
              <w:pStyle w:val="6"/>
              <w:spacing w:before="169" w:line="219" w:lineRule="auto"/>
              <w:ind w:left="113"/>
            </w:pPr>
            <w:r>
              <w:rPr>
                <w:spacing w:val="-2"/>
              </w:rPr>
              <w:t>消防救援事务</w:t>
            </w:r>
          </w:p>
        </w:tc>
        <w:tc>
          <w:tcPr>
            <w:tcW w:w="2144" w:type="dxa"/>
            <w:vAlign w:val="top"/>
          </w:tcPr>
          <w:p>
            <w:pPr>
              <w:pStyle w:val="6"/>
              <w:spacing w:before="169" w:line="239" w:lineRule="auto"/>
              <w:ind w:left="1233"/>
            </w:pPr>
            <w:r>
              <w:rPr>
                <w:spacing w:val="-2"/>
              </w:rPr>
              <w:t>330000.00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224"/>
            </w:pPr>
            <w:r>
              <w:rPr>
                <w:spacing w:val="-2"/>
              </w:rPr>
              <w:t>330000.00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42" w:type="dxa"/>
            <w:vAlign w:val="top"/>
          </w:tcPr>
          <w:p>
            <w:pPr>
              <w:pStyle w:val="6"/>
              <w:spacing w:before="168"/>
              <w:ind w:left="117"/>
            </w:pPr>
            <w:r>
              <w:rPr>
                <w:spacing w:val="-2"/>
              </w:rPr>
              <w:t>2240202</w:t>
            </w:r>
          </w:p>
        </w:tc>
        <w:tc>
          <w:tcPr>
            <w:tcW w:w="2039" w:type="dxa"/>
            <w:vAlign w:val="top"/>
          </w:tcPr>
          <w:p>
            <w:pPr>
              <w:pStyle w:val="6"/>
              <w:spacing w:before="169" w:line="219" w:lineRule="auto"/>
              <w:ind w:left="113"/>
            </w:pPr>
            <w:r>
              <w:rPr>
                <w:spacing w:val="-2"/>
              </w:rPr>
              <w:t>一般行政管理事务</w:t>
            </w:r>
          </w:p>
        </w:tc>
        <w:tc>
          <w:tcPr>
            <w:tcW w:w="2144" w:type="dxa"/>
            <w:vAlign w:val="top"/>
          </w:tcPr>
          <w:p>
            <w:pPr>
              <w:pStyle w:val="6"/>
              <w:spacing w:before="168" w:line="239" w:lineRule="auto"/>
              <w:ind w:left="1233"/>
            </w:pPr>
            <w:r>
              <w:rPr>
                <w:spacing w:val="-2"/>
              </w:rPr>
              <w:t>330000.00</w:t>
            </w:r>
          </w:p>
        </w:tc>
        <w:tc>
          <w:tcPr>
            <w:tcW w:w="2204" w:type="dxa"/>
            <w:vAlign w:val="top"/>
          </w:tcPr>
          <w:p>
            <w:pPr>
              <w:pStyle w:val="6"/>
              <w:spacing w:before="168" w:line="239" w:lineRule="auto"/>
              <w:ind w:left="1743"/>
            </w:pPr>
            <w:r>
              <w:rPr>
                <w:spacing w:val="-2"/>
              </w:rPr>
              <w:t>0.00</w:t>
            </w:r>
          </w:p>
        </w:tc>
        <w:tc>
          <w:tcPr>
            <w:tcW w:w="2135" w:type="dxa"/>
            <w:vAlign w:val="top"/>
          </w:tcPr>
          <w:p>
            <w:pPr>
              <w:pStyle w:val="6"/>
              <w:spacing w:before="168" w:line="239" w:lineRule="auto"/>
              <w:ind w:left="1224"/>
            </w:pPr>
            <w:r>
              <w:rPr>
                <w:spacing w:val="-2"/>
              </w:rPr>
              <w:t>330000.00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3"/>
              </w:rPr>
              <w:t>229</w:t>
            </w:r>
          </w:p>
        </w:tc>
        <w:tc>
          <w:tcPr>
            <w:tcW w:w="2039" w:type="dxa"/>
            <w:vAlign w:val="top"/>
          </w:tcPr>
          <w:p>
            <w:pPr>
              <w:pStyle w:val="6"/>
              <w:spacing w:before="170" w:line="220" w:lineRule="auto"/>
              <w:ind w:left="110"/>
            </w:pPr>
            <w:r>
              <w:rPr>
                <w:spacing w:val="-2"/>
              </w:rPr>
              <w:t>其他支出</w:t>
            </w:r>
          </w:p>
        </w:tc>
        <w:tc>
          <w:tcPr>
            <w:tcW w:w="2144" w:type="dxa"/>
            <w:vAlign w:val="top"/>
          </w:tcPr>
          <w:p>
            <w:pPr>
              <w:pStyle w:val="6"/>
              <w:spacing w:before="170" w:line="239" w:lineRule="auto"/>
              <w:ind w:left="1324"/>
            </w:pPr>
            <w:r>
              <w:rPr>
                <w:spacing w:val="-2"/>
              </w:rPr>
              <w:t>58808.50</w:t>
            </w:r>
          </w:p>
        </w:tc>
        <w:tc>
          <w:tcPr>
            <w:tcW w:w="2204" w:type="dxa"/>
            <w:vAlign w:val="top"/>
          </w:tcPr>
          <w:p>
            <w:pPr>
              <w:pStyle w:val="6"/>
              <w:spacing w:before="170" w:line="239" w:lineRule="auto"/>
              <w:ind w:left="1743"/>
            </w:pPr>
            <w:r>
              <w:rPr>
                <w:spacing w:val="-2"/>
              </w:rPr>
              <w:t>0.00</w:t>
            </w:r>
          </w:p>
        </w:tc>
        <w:tc>
          <w:tcPr>
            <w:tcW w:w="2135" w:type="dxa"/>
            <w:vAlign w:val="top"/>
          </w:tcPr>
          <w:p>
            <w:pPr>
              <w:pStyle w:val="6"/>
              <w:spacing w:before="170" w:line="239" w:lineRule="auto"/>
              <w:ind w:left="1313"/>
            </w:pPr>
            <w:r>
              <w:rPr>
                <w:spacing w:val="-2"/>
              </w:rPr>
              <w:t>58808.50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42" w:type="dxa"/>
            <w:vAlign w:val="top"/>
          </w:tcPr>
          <w:p>
            <w:pPr>
              <w:pStyle w:val="6"/>
              <w:spacing w:before="170"/>
              <w:ind w:left="117"/>
            </w:pPr>
            <w:r>
              <w:rPr>
                <w:spacing w:val="-2"/>
              </w:rPr>
              <w:t>22999</w:t>
            </w:r>
          </w:p>
        </w:tc>
        <w:tc>
          <w:tcPr>
            <w:tcW w:w="2039" w:type="dxa"/>
            <w:vAlign w:val="top"/>
          </w:tcPr>
          <w:p>
            <w:pPr>
              <w:pStyle w:val="6"/>
              <w:spacing w:before="171" w:line="220" w:lineRule="auto"/>
              <w:ind w:left="110"/>
            </w:pPr>
            <w:r>
              <w:rPr>
                <w:spacing w:val="-2"/>
              </w:rPr>
              <w:t>其他支出</w:t>
            </w:r>
          </w:p>
        </w:tc>
        <w:tc>
          <w:tcPr>
            <w:tcW w:w="2144" w:type="dxa"/>
            <w:vAlign w:val="top"/>
          </w:tcPr>
          <w:p>
            <w:pPr>
              <w:pStyle w:val="6"/>
              <w:spacing w:before="171" w:line="239" w:lineRule="auto"/>
              <w:ind w:left="1324"/>
            </w:pPr>
            <w:r>
              <w:rPr>
                <w:spacing w:val="-2"/>
              </w:rPr>
              <w:t>58808.50</w:t>
            </w:r>
          </w:p>
        </w:tc>
        <w:tc>
          <w:tcPr>
            <w:tcW w:w="2204" w:type="dxa"/>
            <w:vAlign w:val="top"/>
          </w:tcPr>
          <w:p>
            <w:pPr>
              <w:pStyle w:val="6"/>
              <w:spacing w:before="171" w:line="239" w:lineRule="auto"/>
              <w:ind w:left="1743"/>
            </w:pPr>
            <w:r>
              <w:rPr>
                <w:spacing w:val="-2"/>
              </w:rPr>
              <w:t>0.00</w:t>
            </w:r>
          </w:p>
        </w:tc>
        <w:tc>
          <w:tcPr>
            <w:tcW w:w="2135" w:type="dxa"/>
            <w:vAlign w:val="top"/>
          </w:tcPr>
          <w:p>
            <w:pPr>
              <w:pStyle w:val="6"/>
              <w:spacing w:before="171" w:line="239" w:lineRule="auto"/>
              <w:ind w:left="1313"/>
            </w:pPr>
            <w:r>
              <w:rPr>
                <w:spacing w:val="-2"/>
              </w:rPr>
              <w:t>58808.50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42" w:type="dxa"/>
            <w:vAlign w:val="top"/>
          </w:tcPr>
          <w:p>
            <w:pPr>
              <w:pStyle w:val="6"/>
              <w:spacing w:before="169"/>
              <w:ind w:left="117"/>
            </w:pPr>
            <w:r>
              <w:rPr>
                <w:spacing w:val="-2"/>
              </w:rPr>
              <w:t>2299999</w:t>
            </w:r>
          </w:p>
        </w:tc>
        <w:tc>
          <w:tcPr>
            <w:tcW w:w="2039" w:type="dxa"/>
            <w:vAlign w:val="top"/>
          </w:tcPr>
          <w:p>
            <w:pPr>
              <w:pStyle w:val="6"/>
              <w:spacing w:before="169" w:line="220" w:lineRule="auto"/>
              <w:ind w:left="110"/>
            </w:pPr>
            <w:r>
              <w:rPr>
                <w:spacing w:val="-2"/>
              </w:rPr>
              <w:t>其他支出</w:t>
            </w:r>
          </w:p>
        </w:tc>
        <w:tc>
          <w:tcPr>
            <w:tcW w:w="2144" w:type="dxa"/>
            <w:vAlign w:val="top"/>
          </w:tcPr>
          <w:p>
            <w:pPr>
              <w:pStyle w:val="6"/>
              <w:spacing w:before="169" w:line="239" w:lineRule="auto"/>
              <w:ind w:left="1324"/>
            </w:pPr>
            <w:r>
              <w:rPr>
                <w:spacing w:val="-2"/>
              </w:rPr>
              <w:t>58808.50</w:t>
            </w:r>
          </w:p>
        </w:tc>
        <w:tc>
          <w:tcPr>
            <w:tcW w:w="2204" w:type="dxa"/>
            <w:vAlign w:val="top"/>
          </w:tcPr>
          <w:p>
            <w:pPr>
              <w:pStyle w:val="6"/>
              <w:spacing w:before="169" w:line="239" w:lineRule="auto"/>
              <w:ind w:left="1743"/>
            </w:pPr>
            <w:r>
              <w:rPr>
                <w:spacing w:val="-2"/>
              </w:rPr>
              <w:t>0.00</w:t>
            </w:r>
          </w:p>
        </w:tc>
        <w:tc>
          <w:tcPr>
            <w:tcW w:w="2135" w:type="dxa"/>
            <w:vAlign w:val="top"/>
          </w:tcPr>
          <w:p>
            <w:pPr>
              <w:pStyle w:val="6"/>
              <w:spacing w:before="169" w:line="239" w:lineRule="auto"/>
              <w:ind w:left="1313"/>
            </w:pPr>
            <w:r>
              <w:rPr>
                <w:spacing w:val="-2"/>
              </w:rPr>
              <w:t>58808.50</w:t>
            </w:r>
          </w:p>
        </w:tc>
      </w:tr>
    </w:tbl>
    <w:p>
      <w:pPr>
        <w:pStyle w:val="2"/>
      </w:pPr>
    </w:p>
    <w:p>
      <w:pPr>
        <w:sectPr>
          <w:pgSz w:w="16839" w:h="11906"/>
          <w:pgMar w:top="1012" w:right="2525" w:bottom="0" w:left="2525" w:header="0" w:footer="0" w:gutter="0"/>
          <w:cols w:space="720" w:num="1"/>
        </w:sectPr>
      </w:pPr>
    </w:p>
    <w:p>
      <w:pPr>
        <w:spacing w:before="56" w:line="219" w:lineRule="auto"/>
        <w:ind w:left="3957"/>
        <w:rPr>
          <w:rFonts w:ascii="SimSun" w:hAnsi="SimSun" w:eastAsia="SimSun" w:cs="SimSun"/>
          <w:sz w:val="28"/>
          <w:szCs w:val="28"/>
        </w:rPr>
      </w:pPr>
      <w:r>
        <w:rPr>
          <w:rFonts w:ascii="SimSun" w:hAnsi="SimSun" w:eastAsia="SimSun" w:cs="SimSun"/>
          <w:b/>
          <w:bCs/>
          <w:spacing w:val="-3"/>
          <w:sz w:val="28"/>
          <w:szCs w:val="28"/>
        </w:rPr>
        <w:t>一般公共预算财政拨款基本支出决算表</w:t>
      </w:r>
    </w:p>
    <w:p>
      <w:pPr>
        <w:spacing w:before="46" w:line="230" w:lineRule="auto"/>
        <w:ind w:right="23"/>
        <w:jc w:val="right"/>
        <w:rPr>
          <w:rFonts w:ascii="SimSun" w:hAnsi="SimSun" w:eastAsia="SimSun" w:cs="SimSun"/>
          <w:sz w:val="19"/>
          <w:szCs w:val="19"/>
        </w:rPr>
      </w:pPr>
      <w:r>
        <w:rPr>
          <w:rFonts w:ascii="SimSun" w:hAnsi="SimSun" w:eastAsia="SimSun" w:cs="SimSun"/>
          <w:spacing w:val="1"/>
          <w:sz w:val="19"/>
          <w:szCs w:val="19"/>
        </w:rPr>
        <w:t>公开</w:t>
      </w:r>
      <w:r>
        <w:rPr>
          <w:rFonts w:ascii="SimSun" w:hAnsi="SimSun" w:eastAsia="SimSun" w:cs="SimSun"/>
          <w:spacing w:val="-34"/>
          <w:sz w:val="19"/>
          <w:szCs w:val="19"/>
        </w:rPr>
        <w:t xml:space="preserve"> </w:t>
      </w:r>
      <w:r>
        <w:rPr>
          <w:rFonts w:ascii="Times New Roman" w:hAnsi="Times New Roman" w:eastAsia="Times New Roman" w:cs="Times New Roman"/>
          <w:spacing w:val="1"/>
          <w:sz w:val="19"/>
          <w:szCs w:val="19"/>
        </w:rPr>
        <w:t>06</w:t>
      </w:r>
      <w:r>
        <w:rPr>
          <w:rFonts w:ascii="Times New Roman" w:hAnsi="Times New Roman" w:eastAsia="Times New Roman" w:cs="Times New Roman"/>
          <w:spacing w:val="8"/>
          <w:sz w:val="19"/>
          <w:szCs w:val="19"/>
        </w:rPr>
        <w:t xml:space="preserve"> </w:t>
      </w:r>
      <w:r>
        <w:rPr>
          <w:rFonts w:ascii="SimSun" w:hAnsi="SimSun" w:eastAsia="SimSun" w:cs="SimSun"/>
          <w:spacing w:val="1"/>
          <w:sz w:val="19"/>
          <w:szCs w:val="19"/>
        </w:rPr>
        <w:t>表</w:t>
      </w:r>
    </w:p>
    <w:p>
      <w:pPr>
        <w:spacing w:before="73" w:line="228" w:lineRule="auto"/>
        <w:ind w:left="34"/>
        <w:rPr>
          <w:rFonts w:ascii="SimSun" w:hAnsi="SimSun" w:eastAsia="SimSun" w:cs="SimSun"/>
          <w:sz w:val="19"/>
          <w:szCs w:val="19"/>
        </w:rPr>
      </w:pPr>
      <w:r>
        <w:rPr>
          <w:rFonts w:ascii="SimSun" w:hAnsi="SimSun" w:eastAsia="SimSun" w:cs="SimSun"/>
          <w:spacing w:val="8"/>
          <w:sz w:val="19"/>
          <w:szCs w:val="19"/>
        </w:rPr>
        <w:t>公开部门：</w:t>
      </w:r>
      <w:r>
        <w:rPr>
          <w:rFonts w:ascii="SimSun" w:hAnsi="SimSun" w:eastAsia="SimSun" w:cs="SimSun"/>
          <w:spacing w:val="-57"/>
          <w:sz w:val="19"/>
          <w:szCs w:val="19"/>
        </w:rPr>
        <w:t xml:space="preserve"> </w:t>
      </w:r>
      <w:r>
        <w:rPr>
          <w:rFonts w:ascii="SimSun" w:hAnsi="SimSun" w:eastAsia="SimSun" w:cs="SimSun"/>
          <w:spacing w:val="8"/>
          <w:sz w:val="19"/>
          <w:szCs w:val="19"/>
        </w:rPr>
        <w:t>中卫市沙坡头区住房城乡建设和交</w:t>
      </w:r>
      <w:r>
        <w:rPr>
          <w:rFonts w:ascii="SimSun" w:hAnsi="SimSun" w:eastAsia="SimSun" w:cs="SimSun"/>
          <w:spacing w:val="7"/>
          <w:sz w:val="19"/>
          <w:szCs w:val="19"/>
        </w:rPr>
        <w:t>通局</w:t>
      </w:r>
      <w:r>
        <w:rPr>
          <w:rFonts w:ascii="SimSun" w:hAnsi="SimSun" w:eastAsia="SimSun" w:cs="SimSun"/>
          <w:sz w:val="19"/>
          <w:szCs w:val="19"/>
        </w:rPr>
        <w:t xml:space="preserve">                                                                                       </w:t>
      </w:r>
      <w:r>
        <w:rPr>
          <w:rFonts w:ascii="SimSun" w:hAnsi="SimSun" w:eastAsia="SimSun" w:cs="SimSun"/>
          <w:spacing w:val="7"/>
          <w:sz w:val="19"/>
          <w:szCs w:val="19"/>
        </w:rPr>
        <w:t>金额单位：元</w:t>
      </w:r>
    </w:p>
    <w:p>
      <w:pPr>
        <w:spacing w:line="28" w:lineRule="exact"/>
      </w:pPr>
    </w:p>
    <w:tbl>
      <w:tblPr>
        <w:tblStyle w:val="5"/>
        <w:tblW w:w="138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719"/>
        <w:gridCol w:w="1883"/>
        <w:gridCol w:w="972"/>
        <w:gridCol w:w="1945"/>
        <w:gridCol w:w="1225"/>
        <w:gridCol w:w="900"/>
        <w:gridCol w:w="3229"/>
        <w:gridCol w:w="1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 w:hRule="atLeast"/>
        </w:trPr>
        <w:tc>
          <w:tcPr>
            <w:tcW w:w="4559" w:type="dxa"/>
            <w:gridSpan w:val="3"/>
            <w:tcBorders>
              <w:top w:val="single" w:color="000000" w:sz="6" w:space="0"/>
              <w:left w:val="single" w:color="000000" w:sz="6" w:space="0"/>
            </w:tcBorders>
            <w:vAlign w:val="top"/>
          </w:tcPr>
          <w:p>
            <w:pPr>
              <w:pStyle w:val="6"/>
              <w:spacing w:before="122" w:line="83" w:lineRule="exact"/>
              <w:ind w:left="2055"/>
              <w:rPr>
                <w:sz w:val="10"/>
                <w:szCs w:val="10"/>
              </w:rPr>
            </w:pPr>
            <w:r>
              <w:rPr>
                <w:spacing w:val="8"/>
                <w:position w:val="-1"/>
                <w:sz w:val="10"/>
                <w:szCs w:val="10"/>
              </w:rPr>
              <w:t>人员经费</w:t>
            </w:r>
          </w:p>
        </w:tc>
        <w:tc>
          <w:tcPr>
            <w:tcW w:w="9325" w:type="dxa"/>
            <w:gridSpan w:val="6"/>
            <w:tcBorders>
              <w:top w:val="single" w:color="000000" w:sz="6" w:space="0"/>
              <w:right w:val="single" w:color="000000" w:sz="6" w:space="0"/>
            </w:tcBorders>
            <w:vAlign w:val="top"/>
          </w:tcPr>
          <w:p>
            <w:pPr>
              <w:pStyle w:val="6"/>
              <w:spacing w:before="122" w:line="83" w:lineRule="exact"/>
              <w:ind w:left="4444"/>
              <w:rPr>
                <w:sz w:val="10"/>
                <w:szCs w:val="10"/>
              </w:rPr>
            </w:pPr>
            <w:r>
              <w:rPr>
                <w:spacing w:val="7"/>
                <w:position w:val="-1"/>
                <w:sz w:val="10"/>
                <w:szCs w:val="10"/>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957" w:type="dxa"/>
            <w:tcBorders>
              <w:left w:val="single" w:color="000000" w:sz="6" w:space="0"/>
            </w:tcBorders>
            <w:vAlign w:val="top"/>
          </w:tcPr>
          <w:p>
            <w:pPr>
              <w:pStyle w:val="6"/>
              <w:spacing w:before="117" w:line="173" w:lineRule="auto"/>
              <w:ind w:left="252"/>
              <w:rPr>
                <w:sz w:val="10"/>
                <w:szCs w:val="10"/>
              </w:rPr>
            </w:pPr>
            <w:r>
              <w:rPr>
                <w:spacing w:val="8"/>
                <w:sz w:val="10"/>
                <w:szCs w:val="10"/>
              </w:rPr>
              <w:t>科目编码</w:t>
            </w:r>
          </w:p>
        </w:tc>
        <w:tc>
          <w:tcPr>
            <w:tcW w:w="1719" w:type="dxa"/>
            <w:vAlign w:val="top"/>
          </w:tcPr>
          <w:p>
            <w:pPr>
              <w:pStyle w:val="6"/>
              <w:spacing w:before="117" w:line="173" w:lineRule="auto"/>
              <w:ind w:left="634"/>
              <w:rPr>
                <w:sz w:val="10"/>
                <w:szCs w:val="10"/>
              </w:rPr>
            </w:pPr>
            <w:r>
              <w:rPr>
                <w:spacing w:val="8"/>
                <w:sz w:val="10"/>
                <w:szCs w:val="10"/>
              </w:rPr>
              <w:t>科目名称</w:t>
            </w:r>
          </w:p>
        </w:tc>
        <w:tc>
          <w:tcPr>
            <w:tcW w:w="1883" w:type="dxa"/>
            <w:vAlign w:val="top"/>
          </w:tcPr>
          <w:p>
            <w:pPr>
              <w:pStyle w:val="6"/>
              <w:spacing w:before="117" w:line="173" w:lineRule="auto"/>
              <w:ind w:left="829"/>
              <w:rPr>
                <w:sz w:val="10"/>
                <w:szCs w:val="10"/>
              </w:rPr>
            </w:pPr>
            <w:r>
              <w:rPr>
                <w:spacing w:val="7"/>
                <w:sz w:val="10"/>
                <w:szCs w:val="10"/>
              </w:rPr>
              <w:t>金额</w:t>
            </w:r>
          </w:p>
        </w:tc>
        <w:tc>
          <w:tcPr>
            <w:tcW w:w="972" w:type="dxa"/>
            <w:vAlign w:val="top"/>
          </w:tcPr>
          <w:p>
            <w:pPr>
              <w:pStyle w:val="6"/>
              <w:spacing w:before="117" w:line="173" w:lineRule="auto"/>
              <w:ind w:left="265"/>
              <w:rPr>
                <w:sz w:val="10"/>
                <w:szCs w:val="10"/>
              </w:rPr>
            </w:pPr>
            <w:r>
              <w:rPr>
                <w:spacing w:val="8"/>
                <w:sz w:val="10"/>
                <w:szCs w:val="10"/>
              </w:rPr>
              <w:t>科目编码</w:t>
            </w:r>
          </w:p>
        </w:tc>
        <w:tc>
          <w:tcPr>
            <w:tcW w:w="1945" w:type="dxa"/>
            <w:vAlign w:val="top"/>
          </w:tcPr>
          <w:p>
            <w:pPr>
              <w:pStyle w:val="6"/>
              <w:spacing w:before="117" w:line="173" w:lineRule="auto"/>
              <w:ind w:left="752"/>
              <w:rPr>
                <w:sz w:val="10"/>
                <w:szCs w:val="10"/>
              </w:rPr>
            </w:pPr>
            <w:r>
              <w:rPr>
                <w:spacing w:val="8"/>
                <w:sz w:val="10"/>
                <w:szCs w:val="10"/>
              </w:rPr>
              <w:t>科目名称</w:t>
            </w:r>
          </w:p>
        </w:tc>
        <w:tc>
          <w:tcPr>
            <w:tcW w:w="1225" w:type="dxa"/>
            <w:vAlign w:val="top"/>
          </w:tcPr>
          <w:p>
            <w:pPr>
              <w:pStyle w:val="6"/>
              <w:spacing w:before="117" w:line="173" w:lineRule="auto"/>
              <w:ind w:left="505"/>
              <w:rPr>
                <w:sz w:val="10"/>
                <w:szCs w:val="10"/>
              </w:rPr>
            </w:pPr>
            <w:r>
              <w:rPr>
                <w:spacing w:val="7"/>
                <w:sz w:val="10"/>
                <w:szCs w:val="10"/>
              </w:rPr>
              <w:t>金额</w:t>
            </w:r>
          </w:p>
        </w:tc>
        <w:tc>
          <w:tcPr>
            <w:tcW w:w="900" w:type="dxa"/>
            <w:vAlign w:val="top"/>
          </w:tcPr>
          <w:p>
            <w:pPr>
              <w:pStyle w:val="6"/>
              <w:spacing w:before="117" w:line="173" w:lineRule="auto"/>
              <w:ind w:left="232"/>
              <w:rPr>
                <w:sz w:val="10"/>
                <w:szCs w:val="10"/>
              </w:rPr>
            </w:pPr>
            <w:r>
              <w:rPr>
                <w:spacing w:val="8"/>
                <w:sz w:val="10"/>
                <w:szCs w:val="10"/>
              </w:rPr>
              <w:t>科目编码</w:t>
            </w:r>
          </w:p>
        </w:tc>
        <w:tc>
          <w:tcPr>
            <w:tcW w:w="3229" w:type="dxa"/>
            <w:vAlign w:val="top"/>
          </w:tcPr>
          <w:p>
            <w:pPr>
              <w:pStyle w:val="6"/>
              <w:spacing w:before="117" w:line="173" w:lineRule="auto"/>
              <w:ind w:left="1398"/>
              <w:rPr>
                <w:sz w:val="10"/>
                <w:szCs w:val="10"/>
              </w:rPr>
            </w:pPr>
            <w:r>
              <w:rPr>
                <w:spacing w:val="8"/>
                <w:sz w:val="10"/>
                <w:szCs w:val="10"/>
              </w:rPr>
              <w:t>科目名称</w:t>
            </w:r>
          </w:p>
        </w:tc>
        <w:tc>
          <w:tcPr>
            <w:tcW w:w="1054" w:type="dxa"/>
            <w:tcBorders>
              <w:right w:val="single" w:color="000000" w:sz="6" w:space="0"/>
            </w:tcBorders>
            <w:vAlign w:val="top"/>
          </w:tcPr>
          <w:p>
            <w:pPr>
              <w:pStyle w:val="6"/>
              <w:spacing w:before="117" w:line="173" w:lineRule="auto"/>
              <w:ind w:left="421"/>
              <w:rPr>
                <w:sz w:val="10"/>
                <w:szCs w:val="10"/>
              </w:rPr>
            </w:pPr>
            <w:r>
              <w:rPr>
                <w:spacing w:val="7"/>
                <w:sz w:val="10"/>
                <w:szCs w:val="10"/>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301</w:t>
            </w:r>
          </w:p>
        </w:tc>
        <w:tc>
          <w:tcPr>
            <w:tcW w:w="1719" w:type="dxa"/>
            <w:vAlign w:val="top"/>
          </w:tcPr>
          <w:p>
            <w:pPr>
              <w:pStyle w:val="6"/>
              <w:spacing w:before="119" w:line="171" w:lineRule="auto"/>
              <w:ind w:left="7"/>
              <w:rPr>
                <w:sz w:val="10"/>
                <w:szCs w:val="10"/>
              </w:rPr>
            </w:pPr>
            <w:r>
              <w:rPr>
                <w:spacing w:val="8"/>
                <w:sz w:val="10"/>
                <w:szCs w:val="10"/>
              </w:rPr>
              <w:t>工资福利支出</w:t>
            </w:r>
          </w:p>
        </w:tc>
        <w:tc>
          <w:tcPr>
            <w:tcW w:w="1883" w:type="dxa"/>
            <w:vAlign w:val="top"/>
          </w:tcPr>
          <w:p>
            <w:pPr>
              <w:pStyle w:val="6"/>
              <w:spacing w:before="100" w:line="112" w:lineRule="exact"/>
              <w:ind w:right="14"/>
              <w:jc w:val="right"/>
              <w:rPr>
                <w:sz w:val="14"/>
                <w:szCs w:val="14"/>
              </w:rPr>
            </w:pPr>
            <w:r>
              <w:rPr>
                <w:spacing w:val="2"/>
                <w:position w:val="-2"/>
                <w:sz w:val="14"/>
                <w:szCs w:val="14"/>
              </w:rPr>
              <w:t>5</w:t>
            </w:r>
            <w:r>
              <w:rPr>
                <w:spacing w:val="13"/>
                <w:position w:val="-2"/>
                <w:sz w:val="14"/>
                <w:szCs w:val="14"/>
              </w:rPr>
              <w:t xml:space="preserve"> </w:t>
            </w:r>
            <w:r>
              <w:rPr>
                <w:spacing w:val="2"/>
                <w:position w:val="-2"/>
                <w:sz w:val="14"/>
                <w:szCs w:val="14"/>
              </w:rPr>
              <w:t>264</w:t>
            </w:r>
            <w:r>
              <w:rPr>
                <w:spacing w:val="14"/>
                <w:position w:val="-2"/>
                <w:sz w:val="14"/>
                <w:szCs w:val="14"/>
              </w:rPr>
              <w:t xml:space="preserve"> </w:t>
            </w:r>
            <w:r>
              <w:rPr>
                <w:spacing w:val="2"/>
                <w:position w:val="-2"/>
                <w:sz w:val="14"/>
                <w:szCs w:val="14"/>
              </w:rPr>
              <w:t>278.62</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302</w:t>
            </w:r>
          </w:p>
        </w:tc>
        <w:tc>
          <w:tcPr>
            <w:tcW w:w="1945" w:type="dxa"/>
            <w:vAlign w:val="top"/>
          </w:tcPr>
          <w:p>
            <w:pPr>
              <w:pStyle w:val="6"/>
              <w:spacing w:before="119" w:line="171" w:lineRule="auto"/>
              <w:ind w:left="13"/>
              <w:rPr>
                <w:sz w:val="10"/>
                <w:szCs w:val="10"/>
              </w:rPr>
            </w:pPr>
            <w:r>
              <w:rPr>
                <w:spacing w:val="9"/>
                <w:sz w:val="10"/>
                <w:szCs w:val="10"/>
              </w:rPr>
              <w:t>商品和服务支出</w:t>
            </w:r>
          </w:p>
        </w:tc>
        <w:tc>
          <w:tcPr>
            <w:tcW w:w="1225" w:type="dxa"/>
            <w:vAlign w:val="top"/>
          </w:tcPr>
          <w:p>
            <w:pPr>
              <w:pStyle w:val="6"/>
              <w:spacing w:before="100" w:line="112" w:lineRule="exact"/>
              <w:ind w:right="9"/>
              <w:jc w:val="right"/>
              <w:rPr>
                <w:sz w:val="14"/>
                <w:szCs w:val="14"/>
              </w:rPr>
            </w:pPr>
            <w:r>
              <w:rPr>
                <w:spacing w:val="3"/>
                <w:position w:val="-2"/>
                <w:sz w:val="14"/>
                <w:szCs w:val="14"/>
              </w:rPr>
              <w:t>244</w:t>
            </w:r>
            <w:r>
              <w:rPr>
                <w:spacing w:val="13"/>
                <w:position w:val="-2"/>
                <w:sz w:val="14"/>
                <w:szCs w:val="14"/>
              </w:rPr>
              <w:t xml:space="preserve"> </w:t>
            </w:r>
            <w:r>
              <w:rPr>
                <w:spacing w:val="3"/>
                <w:position w:val="-2"/>
                <w:sz w:val="14"/>
                <w:szCs w:val="14"/>
              </w:rPr>
              <w:t>075.00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310</w:t>
            </w:r>
          </w:p>
        </w:tc>
        <w:tc>
          <w:tcPr>
            <w:tcW w:w="3229" w:type="dxa"/>
            <w:vAlign w:val="top"/>
          </w:tcPr>
          <w:p>
            <w:pPr>
              <w:pStyle w:val="6"/>
              <w:spacing w:before="119" w:line="171" w:lineRule="auto"/>
              <w:ind w:left="21"/>
              <w:rPr>
                <w:sz w:val="10"/>
                <w:szCs w:val="10"/>
              </w:rPr>
            </w:pPr>
            <w:r>
              <w:rPr>
                <w:spacing w:val="8"/>
                <w:sz w:val="10"/>
                <w:szCs w:val="10"/>
              </w:rPr>
              <w:t>资本性支出</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7" w:line="75"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30101</w:t>
            </w:r>
          </w:p>
        </w:tc>
        <w:tc>
          <w:tcPr>
            <w:tcW w:w="1719" w:type="dxa"/>
            <w:vAlign w:val="top"/>
          </w:tcPr>
          <w:p>
            <w:pPr>
              <w:pStyle w:val="6"/>
              <w:spacing w:before="120" w:line="169" w:lineRule="auto"/>
              <w:ind w:left="116"/>
              <w:rPr>
                <w:sz w:val="10"/>
                <w:szCs w:val="10"/>
              </w:rPr>
            </w:pPr>
            <w:r>
              <w:rPr>
                <w:spacing w:val="8"/>
                <w:sz w:val="10"/>
                <w:szCs w:val="10"/>
              </w:rPr>
              <w:t>基本工资</w:t>
            </w:r>
          </w:p>
        </w:tc>
        <w:tc>
          <w:tcPr>
            <w:tcW w:w="1883" w:type="dxa"/>
            <w:vAlign w:val="top"/>
          </w:tcPr>
          <w:p>
            <w:pPr>
              <w:pStyle w:val="6"/>
              <w:spacing w:line="30" w:lineRule="exact"/>
              <w:ind w:left="1048"/>
              <w:rPr>
                <w:sz w:val="7"/>
                <w:szCs w:val="7"/>
              </w:rPr>
            </w:pPr>
            <w:r>
              <w:rPr>
                <w:spacing w:val="14"/>
                <w:w w:val="149"/>
                <w:position w:val="1"/>
                <w:sz w:val="7"/>
                <w:szCs w:val="7"/>
              </w:rPr>
              <w:t>,</w:t>
            </w:r>
            <w:r>
              <w:rPr>
                <w:spacing w:val="3"/>
                <w:position w:val="1"/>
                <w:sz w:val="7"/>
                <w:szCs w:val="7"/>
              </w:rPr>
              <w:t xml:space="preserve">      </w:t>
            </w:r>
            <w:r>
              <w:rPr>
                <w:spacing w:val="14"/>
                <w:w w:val="149"/>
                <w:position w:val="1"/>
                <w:sz w:val="7"/>
                <w:szCs w:val="7"/>
              </w:rPr>
              <w:t>,</w:t>
            </w:r>
          </w:p>
          <w:p>
            <w:pPr>
              <w:pStyle w:val="6"/>
              <w:spacing w:before="68" w:line="113" w:lineRule="exact"/>
              <w:ind w:right="14"/>
              <w:jc w:val="right"/>
              <w:rPr>
                <w:sz w:val="14"/>
                <w:szCs w:val="14"/>
              </w:rPr>
            </w:pPr>
            <w:r>
              <w:rPr>
                <w:spacing w:val="1"/>
                <w:position w:val="-2"/>
                <w:sz w:val="14"/>
                <w:szCs w:val="14"/>
              </w:rPr>
              <w:t>1</w:t>
            </w:r>
            <w:r>
              <w:rPr>
                <w:spacing w:val="15"/>
                <w:position w:val="-2"/>
                <w:sz w:val="14"/>
                <w:szCs w:val="14"/>
              </w:rPr>
              <w:t xml:space="preserve"> </w:t>
            </w:r>
            <w:r>
              <w:rPr>
                <w:spacing w:val="1"/>
                <w:position w:val="-2"/>
                <w:sz w:val="14"/>
                <w:szCs w:val="14"/>
              </w:rPr>
              <w:t>223</w:t>
            </w:r>
            <w:r>
              <w:rPr>
                <w:spacing w:val="14"/>
                <w:position w:val="-2"/>
                <w:sz w:val="14"/>
                <w:szCs w:val="14"/>
              </w:rPr>
              <w:t xml:space="preserve"> </w:t>
            </w:r>
            <w:r>
              <w:rPr>
                <w:spacing w:val="1"/>
                <w:position w:val="-2"/>
                <w:sz w:val="14"/>
                <w:szCs w:val="14"/>
              </w:rPr>
              <w:t>228.00</w:t>
            </w:r>
          </w:p>
        </w:tc>
        <w:tc>
          <w:tcPr>
            <w:tcW w:w="972" w:type="dxa"/>
            <w:vAlign w:val="top"/>
          </w:tcPr>
          <w:p>
            <w:pPr>
              <w:spacing w:before="137" w:line="75"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30201</w:t>
            </w:r>
          </w:p>
        </w:tc>
        <w:tc>
          <w:tcPr>
            <w:tcW w:w="1945" w:type="dxa"/>
            <w:vAlign w:val="top"/>
          </w:tcPr>
          <w:p>
            <w:pPr>
              <w:pStyle w:val="6"/>
              <w:spacing w:before="120" w:line="169" w:lineRule="auto"/>
              <w:ind w:left="123"/>
              <w:rPr>
                <w:sz w:val="10"/>
                <w:szCs w:val="10"/>
              </w:rPr>
            </w:pPr>
            <w:r>
              <w:rPr>
                <w:spacing w:val="8"/>
                <w:sz w:val="10"/>
                <w:szCs w:val="10"/>
              </w:rPr>
              <w:t>办公费</w:t>
            </w:r>
          </w:p>
        </w:tc>
        <w:tc>
          <w:tcPr>
            <w:tcW w:w="1225" w:type="dxa"/>
            <w:vAlign w:val="top"/>
          </w:tcPr>
          <w:p>
            <w:pPr>
              <w:pStyle w:val="6"/>
              <w:spacing w:line="30" w:lineRule="exact"/>
              <w:ind w:left="693"/>
              <w:rPr>
                <w:sz w:val="7"/>
                <w:szCs w:val="7"/>
              </w:rPr>
            </w:pPr>
            <w:r>
              <w:rPr>
                <w:spacing w:val="14"/>
                <w:w w:val="149"/>
                <w:position w:val="1"/>
                <w:sz w:val="7"/>
                <w:szCs w:val="7"/>
              </w:rPr>
              <w:t>,</w:t>
            </w:r>
          </w:p>
          <w:p>
            <w:pPr>
              <w:pStyle w:val="6"/>
              <w:spacing w:before="68" w:line="113" w:lineRule="exact"/>
              <w:ind w:right="11"/>
              <w:jc w:val="right"/>
              <w:rPr>
                <w:sz w:val="14"/>
                <w:szCs w:val="14"/>
              </w:rPr>
            </w:pPr>
            <w:r>
              <w:rPr>
                <w:spacing w:val="2"/>
                <w:position w:val="-1"/>
                <w:sz w:val="14"/>
                <w:szCs w:val="14"/>
              </w:rPr>
              <w:t>48</w:t>
            </w:r>
            <w:r>
              <w:rPr>
                <w:spacing w:val="19"/>
                <w:w w:val="101"/>
                <w:position w:val="-1"/>
                <w:sz w:val="14"/>
                <w:szCs w:val="14"/>
              </w:rPr>
              <w:t xml:space="preserve"> </w:t>
            </w:r>
            <w:r>
              <w:rPr>
                <w:spacing w:val="2"/>
                <w:position w:val="-1"/>
                <w:sz w:val="14"/>
                <w:szCs w:val="14"/>
              </w:rPr>
              <w:t>533.50</w:t>
            </w:r>
          </w:p>
        </w:tc>
        <w:tc>
          <w:tcPr>
            <w:tcW w:w="900" w:type="dxa"/>
            <w:vAlign w:val="top"/>
          </w:tcPr>
          <w:p>
            <w:pPr>
              <w:spacing w:before="137" w:line="75"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31001</w:t>
            </w:r>
          </w:p>
        </w:tc>
        <w:tc>
          <w:tcPr>
            <w:tcW w:w="3229" w:type="dxa"/>
            <w:vAlign w:val="top"/>
          </w:tcPr>
          <w:p>
            <w:pPr>
              <w:pStyle w:val="6"/>
              <w:spacing w:before="120" w:line="169" w:lineRule="auto"/>
              <w:ind w:left="127"/>
              <w:rPr>
                <w:sz w:val="10"/>
                <w:szCs w:val="10"/>
              </w:rPr>
            </w:pPr>
            <w:r>
              <w:rPr>
                <w:spacing w:val="9"/>
                <w:sz w:val="10"/>
                <w:szCs w:val="10"/>
              </w:rPr>
              <w:t>房屋建筑物购建</w:t>
            </w:r>
          </w:p>
        </w:tc>
        <w:tc>
          <w:tcPr>
            <w:tcW w:w="1054" w:type="dxa"/>
            <w:tcBorders>
              <w:right w:val="single" w:color="000000" w:sz="6" w:space="0"/>
            </w:tcBorders>
            <w:vAlign w:val="top"/>
          </w:tcPr>
          <w:p>
            <w:pPr>
              <w:spacing w:before="124" w:line="88"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2"/>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30102</w:t>
            </w:r>
          </w:p>
        </w:tc>
        <w:tc>
          <w:tcPr>
            <w:tcW w:w="1719" w:type="dxa"/>
            <w:vAlign w:val="top"/>
          </w:tcPr>
          <w:p>
            <w:pPr>
              <w:pStyle w:val="6"/>
              <w:spacing w:before="119" w:line="171" w:lineRule="auto"/>
              <w:ind w:left="116"/>
              <w:rPr>
                <w:sz w:val="10"/>
                <w:szCs w:val="10"/>
              </w:rPr>
            </w:pPr>
            <w:r>
              <w:rPr>
                <w:spacing w:val="8"/>
                <w:sz w:val="10"/>
                <w:szCs w:val="10"/>
              </w:rPr>
              <w:t>津贴补贴</w:t>
            </w:r>
          </w:p>
        </w:tc>
        <w:tc>
          <w:tcPr>
            <w:tcW w:w="1883" w:type="dxa"/>
            <w:vAlign w:val="top"/>
          </w:tcPr>
          <w:p>
            <w:pPr>
              <w:pStyle w:val="6"/>
              <w:spacing w:line="27" w:lineRule="exact"/>
              <w:ind w:left="1048"/>
              <w:rPr>
                <w:sz w:val="6"/>
                <w:szCs w:val="6"/>
              </w:rPr>
            </w:pPr>
            <w:r>
              <w:rPr>
                <w:spacing w:val="18"/>
                <w:w w:val="161"/>
                <w:position w:val="1"/>
                <w:sz w:val="6"/>
                <w:szCs w:val="6"/>
              </w:rPr>
              <w:t>,</w:t>
            </w:r>
            <w:r>
              <w:rPr>
                <w:spacing w:val="3"/>
                <w:position w:val="1"/>
                <w:sz w:val="6"/>
                <w:szCs w:val="6"/>
              </w:rPr>
              <w:t xml:space="preserve">       </w:t>
            </w:r>
            <w:r>
              <w:rPr>
                <w:spacing w:val="18"/>
                <w:w w:val="161"/>
                <w:position w:val="1"/>
                <w:sz w:val="6"/>
                <w:szCs w:val="6"/>
              </w:rPr>
              <w:t>,</w:t>
            </w:r>
          </w:p>
          <w:p>
            <w:pPr>
              <w:pStyle w:val="6"/>
              <w:spacing w:before="72" w:line="112" w:lineRule="exact"/>
              <w:ind w:right="14"/>
              <w:jc w:val="right"/>
              <w:rPr>
                <w:sz w:val="14"/>
                <w:szCs w:val="14"/>
              </w:rPr>
            </w:pPr>
            <w:r>
              <w:rPr>
                <w:spacing w:val="1"/>
                <w:position w:val="-2"/>
                <w:sz w:val="14"/>
                <w:szCs w:val="14"/>
              </w:rPr>
              <w:t>2</w:t>
            </w:r>
            <w:r>
              <w:rPr>
                <w:spacing w:val="23"/>
                <w:position w:val="-2"/>
                <w:sz w:val="14"/>
                <w:szCs w:val="14"/>
              </w:rPr>
              <w:t xml:space="preserve"> </w:t>
            </w:r>
            <w:r>
              <w:rPr>
                <w:spacing w:val="1"/>
                <w:position w:val="-2"/>
                <w:sz w:val="14"/>
                <w:szCs w:val="14"/>
              </w:rPr>
              <w:t>189</w:t>
            </w:r>
            <w:r>
              <w:rPr>
                <w:spacing w:val="16"/>
                <w:position w:val="-2"/>
                <w:sz w:val="14"/>
                <w:szCs w:val="14"/>
              </w:rPr>
              <w:t xml:space="preserve"> </w:t>
            </w:r>
            <w:r>
              <w:rPr>
                <w:spacing w:val="1"/>
                <w:position w:val="-2"/>
                <w:sz w:val="14"/>
                <w:szCs w:val="14"/>
              </w:rPr>
              <w:t>512.00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30202</w:t>
            </w:r>
          </w:p>
        </w:tc>
        <w:tc>
          <w:tcPr>
            <w:tcW w:w="1945" w:type="dxa"/>
            <w:vAlign w:val="top"/>
          </w:tcPr>
          <w:p>
            <w:pPr>
              <w:pStyle w:val="6"/>
              <w:spacing w:before="119" w:line="171" w:lineRule="auto"/>
              <w:ind w:left="130"/>
              <w:rPr>
                <w:sz w:val="10"/>
                <w:szCs w:val="10"/>
              </w:rPr>
            </w:pPr>
            <w:r>
              <w:rPr>
                <w:spacing w:val="5"/>
                <w:sz w:val="10"/>
                <w:szCs w:val="10"/>
              </w:rPr>
              <w:t>印刷费</w:t>
            </w:r>
          </w:p>
        </w:tc>
        <w:tc>
          <w:tcPr>
            <w:tcW w:w="1225" w:type="dxa"/>
            <w:vAlign w:val="top"/>
          </w:tcPr>
          <w:p>
            <w:pPr>
              <w:pStyle w:val="6"/>
              <w:spacing w:line="27" w:lineRule="exact"/>
              <w:ind w:left="693"/>
              <w:rPr>
                <w:sz w:val="6"/>
                <w:szCs w:val="6"/>
              </w:rPr>
            </w:pPr>
            <w:r>
              <w:rPr>
                <w:spacing w:val="18"/>
                <w:w w:val="161"/>
                <w:position w:val="1"/>
                <w:sz w:val="6"/>
                <w:szCs w:val="6"/>
              </w:rPr>
              <w:t>,</w:t>
            </w:r>
          </w:p>
          <w:p>
            <w:pPr>
              <w:spacing w:before="98"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31002</w:t>
            </w:r>
          </w:p>
        </w:tc>
        <w:tc>
          <w:tcPr>
            <w:tcW w:w="3229" w:type="dxa"/>
            <w:vAlign w:val="top"/>
          </w:tcPr>
          <w:p>
            <w:pPr>
              <w:pStyle w:val="6"/>
              <w:spacing w:before="119" w:line="171" w:lineRule="auto"/>
              <w:ind w:left="128"/>
              <w:rPr>
                <w:sz w:val="10"/>
                <w:szCs w:val="10"/>
              </w:rPr>
            </w:pPr>
            <w:r>
              <w:rPr>
                <w:spacing w:val="8"/>
                <w:sz w:val="10"/>
                <w:szCs w:val="10"/>
              </w:rPr>
              <w:t>办公设备购置</w:t>
            </w:r>
          </w:p>
        </w:tc>
        <w:tc>
          <w:tcPr>
            <w:tcW w:w="1054" w:type="dxa"/>
            <w:tcBorders>
              <w:right w:val="single" w:color="000000" w:sz="6" w:space="0"/>
            </w:tcBorders>
            <w:vAlign w:val="top"/>
          </w:tcPr>
          <w:p>
            <w:pPr>
              <w:spacing w:before="125" w:line="87"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6" w:line="157" w:lineRule="auto"/>
              <w:ind w:left="1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30103</w:t>
            </w:r>
          </w:p>
        </w:tc>
        <w:tc>
          <w:tcPr>
            <w:tcW w:w="1719" w:type="dxa"/>
            <w:vAlign w:val="top"/>
          </w:tcPr>
          <w:p>
            <w:pPr>
              <w:pStyle w:val="6"/>
              <w:spacing w:before="119" w:line="170" w:lineRule="auto"/>
              <w:ind w:left="117"/>
              <w:rPr>
                <w:sz w:val="10"/>
                <w:szCs w:val="10"/>
              </w:rPr>
            </w:pPr>
            <w:r>
              <w:rPr>
                <w:spacing w:val="7"/>
                <w:sz w:val="10"/>
                <w:szCs w:val="10"/>
              </w:rPr>
              <w:t>奖金</w:t>
            </w:r>
          </w:p>
        </w:tc>
        <w:tc>
          <w:tcPr>
            <w:tcW w:w="1883" w:type="dxa"/>
            <w:vAlign w:val="top"/>
          </w:tcPr>
          <w:p>
            <w:pPr>
              <w:pStyle w:val="6"/>
              <w:spacing w:line="30" w:lineRule="exact"/>
              <w:ind w:left="1048"/>
              <w:rPr>
                <w:sz w:val="7"/>
                <w:szCs w:val="7"/>
              </w:rPr>
            </w:pPr>
            <w:r>
              <w:rPr>
                <w:spacing w:val="14"/>
                <w:w w:val="149"/>
                <w:position w:val="1"/>
                <w:sz w:val="7"/>
                <w:szCs w:val="7"/>
              </w:rPr>
              <w:t>,</w:t>
            </w:r>
            <w:r>
              <w:rPr>
                <w:spacing w:val="3"/>
                <w:position w:val="1"/>
                <w:sz w:val="7"/>
                <w:szCs w:val="7"/>
              </w:rPr>
              <w:t xml:space="preserve">      </w:t>
            </w:r>
            <w:r>
              <w:rPr>
                <w:spacing w:val="14"/>
                <w:w w:val="149"/>
                <w:position w:val="1"/>
                <w:sz w:val="7"/>
                <w:szCs w:val="7"/>
              </w:rPr>
              <w:t>,</w:t>
            </w:r>
          </w:p>
          <w:p>
            <w:pPr>
              <w:pStyle w:val="6"/>
              <w:spacing w:before="70" w:line="111" w:lineRule="exact"/>
              <w:ind w:right="14"/>
              <w:jc w:val="right"/>
              <w:rPr>
                <w:sz w:val="14"/>
                <w:szCs w:val="14"/>
              </w:rPr>
            </w:pPr>
            <w:r>
              <w:rPr>
                <w:spacing w:val="3"/>
                <w:position w:val="-2"/>
                <w:sz w:val="14"/>
                <w:szCs w:val="14"/>
              </w:rPr>
              <w:t>293</w:t>
            </w:r>
            <w:r>
              <w:rPr>
                <w:spacing w:val="13"/>
                <w:position w:val="-2"/>
                <w:sz w:val="14"/>
                <w:szCs w:val="14"/>
              </w:rPr>
              <w:t xml:space="preserve"> </w:t>
            </w:r>
            <w:r>
              <w:rPr>
                <w:spacing w:val="3"/>
                <w:position w:val="-2"/>
                <w:sz w:val="14"/>
                <w:szCs w:val="14"/>
              </w:rPr>
              <w:t>751.20</w:t>
            </w:r>
          </w:p>
        </w:tc>
        <w:tc>
          <w:tcPr>
            <w:tcW w:w="972" w:type="dxa"/>
            <w:vAlign w:val="top"/>
          </w:tcPr>
          <w:p>
            <w:pPr>
              <w:spacing w:before="136" w:line="157" w:lineRule="auto"/>
              <w:ind w:left="11"/>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30203</w:t>
            </w:r>
          </w:p>
        </w:tc>
        <w:tc>
          <w:tcPr>
            <w:tcW w:w="1945" w:type="dxa"/>
            <w:vAlign w:val="top"/>
          </w:tcPr>
          <w:p>
            <w:pPr>
              <w:pStyle w:val="6"/>
              <w:spacing w:before="119" w:line="170" w:lineRule="auto"/>
              <w:ind w:left="125"/>
              <w:rPr>
                <w:sz w:val="10"/>
                <w:szCs w:val="10"/>
              </w:rPr>
            </w:pPr>
            <w:r>
              <w:rPr>
                <w:spacing w:val="7"/>
                <w:sz w:val="10"/>
                <w:szCs w:val="10"/>
              </w:rPr>
              <w:t>咨询费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6" w:line="157" w:lineRule="auto"/>
              <w:ind w:left="14"/>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31003</w:t>
            </w:r>
          </w:p>
        </w:tc>
        <w:tc>
          <w:tcPr>
            <w:tcW w:w="3229" w:type="dxa"/>
            <w:vAlign w:val="top"/>
          </w:tcPr>
          <w:p>
            <w:pPr>
              <w:pStyle w:val="6"/>
              <w:spacing w:before="119" w:line="170" w:lineRule="auto"/>
              <w:ind w:left="127"/>
              <w:rPr>
                <w:sz w:val="10"/>
                <w:szCs w:val="10"/>
              </w:rPr>
            </w:pPr>
            <w:r>
              <w:rPr>
                <w:spacing w:val="9"/>
                <w:sz w:val="10"/>
                <w:szCs w:val="10"/>
              </w:rPr>
              <w:t>专用设备购置</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7" w:line="75"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30106</w:t>
            </w:r>
          </w:p>
        </w:tc>
        <w:tc>
          <w:tcPr>
            <w:tcW w:w="1719" w:type="dxa"/>
            <w:vAlign w:val="top"/>
          </w:tcPr>
          <w:p>
            <w:pPr>
              <w:pStyle w:val="6"/>
              <w:spacing w:before="118" w:line="172" w:lineRule="auto"/>
              <w:ind w:left="116"/>
              <w:rPr>
                <w:sz w:val="10"/>
                <w:szCs w:val="10"/>
              </w:rPr>
            </w:pPr>
            <w:r>
              <w:rPr>
                <w:spacing w:val="8"/>
                <w:sz w:val="10"/>
                <w:szCs w:val="10"/>
              </w:rPr>
              <w:t>伙食补助费</w:t>
            </w:r>
          </w:p>
        </w:tc>
        <w:tc>
          <w:tcPr>
            <w:tcW w:w="1883" w:type="dxa"/>
            <w:vAlign w:val="top"/>
          </w:tcPr>
          <w:p>
            <w:pPr>
              <w:pStyle w:val="6"/>
              <w:spacing w:line="31" w:lineRule="exact"/>
              <w:ind w:left="1345"/>
              <w:rPr>
                <w:sz w:val="7"/>
                <w:szCs w:val="7"/>
              </w:rPr>
            </w:pPr>
            <w:r>
              <w:rPr>
                <w:spacing w:val="14"/>
                <w:w w:val="149"/>
                <w:position w:val="1"/>
                <w:sz w:val="7"/>
                <w:szCs w:val="7"/>
              </w:rPr>
              <w:t>,</w:t>
            </w:r>
          </w:p>
          <w:p>
            <w:pPr>
              <w:pStyle w:val="6"/>
              <w:spacing w:before="68" w:line="112" w:lineRule="exact"/>
              <w:ind w:right="14"/>
              <w:jc w:val="right"/>
              <w:rPr>
                <w:sz w:val="14"/>
                <w:szCs w:val="14"/>
              </w:rPr>
            </w:pPr>
            <w:r>
              <w:rPr>
                <w:spacing w:val="2"/>
                <w:position w:val="-1"/>
                <w:sz w:val="14"/>
                <w:szCs w:val="14"/>
              </w:rPr>
              <w:t>79</w:t>
            </w:r>
            <w:r>
              <w:rPr>
                <w:spacing w:val="15"/>
                <w:position w:val="-1"/>
                <w:sz w:val="14"/>
                <w:szCs w:val="14"/>
              </w:rPr>
              <w:t xml:space="preserve"> </w:t>
            </w:r>
            <w:r>
              <w:rPr>
                <w:spacing w:val="2"/>
                <w:position w:val="-1"/>
                <w:sz w:val="14"/>
                <w:szCs w:val="14"/>
              </w:rPr>
              <w:t>200.00</w:t>
            </w:r>
          </w:p>
        </w:tc>
        <w:tc>
          <w:tcPr>
            <w:tcW w:w="972" w:type="dxa"/>
            <w:vAlign w:val="top"/>
          </w:tcPr>
          <w:p>
            <w:pPr>
              <w:spacing w:before="137" w:line="75"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30204</w:t>
            </w:r>
          </w:p>
        </w:tc>
        <w:tc>
          <w:tcPr>
            <w:tcW w:w="1945" w:type="dxa"/>
            <w:vAlign w:val="top"/>
          </w:tcPr>
          <w:p>
            <w:pPr>
              <w:pStyle w:val="6"/>
              <w:spacing w:before="118" w:line="172" w:lineRule="auto"/>
              <w:ind w:left="121"/>
              <w:rPr>
                <w:sz w:val="10"/>
                <w:szCs w:val="10"/>
              </w:rPr>
            </w:pPr>
            <w:r>
              <w:rPr>
                <w:spacing w:val="8"/>
                <w:sz w:val="10"/>
                <w:szCs w:val="10"/>
              </w:rPr>
              <w:t>手续费</w:t>
            </w:r>
          </w:p>
        </w:tc>
        <w:tc>
          <w:tcPr>
            <w:tcW w:w="1225" w:type="dxa"/>
            <w:vAlign w:val="top"/>
          </w:tcPr>
          <w:p>
            <w:pPr>
              <w:spacing w:before="125" w:line="87"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7" w:line="75"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31005</w:t>
            </w:r>
          </w:p>
        </w:tc>
        <w:tc>
          <w:tcPr>
            <w:tcW w:w="3229" w:type="dxa"/>
            <w:vAlign w:val="top"/>
          </w:tcPr>
          <w:p>
            <w:pPr>
              <w:pStyle w:val="6"/>
              <w:spacing w:before="118" w:line="172" w:lineRule="auto"/>
              <w:ind w:left="126"/>
              <w:rPr>
                <w:sz w:val="10"/>
                <w:szCs w:val="10"/>
              </w:rPr>
            </w:pPr>
            <w:r>
              <w:rPr>
                <w:spacing w:val="9"/>
                <w:sz w:val="10"/>
                <w:szCs w:val="10"/>
              </w:rPr>
              <w:t>基础设施建设</w:t>
            </w:r>
          </w:p>
        </w:tc>
        <w:tc>
          <w:tcPr>
            <w:tcW w:w="1054" w:type="dxa"/>
            <w:tcBorders>
              <w:right w:val="single" w:color="000000" w:sz="6" w:space="0"/>
            </w:tcBorders>
            <w:vAlign w:val="top"/>
          </w:tcPr>
          <w:p>
            <w:pPr>
              <w:spacing w:before="125" w:line="87"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6" w:line="158" w:lineRule="auto"/>
              <w:ind w:left="1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30107</w:t>
            </w:r>
          </w:p>
        </w:tc>
        <w:tc>
          <w:tcPr>
            <w:tcW w:w="1719" w:type="dxa"/>
            <w:vAlign w:val="top"/>
          </w:tcPr>
          <w:p>
            <w:pPr>
              <w:pStyle w:val="6"/>
              <w:spacing w:before="119" w:line="170" w:lineRule="auto"/>
              <w:ind w:left="118"/>
              <w:rPr>
                <w:sz w:val="10"/>
                <w:szCs w:val="10"/>
              </w:rPr>
            </w:pPr>
            <w:r>
              <w:rPr>
                <w:spacing w:val="8"/>
                <w:sz w:val="10"/>
                <w:szCs w:val="10"/>
              </w:rPr>
              <w:t>绩效工资</w:t>
            </w:r>
          </w:p>
        </w:tc>
        <w:tc>
          <w:tcPr>
            <w:tcW w:w="1883" w:type="dxa"/>
            <w:vAlign w:val="top"/>
          </w:tcPr>
          <w:p>
            <w:pPr>
              <w:pStyle w:val="6"/>
              <w:spacing w:line="30" w:lineRule="exact"/>
              <w:ind w:left="1348"/>
              <w:rPr>
                <w:sz w:val="7"/>
                <w:szCs w:val="7"/>
              </w:rPr>
            </w:pPr>
            <w:r>
              <w:rPr>
                <w:spacing w:val="14"/>
                <w:w w:val="149"/>
                <w:position w:val="1"/>
                <w:sz w:val="7"/>
                <w:szCs w:val="7"/>
              </w:rPr>
              <w:t>,</w:t>
            </w:r>
          </w:p>
          <w:p>
            <w:pPr>
              <w:spacing w:before="96" w:line="85"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6" w:line="158" w:lineRule="auto"/>
              <w:ind w:left="11"/>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30205</w:t>
            </w:r>
          </w:p>
        </w:tc>
        <w:tc>
          <w:tcPr>
            <w:tcW w:w="1945" w:type="dxa"/>
            <w:vAlign w:val="top"/>
          </w:tcPr>
          <w:p>
            <w:pPr>
              <w:pStyle w:val="6"/>
              <w:spacing w:before="119" w:line="170" w:lineRule="auto"/>
              <w:ind w:left="122"/>
              <w:rPr>
                <w:sz w:val="10"/>
                <w:szCs w:val="10"/>
              </w:rPr>
            </w:pPr>
            <w:r>
              <w:rPr>
                <w:spacing w:val="7"/>
                <w:sz w:val="10"/>
                <w:szCs w:val="10"/>
              </w:rPr>
              <w:t>水费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6" w:line="158" w:lineRule="auto"/>
              <w:ind w:left="14"/>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31006</w:t>
            </w:r>
          </w:p>
        </w:tc>
        <w:tc>
          <w:tcPr>
            <w:tcW w:w="3229" w:type="dxa"/>
            <w:vAlign w:val="top"/>
          </w:tcPr>
          <w:p>
            <w:pPr>
              <w:pStyle w:val="6"/>
              <w:spacing w:before="119" w:line="170" w:lineRule="auto"/>
              <w:ind w:left="128"/>
              <w:rPr>
                <w:sz w:val="10"/>
                <w:szCs w:val="10"/>
              </w:rPr>
            </w:pPr>
            <w:r>
              <w:rPr>
                <w:spacing w:val="8"/>
                <w:sz w:val="10"/>
                <w:szCs w:val="10"/>
              </w:rPr>
              <w:t>大型修缮</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957" w:type="dxa"/>
            <w:tcBorders>
              <w:left w:val="single" w:color="000000" w:sz="6" w:space="0"/>
            </w:tcBorders>
            <w:vAlign w:val="top"/>
          </w:tcPr>
          <w:p>
            <w:pPr>
              <w:spacing w:before="137" w:line="203" w:lineRule="auto"/>
              <w:ind w:left="1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30108</w:t>
            </w:r>
          </w:p>
        </w:tc>
        <w:tc>
          <w:tcPr>
            <w:tcW w:w="1719" w:type="dxa"/>
            <w:vAlign w:val="top"/>
          </w:tcPr>
          <w:p>
            <w:pPr>
              <w:pStyle w:val="6"/>
              <w:spacing w:before="118" w:line="237" w:lineRule="auto"/>
              <w:ind w:left="115"/>
              <w:rPr>
                <w:sz w:val="10"/>
                <w:szCs w:val="10"/>
              </w:rPr>
            </w:pPr>
            <w:r>
              <w:rPr>
                <w:spacing w:val="9"/>
                <w:sz w:val="10"/>
                <w:szCs w:val="10"/>
              </w:rPr>
              <w:t>机关事业单位基本养老保险缴费</w:t>
            </w:r>
          </w:p>
        </w:tc>
        <w:tc>
          <w:tcPr>
            <w:tcW w:w="1883" w:type="dxa"/>
            <w:vAlign w:val="top"/>
          </w:tcPr>
          <w:p>
            <w:pPr>
              <w:pStyle w:val="6"/>
              <w:spacing w:before="104" w:line="228" w:lineRule="auto"/>
              <w:ind w:right="14"/>
              <w:jc w:val="right"/>
              <w:rPr>
                <w:sz w:val="14"/>
                <w:szCs w:val="14"/>
              </w:rPr>
            </w:pPr>
            <w:r>
              <w:rPr>
                <w:spacing w:val="4"/>
                <w:sz w:val="14"/>
                <w:szCs w:val="14"/>
              </w:rPr>
              <w:t>419,514.72</w:t>
            </w:r>
          </w:p>
        </w:tc>
        <w:tc>
          <w:tcPr>
            <w:tcW w:w="972" w:type="dxa"/>
            <w:vAlign w:val="top"/>
          </w:tcPr>
          <w:p>
            <w:pPr>
              <w:spacing w:before="137" w:line="203" w:lineRule="auto"/>
              <w:ind w:left="11"/>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30206</w:t>
            </w:r>
          </w:p>
        </w:tc>
        <w:tc>
          <w:tcPr>
            <w:tcW w:w="1945" w:type="dxa"/>
            <w:vAlign w:val="top"/>
          </w:tcPr>
          <w:p>
            <w:pPr>
              <w:pStyle w:val="6"/>
              <w:spacing w:before="118" w:line="238" w:lineRule="auto"/>
              <w:ind w:left="134"/>
              <w:rPr>
                <w:sz w:val="10"/>
                <w:szCs w:val="10"/>
              </w:rPr>
            </w:pPr>
            <w:r>
              <w:rPr>
                <w:spacing w:val="1"/>
                <w:sz w:val="10"/>
                <w:szCs w:val="10"/>
              </w:rPr>
              <w:t>电费</w:t>
            </w:r>
          </w:p>
        </w:tc>
        <w:tc>
          <w:tcPr>
            <w:tcW w:w="1225" w:type="dxa"/>
            <w:vAlign w:val="top"/>
          </w:tcPr>
          <w:p>
            <w:pPr>
              <w:spacing w:before="124" w:line="198" w:lineRule="auto"/>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0.00</w:t>
            </w:r>
          </w:p>
        </w:tc>
        <w:tc>
          <w:tcPr>
            <w:tcW w:w="900" w:type="dxa"/>
            <w:vAlign w:val="top"/>
          </w:tcPr>
          <w:p>
            <w:pPr>
              <w:spacing w:before="137" w:line="203" w:lineRule="auto"/>
              <w:ind w:left="14"/>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31007</w:t>
            </w:r>
          </w:p>
        </w:tc>
        <w:tc>
          <w:tcPr>
            <w:tcW w:w="3229" w:type="dxa"/>
            <w:vAlign w:val="top"/>
          </w:tcPr>
          <w:p>
            <w:pPr>
              <w:pStyle w:val="6"/>
              <w:spacing w:before="118" w:line="238" w:lineRule="auto"/>
              <w:ind w:left="126"/>
              <w:rPr>
                <w:sz w:val="10"/>
                <w:szCs w:val="10"/>
              </w:rPr>
            </w:pPr>
            <w:r>
              <w:rPr>
                <w:spacing w:val="9"/>
                <w:sz w:val="10"/>
                <w:szCs w:val="10"/>
              </w:rPr>
              <w:t>信息网络及软件购置更新</w:t>
            </w:r>
          </w:p>
        </w:tc>
        <w:tc>
          <w:tcPr>
            <w:tcW w:w="1054" w:type="dxa"/>
            <w:tcBorders>
              <w:right w:val="single" w:color="000000" w:sz="6" w:space="0"/>
            </w:tcBorders>
            <w:vAlign w:val="top"/>
          </w:tcPr>
          <w:p>
            <w:pPr>
              <w:spacing w:before="124" w:line="198" w:lineRule="auto"/>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9" w:line="73"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30109</w:t>
            </w:r>
          </w:p>
        </w:tc>
        <w:tc>
          <w:tcPr>
            <w:tcW w:w="1719" w:type="dxa"/>
            <w:vAlign w:val="top"/>
          </w:tcPr>
          <w:p>
            <w:pPr>
              <w:pStyle w:val="6"/>
              <w:spacing w:before="119" w:line="170" w:lineRule="auto"/>
              <w:ind w:left="116"/>
              <w:rPr>
                <w:sz w:val="10"/>
                <w:szCs w:val="10"/>
              </w:rPr>
            </w:pPr>
            <w:r>
              <w:rPr>
                <w:spacing w:val="9"/>
                <w:sz w:val="10"/>
                <w:szCs w:val="10"/>
              </w:rPr>
              <w:t>职业年金缴费</w:t>
            </w:r>
          </w:p>
        </w:tc>
        <w:tc>
          <w:tcPr>
            <w:tcW w:w="1883" w:type="dxa"/>
            <w:vAlign w:val="top"/>
          </w:tcPr>
          <w:p>
            <w:pPr>
              <w:pStyle w:val="6"/>
              <w:spacing w:before="101" w:line="111" w:lineRule="exact"/>
              <w:ind w:right="14"/>
              <w:jc w:val="right"/>
              <w:rPr>
                <w:sz w:val="14"/>
                <w:szCs w:val="14"/>
              </w:rPr>
            </w:pPr>
            <w:r>
              <w:rPr>
                <w:spacing w:val="3"/>
                <w:position w:val="-2"/>
                <w:sz w:val="14"/>
                <w:szCs w:val="14"/>
              </w:rPr>
              <w:t>319</w:t>
            </w:r>
            <w:r>
              <w:rPr>
                <w:spacing w:val="12"/>
                <w:position w:val="-2"/>
                <w:sz w:val="14"/>
                <w:szCs w:val="14"/>
              </w:rPr>
              <w:t xml:space="preserve"> </w:t>
            </w:r>
            <w:r>
              <w:rPr>
                <w:spacing w:val="3"/>
                <w:position w:val="-2"/>
                <w:sz w:val="14"/>
                <w:szCs w:val="14"/>
              </w:rPr>
              <w:t>043.91</w:t>
            </w: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30207</w:t>
            </w:r>
          </w:p>
        </w:tc>
        <w:tc>
          <w:tcPr>
            <w:tcW w:w="1945" w:type="dxa"/>
            <w:vAlign w:val="top"/>
          </w:tcPr>
          <w:p>
            <w:pPr>
              <w:pStyle w:val="6"/>
              <w:spacing w:before="119" w:line="170" w:lineRule="auto"/>
              <w:ind w:left="129"/>
              <w:rPr>
                <w:sz w:val="10"/>
                <w:szCs w:val="10"/>
              </w:rPr>
            </w:pPr>
            <w:r>
              <w:rPr>
                <w:spacing w:val="6"/>
                <w:sz w:val="10"/>
                <w:szCs w:val="10"/>
              </w:rPr>
              <w:t>邮电费</w:t>
            </w:r>
          </w:p>
        </w:tc>
        <w:tc>
          <w:tcPr>
            <w:tcW w:w="1225" w:type="dxa"/>
            <w:vAlign w:val="top"/>
          </w:tcPr>
          <w:p>
            <w:pPr>
              <w:pStyle w:val="6"/>
              <w:spacing w:before="101" w:line="111" w:lineRule="exact"/>
              <w:ind w:right="11"/>
              <w:jc w:val="right"/>
              <w:rPr>
                <w:sz w:val="14"/>
                <w:szCs w:val="14"/>
              </w:rPr>
            </w:pPr>
            <w:r>
              <w:rPr>
                <w:spacing w:val="2"/>
                <w:position w:val="-2"/>
                <w:sz w:val="14"/>
                <w:szCs w:val="14"/>
              </w:rPr>
              <w:t>8</w:t>
            </w:r>
            <w:r>
              <w:rPr>
                <w:spacing w:val="16"/>
                <w:position w:val="-2"/>
                <w:sz w:val="14"/>
                <w:szCs w:val="14"/>
              </w:rPr>
              <w:t xml:space="preserve"> </w:t>
            </w:r>
            <w:r>
              <w:rPr>
                <w:spacing w:val="2"/>
                <w:position w:val="-2"/>
                <w:sz w:val="14"/>
                <w:szCs w:val="14"/>
              </w:rPr>
              <w:t>000.00</w:t>
            </w:r>
          </w:p>
        </w:tc>
        <w:tc>
          <w:tcPr>
            <w:tcW w:w="900" w:type="dxa"/>
            <w:vAlign w:val="top"/>
          </w:tcPr>
          <w:p>
            <w:pPr>
              <w:spacing w:before="139" w:line="73"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31008</w:t>
            </w:r>
          </w:p>
        </w:tc>
        <w:tc>
          <w:tcPr>
            <w:tcW w:w="3229" w:type="dxa"/>
            <w:vAlign w:val="top"/>
          </w:tcPr>
          <w:p>
            <w:pPr>
              <w:pStyle w:val="6"/>
              <w:spacing w:before="119" w:line="170" w:lineRule="auto"/>
              <w:ind w:left="126"/>
              <w:rPr>
                <w:sz w:val="10"/>
                <w:szCs w:val="10"/>
              </w:rPr>
            </w:pPr>
            <w:r>
              <w:rPr>
                <w:spacing w:val="8"/>
                <w:sz w:val="10"/>
                <w:szCs w:val="10"/>
              </w:rPr>
              <w:t>物资储备</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7" w:line="75"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30110</w:t>
            </w:r>
          </w:p>
        </w:tc>
        <w:tc>
          <w:tcPr>
            <w:tcW w:w="1719" w:type="dxa"/>
            <w:vAlign w:val="top"/>
          </w:tcPr>
          <w:p>
            <w:pPr>
              <w:pStyle w:val="6"/>
              <w:spacing w:before="121" w:line="168" w:lineRule="auto"/>
              <w:ind w:left="116"/>
              <w:rPr>
                <w:sz w:val="10"/>
                <w:szCs w:val="10"/>
              </w:rPr>
            </w:pPr>
            <w:r>
              <w:rPr>
                <w:spacing w:val="9"/>
                <w:sz w:val="10"/>
                <w:szCs w:val="10"/>
              </w:rPr>
              <w:t>职工基本医疗保险缴费</w:t>
            </w:r>
          </w:p>
        </w:tc>
        <w:tc>
          <w:tcPr>
            <w:tcW w:w="1883" w:type="dxa"/>
            <w:vAlign w:val="top"/>
          </w:tcPr>
          <w:p>
            <w:pPr>
              <w:pStyle w:val="6"/>
              <w:spacing w:line="31" w:lineRule="exact"/>
              <w:ind w:left="1345"/>
              <w:rPr>
                <w:sz w:val="7"/>
                <w:szCs w:val="7"/>
              </w:rPr>
            </w:pPr>
            <w:r>
              <w:rPr>
                <w:spacing w:val="14"/>
                <w:w w:val="149"/>
                <w:position w:val="1"/>
                <w:sz w:val="7"/>
                <w:szCs w:val="7"/>
              </w:rPr>
              <w:t>,</w:t>
            </w:r>
          </w:p>
          <w:p>
            <w:pPr>
              <w:pStyle w:val="6"/>
              <w:spacing w:before="70" w:line="110" w:lineRule="exact"/>
              <w:ind w:right="14"/>
              <w:jc w:val="right"/>
              <w:rPr>
                <w:sz w:val="14"/>
                <w:szCs w:val="14"/>
              </w:rPr>
            </w:pPr>
            <w:r>
              <w:rPr>
                <w:spacing w:val="3"/>
                <w:position w:val="-2"/>
                <w:sz w:val="14"/>
                <w:szCs w:val="14"/>
              </w:rPr>
              <w:t>251</w:t>
            </w:r>
            <w:r>
              <w:rPr>
                <w:spacing w:val="13"/>
                <w:position w:val="-2"/>
                <w:sz w:val="14"/>
                <w:szCs w:val="14"/>
              </w:rPr>
              <w:t xml:space="preserve"> </w:t>
            </w:r>
            <w:r>
              <w:rPr>
                <w:spacing w:val="3"/>
                <w:position w:val="-2"/>
                <w:sz w:val="14"/>
                <w:szCs w:val="14"/>
              </w:rPr>
              <w:t>334.55</w:t>
            </w:r>
          </w:p>
        </w:tc>
        <w:tc>
          <w:tcPr>
            <w:tcW w:w="972" w:type="dxa"/>
            <w:vAlign w:val="top"/>
          </w:tcPr>
          <w:p>
            <w:pPr>
              <w:spacing w:before="137" w:line="75"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30208</w:t>
            </w:r>
          </w:p>
        </w:tc>
        <w:tc>
          <w:tcPr>
            <w:tcW w:w="1945" w:type="dxa"/>
            <w:vAlign w:val="top"/>
          </w:tcPr>
          <w:p>
            <w:pPr>
              <w:pStyle w:val="6"/>
              <w:spacing w:before="121" w:line="168" w:lineRule="auto"/>
              <w:ind w:left="122"/>
              <w:rPr>
                <w:sz w:val="10"/>
                <w:szCs w:val="10"/>
              </w:rPr>
            </w:pPr>
            <w:r>
              <w:rPr>
                <w:spacing w:val="8"/>
                <w:sz w:val="10"/>
                <w:szCs w:val="10"/>
              </w:rPr>
              <w:t>取暖费</w:t>
            </w:r>
          </w:p>
        </w:tc>
        <w:tc>
          <w:tcPr>
            <w:tcW w:w="1225" w:type="dxa"/>
            <w:vAlign w:val="top"/>
          </w:tcPr>
          <w:p>
            <w:pPr>
              <w:pStyle w:val="6"/>
              <w:spacing w:line="31" w:lineRule="exact"/>
              <w:ind w:left="693"/>
              <w:rPr>
                <w:sz w:val="7"/>
                <w:szCs w:val="7"/>
              </w:rPr>
            </w:pPr>
            <w:r>
              <w:rPr>
                <w:spacing w:val="14"/>
                <w:w w:val="149"/>
                <w:position w:val="1"/>
                <w:sz w:val="7"/>
                <w:szCs w:val="7"/>
              </w:rPr>
              <w:t>,</w:t>
            </w:r>
          </w:p>
          <w:p>
            <w:pPr>
              <w:spacing w:before="96" w:line="84"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7" w:line="75"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31009</w:t>
            </w:r>
          </w:p>
        </w:tc>
        <w:tc>
          <w:tcPr>
            <w:tcW w:w="3229" w:type="dxa"/>
            <w:vAlign w:val="top"/>
          </w:tcPr>
          <w:p>
            <w:pPr>
              <w:pStyle w:val="6"/>
              <w:spacing w:before="121" w:line="168" w:lineRule="auto"/>
              <w:ind w:left="127"/>
              <w:rPr>
                <w:sz w:val="10"/>
                <w:szCs w:val="10"/>
              </w:rPr>
            </w:pPr>
            <w:r>
              <w:rPr>
                <w:spacing w:val="8"/>
                <w:sz w:val="10"/>
                <w:szCs w:val="10"/>
              </w:rPr>
              <w:t>土地补偿</w:t>
            </w:r>
          </w:p>
        </w:tc>
        <w:tc>
          <w:tcPr>
            <w:tcW w:w="1054" w:type="dxa"/>
            <w:tcBorders>
              <w:right w:val="single" w:color="000000" w:sz="6" w:space="0"/>
            </w:tcBorders>
            <w:vAlign w:val="top"/>
          </w:tcPr>
          <w:p>
            <w:pPr>
              <w:spacing w:before="127" w:line="85"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30111</w:t>
            </w:r>
          </w:p>
        </w:tc>
        <w:tc>
          <w:tcPr>
            <w:tcW w:w="1719" w:type="dxa"/>
            <w:vAlign w:val="top"/>
          </w:tcPr>
          <w:p>
            <w:pPr>
              <w:pStyle w:val="6"/>
              <w:spacing w:before="119" w:line="170" w:lineRule="auto"/>
              <w:ind w:left="119"/>
              <w:rPr>
                <w:sz w:val="10"/>
                <w:szCs w:val="10"/>
              </w:rPr>
            </w:pPr>
            <w:r>
              <w:rPr>
                <w:spacing w:val="9"/>
                <w:sz w:val="10"/>
                <w:szCs w:val="10"/>
              </w:rPr>
              <w:t>公务员医疗补助缴费</w:t>
            </w:r>
          </w:p>
        </w:tc>
        <w:tc>
          <w:tcPr>
            <w:tcW w:w="1883" w:type="dxa"/>
            <w:vAlign w:val="top"/>
          </w:tcPr>
          <w:p>
            <w:pPr>
              <w:pStyle w:val="6"/>
              <w:spacing w:line="34" w:lineRule="exact"/>
              <w:ind w:left="1345"/>
              <w:rPr>
                <w:sz w:val="8"/>
                <w:szCs w:val="8"/>
              </w:rPr>
            </w:pPr>
            <w:r>
              <w:rPr>
                <w:spacing w:val="16"/>
                <w:w w:val="125"/>
                <w:position w:val="1"/>
                <w:sz w:val="8"/>
                <w:szCs w:val="8"/>
              </w:rPr>
              <w:t>,</w:t>
            </w:r>
          </w:p>
          <w:p>
            <w:pPr>
              <w:pStyle w:val="6"/>
              <w:spacing w:before="66" w:line="111" w:lineRule="exact"/>
              <w:ind w:right="14"/>
              <w:jc w:val="right"/>
              <w:rPr>
                <w:sz w:val="14"/>
                <w:szCs w:val="14"/>
              </w:rPr>
            </w:pPr>
            <w:r>
              <w:rPr>
                <w:spacing w:val="1"/>
                <w:position w:val="-2"/>
                <w:sz w:val="14"/>
                <w:szCs w:val="14"/>
              </w:rPr>
              <w:t>17</w:t>
            </w:r>
            <w:r>
              <w:rPr>
                <w:spacing w:val="16"/>
                <w:position w:val="-2"/>
                <w:sz w:val="14"/>
                <w:szCs w:val="14"/>
              </w:rPr>
              <w:t xml:space="preserve"> </w:t>
            </w:r>
            <w:r>
              <w:rPr>
                <w:spacing w:val="1"/>
                <w:position w:val="-2"/>
                <w:sz w:val="14"/>
                <w:szCs w:val="14"/>
              </w:rPr>
              <w:t>674.00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30209</w:t>
            </w:r>
          </w:p>
        </w:tc>
        <w:tc>
          <w:tcPr>
            <w:tcW w:w="1945" w:type="dxa"/>
            <w:vAlign w:val="top"/>
          </w:tcPr>
          <w:p>
            <w:pPr>
              <w:pStyle w:val="6"/>
              <w:spacing w:before="119" w:line="170" w:lineRule="auto"/>
              <w:ind w:left="121"/>
              <w:rPr>
                <w:sz w:val="10"/>
                <w:szCs w:val="10"/>
              </w:rPr>
            </w:pPr>
            <w:r>
              <w:rPr>
                <w:spacing w:val="8"/>
                <w:sz w:val="10"/>
                <w:szCs w:val="10"/>
              </w:rPr>
              <w:t>物业管理费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31010</w:t>
            </w:r>
          </w:p>
        </w:tc>
        <w:tc>
          <w:tcPr>
            <w:tcW w:w="3229" w:type="dxa"/>
            <w:vAlign w:val="top"/>
          </w:tcPr>
          <w:p>
            <w:pPr>
              <w:pStyle w:val="6"/>
              <w:spacing w:before="119" w:line="170" w:lineRule="auto"/>
              <w:ind w:left="128"/>
              <w:rPr>
                <w:sz w:val="10"/>
                <w:szCs w:val="10"/>
              </w:rPr>
            </w:pPr>
            <w:r>
              <w:rPr>
                <w:spacing w:val="8"/>
                <w:sz w:val="10"/>
                <w:szCs w:val="10"/>
              </w:rPr>
              <w:t>安置补助</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7" w:line="75"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30112</w:t>
            </w:r>
          </w:p>
        </w:tc>
        <w:tc>
          <w:tcPr>
            <w:tcW w:w="1719" w:type="dxa"/>
            <w:vAlign w:val="top"/>
          </w:tcPr>
          <w:p>
            <w:pPr>
              <w:pStyle w:val="6"/>
              <w:spacing w:before="120" w:line="169" w:lineRule="auto"/>
              <w:ind w:left="116"/>
              <w:rPr>
                <w:sz w:val="10"/>
                <w:szCs w:val="10"/>
              </w:rPr>
            </w:pPr>
            <w:r>
              <w:rPr>
                <w:spacing w:val="9"/>
                <w:sz w:val="10"/>
                <w:szCs w:val="10"/>
              </w:rPr>
              <w:t>其他社会保障缴费</w:t>
            </w:r>
          </w:p>
        </w:tc>
        <w:tc>
          <w:tcPr>
            <w:tcW w:w="1883" w:type="dxa"/>
            <w:vAlign w:val="top"/>
          </w:tcPr>
          <w:p>
            <w:pPr>
              <w:pStyle w:val="6"/>
              <w:spacing w:line="31" w:lineRule="exact"/>
              <w:ind w:left="1348"/>
              <w:rPr>
                <w:sz w:val="7"/>
                <w:szCs w:val="7"/>
              </w:rPr>
            </w:pPr>
            <w:r>
              <w:rPr>
                <w:spacing w:val="14"/>
                <w:w w:val="149"/>
                <w:position w:val="1"/>
                <w:sz w:val="7"/>
                <w:szCs w:val="7"/>
              </w:rPr>
              <w:t>,</w:t>
            </w:r>
          </w:p>
          <w:p>
            <w:pPr>
              <w:pStyle w:val="6"/>
              <w:spacing w:before="70" w:line="110" w:lineRule="exact"/>
              <w:ind w:right="14"/>
              <w:jc w:val="right"/>
              <w:rPr>
                <w:sz w:val="14"/>
                <w:szCs w:val="14"/>
              </w:rPr>
            </w:pPr>
            <w:r>
              <w:rPr>
                <w:spacing w:val="1"/>
                <w:position w:val="-2"/>
                <w:sz w:val="14"/>
                <w:szCs w:val="14"/>
              </w:rPr>
              <w:t>16</w:t>
            </w:r>
            <w:r>
              <w:rPr>
                <w:spacing w:val="16"/>
                <w:position w:val="-2"/>
                <w:sz w:val="14"/>
                <w:szCs w:val="14"/>
              </w:rPr>
              <w:t xml:space="preserve"> </w:t>
            </w:r>
            <w:r>
              <w:rPr>
                <w:spacing w:val="1"/>
                <w:position w:val="-2"/>
                <w:sz w:val="14"/>
                <w:szCs w:val="14"/>
              </w:rPr>
              <w:t>965.24</w:t>
            </w:r>
          </w:p>
        </w:tc>
        <w:tc>
          <w:tcPr>
            <w:tcW w:w="972" w:type="dxa"/>
            <w:vAlign w:val="top"/>
          </w:tcPr>
          <w:p>
            <w:pPr>
              <w:spacing w:before="137" w:line="75"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30211</w:t>
            </w:r>
          </w:p>
        </w:tc>
        <w:tc>
          <w:tcPr>
            <w:tcW w:w="1945" w:type="dxa"/>
            <w:vAlign w:val="top"/>
          </w:tcPr>
          <w:p>
            <w:pPr>
              <w:pStyle w:val="6"/>
              <w:spacing w:before="120" w:line="169" w:lineRule="auto"/>
              <w:ind w:left="122"/>
              <w:rPr>
                <w:sz w:val="10"/>
                <w:szCs w:val="10"/>
              </w:rPr>
            </w:pPr>
            <w:r>
              <w:rPr>
                <w:spacing w:val="8"/>
                <w:sz w:val="10"/>
                <w:szCs w:val="10"/>
              </w:rPr>
              <w:t>差旅费</w:t>
            </w:r>
          </w:p>
        </w:tc>
        <w:tc>
          <w:tcPr>
            <w:tcW w:w="1225" w:type="dxa"/>
            <w:vAlign w:val="top"/>
          </w:tcPr>
          <w:p>
            <w:pPr>
              <w:pStyle w:val="6"/>
              <w:spacing w:before="101" w:line="111" w:lineRule="exact"/>
              <w:ind w:right="11"/>
              <w:jc w:val="right"/>
              <w:rPr>
                <w:sz w:val="14"/>
                <w:szCs w:val="14"/>
              </w:rPr>
            </w:pPr>
            <w:r>
              <w:rPr>
                <w:spacing w:val="2"/>
                <w:position w:val="-2"/>
                <w:sz w:val="14"/>
                <w:szCs w:val="14"/>
              </w:rPr>
              <w:t>25</w:t>
            </w:r>
            <w:r>
              <w:rPr>
                <w:spacing w:val="17"/>
                <w:position w:val="-2"/>
                <w:sz w:val="14"/>
                <w:szCs w:val="14"/>
              </w:rPr>
              <w:t xml:space="preserve"> </w:t>
            </w:r>
            <w:r>
              <w:rPr>
                <w:spacing w:val="2"/>
                <w:position w:val="-2"/>
                <w:sz w:val="14"/>
                <w:szCs w:val="14"/>
              </w:rPr>
              <w:t>547.50</w:t>
            </w:r>
          </w:p>
        </w:tc>
        <w:tc>
          <w:tcPr>
            <w:tcW w:w="900" w:type="dxa"/>
            <w:vAlign w:val="top"/>
          </w:tcPr>
          <w:p>
            <w:pPr>
              <w:spacing w:before="137" w:line="75"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31011</w:t>
            </w:r>
          </w:p>
        </w:tc>
        <w:tc>
          <w:tcPr>
            <w:tcW w:w="3229" w:type="dxa"/>
            <w:vAlign w:val="top"/>
          </w:tcPr>
          <w:p>
            <w:pPr>
              <w:pStyle w:val="6"/>
              <w:spacing w:before="120" w:line="169" w:lineRule="auto"/>
              <w:ind w:left="126"/>
              <w:rPr>
                <w:sz w:val="10"/>
                <w:szCs w:val="10"/>
              </w:rPr>
            </w:pPr>
            <w:r>
              <w:rPr>
                <w:spacing w:val="9"/>
                <w:sz w:val="10"/>
                <w:szCs w:val="10"/>
              </w:rPr>
              <w:t>地上附着物和青苗补偿</w:t>
            </w:r>
          </w:p>
        </w:tc>
        <w:tc>
          <w:tcPr>
            <w:tcW w:w="1054" w:type="dxa"/>
            <w:tcBorders>
              <w:right w:val="single" w:color="000000" w:sz="6" w:space="0"/>
            </w:tcBorders>
            <w:vAlign w:val="top"/>
          </w:tcPr>
          <w:p>
            <w:pPr>
              <w:spacing w:before="127" w:line="85"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30113</w:t>
            </w:r>
          </w:p>
        </w:tc>
        <w:tc>
          <w:tcPr>
            <w:tcW w:w="1719" w:type="dxa"/>
            <w:vAlign w:val="top"/>
          </w:tcPr>
          <w:p>
            <w:pPr>
              <w:pStyle w:val="6"/>
              <w:spacing w:before="119" w:line="171" w:lineRule="auto"/>
              <w:ind w:left="115"/>
              <w:rPr>
                <w:sz w:val="10"/>
                <w:szCs w:val="10"/>
              </w:rPr>
            </w:pPr>
            <w:r>
              <w:rPr>
                <w:spacing w:val="9"/>
                <w:sz w:val="10"/>
                <w:szCs w:val="10"/>
              </w:rPr>
              <w:t>住房公积金</w:t>
            </w:r>
          </w:p>
        </w:tc>
        <w:tc>
          <w:tcPr>
            <w:tcW w:w="1883" w:type="dxa"/>
            <w:vAlign w:val="top"/>
          </w:tcPr>
          <w:p>
            <w:pPr>
              <w:pStyle w:val="6"/>
              <w:spacing w:line="32" w:lineRule="exact"/>
              <w:ind w:left="1348"/>
              <w:rPr>
                <w:sz w:val="7"/>
                <w:szCs w:val="7"/>
              </w:rPr>
            </w:pPr>
            <w:r>
              <w:rPr>
                <w:spacing w:val="14"/>
                <w:w w:val="149"/>
                <w:position w:val="1"/>
                <w:sz w:val="7"/>
                <w:szCs w:val="7"/>
              </w:rPr>
              <w:t>,</w:t>
            </w:r>
          </w:p>
          <w:p>
            <w:pPr>
              <w:pStyle w:val="6"/>
              <w:spacing w:before="68" w:line="111" w:lineRule="exact"/>
              <w:ind w:right="14"/>
              <w:jc w:val="right"/>
              <w:rPr>
                <w:sz w:val="14"/>
                <w:szCs w:val="14"/>
              </w:rPr>
            </w:pPr>
            <w:r>
              <w:rPr>
                <w:spacing w:val="3"/>
                <w:position w:val="-2"/>
                <w:sz w:val="14"/>
                <w:szCs w:val="14"/>
              </w:rPr>
              <w:t>454</w:t>
            </w:r>
            <w:r>
              <w:rPr>
                <w:spacing w:val="15"/>
                <w:position w:val="-2"/>
                <w:sz w:val="14"/>
                <w:szCs w:val="14"/>
              </w:rPr>
              <w:t xml:space="preserve"> </w:t>
            </w:r>
            <w:r>
              <w:rPr>
                <w:spacing w:val="3"/>
                <w:position w:val="-2"/>
                <w:sz w:val="14"/>
                <w:szCs w:val="14"/>
              </w:rPr>
              <w:t>055.00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30212</w:t>
            </w:r>
          </w:p>
        </w:tc>
        <w:tc>
          <w:tcPr>
            <w:tcW w:w="1945" w:type="dxa"/>
            <w:vAlign w:val="top"/>
          </w:tcPr>
          <w:p>
            <w:pPr>
              <w:pStyle w:val="6"/>
              <w:spacing w:before="119" w:line="171" w:lineRule="auto"/>
              <w:ind w:left="130"/>
              <w:rPr>
                <w:sz w:val="10"/>
                <w:szCs w:val="10"/>
              </w:rPr>
            </w:pPr>
            <w:r>
              <w:rPr>
                <w:spacing w:val="6"/>
                <w:sz w:val="10"/>
                <w:szCs w:val="10"/>
              </w:rPr>
              <w:t>因公出国（境）</w:t>
            </w:r>
            <w:r>
              <w:rPr>
                <w:spacing w:val="-28"/>
                <w:sz w:val="10"/>
                <w:szCs w:val="10"/>
              </w:rPr>
              <w:t xml:space="preserve"> </w:t>
            </w:r>
            <w:r>
              <w:rPr>
                <w:spacing w:val="6"/>
                <w:sz w:val="10"/>
                <w:szCs w:val="10"/>
              </w:rPr>
              <w:t>费用</w:t>
            </w:r>
          </w:p>
        </w:tc>
        <w:tc>
          <w:tcPr>
            <w:tcW w:w="1225" w:type="dxa"/>
            <w:vAlign w:val="top"/>
          </w:tcPr>
          <w:p>
            <w:pPr>
              <w:pStyle w:val="6"/>
              <w:spacing w:line="32" w:lineRule="exact"/>
              <w:ind w:left="693"/>
              <w:rPr>
                <w:sz w:val="7"/>
                <w:szCs w:val="7"/>
              </w:rPr>
            </w:pPr>
            <w:r>
              <w:rPr>
                <w:spacing w:val="14"/>
                <w:w w:val="149"/>
                <w:position w:val="1"/>
                <w:sz w:val="7"/>
                <w:szCs w:val="7"/>
              </w:rPr>
              <w:t>,</w:t>
            </w:r>
          </w:p>
          <w:p>
            <w:pPr>
              <w:spacing w:before="93"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31012</w:t>
            </w:r>
          </w:p>
        </w:tc>
        <w:tc>
          <w:tcPr>
            <w:tcW w:w="3229" w:type="dxa"/>
            <w:vAlign w:val="top"/>
          </w:tcPr>
          <w:p>
            <w:pPr>
              <w:pStyle w:val="6"/>
              <w:spacing w:before="119" w:line="171" w:lineRule="auto"/>
              <w:ind w:left="126"/>
              <w:rPr>
                <w:sz w:val="10"/>
                <w:szCs w:val="10"/>
              </w:rPr>
            </w:pPr>
            <w:r>
              <w:rPr>
                <w:spacing w:val="8"/>
                <w:sz w:val="10"/>
                <w:szCs w:val="10"/>
              </w:rPr>
              <w:t>拆迁补偿</w:t>
            </w:r>
          </w:p>
        </w:tc>
        <w:tc>
          <w:tcPr>
            <w:tcW w:w="1054" w:type="dxa"/>
            <w:tcBorders>
              <w:right w:val="single" w:color="000000" w:sz="6" w:space="0"/>
            </w:tcBorders>
            <w:vAlign w:val="top"/>
          </w:tcPr>
          <w:p>
            <w:pPr>
              <w:spacing w:before="125" w:line="87"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9" w:line="73"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30114</w:t>
            </w:r>
          </w:p>
        </w:tc>
        <w:tc>
          <w:tcPr>
            <w:tcW w:w="1719" w:type="dxa"/>
            <w:vAlign w:val="top"/>
          </w:tcPr>
          <w:p>
            <w:pPr>
              <w:pStyle w:val="6"/>
              <w:spacing w:before="120" w:line="169" w:lineRule="auto"/>
              <w:ind w:left="121"/>
              <w:rPr>
                <w:sz w:val="10"/>
                <w:szCs w:val="10"/>
              </w:rPr>
            </w:pPr>
            <w:r>
              <w:rPr>
                <w:spacing w:val="7"/>
                <w:sz w:val="10"/>
                <w:szCs w:val="10"/>
              </w:rPr>
              <w:t>医疗费</w:t>
            </w:r>
          </w:p>
        </w:tc>
        <w:tc>
          <w:tcPr>
            <w:tcW w:w="1883" w:type="dxa"/>
            <w:vAlign w:val="top"/>
          </w:tcPr>
          <w:p>
            <w:pPr>
              <w:pStyle w:val="6"/>
              <w:spacing w:line="30" w:lineRule="exact"/>
              <w:ind w:left="1345"/>
              <w:rPr>
                <w:sz w:val="7"/>
                <w:szCs w:val="7"/>
              </w:rPr>
            </w:pPr>
            <w:r>
              <w:rPr>
                <w:spacing w:val="14"/>
                <w:w w:val="149"/>
                <w:position w:val="1"/>
                <w:sz w:val="7"/>
                <w:szCs w:val="7"/>
              </w:rPr>
              <w:t>,</w:t>
            </w:r>
          </w:p>
          <w:p>
            <w:pPr>
              <w:spacing w:before="96" w:line="85"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30213</w:t>
            </w:r>
          </w:p>
        </w:tc>
        <w:tc>
          <w:tcPr>
            <w:tcW w:w="1945" w:type="dxa"/>
            <w:vAlign w:val="top"/>
          </w:tcPr>
          <w:p>
            <w:pPr>
              <w:pStyle w:val="6"/>
              <w:spacing w:before="120" w:line="169" w:lineRule="auto"/>
              <w:ind w:left="123"/>
              <w:rPr>
                <w:sz w:val="10"/>
                <w:szCs w:val="10"/>
              </w:rPr>
            </w:pPr>
            <w:r>
              <w:rPr>
                <w:spacing w:val="6"/>
                <w:sz w:val="10"/>
                <w:szCs w:val="10"/>
              </w:rPr>
              <w:t>维修</w:t>
            </w:r>
            <w:r>
              <w:rPr>
                <w:rFonts w:ascii="Times New Roman" w:hAnsi="Times New Roman" w:eastAsia="Times New Roman" w:cs="Times New Roman"/>
                <w:spacing w:val="6"/>
                <w:sz w:val="10"/>
                <w:szCs w:val="10"/>
              </w:rPr>
              <w:t>(</w:t>
            </w:r>
            <w:r>
              <w:rPr>
                <w:spacing w:val="6"/>
                <w:sz w:val="10"/>
                <w:szCs w:val="10"/>
              </w:rPr>
              <w:t>护</w:t>
            </w:r>
            <w:r>
              <w:rPr>
                <w:rFonts w:ascii="Times New Roman" w:hAnsi="Times New Roman" w:eastAsia="Times New Roman" w:cs="Times New Roman"/>
                <w:spacing w:val="6"/>
                <w:sz w:val="10"/>
                <w:szCs w:val="10"/>
              </w:rPr>
              <w:t>)</w:t>
            </w:r>
            <w:r>
              <w:rPr>
                <w:spacing w:val="6"/>
                <w:sz w:val="10"/>
                <w:szCs w:val="10"/>
              </w:rPr>
              <w:t>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9" w:line="73"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31013</w:t>
            </w:r>
          </w:p>
        </w:tc>
        <w:tc>
          <w:tcPr>
            <w:tcW w:w="3229" w:type="dxa"/>
            <w:vAlign w:val="top"/>
          </w:tcPr>
          <w:p>
            <w:pPr>
              <w:pStyle w:val="6"/>
              <w:spacing w:before="120" w:line="169" w:lineRule="auto"/>
              <w:ind w:left="130"/>
              <w:rPr>
                <w:sz w:val="10"/>
                <w:szCs w:val="10"/>
              </w:rPr>
            </w:pPr>
            <w:r>
              <w:rPr>
                <w:spacing w:val="8"/>
                <w:sz w:val="10"/>
                <w:szCs w:val="10"/>
              </w:rPr>
              <w:t>公务用车购置</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7" w:line="75"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30199</w:t>
            </w:r>
          </w:p>
        </w:tc>
        <w:tc>
          <w:tcPr>
            <w:tcW w:w="1719" w:type="dxa"/>
            <w:vAlign w:val="top"/>
          </w:tcPr>
          <w:p>
            <w:pPr>
              <w:pStyle w:val="6"/>
              <w:spacing w:before="121" w:line="167" w:lineRule="auto"/>
              <w:ind w:left="116"/>
              <w:rPr>
                <w:sz w:val="10"/>
                <w:szCs w:val="10"/>
              </w:rPr>
            </w:pPr>
            <w:r>
              <w:rPr>
                <w:spacing w:val="9"/>
                <w:sz w:val="10"/>
                <w:szCs w:val="10"/>
              </w:rPr>
              <w:t>其他工资福利支出</w:t>
            </w:r>
          </w:p>
        </w:tc>
        <w:tc>
          <w:tcPr>
            <w:tcW w:w="1883" w:type="dxa"/>
            <w:vAlign w:val="top"/>
          </w:tcPr>
          <w:p>
            <w:pPr>
              <w:spacing w:before="125" w:line="87"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7" w:line="75"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30214</w:t>
            </w:r>
          </w:p>
        </w:tc>
        <w:tc>
          <w:tcPr>
            <w:tcW w:w="1945" w:type="dxa"/>
            <w:vAlign w:val="top"/>
          </w:tcPr>
          <w:p>
            <w:pPr>
              <w:pStyle w:val="6"/>
              <w:spacing w:before="121" w:line="167" w:lineRule="auto"/>
              <w:ind w:left="122"/>
              <w:rPr>
                <w:sz w:val="10"/>
                <w:szCs w:val="10"/>
              </w:rPr>
            </w:pPr>
            <w:r>
              <w:rPr>
                <w:spacing w:val="8"/>
                <w:sz w:val="10"/>
                <w:szCs w:val="10"/>
              </w:rPr>
              <w:t>租赁费</w:t>
            </w:r>
          </w:p>
        </w:tc>
        <w:tc>
          <w:tcPr>
            <w:tcW w:w="1225" w:type="dxa"/>
            <w:vAlign w:val="top"/>
          </w:tcPr>
          <w:p>
            <w:pPr>
              <w:spacing w:before="125" w:line="87"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7" w:line="75"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31019</w:t>
            </w:r>
          </w:p>
        </w:tc>
        <w:tc>
          <w:tcPr>
            <w:tcW w:w="3229" w:type="dxa"/>
            <w:vAlign w:val="top"/>
          </w:tcPr>
          <w:p>
            <w:pPr>
              <w:pStyle w:val="6"/>
              <w:spacing w:before="121" w:line="167" w:lineRule="auto"/>
              <w:ind w:left="127"/>
              <w:rPr>
                <w:sz w:val="10"/>
                <w:szCs w:val="10"/>
              </w:rPr>
            </w:pPr>
            <w:r>
              <w:rPr>
                <w:spacing w:val="9"/>
                <w:sz w:val="10"/>
                <w:szCs w:val="10"/>
              </w:rPr>
              <w:t>其他交通工具购置</w:t>
            </w:r>
          </w:p>
        </w:tc>
        <w:tc>
          <w:tcPr>
            <w:tcW w:w="1054" w:type="dxa"/>
            <w:tcBorders>
              <w:right w:val="single" w:color="000000" w:sz="6" w:space="0"/>
            </w:tcBorders>
            <w:vAlign w:val="top"/>
          </w:tcPr>
          <w:p>
            <w:pPr>
              <w:spacing w:before="125" w:line="87"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303</w:t>
            </w:r>
          </w:p>
        </w:tc>
        <w:tc>
          <w:tcPr>
            <w:tcW w:w="1719" w:type="dxa"/>
            <w:vAlign w:val="top"/>
          </w:tcPr>
          <w:p>
            <w:pPr>
              <w:pStyle w:val="6"/>
              <w:spacing w:before="119" w:line="170" w:lineRule="auto"/>
              <w:ind w:left="5"/>
              <w:rPr>
                <w:sz w:val="10"/>
                <w:szCs w:val="10"/>
              </w:rPr>
            </w:pPr>
            <w:r>
              <w:rPr>
                <w:spacing w:val="9"/>
                <w:sz w:val="10"/>
                <w:szCs w:val="10"/>
              </w:rPr>
              <w:t>对个人和家庭的补助</w:t>
            </w:r>
          </w:p>
        </w:tc>
        <w:tc>
          <w:tcPr>
            <w:tcW w:w="1883" w:type="dxa"/>
            <w:vAlign w:val="top"/>
          </w:tcPr>
          <w:p>
            <w:pPr>
              <w:pStyle w:val="6"/>
              <w:spacing w:before="100" w:line="112" w:lineRule="exact"/>
              <w:ind w:right="14"/>
              <w:jc w:val="right"/>
              <w:rPr>
                <w:sz w:val="14"/>
                <w:szCs w:val="14"/>
              </w:rPr>
            </w:pPr>
            <w:r>
              <w:rPr>
                <w:spacing w:val="2"/>
                <w:position w:val="-2"/>
                <w:sz w:val="14"/>
                <w:szCs w:val="14"/>
              </w:rPr>
              <w:t>39</w:t>
            </w:r>
            <w:r>
              <w:rPr>
                <w:spacing w:val="16"/>
                <w:position w:val="-2"/>
                <w:sz w:val="14"/>
                <w:szCs w:val="14"/>
              </w:rPr>
              <w:t xml:space="preserve"> </w:t>
            </w:r>
            <w:r>
              <w:rPr>
                <w:spacing w:val="2"/>
                <w:position w:val="-2"/>
                <w:sz w:val="14"/>
                <w:szCs w:val="14"/>
              </w:rPr>
              <w:t>634.00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30215</w:t>
            </w:r>
          </w:p>
        </w:tc>
        <w:tc>
          <w:tcPr>
            <w:tcW w:w="1945" w:type="dxa"/>
            <w:vAlign w:val="top"/>
          </w:tcPr>
          <w:p>
            <w:pPr>
              <w:pStyle w:val="6"/>
              <w:spacing w:before="119" w:line="170" w:lineRule="auto"/>
              <w:ind w:left="121"/>
              <w:rPr>
                <w:sz w:val="10"/>
                <w:szCs w:val="10"/>
              </w:rPr>
            </w:pPr>
            <w:r>
              <w:rPr>
                <w:spacing w:val="8"/>
                <w:sz w:val="10"/>
                <w:szCs w:val="10"/>
              </w:rPr>
              <w:t>会议费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31021</w:t>
            </w:r>
          </w:p>
        </w:tc>
        <w:tc>
          <w:tcPr>
            <w:tcW w:w="3229" w:type="dxa"/>
            <w:vAlign w:val="top"/>
          </w:tcPr>
          <w:p>
            <w:pPr>
              <w:pStyle w:val="6"/>
              <w:spacing w:before="119" w:line="170" w:lineRule="auto"/>
              <w:ind w:left="127"/>
              <w:rPr>
                <w:sz w:val="10"/>
                <w:szCs w:val="10"/>
              </w:rPr>
            </w:pPr>
            <w:r>
              <w:rPr>
                <w:spacing w:val="9"/>
                <w:sz w:val="10"/>
                <w:szCs w:val="10"/>
              </w:rPr>
              <w:t>文物和陈列品购置</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7" w:line="75"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30301</w:t>
            </w:r>
          </w:p>
        </w:tc>
        <w:tc>
          <w:tcPr>
            <w:tcW w:w="1719" w:type="dxa"/>
            <w:vAlign w:val="top"/>
          </w:tcPr>
          <w:p>
            <w:pPr>
              <w:pStyle w:val="6"/>
              <w:spacing w:before="121" w:line="168" w:lineRule="auto"/>
              <w:ind w:left="118"/>
              <w:rPr>
                <w:sz w:val="10"/>
                <w:szCs w:val="10"/>
              </w:rPr>
            </w:pPr>
            <w:r>
              <w:rPr>
                <w:spacing w:val="8"/>
                <w:sz w:val="10"/>
                <w:szCs w:val="10"/>
              </w:rPr>
              <w:t>离休费</w:t>
            </w:r>
          </w:p>
        </w:tc>
        <w:tc>
          <w:tcPr>
            <w:tcW w:w="1883" w:type="dxa"/>
            <w:vAlign w:val="top"/>
          </w:tcPr>
          <w:p>
            <w:pPr>
              <w:pStyle w:val="6"/>
              <w:spacing w:line="31" w:lineRule="exact"/>
              <w:ind w:left="1348"/>
              <w:rPr>
                <w:sz w:val="7"/>
                <w:szCs w:val="7"/>
              </w:rPr>
            </w:pPr>
            <w:r>
              <w:rPr>
                <w:spacing w:val="14"/>
                <w:w w:val="149"/>
                <w:position w:val="1"/>
                <w:sz w:val="7"/>
                <w:szCs w:val="7"/>
              </w:rPr>
              <w:t>,</w:t>
            </w:r>
          </w:p>
          <w:p>
            <w:pPr>
              <w:spacing w:before="96" w:line="84"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7" w:line="75"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30216</w:t>
            </w:r>
          </w:p>
        </w:tc>
        <w:tc>
          <w:tcPr>
            <w:tcW w:w="1945" w:type="dxa"/>
            <w:vAlign w:val="top"/>
          </w:tcPr>
          <w:p>
            <w:pPr>
              <w:pStyle w:val="6"/>
              <w:spacing w:before="121" w:line="168" w:lineRule="auto"/>
              <w:ind w:left="121"/>
              <w:rPr>
                <w:sz w:val="10"/>
                <w:szCs w:val="10"/>
              </w:rPr>
            </w:pPr>
            <w:r>
              <w:rPr>
                <w:spacing w:val="8"/>
                <w:sz w:val="10"/>
                <w:szCs w:val="10"/>
              </w:rPr>
              <w:t>培训费</w:t>
            </w:r>
          </w:p>
        </w:tc>
        <w:tc>
          <w:tcPr>
            <w:tcW w:w="1225" w:type="dxa"/>
            <w:vAlign w:val="top"/>
          </w:tcPr>
          <w:p>
            <w:pPr>
              <w:spacing w:before="127" w:line="85"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7" w:line="75"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31022</w:t>
            </w:r>
          </w:p>
        </w:tc>
        <w:tc>
          <w:tcPr>
            <w:tcW w:w="3229" w:type="dxa"/>
            <w:vAlign w:val="top"/>
          </w:tcPr>
          <w:p>
            <w:pPr>
              <w:pStyle w:val="6"/>
              <w:spacing w:before="121" w:line="168" w:lineRule="auto"/>
              <w:ind w:left="127"/>
              <w:rPr>
                <w:sz w:val="10"/>
                <w:szCs w:val="10"/>
              </w:rPr>
            </w:pPr>
            <w:r>
              <w:rPr>
                <w:spacing w:val="9"/>
                <w:sz w:val="10"/>
                <w:szCs w:val="10"/>
              </w:rPr>
              <w:t>无形资产购置</w:t>
            </w:r>
          </w:p>
        </w:tc>
        <w:tc>
          <w:tcPr>
            <w:tcW w:w="1054" w:type="dxa"/>
            <w:tcBorders>
              <w:right w:val="single" w:color="000000" w:sz="6" w:space="0"/>
            </w:tcBorders>
            <w:vAlign w:val="top"/>
          </w:tcPr>
          <w:p>
            <w:pPr>
              <w:spacing w:before="127" w:line="85"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30302</w:t>
            </w:r>
          </w:p>
        </w:tc>
        <w:tc>
          <w:tcPr>
            <w:tcW w:w="1719" w:type="dxa"/>
            <w:vAlign w:val="top"/>
          </w:tcPr>
          <w:p>
            <w:pPr>
              <w:pStyle w:val="6"/>
              <w:spacing w:before="119" w:line="171" w:lineRule="auto"/>
              <w:ind w:left="116"/>
              <w:rPr>
                <w:sz w:val="10"/>
                <w:szCs w:val="10"/>
              </w:rPr>
            </w:pPr>
            <w:r>
              <w:rPr>
                <w:spacing w:val="8"/>
                <w:sz w:val="10"/>
                <w:szCs w:val="10"/>
              </w:rPr>
              <w:t>退休费</w:t>
            </w:r>
          </w:p>
        </w:tc>
        <w:tc>
          <w:tcPr>
            <w:tcW w:w="1883" w:type="dxa"/>
            <w:vAlign w:val="top"/>
          </w:tcPr>
          <w:p>
            <w:pPr>
              <w:pStyle w:val="6"/>
              <w:spacing w:before="100" w:line="112" w:lineRule="exact"/>
              <w:ind w:right="14"/>
              <w:jc w:val="right"/>
              <w:rPr>
                <w:sz w:val="14"/>
                <w:szCs w:val="14"/>
              </w:rPr>
            </w:pPr>
            <w:r>
              <w:rPr>
                <w:spacing w:val="2"/>
                <w:position w:val="-2"/>
                <w:sz w:val="14"/>
                <w:szCs w:val="14"/>
              </w:rPr>
              <w:t>33</w:t>
            </w:r>
            <w:r>
              <w:rPr>
                <w:spacing w:val="16"/>
                <w:position w:val="-2"/>
                <w:sz w:val="14"/>
                <w:szCs w:val="14"/>
              </w:rPr>
              <w:t xml:space="preserve"> </w:t>
            </w:r>
            <w:r>
              <w:rPr>
                <w:spacing w:val="2"/>
                <w:position w:val="-2"/>
                <w:sz w:val="14"/>
                <w:szCs w:val="14"/>
              </w:rPr>
              <w:t>517.00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30217</w:t>
            </w:r>
          </w:p>
        </w:tc>
        <w:tc>
          <w:tcPr>
            <w:tcW w:w="1945" w:type="dxa"/>
            <w:vAlign w:val="top"/>
          </w:tcPr>
          <w:p>
            <w:pPr>
              <w:pStyle w:val="6"/>
              <w:spacing w:before="119" w:line="171" w:lineRule="auto"/>
              <w:ind w:left="124"/>
              <w:rPr>
                <w:sz w:val="10"/>
                <w:szCs w:val="10"/>
              </w:rPr>
            </w:pPr>
            <w:r>
              <w:rPr>
                <w:spacing w:val="8"/>
                <w:sz w:val="10"/>
                <w:szCs w:val="10"/>
              </w:rPr>
              <w:t>公务接待费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31099</w:t>
            </w:r>
          </w:p>
        </w:tc>
        <w:tc>
          <w:tcPr>
            <w:tcW w:w="3229" w:type="dxa"/>
            <w:vAlign w:val="top"/>
          </w:tcPr>
          <w:p>
            <w:pPr>
              <w:pStyle w:val="6"/>
              <w:spacing w:before="119" w:line="171" w:lineRule="auto"/>
              <w:ind w:left="127"/>
              <w:rPr>
                <w:sz w:val="10"/>
                <w:szCs w:val="10"/>
              </w:rPr>
            </w:pPr>
            <w:r>
              <w:rPr>
                <w:spacing w:val="9"/>
                <w:sz w:val="10"/>
                <w:szCs w:val="10"/>
              </w:rPr>
              <w:t>其他资本性支出</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9" w:line="73"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30303</w:t>
            </w:r>
          </w:p>
        </w:tc>
        <w:tc>
          <w:tcPr>
            <w:tcW w:w="1719" w:type="dxa"/>
            <w:vAlign w:val="top"/>
          </w:tcPr>
          <w:p>
            <w:pPr>
              <w:pStyle w:val="6"/>
              <w:spacing w:before="120" w:line="169" w:lineRule="auto"/>
              <w:ind w:left="116"/>
              <w:rPr>
                <w:sz w:val="10"/>
                <w:szCs w:val="10"/>
              </w:rPr>
            </w:pPr>
            <w:r>
              <w:rPr>
                <w:spacing w:val="5"/>
                <w:sz w:val="10"/>
                <w:szCs w:val="10"/>
              </w:rPr>
              <w:t>退职（役）</w:t>
            </w:r>
            <w:r>
              <w:rPr>
                <w:spacing w:val="-26"/>
                <w:sz w:val="10"/>
                <w:szCs w:val="10"/>
              </w:rPr>
              <w:t xml:space="preserve"> </w:t>
            </w:r>
            <w:r>
              <w:rPr>
                <w:spacing w:val="5"/>
                <w:sz w:val="10"/>
                <w:szCs w:val="10"/>
              </w:rPr>
              <w:t>费</w:t>
            </w:r>
          </w:p>
        </w:tc>
        <w:tc>
          <w:tcPr>
            <w:tcW w:w="1883" w:type="dxa"/>
            <w:vAlign w:val="top"/>
          </w:tcPr>
          <w:p>
            <w:pPr>
              <w:pStyle w:val="6"/>
              <w:spacing w:line="30" w:lineRule="exact"/>
              <w:ind w:left="1348"/>
              <w:rPr>
                <w:sz w:val="7"/>
                <w:szCs w:val="7"/>
              </w:rPr>
            </w:pPr>
            <w:r>
              <w:rPr>
                <w:spacing w:val="14"/>
                <w:w w:val="149"/>
                <w:position w:val="1"/>
                <w:sz w:val="7"/>
                <w:szCs w:val="7"/>
              </w:rPr>
              <w:t>,</w:t>
            </w:r>
          </w:p>
          <w:p>
            <w:pPr>
              <w:spacing w:before="96" w:line="85"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30218</w:t>
            </w:r>
          </w:p>
        </w:tc>
        <w:tc>
          <w:tcPr>
            <w:tcW w:w="1945" w:type="dxa"/>
            <w:vAlign w:val="top"/>
          </w:tcPr>
          <w:p>
            <w:pPr>
              <w:pStyle w:val="6"/>
              <w:spacing w:before="120" w:line="169" w:lineRule="auto"/>
              <w:ind w:left="121"/>
              <w:rPr>
                <w:sz w:val="10"/>
                <w:szCs w:val="10"/>
              </w:rPr>
            </w:pPr>
            <w:r>
              <w:rPr>
                <w:spacing w:val="8"/>
                <w:sz w:val="10"/>
                <w:szCs w:val="10"/>
              </w:rPr>
              <w:t>专用材料费</w:t>
            </w:r>
          </w:p>
        </w:tc>
        <w:tc>
          <w:tcPr>
            <w:tcW w:w="1225" w:type="dxa"/>
            <w:vAlign w:val="top"/>
          </w:tcPr>
          <w:p>
            <w:pPr>
              <w:spacing w:before="127" w:line="85"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9" w:line="73"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312</w:t>
            </w:r>
          </w:p>
        </w:tc>
        <w:tc>
          <w:tcPr>
            <w:tcW w:w="3229" w:type="dxa"/>
            <w:vAlign w:val="top"/>
          </w:tcPr>
          <w:p>
            <w:pPr>
              <w:pStyle w:val="6"/>
              <w:spacing w:before="120" w:line="169" w:lineRule="auto"/>
              <w:ind w:left="15"/>
              <w:rPr>
                <w:sz w:val="10"/>
                <w:szCs w:val="10"/>
              </w:rPr>
            </w:pPr>
            <w:r>
              <w:rPr>
                <w:spacing w:val="9"/>
                <w:sz w:val="10"/>
                <w:szCs w:val="10"/>
              </w:rPr>
              <w:t>对企业补助</w:t>
            </w:r>
          </w:p>
        </w:tc>
        <w:tc>
          <w:tcPr>
            <w:tcW w:w="1054" w:type="dxa"/>
            <w:tcBorders>
              <w:right w:val="single" w:color="000000" w:sz="6" w:space="0"/>
            </w:tcBorders>
            <w:vAlign w:val="top"/>
          </w:tcPr>
          <w:p>
            <w:pPr>
              <w:spacing w:before="127" w:line="85"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30304</w:t>
            </w:r>
          </w:p>
        </w:tc>
        <w:tc>
          <w:tcPr>
            <w:tcW w:w="1719" w:type="dxa"/>
            <w:vAlign w:val="top"/>
          </w:tcPr>
          <w:p>
            <w:pPr>
              <w:pStyle w:val="6"/>
              <w:spacing w:before="121" w:line="167" w:lineRule="auto"/>
              <w:ind w:left="115"/>
              <w:rPr>
                <w:sz w:val="10"/>
                <w:szCs w:val="10"/>
              </w:rPr>
            </w:pPr>
            <w:r>
              <w:rPr>
                <w:spacing w:val="9"/>
                <w:sz w:val="10"/>
                <w:szCs w:val="10"/>
              </w:rPr>
              <w:t>抚恤金</w:t>
            </w:r>
          </w:p>
        </w:tc>
        <w:tc>
          <w:tcPr>
            <w:tcW w:w="1883" w:type="dxa"/>
            <w:vAlign w:val="top"/>
          </w:tcPr>
          <w:p>
            <w:pPr>
              <w:spacing w:before="125" w:line="87"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30224</w:t>
            </w:r>
          </w:p>
        </w:tc>
        <w:tc>
          <w:tcPr>
            <w:tcW w:w="1945" w:type="dxa"/>
            <w:vAlign w:val="top"/>
          </w:tcPr>
          <w:p>
            <w:pPr>
              <w:pStyle w:val="6"/>
              <w:spacing w:before="121" w:line="167" w:lineRule="auto"/>
              <w:ind w:left="121"/>
              <w:rPr>
                <w:sz w:val="10"/>
                <w:szCs w:val="10"/>
              </w:rPr>
            </w:pPr>
            <w:r>
              <w:rPr>
                <w:spacing w:val="8"/>
                <w:sz w:val="10"/>
                <w:szCs w:val="10"/>
              </w:rPr>
              <w:t>被装购置费</w:t>
            </w:r>
          </w:p>
        </w:tc>
        <w:tc>
          <w:tcPr>
            <w:tcW w:w="1225" w:type="dxa"/>
            <w:vAlign w:val="top"/>
          </w:tcPr>
          <w:p>
            <w:pPr>
              <w:spacing w:before="125" w:line="87"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31201</w:t>
            </w:r>
          </w:p>
        </w:tc>
        <w:tc>
          <w:tcPr>
            <w:tcW w:w="3229" w:type="dxa"/>
            <w:vAlign w:val="top"/>
          </w:tcPr>
          <w:p>
            <w:pPr>
              <w:pStyle w:val="6"/>
              <w:spacing w:before="121" w:line="167" w:lineRule="auto"/>
              <w:ind w:left="131"/>
              <w:rPr>
                <w:sz w:val="10"/>
                <w:szCs w:val="10"/>
              </w:rPr>
            </w:pPr>
            <w:r>
              <w:rPr>
                <w:spacing w:val="8"/>
                <w:sz w:val="10"/>
                <w:szCs w:val="10"/>
              </w:rPr>
              <w:t>资本金注入</w:t>
            </w:r>
          </w:p>
        </w:tc>
        <w:tc>
          <w:tcPr>
            <w:tcW w:w="1054" w:type="dxa"/>
            <w:tcBorders>
              <w:right w:val="single" w:color="000000" w:sz="6" w:space="0"/>
            </w:tcBorders>
            <w:vAlign w:val="top"/>
          </w:tcPr>
          <w:p>
            <w:pPr>
              <w:spacing w:before="125" w:line="87"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9" w:line="73"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30305</w:t>
            </w:r>
          </w:p>
        </w:tc>
        <w:tc>
          <w:tcPr>
            <w:tcW w:w="1719" w:type="dxa"/>
            <w:vAlign w:val="top"/>
          </w:tcPr>
          <w:p>
            <w:pPr>
              <w:pStyle w:val="6"/>
              <w:spacing w:before="119" w:line="170" w:lineRule="auto"/>
              <w:ind w:left="117"/>
              <w:rPr>
                <w:sz w:val="10"/>
                <w:szCs w:val="10"/>
              </w:rPr>
            </w:pPr>
            <w:r>
              <w:rPr>
                <w:spacing w:val="8"/>
                <w:sz w:val="10"/>
                <w:szCs w:val="10"/>
              </w:rPr>
              <w:t>生活补助</w:t>
            </w:r>
          </w:p>
        </w:tc>
        <w:tc>
          <w:tcPr>
            <w:tcW w:w="1883" w:type="dxa"/>
            <w:vAlign w:val="top"/>
          </w:tcPr>
          <w:p>
            <w:pPr>
              <w:spacing w:before="126" w:line="86"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30225</w:t>
            </w:r>
          </w:p>
        </w:tc>
        <w:tc>
          <w:tcPr>
            <w:tcW w:w="1945" w:type="dxa"/>
            <w:vAlign w:val="top"/>
          </w:tcPr>
          <w:p>
            <w:pPr>
              <w:pStyle w:val="6"/>
              <w:spacing w:before="119" w:line="170" w:lineRule="auto"/>
              <w:ind w:left="121"/>
              <w:rPr>
                <w:sz w:val="10"/>
                <w:szCs w:val="10"/>
              </w:rPr>
            </w:pPr>
            <w:r>
              <w:rPr>
                <w:spacing w:val="8"/>
                <w:sz w:val="10"/>
                <w:szCs w:val="10"/>
              </w:rPr>
              <w:t>专用燃料费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9" w:line="73"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31203</w:t>
            </w:r>
          </w:p>
        </w:tc>
        <w:tc>
          <w:tcPr>
            <w:tcW w:w="3229" w:type="dxa"/>
            <w:vAlign w:val="top"/>
          </w:tcPr>
          <w:p>
            <w:pPr>
              <w:pStyle w:val="6"/>
              <w:spacing w:before="119" w:line="170" w:lineRule="auto"/>
              <w:ind w:left="126"/>
              <w:rPr>
                <w:sz w:val="10"/>
                <w:szCs w:val="10"/>
              </w:rPr>
            </w:pPr>
            <w:r>
              <w:rPr>
                <w:spacing w:val="9"/>
                <w:sz w:val="10"/>
                <w:szCs w:val="10"/>
              </w:rPr>
              <w:t>政府投资基金股权投资</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957" w:type="dxa"/>
            <w:tcBorders>
              <w:left w:val="single" w:color="000000" w:sz="6" w:space="0"/>
            </w:tcBorders>
            <w:vAlign w:val="top"/>
          </w:tcPr>
          <w:p>
            <w:pPr>
              <w:spacing w:before="137" w:line="195" w:lineRule="auto"/>
              <w:ind w:left="1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30306</w:t>
            </w:r>
          </w:p>
        </w:tc>
        <w:tc>
          <w:tcPr>
            <w:tcW w:w="1719" w:type="dxa"/>
            <w:vAlign w:val="top"/>
          </w:tcPr>
          <w:p>
            <w:pPr>
              <w:pStyle w:val="6"/>
              <w:spacing w:before="121" w:line="203" w:lineRule="auto"/>
              <w:ind w:left="117"/>
              <w:rPr>
                <w:sz w:val="10"/>
                <w:szCs w:val="10"/>
              </w:rPr>
            </w:pPr>
            <w:r>
              <w:rPr>
                <w:spacing w:val="8"/>
                <w:sz w:val="10"/>
                <w:szCs w:val="10"/>
              </w:rPr>
              <w:t>救济费</w:t>
            </w:r>
          </w:p>
        </w:tc>
        <w:tc>
          <w:tcPr>
            <w:tcW w:w="1883" w:type="dxa"/>
            <w:vAlign w:val="top"/>
          </w:tcPr>
          <w:p>
            <w:pPr>
              <w:spacing w:before="127" w:line="104"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2"/>
                <w:sz w:val="14"/>
                <w:szCs w:val="14"/>
              </w:rPr>
              <w:t>0.00</w:t>
            </w:r>
          </w:p>
        </w:tc>
        <w:tc>
          <w:tcPr>
            <w:tcW w:w="972" w:type="dxa"/>
            <w:vAlign w:val="top"/>
          </w:tcPr>
          <w:p>
            <w:pPr>
              <w:spacing w:before="137" w:line="195" w:lineRule="auto"/>
              <w:ind w:left="11"/>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30226</w:t>
            </w:r>
          </w:p>
        </w:tc>
        <w:tc>
          <w:tcPr>
            <w:tcW w:w="1945" w:type="dxa"/>
            <w:vAlign w:val="top"/>
          </w:tcPr>
          <w:p>
            <w:pPr>
              <w:pStyle w:val="6"/>
              <w:spacing w:before="121" w:line="203" w:lineRule="auto"/>
              <w:ind w:left="124"/>
              <w:rPr>
                <w:sz w:val="10"/>
                <w:szCs w:val="10"/>
              </w:rPr>
            </w:pPr>
            <w:r>
              <w:rPr>
                <w:spacing w:val="7"/>
                <w:sz w:val="10"/>
                <w:szCs w:val="10"/>
              </w:rPr>
              <w:t>劳务费</w:t>
            </w:r>
          </w:p>
        </w:tc>
        <w:tc>
          <w:tcPr>
            <w:tcW w:w="1225" w:type="dxa"/>
            <w:vAlign w:val="top"/>
          </w:tcPr>
          <w:p>
            <w:pPr>
              <w:pStyle w:val="6"/>
              <w:spacing w:before="102" w:line="170" w:lineRule="auto"/>
              <w:ind w:right="11"/>
              <w:jc w:val="right"/>
              <w:rPr>
                <w:sz w:val="14"/>
                <w:szCs w:val="14"/>
              </w:rPr>
            </w:pPr>
            <w:r>
              <w:rPr>
                <w:spacing w:val="3"/>
                <w:sz w:val="14"/>
                <w:szCs w:val="14"/>
              </w:rPr>
              <w:t>2,200.00</w:t>
            </w:r>
          </w:p>
        </w:tc>
        <w:tc>
          <w:tcPr>
            <w:tcW w:w="900" w:type="dxa"/>
            <w:vAlign w:val="top"/>
          </w:tcPr>
          <w:p>
            <w:pPr>
              <w:spacing w:before="137" w:line="195" w:lineRule="auto"/>
              <w:ind w:left="14"/>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31204</w:t>
            </w:r>
          </w:p>
        </w:tc>
        <w:tc>
          <w:tcPr>
            <w:tcW w:w="3229" w:type="dxa"/>
            <w:vAlign w:val="top"/>
          </w:tcPr>
          <w:p>
            <w:pPr>
              <w:pStyle w:val="6"/>
              <w:spacing w:before="121" w:line="203" w:lineRule="auto"/>
              <w:ind w:left="132"/>
              <w:rPr>
                <w:sz w:val="10"/>
                <w:szCs w:val="10"/>
              </w:rPr>
            </w:pPr>
            <w:r>
              <w:rPr>
                <w:spacing w:val="7"/>
                <w:sz w:val="10"/>
                <w:szCs w:val="10"/>
              </w:rPr>
              <w:t>费用补贴</w:t>
            </w:r>
          </w:p>
        </w:tc>
        <w:tc>
          <w:tcPr>
            <w:tcW w:w="1054" w:type="dxa"/>
            <w:tcBorders>
              <w:right w:val="single" w:color="000000" w:sz="6" w:space="0"/>
            </w:tcBorders>
            <w:vAlign w:val="top"/>
          </w:tcPr>
          <w:p>
            <w:pPr>
              <w:spacing w:before="127" w:line="104"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2"/>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30307</w:t>
            </w:r>
          </w:p>
        </w:tc>
        <w:tc>
          <w:tcPr>
            <w:tcW w:w="1719" w:type="dxa"/>
            <w:vAlign w:val="top"/>
          </w:tcPr>
          <w:p>
            <w:pPr>
              <w:pStyle w:val="6"/>
              <w:spacing w:before="122" w:line="166" w:lineRule="auto"/>
              <w:ind w:left="121"/>
              <w:rPr>
                <w:sz w:val="10"/>
                <w:szCs w:val="10"/>
              </w:rPr>
            </w:pPr>
            <w:r>
              <w:rPr>
                <w:spacing w:val="7"/>
                <w:sz w:val="10"/>
                <w:szCs w:val="10"/>
              </w:rPr>
              <w:t>医疗费补助</w:t>
            </w:r>
          </w:p>
        </w:tc>
        <w:tc>
          <w:tcPr>
            <w:tcW w:w="1883" w:type="dxa"/>
            <w:vAlign w:val="top"/>
          </w:tcPr>
          <w:p>
            <w:pPr>
              <w:pStyle w:val="6"/>
              <w:spacing w:before="100" w:line="112" w:lineRule="exact"/>
              <w:ind w:right="14"/>
              <w:jc w:val="right"/>
              <w:rPr>
                <w:sz w:val="14"/>
                <w:szCs w:val="14"/>
              </w:rPr>
            </w:pPr>
            <w:r>
              <w:rPr>
                <w:spacing w:val="1"/>
                <w:position w:val="-2"/>
                <w:sz w:val="14"/>
                <w:szCs w:val="14"/>
              </w:rPr>
              <w:t>6</w:t>
            </w:r>
            <w:r>
              <w:rPr>
                <w:spacing w:val="22"/>
                <w:position w:val="-2"/>
                <w:sz w:val="14"/>
                <w:szCs w:val="14"/>
              </w:rPr>
              <w:t xml:space="preserve"> </w:t>
            </w:r>
            <w:r>
              <w:rPr>
                <w:spacing w:val="1"/>
                <w:position w:val="-2"/>
                <w:sz w:val="14"/>
                <w:szCs w:val="14"/>
              </w:rPr>
              <w:t>117.00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30227</w:t>
            </w:r>
          </w:p>
        </w:tc>
        <w:tc>
          <w:tcPr>
            <w:tcW w:w="1945" w:type="dxa"/>
            <w:vAlign w:val="top"/>
          </w:tcPr>
          <w:p>
            <w:pPr>
              <w:pStyle w:val="6"/>
              <w:spacing w:before="122" w:line="166" w:lineRule="auto"/>
              <w:ind w:left="121"/>
              <w:rPr>
                <w:sz w:val="10"/>
                <w:szCs w:val="10"/>
              </w:rPr>
            </w:pPr>
            <w:r>
              <w:rPr>
                <w:spacing w:val="9"/>
                <w:sz w:val="10"/>
                <w:szCs w:val="10"/>
              </w:rPr>
              <w:t>委托业务费</w:t>
            </w:r>
          </w:p>
        </w:tc>
        <w:tc>
          <w:tcPr>
            <w:tcW w:w="1225" w:type="dxa"/>
            <w:vAlign w:val="top"/>
          </w:tcPr>
          <w:p>
            <w:pPr>
              <w:spacing w:before="126" w:line="86"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31205</w:t>
            </w:r>
          </w:p>
        </w:tc>
        <w:tc>
          <w:tcPr>
            <w:tcW w:w="3229" w:type="dxa"/>
            <w:vAlign w:val="top"/>
          </w:tcPr>
          <w:p>
            <w:pPr>
              <w:pStyle w:val="6"/>
              <w:spacing w:before="122" w:line="166" w:lineRule="auto"/>
              <w:ind w:left="127"/>
              <w:rPr>
                <w:sz w:val="10"/>
                <w:szCs w:val="10"/>
              </w:rPr>
            </w:pPr>
            <w:r>
              <w:rPr>
                <w:spacing w:val="8"/>
                <w:sz w:val="10"/>
                <w:szCs w:val="10"/>
              </w:rPr>
              <w:t>利息补贴</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9" w:line="73"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30308</w:t>
            </w:r>
          </w:p>
        </w:tc>
        <w:tc>
          <w:tcPr>
            <w:tcW w:w="1719" w:type="dxa"/>
            <w:vAlign w:val="top"/>
          </w:tcPr>
          <w:p>
            <w:pPr>
              <w:pStyle w:val="6"/>
              <w:spacing w:before="121" w:line="168" w:lineRule="auto"/>
              <w:ind w:left="116"/>
              <w:rPr>
                <w:sz w:val="10"/>
                <w:szCs w:val="10"/>
              </w:rPr>
            </w:pPr>
            <w:r>
              <w:rPr>
                <w:spacing w:val="8"/>
                <w:sz w:val="10"/>
                <w:szCs w:val="10"/>
              </w:rPr>
              <w:t>助学金</w:t>
            </w:r>
          </w:p>
        </w:tc>
        <w:tc>
          <w:tcPr>
            <w:tcW w:w="1883" w:type="dxa"/>
            <w:vAlign w:val="top"/>
          </w:tcPr>
          <w:p>
            <w:pPr>
              <w:pStyle w:val="6"/>
              <w:spacing w:line="31" w:lineRule="exact"/>
              <w:ind w:left="1348"/>
              <w:rPr>
                <w:sz w:val="7"/>
                <w:szCs w:val="7"/>
              </w:rPr>
            </w:pPr>
            <w:r>
              <w:rPr>
                <w:spacing w:val="14"/>
                <w:w w:val="149"/>
                <w:position w:val="1"/>
                <w:sz w:val="7"/>
                <w:szCs w:val="7"/>
              </w:rPr>
              <w:t>,</w:t>
            </w:r>
          </w:p>
          <w:p>
            <w:pPr>
              <w:spacing w:before="96" w:line="84"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30228</w:t>
            </w:r>
          </w:p>
        </w:tc>
        <w:tc>
          <w:tcPr>
            <w:tcW w:w="1945" w:type="dxa"/>
            <w:vAlign w:val="top"/>
          </w:tcPr>
          <w:p>
            <w:pPr>
              <w:pStyle w:val="6"/>
              <w:spacing w:before="121" w:line="168" w:lineRule="auto"/>
              <w:ind w:left="122"/>
              <w:rPr>
                <w:sz w:val="10"/>
                <w:szCs w:val="10"/>
              </w:rPr>
            </w:pPr>
            <w:r>
              <w:rPr>
                <w:spacing w:val="8"/>
                <w:sz w:val="10"/>
                <w:szCs w:val="10"/>
              </w:rPr>
              <w:t>工会经费</w:t>
            </w:r>
          </w:p>
        </w:tc>
        <w:tc>
          <w:tcPr>
            <w:tcW w:w="1225" w:type="dxa"/>
            <w:vAlign w:val="top"/>
          </w:tcPr>
          <w:p>
            <w:pPr>
              <w:pStyle w:val="6"/>
              <w:spacing w:before="101" w:line="111" w:lineRule="exact"/>
              <w:ind w:right="11"/>
              <w:jc w:val="right"/>
              <w:rPr>
                <w:sz w:val="14"/>
                <w:szCs w:val="14"/>
              </w:rPr>
            </w:pPr>
            <w:r>
              <w:rPr>
                <w:spacing w:val="3"/>
                <w:position w:val="-2"/>
                <w:sz w:val="14"/>
                <w:szCs w:val="14"/>
              </w:rPr>
              <w:t>40</w:t>
            </w:r>
            <w:r>
              <w:rPr>
                <w:spacing w:val="11"/>
                <w:position w:val="-2"/>
                <w:sz w:val="14"/>
                <w:szCs w:val="14"/>
              </w:rPr>
              <w:t xml:space="preserve"> </w:t>
            </w:r>
            <w:r>
              <w:rPr>
                <w:spacing w:val="3"/>
                <w:position w:val="-2"/>
                <w:sz w:val="14"/>
                <w:szCs w:val="14"/>
              </w:rPr>
              <w:t>000.00</w:t>
            </w:r>
          </w:p>
        </w:tc>
        <w:tc>
          <w:tcPr>
            <w:tcW w:w="900" w:type="dxa"/>
            <w:vAlign w:val="top"/>
          </w:tcPr>
          <w:p>
            <w:pPr>
              <w:spacing w:before="139" w:line="73"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31299</w:t>
            </w:r>
          </w:p>
        </w:tc>
        <w:tc>
          <w:tcPr>
            <w:tcW w:w="3229" w:type="dxa"/>
            <w:vAlign w:val="top"/>
          </w:tcPr>
          <w:p>
            <w:pPr>
              <w:pStyle w:val="6"/>
              <w:spacing w:before="121" w:line="168" w:lineRule="auto"/>
              <w:ind w:left="127"/>
              <w:rPr>
                <w:sz w:val="10"/>
                <w:szCs w:val="10"/>
              </w:rPr>
            </w:pPr>
            <w:r>
              <w:rPr>
                <w:spacing w:val="9"/>
                <w:sz w:val="10"/>
                <w:szCs w:val="10"/>
              </w:rPr>
              <w:t>其他对企业补助</w:t>
            </w:r>
          </w:p>
        </w:tc>
        <w:tc>
          <w:tcPr>
            <w:tcW w:w="1054" w:type="dxa"/>
            <w:tcBorders>
              <w:right w:val="single" w:color="000000" w:sz="6" w:space="0"/>
            </w:tcBorders>
            <w:vAlign w:val="top"/>
          </w:tcPr>
          <w:p>
            <w:pPr>
              <w:spacing w:before="127" w:line="85"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8" w:line="74"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30309</w:t>
            </w:r>
          </w:p>
        </w:tc>
        <w:tc>
          <w:tcPr>
            <w:tcW w:w="1719" w:type="dxa"/>
            <w:vAlign w:val="top"/>
          </w:tcPr>
          <w:p>
            <w:pPr>
              <w:pStyle w:val="6"/>
              <w:spacing w:before="122" w:line="166" w:lineRule="auto"/>
              <w:ind w:left="117"/>
              <w:rPr>
                <w:sz w:val="10"/>
                <w:szCs w:val="10"/>
              </w:rPr>
            </w:pPr>
            <w:r>
              <w:rPr>
                <w:spacing w:val="8"/>
                <w:sz w:val="10"/>
                <w:szCs w:val="10"/>
              </w:rPr>
              <w:t>奖励金</w:t>
            </w:r>
          </w:p>
        </w:tc>
        <w:tc>
          <w:tcPr>
            <w:tcW w:w="1883" w:type="dxa"/>
            <w:vAlign w:val="top"/>
          </w:tcPr>
          <w:p>
            <w:pPr>
              <w:spacing w:before="128" w:line="84"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30229</w:t>
            </w:r>
          </w:p>
        </w:tc>
        <w:tc>
          <w:tcPr>
            <w:tcW w:w="1945" w:type="dxa"/>
            <w:vAlign w:val="top"/>
          </w:tcPr>
          <w:p>
            <w:pPr>
              <w:pStyle w:val="6"/>
              <w:spacing w:before="122" w:line="166" w:lineRule="auto"/>
              <w:ind w:left="121"/>
              <w:rPr>
                <w:sz w:val="10"/>
                <w:szCs w:val="10"/>
              </w:rPr>
            </w:pPr>
            <w:r>
              <w:rPr>
                <w:spacing w:val="8"/>
                <w:sz w:val="10"/>
                <w:szCs w:val="10"/>
              </w:rPr>
              <w:t>福利费</w:t>
            </w:r>
          </w:p>
        </w:tc>
        <w:tc>
          <w:tcPr>
            <w:tcW w:w="1225" w:type="dxa"/>
            <w:vAlign w:val="top"/>
          </w:tcPr>
          <w:p>
            <w:pPr>
              <w:pStyle w:val="6"/>
              <w:spacing w:line="33" w:lineRule="exact"/>
              <w:ind w:left="693"/>
              <w:rPr>
                <w:sz w:val="8"/>
                <w:szCs w:val="8"/>
              </w:rPr>
            </w:pPr>
            <w:r>
              <w:rPr>
                <w:spacing w:val="16"/>
                <w:w w:val="125"/>
                <w:position w:val="1"/>
                <w:sz w:val="8"/>
                <w:szCs w:val="8"/>
              </w:rPr>
              <w:t>,</w:t>
            </w:r>
          </w:p>
          <w:p>
            <w:pPr>
              <w:spacing w:before="94" w:line="84"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399</w:t>
            </w:r>
          </w:p>
        </w:tc>
        <w:tc>
          <w:tcPr>
            <w:tcW w:w="3229" w:type="dxa"/>
            <w:vAlign w:val="top"/>
          </w:tcPr>
          <w:p>
            <w:pPr>
              <w:pStyle w:val="6"/>
              <w:spacing w:before="122" w:line="166" w:lineRule="auto"/>
              <w:ind w:left="16"/>
              <w:rPr>
                <w:sz w:val="10"/>
                <w:szCs w:val="10"/>
              </w:rPr>
            </w:pPr>
            <w:r>
              <w:rPr>
                <w:spacing w:val="8"/>
                <w:sz w:val="10"/>
                <w:szCs w:val="10"/>
              </w:rPr>
              <w:t>其他支出</w:t>
            </w:r>
          </w:p>
        </w:tc>
        <w:tc>
          <w:tcPr>
            <w:tcW w:w="1054" w:type="dxa"/>
            <w:tcBorders>
              <w:right w:val="single" w:color="000000" w:sz="6" w:space="0"/>
            </w:tcBorders>
            <w:vAlign w:val="top"/>
          </w:tcPr>
          <w:p>
            <w:pPr>
              <w:spacing w:before="128" w:line="84"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9" w:line="73"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30310</w:t>
            </w:r>
          </w:p>
        </w:tc>
        <w:tc>
          <w:tcPr>
            <w:tcW w:w="1719" w:type="dxa"/>
            <w:vAlign w:val="top"/>
          </w:tcPr>
          <w:p>
            <w:pPr>
              <w:pStyle w:val="6"/>
              <w:spacing w:before="120" w:line="169" w:lineRule="auto"/>
              <w:ind w:left="116"/>
              <w:rPr>
                <w:sz w:val="10"/>
                <w:szCs w:val="10"/>
              </w:rPr>
            </w:pPr>
            <w:r>
              <w:rPr>
                <w:spacing w:val="9"/>
                <w:sz w:val="10"/>
                <w:szCs w:val="10"/>
              </w:rPr>
              <w:t>个人农业生产补贴</w:t>
            </w:r>
          </w:p>
        </w:tc>
        <w:tc>
          <w:tcPr>
            <w:tcW w:w="1883" w:type="dxa"/>
            <w:vAlign w:val="top"/>
          </w:tcPr>
          <w:p>
            <w:pPr>
              <w:spacing w:before="127" w:line="85"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30231</w:t>
            </w:r>
          </w:p>
        </w:tc>
        <w:tc>
          <w:tcPr>
            <w:tcW w:w="1945" w:type="dxa"/>
            <w:vAlign w:val="top"/>
          </w:tcPr>
          <w:p>
            <w:pPr>
              <w:pStyle w:val="6"/>
              <w:spacing w:before="120" w:line="169" w:lineRule="auto"/>
              <w:ind w:left="124"/>
              <w:rPr>
                <w:sz w:val="10"/>
                <w:szCs w:val="10"/>
              </w:rPr>
            </w:pPr>
            <w:r>
              <w:rPr>
                <w:spacing w:val="9"/>
                <w:sz w:val="10"/>
                <w:szCs w:val="10"/>
              </w:rPr>
              <w:t>公务用车运行维护费</w:t>
            </w:r>
          </w:p>
        </w:tc>
        <w:tc>
          <w:tcPr>
            <w:tcW w:w="1225" w:type="dxa"/>
            <w:vAlign w:val="top"/>
          </w:tcPr>
          <w:p>
            <w:pPr>
              <w:spacing w:before="127" w:line="85"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9" w:line="73"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39907</w:t>
            </w:r>
          </w:p>
        </w:tc>
        <w:tc>
          <w:tcPr>
            <w:tcW w:w="3229" w:type="dxa"/>
            <w:vAlign w:val="top"/>
          </w:tcPr>
          <w:p>
            <w:pPr>
              <w:pStyle w:val="6"/>
              <w:spacing w:before="120" w:line="169" w:lineRule="auto"/>
              <w:ind w:left="137"/>
              <w:rPr>
                <w:sz w:val="10"/>
                <w:szCs w:val="10"/>
              </w:rPr>
            </w:pPr>
            <w:r>
              <w:rPr>
                <w:spacing w:val="8"/>
                <w:sz w:val="10"/>
                <w:szCs w:val="10"/>
              </w:rPr>
              <w:t>国家赔偿费用支出</w:t>
            </w:r>
          </w:p>
        </w:tc>
        <w:tc>
          <w:tcPr>
            <w:tcW w:w="1054" w:type="dxa"/>
            <w:tcBorders>
              <w:right w:val="single" w:color="000000" w:sz="6" w:space="0"/>
            </w:tcBorders>
            <w:vAlign w:val="top"/>
          </w:tcPr>
          <w:p>
            <w:pPr>
              <w:spacing w:before="127" w:line="85"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40" w:line="72"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30311</w:t>
            </w:r>
          </w:p>
        </w:tc>
        <w:tc>
          <w:tcPr>
            <w:tcW w:w="1719" w:type="dxa"/>
            <w:vAlign w:val="top"/>
          </w:tcPr>
          <w:p>
            <w:pPr>
              <w:pStyle w:val="6"/>
              <w:spacing w:before="121" w:line="167" w:lineRule="auto"/>
              <w:ind w:left="115"/>
              <w:rPr>
                <w:sz w:val="10"/>
                <w:szCs w:val="10"/>
              </w:rPr>
            </w:pPr>
            <w:r>
              <w:rPr>
                <w:spacing w:val="9"/>
                <w:sz w:val="10"/>
                <w:szCs w:val="10"/>
              </w:rPr>
              <w:t>代缴社会保险费</w:t>
            </w:r>
          </w:p>
        </w:tc>
        <w:tc>
          <w:tcPr>
            <w:tcW w:w="1883" w:type="dxa"/>
            <w:vAlign w:val="top"/>
          </w:tcPr>
          <w:p>
            <w:pPr>
              <w:spacing w:before="128" w:line="84"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40" w:line="72"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30239</w:t>
            </w:r>
          </w:p>
        </w:tc>
        <w:tc>
          <w:tcPr>
            <w:tcW w:w="1945" w:type="dxa"/>
            <w:vAlign w:val="top"/>
          </w:tcPr>
          <w:p>
            <w:pPr>
              <w:pStyle w:val="6"/>
              <w:spacing w:before="121" w:line="167" w:lineRule="auto"/>
              <w:ind w:left="121"/>
              <w:rPr>
                <w:sz w:val="10"/>
                <w:szCs w:val="10"/>
              </w:rPr>
            </w:pPr>
            <w:r>
              <w:rPr>
                <w:spacing w:val="9"/>
                <w:sz w:val="10"/>
                <w:szCs w:val="10"/>
              </w:rPr>
              <w:t>其他交通费用</w:t>
            </w:r>
          </w:p>
        </w:tc>
        <w:tc>
          <w:tcPr>
            <w:tcW w:w="1225" w:type="dxa"/>
            <w:vAlign w:val="top"/>
          </w:tcPr>
          <w:p>
            <w:pPr>
              <w:pStyle w:val="6"/>
              <w:spacing w:before="102" w:line="110" w:lineRule="exact"/>
              <w:ind w:right="11"/>
              <w:jc w:val="right"/>
              <w:rPr>
                <w:sz w:val="14"/>
                <w:szCs w:val="14"/>
              </w:rPr>
            </w:pPr>
            <w:r>
              <w:rPr>
                <w:spacing w:val="2"/>
                <w:position w:val="-2"/>
                <w:sz w:val="14"/>
                <w:szCs w:val="14"/>
              </w:rPr>
              <w:t>54</w:t>
            </w:r>
            <w:r>
              <w:rPr>
                <w:spacing w:val="16"/>
                <w:position w:val="-2"/>
                <w:sz w:val="14"/>
                <w:szCs w:val="14"/>
              </w:rPr>
              <w:t xml:space="preserve"> </w:t>
            </w:r>
            <w:r>
              <w:rPr>
                <w:spacing w:val="2"/>
                <w:position w:val="-2"/>
                <w:sz w:val="14"/>
                <w:szCs w:val="14"/>
              </w:rPr>
              <w:t>835.00</w:t>
            </w:r>
          </w:p>
        </w:tc>
        <w:tc>
          <w:tcPr>
            <w:tcW w:w="900" w:type="dxa"/>
            <w:vAlign w:val="top"/>
          </w:tcPr>
          <w:p>
            <w:pPr>
              <w:spacing w:before="140" w:line="72"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39908</w:t>
            </w:r>
          </w:p>
        </w:tc>
        <w:tc>
          <w:tcPr>
            <w:tcW w:w="3229" w:type="dxa"/>
            <w:vAlign w:val="top"/>
          </w:tcPr>
          <w:p>
            <w:pPr>
              <w:pStyle w:val="6"/>
              <w:spacing w:before="80" w:line="238" w:lineRule="auto"/>
              <w:ind w:left="126"/>
              <w:rPr>
                <w:sz w:val="10"/>
                <w:szCs w:val="10"/>
              </w:rPr>
            </w:pPr>
            <w:r>
              <w:rPr>
                <w:spacing w:val="9"/>
                <w:sz w:val="10"/>
                <w:szCs w:val="10"/>
              </w:rPr>
              <w:t>对民间非营利组织和群众性自治组织补贴</w:t>
            </w:r>
          </w:p>
        </w:tc>
        <w:tc>
          <w:tcPr>
            <w:tcW w:w="1054" w:type="dxa"/>
            <w:tcBorders>
              <w:right w:val="single" w:color="000000" w:sz="6" w:space="0"/>
            </w:tcBorders>
            <w:vAlign w:val="top"/>
          </w:tcPr>
          <w:p>
            <w:pPr>
              <w:spacing w:before="128" w:line="84"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before="139" w:line="73" w:lineRule="exact"/>
              <w:ind w:left="10"/>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30399</w:t>
            </w:r>
          </w:p>
        </w:tc>
        <w:tc>
          <w:tcPr>
            <w:tcW w:w="1719" w:type="dxa"/>
            <w:vAlign w:val="top"/>
          </w:tcPr>
          <w:p>
            <w:pPr>
              <w:pStyle w:val="6"/>
              <w:spacing w:before="122" w:line="165" w:lineRule="auto"/>
              <w:ind w:left="116"/>
              <w:rPr>
                <w:sz w:val="10"/>
                <w:szCs w:val="10"/>
              </w:rPr>
            </w:pPr>
            <w:r>
              <w:rPr>
                <w:spacing w:val="9"/>
                <w:sz w:val="10"/>
                <w:szCs w:val="10"/>
              </w:rPr>
              <w:t>其他对个人和家庭的补助</w:t>
            </w:r>
          </w:p>
        </w:tc>
        <w:tc>
          <w:tcPr>
            <w:tcW w:w="1883" w:type="dxa"/>
            <w:vAlign w:val="top"/>
          </w:tcPr>
          <w:p>
            <w:pPr>
              <w:spacing w:before="126" w:line="86" w:lineRule="exact"/>
              <w:ind w:right="12"/>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30240</w:t>
            </w:r>
          </w:p>
        </w:tc>
        <w:tc>
          <w:tcPr>
            <w:tcW w:w="1945" w:type="dxa"/>
            <w:vAlign w:val="top"/>
          </w:tcPr>
          <w:p>
            <w:pPr>
              <w:pStyle w:val="6"/>
              <w:spacing w:before="122" w:line="165" w:lineRule="auto"/>
              <w:ind w:left="121"/>
              <w:rPr>
                <w:sz w:val="10"/>
                <w:szCs w:val="10"/>
              </w:rPr>
            </w:pPr>
            <w:r>
              <w:rPr>
                <w:spacing w:val="9"/>
                <w:sz w:val="10"/>
                <w:szCs w:val="10"/>
              </w:rPr>
              <w:t>税金及附加费用</w:t>
            </w:r>
          </w:p>
        </w:tc>
        <w:tc>
          <w:tcPr>
            <w:tcW w:w="1225" w:type="dxa"/>
            <w:vAlign w:val="top"/>
          </w:tcPr>
          <w:p>
            <w:pPr>
              <w:pStyle w:val="6"/>
              <w:spacing w:line="34" w:lineRule="exact"/>
              <w:ind w:left="693"/>
              <w:rPr>
                <w:sz w:val="8"/>
                <w:szCs w:val="8"/>
              </w:rPr>
            </w:pPr>
            <w:r>
              <w:rPr>
                <w:spacing w:val="16"/>
                <w:w w:val="125"/>
                <w:position w:val="1"/>
                <w:sz w:val="8"/>
                <w:szCs w:val="8"/>
              </w:rPr>
              <w:t>,</w:t>
            </w:r>
          </w:p>
          <w:p>
            <w:pPr>
              <w:spacing w:before="92" w:line="85"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9" w:line="73"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39909</w:t>
            </w:r>
          </w:p>
        </w:tc>
        <w:tc>
          <w:tcPr>
            <w:tcW w:w="3229" w:type="dxa"/>
            <w:vAlign w:val="top"/>
          </w:tcPr>
          <w:p>
            <w:pPr>
              <w:pStyle w:val="6"/>
              <w:spacing w:before="81" w:line="238" w:lineRule="auto"/>
              <w:ind w:left="127"/>
              <w:rPr>
                <w:sz w:val="10"/>
                <w:szCs w:val="10"/>
              </w:rPr>
            </w:pPr>
            <w:r>
              <w:rPr>
                <w:spacing w:val="8"/>
                <w:sz w:val="10"/>
                <w:szCs w:val="10"/>
              </w:rPr>
              <w:t>经常性赠与</w:t>
            </w:r>
          </w:p>
        </w:tc>
        <w:tc>
          <w:tcPr>
            <w:tcW w:w="1054" w:type="dxa"/>
            <w:tcBorders>
              <w:right w:val="single" w:color="000000" w:sz="6" w:space="0"/>
            </w:tcBorders>
            <w:vAlign w:val="top"/>
          </w:tcPr>
          <w:p>
            <w:pPr>
              <w:spacing w:before="126" w:line="86"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line="212" w:lineRule="exact"/>
              <w:rPr>
                <w:rFonts w:ascii="Arial"/>
                <w:sz w:val="18"/>
              </w:rPr>
            </w:pPr>
          </w:p>
        </w:tc>
        <w:tc>
          <w:tcPr>
            <w:tcW w:w="1719" w:type="dxa"/>
            <w:vAlign w:val="top"/>
          </w:tcPr>
          <w:p>
            <w:pPr>
              <w:spacing w:line="212" w:lineRule="exact"/>
              <w:rPr>
                <w:rFonts w:ascii="Arial"/>
                <w:sz w:val="18"/>
              </w:rPr>
            </w:pPr>
          </w:p>
        </w:tc>
        <w:tc>
          <w:tcPr>
            <w:tcW w:w="1883" w:type="dxa"/>
            <w:vAlign w:val="top"/>
          </w:tcPr>
          <w:p>
            <w:pPr>
              <w:spacing w:line="212" w:lineRule="exact"/>
              <w:rPr>
                <w:rFonts w:ascii="Arial"/>
                <w:sz w:val="18"/>
              </w:rPr>
            </w:pPr>
          </w:p>
        </w:tc>
        <w:tc>
          <w:tcPr>
            <w:tcW w:w="972" w:type="dxa"/>
            <w:vAlign w:val="top"/>
          </w:tcPr>
          <w:p>
            <w:pPr>
              <w:spacing w:before="140" w:line="72"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30299</w:t>
            </w:r>
          </w:p>
        </w:tc>
        <w:tc>
          <w:tcPr>
            <w:tcW w:w="1945" w:type="dxa"/>
            <w:vAlign w:val="top"/>
          </w:tcPr>
          <w:p>
            <w:pPr>
              <w:pStyle w:val="6"/>
              <w:spacing w:before="121" w:line="168" w:lineRule="auto"/>
              <w:ind w:left="121"/>
              <w:rPr>
                <w:sz w:val="10"/>
                <w:szCs w:val="10"/>
              </w:rPr>
            </w:pPr>
            <w:r>
              <w:rPr>
                <w:spacing w:val="9"/>
                <w:sz w:val="10"/>
                <w:szCs w:val="10"/>
              </w:rPr>
              <w:t>其他商品服务支出</w:t>
            </w:r>
          </w:p>
        </w:tc>
        <w:tc>
          <w:tcPr>
            <w:tcW w:w="1225" w:type="dxa"/>
            <w:vAlign w:val="top"/>
          </w:tcPr>
          <w:p>
            <w:pPr>
              <w:pStyle w:val="6"/>
              <w:spacing w:before="102" w:line="110" w:lineRule="exact"/>
              <w:ind w:right="11"/>
              <w:jc w:val="right"/>
              <w:rPr>
                <w:sz w:val="14"/>
                <w:szCs w:val="14"/>
              </w:rPr>
            </w:pPr>
            <w:r>
              <w:rPr>
                <w:spacing w:val="3"/>
                <w:position w:val="-2"/>
                <w:sz w:val="14"/>
                <w:szCs w:val="14"/>
              </w:rPr>
              <w:t>64</w:t>
            </w:r>
            <w:r>
              <w:rPr>
                <w:spacing w:val="10"/>
                <w:position w:val="-2"/>
                <w:sz w:val="14"/>
                <w:szCs w:val="14"/>
              </w:rPr>
              <w:t xml:space="preserve"> </w:t>
            </w:r>
            <w:r>
              <w:rPr>
                <w:spacing w:val="3"/>
                <w:position w:val="-2"/>
                <w:sz w:val="14"/>
                <w:szCs w:val="14"/>
              </w:rPr>
              <w:t>959.00</w:t>
            </w:r>
          </w:p>
        </w:tc>
        <w:tc>
          <w:tcPr>
            <w:tcW w:w="900" w:type="dxa"/>
            <w:vAlign w:val="top"/>
          </w:tcPr>
          <w:p>
            <w:pPr>
              <w:spacing w:before="140" w:line="72"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39910</w:t>
            </w:r>
          </w:p>
        </w:tc>
        <w:tc>
          <w:tcPr>
            <w:tcW w:w="3229" w:type="dxa"/>
            <w:vAlign w:val="top"/>
          </w:tcPr>
          <w:p>
            <w:pPr>
              <w:pStyle w:val="6"/>
              <w:spacing w:before="121" w:line="168" w:lineRule="auto"/>
              <w:ind w:left="131"/>
              <w:rPr>
                <w:sz w:val="10"/>
                <w:szCs w:val="10"/>
              </w:rPr>
            </w:pPr>
            <w:r>
              <w:rPr>
                <w:spacing w:val="8"/>
                <w:sz w:val="10"/>
                <w:szCs w:val="10"/>
              </w:rPr>
              <w:t>资本性赠与</w:t>
            </w:r>
          </w:p>
        </w:tc>
        <w:tc>
          <w:tcPr>
            <w:tcW w:w="1054" w:type="dxa"/>
            <w:tcBorders>
              <w:right w:val="single" w:color="000000" w:sz="6" w:space="0"/>
            </w:tcBorders>
            <w:vAlign w:val="top"/>
          </w:tcPr>
          <w:p>
            <w:pPr>
              <w:spacing w:before="127" w:line="85"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line="212" w:lineRule="exact"/>
              <w:rPr>
                <w:rFonts w:ascii="Arial"/>
                <w:sz w:val="18"/>
              </w:rPr>
            </w:pPr>
          </w:p>
        </w:tc>
        <w:tc>
          <w:tcPr>
            <w:tcW w:w="1719" w:type="dxa"/>
            <w:vAlign w:val="top"/>
          </w:tcPr>
          <w:p>
            <w:pPr>
              <w:spacing w:line="212" w:lineRule="exact"/>
              <w:rPr>
                <w:rFonts w:ascii="Arial"/>
                <w:sz w:val="18"/>
              </w:rPr>
            </w:pPr>
          </w:p>
        </w:tc>
        <w:tc>
          <w:tcPr>
            <w:tcW w:w="1883" w:type="dxa"/>
            <w:vAlign w:val="top"/>
          </w:tcPr>
          <w:p>
            <w:pPr>
              <w:spacing w:line="212" w:lineRule="exact"/>
              <w:rPr>
                <w:rFonts w:ascii="Arial"/>
                <w:sz w:val="18"/>
              </w:rPr>
            </w:pPr>
          </w:p>
        </w:tc>
        <w:tc>
          <w:tcPr>
            <w:tcW w:w="972" w:type="dxa"/>
            <w:vAlign w:val="top"/>
          </w:tcPr>
          <w:p>
            <w:pPr>
              <w:spacing w:before="138" w:line="74"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3"/>
                <w:position w:val="-1"/>
                <w:sz w:val="10"/>
                <w:szCs w:val="10"/>
              </w:rPr>
              <w:t>307</w:t>
            </w:r>
          </w:p>
        </w:tc>
        <w:tc>
          <w:tcPr>
            <w:tcW w:w="1945" w:type="dxa"/>
            <w:vAlign w:val="top"/>
          </w:tcPr>
          <w:p>
            <w:pPr>
              <w:pStyle w:val="6"/>
              <w:spacing w:before="122" w:line="166" w:lineRule="auto"/>
              <w:ind w:left="11"/>
              <w:rPr>
                <w:sz w:val="10"/>
                <w:szCs w:val="10"/>
              </w:rPr>
            </w:pPr>
            <w:r>
              <w:rPr>
                <w:spacing w:val="9"/>
                <w:sz w:val="10"/>
                <w:szCs w:val="10"/>
              </w:rPr>
              <w:t>债务利息及费用支出</w:t>
            </w:r>
          </w:p>
        </w:tc>
        <w:tc>
          <w:tcPr>
            <w:tcW w:w="1225" w:type="dxa"/>
            <w:vAlign w:val="top"/>
          </w:tcPr>
          <w:p>
            <w:pPr>
              <w:pStyle w:val="6"/>
              <w:spacing w:line="34" w:lineRule="exact"/>
              <w:ind w:left="693"/>
              <w:rPr>
                <w:sz w:val="8"/>
                <w:szCs w:val="8"/>
              </w:rPr>
            </w:pPr>
            <w:r>
              <w:rPr>
                <w:spacing w:val="16"/>
                <w:w w:val="125"/>
                <w:position w:val="1"/>
                <w:sz w:val="8"/>
                <w:szCs w:val="8"/>
              </w:rPr>
              <w:t>,</w:t>
            </w:r>
          </w:p>
          <w:p>
            <w:pPr>
              <w:spacing w:before="94" w:line="83"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before="138" w:line="74" w:lineRule="exact"/>
              <w:ind w:left="14"/>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39999</w:t>
            </w:r>
          </w:p>
        </w:tc>
        <w:tc>
          <w:tcPr>
            <w:tcW w:w="3229" w:type="dxa"/>
            <w:vAlign w:val="top"/>
          </w:tcPr>
          <w:p>
            <w:pPr>
              <w:pStyle w:val="6"/>
              <w:spacing w:before="122" w:line="166" w:lineRule="auto"/>
              <w:ind w:left="127"/>
              <w:rPr>
                <w:sz w:val="10"/>
                <w:szCs w:val="10"/>
              </w:rPr>
            </w:pPr>
            <w:r>
              <w:rPr>
                <w:spacing w:val="8"/>
                <w:sz w:val="10"/>
                <w:szCs w:val="10"/>
              </w:rPr>
              <w:t>其他支出</w:t>
            </w:r>
          </w:p>
        </w:tc>
        <w:tc>
          <w:tcPr>
            <w:tcW w:w="1054" w:type="dxa"/>
            <w:tcBorders>
              <w:right w:val="single" w:color="000000" w:sz="6" w:space="0"/>
            </w:tcBorders>
            <w:vAlign w:val="top"/>
          </w:tcPr>
          <w:p>
            <w:pPr>
              <w:spacing w:before="128" w:line="84" w:lineRule="exact"/>
              <w:ind w:right="5"/>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line="212" w:lineRule="exact"/>
              <w:rPr>
                <w:rFonts w:ascii="Arial"/>
                <w:sz w:val="18"/>
              </w:rPr>
            </w:pPr>
          </w:p>
        </w:tc>
        <w:tc>
          <w:tcPr>
            <w:tcW w:w="1719" w:type="dxa"/>
            <w:vAlign w:val="top"/>
          </w:tcPr>
          <w:p>
            <w:pPr>
              <w:spacing w:line="212" w:lineRule="exact"/>
              <w:rPr>
                <w:rFonts w:ascii="Arial"/>
                <w:sz w:val="18"/>
              </w:rPr>
            </w:pPr>
          </w:p>
        </w:tc>
        <w:tc>
          <w:tcPr>
            <w:tcW w:w="1883" w:type="dxa"/>
            <w:vAlign w:val="top"/>
          </w:tcPr>
          <w:p>
            <w:pPr>
              <w:spacing w:line="212" w:lineRule="exact"/>
              <w:rPr>
                <w:rFonts w:ascii="Arial"/>
                <w:sz w:val="18"/>
              </w:rPr>
            </w:pPr>
          </w:p>
        </w:tc>
        <w:tc>
          <w:tcPr>
            <w:tcW w:w="972" w:type="dxa"/>
            <w:vAlign w:val="top"/>
          </w:tcPr>
          <w:p>
            <w:pPr>
              <w:spacing w:before="139"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30701</w:t>
            </w:r>
          </w:p>
        </w:tc>
        <w:tc>
          <w:tcPr>
            <w:tcW w:w="1945" w:type="dxa"/>
            <w:vAlign w:val="top"/>
          </w:tcPr>
          <w:p>
            <w:pPr>
              <w:pStyle w:val="6"/>
              <w:spacing w:before="120" w:line="169" w:lineRule="auto"/>
              <w:ind w:left="132"/>
              <w:rPr>
                <w:sz w:val="10"/>
                <w:szCs w:val="10"/>
              </w:rPr>
            </w:pPr>
            <w:r>
              <w:rPr>
                <w:spacing w:val="7"/>
                <w:sz w:val="10"/>
                <w:szCs w:val="10"/>
              </w:rPr>
              <w:t>国内债务付息</w:t>
            </w:r>
          </w:p>
        </w:tc>
        <w:tc>
          <w:tcPr>
            <w:tcW w:w="1225" w:type="dxa"/>
            <w:vAlign w:val="top"/>
          </w:tcPr>
          <w:p>
            <w:pPr>
              <w:spacing w:before="127" w:line="85"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line="212" w:lineRule="exact"/>
              <w:rPr>
                <w:rFonts w:ascii="Arial"/>
                <w:sz w:val="18"/>
              </w:rPr>
            </w:pPr>
          </w:p>
        </w:tc>
        <w:tc>
          <w:tcPr>
            <w:tcW w:w="3229" w:type="dxa"/>
            <w:vAlign w:val="top"/>
          </w:tcPr>
          <w:p>
            <w:pPr>
              <w:spacing w:line="212" w:lineRule="exact"/>
              <w:rPr>
                <w:rFonts w:ascii="Arial"/>
                <w:sz w:val="18"/>
              </w:rPr>
            </w:pPr>
          </w:p>
        </w:tc>
        <w:tc>
          <w:tcPr>
            <w:tcW w:w="1054" w:type="dxa"/>
            <w:tcBorders>
              <w:right w:val="single" w:color="000000" w:sz="6" w:space="0"/>
            </w:tcBorders>
            <w:vAlign w:val="top"/>
          </w:tcPr>
          <w:p>
            <w:pPr>
              <w:spacing w:line="212"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957" w:type="dxa"/>
            <w:tcBorders>
              <w:left w:val="single" w:color="000000" w:sz="6" w:space="0"/>
            </w:tcBorders>
            <w:vAlign w:val="top"/>
          </w:tcPr>
          <w:p>
            <w:pPr>
              <w:spacing w:line="196" w:lineRule="exact"/>
              <w:rPr>
                <w:rFonts w:ascii="Arial"/>
                <w:sz w:val="17"/>
              </w:rPr>
            </w:pPr>
          </w:p>
        </w:tc>
        <w:tc>
          <w:tcPr>
            <w:tcW w:w="1719" w:type="dxa"/>
            <w:vAlign w:val="top"/>
          </w:tcPr>
          <w:p>
            <w:pPr>
              <w:spacing w:line="196" w:lineRule="exact"/>
              <w:rPr>
                <w:rFonts w:ascii="Arial"/>
                <w:sz w:val="17"/>
              </w:rPr>
            </w:pPr>
          </w:p>
        </w:tc>
        <w:tc>
          <w:tcPr>
            <w:tcW w:w="1883" w:type="dxa"/>
            <w:vAlign w:val="top"/>
          </w:tcPr>
          <w:p>
            <w:pPr>
              <w:spacing w:line="196" w:lineRule="exact"/>
              <w:rPr>
                <w:rFonts w:ascii="Arial"/>
                <w:sz w:val="17"/>
              </w:rPr>
            </w:pPr>
          </w:p>
        </w:tc>
        <w:tc>
          <w:tcPr>
            <w:tcW w:w="972" w:type="dxa"/>
            <w:vAlign w:val="top"/>
          </w:tcPr>
          <w:p>
            <w:pPr>
              <w:spacing w:before="138" w:line="58"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2"/>
                <w:sz w:val="10"/>
                <w:szCs w:val="10"/>
              </w:rPr>
              <w:t>30702</w:t>
            </w:r>
          </w:p>
        </w:tc>
        <w:tc>
          <w:tcPr>
            <w:tcW w:w="1945" w:type="dxa"/>
            <w:vAlign w:val="top"/>
          </w:tcPr>
          <w:p>
            <w:pPr>
              <w:pStyle w:val="6"/>
              <w:spacing w:before="121" w:line="199" w:lineRule="auto"/>
              <w:ind w:left="132"/>
              <w:rPr>
                <w:sz w:val="7"/>
                <w:szCs w:val="7"/>
              </w:rPr>
            </w:pPr>
            <w:r>
              <w:rPr>
                <w:spacing w:val="16"/>
                <w:w w:val="130"/>
                <w:sz w:val="7"/>
                <w:szCs w:val="7"/>
              </w:rPr>
              <w:t>国外债务付息</w:t>
            </w:r>
          </w:p>
        </w:tc>
        <w:tc>
          <w:tcPr>
            <w:tcW w:w="1225" w:type="dxa"/>
            <w:vAlign w:val="top"/>
          </w:tcPr>
          <w:p>
            <w:pPr>
              <w:spacing w:before="128" w:line="159" w:lineRule="auto"/>
              <w:ind w:right="9"/>
              <w:jc w:val="right"/>
              <w:rPr>
                <w:rFonts w:ascii="Times New Roman" w:hAnsi="Times New Roman" w:eastAsia="Times New Roman" w:cs="Times New Roman"/>
                <w:sz w:val="9"/>
                <w:szCs w:val="9"/>
              </w:rPr>
            </w:pPr>
            <w:r>
              <w:rPr>
                <w:rFonts w:ascii="Times New Roman" w:hAnsi="Times New Roman" w:eastAsia="Times New Roman" w:cs="Times New Roman"/>
                <w:spacing w:val="12"/>
                <w:w w:val="130"/>
                <w:sz w:val="9"/>
                <w:szCs w:val="9"/>
              </w:rPr>
              <w:t>0</w:t>
            </w:r>
            <w:r>
              <w:rPr>
                <w:rFonts w:ascii="Times New Roman" w:hAnsi="Times New Roman" w:eastAsia="Times New Roman" w:cs="Times New Roman"/>
                <w:spacing w:val="21"/>
                <w:w w:val="101"/>
                <w:sz w:val="9"/>
                <w:szCs w:val="9"/>
              </w:rPr>
              <w:t xml:space="preserve"> </w:t>
            </w:r>
            <w:r>
              <w:rPr>
                <w:rFonts w:ascii="Times New Roman" w:hAnsi="Times New Roman" w:eastAsia="Times New Roman" w:cs="Times New Roman"/>
                <w:spacing w:val="12"/>
                <w:w w:val="130"/>
                <w:sz w:val="9"/>
                <w:szCs w:val="9"/>
              </w:rPr>
              <w:t>00</w:t>
            </w:r>
          </w:p>
        </w:tc>
        <w:tc>
          <w:tcPr>
            <w:tcW w:w="900" w:type="dxa"/>
            <w:vAlign w:val="top"/>
          </w:tcPr>
          <w:p>
            <w:pPr>
              <w:spacing w:line="196" w:lineRule="exact"/>
              <w:rPr>
                <w:rFonts w:ascii="Arial"/>
                <w:sz w:val="17"/>
              </w:rPr>
            </w:pPr>
          </w:p>
        </w:tc>
        <w:tc>
          <w:tcPr>
            <w:tcW w:w="3229" w:type="dxa"/>
            <w:vAlign w:val="top"/>
          </w:tcPr>
          <w:p>
            <w:pPr>
              <w:spacing w:line="196" w:lineRule="exact"/>
              <w:rPr>
                <w:rFonts w:ascii="Arial"/>
                <w:sz w:val="17"/>
              </w:rPr>
            </w:pPr>
          </w:p>
        </w:tc>
        <w:tc>
          <w:tcPr>
            <w:tcW w:w="1054" w:type="dxa"/>
            <w:tcBorders>
              <w:right w:val="single" w:color="000000" w:sz="6" w:space="0"/>
            </w:tcBorders>
            <w:vAlign w:val="top"/>
          </w:tcPr>
          <w:p>
            <w:pPr>
              <w:spacing w:line="196" w:lineRule="exact"/>
              <w:rPr>
                <w:rFonts w:ascii="Arial"/>
                <w:sz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line="211" w:lineRule="exact"/>
              <w:rPr>
                <w:rFonts w:ascii="Arial"/>
                <w:sz w:val="18"/>
              </w:rPr>
            </w:pPr>
          </w:p>
        </w:tc>
        <w:tc>
          <w:tcPr>
            <w:tcW w:w="1719" w:type="dxa"/>
            <w:vAlign w:val="top"/>
          </w:tcPr>
          <w:p>
            <w:pPr>
              <w:spacing w:line="211" w:lineRule="exact"/>
              <w:rPr>
                <w:rFonts w:ascii="Arial"/>
                <w:sz w:val="18"/>
              </w:rPr>
            </w:pPr>
          </w:p>
        </w:tc>
        <w:tc>
          <w:tcPr>
            <w:tcW w:w="1883" w:type="dxa"/>
            <w:vAlign w:val="top"/>
          </w:tcPr>
          <w:p>
            <w:pPr>
              <w:spacing w:line="211" w:lineRule="exact"/>
              <w:rPr>
                <w:rFonts w:ascii="Arial"/>
                <w:sz w:val="18"/>
              </w:rPr>
            </w:pPr>
          </w:p>
        </w:tc>
        <w:tc>
          <w:tcPr>
            <w:tcW w:w="972" w:type="dxa"/>
            <w:vAlign w:val="top"/>
          </w:tcPr>
          <w:p>
            <w:pPr>
              <w:spacing w:before="139" w:line="72"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30703</w:t>
            </w:r>
          </w:p>
        </w:tc>
        <w:tc>
          <w:tcPr>
            <w:tcW w:w="1945" w:type="dxa"/>
            <w:vAlign w:val="top"/>
          </w:tcPr>
          <w:p>
            <w:pPr>
              <w:pStyle w:val="6"/>
              <w:spacing w:before="120" w:line="168" w:lineRule="auto"/>
              <w:ind w:left="132"/>
              <w:rPr>
                <w:sz w:val="10"/>
                <w:szCs w:val="10"/>
              </w:rPr>
            </w:pPr>
            <w:r>
              <w:rPr>
                <w:spacing w:val="8"/>
                <w:sz w:val="10"/>
                <w:szCs w:val="10"/>
              </w:rPr>
              <w:t>国内债务发行费用</w:t>
            </w:r>
          </w:p>
        </w:tc>
        <w:tc>
          <w:tcPr>
            <w:tcW w:w="1225" w:type="dxa"/>
            <w:vAlign w:val="top"/>
          </w:tcPr>
          <w:p>
            <w:pPr>
              <w:spacing w:before="127" w:line="84"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line="211" w:lineRule="exact"/>
              <w:rPr>
                <w:rFonts w:ascii="Arial"/>
                <w:sz w:val="18"/>
              </w:rPr>
            </w:pPr>
          </w:p>
        </w:tc>
        <w:tc>
          <w:tcPr>
            <w:tcW w:w="3229" w:type="dxa"/>
            <w:vAlign w:val="top"/>
          </w:tcPr>
          <w:p>
            <w:pPr>
              <w:spacing w:line="211" w:lineRule="exact"/>
              <w:rPr>
                <w:rFonts w:ascii="Arial"/>
                <w:sz w:val="18"/>
              </w:rPr>
            </w:pPr>
          </w:p>
        </w:tc>
        <w:tc>
          <w:tcPr>
            <w:tcW w:w="1054" w:type="dxa"/>
            <w:tcBorders>
              <w:right w:val="single" w:color="000000" w:sz="6" w:space="0"/>
            </w:tcBorders>
            <w:vAlign w:val="top"/>
          </w:tcPr>
          <w:p>
            <w:pPr>
              <w:spacing w:line="211"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957" w:type="dxa"/>
            <w:tcBorders>
              <w:left w:val="single" w:color="000000" w:sz="6" w:space="0"/>
            </w:tcBorders>
            <w:vAlign w:val="top"/>
          </w:tcPr>
          <w:p>
            <w:pPr>
              <w:spacing w:line="211" w:lineRule="exact"/>
              <w:rPr>
                <w:rFonts w:ascii="Arial"/>
                <w:sz w:val="18"/>
              </w:rPr>
            </w:pPr>
          </w:p>
        </w:tc>
        <w:tc>
          <w:tcPr>
            <w:tcW w:w="1719" w:type="dxa"/>
            <w:vAlign w:val="top"/>
          </w:tcPr>
          <w:p>
            <w:pPr>
              <w:spacing w:line="211" w:lineRule="exact"/>
              <w:rPr>
                <w:rFonts w:ascii="Arial"/>
                <w:sz w:val="18"/>
              </w:rPr>
            </w:pPr>
          </w:p>
        </w:tc>
        <w:tc>
          <w:tcPr>
            <w:tcW w:w="1883" w:type="dxa"/>
            <w:vAlign w:val="top"/>
          </w:tcPr>
          <w:p>
            <w:pPr>
              <w:spacing w:line="211" w:lineRule="exact"/>
              <w:rPr>
                <w:rFonts w:ascii="Arial"/>
                <w:sz w:val="18"/>
              </w:rPr>
            </w:pPr>
          </w:p>
        </w:tc>
        <w:tc>
          <w:tcPr>
            <w:tcW w:w="972" w:type="dxa"/>
            <w:vAlign w:val="top"/>
          </w:tcPr>
          <w:p>
            <w:pPr>
              <w:spacing w:before="138" w:line="73" w:lineRule="exact"/>
              <w:ind w:left="11"/>
              <w:rPr>
                <w:rFonts w:ascii="Times New Roman" w:hAnsi="Times New Roman" w:eastAsia="Times New Roman" w:cs="Times New Roman"/>
                <w:sz w:val="10"/>
                <w:szCs w:val="10"/>
              </w:rPr>
            </w:pPr>
            <w:r>
              <w:rPr>
                <w:rFonts w:ascii="Times New Roman" w:hAnsi="Times New Roman" w:eastAsia="Times New Roman" w:cs="Times New Roman"/>
                <w:spacing w:val="4"/>
                <w:position w:val="-1"/>
                <w:sz w:val="10"/>
                <w:szCs w:val="10"/>
              </w:rPr>
              <w:t>30704</w:t>
            </w:r>
          </w:p>
        </w:tc>
        <w:tc>
          <w:tcPr>
            <w:tcW w:w="1945" w:type="dxa"/>
            <w:vAlign w:val="top"/>
          </w:tcPr>
          <w:p>
            <w:pPr>
              <w:pStyle w:val="6"/>
              <w:spacing w:before="122" w:line="166" w:lineRule="auto"/>
              <w:ind w:left="132"/>
              <w:rPr>
                <w:sz w:val="10"/>
                <w:szCs w:val="10"/>
              </w:rPr>
            </w:pPr>
            <w:r>
              <w:rPr>
                <w:spacing w:val="8"/>
                <w:sz w:val="10"/>
                <w:szCs w:val="10"/>
              </w:rPr>
              <w:t>国外债务发行费用</w:t>
            </w:r>
          </w:p>
        </w:tc>
        <w:tc>
          <w:tcPr>
            <w:tcW w:w="1225" w:type="dxa"/>
            <w:vAlign w:val="top"/>
          </w:tcPr>
          <w:p>
            <w:pPr>
              <w:spacing w:before="128" w:line="83" w:lineRule="exact"/>
              <w:ind w:right="9"/>
              <w:jc w:val="right"/>
              <w:rPr>
                <w:rFonts w:ascii="Times New Roman" w:hAnsi="Times New Roman" w:eastAsia="Times New Roman" w:cs="Times New Roman"/>
                <w:sz w:val="14"/>
                <w:szCs w:val="14"/>
              </w:rPr>
            </w:pPr>
            <w:r>
              <w:rPr>
                <w:rFonts w:ascii="Times New Roman" w:hAnsi="Times New Roman" w:eastAsia="Times New Roman" w:cs="Times New Roman"/>
                <w:spacing w:val="2"/>
                <w:position w:val="-3"/>
                <w:sz w:val="14"/>
                <w:szCs w:val="14"/>
              </w:rPr>
              <w:t>0.00</w:t>
            </w:r>
          </w:p>
        </w:tc>
        <w:tc>
          <w:tcPr>
            <w:tcW w:w="900" w:type="dxa"/>
            <w:vAlign w:val="top"/>
          </w:tcPr>
          <w:p>
            <w:pPr>
              <w:spacing w:line="211" w:lineRule="exact"/>
              <w:rPr>
                <w:rFonts w:ascii="Arial"/>
                <w:sz w:val="18"/>
              </w:rPr>
            </w:pPr>
          </w:p>
        </w:tc>
        <w:tc>
          <w:tcPr>
            <w:tcW w:w="3229" w:type="dxa"/>
            <w:vAlign w:val="top"/>
          </w:tcPr>
          <w:p>
            <w:pPr>
              <w:spacing w:line="211" w:lineRule="exact"/>
              <w:rPr>
                <w:rFonts w:ascii="Arial"/>
                <w:sz w:val="18"/>
              </w:rPr>
            </w:pPr>
          </w:p>
        </w:tc>
        <w:tc>
          <w:tcPr>
            <w:tcW w:w="1054" w:type="dxa"/>
            <w:tcBorders>
              <w:right w:val="single" w:color="000000" w:sz="6" w:space="0"/>
            </w:tcBorders>
            <w:vAlign w:val="top"/>
          </w:tcPr>
          <w:p>
            <w:pPr>
              <w:spacing w:line="211"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6" w:type="dxa"/>
            <w:gridSpan w:val="2"/>
            <w:vAlign w:val="top"/>
          </w:tcPr>
          <w:p>
            <w:pPr>
              <w:pStyle w:val="6"/>
              <w:spacing w:before="123" w:line="238" w:lineRule="auto"/>
              <w:ind w:left="1009"/>
              <w:rPr>
                <w:sz w:val="10"/>
                <w:szCs w:val="10"/>
              </w:rPr>
            </w:pPr>
            <w:r>
              <w:rPr>
                <w:spacing w:val="9"/>
                <w:sz w:val="10"/>
                <w:szCs w:val="10"/>
              </w:rPr>
              <w:t>人员经费合计</w:t>
            </w:r>
          </w:p>
        </w:tc>
        <w:tc>
          <w:tcPr>
            <w:tcW w:w="1883" w:type="dxa"/>
            <w:vAlign w:val="top"/>
          </w:tcPr>
          <w:p>
            <w:pPr>
              <w:spacing w:before="126" w:line="198" w:lineRule="auto"/>
              <w:ind w:left="1061"/>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5303912.62</w:t>
            </w:r>
          </w:p>
        </w:tc>
        <w:tc>
          <w:tcPr>
            <w:tcW w:w="8271" w:type="dxa"/>
            <w:gridSpan w:val="5"/>
            <w:vAlign w:val="top"/>
          </w:tcPr>
          <w:p>
            <w:pPr>
              <w:pStyle w:val="6"/>
              <w:spacing w:before="123" w:line="238" w:lineRule="auto"/>
              <w:ind w:left="3811"/>
              <w:rPr>
                <w:sz w:val="10"/>
                <w:szCs w:val="10"/>
              </w:rPr>
            </w:pPr>
            <w:r>
              <w:rPr>
                <w:spacing w:val="8"/>
                <w:sz w:val="10"/>
                <w:szCs w:val="10"/>
              </w:rPr>
              <w:t>公用经费合计</w:t>
            </w:r>
          </w:p>
        </w:tc>
        <w:tc>
          <w:tcPr>
            <w:tcW w:w="1054" w:type="dxa"/>
            <w:vAlign w:val="top"/>
          </w:tcPr>
          <w:p>
            <w:pPr>
              <w:pStyle w:val="6"/>
              <w:spacing w:before="101" w:line="191" w:lineRule="exact"/>
              <w:ind w:right="13"/>
              <w:jc w:val="right"/>
              <w:rPr>
                <w:sz w:val="14"/>
                <w:szCs w:val="14"/>
              </w:rPr>
            </w:pPr>
            <w:r>
              <w:rPr>
                <w:spacing w:val="3"/>
                <w:position w:val="1"/>
                <w:sz w:val="14"/>
                <w:szCs w:val="14"/>
              </w:rPr>
              <w:t>224075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676" w:type="dxa"/>
            <w:gridSpan w:val="2"/>
            <w:vAlign w:val="top"/>
          </w:tcPr>
          <w:p>
            <w:pPr>
              <w:pStyle w:val="6"/>
              <w:spacing w:before="122" w:line="239" w:lineRule="auto"/>
              <w:ind w:left="15"/>
              <w:rPr>
                <w:sz w:val="10"/>
                <w:szCs w:val="10"/>
              </w:rPr>
            </w:pPr>
            <w:r>
              <w:rPr>
                <w:spacing w:val="5"/>
                <w:sz w:val="10"/>
                <w:szCs w:val="10"/>
              </w:rPr>
              <w:t>合       计</w:t>
            </w:r>
          </w:p>
        </w:tc>
        <w:tc>
          <w:tcPr>
            <w:tcW w:w="11208" w:type="dxa"/>
            <w:gridSpan w:val="7"/>
            <w:vAlign w:val="top"/>
          </w:tcPr>
          <w:p>
            <w:pPr>
              <w:pStyle w:val="6"/>
              <w:spacing w:before="103" w:line="233" w:lineRule="auto"/>
              <w:ind w:right="13"/>
              <w:jc w:val="right"/>
              <w:rPr>
                <w:sz w:val="14"/>
                <w:szCs w:val="14"/>
              </w:rPr>
            </w:pPr>
            <w:r>
              <w:rPr>
                <w:spacing w:val="4"/>
                <w:sz w:val="14"/>
                <w:szCs w:val="14"/>
              </w:rPr>
              <w:t>5547987.62</w:t>
            </w:r>
          </w:p>
        </w:tc>
      </w:tr>
    </w:tbl>
    <w:p>
      <w:pPr>
        <w:spacing w:before="68" w:line="227" w:lineRule="auto"/>
        <w:ind w:left="28"/>
        <w:rPr>
          <w:rFonts w:ascii="SimSun" w:hAnsi="SimSun" w:eastAsia="SimSun" w:cs="SimSun"/>
          <w:sz w:val="20"/>
          <w:szCs w:val="20"/>
        </w:rPr>
      </w:pPr>
      <w:r>
        <w:rPr>
          <w:rFonts w:ascii="SimSun" w:hAnsi="SimSun" w:eastAsia="SimSun" w:cs="SimSun"/>
          <w:spacing w:val="9"/>
          <w:sz w:val="20"/>
          <w:szCs w:val="20"/>
        </w:rPr>
        <w:t>注：本表反映部门本年度一般公共预算财政拨款基本支出情况，按经济分类填列到款级科目，数据取自财决</w:t>
      </w:r>
      <w:r>
        <w:rPr>
          <w:rFonts w:ascii="SimSun" w:hAnsi="SimSun" w:eastAsia="SimSun" w:cs="SimSun"/>
          <w:spacing w:val="-33"/>
          <w:sz w:val="20"/>
          <w:szCs w:val="20"/>
        </w:rPr>
        <w:t xml:space="preserve"> </w:t>
      </w:r>
      <w:r>
        <w:rPr>
          <w:rFonts w:ascii="Times New Roman" w:hAnsi="Times New Roman" w:eastAsia="Times New Roman" w:cs="Times New Roman"/>
          <w:spacing w:val="9"/>
          <w:sz w:val="20"/>
          <w:szCs w:val="20"/>
        </w:rPr>
        <w:t xml:space="preserve">08-1 </w:t>
      </w:r>
      <w:r>
        <w:rPr>
          <w:rFonts w:ascii="SimSun" w:hAnsi="SimSun" w:eastAsia="SimSun" w:cs="SimSun"/>
          <w:spacing w:val="9"/>
          <w:sz w:val="20"/>
          <w:szCs w:val="20"/>
        </w:rPr>
        <w:t>表</w:t>
      </w:r>
    </w:p>
    <w:p>
      <w:pPr>
        <w:spacing w:line="227" w:lineRule="auto"/>
        <w:rPr>
          <w:rFonts w:ascii="SimSun" w:hAnsi="SimSun" w:eastAsia="SimSun" w:cs="SimSun"/>
          <w:sz w:val="20"/>
          <w:szCs w:val="20"/>
        </w:rPr>
        <w:sectPr>
          <w:pgSz w:w="16839" w:h="11906"/>
          <w:pgMar w:top="836" w:right="1555" w:bottom="0" w:left="1383" w:header="0" w:footer="0" w:gutter="0"/>
          <w:cols w:space="720" w:num="1"/>
        </w:sectPr>
      </w:pPr>
    </w:p>
    <w:p>
      <w:pPr>
        <w:pStyle w:val="2"/>
        <w:spacing w:line="249" w:lineRule="auto"/>
      </w:pPr>
    </w:p>
    <w:p>
      <w:pPr>
        <w:pStyle w:val="2"/>
        <w:spacing w:line="250" w:lineRule="auto"/>
      </w:pPr>
    </w:p>
    <w:p>
      <w:pPr>
        <w:pStyle w:val="2"/>
        <w:spacing w:line="250" w:lineRule="auto"/>
      </w:pPr>
    </w:p>
    <w:p>
      <w:pPr>
        <w:spacing w:before="114" w:line="225" w:lineRule="auto"/>
        <w:ind w:left="4913"/>
        <w:rPr>
          <w:rFonts w:ascii="SimSun" w:hAnsi="SimSun" w:eastAsia="SimSun" w:cs="SimSun"/>
          <w:sz w:val="35"/>
          <w:szCs w:val="35"/>
        </w:rPr>
      </w:pPr>
      <w:r>
        <w:rPr>
          <w:rFonts w:ascii="SimSun" w:hAnsi="SimSun" w:eastAsia="SimSun" w:cs="SimSun"/>
          <w:b/>
          <w:bCs/>
          <w:spacing w:val="3"/>
          <w:sz w:val="35"/>
          <w:szCs w:val="35"/>
        </w:rPr>
        <w:t>财政拨款“三公</w:t>
      </w:r>
      <w:r>
        <w:rPr>
          <w:rFonts w:ascii="SimSun" w:hAnsi="SimSun" w:eastAsia="SimSun" w:cs="SimSun"/>
          <w:spacing w:val="-123"/>
          <w:sz w:val="35"/>
          <w:szCs w:val="35"/>
        </w:rPr>
        <w:t xml:space="preserve"> </w:t>
      </w:r>
      <w:r>
        <w:rPr>
          <w:rFonts w:ascii="SimSun" w:hAnsi="SimSun" w:eastAsia="SimSun" w:cs="SimSun"/>
          <w:b/>
          <w:bCs/>
          <w:spacing w:val="3"/>
          <w:sz w:val="35"/>
          <w:szCs w:val="35"/>
        </w:rPr>
        <w:t>”经费支出决算表</w:t>
      </w:r>
    </w:p>
    <w:p>
      <w:pPr>
        <w:spacing w:before="136" w:line="230" w:lineRule="auto"/>
        <w:ind w:left="14209"/>
        <w:rPr>
          <w:rFonts w:ascii="SimSun" w:hAnsi="SimSun" w:eastAsia="SimSun" w:cs="SimSun"/>
          <w:sz w:val="19"/>
          <w:szCs w:val="19"/>
        </w:rPr>
      </w:pPr>
      <w:r>
        <w:rPr>
          <w:rFonts w:ascii="SimSun" w:hAnsi="SimSun" w:eastAsia="SimSun" w:cs="SimSun"/>
          <w:spacing w:val="1"/>
          <w:sz w:val="19"/>
          <w:szCs w:val="19"/>
        </w:rPr>
        <w:t>公开</w:t>
      </w:r>
      <w:r>
        <w:rPr>
          <w:rFonts w:ascii="SimSun" w:hAnsi="SimSun" w:eastAsia="SimSun" w:cs="SimSun"/>
          <w:spacing w:val="-32"/>
          <w:sz w:val="19"/>
          <w:szCs w:val="19"/>
        </w:rPr>
        <w:t xml:space="preserve"> </w:t>
      </w:r>
      <w:r>
        <w:rPr>
          <w:rFonts w:ascii="SimSun" w:hAnsi="SimSun" w:eastAsia="SimSun" w:cs="SimSun"/>
          <w:spacing w:val="1"/>
          <w:sz w:val="19"/>
          <w:szCs w:val="19"/>
        </w:rPr>
        <w:t>07</w:t>
      </w:r>
      <w:r>
        <w:rPr>
          <w:rFonts w:ascii="SimSun" w:hAnsi="SimSun" w:eastAsia="SimSun" w:cs="SimSun"/>
          <w:spacing w:val="-39"/>
          <w:sz w:val="19"/>
          <w:szCs w:val="19"/>
        </w:rPr>
        <w:t xml:space="preserve"> </w:t>
      </w:r>
      <w:r>
        <w:rPr>
          <w:rFonts w:ascii="SimSun" w:hAnsi="SimSun" w:eastAsia="SimSun" w:cs="SimSun"/>
          <w:spacing w:val="1"/>
          <w:sz w:val="19"/>
          <w:szCs w:val="19"/>
        </w:rPr>
        <w:t>表</w:t>
      </w:r>
    </w:p>
    <w:p>
      <w:pPr>
        <w:spacing w:before="85" w:line="228" w:lineRule="auto"/>
        <w:ind w:left="126"/>
        <w:rPr>
          <w:rFonts w:ascii="SimSun" w:hAnsi="SimSun" w:eastAsia="SimSun" w:cs="SimSun"/>
          <w:sz w:val="19"/>
          <w:szCs w:val="19"/>
        </w:rPr>
      </w:pPr>
      <w:r>
        <w:rPr>
          <w:rFonts w:ascii="SimSun" w:hAnsi="SimSun" w:eastAsia="SimSun" w:cs="SimSun"/>
          <w:spacing w:val="8"/>
          <w:sz w:val="19"/>
          <w:szCs w:val="19"/>
        </w:rPr>
        <w:t>公开部门：</w:t>
      </w:r>
      <w:r>
        <w:rPr>
          <w:rFonts w:ascii="SimSun" w:hAnsi="SimSun" w:eastAsia="SimSun" w:cs="SimSun"/>
          <w:spacing w:val="-57"/>
          <w:sz w:val="19"/>
          <w:szCs w:val="19"/>
        </w:rPr>
        <w:t xml:space="preserve"> </w:t>
      </w:r>
      <w:r>
        <w:rPr>
          <w:rFonts w:ascii="SimSun" w:hAnsi="SimSun" w:eastAsia="SimSun" w:cs="SimSun"/>
          <w:spacing w:val="8"/>
          <w:sz w:val="19"/>
          <w:szCs w:val="19"/>
        </w:rPr>
        <w:t>中卫市沙坡头区住房城乡建设和交</w:t>
      </w:r>
      <w:r>
        <w:rPr>
          <w:rFonts w:ascii="SimSun" w:hAnsi="SimSun" w:eastAsia="SimSun" w:cs="SimSun"/>
          <w:spacing w:val="7"/>
          <w:sz w:val="19"/>
          <w:szCs w:val="19"/>
        </w:rPr>
        <w:t>通局</w:t>
      </w:r>
      <w:r>
        <w:rPr>
          <w:rFonts w:ascii="SimSun" w:hAnsi="SimSun" w:eastAsia="SimSun" w:cs="SimSun"/>
          <w:spacing w:val="1"/>
          <w:sz w:val="19"/>
          <w:szCs w:val="19"/>
        </w:rPr>
        <w:t xml:space="preserve">                                                                                   </w:t>
      </w:r>
      <w:r>
        <w:rPr>
          <w:rFonts w:ascii="SimSun" w:hAnsi="SimSun" w:eastAsia="SimSun" w:cs="SimSun"/>
          <w:sz w:val="19"/>
          <w:szCs w:val="19"/>
        </w:rPr>
        <w:t xml:space="preserve">               </w:t>
      </w:r>
      <w:r>
        <w:rPr>
          <w:rFonts w:ascii="SimSun" w:hAnsi="SimSun" w:eastAsia="SimSun" w:cs="SimSun"/>
          <w:spacing w:val="7"/>
          <w:sz w:val="19"/>
          <w:szCs w:val="19"/>
        </w:rPr>
        <w:t>金额单位：元</w:t>
      </w:r>
    </w:p>
    <w:p>
      <w:pPr>
        <w:spacing w:line="24" w:lineRule="exact"/>
      </w:pPr>
    </w:p>
    <w:tbl>
      <w:tblPr>
        <w:tblStyle w:val="5"/>
        <w:tblW w:w="15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152"/>
        <w:gridCol w:w="672"/>
        <w:gridCol w:w="1823"/>
        <w:gridCol w:w="1870"/>
        <w:gridCol w:w="1381"/>
        <w:gridCol w:w="720"/>
        <w:gridCol w:w="1104"/>
        <w:gridCol w:w="756"/>
        <w:gridCol w:w="1775"/>
        <w:gridCol w:w="1823"/>
        <w:gridCol w:w="13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701" w:type="dxa"/>
            <w:gridSpan w:val="6"/>
            <w:vAlign w:val="top"/>
          </w:tcPr>
          <w:p>
            <w:pPr>
              <w:pStyle w:val="6"/>
              <w:spacing w:before="149" w:line="220" w:lineRule="auto"/>
              <w:ind w:left="3063"/>
              <w:rPr>
                <w:sz w:val="22"/>
                <w:szCs w:val="22"/>
              </w:rPr>
            </w:pPr>
            <w:r>
              <w:rPr>
                <w:spacing w:val="-2"/>
                <w:sz w:val="22"/>
                <w:szCs w:val="22"/>
              </w:rPr>
              <w:t>2023</w:t>
            </w:r>
            <w:r>
              <w:rPr>
                <w:spacing w:val="-48"/>
                <w:sz w:val="22"/>
                <w:szCs w:val="22"/>
              </w:rPr>
              <w:t xml:space="preserve"> </w:t>
            </w:r>
            <w:r>
              <w:rPr>
                <w:spacing w:val="-2"/>
                <w:sz w:val="22"/>
                <w:szCs w:val="22"/>
              </w:rPr>
              <w:t>年度预算数</w:t>
            </w:r>
          </w:p>
        </w:tc>
        <w:tc>
          <w:tcPr>
            <w:tcW w:w="7502" w:type="dxa"/>
            <w:gridSpan w:val="6"/>
            <w:vAlign w:val="top"/>
          </w:tcPr>
          <w:p>
            <w:pPr>
              <w:pStyle w:val="6"/>
              <w:spacing w:before="149" w:line="220" w:lineRule="auto"/>
              <w:ind w:left="2960"/>
              <w:rPr>
                <w:sz w:val="22"/>
                <w:szCs w:val="22"/>
              </w:rPr>
            </w:pPr>
            <w:r>
              <w:rPr>
                <w:spacing w:val="-2"/>
                <w:sz w:val="22"/>
                <w:szCs w:val="22"/>
              </w:rPr>
              <w:t>2023</w:t>
            </w:r>
            <w:r>
              <w:rPr>
                <w:spacing w:val="-48"/>
                <w:sz w:val="22"/>
                <w:szCs w:val="22"/>
              </w:rPr>
              <w:t xml:space="preserve"> </w:t>
            </w:r>
            <w:r>
              <w:rPr>
                <w:spacing w:val="-2"/>
                <w:sz w:val="22"/>
                <w:szCs w:val="22"/>
              </w:rPr>
              <w:t>年度决算数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3" w:type="dxa"/>
            <w:vMerge w:val="restart"/>
            <w:tcBorders>
              <w:bottom w:val="nil"/>
            </w:tcBorders>
            <w:vAlign w:val="top"/>
          </w:tcPr>
          <w:p>
            <w:pPr>
              <w:spacing w:line="383" w:lineRule="auto"/>
              <w:rPr>
                <w:rFonts w:ascii="Arial"/>
                <w:sz w:val="21"/>
              </w:rPr>
            </w:pPr>
          </w:p>
          <w:p>
            <w:pPr>
              <w:pStyle w:val="6"/>
              <w:spacing w:before="72" w:line="222" w:lineRule="auto"/>
              <w:ind w:left="188"/>
              <w:rPr>
                <w:sz w:val="22"/>
                <w:szCs w:val="22"/>
              </w:rPr>
            </w:pPr>
            <w:r>
              <w:rPr>
                <w:spacing w:val="-4"/>
                <w:sz w:val="22"/>
                <w:szCs w:val="22"/>
              </w:rPr>
              <w:t>合计</w:t>
            </w:r>
          </w:p>
        </w:tc>
        <w:tc>
          <w:tcPr>
            <w:tcW w:w="1152" w:type="dxa"/>
            <w:vMerge w:val="restart"/>
            <w:tcBorders>
              <w:bottom w:val="nil"/>
            </w:tcBorders>
            <w:vAlign w:val="top"/>
          </w:tcPr>
          <w:p>
            <w:pPr>
              <w:pStyle w:val="6"/>
              <w:spacing w:before="297" w:line="223" w:lineRule="auto"/>
              <w:ind w:left="158"/>
              <w:rPr>
                <w:sz w:val="22"/>
                <w:szCs w:val="22"/>
              </w:rPr>
            </w:pPr>
            <w:r>
              <w:rPr>
                <w:spacing w:val="-7"/>
                <w:sz w:val="22"/>
                <w:szCs w:val="22"/>
              </w:rPr>
              <w:t>因公出国</w:t>
            </w:r>
          </w:p>
          <w:p>
            <w:pPr>
              <w:pStyle w:val="6"/>
              <w:spacing w:before="55" w:line="221" w:lineRule="auto"/>
              <w:ind w:left="147"/>
              <w:rPr>
                <w:sz w:val="22"/>
                <w:szCs w:val="22"/>
              </w:rPr>
            </w:pPr>
            <w:r>
              <w:rPr>
                <w:spacing w:val="1"/>
                <w:sz w:val="22"/>
                <w:szCs w:val="22"/>
              </w:rPr>
              <w:t>（境）费</w:t>
            </w:r>
          </w:p>
        </w:tc>
        <w:tc>
          <w:tcPr>
            <w:tcW w:w="4365" w:type="dxa"/>
            <w:gridSpan w:val="3"/>
            <w:vAlign w:val="top"/>
          </w:tcPr>
          <w:p>
            <w:pPr>
              <w:pStyle w:val="6"/>
              <w:spacing w:before="175" w:line="220" w:lineRule="auto"/>
              <w:ind w:left="1093"/>
              <w:rPr>
                <w:sz w:val="22"/>
                <w:szCs w:val="22"/>
              </w:rPr>
            </w:pPr>
            <w:r>
              <w:rPr>
                <w:spacing w:val="-2"/>
                <w:sz w:val="22"/>
                <w:szCs w:val="22"/>
              </w:rPr>
              <w:t>公务用车购置及运行费</w:t>
            </w:r>
          </w:p>
        </w:tc>
        <w:tc>
          <w:tcPr>
            <w:tcW w:w="1381" w:type="dxa"/>
            <w:vMerge w:val="restart"/>
            <w:tcBorders>
              <w:bottom w:val="nil"/>
            </w:tcBorders>
            <w:vAlign w:val="top"/>
          </w:tcPr>
          <w:p>
            <w:pPr>
              <w:spacing w:line="384" w:lineRule="auto"/>
              <w:rPr>
                <w:rFonts w:ascii="Arial"/>
                <w:sz w:val="21"/>
              </w:rPr>
            </w:pPr>
          </w:p>
          <w:p>
            <w:pPr>
              <w:pStyle w:val="6"/>
              <w:spacing w:before="71" w:line="220" w:lineRule="auto"/>
              <w:ind w:left="153"/>
              <w:rPr>
                <w:sz w:val="22"/>
                <w:szCs w:val="22"/>
              </w:rPr>
            </w:pPr>
            <w:r>
              <w:rPr>
                <w:spacing w:val="-3"/>
                <w:sz w:val="22"/>
                <w:szCs w:val="22"/>
              </w:rPr>
              <w:t>公务接待费</w:t>
            </w:r>
          </w:p>
        </w:tc>
        <w:tc>
          <w:tcPr>
            <w:tcW w:w="720" w:type="dxa"/>
            <w:vMerge w:val="restart"/>
            <w:tcBorders>
              <w:bottom w:val="nil"/>
            </w:tcBorders>
            <w:vAlign w:val="top"/>
          </w:tcPr>
          <w:p>
            <w:pPr>
              <w:spacing w:line="383" w:lineRule="auto"/>
              <w:rPr>
                <w:rFonts w:ascii="Arial"/>
                <w:sz w:val="21"/>
              </w:rPr>
            </w:pPr>
          </w:p>
          <w:p>
            <w:pPr>
              <w:pStyle w:val="6"/>
              <w:spacing w:before="72" w:line="222" w:lineRule="auto"/>
              <w:ind w:left="146"/>
              <w:rPr>
                <w:sz w:val="22"/>
                <w:szCs w:val="22"/>
              </w:rPr>
            </w:pPr>
            <w:r>
              <w:rPr>
                <w:spacing w:val="-4"/>
                <w:sz w:val="22"/>
                <w:szCs w:val="22"/>
              </w:rPr>
              <w:t>合计</w:t>
            </w:r>
          </w:p>
        </w:tc>
        <w:tc>
          <w:tcPr>
            <w:tcW w:w="1104" w:type="dxa"/>
            <w:vMerge w:val="restart"/>
            <w:tcBorders>
              <w:bottom w:val="nil"/>
            </w:tcBorders>
            <w:vAlign w:val="top"/>
          </w:tcPr>
          <w:p>
            <w:pPr>
              <w:pStyle w:val="6"/>
              <w:spacing w:before="297" w:line="223" w:lineRule="auto"/>
              <w:ind w:left="136"/>
              <w:rPr>
                <w:sz w:val="22"/>
                <w:szCs w:val="22"/>
              </w:rPr>
            </w:pPr>
            <w:r>
              <w:rPr>
                <w:spacing w:val="-7"/>
                <w:sz w:val="22"/>
                <w:szCs w:val="22"/>
              </w:rPr>
              <w:t>因公出国</w:t>
            </w:r>
          </w:p>
          <w:p>
            <w:pPr>
              <w:pStyle w:val="6"/>
              <w:spacing w:before="55" w:line="221" w:lineRule="auto"/>
              <w:ind w:left="125"/>
              <w:rPr>
                <w:sz w:val="22"/>
                <w:szCs w:val="22"/>
              </w:rPr>
            </w:pPr>
            <w:r>
              <w:rPr>
                <w:spacing w:val="1"/>
                <w:sz w:val="22"/>
                <w:szCs w:val="22"/>
              </w:rPr>
              <w:t>（境）费</w:t>
            </w:r>
          </w:p>
        </w:tc>
        <w:tc>
          <w:tcPr>
            <w:tcW w:w="4354" w:type="dxa"/>
            <w:gridSpan w:val="3"/>
            <w:vAlign w:val="top"/>
          </w:tcPr>
          <w:p>
            <w:pPr>
              <w:pStyle w:val="6"/>
              <w:spacing w:before="175" w:line="220" w:lineRule="auto"/>
              <w:ind w:left="1090"/>
              <w:rPr>
                <w:sz w:val="22"/>
                <w:szCs w:val="22"/>
              </w:rPr>
            </w:pPr>
            <w:r>
              <w:rPr>
                <w:spacing w:val="-2"/>
                <w:sz w:val="22"/>
                <w:szCs w:val="22"/>
              </w:rPr>
              <w:t>公务用车购置及运行费</w:t>
            </w:r>
          </w:p>
        </w:tc>
        <w:tc>
          <w:tcPr>
            <w:tcW w:w="1324" w:type="dxa"/>
            <w:vMerge w:val="restart"/>
            <w:tcBorders>
              <w:bottom w:val="nil"/>
            </w:tcBorders>
            <w:vAlign w:val="top"/>
          </w:tcPr>
          <w:p>
            <w:pPr>
              <w:spacing w:line="384" w:lineRule="auto"/>
              <w:rPr>
                <w:rFonts w:ascii="Arial"/>
                <w:sz w:val="21"/>
              </w:rPr>
            </w:pPr>
          </w:p>
          <w:p>
            <w:pPr>
              <w:pStyle w:val="6"/>
              <w:spacing w:before="71" w:line="220" w:lineRule="auto"/>
              <w:ind w:left="125"/>
              <w:rPr>
                <w:sz w:val="22"/>
                <w:szCs w:val="22"/>
              </w:rPr>
            </w:pPr>
            <w:r>
              <w:rPr>
                <w:spacing w:val="-3"/>
                <w:sz w:val="22"/>
                <w:szCs w:val="22"/>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03" w:type="dxa"/>
            <w:vMerge w:val="continue"/>
            <w:tcBorders>
              <w:top w:val="nil"/>
            </w:tcBorders>
            <w:vAlign w:val="top"/>
          </w:tcPr>
          <w:p>
            <w:pPr>
              <w:rPr>
                <w:rFonts w:ascii="Arial"/>
                <w:sz w:val="21"/>
              </w:rPr>
            </w:pPr>
          </w:p>
        </w:tc>
        <w:tc>
          <w:tcPr>
            <w:tcW w:w="1152" w:type="dxa"/>
            <w:vMerge w:val="continue"/>
            <w:tcBorders>
              <w:top w:val="nil"/>
            </w:tcBorders>
            <w:vAlign w:val="top"/>
          </w:tcPr>
          <w:p>
            <w:pPr>
              <w:rPr>
                <w:rFonts w:ascii="Arial"/>
                <w:sz w:val="21"/>
              </w:rPr>
            </w:pPr>
          </w:p>
        </w:tc>
        <w:tc>
          <w:tcPr>
            <w:tcW w:w="672" w:type="dxa"/>
            <w:vAlign w:val="top"/>
          </w:tcPr>
          <w:p>
            <w:pPr>
              <w:pStyle w:val="6"/>
              <w:spacing w:before="169" w:line="222" w:lineRule="auto"/>
              <w:ind w:left="117"/>
              <w:rPr>
                <w:sz w:val="22"/>
                <w:szCs w:val="22"/>
              </w:rPr>
            </w:pPr>
            <w:r>
              <w:rPr>
                <w:spacing w:val="-7"/>
                <w:sz w:val="22"/>
                <w:szCs w:val="22"/>
              </w:rPr>
              <w:t>小计</w:t>
            </w:r>
          </w:p>
        </w:tc>
        <w:tc>
          <w:tcPr>
            <w:tcW w:w="1823" w:type="dxa"/>
            <w:vAlign w:val="top"/>
          </w:tcPr>
          <w:p>
            <w:pPr>
              <w:pStyle w:val="6"/>
              <w:spacing w:before="169" w:line="220" w:lineRule="auto"/>
              <w:ind w:left="118"/>
              <w:rPr>
                <w:sz w:val="22"/>
                <w:szCs w:val="22"/>
              </w:rPr>
            </w:pPr>
            <w:r>
              <w:rPr>
                <w:spacing w:val="-3"/>
                <w:sz w:val="22"/>
                <w:szCs w:val="22"/>
              </w:rPr>
              <w:t>公务用车购置费</w:t>
            </w:r>
          </w:p>
        </w:tc>
        <w:tc>
          <w:tcPr>
            <w:tcW w:w="1870" w:type="dxa"/>
            <w:vAlign w:val="top"/>
          </w:tcPr>
          <w:p>
            <w:pPr>
              <w:pStyle w:val="6"/>
              <w:spacing w:before="169" w:line="220" w:lineRule="auto"/>
              <w:ind w:left="119"/>
              <w:rPr>
                <w:sz w:val="22"/>
                <w:szCs w:val="22"/>
              </w:rPr>
            </w:pPr>
            <w:r>
              <w:rPr>
                <w:spacing w:val="-3"/>
                <w:sz w:val="22"/>
                <w:szCs w:val="22"/>
              </w:rPr>
              <w:t>公务用车运行费</w:t>
            </w:r>
          </w:p>
        </w:tc>
        <w:tc>
          <w:tcPr>
            <w:tcW w:w="1381"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756" w:type="dxa"/>
            <w:vAlign w:val="top"/>
          </w:tcPr>
          <w:p>
            <w:pPr>
              <w:pStyle w:val="6"/>
              <w:spacing w:before="169" w:line="222" w:lineRule="auto"/>
              <w:ind w:left="119"/>
              <w:rPr>
                <w:sz w:val="22"/>
                <w:szCs w:val="22"/>
              </w:rPr>
            </w:pPr>
            <w:r>
              <w:rPr>
                <w:spacing w:val="-7"/>
                <w:sz w:val="22"/>
                <w:szCs w:val="22"/>
              </w:rPr>
              <w:t>小计</w:t>
            </w:r>
          </w:p>
        </w:tc>
        <w:tc>
          <w:tcPr>
            <w:tcW w:w="1775" w:type="dxa"/>
            <w:vAlign w:val="top"/>
          </w:tcPr>
          <w:p>
            <w:pPr>
              <w:pStyle w:val="6"/>
              <w:spacing w:before="169" w:line="220" w:lineRule="auto"/>
              <w:ind w:left="120"/>
              <w:rPr>
                <w:sz w:val="22"/>
                <w:szCs w:val="22"/>
              </w:rPr>
            </w:pPr>
            <w:r>
              <w:rPr>
                <w:spacing w:val="-3"/>
                <w:sz w:val="22"/>
                <w:szCs w:val="22"/>
              </w:rPr>
              <w:t>公务用车购置费</w:t>
            </w:r>
          </w:p>
        </w:tc>
        <w:tc>
          <w:tcPr>
            <w:tcW w:w="1823" w:type="dxa"/>
            <w:vAlign w:val="top"/>
          </w:tcPr>
          <w:p>
            <w:pPr>
              <w:pStyle w:val="6"/>
              <w:spacing w:before="169" w:line="220" w:lineRule="auto"/>
              <w:ind w:left="121"/>
              <w:rPr>
                <w:sz w:val="22"/>
                <w:szCs w:val="22"/>
              </w:rPr>
            </w:pPr>
            <w:r>
              <w:rPr>
                <w:spacing w:val="-3"/>
                <w:sz w:val="22"/>
                <w:szCs w:val="22"/>
              </w:rPr>
              <w:t>公务用车运行费</w:t>
            </w:r>
          </w:p>
        </w:tc>
        <w:tc>
          <w:tcPr>
            <w:tcW w:w="132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3" w:type="dxa"/>
            <w:vAlign w:val="top"/>
          </w:tcPr>
          <w:p>
            <w:pPr>
              <w:pStyle w:val="6"/>
              <w:spacing w:before="200" w:line="242" w:lineRule="auto"/>
              <w:ind w:left="369"/>
              <w:rPr>
                <w:sz w:val="22"/>
                <w:szCs w:val="22"/>
              </w:rPr>
            </w:pPr>
            <w:r>
              <w:rPr>
                <w:sz w:val="22"/>
                <w:szCs w:val="22"/>
              </w:rPr>
              <w:t>1</w:t>
            </w:r>
          </w:p>
        </w:tc>
        <w:tc>
          <w:tcPr>
            <w:tcW w:w="1152" w:type="dxa"/>
            <w:vAlign w:val="top"/>
          </w:tcPr>
          <w:p>
            <w:pPr>
              <w:pStyle w:val="6"/>
              <w:spacing w:before="200" w:line="242" w:lineRule="auto"/>
              <w:ind w:left="527"/>
              <w:rPr>
                <w:sz w:val="22"/>
                <w:szCs w:val="22"/>
              </w:rPr>
            </w:pPr>
            <w:r>
              <w:rPr>
                <w:sz w:val="22"/>
                <w:szCs w:val="22"/>
              </w:rPr>
              <w:t>2</w:t>
            </w:r>
          </w:p>
        </w:tc>
        <w:tc>
          <w:tcPr>
            <w:tcW w:w="672" w:type="dxa"/>
            <w:vAlign w:val="top"/>
          </w:tcPr>
          <w:p>
            <w:pPr>
              <w:pStyle w:val="6"/>
              <w:spacing w:before="201"/>
              <w:ind w:left="289"/>
              <w:rPr>
                <w:sz w:val="22"/>
                <w:szCs w:val="22"/>
              </w:rPr>
            </w:pPr>
            <w:r>
              <w:rPr>
                <w:sz w:val="22"/>
                <w:szCs w:val="22"/>
              </w:rPr>
              <w:t>3</w:t>
            </w:r>
          </w:p>
        </w:tc>
        <w:tc>
          <w:tcPr>
            <w:tcW w:w="1823" w:type="dxa"/>
            <w:vAlign w:val="top"/>
          </w:tcPr>
          <w:p>
            <w:pPr>
              <w:pStyle w:val="6"/>
              <w:spacing w:before="200" w:line="242" w:lineRule="auto"/>
              <w:ind w:left="859"/>
              <w:rPr>
                <w:sz w:val="22"/>
                <w:szCs w:val="22"/>
              </w:rPr>
            </w:pPr>
            <w:r>
              <w:rPr>
                <w:sz w:val="22"/>
                <w:szCs w:val="22"/>
              </w:rPr>
              <w:t>4</w:t>
            </w:r>
          </w:p>
        </w:tc>
        <w:tc>
          <w:tcPr>
            <w:tcW w:w="1870" w:type="dxa"/>
            <w:vAlign w:val="top"/>
          </w:tcPr>
          <w:p>
            <w:pPr>
              <w:pStyle w:val="6"/>
              <w:spacing w:before="201"/>
              <w:ind w:left="890"/>
              <w:rPr>
                <w:sz w:val="22"/>
                <w:szCs w:val="22"/>
              </w:rPr>
            </w:pPr>
            <w:r>
              <w:rPr>
                <w:sz w:val="22"/>
                <w:szCs w:val="22"/>
              </w:rPr>
              <w:t>5</w:t>
            </w:r>
          </w:p>
        </w:tc>
        <w:tc>
          <w:tcPr>
            <w:tcW w:w="1381" w:type="dxa"/>
            <w:vAlign w:val="top"/>
          </w:tcPr>
          <w:p>
            <w:pPr>
              <w:pStyle w:val="6"/>
              <w:spacing w:before="201"/>
              <w:ind w:left="642"/>
              <w:rPr>
                <w:sz w:val="22"/>
                <w:szCs w:val="22"/>
              </w:rPr>
            </w:pPr>
            <w:r>
              <w:rPr>
                <w:sz w:val="22"/>
                <w:szCs w:val="22"/>
              </w:rPr>
              <w:t>6</w:t>
            </w:r>
          </w:p>
        </w:tc>
        <w:tc>
          <w:tcPr>
            <w:tcW w:w="720" w:type="dxa"/>
            <w:vAlign w:val="top"/>
          </w:tcPr>
          <w:p>
            <w:pPr>
              <w:pStyle w:val="6"/>
              <w:spacing w:before="201"/>
              <w:ind w:left="316"/>
              <w:rPr>
                <w:sz w:val="22"/>
                <w:szCs w:val="22"/>
              </w:rPr>
            </w:pPr>
            <w:r>
              <w:rPr>
                <w:sz w:val="22"/>
                <w:szCs w:val="22"/>
              </w:rPr>
              <w:t>7</w:t>
            </w:r>
          </w:p>
        </w:tc>
        <w:tc>
          <w:tcPr>
            <w:tcW w:w="1104" w:type="dxa"/>
            <w:vAlign w:val="top"/>
          </w:tcPr>
          <w:p>
            <w:pPr>
              <w:pStyle w:val="6"/>
              <w:spacing w:before="201"/>
              <w:ind w:left="503"/>
              <w:rPr>
                <w:sz w:val="22"/>
                <w:szCs w:val="22"/>
              </w:rPr>
            </w:pPr>
            <w:r>
              <w:rPr>
                <w:sz w:val="22"/>
                <w:szCs w:val="22"/>
              </w:rPr>
              <w:t>8</w:t>
            </w:r>
          </w:p>
        </w:tc>
        <w:tc>
          <w:tcPr>
            <w:tcW w:w="756" w:type="dxa"/>
            <w:vAlign w:val="top"/>
          </w:tcPr>
          <w:p>
            <w:pPr>
              <w:pStyle w:val="6"/>
              <w:spacing w:before="201"/>
              <w:ind w:left="330"/>
              <w:rPr>
                <w:sz w:val="22"/>
                <w:szCs w:val="22"/>
              </w:rPr>
            </w:pPr>
            <w:r>
              <w:rPr>
                <w:sz w:val="22"/>
                <w:szCs w:val="22"/>
              </w:rPr>
              <w:t>9</w:t>
            </w:r>
          </w:p>
        </w:tc>
        <w:tc>
          <w:tcPr>
            <w:tcW w:w="1775" w:type="dxa"/>
            <w:vAlign w:val="top"/>
          </w:tcPr>
          <w:p>
            <w:pPr>
              <w:pStyle w:val="6"/>
              <w:spacing w:before="201"/>
              <w:ind w:left="799"/>
              <w:rPr>
                <w:sz w:val="22"/>
                <w:szCs w:val="22"/>
              </w:rPr>
            </w:pPr>
            <w:r>
              <w:rPr>
                <w:spacing w:val="-13"/>
                <w:sz w:val="22"/>
                <w:szCs w:val="22"/>
              </w:rPr>
              <w:t>10</w:t>
            </w:r>
          </w:p>
        </w:tc>
        <w:tc>
          <w:tcPr>
            <w:tcW w:w="1823" w:type="dxa"/>
            <w:vAlign w:val="top"/>
          </w:tcPr>
          <w:p>
            <w:pPr>
              <w:pStyle w:val="6"/>
              <w:spacing w:before="200" w:line="242" w:lineRule="auto"/>
              <w:ind w:left="824"/>
              <w:rPr>
                <w:sz w:val="22"/>
                <w:szCs w:val="22"/>
              </w:rPr>
            </w:pPr>
            <w:r>
              <w:rPr>
                <w:spacing w:val="-13"/>
                <w:sz w:val="22"/>
                <w:szCs w:val="22"/>
              </w:rPr>
              <w:t>11</w:t>
            </w:r>
          </w:p>
        </w:tc>
        <w:tc>
          <w:tcPr>
            <w:tcW w:w="1324" w:type="dxa"/>
            <w:vAlign w:val="top"/>
          </w:tcPr>
          <w:p>
            <w:pPr>
              <w:pStyle w:val="6"/>
              <w:spacing w:before="200" w:line="242" w:lineRule="auto"/>
              <w:ind w:left="573"/>
              <w:rPr>
                <w:sz w:val="22"/>
                <w:szCs w:val="22"/>
              </w:rPr>
            </w:pPr>
            <w:r>
              <w:rPr>
                <w:spacing w:val="-13"/>
                <w:sz w:val="22"/>
                <w:szCs w:val="22"/>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03" w:type="dxa"/>
            <w:vAlign w:val="top"/>
          </w:tcPr>
          <w:p>
            <w:pPr>
              <w:rPr>
                <w:rFonts w:ascii="Arial"/>
                <w:sz w:val="21"/>
              </w:rPr>
            </w:pPr>
          </w:p>
        </w:tc>
        <w:tc>
          <w:tcPr>
            <w:tcW w:w="1152" w:type="dxa"/>
            <w:vAlign w:val="top"/>
          </w:tcPr>
          <w:p>
            <w:pPr>
              <w:rPr>
                <w:rFonts w:ascii="Arial"/>
                <w:sz w:val="21"/>
              </w:rPr>
            </w:pPr>
          </w:p>
        </w:tc>
        <w:tc>
          <w:tcPr>
            <w:tcW w:w="672" w:type="dxa"/>
            <w:vAlign w:val="top"/>
          </w:tcPr>
          <w:p>
            <w:pPr>
              <w:spacing w:line="306" w:lineRule="auto"/>
              <w:rPr>
                <w:rFonts w:ascii="Arial"/>
                <w:sz w:val="21"/>
              </w:rPr>
            </w:pPr>
          </w:p>
          <w:p>
            <w:pPr>
              <w:pStyle w:val="6"/>
              <w:spacing w:before="72"/>
              <w:ind w:left="120"/>
              <w:rPr>
                <w:sz w:val="22"/>
                <w:szCs w:val="22"/>
              </w:rPr>
            </w:pPr>
            <w:r>
              <w:rPr>
                <w:spacing w:val="-3"/>
                <w:sz w:val="22"/>
                <w:szCs w:val="22"/>
              </w:rPr>
              <w:t>0.00</w:t>
            </w:r>
          </w:p>
        </w:tc>
        <w:tc>
          <w:tcPr>
            <w:tcW w:w="1823" w:type="dxa"/>
            <w:vAlign w:val="top"/>
          </w:tcPr>
          <w:p>
            <w:pPr>
              <w:spacing w:line="306" w:lineRule="auto"/>
              <w:rPr>
                <w:rFonts w:ascii="Arial"/>
                <w:sz w:val="21"/>
              </w:rPr>
            </w:pPr>
          </w:p>
          <w:p>
            <w:pPr>
              <w:pStyle w:val="6"/>
              <w:spacing w:before="72"/>
              <w:ind w:left="696"/>
              <w:rPr>
                <w:sz w:val="22"/>
                <w:szCs w:val="22"/>
              </w:rPr>
            </w:pPr>
            <w:r>
              <w:rPr>
                <w:spacing w:val="-3"/>
                <w:sz w:val="22"/>
                <w:szCs w:val="22"/>
              </w:rPr>
              <w:t>0.00</w:t>
            </w:r>
          </w:p>
        </w:tc>
        <w:tc>
          <w:tcPr>
            <w:tcW w:w="1870" w:type="dxa"/>
            <w:vAlign w:val="top"/>
          </w:tcPr>
          <w:p>
            <w:pPr>
              <w:spacing w:line="306" w:lineRule="auto"/>
              <w:rPr>
                <w:rFonts w:ascii="Arial"/>
                <w:sz w:val="21"/>
              </w:rPr>
            </w:pPr>
          </w:p>
          <w:p>
            <w:pPr>
              <w:pStyle w:val="6"/>
              <w:spacing w:before="72"/>
              <w:ind w:left="721"/>
              <w:rPr>
                <w:sz w:val="22"/>
                <w:szCs w:val="22"/>
              </w:rPr>
            </w:pPr>
            <w:r>
              <w:rPr>
                <w:spacing w:val="-3"/>
                <w:sz w:val="22"/>
                <w:szCs w:val="22"/>
              </w:rPr>
              <w:t>0.00</w:t>
            </w:r>
          </w:p>
        </w:tc>
        <w:tc>
          <w:tcPr>
            <w:tcW w:w="1381" w:type="dxa"/>
            <w:vAlign w:val="top"/>
          </w:tcPr>
          <w:p>
            <w:pPr>
              <w:spacing w:line="306" w:lineRule="auto"/>
              <w:rPr>
                <w:rFonts w:ascii="Arial"/>
                <w:sz w:val="21"/>
              </w:rPr>
            </w:pPr>
          </w:p>
          <w:p>
            <w:pPr>
              <w:pStyle w:val="6"/>
              <w:spacing w:before="72"/>
              <w:ind w:left="479"/>
              <w:rPr>
                <w:sz w:val="22"/>
                <w:szCs w:val="22"/>
              </w:rPr>
            </w:pPr>
            <w:r>
              <w:rPr>
                <w:spacing w:val="-3"/>
                <w:sz w:val="22"/>
                <w:szCs w:val="22"/>
              </w:rPr>
              <w:t>0.00</w:t>
            </w:r>
          </w:p>
        </w:tc>
        <w:tc>
          <w:tcPr>
            <w:tcW w:w="720" w:type="dxa"/>
            <w:vAlign w:val="top"/>
          </w:tcPr>
          <w:p>
            <w:pPr>
              <w:spacing w:line="306" w:lineRule="auto"/>
              <w:rPr>
                <w:rFonts w:ascii="Arial"/>
                <w:sz w:val="21"/>
              </w:rPr>
            </w:pPr>
          </w:p>
          <w:p>
            <w:pPr>
              <w:pStyle w:val="6"/>
              <w:spacing w:before="72"/>
              <w:ind w:left="146"/>
              <w:rPr>
                <w:sz w:val="22"/>
                <w:szCs w:val="22"/>
              </w:rPr>
            </w:pPr>
            <w:r>
              <w:rPr>
                <w:spacing w:val="-3"/>
                <w:sz w:val="22"/>
                <w:szCs w:val="22"/>
              </w:rPr>
              <w:t>0.00</w:t>
            </w:r>
          </w:p>
        </w:tc>
        <w:tc>
          <w:tcPr>
            <w:tcW w:w="1104" w:type="dxa"/>
            <w:vAlign w:val="top"/>
          </w:tcPr>
          <w:p>
            <w:pPr>
              <w:spacing w:line="315" w:lineRule="auto"/>
              <w:rPr>
                <w:rFonts w:ascii="Arial"/>
                <w:sz w:val="21"/>
              </w:rPr>
            </w:pPr>
          </w:p>
          <w:p>
            <w:pPr>
              <w:spacing w:line="316" w:lineRule="auto"/>
              <w:rPr>
                <w:rFonts w:ascii="Arial"/>
                <w:sz w:val="21"/>
              </w:rPr>
            </w:pPr>
          </w:p>
          <w:p>
            <w:pPr>
              <w:pStyle w:val="6"/>
              <w:spacing w:before="72" w:line="223" w:lineRule="auto"/>
              <w:ind w:left="338"/>
              <w:rPr>
                <w:sz w:val="22"/>
                <w:szCs w:val="22"/>
              </w:rPr>
            </w:pPr>
            <w:r>
              <w:rPr>
                <w:spacing w:val="-3"/>
                <w:sz w:val="22"/>
                <w:szCs w:val="22"/>
              </w:rPr>
              <w:t>0.00</w:t>
            </w:r>
          </w:p>
        </w:tc>
        <w:tc>
          <w:tcPr>
            <w:tcW w:w="756" w:type="dxa"/>
            <w:vAlign w:val="top"/>
          </w:tcPr>
          <w:p>
            <w:pPr>
              <w:spacing w:line="315" w:lineRule="auto"/>
              <w:rPr>
                <w:rFonts w:ascii="Arial"/>
                <w:sz w:val="21"/>
              </w:rPr>
            </w:pPr>
          </w:p>
          <w:p>
            <w:pPr>
              <w:spacing w:line="316" w:lineRule="auto"/>
              <w:rPr>
                <w:rFonts w:ascii="Arial"/>
                <w:sz w:val="21"/>
              </w:rPr>
            </w:pPr>
          </w:p>
          <w:p>
            <w:pPr>
              <w:pStyle w:val="6"/>
              <w:spacing w:before="72" w:line="223" w:lineRule="auto"/>
              <w:ind w:left="166"/>
              <w:rPr>
                <w:sz w:val="22"/>
                <w:szCs w:val="22"/>
              </w:rPr>
            </w:pPr>
            <w:r>
              <w:rPr>
                <w:spacing w:val="-3"/>
                <w:sz w:val="22"/>
                <w:szCs w:val="22"/>
              </w:rPr>
              <w:t>0.00</w:t>
            </w:r>
          </w:p>
        </w:tc>
        <w:tc>
          <w:tcPr>
            <w:tcW w:w="1775" w:type="dxa"/>
            <w:vAlign w:val="top"/>
          </w:tcPr>
          <w:p>
            <w:pPr>
              <w:spacing w:line="315" w:lineRule="auto"/>
              <w:rPr>
                <w:rFonts w:ascii="Arial"/>
                <w:sz w:val="21"/>
              </w:rPr>
            </w:pPr>
          </w:p>
          <w:p>
            <w:pPr>
              <w:spacing w:line="316" w:lineRule="auto"/>
              <w:rPr>
                <w:rFonts w:ascii="Arial"/>
                <w:sz w:val="21"/>
              </w:rPr>
            </w:pPr>
          </w:p>
          <w:p>
            <w:pPr>
              <w:pStyle w:val="6"/>
              <w:spacing w:before="72" w:line="223" w:lineRule="auto"/>
              <w:ind w:left="674"/>
              <w:rPr>
                <w:sz w:val="22"/>
                <w:szCs w:val="22"/>
              </w:rPr>
            </w:pPr>
            <w:r>
              <w:rPr>
                <w:spacing w:val="-3"/>
                <w:sz w:val="22"/>
                <w:szCs w:val="22"/>
              </w:rPr>
              <w:t>0.00</w:t>
            </w:r>
          </w:p>
        </w:tc>
        <w:tc>
          <w:tcPr>
            <w:tcW w:w="1823" w:type="dxa"/>
            <w:vAlign w:val="top"/>
          </w:tcPr>
          <w:p>
            <w:pPr>
              <w:spacing w:line="315" w:lineRule="auto"/>
              <w:rPr>
                <w:rFonts w:ascii="Arial"/>
                <w:sz w:val="21"/>
              </w:rPr>
            </w:pPr>
          </w:p>
          <w:p>
            <w:pPr>
              <w:spacing w:line="316" w:lineRule="auto"/>
              <w:rPr>
                <w:rFonts w:ascii="Arial"/>
                <w:sz w:val="21"/>
              </w:rPr>
            </w:pPr>
          </w:p>
          <w:p>
            <w:pPr>
              <w:pStyle w:val="6"/>
              <w:spacing w:before="72" w:line="223" w:lineRule="auto"/>
              <w:ind w:left="699"/>
              <w:rPr>
                <w:sz w:val="22"/>
                <w:szCs w:val="22"/>
              </w:rPr>
            </w:pPr>
            <w:r>
              <w:rPr>
                <w:spacing w:val="-3"/>
                <w:sz w:val="22"/>
                <w:szCs w:val="22"/>
              </w:rPr>
              <w:t>0.00</w:t>
            </w:r>
          </w:p>
        </w:tc>
        <w:tc>
          <w:tcPr>
            <w:tcW w:w="1324" w:type="dxa"/>
            <w:vAlign w:val="top"/>
          </w:tcPr>
          <w:p>
            <w:pPr>
              <w:spacing w:line="315" w:lineRule="auto"/>
              <w:rPr>
                <w:rFonts w:ascii="Arial"/>
                <w:sz w:val="21"/>
              </w:rPr>
            </w:pPr>
          </w:p>
          <w:p>
            <w:pPr>
              <w:spacing w:line="316" w:lineRule="auto"/>
              <w:rPr>
                <w:rFonts w:ascii="Arial"/>
                <w:sz w:val="21"/>
              </w:rPr>
            </w:pPr>
          </w:p>
          <w:p>
            <w:pPr>
              <w:pStyle w:val="6"/>
              <w:spacing w:before="72" w:line="223" w:lineRule="auto"/>
              <w:ind w:left="448"/>
              <w:rPr>
                <w:sz w:val="22"/>
                <w:szCs w:val="22"/>
              </w:rPr>
            </w:pPr>
            <w:r>
              <w:rPr>
                <w:spacing w:val="-3"/>
                <w:sz w:val="22"/>
                <w:szCs w:val="22"/>
              </w:rPr>
              <w:t>0.00</w:t>
            </w:r>
          </w:p>
        </w:tc>
      </w:tr>
    </w:tbl>
    <w:p>
      <w:pPr>
        <w:spacing w:before="49" w:line="272" w:lineRule="auto"/>
        <w:ind w:left="138" w:right="110" w:hanging="18"/>
        <w:rPr>
          <w:rFonts w:ascii="SimSun" w:hAnsi="SimSun" w:eastAsia="SimSun" w:cs="SimSun"/>
          <w:sz w:val="22"/>
          <w:szCs w:val="22"/>
        </w:rPr>
      </w:pPr>
      <w:r>
        <w:rPr>
          <w:rFonts w:ascii="SimSun" w:hAnsi="SimSun" w:eastAsia="SimSun" w:cs="SimSun"/>
          <w:spacing w:val="-1"/>
          <w:sz w:val="22"/>
          <w:szCs w:val="22"/>
        </w:rPr>
        <w:t>注：2023</w:t>
      </w:r>
      <w:r>
        <w:rPr>
          <w:rFonts w:ascii="SimSun" w:hAnsi="SimSun" w:eastAsia="SimSun" w:cs="SimSun"/>
          <w:spacing w:val="-45"/>
          <w:sz w:val="22"/>
          <w:szCs w:val="22"/>
        </w:rPr>
        <w:t xml:space="preserve"> </w:t>
      </w:r>
      <w:r>
        <w:rPr>
          <w:rFonts w:ascii="SimSun" w:hAnsi="SimSun" w:eastAsia="SimSun" w:cs="SimSun"/>
          <w:spacing w:val="-1"/>
          <w:sz w:val="22"/>
          <w:szCs w:val="22"/>
        </w:rPr>
        <w:t>年度预算数为“三公</w:t>
      </w:r>
      <w:r>
        <w:rPr>
          <w:rFonts w:ascii="SimSun" w:hAnsi="SimSun" w:eastAsia="SimSun" w:cs="SimSun"/>
          <w:spacing w:val="-83"/>
          <w:sz w:val="22"/>
          <w:szCs w:val="22"/>
        </w:rPr>
        <w:t xml:space="preserve"> </w:t>
      </w:r>
      <w:r>
        <w:rPr>
          <w:rFonts w:ascii="SimSun" w:hAnsi="SimSun" w:eastAsia="SimSun" w:cs="SimSun"/>
          <w:spacing w:val="-1"/>
          <w:sz w:val="22"/>
          <w:szCs w:val="22"/>
        </w:rPr>
        <w:t>”经费全年预算数，反映按规定程序调整后的预算数；决算数是包括当年一般公共预算财政拨款和以前年度结转</w:t>
      </w:r>
      <w:r>
        <w:rPr>
          <w:rFonts w:ascii="SimSun" w:hAnsi="SimSun" w:eastAsia="SimSun" w:cs="SimSun"/>
          <w:spacing w:val="-2"/>
          <w:sz w:val="22"/>
          <w:szCs w:val="22"/>
        </w:rPr>
        <w:t>结余资金安排</w:t>
      </w:r>
      <w:r>
        <w:rPr>
          <w:rFonts w:ascii="SimSun" w:hAnsi="SimSun" w:eastAsia="SimSun" w:cs="SimSun"/>
          <w:sz w:val="22"/>
          <w:szCs w:val="22"/>
        </w:rPr>
        <w:t xml:space="preserve"> </w:t>
      </w:r>
      <w:r>
        <w:rPr>
          <w:rFonts w:ascii="SimSun" w:hAnsi="SimSun" w:eastAsia="SimSun" w:cs="SimSun"/>
          <w:spacing w:val="1"/>
          <w:sz w:val="22"/>
          <w:szCs w:val="22"/>
        </w:rPr>
        <w:t>的实际支出，决算数据取自F03</w:t>
      </w:r>
      <w:r>
        <w:rPr>
          <w:rFonts w:ascii="SimSun" w:hAnsi="SimSun" w:eastAsia="SimSun" w:cs="SimSun"/>
          <w:spacing w:val="-43"/>
          <w:sz w:val="22"/>
          <w:szCs w:val="22"/>
        </w:rPr>
        <w:t xml:space="preserve"> </w:t>
      </w:r>
      <w:r>
        <w:rPr>
          <w:rFonts w:ascii="SimSun" w:hAnsi="SimSun" w:eastAsia="SimSun" w:cs="SimSun"/>
          <w:spacing w:val="1"/>
          <w:sz w:val="22"/>
          <w:szCs w:val="22"/>
        </w:rPr>
        <w:t>表。</w:t>
      </w:r>
    </w:p>
    <w:p>
      <w:pPr>
        <w:spacing w:line="272" w:lineRule="auto"/>
        <w:rPr>
          <w:rFonts w:ascii="SimSun" w:hAnsi="SimSun" w:eastAsia="SimSun" w:cs="SimSun"/>
          <w:sz w:val="22"/>
          <w:szCs w:val="22"/>
        </w:rPr>
        <w:sectPr>
          <w:pgSz w:w="16839" w:h="11906"/>
          <w:pgMar w:top="1012" w:right="815" w:bottom="0" w:left="814" w:header="0" w:footer="0" w:gutter="0"/>
          <w:cols w:space="720" w:num="1"/>
        </w:sectPr>
      </w:pPr>
    </w:p>
    <w:p>
      <w:pPr>
        <w:pStyle w:val="2"/>
        <w:spacing w:line="266" w:lineRule="auto"/>
      </w:pPr>
    </w:p>
    <w:p>
      <w:pPr>
        <w:pStyle w:val="2"/>
        <w:spacing w:line="266" w:lineRule="auto"/>
      </w:pPr>
    </w:p>
    <w:p>
      <w:pPr>
        <w:pStyle w:val="2"/>
        <w:spacing w:line="266" w:lineRule="auto"/>
      </w:pPr>
    </w:p>
    <w:p>
      <w:pPr>
        <w:pStyle w:val="2"/>
        <w:spacing w:line="267" w:lineRule="auto"/>
      </w:pPr>
    </w:p>
    <w:p>
      <w:pPr>
        <w:pStyle w:val="2"/>
        <w:spacing w:line="267" w:lineRule="auto"/>
      </w:pPr>
    </w:p>
    <w:p>
      <w:pPr>
        <w:pStyle w:val="2"/>
        <w:spacing w:line="267" w:lineRule="auto"/>
      </w:pPr>
    </w:p>
    <w:p>
      <w:pPr>
        <w:pStyle w:val="2"/>
        <w:spacing w:line="267" w:lineRule="auto"/>
      </w:pPr>
    </w:p>
    <w:p>
      <w:pPr>
        <w:spacing w:before="114" w:line="224" w:lineRule="auto"/>
        <w:ind w:left="3167"/>
        <w:rPr>
          <w:rFonts w:ascii="SimSun" w:hAnsi="SimSun" w:eastAsia="SimSun" w:cs="SimSun"/>
          <w:sz w:val="35"/>
          <w:szCs w:val="35"/>
        </w:rPr>
      </w:pPr>
      <w:r>
        <w:rPr>
          <w:rFonts w:ascii="SimSun" w:hAnsi="SimSun" w:eastAsia="SimSun" w:cs="SimSun"/>
          <w:b/>
          <w:bCs/>
          <w:spacing w:val="6"/>
          <w:sz w:val="35"/>
          <w:szCs w:val="35"/>
        </w:rPr>
        <w:t>政府性基金预算财政拨款收入支出决算表</w:t>
      </w:r>
    </w:p>
    <w:p>
      <w:pPr>
        <w:pStyle w:val="2"/>
        <w:spacing w:line="395" w:lineRule="auto"/>
      </w:pPr>
    </w:p>
    <w:p>
      <w:pPr>
        <w:spacing w:before="62" w:line="230" w:lineRule="auto"/>
        <w:ind w:left="11811"/>
        <w:rPr>
          <w:rFonts w:ascii="SimSun" w:hAnsi="SimSun" w:eastAsia="SimSun" w:cs="SimSun"/>
          <w:sz w:val="19"/>
          <w:szCs w:val="19"/>
        </w:rPr>
      </w:pPr>
      <w:r>
        <w:rPr>
          <w:rFonts w:ascii="SimSun" w:hAnsi="SimSun" w:eastAsia="SimSun" w:cs="SimSun"/>
          <w:spacing w:val="1"/>
          <w:sz w:val="19"/>
          <w:szCs w:val="19"/>
        </w:rPr>
        <w:t>公开</w:t>
      </w:r>
      <w:r>
        <w:rPr>
          <w:rFonts w:ascii="SimSun" w:hAnsi="SimSun" w:eastAsia="SimSun" w:cs="SimSun"/>
          <w:spacing w:val="-34"/>
          <w:sz w:val="19"/>
          <w:szCs w:val="19"/>
        </w:rPr>
        <w:t xml:space="preserve"> </w:t>
      </w:r>
      <w:r>
        <w:rPr>
          <w:rFonts w:ascii="SimSun" w:hAnsi="SimSun" w:eastAsia="SimSun" w:cs="SimSun"/>
          <w:spacing w:val="1"/>
          <w:sz w:val="19"/>
          <w:szCs w:val="19"/>
        </w:rPr>
        <w:t>08</w:t>
      </w:r>
      <w:r>
        <w:rPr>
          <w:rFonts w:ascii="SimSun" w:hAnsi="SimSun" w:eastAsia="SimSun" w:cs="SimSun"/>
          <w:spacing w:val="-39"/>
          <w:sz w:val="19"/>
          <w:szCs w:val="19"/>
        </w:rPr>
        <w:t xml:space="preserve"> </w:t>
      </w:r>
      <w:r>
        <w:rPr>
          <w:rFonts w:ascii="SimSun" w:hAnsi="SimSun" w:eastAsia="SimSun" w:cs="SimSun"/>
          <w:spacing w:val="1"/>
          <w:sz w:val="19"/>
          <w:szCs w:val="19"/>
        </w:rPr>
        <w:t>表</w:t>
      </w:r>
    </w:p>
    <w:p>
      <w:pPr>
        <w:spacing w:before="85" w:line="228" w:lineRule="auto"/>
        <w:ind w:left="126"/>
        <w:rPr>
          <w:rFonts w:ascii="SimSun" w:hAnsi="SimSun" w:eastAsia="SimSun" w:cs="SimSun"/>
          <w:sz w:val="19"/>
          <w:szCs w:val="19"/>
        </w:rPr>
      </w:pPr>
      <w:r>
        <w:rPr>
          <w:rFonts w:ascii="SimSun" w:hAnsi="SimSun" w:eastAsia="SimSun" w:cs="SimSun"/>
          <w:spacing w:val="6"/>
          <w:sz w:val="19"/>
          <w:szCs w:val="19"/>
        </w:rPr>
        <w:t>公开部门：</w:t>
      </w:r>
      <w:r>
        <w:rPr>
          <w:rFonts w:ascii="SimSun" w:hAnsi="SimSun" w:eastAsia="SimSun" w:cs="SimSun"/>
          <w:spacing w:val="-57"/>
          <w:sz w:val="19"/>
          <w:szCs w:val="19"/>
        </w:rPr>
        <w:t xml:space="preserve"> </w:t>
      </w:r>
      <w:r>
        <w:rPr>
          <w:rFonts w:ascii="SimSun" w:hAnsi="SimSun" w:eastAsia="SimSun" w:cs="SimSun"/>
          <w:spacing w:val="6"/>
          <w:sz w:val="19"/>
          <w:szCs w:val="19"/>
        </w:rPr>
        <w:t xml:space="preserve">中卫市沙坡头区住房城乡建设和交通局                                                  </w:t>
      </w:r>
      <w:r>
        <w:rPr>
          <w:rFonts w:ascii="SimSun" w:hAnsi="SimSun" w:eastAsia="SimSun" w:cs="SimSun"/>
          <w:spacing w:val="5"/>
          <w:sz w:val="19"/>
          <w:szCs w:val="19"/>
        </w:rPr>
        <w:t xml:space="preserve">                    金额单位：元</w:t>
      </w:r>
    </w:p>
    <w:p>
      <w:pPr>
        <w:spacing w:line="24" w:lineRule="exact"/>
      </w:pPr>
    </w:p>
    <w:tbl>
      <w:tblPr>
        <w:tblStyle w:val="5"/>
        <w:tblW w:w="12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420"/>
        <w:gridCol w:w="515"/>
        <w:gridCol w:w="1535"/>
        <w:gridCol w:w="1520"/>
        <w:gridCol w:w="1521"/>
        <w:gridCol w:w="1520"/>
        <w:gridCol w:w="1520"/>
        <w:gridCol w:w="1520"/>
        <w:gridCol w:w="2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95" w:type="dxa"/>
            <w:gridSpan w:val="4"/>
            <w:vAlign w:val="top"/>
          </w:tcPr>
          <w:p>
            <w:pPr>
              <w:pStyle w:val="6"/>
              <w:spacing w:before="55" w:line="221" w:lineRule="auto"/>
              <w:ind w:left="1237"/>
              <w:rPr>
                <w:sz w:val="22"/>
                <w:szCs w:val="22"/>
              </w:rPr>
            </w:pPr>
            <w:r>
              <w:rPr>
                <w:spacing w:val="-6"/>
                <w:sz w:val="22"/>
                <w:szCs w:val="22"/>
              </w:rPr>
              <w:t>项目</w:t>
            </w:r>
          </w:p>
        </w:tc>
        <w:tc>
          <w:tcPr>
            <w:tcW w:w="1520" w:type="dxa"/>
            <w:vMerge w:val="restart"/>
            <w:tcBorders>
              <w:bottom w:val="nil"/>
            </w:tcBorders>
            <w:vAlign w:val="top"/>
          </w:tcPr>
          <w:p>
            <w:pPr>
              <w:spacing w:line="303" w:lineRule="auto"/>
              <w:rPr>
                <w:rFonts w:ascii="Arial"/>
                <w:sz w:val="21"/>
              </w:rPr>
            </w:pPr>
          </w:p>
          <w:p>
            <w:pPr>
              <w:pStyle w:val="6"/>
              <w:spacing w:before="72" w:line="220" w:lineRule="auto"/>
              <w:ind w:left="214"/>
              <w:rPr>
                <w:sz w:val="22"/>
                <w:szCs w:val="22"/>
              </w:rPr>
            </w:pPr>
            <w:r>
              <w:rPr>
                <w:spacing w:val="-2"/>
                <w:sz w:val="22"/>
                <w:szCs w:val="22"/>
              </w:rPr>
              <w:t>年初结转和</w:t>
            </w:r>
          </w:p>
          <w:p>
            <w:pPr>
              <w:pStyle w:val="6"/>
              <w:spacing w:before="59" w:line="221" w:lineRule="auto"/>
              <w:ind w:left="550"/>
              <w:rPr>
                <w:sz w:val="22"/>
                <w:szCs w:val="22"/>
              </w:rPr>
            </w:pPr>
            <w:r>
              <w:rPr>
                <w:spacing w:val="-7"/>
                <w:sz w:val="22"/>
                <w:szCs w:val="22"/>
              </w:rPr>
              <w:t>结余</w:t>
            </w:r>
          </w:p>
        </w:tc>
        <w:tc>
          <w:tcPr>
            <w:tcW w:w="1521" w:type="dxa"/>
            <w:vMerge w:val="restart"/>
            <w:tcBorders>
              <w:bottom w:val="nil"/>
            </w:tcBorders>
            <w:vAlign w:val="top"/>
          </w:tcPr>
          <w:p>
            <w:pPr>
              <w:spacing w:line="464" w:lineRule="auto"/>
              <w:rPr>
                <w:rFonts w:ascii="Arial"/>
                <w:sz w:val="21"/>
              </w:rPr>
            </w:pPr>
          </w:p>
          <w:p>
            <w:pPr>
              <w:pStyle w:val="6"/>
              <w:spacing w:before="71" w:line="219" w:lineRule="auto"/>
              <w:ind w:left="326"/>
              <w:rPr>
                <w:sz w:val="22"/>
                <w:szCs w:val="22"/>
              </w:rPr>
            </w:pPr>
            <w:r>
              <w:rPr>
                <w:spacing w:val="-3"/>
                <w:sz w:val="22"/>
                <w:szCs w:val="22"/>
              </w:rPr>
              <w:t>本年收入</w:t>
            </w:r>
          </w:p>
        </w:tc>
        <w:tc>
          <w:tcPr>
            <w:tcW w:w="4560" w:type="dxa"/>
            <w:gridSpan w:val="3"/>
            <w:vAlign w:val="top"/>
          </w:tcPr>
          <w:p>
            <w:pPr>
              <w:pStyle w:val="6"/>
              <w:spacing w:before="56" w:line="219" w:lineRule="auto"/>
              <w:ind w:left="1846"/>
              <w:rPr>
                <w:sz w:val="22"/>
                <w:szCs w:val="22"/>
              </w:rPr>
            </w:pPr>
            <w:r>
              <w:rPr>
                <w:spacing w:val="-3"/>
                <w:sz w:val="22"/>
                <w:szCs w:val="22"/>
              </w:rPr>
              <w:t>本年支出</w:t>
            </w:r>
          </w:p>
        </w:tc>
        <w:tc>
          <w:tcPr>
            <w:tcW w:w="2308" w:type="dxa"/>
            <w:vMerge w:val="restart"/>
            <w:tcBorders>
              <w:bottom w:val="nil"/>
            </w:tcBorders>
            <w:vAlign w:val="top"/>
          </w:tcPr>
          <w:p>
            <w:pPr>
              <w:spacing w:line="463" w:lineRule="auto"/>
              <w:rPr>
                <w:rFonts w:ascii="Arial"/>
                <w:sz w:val="21"/>
              </w:rPr>
            </w:pPr>
          </w:p>
          <w:p>
            <w:pPr>
              <w:pStyle w:val="6"/>
              <w:spacing w:before="72" w:line="220" w:lineRule="auto"/>
              <w:ind w:left="391"/>
              <w:rPr>
                <w:sz w:val="22"/>
                <w:szCs w:val="22"/>
              </w:rPr>
            </w:pPr>
            <w:r>
              <w:rPr>
                <w:spacing w:val="-2"/>
                <w:sz w:val="22"/>
                <w:szCs w:val="22"/>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360" w:type="dxa"/>
            <w:gridSpan w:val="3"/>
            <w:vAlign w:val="top"/>
          </w:tcPr>
          <w:p>
            <w:pPr>
              <w:pStyle w:val="6"/>
              <w:spacing w:before="208" w:line="219" w:lineRule="auto"/>
              <w:ind w:left="138"/>
              <w:rPr>
                <w:sz w:val="22"/>
                <w:szCs w:val="22"/>
              </w:rPr>
            </w:pPr>
            <w:r>
              <w:rPr>
                <w:spacing w:val="-3"/>
                <w:sz w:val="22"/>
                <w:szCs w:val="22"/>
              </w:rPr>
              <w:t>功能分类科</w:t>
            </w:r>
          </w:p>
          <w:p>
            <w:pPr>
              <w:pStyle w:val="6"/>
              <w:spacing w:before="60" w:line="220" w:lineRule="auto"/>
              <w:ind w:left="398"/>
              <w:rPr>
                <w:sz w:val="22"/>
                <w:szCs w:val="22"/>
              </w:rPr>
            </w:pPr>
            <w:r>
              <w:rPr>
                <w:spacing w:val="-17"/>
                <w:sz w:val="22"/>
                <w:szCs w:val="22"/>
              </w:rPr>
              <w:t>目编码</w:t>
            </w:r>
          </w:p>
        </w:tc>
        <w:tc>
          <w:tcPr>
            <w:tcW w:w="1535" w:type="dxa"/>
            <w:vAlign w:val="top"/>
          </w:tcPr>
          <w:p>
            <w:pPr>
              <w:spacing w:line="295" w:lineRule="auto"/>
              <w:rPr>
                <w:rFonts w:ascii="Arial"/>
                <w:sz w:val="21"/>
              </w:rPr>
            </w:pPr>
          </w:p>
          <w:p>
            <w:pPr>
              <w:pStyle w:val="6"/>
              <w:spacing w:before="72" w:line="219" w:lineRule="auto"/>
              <w:ind w:left="330"/>
              <w:rPr>
                <w:sz w:val="22"/>
                <w:szCs w:val="22"/>
              </w:rPr>
            </w:pPr>
            <w:r>
              <w:rPr>
                <w:spacing w:val="-2"/>
                <w:sz w:val="22"/>
                <w:szCs w:val="22"/>
              </w:rPr>
              <w:t>科目名称</w:t>
            </w:r>
          </w:p>
        </w:tc>
        <w:tc>
          <w:tcPr>
            <w:tcW w:w="1520" w:type="dxa"/>
            <w:vMerge w:val="continue"/>
            <w:tcBorders>
              <w:top w:val="nil"/>
            </w:tcBorders>
            <w:vAlign w:val="top"/>
          </w:tcPr>
          <w:p>
            <w:pPr>
              <w:rPr>
                <w:rFonts w:ascii="Arial"/>
                <w:sz w:val="21"/>
              </w:rPr>
            </w:pPr>
          </w:p>
        </w:tc>
        <w:tc>
          <w:tcPr>
            <w:tcW w:w="1521" w:type="dxa"/>
            <w:vMerge w:val="continue"/>
            <w:tcBorders>
              <w:top w:val="nil"/>
            </w:tcBorders>
            <w:vAlign w:val="top"/>
          </w:tcPr>
          <w:p>
            <w:pPr>
              <w:rPr>
                <w:rFonts w:ascii="Arial"/>
                <w:sz w:val="21"/>
              </w:rPr>
            </w:pPr>
          </w:p>
        </w:tc>
        <w:tc>
          <w:tcPr>
            <w:tcW w:w="1520" w:type="dxa"/>
            <w:vAlign w:val="top"/>
          </w:tcPr>
          <w:p>
            <w:pPr>
              <w:spacing w:line="294" w:lineRule="auto"/>
              <w:rPr>
                <w:rFonts w:ascii="Arial"/>
                <w:sz w:val="21"/>
              </w:rPr>
            </w:pPr>
          </w:p>
          <w:p>
            <w:pPr>
              <w:pStyle w:val="6"/>
              <w:spacing w:before="72" w:line="222" w:lineRule="auto"/>
              <w:ind w:left="550"/>
              <w:rPr>
                <w:sz w:val="22"/>
                <w:szCs w:val="22"/>
              </w:rPr>
            </w:pPr>
            <w:r>
              <w:rPr>
                <w:spacing w:val="-7"/>
                <w:sz w:val="22"/>
                <w:szCs w:val="22"/>
              </w:rPr>
              <w:t>小计</w:t>
            </w:r>
          </w:p>
        </w:tc>
        <w:tc>
          <w:tcPr>
            <w:tcW w:w="1520" w:type="dxa"/>
            <w:vAlign w:val="top"/>
          </w:tcPr>
          <w:p>
            <w:pPr>
              <w:spacing w:line="295" w:lineRule="auto"/>
              <w:rPr>
                <w:rFonts w:ascii="Arial"/>
                <w:sz w:val="21"/>
              </w:rPr>
            </w:pPr>
          </w:p>
          <w:p>
            <w:pPr>
              <w:pStyle w:val="6"/>
              <w:spacing w:before="72" w:line="219" w:lineRule="auto"/>
              <w:ind w:left="325"/>
              <w:rPr>
                <w:sz w:val="22"/>
                <w:szCs w:val="22"/>
              </w:rPr>
            </w:pPr>
            <w:r>
              <w:rPr>
                <w:spacing w:val="-2"/>
                <w:sz w:val="22"/>
                <w:szCs w:val="22"/>
              </w:rPr>
              <w:t>基本支出</w:t>
            </w:r>
          </w:p>
        </w:tc>
        <w:tc>
          <w:tcPr>
            <w:tcW w:w="1520" w:type="dxa"/>
            <w:vAlign w:val="top"/>
          </w:tcPr>
          <w:p>
            <w:pPr>
              <w:spacing w:line="295" w:lineRule="auto"/>
              <w:rPr>
                <w:rFonts w:ascii="Arial"/>
                <w:sz w:val="21"/>
              </w:rPr>
            </w:pPr>
          </w:p>
          <w:p>
            <w:pPr>
              <w:pStyle w:val="6"/>
              <w:spacing w:before="71" w:line="221" w:lineRule="auto"/>
              <w:ind w:left="330"/>
              <w:rPr>
                <w:sz w:val="22"/>
                <w:szCs w:val="22"/>
              </w:rPr>
            </w:pPr>
            <w:r>
              <w:rPr>
                <w:spacing w:val="-3"/>
                <w:sz w:val="22"/>
                <w:szCs w:val="22"/>
              </w:rPr>
              <w:t>项目支出</w:t>
            </w:r>
          </w:p>
        </w:tc>
        <w:tc>
          <w:tcPr>
            <w:tcW w:w="230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25" w:type="dxa"/>
            <w:vMerge w:val="restart"/>
            <w:tcBorders>
              <w:bottom w:val="nil"/>
            </w:tcBorders>
            <w:vAlign w:val="top"/>
          </w:tcPr>
          <w:p>
            <w:pPr>
              <w:pStyle w:val="6"/>
              <w:spacing w:before="296" w:line="228" w:lineRule="auto"/>
              <w:ind w:left="117"/>
              <w:rPr>
                <w:sz w:val="19"/>
                <w:szCs w:val="19"/>
              </w:rPr>
            </w:pPr>
            <w:r>
              <w:rPr>
                <w:spacing w:val="1"/>
                <w:sz w:val="19"/>
                <w:szCs w:val="19"/>
              </w:rPr>
              <w:t>类</w:t>
            </w:r>
          </w:p>
        </w:tc>
        <w:tc>
          <w:tcPr>
            <w:tcW w:w="420" w:type="dxa"/>
            <w:vMerge w:val="restart"/>
            <w:tcBorders>
              <w:bottom w:val="nil"/>
            </w:tcBorders>
            <w:vAlign w:val="top"/>
          </w:tcPr>
          <w:p>
            <w:pPr>
              <w:pStyle w:val="6"/>
              <w:spacing w:before="295" w:line="230" w:lineRule="auto"/>
              <w:ind w:left="113"/>
              <w:rPr>
                <w:sz w:val="19"/>
                <w:szCs w:val="19"/>
              </w:rPr>
            </w:pPr>
            <w:r>
              <w:rPr>
                <w:sz w:val="19"/>
                <w:szCs w:val="19"/>
              </w:rPr>
              <w:t>款</w:t>
            </w:r>
          </w:p>
        </w:tc>
        <w:tc>
          <w:tcPr>
            <w:tcW w:w="515" w:type="dxa"/>
            <w:vMerge w:val="restart"/>
            <w:tcBorders>
              <w:bottom w:val="nil"/>
            </w:tcBorders>
            <w:vAlign w:val="top"/>
          </w:tcPr>
          <w:p>
            <w:pPr>
              <w:pStyle w:val="6"/>
              <w:spacing w:before="284" w:line="221" w:lineRule="auto"/>
              <w:ind w:left="152"/>
              <w:rPr>
                <w:sz w:val="22"/>
                <w:szCs w:val="22"/>
              </w:rPr>
            </w:pPr>
            <w:r>
              <w:rPr>
                <w:sz w:val="22"/>
                <w:szCs w:val="22"/>
              </w:rPr>
              <w:t>项</w:t>
            </w:r>
          </w:p>
        </w:tc>
        <w:tc>
          <w:tcPr>
            <w:tcW w:w="1535" w:type="dxa"/>
            <w:vAlign w:val="top"/>
          </w:tcPr>
          <w:p>
            <w:pPr>
              <w:pStyle w:val="6"/>
              <w:spacing w:before="51" w:line="220" w:lineRule="auto"/>
              <w:ind w:left="551"/>
              <w:rPr>
                <w:sz w:val="22"/>
                <w:szCs w:val="22"/>
              </w:rPr>
            </w:pPr>
            <w:r>
              <w:rPr>
                <w:spacing w:val="-4"/>
                <w:sz w:val="22"/>
                <w:szCs w:val="22"/>
              </w:rPr>
              <w:t>栏次</w:t>
            </w:r>
          </w:p>
        </w:tc>
        <w:tc>
          <w:tcPr>
            <w:tcW w:w="1520" w:type="dxa"/>
            <w:vAlign w:val="top"/>
          </w:tcPr>
          <w:p>
            <w:pPr>
              <w:pStyle w:val="6"/>
              <w:spacing w:before="51" w:line="222" w:lineRule="auto"/>
              <w:ind w:left="726"/>
              <w:rPr>
                <w:sz w:val="22"/>
                <w:szCs w:val="22"/>
              </w:rPr>
            </w:pPr>
            <w:r>
              <w:rPr>
                <w:sz w:val="22"/>
                <w:szCs w:val="22"/>
              </w:rPr>
              <w:t>1</w:t>
            </w:r>
          </w:p>
        </w:tc>
        <w:tc>
          <w:tcPr>
            <w:tcW w:w="1521" w:type="dxa"/>
            <w:vAlign w:val="top"/>
          </w:tcPr>
          <w:p>
            <w:pPr>
              <w:pStyle w:val="6"/>
              <w:spacing w:before="51" w:line="222" w:lineRule="auto"/>
              <w:ind w:left="712"/>
              <w:rPr>
                <w:sz w:val="22"/>
                <w:szCs w:val="22"/>
              </w:rPr>
            </w:pPr>
            <w:r>
              <w:rPr>
                <w:sz w:val="22"/>
                <w:szCs w:val="22"/>
              </w:rPr>
              <w:t>2</w:t>
            </w:r>
          </w:p>
        </w:tc>
        <w:tc>
          <w:tcPr>
            <w:tcW w:w="1520" w:type="dxa"/>
            <w:vAlign w:val="top"/>
          </w:tcPr>
          <w:p>
            <w:pPr>
              <w:pStyle w:val="6"/>
              <w:spacing w:before="51" w:line="222" w:lineRule="auto"/>
              <w:ind w:left="714"/>
              <w:rPr>
                <w:sz w:val="22"/>
                <w:szCs w:val="22"/>
              </w:rPr>
            </w:pPr>
            <w:r>
              <w:rPr>
                <w:sz w:val="22"/>
                <w:szCs w:val="22"/>
              </w:rPr>
              <w:t>3</w:t>
            </w:r>
          </w:p>
        </w:tc>
        <w:tc>
          <w:tcPr>
            <w:tcW w:w="1520" w:type="dxa"/>
            <w:vAlign w:val="top"/>
          </w:tcPr>
          <w:p>
            <w:pPr>
              <w:pStyle w:val="6"/>
              <w:spacing w:before="51" w:line="222" w:lineRule="auto"/>
              <w:ind w:left="710"/>
              <w:rPr>
                <w:sz w:val="22"/>
                <w:szCs w:val="22"/>
              </w:rPr>
            </w:pPr>
            <w:r>
              <w:rPr>
                <w:sz w:val="22"/>
                <w:szCs w:val="22"/>
              </w:rPr>
              <w:t>4</w:t>
            </w:r>
          </w:p>
        </w:tc>
        <w:tc>
          <w:tcPr>
            <w:tcW w:w="1520" w:type="dxa"/>
            <w:vAlign w:val="top"/>
          </w:tcPr>
          <w:p>
            <w:pPr>
              <w:pStyle w:val="6"/>
              <w:spacing w:before="51" w:line="222" w:lineRule="auto"/>
              <w:ind w:left="717"/>
              <w:rPr>
                <w:sz w:val="22"/>
                <w:szCs w:val="22"/>
              </w:rPr>
            </w:pPr>
            <w:r>
              <w:rPr>
                <w:sz w:val="22"/>
                <w:szCs w:val="22"/>
              </w:rPr>
              <w:t>5</w:t>
            </w:r>
          </w:p>
        </w:tc>
        <w:tc>
          <w:tcPr>
            <w:tcW w:w="2308" w:type="dxa"/>
            <w:vAlign w:val="top"/>
          </w:tcPr>
          <w:p>
            <w:pPr>
              <w:pStyle w:val="6"/>
              <w:spacing w:before="51" w:line="222" w:lineRule="auto"/>
              <w:ind w:left="1107"/>
              <w:rPr>
                <w:sz w:val="22"/>
                <w:szCs w:val="22"/>
              </w:rPr>
            </w:pPr>
            <w:r>
              <w:rPr>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5"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15" w:type="dxa"/>
            <w:vMerge w:val="continue"/>
            <w:tcBorders>
              <w:top w:val="nil"/>
            </w:tcBorders>
            <w:vAlign w:val="top"/>
          </w:tcPr>
          <w:p>
            <w:pPr>
              <w:rPr>
                <w:rFonts w:ascii="Arial"/>
                <w:sz w:val="21"/>
              </w:rPr>
            </w:pPr>
          </w:p>
        </w:tc>
        <w:tc>
          <w:tcPr>
            <w:tcW w:w="1535" w:type="dxa"/>
            <w:vAlign w:val="top"/>
          </w:tcPr>
          <w:p>
            <w:pPr>
              <w:pStyle w:val="6"/>
              <w:spacing w:before="118" w:line="222" w:lineRule="auto"/>
              <w:ind w:left="551"/>
              <w:rPr>
                <w:sz w:val="22"/>
                <w:szCs w:val="22"/>
              </w:rPr>
            </w:pPr>
            <w:r>
              <w:rPr>
                <w:spacing w:val="-4"/>
                <w:sz w:val="22"/>
                <w:szCs w:val="22"/>
              </w:rPr>
              <w:t>合计</w:t>
            </w:r>
          </w:p>
        </w:tc>
        <w:tc>
          <w:tcPr>
            <w:tcW w:w="1520" w:type="dxa"/>
            <w:vAlign w:val="top"/>
          </w:tcPr>
          <w:p>
            <w:pPr>
              <w:pStyle w:val="6"/>
              <w:spacing w:before="118"/>
              <w:ind w:left="978"/>
              <w:rPr>
                <w:sz w:val="22"/>
                <w:szCs w:val="22"/>
              </w:rPr>
            </w:pPr>
            <w:r>
              <w:rPr>
                <w:spacing w:val="-3"/>
                <w:sz w:val="22"/>
                <w:szCs w:val="22"/>
              </w:rPr>
              <w:t>0.00</w:t>
            </w:r>
          </w:p>
        </w:tc>
        <w:tc>
          <w:tcPr>
            <w:tcW w:w="1521" w:type="dxa"/>
            <w:vAlign w:val="top"/>
          </w:tcPr>
          <w:p>
            <w:pPr>
              <w:pStyle w:val="6"/>
              <w:spacing w:before="139" w:line="239" w:lineRule="auto"/>
              <w:ind w:left="440"/>
            </w:pPr>
            <w:r>
              <w:rPr>
                <w:spacing w:val="-2"/>
              </w:rPr>
              <w:t>16082200.00</w:t>
            </w:r>
          </w:p>
        </w:tc>
        <w:tc>
          <w:tcPr>
            <w:tcW w:w="1520" w:type="dxa"/>
            <w:vAlign w:val="top"/>
          </w:tcPr>
          <w:p>
            <w:pPr>
              <w:pStyle w:val="6"/>
              <w:spacing w:before="140" w:line="216" w:lineRule="auto"/>
              <w:ind w:left="261"/>
            </w:pPr>
            <w:r>
              <w:rPr>
                <w:spacing w:val="-2"/>
              </w:rPr>
              <w:t>16,082,200.00</w:t>
            </w:r>
          </w:p>
        </w:tc>
        <w:tc>
          <w:tcPr>
            <w:tcW w:w="1520" w:type="dxa"/>
            <w:vAlign w:val="top"/>
          </w:tcPr>
          <w:p>
            <w:pPr>
              <w:pStyle w:val="6"/>
              <w:spacing w:before="139" w:line="239" w:lineRule="auto"/>
              <w:ind w:left="1059"/>
            </w:pPr>
            <w:r>
              <w:rPr>
                <w:spacing w:val="-2"/>
              </w:rPr>
              <w:t>0.00</w:t>
            </w:r>
          </w:p>
        </w:tc>
        <w:tc>
          <w:tcPr>
            <w:tcW w:w="1520" w:type="dxa"/>
            <w:vAlign w:val="top"/>
          </w:tcPr>
          <w:p>
            <w:pPr>
              <w:pStyle w:val="6"/>
              <w:spacing w:before="140" w:line="216" w:lineRule="auto"/>
              <w:ind w:left="261"/>
            </w:pPr>
            <w:r>
              <w:rPr>
                <w:spacing w:val="-2"/>
              </w:rPr>
              <w:t>16,082,200.00</w:t>
            </w:r>
          </w:p>
        </w:tc>
        <w:tc>
          <w:tcPr>
            <w:tcW w:w="2308" w:type="dxa"/>
            <w:vAlign w:val="top"/>
          </w:tcPr>
          <w:p>
            <w:pPr>
              <w:pStyle w:val="6"/>
              <w:spacing w:before="139" w:line="239" w:lineRule="auto"/>
              <w:ind w:left="1845"/>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0" w:type="dxa"/>
            <w:gridSpan w:val="3"/>
            <w:vAlign w:val="top"/>
          </w:tcPr>
          <w:p>
            <w:pPr>
              <w:pStyle w:val="6"/>
              <w:spacing w:before="156" w:line="241" w:lineRule="auto"/>
              <w:ind w:left="296"/>
            </w:pPr>
            <w:r>
              <w:rPr>
                <w:spacing w:val="-3"/>
              </w:rPr>
              <w:t>212</w:t>
            </w:r>
          </w:p>
        </w:tc>
        <w:tc>
          <w:tcPr>
            <w:tcW w:w="1535" w:type="dxa"/>
            <w:vAlign w:val="top"/>
          </w:tcPr>
          <w:p>
            <w:pPr>
              <w:pStyle w:val="6"/>
              <w:spacing w:before="156" w:line="219" w:lineRule="auto"/>
              <w:ind w:left="290"/>
            </w:pPr>
            <w:r>
              <w:rPr>
                <w:spacing w:val="-2"/>
              </w:rPr>
              <w:t>城乡社区支出</w:t>
            </w:r>
          </w:p>
        </w:tc>
        <w:tc>
          <w:tcPr>
            <w:tcW w:w="1520" w:type="dxa"/>
            <w:vAlign w:val="top"/>
          </w:tcPr>
          <w:p>
            <w:pPr>
              <w:pStyle w:val="6"/>
              <w:spacing w:before="155" w:line="239" w:lineRule="auto"/>
              <w:ind w:left="1058"/>
            </w:pPr>
            <w:r>
              <w:rPr>
                <w:spacing w:val="-2"/>
              </w:rPr>
              <w:t>0.00</w:t>
            </w:r>
          </w:p>
        </w:tc>
        <w:tc>
          <w:tcPr>
            <w:tcW w:w="1521" w:type="dxa"/>
            <w:vAlign w:val="top"/>
          </w:tcPr>
          <w:p>
            <w:pPr>
              <w:pStyle w:val="6"/>
              <w:spacing w:before="155" w:line="239" w:lineRule="auto"/>
              <w:ind w:left="440"/>
            </w:pPr>
            <w:r>
              <w:rPr>
                <w:spacing w:val="-2"/>
              </w:rPr>
              <w:t>14452200.00</w:t>
            </w:r>
          </w:p>
        </w:tc>
        <w:tc>
          <w:tcPr>
            <w:tcW w:w="1520" w:type="dxa"/>
            <w:vAlign w:val="top"/>
          </w:tcPr>
          <w:p>
            <w:pPr>
              <w:pStyle w:val="6"/>
              <w:spacing w:before="155" w:line="239" w:lineRule="auto"/>
              <w:ind w:left="441"/>
            </w:pPr>
            <w:r>
              <w:rPr>
                <w:spacing w:val="-2"/>
              </w:rPr>
              <w:t>14452200.00</w:t>
            </w:r>
          </w:p>
        </w:tc>
        <w:tc>
          <w:tcPr>
            <w:tcW w:w="1520" w:type="dxa"/>
            <w:vAlign w:val="top"/>
          </w:tcPr>
          <w:p>
            <w:pPr>
              <w:pStyle w:val="6"/>
              <w:spacing w:before="155" w:line="239" w:lineRule="auto"/>
              <w:ind w:left="1059"/>
            </w:pPr>
            <w:r>
              <w:rPr>
                <w:spacing w:val="-2"/>
              </w:rPr>
              <w:t>0.00</w:t>
            </w:r>
          </w:p>
        </w:tc>
        <w:tc>
          <w:tcPr>
            <w:tcW w:w="1520" w:type="dxa"/>
            <w:vAlign w:val="top"/>
          </w:tcPr>
          <w:p>
            <w:pPr>
              <w:pStyle w:val="6"/>
              <w:spacing w:before="155" w:line="239" w:lineRule="auto"/>
              <w:ind w:left="441"/>
            </w:pPr>
            <w:r>
              <w:rPr>
                <w:spacing w:val="-2"/>
              </w:rPr>
              <w:t>14452200.00</w:t>
            </w:r>
          </w:p>
        </w:tc>
        <w:tc>
          <w:tcPr>
            <w:tcW w:w="2308" w:type="dxa"/>
            <w:vAlign w:val="top"/>
          </w:tcPr>
          <w:p>
            <w:pPr>
              <w:pStyle w:val="6"/>
              <w:spacing w:before="155" w:line="239" w:lineRule="auto"/>
              <w:ind w:left="1845"/>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360" w:type="dxa"/>
            <w:gridSpan w:val="3"/>
            <w:vAlign w:val="top"/>
          </w:tcPr>
          <w:p>
            <w:pPr>
              <w:spacing w:line="334" w:lineRule="auto"/>
              <w:rPr>
                <w:rFonts w:ascii="Arial"/>
                <w:sz w:val="21"/>
              </w:rPr>
            </w:pPr>
          </w:p>
          <w:p>
            <w:pPr>
              <w:pStyle w:val="6"/>
              <w:spacing w:before="59"/>
              <w:ind w:left="296"/>
            </w:pPr>
            <w:r>
              <w:rPr>
                <w:spacing w:val="-2"/>
              </w:rPr>
              <w:t>21208</w:t>
            </w:r>
          </w:p>
        </w:tc>
        <w:tc>
          <w:tcPr>
            <w:tcW w:w="1535" w:type="dxa"/>
            <w:vAlign w:val="top"/>
          </w:tcPr>
          <w:p>
            <w:pPr>
              <w:pStyle w:val="6"/>
              <w:spacing w:before="73" w:line="302" w:lineRule="auto"/>
              <w:ind w:left="110" w:right="166" w:firstLine="196"/>
              <w:jc w:val="both"/>
            </w:pPr>
            <w:r>
              <w:rPr>
                <w:rFonts w:hint="eastAsia"/>
                <w:spacing w:val="-5"/>
                <w:lang w:eastAsia="zh-CN"/>
              </w:rPr>
              <w:t>国有土地使用权</w:t>
            </w:r>
            <w:r>
              <w:rPr>
                <w:spacing w:val="4"/>
              </w:rPr>
              <w:t xml:space="preserve"> </w:t>
            </w:r>
            <w:r>
              <w:rPr>
                <w:spacing w:val="-2"/>
              </w:rPr>
              <w:t>去让收入安排的</w:t>
            </w:r>
            <w:r>
              <w:rPr>
                <w:spacing w:val="5"/>
              </w:rPr>
              <w:t xml:space="preserve"> </w:t>
            </w:r>
            <w:r>
              <w:rPr>
                <w:spacing w:val="-4"/>
              </w:rPr>
              <w:t>支出</w:t>
            </w:r>
          </w:p>
        </w:tc>
        <w:tc>
          <w:tcPr>
            <w:tcW w:w="1520" w:type="dxa"/>
            <w:vAlign w:val="top"/>
          </w:tcPr>
          <w:p>
            <w:pPr>
              <w:spacing w:line="334" w:lineRule="auto"/>
              <w:rPr>
                <w:rFonts w:ascii="Arial"/>
                <w:sz w:val="21"/>
              </w:rPr>
            </w:pPr>
          </w:p>
          <w:p>
            <w:pPr>
              <w:pStyle w:val="6"/>
              <w:spacing w:before="59" w:line="239" w:lineRule="auto"/>
              <w:ind w:left="1058"/>
            </w:pPr>
            <w:r>
              <w:rPr>
                <w:spacing w:val="-2"/>
              </w:rPr>
              <w:t>0.00</w:t>
            </w:r>
          </w:p>
        </w:tc>
        <w:tc>
          <w:tcPr>
            <w:tcW w:w="1521" w:type="dxa"/>
            <w:vAlign w:val="top"/>
          </w:tcPr>
          <w:p>
            <w:pPr>
              <w:spacing w:line="334" w:lineRule="auto"/>
              <w:rPr>
                <w:rFonts w:ascii="Arial"/>
                <w:sz w:val="21"/>
              </w:rPr>
            </w:pPr>
          </w:p>
          <w:p>
            <w:pPr>
              <w:pStyle w:val="6"/>
              <w:spacing w:before="59" w:line="239" w:lineRule="auto"/>
              <w:ind w:left="440"/>
            </w:pPr>
            <w:r>
              <w:rPr>
                <w:spacing w:val="-2"/>
              </w:rPr>
              <w:t>14452200.00</w:t>
            </w:r>
          </w:p>
        </w:tc>
        <w:tc>
          <w:tcPr>
            <w:tcW w:w="1520" w:type="dxa"/>
            <w:vAlign w:val="top"/>
          </w:tcPr>
          <w:p>
            <w:pPr>
              <w:spacing w:line="334" w:lineRule="auto"/>
              <w:rPr>
                <w:rFonts w:ascii="Arial"/>
                <w:sz w:val="21"/>
              </w:rPr>
            </w:pPr>
          </w:p>
          <w:p>
            <w:pPr>
              <w:pStyle w:val="6"/>
              <w:spacing w:before="59" w:line="239" w:lineRule="auto"/>
              <w:ind w:left="441"/>
            </w:pPr>
            <w:r>
              <w:rPr>
                <w:spacing w:val="-2"/>
              </w:rPr>
              <w:t>14452200.00</w:t>
            </w:r>
          </w:p>
        </w:tc>
        <w:tc>
          <w:tcPr>
            <w:tcW w:w="1520" w:type="dxa"/>
            <w:vAlign w:val="top"/>
          </w:tcPr>
          <w:p>
            <w:pPr>
              <w:spacing w:line="334" w:lineRule="auto"/>
              <w:rPr>
                <w:rFonts w:ascii="Arial"/>
                <w:sz w:val="21"/>
              </w:rPr>
            </w:pPr>
          </w:p>
          <w:p>
            <w:pPr>
              <w:pStyle w:val="6"/>
              <w:spacing w:before="59" w:line="239" w:lineRule="auto"/>
              <w:ind w:left="1059"/>
            </w:pPr>
            <w:r>
              <w:rPr>
                <w:spacing w:val="-2"/>
              </w:rPr>
              <w:t>0.00</w:t>
            </w:r>
          </w:p>
        </w:tc>
        <w:tc>
          <w:tcPr>
            <w:tcW w:w="1520" w:type="dxa"/>
            <w:vAlign w:val="top"/>
          </w:tcPr>
          <w:p>
            <w:pPr>
              <w:spacing w:line="334" w:lineRule="auto"/>
              <w:rPr>
                <w:rFonts w:ascii="Arial"/>
                <w:sz w:val="21"/>
              </w:rPr>
            </w:pPr>
          </w:p>
          <w:p>
            <w:pPr>
              <w:pStyle w:val="6"/>
              <w:spacing w:before="59" w:line="239" w:lineRule="auto"/>
              <w:ind w:left="441"/>
            </w:pPr>
            <w:r>
              <w:rPr>
                <w:spacing w:val="-2"/>
              </w:rPr>
              <w:t>14452200.00</w:t>
            </w:r>
          </w:p>
        </w:tc>
        <w:tc>
          <w:tcPr>
            <w:tcW w:w="2308" w:type="dxa"/>
            <w:vAlign w:val="top"/>
          </w:tcPr>
          <w:p>
            <w:pPr>
              <w:spacing w:line="334" w:lineRule="auto"/>
              <w:rPr>
                <w:rFonts w:ascii="Arial"/>
                <w:sz w:val="21"/>
              </w:rPr>
            </w:pPr>
          </w:p>
          <w:p>
            <w:pPr>
              <w:pStyle w:val="6"/>
              <w:spacing w:before="59" w:line="239" w:lineRule="auto"/>
              <w:ind w:left="1845"/>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60" w:type="dxa"/>
            <w:gridSpan w:val="3"/>
            <w:vAlign w:val="top"/>
          </w:tcPr>
          <w:p>
            <w:pPr>
              <w:pStyle w:val="6"/>
              <w:spacing w:before="234"/>
              <w:ind w:left="296"/>
            </w:pPr>
            <w:r>
              <w:rPr>
                <w:spacing w:val="-2"/>
              </w:rPr>
              <w:t>2120816</w:t>
            </w:r>
          </w:p>
        </w:tc>
        <w:tc>
          <w:tcPr>
            <w:tcW w:w="1535" w:type="dxa"/>
            <w:vAlign w:val="top"/>
          </w:tcPr>
          <w:p>
            <w:pPr>
              <w:pStyle w:val="6"/>
              <w:spacing w:before="76" w:line="287" w:lineRule="auto"/>
              <w:ind w:left="110" w:right="166" w:firstLine="180"/>
            </w:pPr>
            <w:r>
              <w:rPr>
                <w:spacing w:val="-2"/>
              </w:rPr>
              <w:t>农业农村生态</w:t>
            </w:r>
            <w:r>
              <w:rPr>
                <w:spacing w:val="3"/>
              </w:rPr>
              <w:t xml:space="preserve"> </w:t>
            </w:r>
            <w:r>
              <w:rPr>
                <w:spacing w:val="-2"/>
              </w:rPr>
              <w:t>环境支出</w:t>
            </w:r>
          </w:p>
        </w:tc>
        <w:tc>
          <w:tcPr>
            <w:tcW w:w="1520" w:type="dxa"/>
            <w:vAlign w:val="top"/>
          </w:tcPr>
          <w:p>
            <w:pPr>
              <w:pStyle w:val="6"/>
              <w:spacing w:before="234" w:line="239" w:lineRule="auto"/>
              <w:ind w:left="1058"/>
            </w:pPr>
            <w:r>
              <w:rPr>
                <w:spacing w:val="-2"/>
              </w:rPr>
              <w:t>0.00</w:t>
            </w:r>
          </w:p>
        </w:tc>
        <w:tc>
          <w:tcPr>
            <w:tcW w:w="1521" w:type="dxa"/>
            <w:vAlign w:val="top"/>
          </w:tcPr>
          <w:p>
            <w:pPr>
              <w:pStyle w:val="6"/>
              <w:spacing w:before="234" w:line="239" w:lineRule="auto"/>
              <w:ind w:left="440"/>
            </w:pPr>
            <w:r>
              <w:rPr>
                <w:spacing w:val="-2"/>
              </w:rPr>
              <w:t>14452200.00</w:t>
            </w:r>
          </w:p>
        </w:tc>
        <w:tc>
          <w:tcPr>
            <w:tcW w:w="1520" w:type="dxa"/>
            <w:vAlign w:val="top"/>
          </w:tcPr>
          <w:p>
            <w:pPr>
              <w:pStyle w:val="6"/>
              <w:spacing w:before="234" w:line="239" w:lineRule="auto"/>
              <w:ind w:left="441"/>
            </w:pPr>
            <w:r>
              <w:rPr>
                <w:spacing w:val="-2"/>
              </w:rPr>
              <w:t>14452200.00</w:t>
            </w:r>
          </w:p>
        </w:tc>
        <w:tc>
          <w:tcPr>
            <w:tcW w:w="1520" w:type="dxa"/>
            <w:vAlign w:val="top"/>
          </w:tcPr>
          <w:p>
            <w:pPr>
              <w:pStyle w:val="6"/>
              <w:spacing w:before="234" w:line="239" w:lineRule="auto"/>
              <w:ind w:left="1059"/>
            </w:pPr>
            <w:r>
              <w:rPr>
                <w:spacing w:val="-2"/>
              </w:rPr>
              <w:t>0.00</w:t>
            </w:r>
          </w:p>
        </w:tc>
        <w:tc>
          <w:tcPr>
            <w:tcW w:w="1520" w:type="dxa"/>
            <w:vAlign w:val="top"/>
          </w:tcPr>
          <w:p>
            <w:pPr>
              <w:pStyle w:val="6"/>
              <w:spacing w:before="234" w:line="239" w:lineRule="auto"/>
              <w:ind w:left="441"/>
            </w:pPr>
            <w:r>
              <w:rPr>
                <w:spacing w:val="-2"/>
              </w:rPr>
              <w:t>14452200.00</w:t>
            </w:r>
          </w:p>
        </w:tc>
        <w:tc>
          <w:tcPr>
            <w:tcW w:w="2308" w:type="dxa"/>
            <w:vAlign w:val="top"/>
          </w:tcPr>
          <w:p>
            <w:pPr>
              <w:pStyle w:val="6"/>
              <w:spacing w:before="234" w:line="239" w:lineRule="auto"/>
              <w:ind w:left="1845"/>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360" w:type="dxa"/>
            <w:gridSpan w:val="3"/>
            <w:vAlign w:val="top"/>
          </w:tcPr>
          <w:p>
            <w:pPr>
              <w:pStyle w:val="6"/>
              <w:spacing w:before="227" w:line="255" w:lineRule="exact"/>
              <w:ind w:left="318"/>
              <w:rPr>
                <w:sz w:val="19"/>
                <w:szCs w:val="19"/>
              </w:rPr>
            </w:pPr>
            <w:r>
              <w:rPr>
                <w:spacing w:val="3"/>
                <w:position w:val="1"/>
                <w:sz w:val="19"/>
                <w:szCs w:val="19"/>
              </w:rPr>
              <w:t>2120815</w:t>
            </w:r>
          </w:p>
        </w:tc>
        <w:tc>
          <w:tcPr>
            <w:tcW w:w="1535" w:type="dxa"/>
            <w:vAlign w:val="top"/>
          </w:tcPr>
          <w:p>
            <w:pPr>
              <w:pStyle w:val="6"/>
              <w:spacing w:before="66" w:line="279" w:lineRule="auto"/>
              <w:ind w:left="110" w:right="229" w:firstLine="199"/>
              <w:rPr>
                <w:sz w:val="19"/>
                <w:szCs w:val="19"/>
              </w:rPr>
            </w:pPr>
            <w:r>
              <w:rPr>
                <w:spacing w:val="8"/>
                <w:sz w:val="19"/>
                <w:szCs w:val="19"/>
              </w:rPr>
              <w:t>农村社会事</w:t>
            </w:r>
            <w:r>
              <w:rPr>
                <w:sz w:val="19"/>
                <w:szCs w:val="19"/>
              </w:rPr>
              <w:t xml:space="preserve"> </w:t>
            </w:r>
            <w:r>
              <w:rPr>
                <w:spacing w:val="7"/>
                <w:sz w:val="19"/>
                <w:szCs w:val="19"/>
              </w:rPr>
              <w:t>业支出</w:t>
            </w:r>
          </w:p>
        </w:tc>
        <w:tc>
          <w:tcPr>
            <w:tcW w:w="1520" w:type="dxa"/>
            <w:vAlign w:val="top"/>
          </w:tcPr>
          <w:p>
            <w:pPr>
              <w:pStyle w:val="6"/>
              <w:spacing w:before="227" w:line="255" w:lineRule="exact"/>
              <w:ind w:left="1018"/>
              <w:rPr>
                <w:sz w:val="19"/>
                <w:szCs w:val="19"/>
              </w:rPr>
            </w:pPr>
            <w:r>
              <w:rPr>
                <w:spacing w:val="2"/>
                <w:position w:val="1"/>
                <w:sz w:val="19"/>
                <w:szCs w:val="19"/>
              </w:rPr>
              <w:t>0.00</w:t>
            </w:r>
          </w:p>
        </w:tc>
        <w:tc>
          <w:tcPr>
            <w:tcW w:w="1521" w:type="dxa"/>
            <w:vAlign w:val="top"/>
          </w:tcPr>
          <w:p>
            <w:pPr>
              <w:pStyle w:val="6"/>
              <w:spacing w:before="227" w:line="255" w:lineRule="exact"/>
              <w:ind w:left="433"/>
              <w:rPr>
                <w:sz w:val="19"/>
                <w:szCs w:val="19"/>
              </w:rPr>
            </w:pPr>
            <w:r>
              <w:rPr>
                <w:spacing w:val="2"/>
                <w:position w:val="1"/>
                <w:sz w:val="19"/>
                <w:szCs w:val="19"/>
              </w:rPr>
              <w:t>1630000.00</w:t>
            </w:r>
          </w:p>
        </w:tc>
        <w:tc>
          <w:tcPr>
            <w:tcW w:w="1520" w:type="dxa"/>
            <w:vAlign w:val="top"/>
          </w:tcPr>
          <w:p>
            <w:pPr>
              <w:pStyle w:val="6"/>
              <w:spacing w:before="227" w:line="255" w:lineRule="exact"/>
              <w:ind w:left="431"/>
              <w:rPr>
                <w:sz w:val="19"/>
                <w:szCs w:val="19"/>
              </w:rPr>
            </w:pPr>
            <w:r>
              <w:rPr>
                <w:spacing w:val="2"/>
                <w:position w:val="1"/>
                <w:sz w:val="19"/>
                <w:szCs w:val="19"/>
              </w:rPr>
              <w:t>1630000.00</w:t>
            </w:r>
          </w:p>
        </w:tc>
        <w:tc>
          <w:tcPr>
            <w:tcW w:w="1520" w:type="dxa"/>
            <w:vAlign w:val="top"/>
          </w:tcPr>
          <w:p>
            <w:pPr>
              <w:pStyle w:val="6"/>
              <w:spacing w:before="227" w:line="255" w:lineRule="exact"/>
              <w:ind w:left="1019"/>
              <w:rPr>
                <w:sz w:val="19"/>
                <w:szCs w:val="19"/>
              </w:rPr>
            </w:pPr>
            <w:r>
              <w:rPr>
                <w:spacing w:val="2"/>
                <w:position w:val="1"/>
                <w:sz w:val="19"/>
                <w:szCs w:val="19"/>
              </w:rPr>
              <w:t>0.00</w:t>
            </w:r>
          </w:p>
        </w:tc>
        <w:tc>
          <w:tcPr>
            <w:tcW w:w="1520" w:type="dxa"/>
            <w:vAlign w:val="top"/>
          </w:tcPr>
          <w:p>
            <w:pPr>
              <w:pStyle w:val="6"/>
              <w:spacing w:before="227" w:line="255" w:lineRule="exact"/>
              <w:ind w:left="434"/>
              <w:rPr>
                <w:sz w:val="19"/>
                <w:szCs w:val="19"/>
              </w:rPr>
            </w:pPr>
            <w:r>
              <w:rPr>
                <w:spacing w:val="2"/>
                <w:position w:val="1"/>
                <w:sz w:val="19"/>
                <w:szCs w:val="19"/>
              </w:rPr>
              <w:t>1630000.00</w:t>
            </w:r>
          </w:p>
        </w:tc>
        <w:tc>
          <w:tcPr>
            <w:tcW w:w="2308" w:type="dxa"/>
            <w:vAlign w:val="top"/>
          </w:tcPr>
          <w:p>
            <w:pPr>
              <w:pStyle w:val="6"/>
              <w:spacing w:before="236" w:line="239" w:lineRule="auto"/>
              <w:ind w:left="1845"/>
            </w:pPr>
            <w:r>
              <w:rPr>
                <w:spacing w:val="-2"/>
              </w:rPr>
              <w:t>0.00</w:t>
            </w:r>
          </w:p>
        </w:tc>
      </w:tr>
    </w:tbl>
    <w:p>
      <w:pPr>
        <w:spacing w:before="197" w:line="217" w:lineRule="auto"/>
        <w:ind w:left="120"/>
        <w:rPr>
          <w:rFonts w:ascii="SimSun" w:hAnsi="SimSun" w:eastAsia="SimSun" w:cs="SimSun"/>
          <w:sz w:val="22"/>
          <w:szCs w:val="22"/>
        </w:rPr>
      </w:pPr>
      <w:r>
        <w:rPr>
          <w:rFonts w:ascii="SimSun" w:hAnsi="SimSun" w:eastAsia="SimSun" w:cs="SimSun"/>
          <w:sz w:val="22"/>
          <w:szCs w:val="22"/>
        </w:rPr>
        <w:t>注：本表反映部门本年度政府性基金预算财政拨款收入</w:t>
      </w:r>
      <w:r>
        <w:rPr>
          <w:rFonts w:ascii="SimSun" w:hAnsi="SimSun" w:eastAsia="SimSun" w:cs="SimSun"/>
          <w:spacing w:val="-1"/>
          <w:sz w:val="22"/>
          <w:szCs w:val="22"/>
        </w:rPr>
        <w:t>支出及结转结余情况,数据取自财决</w:t>
      </w:r>
      <w:r>
        <w:rPr>
          <w:rFonts w:ascii="SimSun" w:hAnsi="SimSun" w:eastAsia="SimSun" w:cs="SimSun"/>
          <w:spacing w:val="-45"/>
          <w:sz w:val="22"/>
          <w:szCs w:val="22"/>
        </w:rPr>
        <w:t xml:space="preserve"> </w:t>
      </w:r>
      <w:r>
        <w:rPr>
          <w:rFonts w:ascii="SimSun" w:hAnsi="SimSun" w:eastAsia="SimSun" w:cs="SimSun"/>
          <w:spacing w:val="-1"/>
          <w:sz w:val="22"/>
          <w:szCs w:val="22"/>
        </w:rPr>
        <w:t>09</w:t>
      </w:r>
      <w:r>
        <w:rPr>
          <w:rFonts w:ascii="SimSun" w:hAnsi="SimSun" w:eastAsia="SimSun" w:cs="SimSun"/>
          <w:spacing w:val="-47"/>
          <w:sz w:val="22"/>
          <w:szCs w:val="22"/>
        </w:rPr>
        <w:t xml:space="preserve"> </w:t>
      </w:r>
      <w:r>
        <w:rPr>
          <w:rFonts w:ascii="SimSun" w:hAnsi="SimSun" w:eastAsia="SimSun" w:cs="SimSun"/>
          <w:spacing w:val="-1"/>
          <w:sz w:val="22"/>
          <w:szCs w:val="22"/>
        </w:rPr>
        <w:t>表</w:t>
      </w:r>
    </w:p>
    <w:p>
      <w:pPr>
        <w:spacing w:line="217" w:lineRule="auto"/>
        <w:rPr>
          <w:rFonts w:ascii="SimSun" w:hAnsi="SimSun" w:eastAsia="SimSun" w:cs="SimSun"/>
          <w:sz w:val="22"/>
          <w:szCs w:val="22"/>
        </w:rPr>
        <w:sectPr>
          <w:pgSz w:w="16839" w:h="11906"/>
          <w:pgMar w:top="1012" w:right="2014" w:bottom="0" w:left="2014" w:header="0" w:footer="0" w:gutter="0"/>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113" w:line="224" w:lineRule="auto"/>
        <w:ind w:left="2755"/>
        <w:rPr>
          <w:rFonts w:ascii="SimSun" w:hAnsi="SimSun" w:eastAsia="SimSun" w:cs="SimSun"/>
          <w:sz w:val="35"/>
          <w:szCs w:val="35"/>
        </w:rPr>
      </w:pPr>
      <w:r>
        <w:rPr>
          <w:rFonts w:ascii="SimSun" w:hAnsi="SimSun" w:eastAsia="SimSun" w:cs="SimSun"/>
          <w:b/>
          <w:bCs/>
          <w:spacing w:val="4"/>
          <w:sz w:val="35"/>
          <w:szCs w:val="35"/>
        </w:rPr>
        <w:t>国有资本经营预算财政拨款支出决算表</w:t>
      </w:r>
    </w:p>
    <w:p>
      <w:pPr>
        <w:spacing w:before="138" w:line="230" w:lineRule="auto"/>
        <w:ind w:left="10186"/>
        <w:rPr>
          <w:rFonts w:ascii="SimSun" w:hAnsi="SimSun" w:eastAsia="SimSun" w:cs="SimSun"/>
          <w:sz w:val="19"/>
          <w:szCs w:val="19"/>
        </w:rPr>
      </w:pPr>
      <w:r>
        <w:rPr>
          <w:rFonts w:ascii="SimSun" w:hAnsi="SimSun" w:eastAsia="SimSun" w:cs="SimSun"/>
          <w:sz w:val="19"/>
          <w:szCs w:val="19"/>
        </w:rPr>
        <w:t>公开</w:t>
      </w:r>
      <w:r>
        <w:rPr>
          <w:rFonts w:ascii="SimSun" w:hAnsi="SimSun" w:eastAsia="SimSun" w:cs="SimSun"/>
          <w:spacing w:val="-29"/>
          <w:sz w:val="19"/>
          <w:szCs w:val="19"/>
        </w:rPr>
        <w:t xml:space="preserve"> </w:t>
      </w:r>
      <w:r>
        <w:rPr>
          <w:rFonts w:ascii="SimSun" w:hAnsi="SimSun" w:eastAsia="SimSun" w:cs="SimSun"/>
          <w:sz w:val="19"/>
          <w:szCs w:val="19"/>
        </w:rPr>
        <w:t>09</w:t>
      </w:r>
      <w:r>
        <w:rPr>
          <w:rFonts w:ascii="SimSun" w:hAnsi="SimSun" w:eastAsia="SimSun" w:cs="SimSun"/>
          <w:spacing w:val="-37"/>
          <w:sz w:val="19"/>
          <w:szCs w:val="19"/>
        </w:rPr>
        <w:t xml:space="preserve"> </w:t>
      </w:r>
      <w:r>
        <w:rPr>
          <w:rFonts w:ascii="SimSun" w:hAnsi="SimSun" w:eastAsia="SimSun" w:cs="SimSun"/>
          <w:sz w:val="19"/>
          <w:szCs w:val="19"/>
        </w:rPr>
        <w:t>表</w:t>
      </w:r>
    </w:p>
    <w:p>
      <w:pPr>
        <w:spacing w:before="85" w:line="228" w:lineRule="auto"/>
        <w:ind w:left="488"/>
        <w:rPr>
          <w:rFonts w:ascii="SimSun" w:hAnsi="SimSun" w:eastAsia="SimSun" w:cs="SimSun"/>
          <w:sz w:val="19"/>
          <w:szCs w:val="19"/>
        </w:rPr>
      </w:pPr>
      <w:r>
        <w:rPr>
          <w:rFonts w:ascii="SimSun" w:hAnsi="SimSun" w:eastAsia="SimSun" w:cs="SimSun"/>
          <w:spacing w:val="6"/>
          <w:sz w:val="19"/>
          <w:szCs w:val="19"/>
        </w:rPr>
        <w:t>公开部门：</w:t>
      </w:r>
      <w:r>
        <w:rPr>
          <w:rFonts w:ascii="SimSun" w:hAnsi="SimSun" w:eastAsia="SimSun" w:cs="SimSun"/>
          <w:spacing w:val="-50"/>
          <w:sz w:val="19"/>
          <w:szCs w:val="19"/>
        </w:rPr>
        <w:t xml:space="preserve"> </w:t>
      </w:r>
      <w:r>
        <w:rPr>
          <w:rFonts w:ascii="SimSun" w:hAnsi="SimSun" w:eastAsia="SimSun" w:cs="SimSun"/>
          <w:spacing w:val="6"/>
          <w:sz w:val="19"/>
          <w:szCs w:val="19"/>
        </w:rPr>
        <w:t>中卫市沙坡头区住房城乡建设和交通局                                                  金额单位：元</w:t>
      </w:r>
    </w:p>
    <w:p>
      <w:pPr>
        <w:spacing w:line="23" w:lineRule="exact"/>
      </w:pPr>
    </w:p>
    <w:tbl>
      <w:tblPr>
        <w:tblStyle w:val="5"/>
        <w:tblW w:w="10819" w:type="dxa"/>
        <w:tblInd w:w="3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599"/>
        <w:gridCol w:w="572"/>
        <w:gridCol w:w="1577"/>
        <w:gridCol w:w="2572"/>
        <w:gridCol w:w="2488"/>
        <w:gridCol w:w="2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312" w:type="dxa"/>
            <w:gridSpan w:val="4"/>
            <w:tcBorders>
              <w:top w:val="single" w:color="000000" w:sz="6" w:space="0"/>
              <w:left w:val="single" w:color="000000" w:sz="6" w:space="0"/>
            </w:tcBorders>
            <w:vAlign w:val="top"/>
          </w:tcPr>
          <w:p>
            <w:pPr>
              <w:pStyle w:val="6"/>
              <w:spacing w:before="55" w:line="221" w:lineRule="auto"/>
              <w:ind w:left="1439"/>
              <w:rPr>
                <w:sz w:val="22"/>
                <w:szCs w:val="22"/>
              </w:rPr>
            </w:pPr>
            <w:r>
              <w:rPr>
                <w:spacing w:val="-6"/>
                <w:sz w:val="22"/>
                <w:szCs w:val="22"/>
              </w:rPr>
              <w:t>项目</w:t>
            </w:r>
          </w:p>
        </w:tc>
        <w:tc>
          <w:tcPr>
            <w:tcW w:w="2572" w:type="dxa"/>
            <w:vMerge w:val="restart"/>
            <w:tcBorders>
              <w:top w:val="single" w:color="000000" w:sz="6" w:space="0"/>
              <w:bottom w:val="nil"/>
            </w:tcBorders>
            <w:vAlign w:val="top"/>
          </w:tcPr>
          <w:p>
            <w:pPr>
              <w:spacing w:line="478" w:lineRule="auto"/>
              <w:rPr>
                <w:rFonts w:ascii="Arial"/>
                <w:sz w:val="21"/>
              </w:rPr>
            </w:pPr>
          </w:p>
          <w:p>
            <w:pPr>
              <w:pStyle w:val="6"/>
              <w:spacing w:before="71" w:line="219" w:lineRule="auto"/>
              <w:ind w:left="630"/>
              <w:rPr>
                <w:sz w:val="22"/>
                <w:szCs w:val="22"/>
              </w:rPr>
            </w:pPr>
            <w:r>
              <w:rPr>
                <w:spacing w:val="-2"/>
                <w:sz w:val="22"/>
                <w:szCs w:val="22"/>
              </w:rPr>
              <w:t>本年支出合计</w:t>
            </w:r>
          </w:p>
        </w:tc>
        <w:tc>
          <w:tcPr>
            <w:tcW w:w="2488" w:type="dxa"/>
            <w:vMerge w:val="restart"/>
            <w:tcBorders>
              <w:top w:val="single" w:color="000000" w:sz="6" w:space="0"/>
              <w:bottom w:val="nil"/>
            </w:tcBorders>
            <w:vAlign w:val="top"/>
          </w:tcPr>
          <w:p>
            <w:pPr>
              <w:spacing w:line="478" w:lineRule="auto"/>
              <w:rPr>
                <w:rFonts w:ascii="Arial"/>
                <w:sz w:val="21"/>
              </w:rPr>
            </w:pPr>
          </w:p>
          <w:p>
            <w:pPr>
              <w:pStyle w:val="6"/>
              <w:spacing w:before="71" w:line="219" w:lineRule="auto"/>
              <w:ind w:left="808"/>
              <w:rPr>
                <w:sz w:val="22"/>
                <w:szCs w:val="22"/>
              </w:rPr>
            </w:pPr>
            <w:r>
              <w:rPr>
                <w:spacing w:val="-2"/>
                <w:sz w:val="22"/>
                <w:szCs w:val="22"/>
              </w:rPr>
              <w:t>基本支出</w:t>
            </w:r>
          </w:p>
        </w:tc>
        <w:tc>
          <w:tcPr>
            <w:tcW w:w="2447" w:type="dxa"/>
            <w:vMerge w:val="restart"/>
            <w:tcBorders>
              <w:top w:val="single" w:color="000000" w:sz="6" w:space="0"/>
              <w:bottom w:val="nil"/>
            </w:tcBorders>
            <w:vAlign w:val="top"/>
          </w:tcPr>
          <w:p>
            <w:pPr>
              <w:spacing w:line="477" w:lineRule="auto"/>
              <w:rPr>
                <w:rFonts w:ascii="Arial"/>
                <w:sz w:val="21"/>
              </w:rPr>
            </w:pPr>
          </w:p>
          <w:p>
            <w:pPr>
              <w:pStyle w:val="6"/>
              <w:spacing w:before="72" w:line="221" w:lineRule="auto"/>
              <w:ind w:left="790"/>
              <w:rPr>
                <w:sz w:val="22"/>
                <w:szCs w:val="22"/>
              </w:rPr>
            </w:pPr>
            <w:r>
              <w:rPr>
                <w:spacing w:val="-3"/>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735" w:type="dxa"/>
            <w:gridSpan w:val="3"/>
            <w:tcBorders>
              <w:left w:val="single" w:color="000000" w:sz="6" w:space="0"/>
            </w:tcBorders>
            <w:vAlign w:val="top"/>
          </w:tcPr>
          <w:p>
            <w:pPr>
              <w:pStyle w:val="6"/>
              <w:spacing w:before="228" w:line="219" w:lineRule="auto"/>
              <w:ind w:left="210"/>
              <w:rPr>
                <w:sz w:val="22"/>
                <w:szCs w:val="22"/>
              </w:rPr>
            </w:pPr>
            <w:r>
              <w:rPr>
                <w:spacing w:val="-2"/>
                <w:sz w:val="22"/>
                <w:szCs w:val="22"/>
              </w:rPr>
              <w:t>功能分类科目</w:t>
            </w:r>
          </w:p>
          <w:p>
            <w:pPr>
              <w:pStyle w:val="6"/>
              <w:spacing w:before="60" w:line="220" w:lineRule="auto"/>
              <w:ind w:left="648"/>
              <w:rPr>
                <w:sz w:val="22"/>
                <w:szCs w:val="22"/>
              </w:rPr>
            </w:pPr>
            <w:r>
              <w:rPr>
                <w:spacing w:val="-5"/>
                <w:sz w:val="22"/>
                <w:szCs w:val="22"/>
              </w:rPr>
              <w:t>编码</w:t>
            </w:r>
          </w:p>
        </w:tc>
        <w:tc>
          <w:tcPr>
            <w:tcW w:w="1577" w:type="dxa"/>
            <w:vAlign w:val="top"/>
          </w:tcPr>
          <w:p>
            <w:pPr>
              <w:spacing w:line="315" w:lineRule="auto"/>
              <w:rPr>
                <w:rFonts w:ascii="Arial"/>
                <w:sz w:val="21"/>
              </w:rPr>
            </w:pPr>
          </w:p>
          <w:p>
            <w:pPr>
              <w:pStyle w:val="6"/>
              <w:spacing w:before="72" w:line="219" w:lineRule="auto"/>
              <w:ind w:left="349"/>
              <w:rPr>
                <w:sz w:val="22"/>
                <w:szCs w:val="22"/>
              </w:rPr>
            </w:pPr>
            <w:r>
              <w:rPr>
                <w:spacing w:val="-2"/>
                <w:sz w:val="22"/>
                <w:szCs w:val="22"/>
              </w:rPr>
              <w:t>科目名称</w:t>
            </w:r>
          </w:p>
        </w:tc>
        <w:tc>
          <w:tcPr>
            <w:tcW w:w="2572" w:type="dxa"/>
            <w:vMerge w:val="continue"/>
            <w:tcBorders>
              <w:top w:val="nil"/>
            </w:tcBorders>
            <w:vAlign w:val="top"/>
          </w:tcPr>
          <w:p>
            <w:pPr>
              <w:rPr>
                <w:rFonts w:ascii="Arial"/>
                <w:sz w:val="21"/>
              </w:rPr>
            </w:pPr>
          </w:p>
        </w:tc>
        <w:tc>
          <w:tcPr>
            <w:tcW w:w="2488" w:type="dxa"/>
            <w:vMerge w:val="continue"/>
            <w:tcBorders>
              <w:top w:val="nil"/>
            </w:tcBorders>
            <w:vAlign w:val="top"/>
          </w:tcPr>
          <w:p>
            <w:pPr>
              <w:rPr>
                <w:rFonts w:ascii="Arial"/>
                <w:sz w:val="21"/>
              </w:rPr>
            </w:pPr>
          </w:p>
        </w:tc>
        <w:tc>
          <w:tcPr>
            <w:tcW w:w="244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64" w:type="dxa"/>
            <w:vMerge w:val="restart"/>
            <w:tcBorders>
              <w:left w:val="single" w:color="000000" w:sz="6" w:space="0"/>
              <w:bottom w:val="nil"/>
            </w:tcBorders>
            <w:vAlign w:val="top"/>
          </w:tcPr>
          <w:p>
            <w:pPr>
              <w:pStyle w:val="6"/>
              <w:spacing w:before="220" w:line="220" w:lineRule="auto"/>
              <w:ind w:left="171"/>
              <w:rPr>
                <w:sz w:val="22"/>
                <w:szCs w:val="22"/>
              </w:rPr>
            </w:pPr>
            <w:r>
              <w:rPr>
                <w:sz w:val="22"/>
                <w:szCs w:val="22"/>
              </w:rPr>
              <w:t>类</w:t>
            </w:r>
          </w:p>
        </w:tc>
        <w:tc>
          <w:tcPr>
            <w:tcW w:w="599" w:type="dxa"/>
            <w:vMerge w:val="restart"/>
            <w:tcBorders>
              <w:bottom w:val="nil"/>
            </w:tcBorders>
            <w:vAlign w:val="top"/>
          </w:tcPr>
          <w:p>
            <w:pPr>
              <w:pStyle w:val="6"/>
              <w:spacing w:before="219" w:line="222" w:lineRule="auto"/>
              <w:ind w:left="189"/>
              <w:rPr>
                <w:sz w:val="22"/>
                <w:szCs w:val="22"/>
              </w:rPr>
            </w:pPr>
            <w:r>
              <w:rPr>
                <w:sz w:val="22"/>
                <w:szCs w:val="22"/>
              </w:rPr>
              <w:t>款</w:t>
            </w:r>
          </w:p>
        </w:tc>
        <w:tc>
          <w:tcPr>
            <w:tcW w:w="572" w:type="dxa"/>
            <w:vMerge w:val="restart"/>
            <w:tcBorders>
              <w:bottom w:val="nil"/>
            </w:tcBorders>
            <w:vAlign w:val="top"/>
          </w:tcPr>
          <w:p>
            <w:pPr>
              <w:pStyle w:val="6"/>
              <w:spacing w:before="219" w:line="221" w:lineRule="auto"/>
              <w:ind w:left="180"/>
              <w:rPr>
                <w:sz w:val="22"/>
                <w:szCs w:val="22"/>
              </w:rPr>
            </w:pPr>
            <w:r>
              <w:rPr>
                <w:sz w:val="22"/>
                <w:szCs w:val="22"/>
              </w:rPr>
              <w:t>项</w:t>
            </w:r>
          </w:p>
        </w:tc>
        <w:tc>
          <w:tcPr>
            <w:tcW w:w="1577" w:type="dxa"/>
            <w:vAlign w:val="top"/>
          </w:tcPr>
          <w:p>
            <w:pPr>
              <w:pStyle w:val="6"/>
              <w:spacing w:before="56" w:line="216" w:lineRule="auto"/>
              <w:ind w:left="570"/>
              <w:rPr>
                <w:sz w:val="22"/>
                <w:szCs w:val="22"/>
              </w:rPr>
            </w:pPr>
            <w:r>
              <w:rPr>
                <w:spacing w:val="-4"/>
                <w:sz w:val="22"/>
                <w:szCs w:val="22"/>
              </w:rPr>
              <w:t>栏次</w:t>
            </w:r>
          </w:p>
        </w:tc>
        <w:tc>
          <w:tcPr>
            <w:tcW w:w="2572" w:type="dxa"/>
            <w:vAlign w:val="top"/>
          </w:tcPr>
          <w:p>
            <w:pPr>
              <w:pStyle w:val="6"/>
              <w:spacing w:before="56" w:line="216" w:lineRule="auto"/>
              <w:ind w:left="1250"/>
              <w:rPr>
                <w:sz w:val="22"/>
                <w:szCs w:val="22"/>
              </w:rPr>
            </w:pPr>
            <w:r>
              <w:rPr>
                <w:sz w:val="22"/>
                <w:szCs w:val="22"/>
              </w:rPr>
              <w:t>1</w:t>
            </w:r>
          </w:p>
        </w:tc>
        <w:tc>
          <w:tcPr>
            <w:tcW w:w="2488" w:type="dxa"/>
            <w:vAlign w:val="top"/>
          </w:tcPr>
          <w:p>
            <w:pPr>
              <w:pStyle w:val="6"/>
              <w:spacing w:before="56" w:line="216" w:lineRule="auto"/>
              <w:ind w:left="1197"/>
              <w:rPr>
                <w:sz w:val="22"/>
                <w:szCs w:val="22"/>
              </w:rPr>
            </w:pPr>
            <w:r>
              <w:rPr>
                <w:sz w:val="22"/>
                <w:szCs w:val="22"/>
              </w:rPr>
              <w:t>2</w:t>
            </w:r>
          </w:p>
        </w:tc>
        <w:tc>
          <w:tcPr>
            <w:tcW w:w="2447" w:type="dxa"/>
            <w:vAlign w:val="top"/>
          </w:tcPr>
          <w:p>
            <w:pPr>
              <w:pStyle w:val="6"/>
              <w:spacing w:before="56" w:line="216" w:lineRule="auto"/>
              <w:ind w:left="1178"/>
              <w:rPr>
                <w:sz w:val="22"/>
                <w:szCs w:val="22"/>
              </w:rPr>
            </w:pPr>
            <w:r>
              <w:rPr>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4" w:type="dxa"/>
            <w:vMerge w:val="continue"/>
            <w:tcBorders>
              <w:top w:val="nil"/>
              <w:left w:val="single" w:color="000000" w:sz="6" w:space="0"/>
            </w:tcBorders>
            <w:vAlign w:val="top"/>
          </w:tcPr>
          <w:p>
            <w:pPr>
              <w:rPr>
                <w:rFonts w:ascii="Arial"/>
                <w:sz w:val="21"/>
              </w:rPr>
            </w:pPr>
          </w:p>
        </w:tc>
        <w:tc>
          <w:tcPr>
            <w:tcW w:w="599" w:type="dxa"/>
            <w:vMerge w:val="continue"/>
            <w:tcBorders>
              <w:top w:val="nil"/>
            </w:tcBorders>
            <w:vAlign w:val="top"/>
          </w:tcPr>
          <w:p>
            <w:pPr>
              <w:rPr>
                <w:rFonts w:ascii="Arial"/>
                <w:sz w:val="21"/>
              </w:rPr>
            </w:pPr>
          </w:p>
        </w:tc>
        <w:tc>
          <w:tcPr>
            <w:tcW w:w="572" w:type="dxa"/>
            <w:vMerge w:val="continue"/>
            <w:tcBorders>
              <w:top w:val="nil"/>
            </w:tcBorders>
            <w:vAlign w:val="top"/>
          </w:tcPr>
          <w:p>
            <w:pPr>
              <w:rPr>
                <w:rFonts w:ascii="Arial"/>
                <w:sz w:val="21"/>
              </w:rPr>
            </w:pPr>
          </w:p>
        </w:tc>
        <w:tc>
          <w:tcPr>
            <w:tcW w:w="1577" w:type="dxa"/>
            <w:vAlign w:val="top"/>
          </w:tcPr>
          <w:p>
            <w:pPr>
              <w:pStyle w:val="6"/>
              <w:spacing w:before="58" w:line="215" w:lineRule="auto"/>
              <w:ind w:left="570"/>
              <w:rPr>
                <w:sz w:val="22"/>
                <w:szCs w:val="22"/>
              </w:rPr>
            </w:pPr>
            <w:r>
              <w:rPr>
                <w:spacing w:val="-4"/>
                <w:sz w:val="22"/>
                <w:szCs w:val="22"/>
              </w:rPr>
              <w:t>合计</w:t>
            </w:r>
          </w:p>
        </w:tc>
        <w:tc>
          <w:tcPr>
            <w:tcW w:w="2572" w:type="dxa"/>
            <w:vAlign w:val="top"/>
          </w:tcPr>
          <w:p>
            <w:pPr>
              <w:pStyle w:val="6"/>
              <w:spacing w:before="58" w:line="215" w:lineRule="auto"/>
              <w:ind w:left="2030"/>
              <w:rPr>
                <w:sz w:val="22"/>
                <w:szCs w:val="22"/>
              </w:rPr>
            </w:pPr>
            <w:r>
              <w:rPr>
                <w:spacing w:val="-3"/>
                <w:sz w:val="22"/>
                <w:szCs w:val="22"/>
              </w:rPr>
              <w:t>0.00</w:t>
            </w:r>
          </w:p>
        </w:tc>
        <w:tc>
          <w:tcPr>
            <w:tcW w:w="2488" w:type="dxa"/>
            <w:vAlign w:val="top"/>
          </w:tcPr>
          <w:p>
            <w:pPr>
              <w:pStyle w:val="6"/>
              <w:spacing w:before="58" w:line="215" w:lineRule="auto"/>
              <w:ind w:left="1947"/>
              <w:rPr>
                <w:sz w:val="22"/>
                <w:szCs w:val="22"/>
              </w:rPr>
            </w:pPr>
            <w:r>
              <w:rPr>
                <w:spacing w:val="-3"/>
                <w:sz w:val="22"/>
                <w:szCs w:val="22"/>
              </w:rPr>
              <w:t>0.00</w:t>
            </w:r>
          </w:p>
        </w:tc>
        <w:tc>
          <w:tcPr>
            <w:tcW w:w="2447" w:type="dxa"/>
            <w:vAlign w:val="top"/>
          </w:tcPr>
          <w:p>
            <w:pPr>
              <w:pStyle w:val="6"/>
              <w:spacing w:before="58" w:line="215" w:lineRule="auto"/>
              <w:ind w:left="1905"/>
              <w:rPr>
                <w:sz w:val="22"/>
                <w:szCs w:val="22"/>
              </w:rPr>
            </w:pPr>
            <w:r>
              <w:rPr>
                <w:spacing w:val="-3"/>
                <w:sz w:val="22"/>
                <w:szCs w:val="2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735" w:type="dxa"/>
            <w:gridSpan w:val="3"/>
            <w:tcBorders>
              <w:left w:val="single" w:color="000000" w:sz="6" w:space="0"/>
            </w:tcBorders>
            <w:vAlign w:val="top"/>
          </w:tcPr>
          <w:p>
            <w:pPr>
              <w:rPr>
                <w:rFonts w:ascii="Arial"/>
                <w:sz w:val="21"/>
              </w:rPr>
            </w:pPr>
          </w:p>
        </w:tc>
        <w:tc>
          <w:tcPr>
            <w:tcW w:w="1577" w:type="dxa"/>
            <w:vAlign w:val="top"/>
          </w:tcPr>
          <w:p>
            <w:pPr>
              <w:rPr>
                <w:rFonts w:ascii="Arial"/>
                <w:sz w:val="21"/>
              </w:rPr>
            </w:pPr>
          </w:p>
        </w:tc>
        <w:tc>
          <w:tcPr>
            <w:tcW w:w="2572" w:type="dxa"/>
            <w:vAlign w:val="top"/>
          </w:tcPr>
          <w:p>
            <w:pPr>
              <w:rPr>
                <w:rFonts w:ascii="Arial"/>
                <w:sz w:val="21"/>
              </w:rPr>
            </w:pPr>
          </w:p>
        </w:tc>
        <w:tc>
          <w:tcPr>
            <w:tcW w:w="2488" w:type="dxa"/>
            <w:vAlign w:val="top"/>
          </w:tcPr>
          <w:p>
            <w:pPr>
              <w:rPr>
                <w:rFonts w:ascii="Arial"/>
                <w:sz w:val="21"/>
              </w:rPr>
            </w:pPr>
          </w:p>
        </w:tc>
        <w:tc>
          <w:tcPr>
            <w:tcW w:w="2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735" w:type="dxa"/>
            <w:gridSpan w:val="3"/>
            <w:tcBorders>
              <w:left w:val="single" w:color="000000" w:sz="6" w:space="0"/>
            </w:tcBorders>
            <w:vAlign w:val="top"/>
          </w:tcPr>
          <w:p>
            <w:pPr>
              <w:rPr>
                <w:rFonts w:ascii="Arial"/>
                <w:sz w:val="21"/>
              </w:rPr>
            </w:pPr>
          </w:p>
        </w:tc>
        <w:tc>
          <w:tcPr>
            <w:tcW w:w="1577" w:type="dxa"/>
            <w:vAlign w:val="top"/>
          </w:tcPr>
          <w:p>
            <w:pPr>
              <w:rPr>
                <w:rFonts w:ascii="Arial"/>
                <w:sz w:val="21"/>
              </w:rPr>
            </w:pPr>
          </w:p>
        </w:tc>
        <w:tc>
          <w:tcPr>
            <w:tcW w:w="2572" w:type="dxa"/>
            <w:vAlign w:val="top"/>
          </w:tcPr>
          <w:p>
            <w:pPr>
              <w:rPr>
                <w:rFonts w:ascii="Arial"/>
                <w:sz w:val="21"/>
              </w:rPr>
            </w:pPr>
          </w:p>
        </w:tc>
        <w:tc>
          <w:tcPr>
            <w:tcW w:w="2488" w:type="dxa"/>
            <w:vAlign w:val="top"/>
          </w:tcPr>
          <w:p>
            <w:pPr>
              <w:rPr>
                <w:rFonts w:ascii="Arial"/>
                <w:sz w:val="21"/>
              </w:rPr>
            </w:pPr>
          </w:p>
        </w:tc>
        <w:tc>
          <w:tcPr>
            <w:tcW w:w="2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735" w:type="dxa"/>
            <w:gridSpan w:val="3"/>
            <w:tcBorders>
              <w:left w:val="single" w:color="000000" w:sz="6" w:space="0"/>
            </w:tcBorders>
            <w:vAlign w:val="top"/>
          </w:tcPr>
          <w:p>
            <w:pPr>
              <w:rPr>
                <w:rFonts w:ascii="Arial"/>
                <w:sz w:val="21"/>
              </w:rPr>
            </w:pPr>
          </w:p>
        </w:tc>
        <w:tc>
          <w:tcPr>
            <w:tcW w:w="1577" w:type="dxa"/>
            <w:vAlign w:val="top"/>
          </w:tcPr>
          <w:p>
            <w:pPr>
              <w:rPr>
                <w:rFonts w:ascii="Arial"/>
                <w:sz w:val="21"/>
              </w:rPr>
            </w:pPr>
          </w:p>
        </w:tc>
        <w:tc>
          <w:tcPr>
            <w:tcW w:w="2572" w:type="dxa"/>
            <w:vAlign w:val="top"/>
          </w:tcPr>
          <w:p>
            <w:pPr>
              <w:rPr>
                <w:rFonts w:ascii="Arial"/>
                <w:sz w:val="21"/>
              </w:rPr>
            </w:pPr>
          </w:p>
        </w:tc>
        <w:tc>
          <w:tcPr>
            <w:tcW w:w="2488" w:type="dxa"/>
            <w:vAlign w:val="top"/>
          </w:tcPr>
          <w:p>
            <w:pPr>
              <w:rPr>
                <w:rFonts w:ascii="Arial"/>
                <w:sz w:val="21"/>
              </w:rPr>
            </w:pPr>
          </w:p>
        </w:tc>
        <w:tc>
          <w:tcPr>
            <w:tcW w:w="2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735" w:type="dxa"/>
            <w:gridSpan w:val="3"/>
            <w:tcBorders>
              <w:left w:val="single" w:color="000000" w:sz="6" w:space="0"/>
            </w:tcBorders>
            <w:vAlign w:val="top"/>
          </w:tcPr>
          <w:p>
            <w:pPr>
              <w:rPr>
                <w:rFonts w:ascii="Arial"/>
                <w:sz w:val="21"/>
              </w:rPr>
            </w:pPr>
          </w:p>
        </w:tc>
        <w:tc>
          <w:tcPr>
            <w:tcW w:w="1577" w:type="dxa"/>
            <w:vAlign w:val="top"/>
          </w:tcPr>
          <w:p>
            <w:pPr>
              <w:rPr>
                <w:rFonts w:ascii="Arial"/>
                <w:sz w:val="21"/>
              </w:rPr>
            </w:pPr>
          </w:p>
        </w:tc>
        <w:tc>
          <w:tcPr>
            <w:tcW w:w="2572" w:type="dxa"/>
            <w:vAlign w:val="top"/>
          </w:tcPr>
          <w:p>
            <w:pPr>
              <w:rPr>
                <w:rFonts w:ascii="Arial"/>
                <w:sz w:val="21"/>
              </w:rPr>
            </w:pPr>
          </w:p>
        </w:tc>
        <w:tc>
          <w:tcPr>
            <w:tcW w:w="2488" w:type="dxa"/>
            <w:vAlign w:val="top"/>
          </w:tcPr>
          <w:p>
            <w:pPr>
              <w:rPr>
                <w:rFonts w:ascii="Arial"/>
                <w:sz w:val="21"/>
              </w:rPr>
            </w:pPr>
          </w:p>
        </w:tc>
        <w:tc>
          <w:tcPr>
            <w:tcW w:w="2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735" w:type="dxa"/>
            <w:gridSpan w:val="3"/>
            <w:tcBorders>
              <w:left w:val="single" w:color="000000" w:sz="6" w:space="0"/>
            </w:tcBorders>
            <w:vAlign w:val="top"/>
          </w:tcPr>
          <w:p>
            <w:pPr>
              <w:rPr>
                <w:rFonts w:ascii="Arial"/>
                <w:sz w:val="21"/>
              </w:rPr>
            </w:pPr>
          </w:p>
        </w:tc>
        <w:tc>
          <w:tcPr>
            <w:tcW w:w="1577" w:type="dxa"/>
            <w:vAlign w:val="top"/>
          </w:tcPr>
          <w:p>
            <w:pPr>
              <w:rPr>
                <w:rFonts w:ascii="Arial"/>
                <w:sz w:val="21"/>
              </w:rPr>
            </w:pPr>
          </w:p>
        </w:tc>
        <w:tc>
          <w:tcPr>
            <w:tcW w:w="2572" w:type="dxa"/>
            <w:vAlign w:val="top"/>
          </w:tcPr>
          <w:p>
            <w:pPr>
              <w:rPr>
                <w:rFonts w:ascii="Arial"/>
                <w:sz w:val="21"/>
              </w:rPr>
            </w:pPr>
          </w:p>
        </w:tc>
        <w:tc>
          <w:tcPr>
            <w:tcW w:w="2488" w:type="dxa"/>
            <w:vAlign w:val="top"/>
          </w:tcPr>
          <w:p>
            <w:pPr>
              <w:rPr>
                <w:rFonts w:ascii="Arial"/>
                <w:sz w:val="21"/>
              </w:rPr>
            </w:pPr>
          </w:p>
        </w:tc>
        <w:tc>
          <w:tcPr>
            <w:tcW w:w="24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735" w:type="dxa"/>
            <w:gridSpan w:val="3"/>
            <w:tcBorders>
              <w:left w:val="single" w:color="000000" w:sz="6" w:space="0"/>
              <w:bottom w:val="single" w:color="000000" w:sz="6" w:space="0"/>
            </w:tcBorders>
            <w:vAlign w:val="top"/>
          </w:tcPr>
          <w:p>
            <w:pPr>
              <w:rPr>
                <w:rFonts w:ascii="Arial"/>
                <w:sz w:val="21"/>
              </w:rPr>
            </w:pPr>
          </w:p>
        </w:tc>
        <w:tc>
          <w:tcPr>
            <w:tcW w:w="1577" w:type="dxa"/>
            <w:tcBorders>
              <w:bottom w:val="single" w:color="000000" w:sz="6" w:space="0"/>
            </w:tcBorders>
            <w:vAlign w:val="top"/>
          </w:tcPr>
          <w:p>
            <w:pPr>
              <w:rPr>
                <w:rFonts w:ascii="Arial"/>
                <w:sz w:val="21"/>
              </w:rPr>
            </w:pPr>
          </w:p>
        </w:tc>
        <w:tc>
          <w:tcPr>
            <w:tcW w:w="2572" w:type="dxa"/>
            <w:tcBorders>
              <w:bottom w:val="single" w:color="000000" w:sz="6" w:space="0"/>
            </w:tcBorders>
            <w:vAlign w:val="top"/>
          </w:tcPr>
          <w:p>
            <w:pPr>
              <w:rPr>
                <w:rFonts w:ascii="Arial"/>
                <w:sz w:val="21"/>
              </w:rPr>
            </w:pPr>
          </w:p>
        </w:tc>
        <w:tc>
          <w:tcPr>
            <w:tcW w:w="2488" w:type="dxa"/>
            <w:tcBorders>
              <w:bottom w:val="single" w:color="000000" w:sz="6" w:space="0"/>
            </w:tcBorders>
            <w:vAlign w:val="top"/>
          </w:tcPr>
          <w:p>
            <w:pPr>
              <w:rPr>
                <w:rFonts w:ascii="Arial"/>
                <w:sz w:val="21"/>
              </w:rPr>
            </w:pPr>
          </w:p>
        </w:tc>
        <w:tc>
          <w:tcPr>
            <w:tcW w:w="2447" w:type="dxa"/>
            <w:tcBorders>
              <w:bottom w:val="single" w:color="000000" w:sz="6" w:space="0"/>
            </w:tcBorders>
            <w:vAlign w:val="top"/>
          </w:tcPr>
          <w:p>
            <w:pPr>
              <w:rPr>
                <w:rFonts w:ascii="Arial"/>
                <w:sz w:val="21"/>
              </w:rPr>
            </w:pPr>
          </w:p>
        </w:tc>
      </w:tr>
    </w:tbl>
    <w:p>
      <w:pPr>
        <w:spacing w:before="240" w:line="219" w:lineRule="auto"/>
        <w:ind w:left="482"/>
        <w:rPr>
          <w:rFonts w:ascii="SimSun" w:hAnsi="SimSun" w:eastAsia="SimSun" w:cs="SimSun"/>
          <w:sz w:val="22"/>
          <w:szCs w:val="22"/>
        </w:rPr>
      </w:pPr>
      <w:r>
        <w:rPr>
          <w:rFonts w:ascii="SimSun" w:hAnsi="SimSun" w:eastAsia="SimSun" w:cs="SimSun"/>
          <w:spacing w:val="1"/>
          <w:sz w:val="22"/>
          <w:szCs w:val="22"/>
        </w:rPr>
        <w:t>注：本表反映部门本年度国有资本预算财政拨款支出情</w:t>
      </w:r>
      <w:r>
        <w:rPr>
          <w:rFonts w:ascii="SimSun" w:hAnsi="SimSun" w:eastAsia="SimSun" w:cs="SimSun"/>
          <w:sz w:val="22"/>
          <w:szCs w:val="22"/>
        </w:rPr>
        <w:t>况，数据取自财决</w:t>
      </w:r>
      <w:r>
        <w:rPr>
          <w:rFonts w:ascii="SimSun" w:hAnsi="SimSun" w:eastAsia="SimSun" w:cs="SimSun"/>
          <w:spacing w:val="-33"/>
          <w:sz w:val="22"/>
          <w:szCs w:val="22"/>
        </w:rPr>
        <w:t xml:space="preserve"> </w:t>
      </w:r>
      <w:r>
        <w:rPr>
          <w:rFonts w:ascii="SimSun" w:hAnsi="SimSun" w:eastAsia="SimSun" w:cs="SimSun"/>
          <w:sz w:val="22"/>
          <w:szCs w:val="22"/>
        </w:rPr>
        <w:t>11表</w:t>
      </w:r>
    </w:p>
    <w:p>
      <w:pPr>
        <w:spacing w:line="219" w:lineRule="auto"/>
        <w:rPr>
          <w:rFonts w:ascii="SimSun" w:hAnsi="SimSun" w:eastAsia="SimSun" w:cs="SimSun"/>
          <w:sz w:val="22"/>
          <w:szCs w:val="22"/>
        </w:rPr>
        <w:sectPr>
          <w:pgSz w:w="16839" w:h="11906"/>
          <w:pgMar w:top="1012" w:right="2525" w:bottom="0" w:left="2525" w:header="0" w:footer="0" w:gutter="0"/>
          <w:cols w:space="720" w:num="1"/>
        </w:sectPr>
      </w:pPr>
    </w:p>
    <w:p>
      <w:pPr>
        <w:spacing w:before="320" w:line="226" w:lineRule="auto"/>
        <w:ind w:left="1254"/>
        <w:outlineLvl w:val="0"/>
        <w:rPr>
          <w:rFonts w:ascii="SimHei" w:hAnsi="SimHei" w:eastAsia="SimHei" w:cs="SimHei"/>
          <w:sz w:val="35"/>
          <w:szCs w:val="35"/>
        </w:rPr>
      </w:pPr>
      <w:r>
        <w:rPr>
          <w:rFonts w:ascii="SimHei" w:hAnsi="SimHei" w:eastAsia="SimHei" w:cs="SimHei"/>
          <w:spacing w:val="7"/>
          <w:sz w:val="35"/>
          <w:szCs w:val="35"/>
        </w:rPr>
        <w:t>第三部分 2023</w:t>
      </w:r>
      <w:r>
        <w:rPr>
          <w:rFonts w:ascii="SimHei" w:hAnsi="SimHei" w:eastAsia="SimHei" w:cs="SimHei"/>
          <w:spacing w:val="-70"/>
          <w:sz w:val="35"/>
          <w:szCs w:val="35"/>
        </w:rPr>
        <w:t xml:space="preserve"> </w:t>
      </w:r>
      <w:r>
        <w:rPr>
          <w:rFonts w:ascii="SimHei" w:hAnsi="SimHei" w:eastAsia="SimHei" w:cs="SimHei"/>
          <w:spacing w:val="7"/>
          <w:sz w:val="35"/>
          <w:szCs w:val="35"/>
        </w:rPr>
        <w:t>年度部门决算情况说明</w:t>
      </w:r>
    </w:p>
    <w:p>
      <w:pPr>
        <w:spacing w:before="157" w:line="219" w:lineRule="auto"/>
        <w:ind w:left="990"/>
        <w:outlineLvl w:val="0"/>
        <w:rPr>
          <w:rFonts w:ascii="KaiTi_GB2312" w:hAnsi="KaiTi_GB2312" w:eastAsia="KaiTi_GB2312" w:cs="KaiTi_GB2312"/>
          <w:sz w:val="31"/>
          <w:szCs w:val="31"/>
        </w:rPr>
      </w:pPr>
      <w:r>
        <w:rPr>
          <w:rFonts w:ascii="KaiTi_GB2312" w:hAnsi="KaiTi_GB2312" w:eastAsia="KaiTi_GB2312" w:cs="KaiTi_GB2312"/>
          <w:b/>
          <w:bCs/>
          <w:spacing w:val="6"/>
          <w:sz w:val="31"/>
          <w:szCs w:val="31"/>
        </w:rPr>
        <w:t>一、收入支出决算总体情况说明</w:t>
      </w:r>
    </w:p>
    <w:p>
      <w:pPr>
        <w:spacing w:before="187" w:line="218" w:lineRule="auto"/>
        <w:ind w:left="679"/>
        <w:outlineLvl w:val="0"/>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2023 年</w:t>
      </w:r>
      <w:r>
        <w:rPr>
          <w:rFonts w:ascii="FangSong_GB2312" w:hAnsi="FangSong_GB2312" w:eastAsia="FangSong_GB2312" w:cs="FangSong_GB2312"/>
          <w:spacing w:val="-61"/>
          <w:sz w:val="31"/>
          <w:szCs w:val="31"/>
        </w:rPr>
        <w:t xml:space="preserve"> </w:t>
      </w:r>
      <w:r>
        <w:rPr>
          <w:rFonts w:ascii="FangSong_GB2312" w:hAnsi="FangSong_GB2312" w:eastAsia="FangSong_GB2312" w:cs="FangSong_GB2312"/>
          <w:spacing w:val="-5"/>
          <w:sz w:val="31"/>
          <w:szCs w:val="31"/>
        </w:rPr>
        <w:t>度</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5"/>
          <w:sz w:val="31"/>
          <w:szCs w:val="31"/>
        </w:rPr>
        <w:t>收</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5"/>
          <w:sz w:val="31"/>
          <w:szCs w:val="31"/>
        </w:rPr>
        <w:t>入</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5"/>
          <w:sz w:val="31"/>
          <w:szCs w:val="31"/>
        </w:rPr>
        <w:t>总</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spacing w:val="-5"/>
          <w:sz w:val="31"/>
          <w:szCs w:val="31"/>
        </w:rPr>
        <w:t>计 448023632.02</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5"/>
          <w:sz w:val="31"/>
          <w:szCs w:val="31"/>
        </w:rPr>
        <w:t>元</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5"/>
          <w:sz w:val="31"/>
          <w:szCs w:val="31"/>
        </w:rPr>
        <w:t>、</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5"/>
          <w:sz w:val="31"/>
          <w:szCs w:val="31"/>
        </w:rPr>
        <w:t>支 出</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5"/>
          <w:sz w:val="31"/>
          <w:szCs w:val="31"/>
        </w:rPr>
        <w:t>总</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5"/>
          <w:sz w:val="31"/>
          <w:szCs w:val="31"/>
        </w:rPr>
        <w:t>计</w:t>
      </w:r>
    </w:p>
    <w:p>
      <w:pPr>
        <w:spacing w:before="196" w:line="330" w:lineRule="auto"/>
        <w:ind w:left="42" w:right="86" w:hanging="5"/>
        <w:jc w:val="both"/>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448023632.02 元</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6"/>
          <w:sz w:val="31"/>
          <w:szCs w:val="31"/>
        </w:rPr>
        <w:t>。</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6"/>
          <w:sz w:val="31"/>
          <w:szCs w:val="31"/>
        </w:rPr>
        <w:t>与 2022 年</w:t>
      </w:r>
      <w:r>
        <w:rPr>
          <w:rFonts w:ascii="FangSong_GB2312" w:hAnsi="FangSong_GB2312" w:eastAsia="FangSong_GB2312" w:cs="FangSong_GB2312"/>
          <w:spacing w:val="-74"/>
          <w:sz w:val="31"/>
          <w:szCs w:val="31"/>
        </w:rPr>
        <w:t xml:space="preserve"> </w:t>
      </w:r>
      <w:r>
        <w:rPr>
          <w:rFonts w:ascii="FangSong_GB2312" w:hAnsi="FangSong_GB2312" w:eastAsia="FangSong_GB2312" w:cs="FangSong_GB2312"/>
          <w:spacing w:val="-6"/>
          <w:sz w:val="31"/>
          <w:szCs w:val="31"/>
        </w:rPr>
        <w:t>度</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6"/>
          <w:sz w:val="31"/>
          <w:szCs w:val="31"/>
        </w:rPr>
        <w:t>相 比</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6"/>
          <w:sz w:val="31"/>
          <w:szCs w:val="31"/>
        </w:rPr>
        <w:t>收</w:t>
      </w:r>
      <w:r>
        <w:rPr>
          <w:rFonts w:ascii="FangSong_GB2312" w:hAnsi="FangSong_GB2312" w:eastAsia="FangSong_GB2312" w:cs="FangSong_GB2312"/>
          <w:spacing w:val="-68"/>
          <w:sz w:val="31"/>
          <w:szCs w:val="31"/>
        </w:rPr>
        <w:t xml:space="preserve"> </w:t>
      </w:r>
      <w:r>
        <w:rPr>
          <w:rFonts w:ascii="FangSong_GB2312" w:hAnsi="FangSong_GB2312" w:eastAsia="FangSong_GB2312" w:cs="FangSong_GB2312"/>
          <w:spacing w:val="-6"/>
          <w:sz w:val="31"/>
          <w:szCs w:val="31"/>
        </w:rPr>
        <w:t>入</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6"/>
          <w:sz w:val="31"/>
          <w:szCs w:val="31"/>
        </w:rPr>
        <w:t>总</w:t>
      </w:r>
      <w:r>
        <w:rPr>
          <w:rFonts w:ascii="FangSong_GB2312" w:hAnsi="FangSong_GB2312" w:eastAsia="FangSong_GB2312" w:cs="FangSong_GB2312"/>
          <w:spacing w:val="-66"/>
          <w:sz w:val="31"/>
          <w:szCs w:val="31"/>
        </w:rPr>
        <w:t xml:space="preserve"> </w:t>
      </w:r>
      <w:r>
        <w:rPr>
          <w:rFonts w:ascii="FangSong_GB2312" w:hAnsi="FangSong_GB2312" w:eastAsia="FangSong_GB2312" w:cs="FangSong_GB2312"/>
          <w:spacing w:val="-6"/>
          <w:sz w:val="31"/>
          <w:szCs w:val="31"/>
        </w:rPr>
        <w:t>计</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6"/>
          <w:sz w:val="31"/>
          <w:szCs w:val="31"/>
        </w:rPr>
        <w:t>增</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6"/>
          <w:sz w:val="31"/>
          <w:szCs w:val="31"/>
        </w:rPr>
        <w:t>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152986110.20</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4"/>
          <w:sz w:val="31"/>
          <w:szCs w:val="31"/>
        </w:rPr>
        <w:t>元、支出总计增加</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4"/>
          <w:sz w:val="31"/>
          <w:szCs w:val="31"/>
        </w:rPr>
        <w:t>152986110.</w:t>
      </w:r>
      <w:r>
        <w:rPr>
          <w:rFonts w:ascii="FangSong_GB2312" w:hAnsi="FangSong_GB2312" w:eastAsia="FangSong_GB2312" w:cs="FangSong_GB2312"/>
          <w:spacing w:val="3"/>
          <w:sz w:val="31"/>
          <w:szCs w:val="31"/>
        </w:rPr>
        <w:t>20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元，各增长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51.83%，主要原因是本年度增加清洁取暖等项目资金较大。</w:t>
      </w:r>
    </w:p>
    <w:p>
      <w:pPr>
        <w:spacing w:before="1" w:line="218" w:lineRule="auto"/>
        <w:ind w:left="664"/>
        <w:outlineLvl w:val="0"/>
        <w:rPr>
          <w:rFonts w:ascii="KaiTi_GB2312" w:hAnsi="KaiTi_GB2312" w:eastAsia="KaiTi_GB2312" w:cs="KaiTi_GB2312"/>
          <w:sz w:val="31"/>
          <w:szCs w:val="31"/>
        </w:rPr>
      </w:pPr>
      <w:r>
        <w:rPr>
          <w:rFonts w:ascii="KaiTi_GB2312" w:hAnsi="KaiTi_GB2312" w:eastAsia="KaiTi_GB2312" w:cs="KaiTi_GB2312"/>
          <w:b/>
          <w:bCs/>
          <w:spacing w:val="6"/>
          <w:sz w:val="31"/>
          <w:szCs w:val="31"/>
        </w:rPr>
        <w:t>二、收入决算情况说明</w:t>
      </w:r>
    </w:p>
    <w:p>
      <w:pPr>
        <w:spacing w:before="188" w:line="331" w:lineRule="auto"/>
        <w:ind w:left="29" w:right="83" w:firstLine="756"/>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2023年度收入合计270565140.49元，其中：</w:t>
      </w:r>
      <w:r>
        <w:rPr>
          <w:rFonts w:ascii="FangSong_GB2312" w:hAnsi="FangSong_GB2312" w:eastAsia="FangSong_GB2312" w:cs="FangSong_GB2312"/>
          <w:spacing w:val="2"/>
          <w:sz w:val="31"/>
          <w:szCs w:val="31"/>
        </w:rPr>
        <w:t>财政拨款收</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入 224220230.66元，</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2"/>
          <w:sz w:val="31"/>
          <w:szCs w:val="31"/>
        </w:rPr>
        <w:t>占82.87%；上级补助收入0元，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2"/>
          <w:sz w:val="31"/>
          <w:szCs w:val="31"/>
        </w:rPr>
        <w:t>占0%；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事业收入0元，</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spacing w:val="3"/>
          <w:sz w:val="31"/>
          <w:szCs w:val="31"/>
        </w:rPr>
        <w:t>占0%；经营收入0元，</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3"/>
          <w:sz w:val="31"/>
          <w:szCs w:val="31"/>
        </w:rPr>
        <w:t>占0%；附属单位上缴收</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入0元，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2"/>
          <w:sz w:val="31"/>
          <w:szCs w:val="31"/>
        </w:rPr>
        <w:t>占0%；其他收入46344909.83元，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1"/>
          <w:sz w:val="31"/>
          <w:szCs w:val="31"/>
        </w:rPr>
        <w:t>占17.13%。</w:t>
      </w:r>
    </w:p>
    <w:p>
      <w:pPr>
        <w:spacing w:before="1" w:line="218" w:lineRule="auto"/>
        <w:ind w:left="654"/>
        <w:rPr>
          <w:rFonts w:ascii="KaiTi_GB2312" w:hAnsi="KaiTi_GB2312" w:eastAsia="KaiTi_GB2312" w:cs="KaiTi_GB2312"/>
          <w:sz w:val="31"/>
          <w:szCs w:val="31"/>
        </w:rPr>
      </w:pPr>
      <w:r>
        <w:rPr>
          <w:rFonts w:ascii="KaiTi_GB2312" w:hAnsi="KaiTi_GB2312" w:eastAsia="KaiTi_GB2312" w:cs="KaiTi_GB2312"/>
          <w:b/>
          <w:bCs/>
          <w:spacing w:val="6"/>
          <w:sz w:val="31"/>
          <w:szCs w:val="31"/>
        </w:rPr>
        <w:t>三、支出决算情况说明</w:t>
      </w:r>
    </w:p>
    <w:p>
      <w:pPr>
        <w:spacing w:before="189" w:line="218" w:lineRule="auto"/>
        <w:ind w:left="653"/>
        <w:outlineLvl w:val="0"/>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2023</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年度支出合计</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6"/>
          <w:sz w:val="31"/>
          <w:szCs w:val="31"/>
        </w:rPr>
        <w:t>393720356.58</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6"/>
          <w:sz w:val="31"/>
          <w:szCs w:val="31"/>
        </w:rPr>
        <w:t>元，其中：基本支出</w:t>
      </w:r>
    </w:p>
    <w:p>
      <w:pPr>
        <w:spacing w:before="191" w:line="331" w:lineRule="auto"/>
        <w:ind w:left="32" w:firstLine="9"/>
        <w:jc w:val="both"/>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5548132.62</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1"/>
          <w:sz w:val="31"/>
          <w:szCs w:val="31"/>
        </w:rPr>
        <w:t>占</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1"/>
          <w:sz w:val="31"/>
          <w:szCs w:val="31"/>
        </w:rPr>
        <w:t>1.41%；项目支出</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1"/>
          <w:sz w:val="31"/>
          <w:szCs w:val="31"/>
        </w:rPr>
        <w:t>38817222</w:t>
      </w:r>
      <w:r>
        <w:rPr>
          <w:rFonts w:ascii="FangSong_GB2312" w:hAnsi="FangSong_GB2312" w:eastAsia="FangSong_GB2312" w:cs="FangSong_GB2312"/>
          <w:sz w:val="31"/>
          <w:szCs w:val="31"/>
        </w:rPr>
        <w:t>3.96</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z w:val="31"/>
          <w:szCs w:val="31"/>
        </w:rPr>
        <w:t>元，</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z w:val="31"/>
          <w:szCs w:val="31"/>
        </w:rPr>
        <w:t xml:space="preserve">占 </w:t>
      </w:r>
      <w:r>
        <w:rPr>
          <w:rFonts w:ascii="FangSong_GB2312" w:hAnsi="FangSong_GB2312" w:eastAsia="FangSong_GB2312" w:cs="FangSong_GB2312"/>
          <w:spacing w:val="-6"/>
          <w:sz w:val="31"/>
          <w:szCs w:val="31"/>
        </w:rPr>
        <w:t>98.59%；上缴上级支出</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6"/>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6"/>
          <w:sz w:val="31"/>
          <w:szCs w:val="31"/>
        </w:rPr>
        <w:t>元，</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pacing w:val="-6"/>
          <w:sz w:val="31"/>
          <w:szCs w:val="31"/>
        </w:rPr>
        <w:t>占</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6"/>
          <w:sz w:val="31"/>
          <w:szCs w:val="31"/>
        </w:rPr>
        <w:t>0%；经营支出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6"/>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6"/>
          <w:sz w:val="31"/>
          <w:szCs w:val="31"/>
        </w:rPr>
        <w:t>元，</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6"/>
          <w:sz w:val="31"/>
          <w:szCs w:val="31"/>
        </w:rPr>
        <w:t>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0</w:t>
      </w:r>
      <w:r>
        <w:rPr>
          <w:rFonts w:ascii="FangSong_GB2312" w:hAnsi="FangSong_GB2312" w:eastAsia="FangSong_GB2312" w:cs="FangSong_GB2312"/>
          <w:spacing w:val="-7"/>
          <w:sz w:val="31"/>
          <w:szCs w:val="31"/>
        </w:rPr>
        <w:t>%，</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对附属单位补助支出</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4"/>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4"/>
          <w:sz w:val="31"/>
          <w:szCs w:val="31"/>
        </w:rPr>
        <w:t>占</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4"/>
          <w:sz w:val="31"/>
          <w:szCs w:val="31"/>
        </w:rPr>
        <w:t>0%。</w:t>
      </w:r>
    </w:p>
    <w:p>
      <w:pPr>
        <w:spacing w:before="1" w:line="218" w:lineRule="auto"/>
        <w:ind w:left="681"/>
        <w:outlineLvl w:val="0"/>
        <w:rPr>
          <w:rFonts w:ascii="KaiTi_GB2312" w:hAnsi="KaiTi_GB2312" w:eastAsia="KaiTi_GB2312" w:cs="KaiTi_GB2312"/>
          <w:sz w:val="31"/>
          <w:szCs w:val="31"/>
        </w:rPr>
      </w:pPr>
      <w:r>
        <w:rPr>
          <w:rFonts w:ascii="KaiTi_GB2312" w:hAnsi="KaiTi_GB2312" w:eastAsia="KaiTi_GB2312" w:cs="KaiTi_GB2312"/>
          <w:b/>
          <w:bCs/>
          <w:spacing w:val="6"/>
          <w:sz w:val="31"/>
          <w:szCs w:val="31"/>
        </w:rPr>
        <w:t>四、财政拨款收入支出决算总体情况说明</w:t>
      </w:r>
    </w:p>
    <w:p>
      <w:pPr>
        <w:spacing w:before="187" w:line="218" w:lineRule="auto"/>
        <w:ind w:left="679"/>
        <w:outlineLvl w:val="0"/>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2023</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spacing w:val="6"/>
          <w:sz w:val="31"/>
          <w:szCs w:val="31"/>
        </w:rPr>
        <w:t>年度财政拨款收入总计</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6"/>
          <w:sz w:val="31"/>
          <w:szCs w:val="31"/>
        </w:rPr>
        <w:t>37973340</w:t>
      </w:r>
      <w:r>
        <w:rPr>
          <w:rFonts w:ascii="FangSong_GB2312" w:hAnsi="FangSong_GB2312" w:eastAsia="FangSong_GB2312" w:cs="FangSong_GB2312"/>
          <w:spacing w:val="5"/>
          <w:sz w:val="31"/>
          <w:szCs w:val="31"/>
        </w:rPr>
        <w:t>8.20</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5"/>
          <w:sz w:val="31"/>
          <w:szCs w:val="31"/>
        </w:rPr>
        <w:t>元、支出总</w:t>
      </w:r>
    </w:p>
    <w:p>
      <w:pPr>
        <w:spacing w:before="195" w:line="331" w:lineRule="auto"/>
        <w:ind w:left="40" w:right="86" w:hanging="6"/>
        <w:jc w:val="both"/>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计</w:t>
      </w:r>
      <w:r>
        <w:rPr>
          <w:rFonts w:ascii="FangSong_GB2312" w:hAnsi="FangSong_GB2312" w:eastAsia="FangSong_GB2312" w:cs="FangSong_GB2312"/>
          <w:spacing w:val="-25"/>
          <w:sz w:val="31"/>
          <w:szCs w:val="31"/>
        </w:rPr>
        <w:t xml:space="preserve"> </w:t>
      </w:r>
      <w:r>
        <w:rPr>
          <w:rFonts w:ascii="FangSong_GB2312" w:hAnsi="FangSong_GB2312" w:eastAsia="FangSong_GB2312" w:cs="FangSong_GB2312"/>
          <w:spacing w:val="3"/>
          <w:sz w:val="31"/>
          <w:szCs w:val="31"/>
        </w:rPr>
        <w:t>379733408.20</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元。与</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2022</w:t>
      </w:r>
      <w:r>
        <w:rPr>
          <w:rFonts w:ascii="FangSong_GB2312" w:hAnsi="FangSong_GB2312" w:eastAsia="FangSong_GB2312" w:cs="FangSong_GB2312"/>
          <w:spacing w:val="-61"/>
          <w:sz w:val="31"/>
          <w:szCs w:val="31"/>
        </w:rPr>
        <w:t xml:space="preserve"> </w:t>
      </w:r>
      <w:r>
        <w:rPr>
          <w:rFonts w:ascii="FangSong_GB2312" w:hAnsi="FangSong_GB2312" w:eastAsia="FangSong_GB2312" w:cs="FangSong_GB2312"/>
          <w:spacing w:val="3"/>
          <w:sz w:val="31"/>
          <w:szCs w:val="31"/>
        </w:rPr>
        <w:t>年度相比，财政拨款收入增加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62889163.60 元</w:t>
      </w:r>
      <w:r>
        <w:rPr>
          <w:rFonts w:ascii="FangSong_GB2312" w:hAnsi="FangSong_GB2312" w:eastAsia="FangSong_GB2312" w:cs="FangSong_GB2312"/>
          <w:spacing w:val="-52"/>
          <w:sz w:val="31"/>
          <w:szCs w:val="31"/>
        </w:rPr>
        <w:t xml:space="preserve"> </w:t>
      </w:r>
      <w:r>
        <w:rPr>
          <w:rFonts w:ascii="FangSong_GB2312" w:hAnsi="FangSong_GB2312" w:eastAsia="FangSong_GB2312" w:cs="FangSong_GB2312"/>
          <w:spacing w:val="-4"/>
          <w:sz w:val="31"/>
          <w:szCs w:val="31"/>
        </w:rPr>
        <w:t>、</w:t>
      </w:r>
      <w:r>
        <w:rPr>
          <w:rFonts w:ascii="FangSong_GB2312" w:hAnsi="FangSong_GB2312" w:eastAsia="FangSong_GB2312" w:cs="FangSong_GB2312"/>
          <w:spacing w:val="-73"/>
          <w:sz w:val="31"/>
          <w:szCs w:val="31"/>
        </w:rPr>
        <w:t xml:space="preserve"> </w:t>
      </w:r>
      <w:r>
        <w:rPr>
          <w:rFonts w:ascii="FangSong_GB2312" w:hAnsi="FangSong_GB2312" w:eastAsia="FangSong_GB2312" w:cs="FangSong_GB2312"/>
          <w:spacing w:val="-4"/>
          <w:sz w:val="31"/>
          <w:szCs w:val="31"/>
        </w:rPr>
        <w:t>支</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4"/>
          <w:sz w:val="31"/>
          <w:szCs w:val="31"/>
        </w:rPr>
        <w:t>出</w:t>
      </w:r>
      <w:r>
        <w:rPr>
          <w:rFonts w:ascii="FangSong_GB2312" w:hAnsi="FangSong_GB2312" w:eastAsia="FangSong_GB2312" w:cs="FangSong_GB2312"/>
          <w:spacing w:val="-66"/>
          <w:sz w:val="31"/>
          <w:szCs w:val="31"/>
        </w:rPr>
        <w:t xml:space="preserve"> </w:t>
      </w:r>
      <w:r>
        <w:rPr>
          <w:rFonts w:ascii="FangSong_GB2312" w:hAnsi="FangSong_GB2312" w:eastAsia="FangSong_GB2312" w:cs="FangSong_GB2312"/>
          <w:spacing w:val="-4"/>
          <w:sz w:val="31"/>
          <w:szCs w:val="31"/>
        </w:rPr>
        <w:t>总</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spacing w:val="-4"/>
          <w:sz w:val="31"/>
          <w:szCs w:val="31"/>
        </w:rPr>
        <w:t>计</w:t>
      </w:r>
      <w:r>
        <w:rPr>
          <w:rFonts w:ascii="FangSong_GB2312" w:hAnsi="FangSong_GB2312" w:eastAsia="FangSong_GB2312" w:cs="FangSong_GB2312"/>
          <w:spacing w:val="-91"/>
          <w:sz w:val="31"/>
          <w:szCs w:val="31"/>
        </w:rPr>
        <w:t xml:space="preserve"> </w:t>
      </w:r>
      <w:r>
        <w:rPr>
          <w:rFonts w:ascii="FangSong_GB2312" w:hAnsi="FangSong_GB2312" w:eastAsia="FangSong_GB2312" w:cs="FangSong_GB2312"/>
          <w:spacing w:val="-4"/>
          <w:sz w:val="31"/>
          <w:szCs w:val="31"/>
        </w:rPr>
        <w:t>增</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4"/>
          <w:sz w:val="31"/>
          <w:szCs w:val="31"/>
        </w:rPr>
        <w:t>加 62889163.60 元</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spacing w:val="-4"/>
          <w:sz w:val="31"/>
          <w:szCs w:val="31"/>
        </w:rPr>
        <w:t>，</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4"/>
          <w:sz w:val="31"/>
          <w:szCs w:val="31"/>
        </w:rPr>
        <w:t>增</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4"/>
          <w:sz w:val="31"/>
          <w:szCs w:val="31"/>
        </w:rPr>
        <w:t>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19.85%，主要原因是本年度加快项目建设，项目支出较快，</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2"/>
          <w:sz w:val="31"/>
          <w:szCs w:val="31"/>
        </w:rPr>
        <w:t>资金较大。</w:t>
      </w:r>
    </w:p>
    <w:p>
      <w:pPr>
        <w:spacing w:before="1" w:line="218" w:lineRule="auto"/>
        <w:ind w:left="661"/>
        <w:outlineLvl w:val="0"/>
        <w:rPr>
          <w:rFonts w:ascii="KaiTi_GB2312" w:hAnsi="KaiTi_GB2312" w:eastAsia="KaiTi_GB2312" w:cs="KaiTi_GB2312"/>
          <w:sz w:val="31"/>
          <w:szCs w:val="31"/>
        </w:rPr>
      </w:pPr>
      <w:r>
        <w:rPr>
          <w:rFonts w:ascii="KaiTi_GB2312" w:hAnsi="KaiTi_GB2312" w:eastAsia="KaiTi_GB2312" w:cs="KaiTi_GB2312"/>
          <w:b/>
          <w:bCs/>
          <w:spacing w:val="7"/>
          <w:sz w:val="31"/>
          <w:szCs w:val="31"/>
        </w:rPr>
        <w:t>五、一般公共预算财政拨款支出决算情况说明</w:t>
      </w:r>
    </w:p>
    <w:p>
      <w:pPr>
        <w:spacing w:before="190" w:line="218" w:lineRule="auto"/>
        <w:ind w:left="659"/>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（一）一般公共预算财政拨款支出决算总体情况。</w:t>
      </w:r>
    </w:p>
    <w:p>
      <w:pPr>
        <w:spacing w:line="218" w:lineRule="auto"/>
        <w:rPr>
          <w:rFonts w:ascii="FangSong_GB2312" w:hAnsi="FangSong_GB2312" w:eastAsia="FangSong_GB2312" w:cs="FangSong_GB2312"/>
          <w:sz w:val="31"/>
          <w:szCs w:val="31"/>
        </w:rPr>
        <w:sectPr>
          <w:pgSz w:w="11906" w:h="16839"/>
          <w:pgMar w:top="1431" w:right="1715" w:bottom="0" w:left="1785" w:header="0" w:footer="0" w:gutter="0"/>
          <w:cols w:space="720" w:num="1"/>
        </w:sectPr>
      </w:pPr>
    </w:p>
    <w:p>
      <w:pPr>
        <w:spacing w:before="182" w:line="332" w:lineRule="auto"/>
        <w:ind w:left="35" w:right="74" w:firstLine="644"/>
        <w:jc w:val="both"/>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2023</w:t>
      </w:r>
      <w:r>
        <w:rPr>
          <w:rFonts w:ascii="FangSong_GB2312" w:hAnsi="FangSong_GB2312" w:eastAsia="FangSong_GB2312" w:cs="FangSong_GB2312"/>
          <w:spacing w:val="-91"/>
          <w:sz w:val="31"/>
          <w:szCs w:val="31"/>
        </w:rPr>
        <w:t xml:space="preserve"> </w:t>
      </w:r>
      <w:r>
        <w:rPr>
          <w:rFonts w:ascii="FangSong_GB2312" w:hAnsi="FangSong_GB2312" w:eastAsia="FangSong_GB2312" w:cs="FangSong_GB2312"/>
          <w:spacing w:val="2"/>
          <w:sz w:val="31"/>
          <w:szCs w:val="31"/>
        </w:rPr>
        <w:t>年度一般公共预算财政拨款支出</w:t>
      </w:r>
      <w:r>
        <w:rPr>
          <w:rFonts w:ascii="FangSong_GB2312" w:hAnsi="FangSong_GB2312" w:eastAsia="FangSong_GB2312" w:cs="FangSong_GB2312"/>
          <w:spacing w:val="-68"/>
          <w:sz w:val="31"/>
          <w:szCs w:val="31"/>
        </w:rPr>
        <w:t xml:space="preserve"> </w:t>
      </w:r>
      <w:r>
        <w:rPr>
          <w:rFonts w:ascii="FangSong_GB2312" w:hAnsi="FangSong_GB2312" w:eastAsia="FangSong_GB2312" w:cs="FangSong_GB2312"/>
          <w:spacing w:val="2"/>
          <w:sz w:val="31"/>
          <w:szCs w:val="31"/>
        </w:rPr>
        <w:t>320667369.6</w:t>
      </w:r>
      <w:r>
        <w:rPr>
          <w:rFonts w:ascii="FangSong_GB2312" w:hAnsi="FangSong_GB2312" w:eastAsia="FangSong_GB2312" w:cs="FangSong_GB2312"/>
          <w:spacing w:val="1"/>
          <w:sz w:val="31"/>
          <w:szCs w:val="31"/>
        </w:rPr>
        <w:t>6</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占本年支出合计的</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7"/>
          <w:sz w:val="31"/>
          <w:szCs w:val="31"/>
        </w:rPr>
        <w:t>81.45%。与</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7"/>
          <w:sz w:val="31"/>
          <w:szCs w:val="31"/>
        </w:rPr>
        <w:t>2022</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7"/>
          <w:sz w:val="31"/>
          <w:szCs w:val="31"/>
        </w:rPr>
        <w:t>年度相比，一般公共预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算财政拨款支出增加</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6"/>
          <w:sz w:val="31"/>
          <w:szCs w:val="31"/>
        </w:rPr>
        <w:t>142293102.60</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6"/>
          <w:sz w:val="31"/>
          <w:szCs w:val="31"/>
        </w:rPr>
        <w:t>元，上升</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7</w:t>
      </w:r>
      <w:r>
        <w:rPr>
          <w:rFonts w:ascii="FangSong_GB2312" w:hAnsi="FangSong_GB2312" w:eastAsia="FangSong_GB2312" w:cs="FangSong_GB2312"/>
          <w:spacing w:val="5"/>
          <w:sz w:val="31"/>
          <w:szCs w:val="31"/>
        </w:rPr>
        <w:t>9.77%，主要</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原因是本年度加快项目建设，加快支付进度。例如：冬季清</w:t>
      </w:r>
      <w:r>
        <w:rPr>
          <w:rFonts w:ascii="FangSong_GB2312" w:hAnsi="FangSong_GB2312" w:eastAsia="FangSong_GB2312" w:cs="FangSong_GB2312"/>
          <w:spacing w:val="16"/>
          <w:sz w:val="31"/>
          <w:szCs w:val="31"/>
        </w:rPr>
        <w:t xml:space="preserve"> </w:t>
      </w:r>
      <w:r>
        <w:rPr>
          <w:rFonts w:ascii="FangSong_GB2312" w:hAnsi="FangSong_GB2312" w:eastAsia="FangSong_GB2312" w:cs="FangSong_GB2312"/>
          <w:spacing w:val="7"/>
          <w:sz w:val="31"/>
          <w:szCs w:val="31"/>
        </w:rPr>
        <w:t>洁取暖、路况提升等项目。</w:t>
      </w:r>
    </w:p>
    <w:p>
      <w:pPr>
        <w:spacing w:before="15" w:line="321" w:lineRule="auto"/>
        <w:ind w:left="21" w:firstLine="649"/>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（二）一般公共预算财政拨款支出决算结构情况。</w:t>
      </w:r>
      <w:r>
        <w:rPr>
          <w:rFonts w:ascii="FangSong_GB2312" w:hAnsi="FangSong_GB2312" w:eastAsia="FangSong_GB2312" w:cs="FangSong_GB2312"/>
          <w:spacing w:val="5"/>
          <w:sz w:val="31"/>
          <w:szCs w:val="31"/>
        </w:rPr>
        <w:t>2023</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spacing w:val="10"/>
          <w:sz w:val="31"/>
          <w:szCs w:val="31"/>
        </w:rPr>
        <w:t>年度一般公共预算财政拨款支出</w:t>
      </w:r>
      <w:r>
        <w:rPr>
          <w:rFonts w:ascii="FangSong_GB2312" w:hAnsi="FangSong_GB2312" w:eastAsia="FangSong_GB2312" w:cs="FangSong_GB2312"/>
          <w:spacing w:val="-28"/>
          <w:sz w:val="31"/>
          <w:szCs w:val="31"/>
        </w:rPr>
        <w:t xml:space="preserve"> </w:t>
      </w:r>
      <w:r>
        <w:rPr>
          <w:rFonts w:ascii="FangSong_GB2312" w:hAnsi="FangSong_GB2312" w:eastAsia="FangSong_GB2312" w:cs="FangSong_GB2312"/>
          <w:spacing w:val="10"/>
          <w:sz w:val="31"/>
          <w:szCs w:val="31"/>
        </w:rPr>
        <w:t>320667369.66</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10"/>
          <w:sz w:val="31"/>
          <w:szCs w:val="31"/>
        </w:rPr>
        <w:t>元，</w:t>
      </w:r>
      <w:r>
        <w:rPr>
          <w:rFonts w:ascii="FangSong_GB2312" w:hAnsi="FangSong_GB2312" w:eastAsia="FangSong_GB2312" w:cs="FangSong_GB2312"/>
          <w:spacing w:val="9"/>
          <w:sz w:val="31"/>
          <w:szCs w:val="31"/>
        </w:rPr>
        <w:t>主要用</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于以下方面</w:t>
      </w:r>
      <w:r>
        <w:rPr>
          <w:rFonts w:ascii="FangSong_GB2312" w:hAnsi="FangSong_GB2312" w:eastAsia="FangSong_GB2312" w:cs="FangSong_GB2312"/>
          <w:spacing w:val="-92"/>
          <w:w w:val="79"/>
          <w:sz w:val="31"/>
          <w:szCs w:val="31"/>
        </w:rPr>
        <w:t>：（</w:t>
      </w:r>
      <w:r>
        <w:rPr>
          <w:rFonts w:ascii="FangSong_GB2312" w:hAnsi="FangSong_GB2312" w:eastAsia="FangSong_GB2312" w:cs="FangSong_GB2312"/>
          <w:b/>
          <w:bCs/>
          <w:spacing w:val="2"/>
          <w:sz w:val="31"/>
          <w:szCs w:val="31"/>
        </w:rPr>
        <w:t>按支出功能分类科目说明</w:t>
      </w:r>
      <w:r>
        <w:rPr>
          <w:rFonts w:ascii="FangSong_GB2312" w:hAnsi="FangSong_GB2312" w:eastAsia="FangSong_GB2312" w:cs="FangSong_GB2312"/>
          <w:spacing w:val="2"/>
          <w:sz w:val="31"/>
          <w:szCs w:val="31"/>
        </w:rPr>
        <w:t xml:space="preserve">）一般公共服务（类） </w:t>
      </w:r>
      <w:r>
        <w:rPr>
          <w:rFonts w:ascii="FangSong_GB2312" w:hAnsi="FangSong_GB2312" w:eastAsia="FangSong_GB2312" w:cs="FangSong_GB2312"/>
          <w:spacing w:val="1"/>
          <w:sz w:val="31"/>
          <w:szCs w:val="31"/>
        </w:rPr>
        <w:t>支出</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1"/>
          <w:sz w:val="31"/>
          <w:szCs w:val="31"/>
        </w:rPr>
        <w:t>12756000.00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1"/>
          <w:sz w:val="31"/>
          <w:szCs w:val="31"/>
        </w:rPr>
        <w:t>占</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1"/>
          <w:sz w:val="31"/>
          <w:szCs w:val="31"/>
        </w:rPr>
        <w:t>3.98%；外交（类）支出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占</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11"/>
          <w:sz w:val="31"/>
          <w:szCs w:val="31"/>
        </w:rPr>
        <w:t>0.00%；国防（类）支出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1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1"/>
          <w:sz w:val="31"/>
          <w:szCs w:val="31"/>
        </w:rPr>
        <w:t>元，占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1"/>
          <w:sz w:val="31"/>
          <w:szCs w:val="31"/>
        </w:rPr>
        <w:t>0.00%；公共安全（类）</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8"/>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8"/>
          <w:sz w:val="31"/>
          <w:szCs w:val="31"/>
        </w:rPr>
        <w:t>元，占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8"/>
          <w:sz w:val="31"/>
          <w:szCs w:val="31"/>
        </w:rPr>
        <w:t>0.00%；教育（类）支出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8"/>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8"/>
          <w:sz w:val="31"/>
          <w:szCs w:val="31"/>
        </w:rPr>
        <w:t>元，</w:t>
      </w:r>
      <w:r>
        <w:rPr>
          <w:rFonts w:ascii="FangSong_GB2312" w:hAnsi="FangSong_GB2312" w:eastAsia="FangSong_GB2312" w:cs="FangSong_GB2312"/>
          <w:spacing w:val="-9"/>
          <w:sz w:val="31"/>
          <w:szCs w:val="31"/>
        </w:rPr>
        <w:t>占</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9"/>
          <w:sz w:val="31"/>
          <w:szCs w:val="31"/>
        </w:rPr>
        <w:t>0.00%；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科学技术（类）支出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0.00%；文化旅游体</w:t>
      </w:r>
      <w:r>
        <w:rPr>
          <w:rFonts w:ascii="FangSong_GB2312" w:hAnsi="FangSong_GB2312" w:eastAsia="FangSong_GB2312" w:cs="FangSong_GB2312"/>
          <w:spacing w:val="1"/>
          <w:sz w:val="31"/>
          <w:szCs w:val="31"/>
        </w:rPr>
        <w:t>育与传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媒（类）支出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元，占</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2"/>
          <w:sz w:val="31"/>
          <w:szCs w:val="31"/>
        </w:rPr>
        <w:t>0.00%；社会保障和就</w:t>
      </w:r>
      <w:r>
        <w:rPr>
          <w:rFonts w:ascii="FangSong_GB2312" w:hAnsi="FangSong_GB2312" w:eastAsia="FangSong_GB2312" w:cs="FangSong_GB2312"/>
          <w:spacing w:val="1"/>
          <w:sz w:val="31"/>
          <w:szCs w:val="31"/>
        </w:rPr>
        <w:t>业（类）支</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出</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5"/>
          <w:sz w:val="31"/>
          <w:szCs w:val="31"/>
        </w:rPr>
        <w:t>992478.63</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5"/>
          <w:sz w:val="31"/>
          <w:szCs w:val="31"/>
        </w:rPr>
        <w:t>元，占</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5"/>
          <w:sz w:val="31"/>
          <w:szCs w:val="31"/>
        </w:rPr>
        <w:t>0.31%；卫生健康（类）支</w:t>
      </w:r>
      <w:r>
        <w:rPr>
          <w:rFonts w:ascii="FangSong_GB2312" w:hAnsi="FangSong_GB2312" w:eastAsia="FangSong_GB2312" w:cs="FangSong_GB2312"/>
          <w:spacing w:val="-6"/>
          <w:sz w:val="31"/>
          <w:szCs w:val="31"/>
        </w:rPr>
        <w:t>出</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6"/>
          <w:sz w:val="31"/>
          <w:szCs w:val="31"/>
        </w:rPr>
        <w:t>9720992.47</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元，</w:t>
      </w:r>
      <w:r>
        <w:rPr>
          <w:rFonts w:ascii="FangSong_GB2312" w:hAnsi="FangSong_GB2312" w:eastAsia="FangSong_GB2312" w:cs="FangSong_GB2312"/>
          <w:spacing w:val="-70"/>
          <w:sz w:val="31"/>
          <w:szCs w:val="31"/>
        </w:rPr>
        <w:t xml:space="preserve"> </w:t>
      </w:r>
      <w:r>
        <w:rPr>
          <w:rFonts w:ascii="FangSong_GB2312" w:hAnsi="FangSong_GB2312" w:eastAsia="FangSong_GB2312" w:cs="FangSong_GB2312"/>
          <w:spacing w:val="2"/>
          <w:sz w:val="31"/>
          <w:szCs w:val="31"/>
        </w:rPr>
        <w:t>占 3.03%；节能环保（</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2"/>
          <w:sz w:val="31"/>
          <w:szCs w:val="31"/>
        </w:rPr>
        <w:t>类）支出</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2"/>
          <w:sz w:val="31"/>
          <w:szCs w:val="31"/>
        </w:rPr>
        <w:t>114381233.00</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2"/>
          <w:sz w:val="31"/>
          <w:szCs w:val="31"/>
        </w:rPr>
        <w:t>元</w:t>
      </w:r>
      <w:r>
        <w:rPr>
          <w:rFonts w:ascii="FangSong_GB2312" w:hAnsi="FangSong_GB2312" w:eastAsia="FangSong_GB2312" w:cs="FangSong_GB2312"/>
          <w:spacing w:val="1"/>
          <w:sz w:val="31"/>
          <w:szCs w:val="31"/>
        </w:rPr>
        <w:t>，</w:t>
      </w:r>
      <w:r>
        <w:rPr>
          <w:rFonts w:ascii="FangSong_GB2312" w:hAnsi="FangSong_GB2312" w:eastAsia="FangSong_GB2312" w:cs="FangSong_GB2312"/>
          <w:spacing w:val="-73"/>
          <w:sz w:val="31"/>
          <w:szCs w:val="31"/>
        </w:rPr>
        <w:t xml:space="preserve"> </w:t>
      </w:r>
      <w:r>
        <w:rPr>
          <w:rFonts w:ascii="FangSong_GB2312" w:hAnsi="FangSong_GB2312" w:eastAsia="FangSong_GB2312" w:cs="FangSong_GB2312"/>
          <w:spacing w:val="1"/>
          <w:sz w:val="31"/>
          <w:szCs w:val="31"/>
        </w:rPr>
        <w:t>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35.67%；城乡社区（类）支出</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4"/>
          <w:sz w:val="31"/>
          <w:szCs w:val="31"/>
        </w:rPr>
        <w:t>229</w:t>
      </w:r>
      <w:r>
        <w:rPr>
          <w:rFonts w:ascii="FangSong_GB2312" w:hAnsi="FangSong_GB2312" w:eastAsia="FangSong_GB2312" w:cs="FangSong_GB2312"/>
          <w:spacing w:val="3"/>
          <w:sz w:val="31"/>
          <w:szCs w:val="31"/>
        </w:rPr>
        <w:t>76655.35</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3"/>
          <w:sz w:val="31"/>
          <w:szCs w:val="31"/>
        </w:rPr>
        <w:t>元，</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3"/>
          <w:sz w:val="31"/>
          <w:szCs w:val="31"/>
        </w:rPr>
        <w:t>占</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3"/>
          <w:sz w:val="31"/>
          <w:szCs w:val="31"/>
        </w:rPr>
        <w:t>7.16%；</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农林水（类）支出</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7"/>
          <w:sz w:val="31"/>
          <w:szCs w:val="31"/>
        </w:rPr>
        <w:t>21090684.00</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7"/>
          <w:sz w:val="31"/>
          <w:szCs w:val="31"/>
        </w:rPr>
        <w:t>元，占</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7"/>
          <w:sz w:val="31"/>
          <w:szCs w:val="31"/>
        </w:rPr>
        <w:t>6.58%；交通运输（类）</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支出</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108016462.71</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2"/>
          <w:sz w:val="31"/>
          <w:szCs w:val="31"/>
        </w:rPr>
        <w:t>元，占</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2"/>
          <w:sz w:val="31"/>
          <w:szCs w:val="31"/>
        </w:rPr>
        <w:t>33.68%；资源</w:t>
      </w:r>
      <w:r>
        <w:rPr>
          <w:rFonts w:ascii="FangSong_GB2312" w:hAnsi="FangSong_GB2312" w:eastAsia="FangSong_GB2312" w:cs="FangSong_GB2312"/>
          <w:spacing w:val="1"/>
          <w:sz w:val="31"/>
          <w:szCs w:val="31"/>
        </w:rPr>
        <w:t>勘探工业信息（类）</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等支出</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4"/>
          <w:sz w:val="31"/>
          <w:szCs w:val="31"/>
        </w:rPr>
        <w:t>0.00</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4"/>
          <w:sz w:val="31"/>
          <w:szCs w:val="31"/>
        </w:rPr>
        <w:t>元，</w:t>
      </w:r>
      <w:r>
        <w:rPr>
          <w:rFonts w:ascii="FangSong_GB2312" w:hAnsi="FangSong_GB2312" w:eastAsia="FangSong_GB2312" w:cs="FangSong_GB2312"/>
          <w:spacing w:val="-75"/>
          <w:sz w:val="31"/>
          <w:szCs w:val="31"/>
        </w:rPr>
        <w:t xml:space="preserve"> </w:t>
      </w:r>
      <w:r>
        <w:rPr>
          <w:rFonts w:ascii="FangSong_GB2312" w:hAnsi="FangSong_GB2312" w:eastAsia="FangSong_GB2312" w:cs="FangSong_GB2312"/>
          <w:spacing w:val="4"/>
          <w:sz w:val="31"/>
          <w:szCs w:val="31"/>
        </w:rPr>
        <w:t>占</w:t>
      </w:r>
      <w:r>
        <w:rPr>
          <w:rFonts w:ascii="FangSong_GB2312" w:hAnsi="FangSong_GB2312" w:eastAsia="FangSong_GB2312" w:cs="FangSong_GB2312"/>
          <w:spacing w:val="-32"/>
          <w:sz w:val="31"/>
          <w:szCs w:val="31"/>
        </w:rPr>
        <w:t xml:space="preserve"> </w:t>
      </w:r>
      <w:r>
        <w:rPr>
          <w:rFonts w:ascii="FangSong_GB2312" w:hAnsi="FangSong_GB2312" w:eastAsia="FangSong_GB2312" w:cs="FangSong_GB2312"/>
          <w:spacing w:val="4"/>
          <w:sz w:val="31"/>
          <w:szCs w:val="31"/>
        </w:rPr>
        <w:t>0.00%；商业服务业（类）等支出</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4"/>
          <w:sz w:val="31"/>
          <w:szCs w:val="31"/>
        </w:rPr>
        <w:t>0.00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pacing w:val="-85"/>
          <w:sz w:val="31"/>
          <w:szCs w:val="31"/>
        </w:rPr>
        <w:t xml:space="preserve"> </w:t>
      </w:r>
      <w:r>
        <w:rPr>
          <w:rFonts w:ascii="FangSong_GB2312" w:hAnsi="FangSong_GB2312" w:eastAsia="FangSong_GB2312" w:cs="FangSong_GB2312"/>
          <w:spacing w:val="-1"/>
          <w:sz w:val="31"/>
          <w:szCs w:val="31"/>
        </w:rPr>
        <w:t>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
          <w:sz w:val="31"/>
          <w:szCs w:val="31"/>
        </w:rPr>
        <w:t>0.00%；金融（类）支出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2"/>
          <w:sz w:val="31"/>
          <w:szCs w:val="31"/>
        </w:rPr>
        <w:t>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0.00%；援助其</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他地区（类）支出</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13"/>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3"/>
          <w:sz w:val="31"/>
          <w:szCs w:val="31"/>
        </w:rPr>
        <w:t>元，占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3"/>
          <w:sz w:val="31"/>
          <w:szCs w:val="31"/>
        </w:rPr>
        <w:t>0.00%；自然资源海洋气象（类）</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支出</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1"/>
          <w:sz w:val="31"/>
          <w:szCs w:val="31"/>
        </w:rPr>
        <w:t>占</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1"/>
          <w:sz w:val="31"/>
          <w:szCs w:val="31"/>
        </w:rPr>
        <w:t>0.00%；住房保障（类）支出</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1"/>
          <w:sz w:val="31"/>
          <w:szCs w:val="31"/>
        </w:rPr>
        <w:t>28587255.00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元，占</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2"/>
          <w:sz w:val="31"/>
          <w:szCs w:val="31"/>
        </w:rPr>
        <w:t>8.91%；粮油物资储备（类）支出</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元，占</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国有资本经营预算（类）支出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元，占</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1"/>
          <w:sz w:val="31"/>
          <w:szCs w:val="31"/>
        </w:rPr>
        <w:t>；灾害防治</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及应急管理（类）支出</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4"/>
          <w:sz w:val="31"/>
          <w:szCs w:val="31"/>
        </w:rPr>
        <w:t>2076800.00</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4"/>
          <w:sz w:val="31"/>
          <w:szCs w:val="31"/>
        </w:rPr>
        <w:t>元，</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spacing w:val="4"/>
          <w:sz w:val="31"/>
          <w:szCs w:val="31"/>
        </w:rPr>
        <w:t>占</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4"/>
          <w:sz w:val="31"/>
          <w:szCs w:val="31"/>
        </w:rPr>
        <w:t>0.65%;其他支出</w:t>
      </w:r>
    </w:p>
    <w:p>
      <w:pPr>
        <w:spacing w:line="321" w:lineRule="auto"/>
        <w:rPr>
          <w:rFonts w:ascii="FangSong_GB2312" w:hAnsi="FangSong_GB2312" w:eastAsia="FangSong_GB2312" w:cs="FangSong_GB2312"/>
          <w:sz w:val="31"/>
          <w:szCs w:val="31"/>
        </w:rPr>
        <w:sectPr>
          <w:pgSz w:w="11906" w:h="16839"/>
          <w:pgMar w:top="1431" w:right="1641" w:bottom="0" w:left="1785" w:header="0" w:footer="0" w:gutter="0"/>
          <w:cols w:space="720" w:num="1"/>
        </w:sectPr>
      </w:pPr>
    </w:p>
    <w:p>
      <w:pPr>
        <w:spacing w:before="168" w:line="321" w:lineRule="auto"/>
        <w:ind w:left="29" w:right="64" w:hanging="11"/>
        <w:jc w:val="both"/>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（类）支出</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6"/>
          <w:sz w:val="31"/>
          <w:szCs w:val="31"/>
        </w:rPr>
        <w:t>58808.50</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元，</w:t>
      </w:r>
      <w:r>
        <w:rPr>
          <w:rFonts w:ascii="FangSong_GB2312" w:hAnsi="FangSong_GB2312" w:eastAsia="FangSong_GB2312" w:cs="FangSong_GB2312"/>
          <w:spacing w:val="-70"/>
          <w:sz w:val="31"/>
          <w:szCs w:val="31"/>
        </w:rPr>
        <w:t xml:space="preserve"> </w:t>
      </w:r>
      <w:r>
        <w:rPr>
          <w:rFonts w:ascii="FangSong_GB2312" w:hAnsi="FangSong_GB2312" w:eastAsia="FangSong_GB2312" w:cs="FangSong_GB2312"/>
          <w:spacing w:val="6"/>
          <w:sz w:val="31"/>
          <w:szCs w:val="31"/>
        </w:rPr>
        <w:t>占</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6"/>
          <w:sz w:val="31"/>
          <w:szCs w:val="31"/>
        </w:rPr>
        <w:t>0.02%；债务还本（</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6"/>
          <w:sz w:val="31"/>
          <w:szCs w:val="31"/>
        </w:rPr>
        <w:t>类）支出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7"/>
          <w:sz w:val="31"/>
          <w:szCs w:val="31"/>
        </w:rPr>
        <w:t>元，占</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7"/>
          <w:sz w:val="31"/>
          <w:szCs w:val="31"/>
        </w:rPr>
        <w:t>0.00%；债务付息（类）支</w:t>
      </w:r>
      <w:r>
        <w:rPr>
          <w:rFonts w:ascii="FangSong_GB2312" w:hAnsi="FangSong_GB2312" w:eastAsia="FangSong_GB2312" w:cs="FangSong_GB2312"/>
          <w:spacing w:val="-8"/>
          <w:sz w:val="31"/>
          <w:szCs w:val="31"/>
        </w:rPr>
        <w:t>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8"/>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8"/>
          <w:sz w:val="31"/>
          <w:szCs w:val="31"/>
        </w:rPr>
        <w:t>元，占</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8"/>
          <w:sz w:val="31"/>
          <w:szCs w:val="31"/>
        </w:rPr>
        <w:t>0.00%；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抗疫特别国债安排（类）支出</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1"/>
          <w:sz w:val="31"/>
          <w:szCs w:val="31"/>
        </w:rPr>
        <w:t>元，</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1"/>
          <w:sz w:val="31"/>
          <w:szCs w:val="31"/>
        </w:rPr>
        <w:t>占</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z w:val="31"/>
          <w:szCs w:val="31"/>
        </w:rPr>
        <w:t>0.00%。</w:t>
      </w:r>
    </w:p>
    <w:p>
      <w:pPr>
        <w:spacing w:before="19" w:line="333" w:lineRule="auto"/>
        <w:ind w:left="30" w:right="131" w:firstLine="60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（三）一般公共预算财政拨款支出决算具体情况。</w:t>
      </w:r>
      <w:r>
        <w:rPr>
          <w:rFonts w:ascii="FangSong_GB2312" w:hAnsi="FangSong_GB2312" w:eastAsia="FangSong_GB2312" w:cs="FangSong_GB2312"/>
          <w:spacing w:val="7"/>
          <w:sz w:val="31"/>
          <w:szCs w:val="31"/>
        </w:rPr>
        <w:t>20</w:t>
      </w:r>
      <w:r>
        <w:rPr>
          <w:rFonts w:ascii="FangSong_GB2312" w:hAnsi="FangSong_GB2312" w:eastAsia="FangSong_GB2312" w:cs="FangSong_GB2312"/>
          <w:spacing w:val="6"/>
          <w:sz w:val="31"/>
          <w:szCs w:val="31"/>
        </w:rPr>
        <w:t>23</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年度一般公共预算财政拨款支出年初预算为</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11"/>
          <w:sz w:val="31"/>
          <w:szCs w:val="31"/>
        </w:rPr>
        <w:t>156</w:t>
      </w:r>
      <w:r>
        <w:rPr>
          <w:rFonts w:ascii="FangSong_GB2312" w:hAnsi="FangSong_GB2312" w:eastAsia="FangSong_GB2312" w:cs="FangSong_GB2312"/>
          <w:spacing w:val="10"/>
          <w:sz w:val="31"/>
          <w:szCs w:val="31"/>
        </w:rPr>
        <w:t>12300</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10"/>
          <w:sz w:val="31"/>
          <w:szCs w:val="31"/>
        </w:rPr>
        <w:t>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支出决算为</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6"/>
          <w:sz w:val="31"/>
          <w:szCs w:val="31"/>
        </w:rPr>
        <w:t>320667369.66</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6"/>
          <w:sz w:val="31"/>
          <w:szCs w:val="31"/>
        </w:rPr>
        <w:t>元，完成年初预算的</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6"/>
          <w:sz w:val="31"/>
          <w:szCs w:val="31"/>
        </w:rPr>
        <w:t>20</w:t>
      </w:r>
      <w:r>
        <w:rPr>
          <w:rFonts w:ascii="FangSong_GB2312" w:hAnsi="FangSong_GB2312" w:eastAsia="FangSong_GB2312" w:cs="FangSong_GB2312"/>
          <w:spacing w:val="5"/>
          <w:sz w:val="31"/>
          <w:szCs w:val="31"/>
        </w:rPr>
        <w:t>53.94%。</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决算数大于预算数的主要原因：一是年中追加交通运输、清</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8"/>
          <w:sz w:val="31"/>
          <w:szCs w:val="31"/>
        </w:rPr>
        <w:t>洁取暖等项目上级资金，资金支付力度大；二是本年加快以</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8"/>
          <w:sz w:val="31"/>
          <w:szCs w:val="31"/>
        </w:rPr>
        <w:t>前年度项目结转结余资金支付力度；其中：</w:t>
      </w:r>
    </w:p>
    <w:p>
      <w:pPr>
        <w:spacing w:before="5" w:line="332" w:lineRule="auto"/>
        <w:ind w:left="26" w:firstLine="632"/>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1.一般公共服务支出（类）政府办公厅（室）及相关机</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b/>
          <w:bCs/>
          <w:spacing w:val="-1"/>
          <w:sz w:val="31"/>
          <w:szCs w:val="31"/>
        </w:rPr>
        <w:t>构事务（款）政府办公厅（室）及相关机构事务支出</w:t>
      </w:r>
      <w:r>
        <w:rPr>
          <w:rFonts w:ascii="FangSong_GB2312" w:hAnsi="FangSong_GB2312" w:eastAsia="FangSong_GB2312" w:cs="FangSong_GB2312"/>
          <w:b/>
          <w:bCs/>
          <w:spacing w:val="-2"/>
          <w:sz w:val="31"/>
          <w:szCs w:val="31"/>
        </w:rPr>
        <w:t>（项）。</w:t>
      </w:r>
    </w:p>
    <w:p>
      <w:pPr>
        <w:spacing w:before="2" w:line="334" w:lineRule="auto"/>
        <w:ind w:left="40" w:right="134" w:firstLine="602"/>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年初预算为</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元，支出决算为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2"/>
          <w:sz w:val="31"/>
          <w:szCs w:val="31"/>
        </w:rPr>
        <w:t>336000.00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元，决算数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大于预算数的主要原因年初未做此项预算，年中追加指标。</w:t>
      </w:r>
    </w:p>
    <w:p>
      <w:pPr>
        <w:spacing w:before="3" w:line="331" w:lineRule="auto"/>
        <w:ind w:left="34" w:right="132" w:firstLine="616"/>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2.一般公共服务支出（类）其他档案支出（款）其他档</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2"/>
          <w:sz w:val="31"/>
          <w:szCs w:val="31"/>
        </w:rPr>
        <w:t>案支出（项）。</w:t>
      </w:r>
    </w:p>
    <w:p>
      <w:pPr>
        <w:spacing w:before="8" w:line="332" w:lineRule="auto"/>
        <w:ind w:left="19" w:right="134" w:firstLine="623"/>
        <w:jc w:val="both"/>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年初预算为</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2"/>
          <w:sz w:val="31"/>
          <w:szCs w:val="31"/>
        </w:rPr>
        <w:t>元，支出决算为</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12430000.00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元，决算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数大于预算数的主要原因年初未做此项预算，年中追加档案</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8"/>
          <w:sz w:val="31"/>
          <w:szCs w:val="31"/>
        </w:rPr>
        <w:t>馆建设项目资金指标。</w:t>
      </w:r>
    </w:p>
    <w:p>
      <w:pPr>
        <w:spacing w:before="4" w:line="276" w:lineRule="auto"/>
        <w:ind w:left="70" w:right="130" w:firstLine="621"/>
        <w:outlineLvl w:val="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3.社会保障和就业支出(类）</w:t>
      </w:r>
      <w:r>
        <w:rPr>
          <w:rFonts w:ascii="FangSong_GB2312" w:hAnsi="FangSong_GB2312" w:eastAsia="FangSong_GB2312" w:cs="FangSong_GB2312"/>
          <w:spacing w:val="-65"/>
          <w:sz w:val="31"/>
          <w:szCs w:val="31"/>
        </w:rPr>
        <w:t xml:space="preserve"> </w:t>
      </w:r>
      <w:r>
        <w:rPr>
          <w:rFonts w:ascii="FangSong_GB2312" w:hAnsi="FangSong_GB2312" w:eastAsia="FangSong_GB2312" w:cs="FangSong_GB2312"/>
          <w:b/>
          <w:bCs/>
          <w:spacing w:val="7"/>
          <w:sz w:val="31"/>
          <w:szCs w:val="31"/>
        </w:rPr>
        <w:t>民政管理事务（款）其他</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8"/>
          <w:sz w:val="31"/>
          <w:szCs w:val="31"/>
        </w:rPr>
        <w:t>民政管理事务支出（项）</w:t>
      </w:r>
      <w:r>
        <w:rPr>
          <w:rFonts w:ascii="FangSong_GB2312" w:hAnsi="FangSong_GB2312" w:eastAsia="FangSong_GB2312" w:cs="FangSong_GB2312"/>
          <w:spacing w:val="8"/>
          <w:sz w:val="31"/>
          <w:szCs w:val="31"/>
        </w:rPr>
        <w:t>。年初预算为</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8"/>
          <w:sz w:val="31"/>
          <w:szCs w:val="31"/>
        </w:rPr>
        <w:t>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8"/>
          <w:sz w:val="31"/>
          <w:szCs w:val="31"/>
        </w:rPr>
        <w:t>元，支出决算</w:t>
      </w:r>
    </w:p>
    <w:p>
      <w:pPr>
        <w:spacing w:before="192" w:line="334" w:lineRule="auto"/>
        <w:ind w:left="30" w:right="137" w:firstLine="6"/>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为</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10"/>
          <w:sz w:val="31"/>
          <w:szCs w:val="31"/>
        </w:rPr>
        <w:t>27000.00</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10"/>
          <w:sz w:val="31"/>
          <w:szCs w:val="31"/>
        </w:rPr>
        <w:t>元，决算数大于预算数的主要原因年初未做此</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项预算，年中追加指标。</w:t>
      </w:r>
    </w:p>
    <w:p>
      <w:pPr>
        <w:spacing w:line="276" w:lineRule="auto"/>
        <w:ind w:left="18" w:right="132" w:firstLine="65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20"/>
          <w:sz w:val="31"/>
          <w:szCs w:val="31"/>
        </w:rPr>
        <w:t>4.社会保障和就业支出</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b/>
          <w:bCs/>
          <w:spacing w:val="20"/>
          <w:sz w:val="31"/>
          <w:szCs w:val="31"/>
        </w:rPr>
        <w:t>(类）行政事业单位养老支出</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9"/>
          <w:sz w:val="31"/>
          <w:szCs w:val="31"/>
        </w:rPr>
        <w:t>（款）行政单位离退休（项）</w:t>
      </w:r>
      <w:r>
        <w:rPr>
          <w:rFonts w:ascii="FangSong_GB2312" w:hAnsi="FangSong_GB2312" w:eastAsia="FangSong_GB2312" w:cs="FangSong_GB2312"/>
          <w:spacing w:val="9"/>
          <w:sz w:val="31"/>
          <w:szCs w:val="31"/>
        </w:rPr>
        <w:t>。年初预算为</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9"/>
          <w:sz w:val="31"/>
          <w:szCs w:val="31"/>
        </w:rPr>
        <w:t>38600.00</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8"/>
          <w:sz w:val="31"/>
          <w:szCs w:val="31"/>
        </w:rPr>
        <w:t>元，</w:t>
      </w:r>
    </w:p>
    <w:p>
      <w:pPr>
        <w:spacing w:before="194" w:line="218" w:lineRule="auto"/>
        <w:ind w:left="34"/>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支出决算</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1"/>
          <w:sz w:val="31"/>
          <w:szCs w:val="31"/>
        </w:rPr>
        <w:t>39634.00</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1"/>
          <w:sz w:val="31"/>
          <w:szCs w:val="31"/>
        </w:rPr>
        <w:t>元，完成年初预算的</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
          <w:sz w:val="31"/>
          <w:szCs w:val="31"/>
        </w:rPr>
        <w:t>102.37%。决算数大</w:t>
      </w:r>
    </w:p>
    <w:p>
      <w:pPr>
        <w:spacing w:line="218" w:lineRule="auto"/>
        <w:rPr>
          <w:rFonts w:ascii="FangSong_GB2312" w:hAnsi="FangSong_GB2312" w:eastAsia="FangSong_GB2312" w:cs="FangSong_GB2312"/>
          <w:sz w:val="31"/>
          <w:szCs w:val="31"/>
        </w:rPr>
        <w:sectPr>
          <w:pgSz w:w="11906" w:h="16839"/>
          <w:pgMar w:top="1431" w:right="1665" w:bottom="0" w:left="1785" w:header="0" w:footer="0" w:gutter="0"/>
          <w:cols w:space="720" w:num="1"/>
        </w:sectPr>
      </w:pPr>
    </w:p>
    <w:p>
      <w:pPr>
        <w:spacing w:before="185" w:line="219" w:lineRule="auto"/>
        <w:ind w:left="41"/>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于预算数的主要原因是年中增加退休人员</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5"/>
          <w:sz w:val="31"/>
          <w:szCs w:val="31"/>
        </w:rPr>
        <w:t>1</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5"/>
          <w:sz w:val="31"/>
          <w:szCs w:val="31"/>
        </w:rPr>
        <w:t>人。</w:t>
      </w:r>
    </w:p>
    <w:p>
      <w:pPr>
        <w:spacing w:before="190" w:line="276" w:lineRule="auto"/>
        <w:ind w:left="18" w:right="9" w:firstLine="665"/>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7"/>
          <w:sz w:val="31"/>
          <w:szCs w:val="31"/>
        </w:rPr>
        <w:t>5</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17"/>
          <w:sz w:val="31"/>
          <w:szCs w:val="31"/>
        </w:rPr>
        <w:t>.社会保障和就业支出(类）行政事业单位养老支出</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b/>
          <w:bCs/>
          <w:spacing w:val="6"/>
          <w:sz w:val="31"/>
          <w:szCs w:val="31"/>
        </w:rPr>
        <w:t>（款）机关事业单位基本养老保险缴费支出（项）。</w:t>
      </w:r>
      <w:r>
        <w:rPr>
          <w:rFonts w:ascii="FangSong_GB2312" w:hAnsi="FangSong_GB2312" w:eastAsia="FangSong_GB2312" w:cs="FangSong_GB2312"/>
          <w:spacing w:val="6"/>
          <w:sz w:val="31"/>
          <w:szCs w:val="31"/>
        </w:rPr>
        <w:t>年初预</w:t>
      </w:r>
    </w:p>
    <w:p>
      <w:pPr>
        <w:spacing w:before="197" w:line="332" w:lineRule="auto"/>
        <w:ind w:left="26" w:right="16" w:firstLine="9"/>
        <w:jc w:val="both"/>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算为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3"/>
          <w:sz w:val="31"/>
          <w:szCs w:val="31"/>
        </w:rPr>
        <w:t>461300.00</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3"/>
          <w:sz w:val="31"/>
          <w:szCs w:val="31"/>
        </w:rPr>
        <w:t>元，支出决算为</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419514.72</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3"/>
          <w:sz w:val="31"/>
          <w:szCs w:val="31"/>
        </w:rPr>
        <w:t>元，完成年初预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算的</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4"/>
          <w:sz w:val="31"/>
          <w:szCs w:val="31"/>
        </w:rPr>
        <w:t>90.94%，决算数小于预算数的主要原因是本年度增加退</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休人员</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4"/>
          <w:sz w:val="31"/>
          <w:szCs w:val="31"/>
        </w:rPr>
        <w:t>1</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4"/>
          <w:sz w:val="31"/>
          <w:szCs w:val="31"/>
        </w:rPr>
        <w:t>人，缴纳养老保险减少。</w:t>
      </w:r>
    </w:p>
    <w:p>
      <w:pPr>
        <w:spacing w:before="3" w:line="276" w:lineRule="auto"/>
        <w:ind w:left="18" w:right="9" w:firstLine="663"/>
        <w:outlineLvl w:val="0"/>
        <w:rPr>
          <w:rFonts w:ascii="FangSong_GB2312" w:hAnsi="FangSong_GB2312" w:eastAsia="FangSong_GB2312" w:cs="FangSong_GB2312"/>
          <w:sz w:val="31"/>
          <w:szCs w:val="31"/>
        </w:rPr>
      </w:pPr>
      <w:r>
        <w:rPr>
          <w:rFonts w:ascii="FangSong_GB2312" w:hAnsi="FangSong_GB2312" w:eastAsia="FangSong_GB2312" w:cs="FangSong_GB2312"/>
          <w:spacing w:val="18"/>
          <w:sz w:val="31"/>
          <w:szCs w:val="31"/>
        </w:rPr>
        <w:t>6、</w:t>
      </w:r>
      <w:r>
        <w:rPr>
          <w:rFonts w:ascii="FangSong_GB2312" w:hAnsi="FangSong_GB2312" w:eastAsia="FangSong_GB2312" w:cs="FangSong_GB2312"/>
          <w:b/>
          <w:bCs/>
          <w:spacing w:val="18"/>
          <w:sz w:val="31"/>
          <w:szCs w:val="31"/>
        </w:rPr>
        <w:t>社会保障和就业支出(类）行政事业单位养老支出</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b/>
          <w:bCs/>
          <w:spacing w:val="7"/>
          <w:sz w:val="31"/>
          <w:szCs w:val="31"/>
        </w:rPr>
        <w:t>（款）机关事业单位职业年金缴费支出（项）。</w:t>
      </w:r>
      <w:r>
        <w:rPr>
          <w:rFonts w:ascii="FangSong_GB2312" w:hAnsi="FangSong_GB2312" w:eastAsia="FangSong_GB2312" w:cs="FangSong_GB2312"/>
          <w:spacing w:val="6"/>
          <w:sz w:val="31"/>
          <w:szCs w:val="31"/>
        </w:rPr>
        <w:t>年初预算为</w:t>
      </w:r>
    </w:p>
    <w:p>
      <w:pPr>
        <w:spacing w:before="195" w:line="333" w:lineRule="auto"/>
        <w:ind w:left="25" w:right="16" w:firstLine="13"/>
        <w:jc w:val="both"/>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230600.00</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4"/>
          <w:sz w:val="31"/>
          <w:szCs w:val="31"/>
        </w:rPr>
        <w:t>元，支出决算为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4"/>
          <w:sz w:val="31"/>
          <w:szCs w:val="31"/>
        </w:rPr>
        <w:t>319043.91</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4"/>
          <w:sz w:val="31"/>
          <w:szCs w:val="31"/>
        </w:rPr>
        <w:t>元，完成年初预算的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138.35%，决算数大于预算数的主要原因本年度做实以前年</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6"/>
          <w:sz w:val="31"/>
          <w:szCs w:val="31"/>
        </w:rPr>
        <w:t>度职业年金。</w:t>
      </w:r>
    </w:p>
    <w:p>
      <w:pPr>
        <w:spacing w:before="1" w:line="276" w:lineRule="auto"/>
        <w:ind w:left="21" w:right="9" w:firstLine="660"/>
        <w:outlineLvl w:val="0"/>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7、</w:t>
      </w:r>
      <w:r>
        <w:rPr>
          <w:rFonts w:ascii="FangSong_GB2312" w:hAnsi="FangSong_GB2312" w:eastAsia="FangSong_GB2312" w:cs="FangSong_GB2312"/>
          <w:b/>
          <w:bCs/>
          <w:spacing w:val="5"/>
          <w:sz w:val="31"/>
          <w:szCs w:val="31"/>
        </w:rPr>
        <w:t>社会保障和就业支出(类）就业补助（款）公益性岗</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b/>
          <w:bCs/>
          <w:spacing w:val="1"/>
          <w:sz w:val="31"/>
          <w:szCs w:val="31"/>
        </w:rPr>
        <w:t>位补贴（项）。</w:t>
      </w:r>
      <w:r>
        <w:rPr>
          <w:rFonts w:ascii="FangSong_GB2312" w:hAnsi="FangSong_GB2312" w:eastAsia="FangSong_GB2312" w:cs="FangSong_GB2312"/>
          <w:spacing w:val="1"/>
          <w:sz w:val="31"/>
          <w:szCs w:val="31"/>
        </w:rPr>
        <w:t>年初预算为</w:t>
      </w:r>
      <w:r>
        <w:rPr>
          <w:rFonts w:ascii="FangSong_GB2312" w:hAnsi="FangSong_GB2312" w:eastAsia="FangSong_GB2312" w:cs="FangSong_GB2312"/>
          <w:spacing w:val="-32"/>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元，支出决算为</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1"/>
          <w:sz w:val="31"/>
          <w:szCs w:val="31"/>
        </w:rPr>
        <w:t>187286.00</w:t>
      </w:r>
    </w:p>
    <w:p>
      <w:pPr>
        <w:spacing w:before="194" w:line="332" w:lineRule="auto"/>
        <w:ind w:left="21" w:right="16" w:firstLine="16"/>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9"/>
          <w:sz w:val="31"/>
          <w:szCs w:val="31"/>
        </w:rPr>
        <w:t>0.00%，决算数大于预算数的主要原因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是年初未做此项预算，年中追加公益性岗位人员指标。</w:t>
      </w:r>
    </w:p>
    <w:p>
      <w:pPr>
        <w:spacing w:before="5" w:line="218" w:lineRule="auto"/>
        <w:ind w:right="9"/>
        <w:jc w:val="right"/>
        <w:outlineLvl w:val="0"/>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8.卫生健康支出（类）公共卫生（款）重大</w:t>
      </w:r>
      <w:r>
        <w:rPr>
          <w:rFonts w:ascii="FangSong_GB2312" w:hAnsi="FangSong_GB2312" w:eastAsia="FangSong_GB2312" w:cs="FangSong_GB2312"/>
          <w:b/>
          <w:bCs/>
          <w:spacing w:val="4"/>
          <w:sz w:val="31"/>
          <w:szCs w:val="31"/>
        </w:rPr>
        <w:t>公共卫生服</w:t>
      </w:r>
    </w:p>
    <w:p>
      <w:pPr>
        <w:spacing w:before="194" w:line="333" w:lineRule="auto"/>
        <w:ind w:left="36" w:right="12" w:hanging="4"/>
        <w:jc w:val="both"/>
        <w:rPr>
          <w:rFonts w:ascii="FangSong_GB2312" w:hAnsi="FangSong_GB2312" w:eastAsia="FangSong_GB2312" w:cs="FangSong_GB2312"/>
          <w:sz w:val="31"/>
          <w:szCs w:val="31"/>
        </w:rPr>
      </w:pPr>
      <w:r>
        <w:rPr>
          <w:rFonts w:ascii="FangSong_GB2312" w:hAnsi="FangSong_GB2312" w:eastAsia="FangSong_GB2312" w:cs="FangSong_GB2312"/>
          <w:b/>
          <w:bCs/>
          <w:spacing w:val="-12"/>
          <w:sz w:val="31"/>
          <w:szCs w:val="31"/>
        </w:rPr>
        <w:t>务（项）。</w:t>
      </w:r>
      <w:r>
        <w:rPr>
          <w:rFonts w:ascii="FangSong_GB2312" w:hAnsi="FangSong_GB2312" w:eastAsia="FangSong_GB2312" w:cs="FangSong_GB2312"/>
          <w:spacing w:val="-12"/>
          <w:sz w:val="31"/>
          <w:szCs w:val="31"/>
        </w:rPr>
        <w:t>年初预算为</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12"/>
          <w:sz w:val="31"/>
          <w:szCs w:val="31"/>
        </w:rPr>
        <w:t>3000000.00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2"/>
          <w:sz w:val="31"/>
          <w:szCs w:val="31"/>
        </w:rPr>
        <w:t>元，支出决算为</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12"/>
          <w:sz w:val="31"/>
          <w:szCs w:val="31"/>
        </w:rPr>
        <w:t>8067051.00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9"/>
          <w:sz w:val="31"/>
          <w:szCs w:val="31"/>
        </w:rPr>
        <w:t>268.90%，决算数大于预算数的主要原</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因是本年度疫情已全面结束。</w:t>
      </w:r>
    </w:p>
    <w:p>
      <w:pPr>
        <w:spacing w:line="276" w:lineRule="auto"/>
        <w:ind w:left="21" w:right="9" w:firstLine="660"/>
        <w:outlineLvl w:val="0"/>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9.卫生健康支出（类）行政事业单位医疗（</w:t>
      </w:r>
      <w:r>
        <w:rPr>
          <w:rFonts w:ascii="FangSong_GB2312" w:hAnsi="FangSong_GB2312" w:eastAsia="FangSong_GB2312" w:cs="FangSong_GB2312"/>
          <w:b/>
          <w:bCs/>
          <w:spacing w:val="4"/>
          <w:sz w:val="31"/>
          <w:szCs w:val="31"/>
        </w:rPr>
        <w:t>款）行政单</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19"/>
          <w:sz w:val="31"/>
          <w:szCs w:val="31"/>
        </w:rPr>
        <w:t>位医疗（项）</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b/>
          <w:bCs/>
          <w:spacing w:val="19"/>
          <w:sz w:val="31"/>
          <w:szCs w:val="31"/>
        </w:rPr>
        <w:t>。</w:t>
      </w:r>
      <w:r>
        <w:rPr>
          <w:rFonts w:ascii="FangSong_GB2312" w:hAnsi="FangSong_GB2312" w:eastAsia="FangSong_GB2312" w:cs="FangSong_GB2312"/>
          <w:spacing w:val="19"/>
          <w:sz w:val="31"/>
          <w:szCs w:val="31"/>
        </w:rPr>
        <w:t>年初预算为 189100.00</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18"/>
          <w:sz w:val="31"/>
          <w:szCs w:val="31"/>
        </w:rPr>
        <w:t>元</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18"/>
          <w:sz w:val="31"/>
          <w:szCs w:val="31"/>
        </w:rPr>
        <w:t>，支出决算为</w:t>
      </w:r>
    </w:p>
    <w:p>
      <w:pPr>
        <w:spacing w:before="195" w:line="329" w:lineRule="auto"/>
        <w:ind w:left="35" w:right="16" w:firstLine="11"/>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196955.21</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9"/>
          <w:sz w:val="31"/>
          <w:szCs w:val="31"/>
        </w:rPr>
        <w:t>104.15%</w:t>
      </w:r>
      <w:r>
        <w:rPr>
          <w:rFonts w:ascii="FangSong_GB2312" w:hAnsi="FangSong_GB2312" w:eastAsia="FangSong_GB2312" w:cs="FangSong_GB2312"/>
          <w:spacing w:val="8"/>
          <w:sz w:val="31"/>
          <w:szCs w:val="31"/>
        </w:rPr>
        <w:t>。决算数大于预算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数的主要原因是本年度人员调配，增加人员。</w:t>
      </w:r>
    </w:p>
    <w:p>
      <w:pPr>
        <w:spacing w:line="218" w:lineRule="auto"/>
        <w:ind w:right="11"/>
        <w:jc w:val="right"/>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10.卫生健康支出（类）行政事业单位医疗（款）公务</w:t>
      </w:r>
    </w:p>
    <w:p>
      <w:pPr>
        <w:spacing w:line="218" w:lineRule="auto"/>
        <w:rPr>
          <w:rFonts w:ascii="FangSong_GB2312" w:hAnsi="FangSong_GB2312" w:eastAsia="FangSong_GB2312" w:cs="FangSong_GB2312"/>
          <w:sz w:val="31"/>
          <w:szCs w:val="31"/>
        </w:rPr>
        <w:sectPr>
          <w:pgSz w:w="11906" w:h="16839"/>
          <w:pgMar w:top="1431" w:right="1785" w:bottom="0" w:left="1785" w:header="0" w:footer="0" w:gutter="0"/>
          <w:cols w:space="720" w:num="1"/>
        </w:sectPr>
      </w:pPr>
    </w:p>
    <w:p>
      <w:pPr>
        <w:spacing w:before="169" w:line="321" w:lineRule="auto"/>
        <w:ind w:left="46" w:right="13" w:firstLine="3"/>
        <w:jc w:val="both"/>
        <w:rPr>
          <w:rFonts w:ascii="FangSong_GB2312" w:hAnsi="FangSong_GB2312" w:eastAsia="FangSong_GB2312" w:cs="FangSong_GB2312"/>
          <w:sz w:val="31"/>
          <w:szCs w:val="31"/>
        </w:rPr>
      </w:pPr>
      <w:r>
        <w:rPr>
          <w:rFonts w:ascii="FangSong_GB2312" w:hAnsi="FangSong_GB2312" w:eastAsia="FangSong_GB2312" w:cs="FangSong_GB2312"/>
          <w:b/>
          <w:bCs/>
          <w:spacing w:val="9"/>
          <w:sz w:val="31"/>
          <w:szCs w:val="31"/>
        </w:rPr>
        <w:t>员医疗补助（项）。</w:t>
      </w:r>
      <w:r>
        <w:rPr>
          <w:rFonts w:ascii="FangSong_GB2312" w:hAnsi="FangSong_GB2312" w:eastAsia="FangSong_GB2312" w:cs="FangSong_GB2312"/>
          <w:spacing w:val="9"/>
          <w:sz w:val="31"/>
          <w:szCs w:val="31"/>
        </w:rPr>
        <w:t>年初预算为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9"/>
          <w:sz w:val="31"/>
          <w:szCs w:val="31"/>
        </w:rPr>
        <w:t>17700.00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9"/>
          <w:sz w:val="31"/>
          <w:szCs w:val="31"/>
        </w:rPr>
        <w:t>元，支出决</w:t>
      </w:r>
      <w:r>
        <w:rPr>
          <w:rFonts w:ascii="FangSong_GB2312" w:hAnsi="FangSong_GB2312" w:eastAsia="FangSong_GB2312" w:cs="FangSong_GB2312"/>
          <w:spacing w:val="8"/>
          <w:sz w:val="31"/>
          <w:szCs w:val="31"/>
        </w:rPr>
        <w:t>算为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17674.00</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9"/>
          <w:sz w:val="31"/>
          <w:szCs w:val="31"/>
        </w:rPr>
        <w:t>99.85%。决算数小于预算数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的主要原因是本年度人员调配，公务员医疗补助减少。</w:t>
      </w:r>
    </w:p>
    <w:p>
      <w:pPr>
        <w:spacing w:before="3" w:line="270" w:lineRule="auto"/>
        <w:ind w:left="34" w:right="11" w:firstLine="653"/>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11.卫生健康支出（类）行政事业单位医疗（款）事业</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3"/>
          <w:sz w:val="31"/>
          <w:szCs w:val="31"/>
        </w:rPr>
        <w:t>单位医疗补助（项）。</w:t>
      </w:r>
    </w:p>
    <w:p>
      <w:pPr>
        <w:spacing w:before="172" w:line="218" w:lineRule="auto"/>
        <w:jc w:val="right"/>
        <w:outlineLvl w:val="0"/>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年初预算为</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3"/>
          <w:sz w:val="31"/>
          <w:szCs w:val="31"/>
        </w:rPr>
        <w:t>68300.00</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3"/>
          <w:sz w:val="31"/>
          <w:szCs w:val="31"/>
        </w:rPr>
        <w:t>元，支出决算为</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3"/>
          <w:sz w:val="31"/>
          <w:szCs w:val="31"/>
        </w:rPr>
        <w:t>68265.00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w:t>
      </w:r>
      <w:r>
        <w:rPr>
          <w:rFonts w:ascii="FangSong_GB2312" w:hAnsi="FangSong_GB2312" w:eastAsia="FangSong_GB2312" w:cs="FangSong_GB2312"/>
          <w:spacing w:val="2"/>
          <w:sz w:val="31"/>
          <w:szCs w:val="31"/>
        </w:rPr>
        <w:t>，完</w:t>
      </w:r>
    </w:p>
    <w:p>
      <w:pPr>
        <w:spacing w:before="172" w:line="321" w:lineRule="auto"/>
        <w:ind w:left="25" w:right="16" w:firstLine="8"/>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成年初预算的</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4"/>
          <w:sz w:val="31"/>
          <w:szCs w:val="31"/>
        </w:rPr>
        <w:t>99.94%。决算数小于预算数的主要原因是本年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度人员调配，事业医疗补助减少。</w:t>
      </w:r>
    </w:p>
    <w:p>
      <w:pPr>
        <w:spacing w:before="18" w:line="276" w:lineRule="auto"/>
        <w:ind w:left="30" w:right="16" w:firstLine="657"/>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12.节能环保支出（类）污染防治（款）大气（项）。</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7"/>
          <w:sz w:val="31"/>
          <w:szCs w:val="31"/>
        </w:rPr>
        <w:t>年初预算为</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7"/>
          <w:sz w:val="31"/>
          <w:szCs w:val="31"/>
        </w:rPr>
        <w:t>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7"/>
          <w:sz w:val="31"/>
          <w:szCs w:val="31"/>
        </w:rPr>
        <w:t>元，支出决算为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7"/>
          <w:sz w:val="31"/>
          <w:szCs w:val="31"/>
        </w:rPr>
        <w:t>81028000.00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7"/>
          <w:sz w:val="31"/>
          <w:szCs w:val="31"/>
        </w:rPr>
        <w:t>元，完成年</w:t>
      </w:r>
    </w:p>
    <w:p>
      <w:pPr>
        <w:spacing w:before="192" w:line="334" w:lineRule="auto"/>
        <w:ind w:left="43" w:right="16" w:hanging="17"/>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初预算的</w:t>
      </w:r>
      <w:r>
        <w:rPr>
          <w:rFonts w:ascii="FangSong_GB2312" w:hAnsi="FangSong_GB2312" w:eastAsia="FangSong_GB2312" w:cs="FangSong_GB2312"/>
          <w:spacing w:val="-22"/>
          <w:sz w:val="31"/>
          <w:szCs w:val="31"/>
        </w:rPr>
        <w:t xml:space="preserve"> </w:t>
      </w:r>
      <w:r>
        <w:rPr>
          <w:rFonts w:ascii="FangSong_GB2312" w:hAnsi="FangSong_GB2312" w:eastAsia="FangSong_GB2312" w:cs="FangSong_GB2312"/>
          <w:spacing w:val="9"/>
          <w:sz w:val="31"/>
          <w:szCs w:val="31"/>
        </w:rPr>
        <w:t>0.00%，决算数大于预算数的主要原因是年初未做</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此项预算，年中追加冬季清洁取暖等项目指标。</w:t>
      </w:r>
    </w:p>
    <w:p>
      <w:pPr>
        <w:spacing w:before="2" w:line="275" w:lineRule="auto"/>
        <w:ind w:left="22" w:right="11" w:firstLine="664"/>
        <w:outlineLvl w:val="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13.节能环保支出（类）</w:t>
      </w:r>
      <w:r>
        <w:rPr>
          <w:rFonts w:ascii="FangSong_GB2312" w:hAnsi="FangSong_GB2312" w:eastAsia="FangSong_GB2312" w:cs="FangSong_GB2312"/>
          <w:spacing w:val="-63"/>
          <w:sz w:val="31"/>
          <w:szCs w:val="31"/>
        </w:rPr>
        <w:t xml:space="preserve"> </w:t>
      </w:r>
      <w:r>
        <w:rPr>
          <w:rFonts w:ascii="FangSong_GB2312" w:hAnsi="FangSong_GB2312" w:eastAsia="FangSong_GB2312" w:cs="FangSong_GB2312"/>
          <w:b/>
          <w:bCs/>
          <w:spacing w:val="7"/>
          <w:sz w:val="31"/>
          <w:szCs w:val="31"/>
        </w:rPr>
        <w:t>自然生态保护（款）农村环境</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1"/>
          <w:sz w:val="31"/>
          <w:szCs w:val="31"/>
        </w:rPr>
        <w:t>保护（项）。</w:t>
      </w:r>
      <w:r>
        <w:rPr>
          <w:rFonts w:ascii="FangSong_GB2312" w:hAnsi="FangSong_GB2312" w:eastAsia="FangSong_GB2312" w:cs="FangSong_GB2312"/>
          <w:spacing w:val="1"/>
          <w:sz w:val="31"/>
          <w:szCs w:val="31"/>
        </w:rPr>
        <w:t>年初预算为</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元，支出决算为</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1"/>
          <w:sz w:val="31"/>
          <w:szCs w:val="31"/>
        </w:rPr>
        <w:t>12763233.00</w:t>
      </w:r>
    </w:p>
    <w:p>
      <w:pPr>
        <w:spacing w:before="196" w:line="333" w:lineRule="auto"/>
        <w:ind w:left="21" w:right="13" w:firstLine="16"/>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9"/>
          <w:sz w:val="31"/>
          <w:szCs w:val="31"/>
        </w:rPr>
        <w:t>0.00%，决算数大于预算数的主要原因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2"/>
          <w:sz w:val="31"/>
          <w:szCs w:val="31"/>
        </w:rPr>
        <w:t>是年初未做此项预算，年中追加农村环境卫生</w:t>
      </w:r>
      <w:r>
        <w:rPr>
          <w:rFonts w:ascii="FangSong_GB2312" w:hAnsi="FangSong_GB2312" w:eastAsia="FangSong_GB2312" w:cs="FangSong_GB2312"/>
          <w:spacing w:val="21"/>
          <w:sz w:val="31"/>
          <w:szCs w:val="31"/>
        </w:rPr>
        <w:t>治理经费指</w:t>
      </w:r>
      <w:r>
        <w:rPr>
          <w:rFonts w:ascii="FangSong_GB2312" w:hAnsi="FangSong_GB2312" w:eastAsia="FangSong_GB2312" w:cs="FangSong_GB2312"/>
          <w:sz w:val="31"/>
          <w:szCs w:val="31"/>
        </w:rPr>
        <w:t xml:space="preserve"> 标。</w:t>
      </w:r>
    </w:p>
    <w:p>
      <w:pPr>
        <w:spacing w:line="276" w:lineRule="auto"/>
        <w:ind w:left="18" w:right="11" w:firstLine="668"/>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14.节能环保支出（类）可再生能源（款）可再生能源</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7"/>
          <w:sz w:val="31"/>
          <w:szCs w:val="31"/>
        </w:rPr>
        <w:t>（项）。</w:t>
      </w:r>
      <w:r>
        <w:rPr>
          <w:rFonts w:ascii="FangSong_GB2312" w:hAnsi="FangSong_GB2312" w:eastAsia="FangSong_GB2312" w:cs="FangSong_GB2312"/>
          <w:spacing w:val="7"/>
          <w:sz w:val="31"/>
          <w:szCs w:val="31"/>
        </w:rPr>
        <w:t>年初预算为</w:t>
      </w:r>
      <w:r>
        <w:rPr>
          <w:rFonts w:ascii="FangSong_GB2312" w:hAnsi="FangSong_GB2312" w:eastAsia="FangSong_GB2312" w:cs="FangSong_GB2312"/>
          <w:spacing w:val="-32"/>
          <w:sz w:val="31"/>
          <w:szCs w:val="31"/>
        </w:rPr>
        <w:t xml:space="preserve"> </w:t>
      </w:r>
      <w:r>
        <w:rPr>
          <w:rFonts w:ascii="FangSong_GB2312" w:hAnsi="FangSong_GB2312" w:eastAsia="FangSong_GB2312" w:cs="FangSong_GB2312"/>
          <w:spacing w:val="7"/>
          <w:sz w:val="31"/>
          <w:szCs w:val="31"/>
        </w:rPr>
        <w:t>0.00</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7"/>
          <w:sz w:val="31"/>
          <w:szCs w:val="31"/>
        </w:rPr>
        <w:t>元，支出决算为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7"/>
          <w:sz w:val="31"/>
          <w:szCs w:val="31"/>
        </w:rPr>
        <w:t>590000</w:t>
      </w:r>
      <w:r>
        <w:rPr>
          <w:rFonts w:ascii="FangSong_GB2312" w:hAnsi="FangSong_GB2312" w:eastAsia="FangSong_GB2312" w:cs="FangSong_GB2312"/>
          <w:spacing w:val="6"/>
          <w:sz w:val="31"/>
          <w:szCs w:val="31"/>
        </w:rPr>
        <w:t>.00</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6"/>
          <w:sz w:val="31"/>
          <w:szCs w:val="31"/>
        </w:rPr>
        <w:t>元，</w:t>
      </w:r>
    </w:p>
    <w:p>
      <w:pPr>
        <w:spacing w:before="192" w:line="334" w:lineRule="auto"/>
        <w:ind w:left="26" w:right="13" w:firstLine="17"/>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完成年初预算的</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9"/>
          <w:sz w:val="31"/>
          <w:szCs w:val="31"/>
        </w:rPr>
        <w:t>0.00%，决算数大于预算数的主要原因是年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初未做此项预算，年中追加可再生能源项目指</w:t>
      </w:r>
      <w:r>
        <w:rPr>
          <w:rFonts w:ascii="FangSong_GB2312" w:hAnsi="FangSong_GB2312" w:eastAsia="FangSong_GB2312" w:cs="FangSong_GB2312"/>
          <w:spacing w:val="8"/>
          <w:sz w:val="31"/>
          <w:szCs w:val="31"/>
        </w:rPr>
        <w:t>标。</w:t>
      </w:r>
    </w:p>
    <w:p>
      <w:pPr>
        <w:spacing w:before="2" w:line="275" w:lineRule="auto"/>
        <w:ind w:left="36" w:right="11" w:firstLine="651"/>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15.节能环保支出（类）其他节能环保支出（款）其他</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18"/>
          <w:sz w:val="31"/>
          <w:szCs w:val="31"/>
        </w:rPr>
        <w:t>节能环保支出（项）。</w:t>
      </w:r>
      <w:r>
        <w:rPr>
          <w:rFonts w:ascii="FangSong_GB2312" w:hAnsi="FangSong_GB2312" w:eastAsia="FangSong_GB2312" w:cs="FangSong_GB2312"/>
          <w:spacing w:val="18"/>
          <w:sz w:val="31"/>
          <w:szCs w:val="31"/>
        </w:rPr>
        <w:t>年初预算为</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spacing w:val="18"/>
          <w:sz w:val="31"/>
          <w:szCs w:val="31"/>
        </w:rPr>
        <w:t>0.00</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18"/>
          <w:sz w:val="31"/>
          <w:szCs w:val="31"/>
        </w:rPr>
        <w:t>元</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pacing w:val="18"/>
          <w:sz w:val="31"/>
          <w:szCs w:val="31"/>
        </w:rPr>
        <w:t>，支出决算为</w:t>
      </w:r>
    </w:p>
    <w:p>
      <w:pPr>
        <w:spacing w:before="196" w:line="332" w:lineRule="auto"/>
        <w:ind w:left="35" w:right="16" w:firstLine="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20000000.00</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2"/>
          <w:sz w:val="31"/>
          <w:szCs w:val="31"/>
        </w:rPr>
        <w:t xml:space="preserve"> </w:t>
      </w:r>
      <w:r>
        <w:rPr>
          <w:rFonts w:ascii="FangSong_GB2312" w:hAnsi="FangSong_GB2312" w:eastAsia="FangSong_GB2312" w:cs="FangSong_GB2312"/>
          <w:spacing w:val="9"/>
          <w:sz w:val="31"/>
          <w:szCs w:val="31"/>
        </w:rPr>
        <w:t>0.00%，决算</w:t>
      </w:r>
      <w:r>
        <w:rPr>
          <w:rFonts w:ascii="FangSong_GB2312" w:hAnsi="FangSong_GB2312" w:eastAsia="FangSong_GB2312" w:cs="FangSong_GB2312"/>
          <w:spacing w:val="8"/>
          <w:sz w:val="31"/>
          <w:szCs w:val="31"/>
        </w:rPr>
        <w:t>数大于预算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数的主要原因是年初未做此项预算，年中追加第四污水厂扩</w:t>
      </w:r>
    </w:p>
    <w:p>
      <w:pPr>
        <w:spacing w:line="332" w:lineRule="auto"/>
        <w:rPr>
          <w:rFonts w:ascii="FangSong_GB2312" w:hAnsi="FangSong_GB2312" w:eastAsia="FangSong_GB2312" w:cs="FangSong_GB2312"/>
          <w:sz w:val="31"/>
          <w:szCs w:val="31"/>
        </w:rPr>
        <w:sectPr>
          <w:pgSz w:w="11906" w:h="16839"/>
          <w:pgMar w:top="1431" w:right="1785" w:bottom="0" w:left="1785" w:header="0" w:footer="0" w:gutter="0"/>
          <w:cols w:space="720" w:num="1"/>
        </w:sectPr>
      </w:pPr>
    </w:p>
    <w:p>
      <w:pPr>
        <w:spacing w:before="185" w:line="219" w:lineRule="auto"/>
        <w:ind w:left="2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建项目经费指标。</w:t>
      </w:r>
    </w:p>
    <w:p>
      <w:pPr>
        <w:spacing w:before="190" w:line="276" w:lineRule="auto"/>
        <w:ind w:left="27" w:right="86" w:firstLine="65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16.城乡社区支出（类）城乡社区管理事务（款）行政</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2"/>
          <w:sz w:val="31"/>
          <w:szCs w:val="31"/>
        </w:rPr>
        <w:t>运行（</w:t>
      </w:r>
      <w:r>
        <w:rPr>
          <w:rFonts w:ascii="FangSong_GB2312" w:hAnsi="FangSong_GB2312" w:eastAsia="FangSong_GB2312" w:cs="FangSong_GB2312"/>
          <w:spacing w:val="-73"/>
          <w:sz w:val="31"/>
          <w:szCs w:val="31"/>
        </w:rPr>
        <w:t xml:space="preserve"> </w:t>
      </w:r>
      <w:r>
        <w:rPr>
          <w:rFonts w:ascii="FangSong_GB2312" w:hAnsi="FangSong_GB2312" w:eastAsia="FangSong_GB2312" w:cs="FangSong_GB2312"/>
          <w:b/>
          <w:bCs/>
          <w:spacing w:val="-2"/>
          <w:sz w:val="31"/>
          <w:szCs w:val="31"/>
        </w:rPr>
        <w:t>项）</w:t>
      </w:r>
      <w:r>
        <w:rPr>
          <w:rFonts w:ascii="FangSong_GB2312" w:hAnsi="FangSong_GB2312" w:eastAsia="FangSong_GB2312" w:cs="FangSong_GB2312"/>
          <w:spacing w:val="-70"/>
          <w:sz w:val="31"/>
          <w:szCs w:val="31"/>
        </w:rPr>
        <w:t xml:space="preserve"> </w:t>
      </w:r>
      <w:r>
        <w:rPr>
          <w:rFonts w:ascii="FangSong_GB2312" w:hAnsi="FangSong_GB2312" w:eastAsia="FangSong_GB2312" w:cs="FangSong_GB2312"/>
          <w:b/>
          <w:bCs/>
          <w:spacing w:val="-2"/>
          <w:sz w:val="31"/>
          <w:szCs w:val="31"/>
        </w:rPr>
        <w:t>。</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pacing w:val="-2"/>
          <w:sz w:val="31"/>
          <w:szCs w:val="31"/>
        </w:rPr>
        <w:t>年初</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2"/>
          <w:sz w:val="31"/>
          <w:szCs w:val="31"/>
        </w:rPr>
        <w:t>预</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2"/>
          <w:sz w:val="31"/>
          <w:szCs w:val="31"/>
        </w:rPr>
        <w:t>算</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2"/>
          <w:sz w:val="31"/>
          <w:szCs w:val="31"/>
        </w:rPr>
        <w:t>为 4242600.00 元</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2"/>
          <w:sz w:val="31"/>
          <w:szCs w:val="31"/>
        </w:rPr>
        <w:t>，</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2"/>
          <w:sz w:val="31"/>
          <w:szCs w:val="31"/>
        </w:rPr>
        <w:t>支</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2"/>
          <w:sz w:val="31"/>
          <w:szCs w:val="31"/>
        </w:rPr>
        <w:t>出</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pacing w:val="-2"/>
          <w:sz w:val="31"/>
          <w:szCs w:val="31"/>
        </w:rPr>
        <w:t>决</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pacing w:val="-2"/>
          <w:sz w:val="31"/>
          <w:szCs w:val="31"/>
        </w:rPr>
        <w:t>算</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2"/>
          <w:sz w:val="31"/>
          <w:szCs w:val="31"/>
        </w:rPr>
        <w:t>为</w:t>
      </w:r>
    </w:p>
    <w:p>
      <w:pPr>
        <w:spacing w:before="195" w:line="332" w:lineRule="auto"/>
        <w:ind w:left="35" w:right="91" w:firstLine="2"/>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4046731.44</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9"/>
          <w:sz w:val="31"/>
          <w:szCs w:val="31"/>
        </w:rPr>
        <w:t>95.38%，决算数小于预算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数的主要原因是本年度人员调动，人员经费减少。</w:t>
      </w:r>
    </w:p>
    <w:p>
      <w:pPr>
        <w:spacing w:before="3" w:line="276" w:lineRule="auto"/>
        <w:ind w:left="26" w:right="86" w:firstLine="660"/>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17.城乡社区支出（类）城乡社区管理事务（款）一般</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5"/>
          <w:sz w:val="31"/>
          <w:szCs w:val="31"/>
        </w:rPr>
        <w:t>行政管理事务（项）。</w:t>
      </w:r>
      <w:r>
        <w:rPr>
          <w:rFonts w:ascii="FangSong_GB2312" w:hAnsi="FangSong_GB2312" w:eastAsia="FangSong_GB2312" w:cs="FangSong_GB2312"/>
          <w:spacing w:val="5"/>
          <w:sz w:val="31"/>
          <w:szCs w:val="31"/>
        </w:rPr>
        <w:t>年初预算为</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5"/>
          <w:sz w:val="31"/>
          <w:szCs w:val="31"/>
        </w:rPr>
        <w:t>250000.00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5"/>
          <w:sz w:val="31"/>
          <w:szCs w:val="31"/>
        </w:rPr>
        <w:t>元，支出决算</w:t>
      </w:r>
    </w:p>
    <w:p>
      <w:pPr>
        <w:spacing w:before="193" w:line="219" w:lineRule="auto"/>
        <w:jc w:val="right"/>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为</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5"/>
          <w:sz w:val="31"/>
          <w:szCs w:val="31"/>
        </w:rPr>
        <w:t>250000.00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5"/>
          <w:sz w:val="31"/>
          <w:szCs w:val="31"/>
        </w:rPr>
        <w:t>元，完成年初预算的</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5"/>
          <w:sz w:val="31"/>
          <w:szCs w:val="31"/>
        </w:rPr>
        <w:t>100%，决算数等于预算数。</w:t>
      </w:r>
    </w:p>
    <w:p>
      <w:pPr>
        <w:spacing w:before="193" w:line="276" w:lineRule="auto"/>
        <w:ind w:left="23" w:right="86" w:firstLine="663"/>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18.城乡社区支出（类）城乡社区管理事务（款）其他</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19"/>
          <w:sz w:val="31"/>
          <w:szCs w:val="31"/>
        </w:rPr>
        <w:t>城乡管理事务（项）。</w:t>
      </w:r>
      <w:r>
        <w:rPr>
          <w:rFonts w:ascii="FangSong_GB2312" w:hAnsi="FangSong_GB2312" w:eastAsia="FangSong_GB2312" w:cs="FangSong_GB2312"/>
          <w:spacing w:val="19"/>
          <w:sz w:val="31"/>
          <w:szCs w:val="31"/>
        </w:rPr>
        <w:t>年初预算为</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19"/>
          <w:sz w:val="31"/>
          <w:szCs w:val="31"/>
        </w:rPr>
        <w:t>0.00</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19"/>
          <w:sz w:val="31"/>
          <w:szCs w:val="31"/>
        </w:rPr>
        <w:t>元</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19"/>
          <w:sz w:val="31"/>
          <w:szCs w:val="31"/>
        </w:rPr>
        <w:t>，支出决算为</w:t>
      </w:r>
    </w:p>
    <w:p>
      <w:pPr>
        <w:spacing w:before="193" w:line="332" w:lineRule="auto"/>
        <w:ind w:left="53" w:right="91" w:hanging="7"/>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1400595.75</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4"/>
          <w:sz w:val="31"/>
          <w:szCs w:val="31"/>
        </w:rPr>
        <w:t>元，完成年初预算的</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4"/>
          <w:sz w:val="31"/>
          <w:szCs w:val="31"/>
        </w:rPr>
        <w:t>0.00%，决算数大于预算数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的主要原因是年初未做此项预算，年中追加指标。</w:t>
      </w:r>
    </w:p>
    <w:p>
      <w:pPr>
        <w:spacing w:before="4" w:line="276" w:lineRule="auto"/>
        <w:ind w:left="26" w:right="86" w:firstLine="660"/>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19.城乡社区支出（类）城乡社区公共设施（款）小城</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b/>
          <w:bCs/>
          <w:spacing w:val="10"/>
          <w:sz w:val="31"/>
          <w:szCs w:val="31"/>
        </w:rPr>
        <w:t>镇基础设施建设（项）。</w:t>
      </w:r>
      <w:r>
        <w:rPr>
          <w:rFonts w:ascii="FangSong_GB2312" w:hAnsi="FangSong_GB2312" w:eastAsia="FangSong_GB2312" w:cs="FangSong_GB2312"/>
          <w:spacing w:val="10"/>
          <w:sz w:val="31"/>
          <w:szCs w:val="31"/>
        </w:rPr>
        <w:t>年初预算为</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10"/>
          <w:sz w:val="31"/>
          <w:szCs w:val="31"/>
        </w:rPr>
        <w:t>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10"/>
          <w:sz w:val="31"/>
          <w:szCs w:val="31"/>
        </w:rPr>
        <w:t>元，支出决算为</w:t>
      </w:r>
    </w:p>
    <w:p>
      <w:pPr>
        <w:spacing w:before="194" w:line="333" w:lineRule="auto"/>
        <w:ind w:left="27" w:right="91" w:firstLine="18"/>
        <w:jc w:val="both"/>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10000000.00</w:t>
      </w:r>
      <w:r>
        <w:rPr>
          <w:rFonts w:ascii="FangSong_GB2312" w:hAnsi="FangSong_GB2312" w:eastAsia="FangSong_GB2312" w:cs="FangSong_GB2312"/>
          <w:spacing w:val="-25"/>
          <w:sz w:val="31"/>
          <w:szCs w:val="31"/>
        </w:rPr>
        <w:t xml:space="preserve"> </w:t>
      </w:r>
      <w:r>
        <w:rPr>
          <w:rFonts w:ascii="FangSong_GB2312" w:hAnsi="FangSong_GB2312" w:eastAsia="FangSong_GB2312" w:cs="FangSong_GB2312"/>
          <w:spacing w:val="8"/>
          <w:sz w:val="31"/>
          <w:szCs w:val="31"/>
        </w:rPr>
        <w:t>元，完成年初预算的</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8"/>
          <w:sz w:val="31"/>
          <w:szCs w:val="31"/>
        </w:rPr>
        <w:t>0.00%，决算数大于预算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数的主要原因是年初未做此项预算，年中追加</w:t>
      </w:r>
      <w:r>
        <w:rPr>
          <w:rFonts w:ascii="FangSong_GB2312" w:hAnsi="FangSong_GB2312" w:eastAsia="FangSong_GB2312" w:cs="FangSong_GB2312"/>
          <w:spacing w:val="8"/>
          <w:sz w:val="31"/>
          <w:szCs w:val="31"/>
        </w:rPr>
        <w:t>小城镇基础设</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施建设项目资金。</w:t>
      </w:r>
    </w:p>
    <w:p>
      <w:pPr>
        <w:spacing w:before="2" w:line="276" w:lineRule="auto"/>
        <w:ind w:left="23" w:right="86" w:firstLine="655"/>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20.城乡社区支出（类）城乡社区公共设施（款）其他</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10"/>
          <w:sz w:val="31"/>
          <w:szCs w:val="31"/>
        </w:rPr>
        <w:t>城乡社区公共设施支出（项）。</w:t>
      </w:r>
      <w:r>
        <w:rPr>
          <w:rFonts w:ascii="FangSong_GB2312" w:hAnsi="FangSong_GB2312" w:eastAsia="FangSong_GB2312" w:cs="FangSong_GB2312"/>
          <w:spacing w:val="10"/>
          <w:sz w:val="31"/>
          <w:szCs w:val="31"/>
        </w:rPr>
        <w:t>年初预算为</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10"/>
          <w:sz w:val="31"/>
          <w:szCs w:val="31"/>
        </w:rPr>
        <w:t>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10"/>
          <w:sz w:val="31"/>
          <w:szCs w:val="31"/>
        </w:rPr>
        <w:t>元，支出</w:t>
      </w:r>
    </w:p>
    <w:p>
      <w:pPr>
        <w:spacing w:before="196" w:line="333" w:lineRule="auto"/>
        <w:ind w:left="29" w:right="91" w:firstLine="5"/>
        <w:jc w:val="both"/>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决算为</w:t>
      </w:r>
      <w:r>
        <w:rPr>
          <w:rFonts w:ascii="FangSong_GB2312" w:hAnsi="FangSong_GB2312" w:eastAsia="FangSong_GB2312" w:cs="FangSong_GB2312"/>
          <w:spacing w:val="-32"/>
          <w:sz w:val="31"/>
          <w:szCs w:val="31"/>
        </w:rPr>
        <w:t xml:space="preserve"> </w:t>
      </w:r>
      <w:r>
        <w:rPr>
          <w:rFonts w:ascii="FangSong_GB2312" w:hAnsi="FangSong_GB2312" w:eastAsia="FangSong_GB2312" w:cs="FangSong_GB2312"/>
          <w:spacing w:val="1"/>
          <w:sz w:val="31"/>
          <w:szCs w:val="31"/>
        </w:rPr>
        <w:t>5294958.16</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1"/>
          <w:sz w:val="31"/>
          <w:szCs w:val="31"/>
        </w:rPr>
        <w:t>元，完成年初预算的</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1"/>
          <w:sz w:val="31"/>
          <w:szCs w:val="31"/>
        </w:rPr>
        <w:t>0.00%，决算数大于</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1"/>
          <w:sz w:val="31"/>
          <w:szCs w:val="31"/>
        </w:rPr>
        <w:t>预算数的主要原因是年初未做此项预算，年中追加项目资</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3"/>
          <w:sz w:val="31"/>
          <w:szCs w:val="31"/>
        </w:rPr>
        <w:t>金。</w:t>
      </w:r>
    </w:p>
    <w:p>
      <w:pPr>
        <w:spacing w:before="2" w:line="275" w:lineRule="auto"/>
        <w:ind w:left="32" w:right="86" w:firstLine="646"/>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21.城乡社区支出（类）城乡社区环境卫生（款）城乡</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18"/>
          <w:sz w:val="31"/>
          <w:szCs w:val="31"/>
        </w:rPr>
        <w:t>社区环境卫生（项）。</w:t>
      </w:r>
      <w:r>
        <w:rPr>
          <w:rFonts w:ascii="FangSong_GB2312" w:hAnsi="FangSong_GB2312" w:eastAsia="FangSong_GB2312" w:cs="FangSong_GB2312"/>
          <w:spacing w:val="18"/>
          <w:sz w:val="31"/>
          <w:szCs w:val="31"/>
        </w:rPr>
        <w:t>年初预算为</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18"/>
          <w:sz w:val="31"/>
          <w:szCs w:val="31"/>
        </w:rPr>
        <w:t>0.00</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18"/>
          <w:sz w:val="31"/>
          <w:szCs w:val="31"/>
        </w:rPr>
        <w:t>元</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18"/>
          <w:sz w:val="31"/>
          <w:szCs w:val="31"/>
        </w:rPr>
        <w:t>，支出决算为</w:t>
      </w:r>
    </w:p>
    <w:p>
      <w:pPr>
        <w:spacing w:line="275" w:lineRule="auto"/>
        <w:rPr>
          <w:rFonts w:ascii="FangSong_GB2312" w:hAnsi="FangSong_GB2312" w:eastAsia="FangSong_GB2312" w:cs="FangSong_GB2312"/>
          <w:sz w:val="31"/>
          <w:szCs w:val="31"/>
        </w:rPr>
        <w:sectPr>
          <w:pgSz w:w="11906" w:h="16839"/>
          <w:pgMar w:top="1431" w:right="1710" w:bottom="0" w:left="1785" w:header="0" w:footer="0" w:gutter="0"/>
          <w:cols w:space="720" w:num="1"/>
        </w:sectPr>
      </w:pPr>
    </w:p>
    <w:p>
      <w:pPr>
        <w:spacing w:before="184" w:line="329" w:lineRule="auto"/>
        <w:ind w:left="53" w:right="156" w:hanging="7"/>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1004370.00</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4"/>
          <w:sz w:val="31"/>
          <w:szCs w:val="31"/>
        </w:rPr>
        <w:t>元，完成年初预算的</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4"/>
          <w:sz w:val="31"/>
          <w:szCs w:val="31"/>
        </w:rPr>
        <w:t>0.00%，决算数大于预算数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的原因是年中追加项目指标。</w:t>
      </w:r>
    </w:p>
    <w:p>
      <w:pPr>
        <w:spacing w:before="2" w:line="269" w:lineRule="auto"/>
        <w:ind w:left="23" w:right="151" w:firstLine="655"/>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22.城乡社区支出（类）其他城乡社区支出（款）其他</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5"/>
          <w:sz w:val="31"/>
          <w:szCs w:val="31"/>
        </w:rPr>
        <w:t>城乡社区支出（项）。</w:t>
      </w:r>
    </w:p>
    <w:p>
      <w:pPr>
        <w:spacing w:before="188" w:line="218" w:lineRule="auto"/>
        <w:ind w:left="671"/>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年初预算为</w:t>
      </w:r>
      <w:r>
        <w:rPr>
          <w:rFonts w:ascii="FangSong_GB2312" w:hAnsi="FangSong_GB2312" w:eastAsia="FangSong_GB2312" w:cs="FangSong_GB2312"/>
          <w:spacing w:val="-32"/>
          <w:sz w:val="31"/>
          <w:szCs w:val="31"/>
        </w:rPr>
        <w:t xml:space="preserve"> </w:t>
      </w:r>
      <w:r>
        <w:rPr>
          <w:rFonts w:ascii="FangSong_GB2312" w:hAnsi="FangSong_GB2312" w:eastAsia="FangSong_GB2312" w:cs="FangSong_GB2312"/>
          <w:spacing w:val="7"/>
          <w:sz w:val="31"/>
          <w:szCs w:val="31"/>
        </w:rPr>
        <w:t>0.00</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7"/>
          <w:sz w:val="31"/>
          <w:szCs w:val="31"/>
        </w:rPr>
        <w:t>元，支出决算为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7"/>
          <w:sz w:val="31"/>
          <w:szCs w:val="31"/>
        </w:rPr>
        <w:t>980000.00</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7"/>
          <w:sz w:val="31"/>
          <w:szCs w:val="31"/>
        </w:rPr>
        <w:t>元，完成</w:t>
      </w:r>
    </w:p>
    <w:p>
      <w:pPr>
        <w:spacing w:before="194" w:line="329" w:lineRule="auto"/>
        <w:ind w:left="83" w:right="156" w:hanging="5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年初预算的</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9"/>
          <w:sz w:val="31"/>
          <w:szCs w:val="31"/>
        </w:rPr>
        <w:t>0.00%，决算数大于预算数的原因是年中追加项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目指标。</w:t>
      </w:r>
    </w:p>
    <w:p>
      <w:pPr>
        <w:spacing w:before="3" w:line="269" w:lineRule="auto"/>
        <w:ind w:left="18" w:right="151" w:firstLine="661"/>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23.农林水支出（类）农业农村（款）其他农林水支出</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3"/>
          <w:sz w:val="31"/>
          <w:szCs w:val="31"/>
        </w:rPr>
        <w:t>（项）</w:t>
      </w:r>
      <w:r>
        <w:rPr>
          <w:rFonts w:ascii="FangSong_GB2312" w:hAnsi="FangSong_GB2312" w:eastAsia="FangSong_GB2312" w:cs="FangSong_GB2312"/>
          <w:spacing w:val="3"/>
          <w:sz w:val="31"/>
          <w:szCs w:val="31"/>
        </w:rPr>
        <w:t>年初预算为</w:t>
      </w:r>
      <w:r>
        <w:rPr>
          <w:rFonts w:ascii="FangSong_GB2312" w:hAnsi="FangSong_GB2312" w:eastAsia="FangSong_GB2312" w:cs="FangSong_GB2312"/>
          <w:spacing w:val="-24"/>
          <w:sz w:val="31"/>
          <w:szCs w:val="31"/>
        </w:rPr>
        <w:t xml:space="preserve"> </w:t>
      </w:r>
      <w:r>
        <w:rPr>
          <w:rFonts w:ascii="FangSong_GB2312" w:hAnsi="FangSong_GB2312" w:eastAsia="FangSong_GB2312" w:cs="FangSong_GB2312"/>
          <w:spacing w:val="3"/>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元，支出决算为</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4000000.00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元，完</w:t>
      </w:r>
    </w:p>
    <w:p>
      <w:pPr>
        <w:spacing w:before="172" w:line="322" w:lineRule="auto"/>
        <w:ind w:left="34" w:right="15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成年初预算的</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9"/>
          <w:sz w:val="31"/>
          <w:szCs w:val="31"/>
        </w:rPr>
        <w:t>0.00%，决算数大于预算数的主要原因是年中</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追加项目指标。</w:t>
      </w:r>
    </w:p>
    <w:p>
      <w:pPr>
        <w:spacing w:before="3" w:line="269" w:lineRule="auto"/>
        <w:ind w:left="25" w:right="151" w:firstLine="654"/>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24.农林水支出（类）其他农林水支出（款）其他农林</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1"/>
          <w:sz w:val="31"/>
          <w:szCs w:val="31"/>
        </w:rPr>
        <w:t>水支出（项）</w:t>
      </w:r>
      <w:r>
        <w:rPr>
          <w:rFonts w:ascii="FangSong_GB2312" w:hAnsi="FangSong_GB2312" w:eastAsia="FangSong_GB2312" w:cs="FangSong_GB2312"/>
          <w:spacing w:val="1"/>
          <w:sz w:val="31"/>
          <w:szCs w:val="31"/>
        </w:rPr>
        <w:t>年初预算为</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元，支出决算为</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1"/>
          <w:sz w:val="31"/>
          <w:szCs w:val="31"/>
        </w:rPr>
        <w:t>11232865.00</w:t>
      </w:r>
    </w:p>
    <w:p>
      <w:pPr>
        <w:spacing w:before="173" w:line="321" w:lineRule="auto"/>
        <w:ind w:left="21" w:right="156" w:firstLine="16"/>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9"/>
          <w:sz w:val="31"/>
          <w:szCs w:val="31"/>
        </w:rPr>
        <w:t>0.00%，决算数大于预算数的主要原因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是年中追加项目指标。</w:t>
      </w:r>
    </w:p>
    <w:p>
      <w:pPr>
        <w:spacing w:before="3" w:line="218" w:lineRule="auto"/>
        <w:jc w:val="right"/>
        <w:outlineLvl w:val="0"/>
        <w:rPr>
          <w:rFonts w:ascii="FangSong_GB2312" w:hAnsi="FangSong_GB2312" w:eastAsia="FangSong_GB2312" w:cs="FangSong_GB2312"/>
          <w:sz w:val="31"/>
          <w:szCs w:val="31"/>
        </w:rPr>
      </w:pPr>
      <w:r>
        <w:rPr>
          <w:rFonts w:ascii="FangSong_GB2312" w:hAnsi="FangSong_GB2312" w:eastAsia="FangSong_GB2312" w:cs="FangSong_GB2312"/>
          <w:b/>
          <w:bCs/>
          <w:spacing w:val="-8"/>
          <w:sz w:val="31"/>
          <w:szCs w:val="31"/>
        </w:rPr>
        <w:t>25.农林水支出（类）农业农村（款）农村道路建设（项）</w:t>
      </w:r>
    </w:p>
    <w:p>
      <w:pPr>
        <w:spacing w:before="188" w:line="218" w:lineRule="auto"/>
        <w:ind w:left="671"/>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年初预算为</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7"/>
          <w:sz w:val="31"/>
          <w:szCs w:val="31"/>
        </w:rPr>
        <w:t>0.00</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7"/>
          <w:sz w:val="31"/>
          <w:szCs w:val="31"/>
        </w:rPr>
        <w:t>元，支出决算为</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7"/>
          <w:sz w:val="31"/>
          <w:szCs w:val="31"/>
        </w:rPr>
        <w:t>37223</w:t>
      </w:r>
      <w:r>
        <w:rPr>
          <w:rFonts w:ascii="FangSong_GB2312" w:hAnsi="FangSong_GB2312" w:eastAsia="FangSong_GB2312" w:cs="FangSong_GB2312"/>
          <w:spacing w:val="6"/>
          <w:sz w:val="31"/>
          <w:szCs w:val="31"/>
        </w:rPr>
        <w:t>1.00</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元，完成</w:t>
      </w:r>
    </w:p>
    <w:p>
      <w:pPr>
        <w:spacing w:before="195" w:line="332" w:lineRule="auto"/>
        <w:ind w:left="83" w:right="156" w:hanging="5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年初预算的</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9"/>
          <w:sz w:val="31"/>
          <w:szCs w:val="31"/>
        </w:rPr>
        <w:t>0.00%，决算数大于预算数的原因是年中追加项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目指标。</w:t>
      </w:r>
    </w:p>
    <w:p>
      <w:pPr>
        <w:spacing w:before="2" w:line="279" w:lineRule="auto"/>
        <w:ind w:left="18" w:right="151" w:firstLine="661"/>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26.农林水支出（类）林业和草原（款）森林资源管理</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4"/>
          <w:sz w:val="31"/>
          <w:szCs w:val="31"/>
        </w:rPr>
        <w:t>（项）</w:t>
      </w:r>
    </w:p>
    <w:p>
      <w:pPr>
        <w:spacing w:before="186" w:line="218" w:lineRule="auto"/>
        <w:ind w:left="671"/>
        <w:outlineLvl w:val="0"/>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年初预算为</w:t>
      </w:r>
      <w:r>
        <w:rPr>
          <w:rFonts w:ascii="FangSong_GB2312" w:hAnsi="FangSong_GB2312" w:eastAsia="FangSong_GB2312" w:cs="FangSong_GB2312"/>
          <w:spacing w:val="-22"/>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元，支出决算为</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1457388.00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元，完成</w:t>
      </w:r>
    </w:p>
    <w:p>
      <w:pPr>
        <w:spacing w:before="192" w:line="334" w:lineRule="auto"/>
        <w:ind w:left="83" w:right="156" w:hanging="5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年初预算的</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9"/>
          <w:sz w:val="31"/>
          <w:szCs w:val="31"/>
        </w:rPr>
        <w:t>0.00%，决算数大于预算数的原因是年中追加项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目指标。</w:t>
      </w:r>
    </w:p>
    <w:p>
      <w:pPr>
        <w:spacing w:before="1" w:line="218" w:lineRule="auto"/>
        <w:ind w:left="67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27.农林水支出（类）巩固脱贫衔接乡村振兴（款）农</w:t>
      </w:r>
    </w:p>
    <w:p>
      <w:pPr>
        <w:spacing w:line="218" w:lineRule="auto"/>
        <w:rPr>
          <w:rFonts w:ascii="FangSong_GB2312" w:hAnsi="FangSong_GB2312" w:eastAsia="FangSong_GB2312" w:cs="FangSong_GB2312"/>
          <w:sz w:val="31"/>
          <w:szCs w:val="31"/>
        </w:rPr>
        <w:sectPr>
          <w:pgSz w:w="11906" w:h="16839"/>
          <w:pgMar w:top="1431" w:right="1645" w:bottom="0" w:left="1785" w:header="0" w:footer="0" w:gutter="0"/>
          <w:cols w:space="720" w:num="1"/>
        </w:sectPr>
      </w:pPr>
    </w:p>
    <w:p>
      <w:pPr>
        <w:spacing w:before="185" w:line="219" w:lineRule="auto"/>
        <w:ind w:left="26"/>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村基础设施建设（项）</w:t>
      </w:r>
    </w:p>
    <w:p>
      <w:pPr>
        <w:spacing w:before="191" w:line="218" w:lineRule="auto"/>
        <w:ind w:left="671"/>
        <w:outlineLvl w:val="0"/>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年初预算为</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3"/>
          <w:sz w:val="31"/>
          <w:szCs w:val="31"/>
        </w:rPr>
        <w:t>0.00</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元，支出决算为</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4028200.0</w:t>
      </w:r>
      <w:r>
        <w:rPr>
          <w:rFonts w:ascii="FangSong_GB2312" w:hAnsi="FangSong_GB2312" w:eastAsia="FangSong_GB2312" w:cs="FangSong_GB2312"/>
          <w:spacing w:val="2"/>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元，完成</w:t>
      </w:r>
    </w:p>
    <w:p>
      <w:pPr>
        <w:spacing w:before="191" w:line="334" w:lineRule="auto"/>
        <w:ind w:left="83" w:right="101" w:hanging="5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年初预算的</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9"/>
          <w:sz w:val="31"/>
          <w:szCs w:val="31"/>
        </w:rPr>
        <w:t>0.00%，决算数大于预算数的原因是年中追加项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目指标。</w:t>
      </w:r>
    </w:p>
    <w:p>
      <w:pPr>
        <w:spacing w:before="2" w:line="275" w:lineRule="auto"/>
        <w:ind w:left="30" w:right="96" w:firstLine="64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28.交通运输支出（类）公路水路运输（款）公路和运</w:t>
      </w:r>
      <w:r>
        <w:rPr>
          <w:rFonts w:ascii="FangSong_GB2312" w:hAnsi="FangSong_GB2312" w:eastAsia="FangSong_GB2312" w:cs="FangSong_GB2312"/>
          <w:sz w:val="31"/>
          <w:szCs w:val="31"/>
        </w:rPr>
        <w:t xml:space="preserve"> </w:t>
      </w:r>
      <w:r>
        <w:rPr>
          <w:rFonts w:ascii="FangSong_GB2312" w:hAnsi="FangSong_GB2312" w:eastAsia="FangSong_GB2312" w:cs="FangSong_GB2312"/>
          <w:b/>
          <w:bCs/>
          <w:spacing w:val="-4"/>
          <w:sz w:val="31"/>
          <w:szCs w:val="31"/>
        </w:rPr>
        <w:t>输安全（项）。</w:t>
      </w:r>
      <w:r>
        <w:rPr>
          <w:rFonts w:ascii="FangSong_GB2312" w:hAnsi="FangSong_GB2312" w:eastAsia="FangSong_GB2312" w:cs="FangSong_GB2312"/>
          <w:spacing w:val="-4"/>
          <w:sz w:val="31"/>
          <w:szCs w:val="31"/>
        </w:rPr>
        <w:t>年初预算为</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4"/>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元，支出决算为</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4"/>
          <w:sz w:val="31"/>
          <w:szCs w:val="31"/>
        </w:rPr>
        <w:t>8661137.33</w:t>
      </w:r>
    </w:p>
    <w:p>
      <w:pPr>
        <w:spacing w:before="196" w:line="332" w:lineRule="auto"/>
        <w:ind w:left="21" w:right="101" w:firstLine="16"/>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9"/>
          <w:sz w:val="31"/>
          <w:szCs w:val="31"/>
        </w:rPr>
        <w:t>0.00%，决算数大于预算数的主要原因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是年中追加公路运输安全指标。</w:t>
      </w:r>
    </w:p>
    <w:p>
      <w:pPr>
        <w:spacing w:before="3" w:line="218" w:lineRule="auto"/>
        <w:ind w:left="67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29.交通运输支出（类）公路水路运输（款）公路养护</w:t>
      </w:r>
    </w:p>
    <w:p>
      <w:pPr>
        <w:spacing w:before="198" w:line="332" w:lineRule="auto"/>
        <w:ind w:left="37" w:right="97" w:hanging="19"/>
        <w:jc w:val="both"/>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（项）。</w:t>
      </w:r>
      <w:r>
        <w:rPr>
          <w:rFonts w:ascii="FangSong_GB2312" w:hAnsi="FangSong_GB2312" w:eastAsia="FangSong_GB2312" w:cs="FangSong_GB2312"/>
          <w:spacing w:val="-7"/>
          <w:sz w:val="31"/>
          <w:szCs w:val="31"/>
        </w:rPr>
        <w:t>年初预算为</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7"/>
          <w:sz w:val="31"/>
          <w:szCs w:val="31"/>
        </w:rPr>
        <w:t>6330000.00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7"/>
          <w:sz w:val="31"/>
          <w:szCs w:val="31"/>
        </w:rPr>
        <w:t>元，支出决算为</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7"/>
          <w:sz w:val="31"/>
          <w:szCs w:val="31"/>
        </w:rPr>
        <w:t>36652614.38</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9"/>
          <w:sz w:val="31"/>
          <w:szCs w:val="31"/>
        </w:rPr>
        <w:t>579.03%，决算数大于预算数的主要原</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因是年中追加农村公路养护、维修等费用。</w:t>
      </w:r>
    </w:p>
    <w:p>
      <w:pPr>
        <w:spacing w:before="5" w:line="218" w:lineRule="auto"/>
        <w:jc w:val="right"/>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30.交通运输支出（类）铁路运输（款）铁路安全（项）。</w:t>
      </w:r>
    </w:p>
    <w:p>
      <w:pPr>
        <w:spacing w:before="194" w:line="330" w:lineRule="auto"/>
        <w:ind w:left="30" w:right="98"/>
        <w:jc w:val="both"/>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年初预算为</w:t>
      </w:r>
      <w:r>
        <w:rPr>
          <w:rFonts w:ascii="FangSong_GB2312" w:hAnsi="FangSong_GB2312" w:eastAsia="FangSong_GB2312" w:cs="FangSong_GB2312"/>
          <w:spacing w:val="-23"/>
          <w:sz w:val="31"/>
          <w:szCs w:val="31"/>
        </w:rPr>
        <w:t xml:space="preserve"> </w:t>
      </w:r>
      <w:r>
        <w:rPr>
          <w:rFonts w:ascii="FangSong_GB2312" w:hAnsi="FangSong_GB2312" w:eastAsia="FangSong_GB2312" w:cs="FangSong_GB2312"/>
          <w:spacing w:val="7"/>
          <w:sz w:val="31"/>
          <w:szCs w:val="31"/>
        </w:rPr>
        <w:t>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7"/>
          <w:sz w:val="31"/>
          <w:szCs w:val="31"/>
        </w:rPr>
        <w:t>元，支出决算为</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7"/>
          <w:sz w:val="31"/>
          <w:szCs w:val="31"/>
        </w:rPr>
        <w:t>151474.00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7"/>
          <w:sz w:val="31"/>
          <w:szCs w:val="31"/>
        </w:rPr>
        <w:t>元，完成年初</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预算的</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9"/>
          <w:sz w:val="31"/>
          <w:szCs w:val="31"/>
        </w:rPr>
        <w:t>0.00%，决算数大于预算数的主要原因是年初未做此</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项预算，年中追加项目指标。</w:t>
      </w:r>
    </w:p>
    <w:p>
      <w:pPr>
        <w:spacing w:before="3" w:line="269" w:lineRule="auto"/>
        <w:ind w:left="36" w:right="96" w:firstLine="655"/>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31.交通运输支出（类）车辆购置税支出（款）车辆购</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b/>
          <w:bCs/>
          <w:spacing w:val="9"/>
          <w:sz w:val="31"/>
          <w:szCs w:val="31"/>
        </w:rPr>
        <w:t>置税用公路建设支出（项）。</w:t>
      </w:r>
      <w:r>
        <w:rPr>
          <w:rFonts w:ascii="FangSong_GB2312" w:hAnsi="FangSong_GB2312" w:eastAsia="FangSong_GB2312" w:cs="FangSong_GB2312"/>
          <w:spacing w:val="9"/>
          <w:sz w:val="31"/>
          <w:szCs w:val="31"/>
        </w:rPr>
        <w:t>年初预算为</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9"/>
          <w:sz w:val="31"/>
          <w:szCs w:val="31"/>
        </w:rPr>
        <w:t>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9"/>
          <w:sz w:val="31"/>
          <w:szCs w:val="31"/>
        </w:rPr>
        <w:t>元，支出决</w:t>
      </w:r>
    </w:p>
    <w:p>
      <w:pPr>
        <w:spacing w:before="172" w:line="322" w:lineRule="auto"/>
        <w:ind w:left="23" w:right="101" w:firstLine="12"/>
        <w:jc w:val="both"/>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算为</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6"/>
          <w:sz w:val="31"/>
          <w:szCs w:val="31"/>
        </w:rPr>
        <w:t>21610000.00</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6"/>
          <w:sz w:val="31"/>
          <w:szCs w:val="31"/>
        </w:rPr>
        <w:t>元，完成年初预算的</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6"/>
          <w:sz w:val="31"/>
          <w:szCs w:val="31"/>
        </w:rPr>
        <w:t>0.00%，决算</w:t>
      </w:r>
      <w:r>
        <w:rPr>
          <w:rFonts w:ascii="FangSong_GB2312" w:hAnsi="FangSong_GB2312" w:eastAsia="FangSong_GB2312" w:cs="FangSong_GB2312"/>
          <w:spacing w:val="5"/>
          <w:sz w:val="31"/>
          <w:szCs w:val="31"/>
        </w:rPr>
        <w:t>数大于</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1"/>
          <w:sz w:val="31"/>
          <w:szCs w:val="31"/>
        </w:rPr>
        <w:t>预算数的主要原因是年初未做此项预算，年中追加项目指</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1"/>
          <w:sz w:val="31"/>
          <w:szCs w:val="31"/>
        </w:rPr>
        <w:t>标。</w:t>
      </w:r>
    </w:p>
    <w:p>
      <w:pPr>
        <w:spacing w:before="15" w:line="276" w:lineRule="auto"/>
        <w:ind w:left="18" w:right="14" w:firstLine="673"/>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32.交通运输支出（类）公路水路运输（款）公路建设</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b/>
          <w:bCs/>
          <w:spacing w:val="1"/>
          <w:sz w:val="31"/>
          <w:szCs w:val="31"/>
        </w:rPr>
        <w:t>（项）。</w:t>
      </w:r>
      <w:r>
        <w:rPr>
          <w:rFonts w:ascii="FangSong_GB2312" w:hAnsi="FangSong_GB2312" w:eastAsia="FangSong_GB2312" w:cs="FangSong_GB2312"/>
          <w:spacing w:val="1"/>
          <w:sz w:val="31"/>
          <w:szCs w:val="31"/>
        </w:rPr>
        <w:t>年初预算为</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元，支出决算为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1"/>
          <w:sz w:val="31"/>
          <w:szCs w:val="31"/>
        </w:rPr>
        <w:t>3590923</w:t>
      </w:r>
      <w:r>
        <w:rPr>
          <w:rFonts w:ascii="FangSong_GB2312" w:hAnsi="FangSong_GB2312" w:eastAsia="FangSong_GB2312" w:cs="FangSong_GB2312"/>
          <w:sz w:val="31"/>
          <w:szCs w:val="31"/>
        </w:rPr>
        <w:t>7.00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z w:val="31"/>
          <w:szCs w:val="31"/>
        </w:rPr>
        <w:t>元，</w:t>
      </w:r>
    </w:p>
    <w:p>
      <w:pPr>
        <w:spacing w:before="196" w:line="332" w:lineRule="auto"/>
        <w:ind w:left="63" w:right="101" w:hanging="19"/>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完成年初预算的</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9"/>
          <w:sz w:val="31"/>
          <w:szCs w:val="31"/>
        </w:rPr>
        <w:t>0.00%，决算数大于预算数的主要</w:t>
      </w:r>
      <w:r>
        <w:rPr>
          <w:rFonts w:ascii="FangSong_GB2312" w:hAnsi="FangSong_GB2312" w:eastAsia="FangSong_GB2312" w:cs="FangSong_GB2312"/>
          <w:spacing w:val="8"/>
          <w:sz w:val="31"/>
          <w:szCs w:val="31"/>
        </w:rPr>
        <w:t>原因是年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中追加农村公路建设等费用。</w:t>
      </w:r>
    </w:p>
    <w:p>
      <w:pPr>
        <w:spacing w:line="332" w:lineRule="auto"/>
        <w:rPr>
          <w:rFonts w:ascii="FangSong_GB2312" w:hAnsi="FangSong_GB2312" w:eastAsia="FangSong_GB2312" w:cs="FangSong_GB2312"/>
          <w:sz w:val="31"/>
          <w:szCs w:val="31"/>
        </w:rPr>
        <w:sectPr>
          <w:pgSz w:w="11906" w:h="16839"/>
          <w:pgMar w:top="1431" w:right="1701" w:bottom="0" w:left="1785" w:header="0" w:footer="0" w:gutter="0"/>
          <w:cols w:space="720" w:num="1"/>
        </w:sectPr>
      </w:pPr>
    </w:p>
    <w:p>
      <w:pPr>
        <w:spacing w:before="168" w:line="270" w:lineRule="auto"/>
        <w:ind w:left="36" w:right="157" w:firstLine="655"/>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33.交通运输支出（类）车辆购置税支出（款）车辆购</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b/>
          <w:bCs/>
          <w:spacing w:val="13"/>
          <w:sz w:val="31"/>
          <w:szCs w:val="31"/>
        </w:rPr>
        <w:t>置税用公路等基础设施建设支出（项）。</w:t>
      </w:r>
      <w:r>
        <w:rPr>
          <w:rFonts w:ascii="FangSong_GB2312" w:hAnsi="FangSong_GB2312" w:eastAsia="FangSong_GB2312" w:cs="FangSong_GB2312"/>
          <w:spacing w:val="13"/>
          <w:sz w:val="31"/>
          <w:szCs w:val="31"/>
        </w:rPr>
        <w:t>年初预算为</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13"/>
          <w:sz w:val="31"/>
          <w:szCs w:val="31"/>
        </w:rPr>
        <w:t>0.00</w:t>
      </w:r>
    </w:p>
    <w:p>
      <w:pPr>
        <w:spacing w:before="172" w:line="322" w:lineRule="auto"/>
        <w:ind w:left="30" w:right="161" w:firstLine="7"/>
        <w:jc w:val="both"/>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元，支出决算为</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1"/>
          <w:sz w:val="31"/>
          <w:szCs w:val="31"/>
        </w:rPr>
        <w:t>1492000.00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元，完成年初预算的</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
          <w:sz w:val="31"/>
          <w:szCs w:val="31"/>
        </w:rPr>
        <w:t>0.00%，决</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算数大于预算数的主要原因是年初未做此项预算，年中追加</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4"/>
          <w:sz w:val="31"/>
          <w:szCs w:val="31"/>
        </w:rPr>
        <w:t>项目指标。</w:t>
      </w:r>
    </w:p>
    <w:p>
      <w:pPr>
        <w:spacing w:before="14" w:line="276" w:lineRule="auto"/>
        <w:ind w:left="26" w:right="158" w:firstLine="665"/>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34.住房保障支出（类）保障性安居工程支出（款）农</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b/>
          <w:bCs/>
          <w:spacing w:val="15"/>
          <w:sz w:val="31"/>
          <w:szCs w:val="31"/>
        </w:rPr>
        <w:t>村危房</w:t>
      </w:r>
      <w:r>
        <w:rPr>
          <w:rFonts w:ascii="FangSong_GB2312" w:hAnsi="FangSong_GB2312" w:eastAsia="FangSong_GB2312" w:cs="FangSong_GB2312"/>
          <w:spacing w:val="-52"/>
          <w:sz w:val="31"/>
          <w:szCs w:val="31"/>
        </w:rPr>
        <w:t xml:space="preserve"> </w:t>
      </w:r>
      <w:r>
        <w:rPr>
          <w:rFonts w:ascii="FangSong_GB2312" w:hAnsi="FangSong_GB2312" w:eastAsia="FangSong_GB2312" w:cs="FangSong_GB2312"/>
          <w:b/>
          <w:bCs/>
          <w:spacing w:val="15"/>
          <w:sz w:val="31"/>
          <w:szCs w:val="31"/>
        </w:rPr>
        <w:t>改造（项）</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b/>
          <w:bCs/>
          <w:spacing w:val="15"/>
          <w:sz w:val="31"/>
          <w:szCs w:val="31"/>
        </w:rPr>
        <w:t>。</w:t>
      </w:r>
      <w:r>
        <w:rPr>
          <w:rFonts w:ascii="FangSong_GB2312" w:hAnsi="FangSong_GB2312" w:eastAsia="FangSong_GB2312" w:cs="FangSong_GB2312"/>
          <w:spacing w:val="15"/>
          <w:sz w:val="31"/>
          <w:szCs w:val="31"/>
        </w:rPr>
        <w:t>年初预算为 0.00 元</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15"/>
          <w:sz w:val="31"/>
          <w:szCs w:val="31"/>
        </w:rPr>
        <w:t>，</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15"/>
          <w:sz w:val="31"/>
          <w:szCs w:val="31"/>
        </w:rPr>
        <w:t>支</w:t>
      </w:r>
      <w:r>
        <w:rPr>
          <w:rFonts w:ascii="FangSong_GB2312" w:hAnsi="FangSong_GB2312" w:eastAsia="FangSong_GB2312" w:cs="FangSong_GB2312"/>
          <w:spacing w:val="-63"/>
          <w:sz w:val="31"/>
          <w:szCs w:val="31"/>
        </w:rPr>
        <w:t xml:space="preserve"> </w:t>
      </w:r>
      <w:r>
        <w:rPr>
          <w:rFonts w:ascii="FangSong_GB2312" w:hAnsi="FangSong_GB2312" w:eastAsia="FangSong_GB2312" w:cs="FangSong_GB2312"/>
          <w:spacing w:val="15"/>
          <w:sz w:val="31"/>
          <w:szCs w:val="31"/>
        </w:rPr>
        <w:t>出决算为</w:t>
      </w:r>
    </w:p>
    <w:p>
      <w:pPr>
        <w:spacing w:before="191" w:line="334" w:lineRule="auto"/>
        <w:ind w:left="35" w:right="163" w:firstLine="11"/>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14535500.00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9"/>
          <w:sz w:val="31"/>
          <w:szCs w:val="31"/>
        </w:rPr>
        <w:t>0</w:t>
      </w:r>
      <w:r>
        <w:rPr>
          <w:rFonts w:ascii="FangSong_GB2312" w:hAnsi="FangSong_GB2312" w:eastAsia="FangSong_GB2312" w:cs="FangSong_GB2312"/>
          <w:spacing w:val="8"/>
          <w:sz w:val="31"/>
          <w:szCs w:val="31"/>
        </w:rPr>
        <w:t>.00%。决算数大于预算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数的主要原因是年初未做此项预算，年中追加指标。</w:t>
      </w:r>
    </w:p>
    <w:p>
      <w:pPr>
        <w:spacing w:line="218" w:lineRule="auto"/>
        <w:ind w:left="692"/>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35.住房保障支出（类）保障性安居工程支出（款）老</w:t>
      </w:r>
    </w:p>
    <w:p>
      <w:pPr>
        <w:spacing w:before="194" w:line="333" w:lineRule="auto"/>
        <w:ind w:left="21" w:right="157" w:firstLine="43"/>
        <w:jc w:val="both"/>
        <w:rPr>
          <w:rFonts w:ascii="FangSong_GB2312" w:hAnsi="FangSong_GB2312" w:eastAsia="FangSong_GB2312" w:cs="FangSong_GB2312"/>
          <w:sz w:val="31"/>
          <w:szCs w:val="31"/>
        </w:rPr>
      </w:pPr>
      <w:r>
        <w:rPr>
          <w:rFonts w:ascii="FangSong_GB2312" w:hAnsi="FangSong_GB2312" w:eastAsia="FangSong_GB2312" w:cs="FangSong_GB2312"/>
          <w:b/>
          <w:bCs/>
          <w:spacing w:val="-13"/>
          <w:sz w:val="31"/>
          <w:szCs w:val="31"/>
        </w:rPr>
        <w:t>旧小区改造（项）。</w:t>
      </w:r>
      <w:r>
        <w:rPr>
          <w:rFonts w:ascii="FangSong_GB2312" w:hAnsi="FangSong_GB2312" w:eastAsia="FangSong_GB2312" w:cs="FangSong_GB2312"/>
          <w:spacing w:val="-13"/>
          <w:sz w:val="31"/>
          <w:szCs w:val="31"/>
        </w:rPr>
        <w:t>年初预算为</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13"/>
          <w:sz w:val="31"/>
          <w:szCs w:val="31"/>
        </w:rPr>
        <w:t>0.00</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13"/>
          <w:sz w:val="31"/>
          <w:szCs w:val="31"/>
        </w:rPr>
        <w:t>元，支出决算为230</w:t>
      </w:r>
      <w:r>
        <w:rPr>
          <w:rFonts w:ascii="FangSong_GB2312" w:hAnsi="FangSong_GB2312" w:eastAsia="FangSong_GB2312" w:cs="FangSong_GB2312"/>
          <w:spacing w:val="-14"/>
          <w:sz w:val="31"/>
          <w:szCs w:val="31"/>
        </w:rPr>
        <w:t>000.00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元，完成年初预算的</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0"/>
          <w:sz w:val="31"/>
          <w:szCs w:val="31"/>
        </w:rPr>
        <w:t>0.00%。决算数大</w:t>
      </w:r>
      <w:r>
        <w:rPr>
          <w:rFonts w:ascii="FangSong_GB2312" w:hAnsi="FangSong_GB2312" w:eastAsia="FangSong_GB2312" w:cs="FangSong_GB2312"/>
          <w:spacing w:val="9"/>
          <w:sz w:val="31"/>
          <w:szCs w:val="31"/>
        </w:rPr>
        <w:t>于预算数的主要原因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是年初未做此项预算，年中追加指标。</w:t>
      </w:r>
    </w:p>
    <w:p>
      <w:pPr>
        <w:spacing w:before="2" w:line="218" w:lineRule="auto"/>
        <w:ind w:left="692"/>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36.住房保障支出（类）住房改革支出（款）住房公积</w:t>
      </w:r>
    </w:p>
    <w:p>
      <w:pPr>
        <w:spacing w:before="198" w:line="332" w:lineRule="auto"/>
        <w:ind w:left="21" w:right="159" w:firstLine="7"/>
        <w:jc w:val="both"/>
        <w:rPr>
          <w:rFonts w:ascii="FangSong_GB2312" w:hAnsi="FangSong_GB2312" w:eastAsia="FangSong_GB2312" w:cs="FangSong_GB2312"/>
          <w:sz w:val="31"/>
          <w:szCs w:val="31"/>
        </w:rPr>
      </w:pPr>
      <w:r>
        <w:rPr>
          <w:rFonts w:ascii="FangSong_GB2312" w:hAnsi="FangSong_GB2312" w:eastAsia="FangSong_GB2312" w:cs="FangSong_GB2312"/>
          <w:b/>
          <w:bCs/>
          <w:spacing w:val="-3"/>
          <w:sz w:val="31"/>
          <w:szCs w:val="31"/>
        </w:rPr>
        <w:t>金（项）。</w:t>
      </w:r>
      <w:r>
        <w:rPr>
          <w:rFonts w:ascii="FangSong_GB2312" w:hAnsi="FangSong_GB2312" w:eastAsia="FangSong_GB2312" w:cs="FangSong_GB2312"/>
          <w:spacing w:val="-3"/>
          <w:sz w:val="31"/>
          <w:szCs w:val="31"/>
        </w:rPr>
        <w:t>年初预算为</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3"/>
          <w:sz w:val="31"/>
          <w:szCs w:val="31"/>
        </w:rPr>
        <w:t>454100.00</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3"/>
          <w:sz w:val="31"/>
          <w:szCs w:val="31"/>
        </w:rPr>
        <w:t>元，支出决算为</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3"/>
          <w:sz w:val="31"/>
          <w:szCs w:val="31"/>
        </w:rPr>
        <w:t>454055.00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元，完成年初预算的</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4"/>
          <w:sz w:val="31"/>
          <w:szCs w:val="31"/>
        </w:rPr>
        <w:t>99.99%。决算数小于预算数的主要原因</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是人员调动，公积金减少。</w:t>
      </w:r>
    </w:p>
    <w:p>
      <w:pPr>
        <w:spacing w:before="3" w:line="276" w:lineRule="auto"/>
        <w:ind w:left="32" w:right="158" w:firstLine="65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0"/>
          <w:sz w:val="31"/>
          <w:szCs w:val="31"/>
        </w:rPr>
        <w:t>37.住房保障支出（类）城乡社区住宅（款）其他城乡</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b/>
          <w:bCs/>
          <w:spacing w:val="18"/>
          <w:sz w:val="31"/>
          <w:szCs w:val="31"/>
        </w:rPr>
        <w:t>社区住宅支出（项）。</w:t>
      </w:r>
      <w:r>
        <w:rPr>
          <w:rFonts w:ascii="FangSong_GB2312" w:hAnsi="FangSong_GB2312" w:eastAsia="FangSong_GB2312" w:cs="FangSong_GB2312"/>
          <w:spacing w:val="18"/>
          <w:sz w:val="31"/>
          <w:szCs w:val="31"/>
        </w:rPr>
        <w:t>年初预算为</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18"/>
          <w:sz w:val="31"/>
          <w:szCs w:val="31"/>
        </w:rPr>
        <w:t>0.00</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18"/>
          <w:sz w:val="31"/>
          <w:szCs w:val="31"/>
        </w:rPr>
        <w:t>元</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18"/>
          <w:sz w:val="31"/>
          <w:szCs w:val="31"/>
        </w:rPr>
        <w:t>，支出决算为</w:t>
      </w:r>
    </w:p>
    <w:p>
      <w:pPr>
        <w:spacing w:before="192" w:line="334" w:lineRule="auto"/>
        <w:ind w:left="35" w:right="163" w:firstLine="11"/>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13367700.00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9"/>
          <w:sz w:val="31"/>
          <w:szCs w:val="31"/>
        </w:rPr>
        <w:t>元，完成年初预算的</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9"/>
          <w:sz w:val="31"/>
          <w:szCs w:val="31"/>
        </w:rPr>
        <w:t>0</w:t>
      </w:r>
      <w:r>
        <w:rPr>
          <w:rFonts w:ascii="FangSong_GB2312" w:hAnsi="FangSong_GB2312" w:eastAsia="FangSong_GB2312" w:cs="FangSong_GB2312"/>
          <w:spacing w:val="8"/>
          <w:sz w:val="31"/>
          <w:szCs w:val="31"/>
        </w:rPr>
        <w:t>.00%。决算数大于预算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数的主要原因是年初未做此项预算，年中追加指标。</w:t>
      </w:r>
    </w:p>
    <w:p>
      <w:pPr>
        <w:spacing w:before="1" w:line="277" w:lineRule="auto"/>
        <w:ind w:left="51" w:firstLine="640"/>
        <w:outlineLvl w:val="0"/>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38.灾害防治及应急管理支出（类）应急管理实物（款）</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2"/>
          <w:sz w:val="31"/>
          <w:szCs w:val="31"/>
        </w:rPr>
        <w:t>灾害风险防治（项）。</w:t>
      </w:r>
    </w:p>
    <w:p>
      <w:pPr>
        <w:spacing w:before="190" w:line="218" w:lineRule="auto"/>
        <w:ind w:left="671"/>
        <w:outlineLvl w:val="0"/>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年初预算为</w:t>
      </w:r>
      <w:r>
        <w:rPr>
          <w:rFonts w:ascii="FangSong_GB2312" w:hAnsi="FangSong_GB2312" w:eastAsia="FangSong_GB2312" w:cs="FangSong_GB2312"/>
          <w:spacing w:val="-22"/>
          <w:sz w:val="31"/>
          <w:szCs w:val="31"/>
        </w:rPr>
        <w:t xml:space="preserve"> </w:t>
      </w:r>
      <w:r>
        <w:rPr>
          <w:rFonts w:ascii="FangSong_GB2312" w:hAnsi="FangSong_GB2312" w:eastAsia="FangSong_GB2312" w:cs="FangSong_GB2312"/>
          <w:spacing w:val="2"/>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元，支出决算为</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1746800.00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2"/>
          <w:sz w:val="31"/>
          <w:szCs w:val="31"/>
        </w:rPr>
        <w:t>元，完成</w:t>
      </w:r>
    </w:p>
    <w:p>
      <w:pPr>
        <w:spacing w:before="193" w:line="219" w:lineRule="auto"/>
        <w:ind w:left="3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年初预算的</w:t>
      </w:r>
      <w:r>
        <w:rPr>
          <w:rFonts w:ascii="FangSong_GB2312" w:hAnsi="FangSong_GB2312" w:eastAsia="FangSong_GB2312" w:cs="FangSong_GB2312"/>
          <w:spacing w:val="-26"/>
          <w:sz w:val="31"/>
          <w:szCs w:val="31"/>
        </w:rPr>
        <w:t xml:space="preserve"> </w:t>
      </w:r>
      <w:r>
        <w:rPr>
          <w:rFonts w:ascii="FangSong_GB2312" w:hAnsi="FangSong_GB2312" w:eastAsia="FangSong_GB2312" w:cs="FangSong_GB2312"/>
          <w:spacing w:val="9"/>
          <w:sz w:val="31"/>
          <w:szCs w:val="31"/>
        </w:rPr>
        <w:t>0.00%。决算数大于预算数的主要原因是年初未</w:t>
      </w:r>
    </w:p>
    <w:p>
      <w:pPr>
        <w:spacing w:line="219" w:lineRule="auto"/>
        <w:rPr>
          <w:rFonts w:ascii="FangSong_GB2312" w:hAnsi="FangSong_GB2312" w:eastAsia="FangSong_GB2312" w:cs="FangSong_GB2312"/>
          <w:sz w:val="31"/>
          <w:szCs w:val="31"/>
        </w:rPr>
        <w:sectPr>
          <w:pgSz w:w="11906" w:h="16839"/>
          <w:pgMar w:top="1431" w:right="1638" w:bottom="0" w:left="1785" w:header="0" w:footer="0" w:gutter="0"/>
          <w:cols w:space="720" w:num="1"/>
        </w:sectPr>
      </w:pPr>
    </w:p>
    <w:p>
      <w:pPr>
        <w:spacing w:before="185" w:line="219" w:lineRule="auto"/>
        <w:ind w:left="23"/>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做此项预算，年中追加指标。</w:t>
      </w:r>
    </w:p>
    <w:p>
      <w:pPr>
        <w:spacing w:before="190" w:line="276" w:lineRule="auto"/>
        <w:ind w:left="46" w:firstLine="645"/>
        <w:outlineLvl w:val="0"/>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39.灾害防治及应急管理支出（类）消防救援事务（款）</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一般行政管理事务（项）。</w:t>
      </w:r>
      <w:r>
        <w:rPr>
          <w:rFonts w:ascii="FangSong_GB2312" w:hAnsi="FangSong_GB2312" w:eastAsia="FangSong_GB2312" w:cs="FangSong_GB2312"/>
          <w:spacing w:val="4"/>
          <w:sz w:val="31"/>
          <w:szCs w:val="31"/>
        </w:rPr>
        <w:t>年初预算为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4"/>
          <w:sz w:val="31"/>
          <w:szCs w:val="31"/>
        </w:rPr>
        <w:t>330</w:t>
      </w:r>
      <w:r>
        <w:rPr>
          <w:rFonts w:ascii="FangSong_GB2312" w:hAnsi="FangSong_GB2312" w:eastAsia="FangSong_GB2312" w:cs="FangSong_GB2312"/>
          <w:spacing w:val="3"/>
          <w:sz w:val="31"/>
          <w:szCs w:val="31"/>
        </w:rPr>
        <w:t>000.00</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3"/>
          <w:sz w:val="31"/>
          <w:szCs w:val="31"/>
        </w:rPr>
        <w:t>元，支出</w:t>
      </w:r>
    </w:p>
    <w:p>
      <w:pPr>
        <w:spacing w:before="195" w:line="219" w:lineRule="auto"/>
        <w:ind w:left="34"/>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决算为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3"/>
          <w:sz w:val="31"/>
          <w:szCs w:val="31"/>
        </w:rPr>
        <w:t>330000.00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元，完成年初预算的</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3"/>
          <w:sz w:val="31"/>
          <w:szCs w:val="31"/>
        </w:rPr>
        <w:t>100.00</w:t>
      </w:r>
      <w:r>
        <w:rPr>
          <w:rFonts w:ascii="FangSong_GB2312" w:hAnsi="FangSong_GB2312" w:eastAsia="FangSong_GB2312" w:cs="FangSong_GB2312"/>
          <w:spacing w:val="2"/>
          <w:sz w:val="31"/>
          <w:szCs w:val="31"/>
        </w:rPr>
        <w:t>%。</w:t>
      </w:r>
    </w:p>
    <w:p>
      <w:pPr>
        <w:spacing w:before="170" w:line="218" w:lineRule="auto"/>
        <w:ind w:left="678"/>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40.其他支出（类）其他支出（款）其他支出（项）。</w:t>
      </w:r>
    </w:p>
    <w:p>
      <w:pPr>
        <w:spacing w:before="259" w:line="371" w:lineRule="auto"/>
        <w:ind w:left="30" w:right="161"/>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年初预算为</w:t>
      </w:r>
      <w:r>
        <w:rPr>
          <w:rFonts w:ascii="FangSong_GB2312" w:hAnsi="FangSong_GB2312" w:eastAsia="FangSong_GB2312" w:cs="FangSong_GB2312"/>
          <w:spacing w:val="-28"/>
          <w:sz w:val="31"/>
          <w:szCs w:val="31"/>
        </w:rPr>
        <w:t xml:space="preserve"> </w:t>
      </w:r>
      <w:r>
        <w:rPr>
          <w:rFonts w:ascii="FangSong_GB2312" w:hAnsi="FangSong_GB2312" w:eastAsia="FangSong_GB2312" w:cs="FangSong_GB2312"/>
          <w:spacing w:val="3"/>
          <w:sz w:val="31"/>
          <w:szCs w:val="31"/>
        </w:rPr>
        <w:t>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元，支出决算为</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3"/>
          <w:sz w:val="31"/>
          <w:szCs w:val="31"/>
        </w:rPr>
        <w:t>58808.50</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3"/>
          <w:sz w:val="31"/>
          <w:szCs w:val="31"/>
        </w:rPr>
        <w:t>元，完成年初预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算的</w:t>
      </w:r>
      <w:r>
        <w:rPr>
          <w:rFonts w:ascii="FangSong_GB2312" w:hAnsi="FangSong_GB2312" w:eastAsia="FangSong_GB2312" w:cs="FangSong_GB2312"/>
          <w:spacing w:val="-24"/>
          <w:sz w:val="31"/>
          <w:szCs w:val="31"/>
        </w:rPr>
        <w:t xml:space="preserve"> </w:t>
      </w:r>
      <w:r>
        <w:rPr>
          <w:rFonts w:ascii="FangSong_GB2312" w:hAnsi="FangSong_GB2312" w:eastAsia="FangSong_GB2312" w:cs="FangSong_GB2312"/>
          <w:spacing w:val="9"/>
          <w:sz w:val="31"/>
          <w:szCs w:val="31"/>
        </w:rPr>
        <w:t>0.00%。决算数大于预算数的主要原因是年中支出以前</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年度的资金。</w:t>
      </w:r>
    </w:p>
    <w:p>
      <w:pPr>
        <w:spacing w:before="7" w:line="270" w:lineRule="auto"/>
        <w:ind w:left="35" w:right="158" w:firstLine="643"/>
        <w:outlineLvl w:val="0"/>
        <w:rPr>
          <w:rFonts w:ascii="KaiTi_GB2312" w:hAnsi="KaiTi_GB2312" w:eastAsia="KaiTi_GB2312" w:cs="KaiTi_GB2312"/>
          <w:sz w:val="31"/>
          <w:szCs w:val="31"/>
        </w:rPr>
      </w:pPr>
      <w:r>
        <w:rPr>
          <w:rFonts w:ascii="KaiTi_GB2312" w:hAnsi="KaiTi_GB2312" w:eastAsia="KaiTi_GB2312" w:cs="KaiTi_GB2312"/>
          <w:b/>
          <w:bCs/>
          <w:spacing w:val="5"/>
          <w:sz w:val="31"/>
          <w:szCs w:val="31"/>
        </w:rPr>
        <w:t>六、一般公共预算财政拨款基本支出决算情况说明（按</w:t>
      </w:r>
      <w:r>
        <w:rPr>
          <w:rFonts w:ascii="KaiTi_GB2312" w:hAnsi="KaiTi_GB2312" w:eastAsia="KaiTi_GB2312" w:cs="KaiTi_GB2312"/>
          <w:spacing w:val="5"/>
          <w:sz w:val="31"/>
          <w:szCs w:val="31"/>
        </w:rPr>
        <w:t xml:space="preserve"> </w:t>
      </w:r>
      <w:r>
        <w:rPr>
          <w:rFonts w:ascii="KaiTi_GB2312" w:hAnsi="KaiTi_GB2312" w:eastAsia="KaiTi_GB2312" w:cs="KaiTi_GB2312"/>
          <w:b/>
          <w:bCs/>
          <w:spacing w:val="5"/>
          <w:sz w:val="31"/>
          <w:szCs w:val="31"/>
        </w:rPr>
        <w:t>经济分类填列到款级科目）</w:t>
      </w:r>
    </w:p>
    <w:p>
      <w:pPr>
        <w:spacing w:before="170" w:line="322" w:lineRule="auto"/>
        <w:ind w:left="37" w:right="159" w:firstLine="642"/>
        <w:jc w:val="both"/>
        <w:rPr>
          <w:rFonts w:ascii="FangSong_GB2312" w:hAnsi="FangSong_GB2312" w:eastAsia="FangSong_GB2312" w:cs="FangSong_GB2312"/>
          <w:sz w:val="31"/>
          <w:szCs w:val="31"/>
        </w:rPr>
      </w:pPr>
      <w:r>
        <w:rPr>
          <w:rFonts w:ascii="FangSong_GB2312" w:hAnsi="FangSong_GB2312" w:eastAsia="FangSong_GB2312" w:cs="FangSong_GB2312"/>
          <w:spacing w:val="17"/>
          <w:sz w:val="31"/>
          <w:szCs w:val="31"/>
        </w:rPr>
        <w:t>2023年度一般公共预算财政拨款基本支出5547987.</w:t>
      </w:r>
      <w:r>
        <w:rPr>
          <w:rFonts w:ascii="FangSong_GB2312" w:hAnsi="FangSong_GB2312" w:eastAsia="FangSong_GB2312" w:cs="FangSong_GB2312"/>
          <w:spacing w:val="16"/>
          <w:sz w:val="31"/>
          <w:szCs w:val="31"/>
        </w:rPr>
        <w:t>62</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元，其中：人员经费5264278.62，公用经费支出2</w:t>
      </w:r>
      <w:r>
        <w:rPr>
          <w:rFonts w:ascii="FangSong_GB2312" w:hAnsi="FangSong_GB2312" w:eastAsia="FangSong_GB2312" w:cs="FangSong_GB2312"/>
          <w:spacing w:val="10"/>
          <w:sz w:val="31"/>
          <w:szCs w:val="31"/>
        </w:rPr>
        <w:t>83709.00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元。具体情况如下：</w:t>
      </w:r>
    </w:p>
    <w:p>
      <w:pPr>
        <w:spacing w:before="1" w:line="287" w:lineRule="auto"/>
        <w:ind w:left="22" w:right="71" w:firstLine="664"/>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1.工资福利支出5264278.62元，较2023年度年初</w:t>
      </w:r>
      <w:r>
        <w:rPr>
          <w:rFonts w:ascii="FangSong_GB2312" w:hAnsi="FangSong_GB2312" w:eastAsia="FangSong_GB2312" w:cs="FangSong_GB2312"/>
          <w:spacing w:val="5"/>
          <w:sz w:val="31"/>
          <w:szCs w:val="31"/>
        </w:rPr>
        <w:t>预算数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增加5702300.00元，增长7.68%，主要原因是补</w:t>
      </w:r>
      <w:r>
        <w:rPr>
          <w:rFonts w:ascii="FangSong_GB2312" w:hAnsi="FangSong_GB2312" w:eastAsia="FangSong_GB2312" w:cs="FangSong_GB2312"/>
          <w:spacing w:val="11"/>
          <w:sz w:val="31"/>
          <w:szCs w:val="31"/>
        </w:rPr>
        <w:t>缴以前年度</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职业年金；较2022年度决算数增加40631.81元，增长0</w:t>
      </w:r>
      <w:r>
        <w:rPr>
          <w:rFonts w:ascii="FangSong_GB2312" w:hAnsi="FangSong_GB2312" w:eastAsia="FangSong_GB2312" w:cs="FangSong_GB2312"/>
          <w:spacing w:val="4"/>
          <w:sz w:val="31"/>
          <w:szCs w:val="31"/>
        </w:rPr>
        <w:t>.77%。</w:t>
      </w:r>
    </w:p>
    <w:p>
      <w:pPr>
        <w:spacing w:before="175" w:line="287" w:lineRule="auto"/>
        <w:ind w:left="35" w:right="71" w:firstLine="644"/>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2.商品和服务支出244075.00元，较2023年度年初预算</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17"/>
          <w:sz w:val="31"/>
          <w:szCs w:val="31"/>
        </w:rPr>
        <w:t>数减少1025.00元</w:t>
      </w:r>
      <w:r>
        <w:rPr>
          <w:rFonts w:ascii="FangSong_GB2312" w:hAnsi="FangSong_GB2312" w:eastAsia="FangSong_GB2312" w:cs="FangSong_GB2312"/>
          <w:spacing w:val="-63"/>
          <w:sz w:val="31"/>
          <w:szCs w:val="31"/>
        </w:rPr>
        <w:t xml:space="preserve"> </w:t>
      </w:r>
      <w:r>
        <w:rPr>
          <w:rFonts w:ascii="FangSong_GB2312" w:hAnsi="FangSong_GB2312" w:eastAsia="FangSong_GB2312" w:cs="FangSong_GB2312"/>
          <w:spacing w:val="17"/>
          <w:sz w:val="31"/>
          <w:szCs w:val="31"/>
        </w:rPr>
        <w:t>，</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spacing w:val="17"/>
          <w:sz w:val="31"/>
          <w:szCs w:val="31"/>
        </w:rPr>
        <w:t>降低0.42%</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17"/>
          <w:sz w:val="31"/>
          <w:szCs w:val="31"/>
        </w:rPr>
        <w:t>；</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pacing w:val="17"/>
          <w:sz w:val="31"/>
          <w:szCs w:val="31"/>
        </w:rPr>
        <w:t>较2022年度决算数增加</w:t>
      </w:r>
      <w:r>
        <w:rPr>
          <w:rFonts w:ascii="FangSong_GB2312" w:hAnsi="FangSong_GB2312" w:eastAsia="FangSong_GB2312" w:cs="FangSong_GB2312"/>
          <w:sz w:val="31"/>
          <w:szCs w:val="31"/>
        </w:rPr>
        <w:t xml:space="preserve"> 8635.00元，增长0.36%，主要原因人员减少、公用经费减少。</w:t>
      </w:r>
    </w:p>
    <w:p>
      <w:pPr>
        <w:spacing w:before="175" w:line="300" w:lineRule="auto"/>
        <w:ind w:left="26" w:right="161" w:firstLine="665"/>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3.对个人和家庭的补助39634.00元，较2023年度年</w:t>
      </w:r>
      <w:r>
        <w:rPr>
          <w:rFonts w:ascii="FangSong_GB2312" w:hAnsi="FangSong_GB2312" w:eastAsia="FangSong_GB2312" w:cs="FangSong_GB2312"/>
          <w:spacing w:val="5"/>
          <w:sz w:val="31"/>
          <w:szCs w:val="31"/>
        </w:rPr>
        <w:t>初预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算数增加7134.00元，增长2.20%，主要原因是本年度年中增</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21"/>
          <w:sz w:val="31"/>
          <w:szCs w:val="31"/>
        </w:rPr>
        <w:t>加退休人员</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pacing w:val="21"/>
          <w:sz w:val="31"/>
          <w:szCs w:val="31"/>
        </w:rPr>
        <w:t>；</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21"/>
          <w:sz w:val="31"/>
          <w:szCs w:val="31"/>
        </w:rPr>
        <w:t>较2022年度决算数增加26839.00元</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21"/>
          <w:sz w:val="31"/>
          <w:szCs w:val="31"/>
        </w:rPr>
        <w:t>，增长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209.76%。</w:t>
      </w:r>
    </w:p>
    <w:p>
      <w:pPr>
        <w:spacing w:before="143" w:line="270" w:lineRule="auto"/>
        <w:ind w:left="36" w:right="161" w:firstLine="642"/>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4.资本性支出（基本建设）0.00元，较2023</w:t>
      </w:r>
      <w:r>
        <w:rPr>
          <w:rFonts w:ascii="FangSong_GB2312" w:hAnsi="FangSong_GB2312" w:eastAsia="FangSong_GB2312" w:cs="FangSong_GB2312"/>
          <w:spacing w:val="6"/>
          <w:sz w:val="31"/>
          <w:szCs w:val="31"/>
        </w:rPr>
        <w:t>年度年初预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算数增加0.00元，增长0.00%，主要原因是本年度未发生资</w:t>
      </w:r>
    </w:p>
    <w:p>
      <w:pPr>
        <w:spacing w:line="270" w:lineRule="auto"/>
        <w:rPr>
          <w:rFonts w:ascii="FangSong_GB2312" w:hAnsi="FangSong_GB2312" w:eastAsia="FangSong_GB2312" w:cs="FangSong_GB2312"/>
          <w:sz w:val="31"/>
          <w:szCs w:val="31"/>
        </w:rPr>
        <w:sectPr>
          <w:pgSz w:w="11906" w:h="16839"/>
          <w:pgMar w:top="1431" w:right="1638" w:bottom="0" w:left="1785" w:header="0" w:footer="0" w:gutter="0"/>
          <w:cols w:space="720" w:num="1"/>
        </w:sectPr>
      </w:pPr>
    </w:p>
    <w:p>
      <w:pPr>
        <w:spacing w:before="169" w:line="218" w:lineRule="auto"/>
        <w:ind w:left="26"/>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本性支出；较2022年度决算数增加0.00元，增长0.00%。</w:t>
      </w:r>
    </w:p>
    <w:p>
      <w:pPr>
        <w:spacing w:before="175" w:line="287" w:lineRule="auto"/>
        <w:ind w:left="37" w:right="155" w:firstLine="645"/>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5.资本性支出0.00元，较2023年度年初预算数增加0.00</w:t>
      </w:r>
      <w:r>
        <w:rPr>
          <w:rFonts w:ascii="FangSong_GB2312" w:hAnsi="FangSong_GB2312" w:eastAsia="FangSong_GB2312" w:cs="FangSong_GB2312"/>
          <w:spacing w:val="8"/>
          <w:sz w:val="31"/>
          <w:szCs w:val="31"/>
        </w:rPr>
        <w:t xml:space="preserve"> 元，增长0.00%，主要原因是本年度未发生资本性支出；较</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6"/>
          <w:sz w:val="31"/>
          <w:szCs w:val="31"/>
        </w:rPr>
        <w:t>2022年度决算数增加0.00元，增长（降低）0.00%。</w:t>
      </w:r>
    </w:p>
    <w:p>
      <w:pPr>
        <w:spacing w:before="174" w:line="287" w:lineRule="auto"/>
        <w:ind w:left="29" w:right="156" w:firstLine="65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6.对企业补助（基本建设）0.00元，较</w:t>
      </w:r>
      <w:r>
        <w:rPr>
          <w:rFonts w:ascii="FangSong_GB2312" w:hAnsi="FangSong_GB2312" w:eastAsia="FangSong_GB2312" w:cs="FangSong_GB2312"/>
          <w:spacing w:val="6"/>
          <w:sz w:val="31"/>
          <w:szCs w:val="31"/>
        </w:rPr>
        <w:t>2023年度年初预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算数增加0.00元，增长0.00%，主要原因是本年度未发</w:t>
      </w:r>
      <w:r>
        <w:rPr>
          <w:rFonts w:ascii="FangSong_GB2312" w:hAnsi="FangSong_GB2312" w:eastAsia="FangSong_GB2312" w:cs="FangSong_GB2312"/>
          <w:spacing w:val="7"/>
          <w:sz w:val="31"/>
          <w:szCs w:val="31"/>
        </w:rPr>
        <w:t>生对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企业的补助；较2022年度决算数增加0.00元，增长0.00%。</w:t>
      </w:r>
    </w:p>
    <w:p>
      <w:pPr>
        <w:spacing w:before="172" w:line="270" w:lineRule="auto"/>
        <w:ind w:left="37" w:right="155" w:firstLine="644"/>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7.对企业补助0.00元，较2023年度年初预算数增加0.00</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8"/>
          <w:sz w:val="31"/>
          <w:szCs w:val="31"/>
        </w:rPr>
        <w:t>元，增长0.00%，主要原因是本年度未发生对企业</w:t>
      </w:r>
      <w:r>
        <w:rPr>
          <w:rFonts w:ascii="FangSong_GB2312" w:hAnsi="FangSong_GB2312" w:eastAsia="FangSong_GB2312" w:cs="FangSong_GB2312"/>
          <w:spacing w:val="7"/>
          <w:sz w:val="31"/>
          <w:szCs w:val="31"/>
        </w:rPr>
        <w:t>的补助；</w:t>
      </w:r>
    </w:p>
    <w:p>
      <w:pPr>
        <w:spacing w:before="173" w:line="219" w:lineRule="auto"/>
        <w:ind w:left="36"/>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较2022年度决算数增加0.00元，增长0.00%。</w:t>
      </w:r>
    </w:p>
    <w:p>
      <w:pPr>
        <w:spacing w:before="172" w:line="218" w:lineRule="auto"/>
        <w:ind w:left="682"/>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8.其他支出0.00元，较2023年度年初</w:t>
      </w:r>
      <w:r>
        <w:rPr>
          <w:rFonts w:ascii="FangSong_GB2312" w:hAnsi="FangSong_GB2312" w:eastAsia="FangSong_GB2312" w:cs="FangSong_GB2312"/>
          <w:spacing w:val="6"/>
          <w:sz w:val="31"/>
          <w:szCs w:val="31"/>
        </w:rPr>
        <w:t>预算数增加0.00</w:t>
      </w:r>
    </w:p>
    <w:p>
      <w:pPr>
        <w:spacing w:before="174" w:line="270" w:lineRule="auto"/>
        <w:ind w:left="30" w:right="155" w:firstLine="7"/>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元，增长0.00%，主要原因是本年度未发生其他支出；较2022</w:t>
      </w:r>
      <w:r>
        <w:rPr>
          <w:rFonts w:ascii="FangSong_GB2312" w:hAnsi="FangSong_GB2312" w:eastAsia="FangSong_GB2312" w:cs="FangSong_GB2312"/>
          <w:spacing w:val="3"/>
          <w:sz w:val="31"/>
          <w:szCs w:val="31"/>
        </w:rPr>
        <w:t xml:space="preserve"> </w:t>
      </w:r>
      <w:r>
        <w:rPr>
          <w:rFonts w:ascii="FangSong_GB2312" w:hAnsi="FangSong_GB2312" w:eastAsia="FangSong_GB2312" w:cs="FangSong_GB2312"/>
          <w:spacing w:val="6"/>
          <w:sz w:val="31"/>
          <w:szCs w:val="31"/>
        </w:rPr>
        <w:t>年度决算数增加0.00元，增长0.00%。</w:t>
      </w:r>
    </w:p>
    <w:p>
      <w:pPr>
        <w:spacing w:before="172" w:line="219" w:lineRule="auto"/>
        <w:ind w:left="664"/>
        <w:outlineLvl w:val="0"/>
        <w:rPr>
          <w:rFonts w:ascii="KaiTi_GB2312" w:hAnsi="KaiTi_GB2312" w:eastAsia="KaiTi_GB2312" w:cs="KaiTi_GB2312"/>
          <w:sz w:val="31"/>
          <w:szCs w:val="31"/>
        </w:rPr>
      </w:pPr>
      <w:r>
        <w:rPr>
          <w:rFonts w:ascii="KaiTi_GB2312" w:hAnsi="KaiTi_GB2312" w:eastAsia="KaiTi_GB2312" w:cs="KaiTi_GB2312"/>
          <w:b/>
          <w:bCs/>
          <w:spacing w:val="7"/>
          <w:sz w:val="31"/>
          <w:szCs w:val="31"/>
        </w:rPr>
        <w:t>七、财政拨款“三公”经费支出决算情况说明</w:t>
      </w:r>
    </w:p>
    <w:p>
      <w:pPr>
        <w:spacing w:before="186" w:line="315" w:lineRule="auto"/>
        <w:ind w:left="34" w:right="156" w:firstLine="625"/>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（一）“</w:t>
      </w:r>
      <w:r>
        <w:rPr>
          <w:rFonts w:ascii="FangSong_GB2312" w:hAnsi="FangSong_GB2312" w:eastAsia="FangSong_GB2312" w:cs="FangSong_GB2312"/>
          <w:spacing w:val="-112"/>
          <w:sz w:val="31"/>
          <w:szCs w:val="31"/>
        </w:rPr>
        <w:t xml:space="preserve"> </w:t>
      </w:r>
      <w:r>
        <w:rPr>
          <w:rFonts w:ascii="FangSong_GB2312" w:hAnsi="FangSong_GB2312" w:eastAsia="FangSong_GB2312" w:cs="FangSong_GB2312"/>
          <w:b/>
          <w:bCs/>
          <w:spacing w:val="4"/>
          <w:sz w:val="31"/>
          <w:szCs w:val="31"/>
        </w:rPr>
        <w:t>三公”经费财政拨款支出决算总体情况说明。</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2023年度“</w:t>
      </w:r>
      <w:r>
        <w:rPr>
          <w:rFonts w:ascii="FangSong_GB2312" w:hAnsi="FangSong_GB2312" w:eastAsia="FangSong_GB2312" w:cs="FangSong_GB2312"/>
          <w:spacing w:val="-113"/>
          <w:sz w:val="31"/>
          <w:szCs w:val="31"/>
        </w:rPr>
        <w:t xml:space="preserve"> </w:t>
      </w:r>
      <w:r>
        <w:rPr>
          <w:rFonts w:ascii="FangSong_GB2312" w:hAnsi="FangSong_GB2312" w:eastAsia="FangSong_GB2312" w:cs="FangSong_GB2312"/>
          <w:spacing w:val="6"/>
          <w:sz w:val="31"/>
          <w:szCs w:val="31"/>
        </w:rPr>
        <w:t>三公”经费财政拨款支出预算为0.00元，支出决</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算为0.00元，完成预算的0.00%，其中：因</w:t>
      </w:r>
      <w:r>
        <w:rPr>
          <w:rFonts w:ascii="FangSong_GB2312" w:hAnsi="FangSong_GB2312" w:eastAsia="FangSong_GB2312" w:cs="FangSong_GB2312"/>
          <w:spacing w:val="7"/>
          <w:sz w:val="31"/>
          <w:szCs w:val="31"/>
        </w:rPr>
        <w:t>公出国（境）费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支出决算减少0.00元，下降0.00%；公</w:t>
      </w:r>
      <w:r>
        <w:rPr>
          <w:rFonts w:ascii="FangSong_GB2312" w:hAnsi="FangSong_GB2312" w:eastAsia="FangSong_GB2312" w:cs="FangSong_GB2312"/>
          <w:spacing w:val="7"/>
          <w:sz w:val="31"/>
          <w:szCs w:val="31"/>
        </w:rPr>
        <w:t>务用车购置及运行费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支出决算减少0元，下降0%；公务接待费支出决算减少0</w:t>
      </w:r>
      <w:r>
        <w:rPr>
          <w:rFonts w:ascii="FangSong_GB2312" w:hAnsi="FangSong_GB2312" w:eastAsia="FangSong_GB2312" w:cs="FangSong_GB2312"/>
          <w:spacing w:val="7"/>
          <w:sz w:val="31"/>
          <w:szCs w:val="31"/>
        </w:rPr>
        <w:t>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下降0%。</w:t>
      </w:r>
    </w:p>
    <w:p>
      <w:pPr>
        <w:spacing w:before="188" w:line="305" w:lineRule="auto"/>
        <w:ind w:left="38" w:firstLine="62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（二）“</w:t>
      </w:r>
      <w:r>
        <w:rPr>
          <w:rFonts w:ascii="FangSong_GB2312" w:hAnsi="FangSong_GB2312" w:eastAsia="FangSong_GB2312" w:cs="FangSong_GB2312"/>
          <w:spacing w:val="-115"/>
          <w:sz w:val="31"/>
          <w:szCs w:val="31"/>
        </w:rPr>
        <w:t xml:space="preserve"> </w:t>
      </w:r>
      <w:r>
        <w:rPr>
          <w:rFonts w:ascii="FangSong_GB2312" w:hAnsi="FangSong_GB2312" w:eastAsia="FangSong_GB2312" w:cs="FangSong_GB2312"/>
          <w:b/>
          <w:bCs/>
          <w:spacing w:val="7"/>
          <w:sz w:val="31"/>
          <w:szCs w:val="31"/>
        </w:rPr>
        <w:t>三公”经费财政拨款支出决算具体情况说明。</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2023年度“</w:t>
      </w:r>
      <w:r>
        <w:rPr>
          <w:rFonts w:ascii="FangSong_GB2312" w:hAnsi="FangSong_GB2312" w:eastAsia="FangSong_GB2312" w:cs="FangSong_GB2312"/>
          <w:spacing w:val="-118"/>
          <w:sz w:val="31"/>
          <w:szCs w:val="31"/>
        </w:rPr>
        <w:t xml:space="preserve"> </w:t>
      </w:r>
      <w:r>
        <w:rPr>
          <w:rFonts w:ascii="FangSong_GB2312" w:hAnsi="FangSong_GB2312" w:eastAsia="FangSong_GB2312" w:cs="FangSong_GB2312"/>
          <w:spacing w:val="1"/>
          <w:sz w:val="31"/>
          <w:szCs w:val="31"/>
        </w:rPr>
        <w:t>三公”经费财政拨款支出决算中，因公出国（</w:t>
      </w:r>
      <w:r>
        <w:rPr>
          <w:rFonts w:ascii="FangSong_GB2312" w:hAnsi="FangSong_GB2312" w:eastAsia="FangSong_GB2312" w:cs="FangSong_GB2312"/>
          <w:sz w:val="31"/>
          <w:szCs w:val="31"/>
        </w:rPr>
        <w:t xml:space="preserve">境） </w:t>
      </w:r>
      <w:r>
        <w:rPr>
          <w:rFonts w:ascii="FangSong_GB2312" w:hAnsi="FangSong_GB2312" w:eastAsia="FangSong_GB2312" w:cs="FangSong_GB2312"/>
          <w:spacing w:val="7"/>
          <w:sz w:val="31"/>
          <w:szCs w:val="31"/>
        </w:rPr>
        <w:t>费支出决算0元，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7"/>
          <w:sz w:val="31"/>
          <w:szCs w:val="31"/>
        </w:rPr>
        <w:t>占0%；公务用车购置及运行费支出决0</w:t>
      </w:r>
      <w:r>
        <w:rPr>
          <w:rFonts w:ascii="FangSong_GB2312" w:hAnsi="FangSong_GB2312" w:eastAsia="FangSong_GB2312" w:cs="FangSong_GB2312"/>
          <w:spacing w:val="6"/>
          <w:sz w:val="31"/>
          <w:szCs w:val="31"/>
        </w:rPr>
        <w:t>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占0%；公务接待费支出决算0元，</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3"/>
          <w:sz w:val="31"/>
          <w:szCs w:val="31"/>
        </w:rPr>
        <w:t>占0%。</w:t>
      </w:r>
    </w:p>
    <w:p>
      <w:pPr>
        <w:spacing w:before="193" w:line="218" w:lineRule="auto"/>
        <w:ind w:left="673"/>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1.因公出国（境）费</w:t>
      </w:r>
      <w:r>
        <w:rPr>
          <w:rFonts w:ascii="FangSong_GB2312" w:hAnsi="FangSong_GB2312" w:eastAsia="FangSong_GB2312" w:cs="FangSong_GB2312"/>
          <w:spacing w:val="7"/>
          <w:sz w:val="31"/>
          <w:szCs w:val="31"/>
        </w:rPr>
        <w:t>预算为0元，支出决算</w:t>
      </w:r>
      <w:r>
        <w:rPr>
          <w:rFonts w:ascii="FangSong_GB2312" w:hAnsi="FangSong_GB2312" w:eastAsia="FangSong_GB2312" w:cs="FangSong_GB2312"/>
          <w:spacing w:val="6"/>
          <w:sz w:val="31"/>
          <w:szCs w:val="31"/>
        </w:rPr>
        <w:t>为0元，完成</w:t>
      </w:r>
    </w:p>
    <w:p>
      <w:pPr>
        <w:spacing w:line="218" w:lineRule="auto"/>
        <w:rPr>
          <w:rFonts w:ascii="FangSong_GB2312" w:hAnsi="FangSong_GB2312" w:eastAsia="FangSong_GB2312" w:cs="FangSong_GB2312"/>
          <w:sz w:val="31"/>
          <w:szCs w:val="31"/>
        </w:rPr>
        <w:sectPr>
          <w:pgSz w:w="11906" w:h="16839"/>
          <w:pgMar w:top="1431" w:right="1645" w:bottom="0" w:left="1785" w:header="0" w:footer="0" w:gutter="0"/>
          <w:cols w:space="720" w:num="1"/>
        </w:sectPr>
      </w:pPr>
    </w:p>
    <w:p>
      <w:pPr>
        <w:spacing w:before="185" w:line="332" w:lineRule="auto"/>
        <w:ind w:left="66" w:right="91" w:hanging="28"/>
        <w:rPr>
          <w:rFonts w:ascii="FangSong_GB2312" w:hAnsi="FangSong_GB2312" w:eastAsia="FangSong_GB2312" w:cs="FangSong_GB2312"/>
          <w:sz w:val="31"/>
          <w:szCs w:val="31"/>
        </w:rPr>
      </w:pPr>
      <w:r>
        <w:rPr>
          <w:rFonts w:ascii="FangSong_GB2312" w:hAnsi="FangSong_GB2312" w:eastAsia="FangSong_GB2312" w:cs="FangSong_GB2312"/>
          <w:spacing w:val="13"/>
          <w:sz w:val="31"/>
          <w:szCs w:val="31"/>
        </w:rPr>
        <w:t>预算的0%；2023年度因公出国（境）团组数0个</w:t>
      </w:r>
      <w:r>
        <w:rPr>
          <w:rFonts w:ascii="FangSong_GB2312" w:hAnsi="FangSong_GB2312" w:eastAsia="FangSong_GB2312" w:cs="FangSong_GB2312"/>
          <w:spacing w:val="12"/>
          <w:sz w:val="31"/>
          <w:szCs w:val="31"/>
        </w:rPr>
        <w:t>，累计因公</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出国（境）人次数0人次。</w:t>
      </w:r>
    </w:p>
    <w:p>
      <w:pPr>
        <w:spacing w:before="1" w:line="305" w:lineRule="auto"/>
        <w:ind w:left="29" w:right="85" w:firstLine="636"/>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2.公务用车购置及运行维护费</w:t>
      </w:r>
      <w:r>
        <w:rPr>
          <w:rFonts w:ascii="FangSong_GB2312" w:hAnsi="FangSong_GB2312" w:eastAsia="FangSong_GB2312" w:cs="FangSong_GB2312"/>
          <w:spacing w:val="6"/>
          <w:sz w:val="31"/>
          <w:szCs w:val="31"/>
        </w:rPr>
        <w:t>预算为0元，支出决算为0</w:t>
      </w:r>
      <w:r>
        <w:rPr>
          <w:rFonts w:ascii="FangSong_GB2312" w:hAnsi="FangSong_GB2312" w:eastAsia="FangSong_GB2312" w:cs="FangSong_GB2312"/>
          <w:spacing w:val="16"/>
          <w:sz w:val="31"/>
          <w:szCs w:val="31"/>
        </w:rPr>
        <w:t xml:space="preserve"> </w:t>
      </w:r>
      <w:r>
        <w:rPr>
          <w:rFonts w:ascii="FangSong_GB2312" w:hAnsi="FangSong_GB2312" w:eastAsia="FangSong_GB2312" w:cs="FangSong_GB2312"/>
          <w:spacing w:val="14"/>
          <w:sz w:val="31"/>
          <w:szCs w:val="31"/>
        </w:rPr>
        <w:t>元，完成预算的0%</w:t>
      </w:r>
      <w:r>
        <w:rPr>
          <w:rFonts w:ascii="FangSong_GB2312" w:hAnsi="FangSong_GB2312" w:eastAsia="FangSong_GB2312" w:cs="FangSong_GB2312"/>
          <w:b/>
          <w:bCs/>
          <w:spacing w:val="14"/>
          <w:sz w:val="31"/>
          <w:szCs w:val="31"/>
        </w:rPr>
        <w:t>。</w:t>
      </w:r>
      <w:r>
        <w:rPr>
          <w:rFonts w:ascii="FangSong_GB2312" w:hAnsi="FangSong_GB2312" w:eastAsia="FangSong_GB2312" w:cs="FangSong_GB2312"/>
          <w:spacing w:val="14"/>
          <w:sz w:val="31"/>
          <w:szCs w:val="31"/>
        </w:rPr>
        <w:t>其中：公务用车购置费支出为0元，公</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13"/>
          <w:sz w:val="31"/>
          <w:szCs w:val="31"/>
        </w:rPr>
        <w:t>务用车运行维护费支出0元。2023年度一般公共预算财政拨</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8"/>
          <w:sz w:val="31"/>
          <w:szCs w:val="31"/>
        </w:rPr>
        <w:t>款开支的公务用车购置数0辆，公务用车保有量为0辆。</w:t>
      </w:r>
    </w:p>
    <w:p>
      <w:pPr>
        <w:spacing w:before="193" w:line="305" w:lineRule="auto"/>
        <w:ind w:left="37" w:firstLine="64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3.公务接待费</w:t>
      </w:r>
      <w:r>
        <w:rPr>
          <w:rFonts w:ascii="FangSong_GB2312" w:hAnsi="FangSong_GB2312" w:eastAsia="FangSong_GB2312" w:cs="FangSong_GB2312"/>
          <w:spacing w:val="7"/>
          <w:sz w:val="31"/>
          <w:szCs w:val="31"/>
        </w:rPr>
        <w:t>预算为0元，支出决算为0元，完</w:t>
      </w:r>
      <w:r>
        <w:rPr>
          <w:rFonts w:ascii="FangSong_GB2312" w:hAnsi="FangSong_GB2312" w:eastAsia="FangSong_GB2312" w:cs="FangSong_GB2312"/>
          <w:spacing w:val="6"/>
          <w:sz w:val="31"/>
          <w:szCs w:val="31"/>
        </w:rPr>
        <w:t>成预算的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0%。其中：</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11"/>
          <w:sz w:val="31"/>
          <w:szCs w:val="31"/>
        </w:rPr>
        <w:t>国内接待费支出0元，国（境）外接待费支出0</w:t>
      </w:r>
      <w:r>
        <w:rPr>
          <w:rFonts w:ascii="FangSong_GB2312" w:hAnsi="FangSong_GB2312" w:eastAsia="FangSong_GB2312" w:cs="FangSong_GB2312"/>
          <w:sz w:val="31"/>
          <w:szCs w:val="31"/>
        </w:rPr>
        <w:t xml:space="preserve"> 元。2023年度国内公务接待批次0个，国内公务接待人次0人， 国（境）外公务接待批次0个，国（境）外公务接待人次0人。</w:t>
      </w:r>
    </w:p>
    <w:p>
      <w:pPr>
        <w:spacing w:before="176" w:line="218" w:lineRule="auto"/>
        <w:ind w:left="673"/>
        <w:outlineLvl w:val="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八、政府性基金预算财政拨款收入支出决算情况说明</w:t>
      </w:r>
    </w:p>
    <w:p>
      <w:pPr>
        <w:spacing w:before="189" w:line="276" w:lineRule="auto"/>
        <w:ind w:left="46" w:right="91" w:firstLine="633"/>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2023 年</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7"/>
          <w:sz w:val="31"/>
          <w:szCs w:val="31"/>
        </w:rPr>
        <w:t>度</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7"/>
          <w:sz w:val="31"/>
          <w:szCs w:val="31"/>
        </w:rPr>
        <w:t>政</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7"/>
          <w:sz w:val="31"/>
          <w:szCs w:val="31"/>
        </w:rPr>
        <w:t>府</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7"/>
          <w:sz w:val="31"/>
          <w:szCs w:val="31"/>
        </w:rPr>
        <w:t>性</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7"/>
          <w:sz w:val="31"/>
          <w:szCs w:val="31"/>
        </w:rPr>
        <w:t>基</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7"/>
          <w:sz w:val="31"/>
          <w:szCs w:val="31"/>
        </w:rPr>
        <w:t>金</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7"/>
          <w:sz w:val="31"/>
          <w:szCs w:val="31"/>
        </w:rPr>
        <w:t>预</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7"/>
          <w:sz w:val="31"/>
          <w:szCs w:val="31"/>
        </w:rPr>
        <w:t>算</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7"/>
          <w:sz w:val="31"/>
          <w:szCs w:val="31"/>
        </w:rPr>
        <w:t>财</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7"/>
          <w:sz w:val="31"/>
          <w:szCs w:val="31"/>
        </w:rPr>
        <w:t>政</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7"/>
          <w:sz w:val="31"/>
          <w:szCs w:val="31"/>
        </w:rPr>
        <w:t>拨</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7"/>
          <w:sz w:val="31"/>
          <w:szCs w:val="31"/>
        </w:rPr>
        <w:t>款</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7"/>
          <w:sz w:val="31"/>
          <w:szCs w:val="31"/>
        </w:rPr>
        <w:t>本</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7"/>
          <w:sz w:val="31"/>
          <w:szCs w:val="31"/>
        </w:rPr>
        <w:t>年 收</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7"/>
          <w:sz w:val="31"/>
          <w:szCs w:val="31"/>
        </w:rPr>
        <w:t>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16082200.00</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5"/>
          <w:sz w:val="31"/>
          <w:szCs w:val="31"/>
        </w:rPr>
        <w:t>元，本年支出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5"/>
          <w:sz w:val="31"/>
          <w:szCs w:val="31"/>
        </w:rPr>
        <w:t>16082200.00</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5"/>
          <w:sz w:val="31"/>
          <w:szCs w:val="31"/>
        </w:rPr>
        <w:t>元，年末结转和结</w:t>
      </w:r>
    </w:p>
    <w:p>
      <w:pPr>
        <w:spacing w:before="197" w:line="332" w:lineRule="auto"/>
        <w:ind w:left="34" w:right="7" w:hanging="8"/>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余</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4"/>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元。较</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2022</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4"/>
          <w:sz w:val="31"/>
          <w:szCs w:val="31"/>
        </w:rPr>
        <w:t>年度决算数增加</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4"/>
          <w:sz w:val="31"/>
          <w:szCs w:val="31"/>
        </w:rPr>
        <w:t>16082200.00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元，增长</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4"/>
          <w:sz w:val="31"/>
          <w:szCs w:val="31"/>
        </w:rPr>
        <w:t>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主要原因是：本年度增加政府性基金。支出具体情况如下：</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8"/>
          <w:sz w:val="31"/>
          <w:szCs w:val="31"/>
        </w:rPr>
        <w:t>原因是年初未做此项预算，年中追加指标。</w:t>
      </w:r>
    </w:p>
    <w:p>
      <w:pPr>
        <w:spacing w:before="3" w:line="276" w:lineRule="auto"/>
        <w:ind w:left="18" w:right="86" w:firstLine="646"/>
        <w:outlineLvl w:val="0"/>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城乡社区支出（类）国有土地使用权出让收入安排支出</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b/>
          <w:bCs/>
          <w:spacing w:val="6"/>
          <w:sz w:val="31"/>
          <w:szCs w:val="31"/>
        </w:rPr>
        <w:t>（款）农业农村生态环境支出（项）。</w:t>
      </w:r>
    </w:p>
    <w:p>
      <w:pPr>
        <w:spacing w:before="194" w:line="218" w:lineRule="auto"/>
        <w:ind w:left="671"/>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年初预算为</w:t>
      </w:r>
      <w:r>
        <w:rPr>
          <w:rFonts w:ascii="FangSong_GB2312" w:hAnsi="FangSong_GB2312" w:eastAsia="FangSong_GB2312" w:cs="FangSong_GB2312"/>
          <w:spacing w:val="-23"/>
          <w:sz w:val="31"/>
          <w:szCs w:val="31"/>
        </w:rPr>
        <w:t xml:space="preserve"> </w:t>
      </w:r>
      <w:r>
        <w:rPr>
          <w:rFonts w:ascii="FangSong_GB2312" w:hAnsi="FangSong_GB2312" w:eastAsia="FangSong_GB2312" w:cs="FangSong_GB2312"/>
          <w:spacing w:val="7"/>
          <w:sz w:val="31"/>
          <w:szCs w:val="31"/>
        </w:rPr>
        <w:t>0.00</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7"/>
          <w:sz w:val="31"/>
          <w:szCs w:val="31"/>
        </w:rPr>
        <w:t>元，支出决算为</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7"/>
          <w:sz w:val="31"/>
          <w:szCs w:val="31"/>
        </w:rPr>
        <w:t>14452200.00</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7"/>
          <w:sz w:val="31"/>
          <w:szCs w:val="31"/>
        </w:rPr>
        <w:t>元，完</w:t>
      </w:r>
    </w:p>
    <w:p>
      <w:pPr>
        <w:spacing w:before="195" w:line="332" w:lineRule="auto"/>
        <w:ind w:left="26" w:right="91" w:firstLine="7"/>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成年初预算的</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9"/>
          <w:sz w:val="31"/>
          <w:szCs w:val="31"/>
        </w:rPr>
        <w:t>0.00%。决算数大于预算数的主要原因是年初</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未做此项预算，年中追加指标。</w:t>
      </w:r>
    </w:p>
    <w:p>
      <w:pPr>
        <w:spacing w:before="4" w:line="333" w:lineRule="auto"/>
        <w:ind w:left="67" w:right="84" w:firstLine="568"/>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城乡社区支出（类）国有土地使用权出让收入安排的支</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b/>
          <w:bCs/>
          <w:spacing w:val="3"/>
          <w:sz w:val="31"/>
          <w:szCs w:val="31"/>
        </w:rPr>
        <w:t>出（款）农村社会事业支出（项）</w:t>
      </w:r>
      <w:r>
        <w:rPr>
          <w:rFonts w:ascii="FangSong_GB2312" w:hAnsi="FangSong_GB2312" w:eastAsia="FangSong_GB2312" w:cs="FangSong_GB2312"/>
          <w:spacing w:val="3"/>
          <w:sz w:val="31"/>
          <w:szCs w:val="31"/>
        </w:rPr>
        <w:t>。</w:t>
      </w:r>
    </w:p>
    <w:p>
      <w:pPr>
        <w:spacing w:before="2" w:line="218" w:lineRule="auto"/>
        <w:jc w:val="right"/>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年初预算为</w:t>
      </w:r>
      <w:r>
        <w:rPr>
          <w:rFonts w:ascii="FangSong_GB2312" w:hAnsi="FangSong_GB2312" w:eastAsia="FangSong_GB2312" w:cs="FangSong_GB2312"/>
          <w:spacing w:val="-24"/>
          <w:sz w:val="31"/>
          <w:szCs w:val="31"/>
        </w:rPr>
        <w:t xml:space="preserve"> </w:t>
      </w:r>
      <w:r>
        <w:rPr>
          <w:rFonts w:ascii="FangSong_GB2312" w:hAnsi="FangSong_GB2312" w:eastAsia="FangSong_GB2312" w:cs="FangSong_GB2312"/>
          <w:spacing w:val="-4"/>
          <w:sz w:val="31"/>
          <w:szCs w:val="31"/>
        </w:rPr>
        <w:t>1630000.00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元，支出决算为</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4"/>
          <w:sz w:val="31"/>
          <w:szCs w:val="31"/>
        </w:rPr>
        <w:t>1630000.00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元，</w:t>
      </w:r>
    </w:p>
    <w:p>
      <w:pPr>
        <w:spacing w:line="218" w:lineRule="auto"/>
        <w:rPr>
          <w:rFonts w:ascii="FangSong_GB2312" w:hAnsi="FangSong_GB2312" w:eastAsia="FangSong_GB2312" w:cs="FangSong_GB2312"/>
          <w:sz w:val="31"/>
          <w:szCs w:val="31"/>
        </w:rPr>
        <w:sectPr>
          <w:pgSz w:w="11906" w:h="16839"/>
          <w:pgMar w:top="1431" w:right="1710" w:bottom="0" w:left="1785" w:header="0" w:footer="0" w:gutter="0"/>
          <w:cols w:space="720" w:num="1"/>
        </w:sectPr>
      </w:pPr>
    </w:p>
    <w:p>
      <w:pPr>
        <w:spacing w:before="184" w:line="329" w:lineRule="auto"/>
        <w:ind w:left="30" w:right="81" w:firstLine="1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完成年初预算的</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9"/>
          <w:sz w:val="31"/>
          <w:szCs w:val="31"/>
        </w:rPr>
        <w:t>100.00%。决算数大于预</w:t>
      </w:r>
      <w:r>
        <w:rPr>
          <w:rFonts w:ascii="FangSong_GB2312" w:hAnsi="FangSong_GB2312" w:eastAsia="FangSong_GB2312" w:cs="FangSong_GB2312"/>
          <w:spacing w:val="8"/>
          <w:sz w:val="31"/>
          <w:szCs w:val="31"/>
        </w:rPr>
        <w:t>算数的主要原因是</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年初未做此项预算，年中追加指标。</w:t>
      </w:r>
    </w:p>
    <w:p>
      <w:pPr>
        <w:spacing w:before="1" w:line="218" w:lineRule="auto"/>
        <w:ind w:left="668"/>
        <w:rPr>
          <w:rFonts w:ascii="KaiTi_GB2312" w:hAnsi="KaiTi_GB2312" w:eastAsia="KaiTi_GB2312" w:cs="KaiTi_GB2312"/>
          <w:sz w:val="31"/>
          <w:szCs w:val="31"/>
        </w:rPr>
      </w:pPr>
      <w:r>
        <w:rPr>
          <w:rFonts w:ascii="KaiTi_GB2312" w:hAnsi="KaiTi_GB2312" w:eastAsia="KaiTi_GB2312" w:cs="KaiTi_GB2312"/>
          <w:b/>
          <w:bCs/>
          <w:spacing w:val="7"/>
          <w:sz w:val="31"/>
          <w:szCs w:val="31"/>
        </w:rPr>
        <w:t>九、国有资本经营预算财政拨款支出情况说明</w:t>
      </w:r>
    </w:p>
    <w:p>
      <w:pPr>
        <w:spacing w:before="171" w:line="321" w:lineRule="auto"/>
        <w:ind w:left="67" w:right="83" w:firstLine="77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2023年度国有资本经营预算财政拨款本年收入0元，支</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6"/>
          <w:sz w:val="31"/>
          <w:szCs w:val="31"/>
        </w:rPr>
        <w:t>出0元，年末结转和结余0元。较2022年度决算数增加0元，</w:t>
      </w:r>
    </w:p>
    <w:p>
      <w:pPr>
        <w:spacing w:before="2" w:line="219" w:lineRule="auto"/>
        <w:ind w:left="22"/>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增长0%。</w:t>
      </w:r>
    </w:p>
    <w:p>
      <w:pPr>
        <w:spacing w:before="165" w:line="220" w:lineRule="auto"/>
        <w:ind w:left="669"/>
        <w:outlineLvl w:val="0"/>
        <w:rPr>
          <w:rFonts w:ascii="KaiTi_GB2312" w:hAnsi="KaiTi_GB2312" w:eastAsia="KaiTi_GB2312" w:cs="KaiTi_GB2312"/>
          <w:sz w:val="31"/>
          <w:szCs w:val="31"/>
        </w:rPr>
      </w:pPr>
      <w:r>
        <w:rPr>
          <w:rFonts w:ascii="KaiTi_GB2312" w:hAnsi="KaiTi_GB2312" w:eastAsia="KaiTi_GB2312" w:cs="KaiTi_GB2312"/>
          <w:b/>
          <w:bCs/>
          <w:spacing w:val="6"/>
          <w:sz w:val="31"/>
          <w:szCs w:val="31"/>
        </w:rPr>
        <w:t>十、其他重要事项的情况说明</w:t>
      </w:r>
    </w:p>
    <w:p>
      <w:pPr>
        <w:spacing w:before="263" w:line="270" w:lineRule="auto"/>
        <w:ind w:left="62" w:right="76" w:firstLine="596"/>
        <w:outlineLvl w:val="0"/>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（一）机关运行经费支出情况说明（备注：此数据与部</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b/>
          <w:bCs/>
          <w:spacing w:val="17"/>
          <w:sz w:val="31"/>
          <w:szCs w:val="31"/>
        </w:rPr>
        <w:t>门决算中行政单位和参照公务员法管理事业单位一般公共</w:t>
      </w:r>
    </w:p>
    <w:p>
      <w:pPr>
        <w:spacing w:before="173" w:line="218" w:lineRule="auto"/>
        <w:ind w:left="38"/>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预算财政拨款基本支出中公用经费之和保持一致）</w:t>
      </w:r>
    </w:p>
    <w:p>
      <w:pPr>
        <w:spacing w:before="188" w:line="218" w:lineRule="auto"/>
        <w:ind w:right="32"/>
        <w:jc w:val="right"/>
        <w:outlineLvl w:val="0"/>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2023</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10"/>
          <w:sz w:val="31"/>
          <w:szCs w:val="31"/>
        </w:rPr>
        <w:t>年度本部门机关运行经费支出</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0"/>
          <w:sz w:val="31"/>
          <w:szCs w:val="31"/>
        </w:rPr>
        <w:t>244075.00</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10"/>
          <w:sz w:val="31"/>
          <w:szCs w:val="31"/>
        </w:rPr>
        <w:t>元</w:t>
      </w:r>
      <w:r>
        <w:rPr>
          <w:rFonts w:ascii="FangSong_GB2312" w:hAnsi="FangSong_GB2312" w:eastAsia="FangSong_GB2312" w:cs="FangSong_GB2312"/>
          <w:spacing w:val="9"/>
          <w:sz w:val="31"/>
          <w:szCs w:val="31"/>
        </w:rPr>
        <w:t>，</w:t>
      </w:r>
      <w:r>
        <w:rPr>
          <w:rFonts w:ascii="FangSong_GB2312" w:hAnsi="FangSong_GB2312" w:eastAsia="FangSong_GB2312" w:cs="FangSong_GB2312"/>
          <w:spacing w:val="-73"/>
          <w:sz w:val="31"/>
          <w:szCs w:val="31"/>
        </w:rPr>
        <w:t xml:space="preserve"> </w:t>
      </w:r>
      <w:r>
        <w:rPr>
          <w:rFonts w:ascii="FangSong_GB2312" w:hAnsi="FangSong_GB2312" w:eastAsia="FangSong_GB2312" w:cs="FangSong_GB2312"/>
          <w:spacing w:val="9"/>
          <w:sz w:val="31"/>
          <w:szCs w:val="31"/>
        </w:rPr>
        <w:t>比</w:t>
      </w:r>
    </w:p>
    <w:p>
      <w:pPr>
        <w:spacing w:before="194" w:line="329" w:lineRule="auto"/>
        <w:ind w:left="29" w:right="81" w:firstLine="9"/>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2022</w:t>
      </w:r>
      <w:r>
        <w:rPr>
          <w:rFonts w:ascii="FangSong_GB2312" w:hAnsi="FangSong_GB2312" w:eastAsia="FangSong_GB2312" w:cs="FangSong_GB2312"/>
          <w:spacing w:val="-57"/>
          <w:sz w:val="31"/>
          <w:szCs w:val="31"/>
        </w:rPr>
        <w:t xml:space="preserve"> </w:t>
      </w:r>
      <w:r>
        <w:rPr>
          <w:rFonts w:ascii="FangSong_GB2312" w:hAnsi="FangSong_GB2312" w:eastAsia="FangSong_GB2312" w:cs="FangSong_GB2312"/>
          <w:spacing w:val="3"/>
          <w:sz w:val="31"/>
          <w:szCs w:val="31"/>
        </w:rPr>
        <w:t>年度增加</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3"/>
          <w:sz w:val="31"/>
          <w:szCs w:val="31"/>
        </w:rPr>
        <w:t>8635.00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元，增长</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3"/>
          <w:sz w:val="31"/>
          <w:szCs w:val="31"/>
        </w:rPr>
        <w:t>3.60%。主要原因：本年度</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人员增加，公用经费同时增加。</w:t>
      </w:r>
    </w:p>
    <w:p>
      <w:pPr>
        <w:spacing w:before="2" w:line="218" w:lineRule="auto"/>
        <w:ind w:left="65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（二）政府采购情况说明</w:t>
      </w:r>
    </w:p>
    <w:p>
      <w:pPr>
        <w:spacing w:before="183" w:line="336" w:lineRule="auto"/>
        <w:ind w:left="26" w:firstLine="653"/>
        <w:jc w:val="both"/>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2023</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1"/>
          <w:sz w:val="31"/>
          <w:szCs w:val="31"/>
        </w:rPr>
        <w:t>年度本部门政府采购支出总额</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1"/>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
          <w:sz w:val="31"/>
          <w:szCs w:val="31"/>
        </w:rPr>
        <w:t>元。其中：政府采</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购货物支出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3"/>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元、政府采购工程支出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3"/>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3"/>
          <w:sz w:val="31"/>
          <w:szCs w:val="31"/>
        </w:rPr>
        <w:t>元、政府</w:t>
      </w:r>
      <w:r>
        <w:rPr>
          <w:rFonts w:ascii="FangSong_GB2312" w:hAnsi="FangSong_GB2312" w:eastAsia="FangSong_GB2312" w:cs="FangSong_GB2312"/>
          <w:spacing w:val="2"/>
          <w:sz w:val="31"/>
          <w:szCs w:val="31"/>
        </w:rPr>
        <w:t>采购服务</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2"/>
          <w:sz w:val="31"/>
          <w:szCs w:val="31"/>
        </w:rPr>
        <w:t>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元。授予中小企业合同金额</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6"/>
          <w:sz w:val="31"/>
          <w:szCs w:val="31"/>
        </w:rPr>
        <w:t>元，占政府采购</w:t>
      </w:r>
      <w:r>
        <w:rPr>
          <w:rFonts w:ascii="FangSong_GB2312" w:hAnsi="FangSong_GB2312" w:eastAsia="FangSong_GB2312" w:cs="FangSong_GB2312"/>
          <w:spacing w:val="-7"/>
          <w:sz w:val="31"/>
          <w:szCs w:val="31"/>
        </w:rPr>
        <w:t>支出总额的</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7"/>
          <w:sz w:val="31"/>
          <w:szCs w:val="31"/>
        </w:rPr>
        <w:t>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其中：授予小微企业合同金额</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4"/>
          <w:sz w:val="31"/>
          <w:szCs w:val="31"/>
        </w:rPr>
        <w:t>0</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4"/>
          <w:sz w:val="31"/>
          <w:szCs w:val="31"/>
        </w:rPr>
        <w:t>元，</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4"/>
          <w:sz w:val="31"/>
          <w:szCs w:val="31"/>
        </w:rPr>
        <w:t>占政府采购支出</w:t>
      </w:r>
      <w:r>
        <w:rPr>
          <w:rFonts w:ascii="FangSong_GB2312" w:hAnsi="FangSong_GB2312" w:eastAsia="FangSong_GB2312" w:cs="FangSong_GB2312"/>
          <w:spacing w:val="3"/>
          <w:sz w:val="31"/>
          <w:szCs w:val="31"/>
        </w:rPr>
        <w:t>总额的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0%。</w:t>
      </w:r>
    </w:p>
    <w:p>
      <w:pPr>
        <w:spacing w:before="1" w:line="219" w:lineRule="auto"/>
        <w:ind w:left="65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（三）国有资产占有使用情况说明</w:t>
      </w:r>
    </w:p>
    <w:p>
      <w:pPr>
        <w:spacing w:before="211" w:line="345" w:lineRule="auto"/>
        <w:ind w:left="23" w:right="75" w:firstLine="648"/>
        <w:jc w:val="both"/>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截至</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2023</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3"/>
          <w:sz w:val="31"/>
          <w:szCs w:val="31"/>
        </w:rPr>
        <w:t>年</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3"/>
          <w:sz w:val="31"/>
          <w:szCs w:val="31"/>
        </w:rPr>
        <w:t>12</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3"/>
          <w:sz w:val="31"/>
          <w:szCs w:val="31"/>
        </w:rPr>
        <w:t>月</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3"/>
          <w:sz w:val="31"/>
          <w:szCs w:val="31"/>
        </w:rPr>
        <w:t>31 日，本级部门房屋面积</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460.50</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平</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方米，价值</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1"/>
          <w:sz w:val="31"/>
          <w:szCs w:val="31"/>
        </w:rPr>
        <w:t>0</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11"/>
          <w:sz w:val="31"/>
          <w:szCs w:val="31"/>
        </w:rPr>
        <w:t>万元</w:t>
      </w:r>
      <w:r>
        <w:rPr>
          <w:rFonts w:ascii="FangSong_GB2312" w:hAnsi="FangSong_GB2312" w:eastAsia="FangSong_GB2312" w:cs="FangSong_GB2312"/>
          <w:spacing w:val="-21"/>
          <w:sz w:val="31"/>
          <w:szCs w:val="31"/>
        </w:rPr>
        <w:t>，（</w:t>
      </w:r>
      <w:r>
        <w:rPr>
          <w:rFonts w:ascii="FangSong_GB2312" w:hAnsi="FangSong_GB2312" w:eastAsia="FangSong_GB2312" w:cs="FangSong_GB2312"/>
          <w:spacing w:val="11"/>
          <w:sz w:val="31"/>
          <w:szCs w:val="31"/>
        </w:rPr>
        <w:t>资产属于沙坡头区机关事务局</w:t>
      </w:r>
      <w:r>
        <w:rPr>
          <w:rFonts w:ascii="FangSong_GB2312" w:hAnsi="FangSong_GB2312" w:eastAsia="FangSong_GB2312" w:cs="FangSong_GB2312"/>
          <w:spacing w:val="-21"/>
          <w:sz w:val="31"/>
          <w:szCs w:val="31"/>
        </w:rPr>
        <w:t>）；</w:t>
      </w:r>
      <w:r>
        <w:rPr>
          <w:rFonts w:ascii="FangSong_GB2312" w:hAnsi="FangSong_GB2312" w:eastAsia="FangSong_GB2312" w:cs="FangSong_GB2312"/>
          <w:spacing w:val="11"/>
          <w:sz w:val="31"/>
          <w:szCs w:val="31"/>
        </w:rPr>
        <w:t>土</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地</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3"/>
          <w:sz w:val="31"/>
          <w:szCs w:val="31"/>
        </w:rPr>
        <w:t>0</w:t>
      </w:r>
      <w:r>
        <w:rPr>
          <w:rFonts w:ascii="FangSong_GB2312" w:hAnsi="FangSong_GB2312" w:eastAsia="FangSong_GB2312" w:cs="FangSong_GB2312"/>
          <w:spacing w:val="-57"/>
          <w:sz w:val="31"/>
          <w:szCs w:val="31"/>
        </w:rPr>
        <w:t xml:space="preserve"> </w:t>
      </w:r>
      <w:r>
        <w:rPr>
          <w:rFonts w:ascii="FangSong_GB2312" w:hAnsi="FangSong_GB2312" w:eastAsia="FangSong_GB2312" w:cs="FangSong_GB2312"/>
          <w:spacing w:val="-3"/>
          <w:sz w:val="31"/>
          <w:szCs w:val="31"/>
        </w:rPr>
        <w:t>平方米，价值</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3"/>
          <w:sz w:val="31"/>
          <w:szCs w:val="31"/>
        </w:rPr>
        <w:t>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3"/>
          <w:sz w:val="31"/>
          <w:szCs w:val="31"/>
        </w:rPr>
        <w:t>万元；车辆</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3"/>
          <w:sz w:val="31"/>
          <w:szCs w:val="31"/>
        </w:rPr>
        <w:t>12</w:t>
      </w:r>
      <w:r>
        <w:rPr>
          <w:rFonts w:ascii="FangSong_GB2312" w:hAnsi="FangSong_GB2312" w:eastAsia="FangSong_GB2312" w:cs="FangSong_GB2312"/>
          <w:spacing w:val="-62"/>
          <w:sz w:val="31"/>
          <w:szCs w:val="31"/>
        </w:rPr>
        <w:t xml:space="preserve"> </w:t>
      </w:r>
      <w:r>
        <w:rPr>
          <w:rFonts w:ascii="FangSong_GB2312" w:hAnsi="FangSong_GB2312" w:eastAsia="FangSong_GB2312" w:cs="FangSong_GB2312"/>
          <w:spacing w:val="-3"/>
          <w:sz w:val="31"/>
          <w:szCs w:val="31"/>
        </w:rPr>
        <w:t>辆，价值</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3"/>
          <w:sz w:val="31"/>
          <w:szCs w:val="31"/>
        </w:rPr>
        <w:t>202.70</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3"/>
          <w:sz w:val="31"/>
          <w:szCs w:val="31"/>
        </w:rPr>
        <w:t>万元；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环卫设施设备价值</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6"/>
          <w:sz w:val="31"/>
          <w:szCs w:val="31"/>
        </w:rPr>
        <w:t>1770</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6"/>
          <w:sz w:val="31"/>
          <w:szCs w:val="31"/>
        </w:rPr>
        <w:t>万元；可再生能源清洁取暖设施设</w:t>
      </w:r>
    </w:p>
    <w:p>
      <w:pPr>
        <w:spacing w:line="345" w:lineRule="auto"/>
        <w:rPr>
          <w:rFonts w:ascii="FangSong_GB2312" w:hAnsi="FangSong_GB2312" w:eastAsia="FangSong_GB2312" w:cs="FangSong_GB2312"/>
          <w:sz w:val="31"/>
          <w:szCs w:val="31"/>
        </w:rPr>
        <w:sectPr>
          <w:pgSz w:w="11906" w:h="16839"/>
          <w:pgMar w:top="1431" w:right="1718" w:bottom="0" w:left="1785" w:header="0" w:footer="0" w:gutter="0"/>
          <w:cols w:space="720" w:num="1"/>
        </w:sectPr>
      </w:pPr>
    </w:p>
    <w:p>
      <w:pPr>
        <w:spacing w:before="199" w:line="341" w:lineRule="auto"/>
        <w:ind w:left="21" w:right="100" w:firstLine="8"/>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备</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1"/>
          <w:sz w:val="31"/>
          <w:szCs w:val="31"/>
        </w:rPr>
        <w:t>53</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1"/>
          <w:sz w:val="31"/>
          <w:szCs w:val="31"/>
        </w:rPr>
        <w:t>套价值</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
          <w:sz w:val="31"/>
          <w:szCs w:val="31"/>
        </w:rPr>
        <w:t>365.66</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1"/>
          <w:sz w:val="31"/>
          <w:szCs w:val="31"/>
        </w:rPr>
        <w:t>万元；办公家具价值</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1"/>
          <w:sz w:val="31"/>
          <w:szCs w:val="31"/>
        </w:rPr>
        <w:t>20.6794</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1"/>
          <w:sz w:val="31"/>
          <w:szCs w:val="31"/>
        </w:rPr>
        <w:t>万元；其</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他资产价值</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2"/>
          <w:sz w:val="31"/>
          <w:szCs w:val="31"/>
        </w:rPr>
        <w:t>577928.20</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2"/>
          <w:sz w:val="31"/>
          <w:szCs w:val="31"/>
        </w:rPr>
        <w:t>万元。</w:t>
      </w:r>
    </w:p>
    <w:p>
      <w:pPr>
        <w:spacing w:before="4" w:line="333" w:lineRule="auto"/>
        <w:ind w:left="25" w:right="98" w:firstLine="647"/>
        <w:jc w:val="both"/>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截至</w:t>
      </w:r>
      <w:r>
        <w:rPr>
          <w:rFonts w:ascii="FangSong_GB2312" w:hAnsi="FangSong_GB2312" w:eastAsia="FangSong_GB2312" w:cs="FangSong_GB2312"/>
          <w:spacing w:val="-20"/>
          <w:sz w:val="31"/>
          <w:szCs w:val="31"/>
        </w:rPr>
        <w:t xml:space="preserve"> </w:t>
      </w:r>
      <w:r>
        <w:rPr>
          <w:rFonts w:ascii="FangSong_GB2312" w:hAnsi="FangSong_GB2312" w:eastAsia="FangSong_GB2312" w:cs="FangSong_GB2312"/>
          <w:spacing w:val="2"/>
          <w:sz w:val="31"/>
          <w:szCs w:val="31"/>
        </w:rPr>
        <w:t>2023</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2"/>
          <w:sz w:val="31"/>
          <w:szCs w:val="31"/>
        </w:rPr>
        <w:t>年</w:t>
      </w:r>
      <w:r>
        <w:rPr>
          <w:rFonts w:ascii="FangSong_GB2312" w:hAnsi="FangSong_GB2312" w:eastAsia="FangSong_GB2312" w:cs="FangSong_GB2312"/>
          <w:spacing w:val="-28"/>
          <w:sz w:val="31"/>
          <w:szCs w:val="31"/>
        </w:rPr>
        <w:t xml:space="preserve"> </w:t>
      </w:r>
      <w:r>
        <w:rPr>
          <w:rFonts w:ascii="FangSong_GB2312" w:hAnsi="FangSong_GB2312" w:eastAsia="FangSong_GB2312" w:cs="FangSong_GB2312"/>
          <w:spacing w:val="2"/>
          <w:sz w:val="31"/>
          <w:szCs w:val="31"/>
        </w:rPr>
        <w:t>12</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2"/>
          <w:sz w:val="31"/>
          <w:szCs w:val="31"/>
        </w:rPr>
        <w:t>月 31 日，下属单位房屋面积</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2"/>
          <w:sz w:val="31"/>
          <w:szCs w:val="31"/>
        </w:rPr>
        <w:t>4395.85</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平方米，共有车辆</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0"/>
          <w:sz w:val="31"/>
          <w:szCs w:val="31"/>
        </w:rPr>
        <w:t>15</w:t>
      </w:r>
      <w:r>
        <w:rPr>
          <w:rFonts w:ascii="FangSong_GB2312" w:hAnsi="FangSong_GB2312" w:eastAsia="FangSong_GB2312" w:cs="FangSong_GB2312"/>
          <w:spacing w:val="-57"/>
          <w:sz w:val="31"/>
          <w:szCs w:val="31"/>
        </w:rPr>
        <w:t xml:space="preserve"> </w:t>
      </w:r>
      <w:r>
        <w:rPr>
          <w:rFonts w:ascii="FangSong_GB2312" w:hAnsi="FangSong_GB2312" w:eastAsia="FangSong_GB2312" w:cs="FangSong_GB2312"/>
          <w:spacing w:val="10"/>
          <w:sz w:val="31"/>
          <w:szCs w:val="31"/>
        </w:rPr>
        <w:t>辆，其中：领导干部用车</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10"/>
          <w:sz w:val="31"/>
          <w:szCs w:val="31"/>
        </w:rPr>
        <w:t>0</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10"/>
          <w:sz w:val="31"/>
          <w:szCs w:val="31"/>
        </w:rPr>
        <w:t>辆、</w:t>
      </w:r>
      <w:r>
        <w:rPr>
          <w:rFonts w:ascii="FangSong_GB2312" w:hAnsi="FangSong_GB2312" w:eastAsia="FangSong_GB2312" w:cs="FangSong_GB2312"/>
          <w:spacing w:val="9"/>
          <w:sz w:val="31"/>
          <w:szCs w:val="31"/>
        </w:rPr>
        <w:t>一般</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公务用车</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10"/>
          <w:sz w:val="31"/>
          <w:szCs w:val="31"/>
        </w:rPr>
        <w:t>0</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10"/>
          <w:sz w:val="31"/>
          <w:szCs w:val="31"/>
        </w:rPr>
        <w:t>辆、载货汽车（含自卸汽车）8</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pacing w:val="10"/>
          <w:sz w:val="31"/>
          <w:szCs w:val="31"/>
        </w:rPr>
        <w:t>辆、小型客车</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0"/>
          <w:sz w:val="31"/>
          <w:szCs w:val="31"/>
        </w:rPr>
        <w:t>6</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辆、轿车</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3"/>
          <w:sz w:val="31"/>
          <w:szCs w:val="31"/>
        </w:rPr>
        <w:t>1</w:t>
      </w:r>
      <w:r>
        <w:rPr>
          <w:rFonts w:ascii="FangSong_GB2312" w:hAnsi="FangSong_GB2312" w:eastAsia="FangSong_GB2312" w:cs="FangSong_GB2312"/>
          <w:spacing w:val="-57"/>
          <w:sz w:val="31"/>
          <w:szCs w:val="31"/>
        </w:rPr>
        <w:t xml:space="preserve"> </w:t>
      </w:r>
      <w:r>
        <w:rPr>
          <w:rFonts w:ascii="FangSong_GB2312" w:hAnsi="FangSong_GB2312" w:eastAsia="FangSong_GB2312" w:cs="FangSong_GB2312"/>
          <w:spacing w:val="3"/>
          <w:sz w:val="31"/>
          <w:szCs w:val="31"/>
        </w:rPr>
        <w:t>辆；单价</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3"/>
          <w:sz w:val="31"/>
          <w:szCs w:val="31"/>
        </w:rPr>
        <w:t>50</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3"/>
          <w:sz w:val="31"/>
          <w:szCs w:val="31"/>
        </w:rPr>
        <w:t>万元以上通用设备</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2"/>
          <w:sz w:val="31"/>
          <w:szCs w:val="31"/>
        </w:rPr>
        <w:t>0 台（套</w:t>
      </w:r>
      <w:r>
        <w:rPr>
          <w:rFonts w:ascii="FangSong_GB2312" w:hAnsi="FangSong_GB2312" w:eastAsia="FangSong_GB2312" w:cs="FangSong_GB2312"/>
          <w:spacing w:val="29"/>
          <w:sz w:val="31"/>
          <w:szCs w:val="31"/>
        </w:rPr>
        <w:t>），</w:t>
      </w:r>
      <w:r>
        <w:rPr>
          <w:rFonts w:ascii="FangSong_GB2312" w:hAnsi="FangSong_GB2312" w:eastAsia="FangSong_GB2312" w:cs="FangSong_GB2312"/>
          <w:spacing w:val="2"/>
          <w:sz w:val="31"/>
          <w:szCs w:val="31"/>
        </w:rPr>
        <w:t>单</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价</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3"/>
          <w:sz w:val="31"/>
          <w:szCs w:val="31"/>
        </w:rPr>
        <w:t>100</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3"/>
          <w:sz w:val="31"/>
          <w:szCs w:val="31"/>
        </w:rPr>
        <w:t>万元以上专用设备</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3"/>
          <w:sz w:val="31"/>
          <w:szCs w:val="31"/>
        </w:rPr>
        <w:t>0 台（套）。</w:t>
      </w:r>
    </w:p>
    <w:p>
      <w:pPr>
        <w:spacing w:before="15" w:line="219" w:lineRule="auto"/>
        <w:ind w:left="659"/>
        <w:outlineLvl w:val="0"/>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（四）预算绩效管理工作开展情况说明</w:t>
      </w:r>
    </w:p>
    <w:p>
      <w:pPr>
        <w:spacing w:before="197" w:line="276" w:lineRule="auto"/>
        <w:ind w:left="44" w:right="100" w:firstLine="643"/>
        <w:outlineLvl w:val="0"/>
        <w:rPr>
          <w:rFonts w:ascii="FangSong_GB2312" w:hAnsi="FangSong_GB2312" w:eastAsia="FangSong_GB2312" w:cs="FangSong_GB2312"/>
          <w:sz w:val="31"/>
          <w:szCs w:val="31"/>
        </w:rPr>
      </w:pPr>
      <w:r>
        <w:rPr>
          <w:rFonts w:ascii="FangSong_GB2312" w:hAnsi="FangSong_GB2312" w:eastAsia="FangSong_GB2312" w:cs="FangSong_GB2312"/>
          <w:b/>
          <w:bCs/>
          <w:spacing w:val="12"/>
          <w:sz w:val="31"/>
          <w:szCs w:val="31"/>
        </w:rPr>
        <w:t>1.绩效管理工作开展情况。</w:t>
      </w:r>
      <w:r>
        <w:rPr>
          <w:rFonts w:ascii="FangSong_GB2312" w:hAnsi="FangSong_GB2312" w:eastAsia="FangSong_GB2312" w:cs="FangSong_GB2312"/>
          <w:spacing w:val="12"/>
          <w:sz w:val="31"/>
          <w:szCs w:val="31"/>
        </w:rPr>
        <w:t xml:space="preserve"> 根据预算绩效管理要求，</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11"/>
          <w:sz w:val="31"/>
          <w:szCs w:val="31"/>
        </w:rPr>
        <w:t>沙坡头区住房城乡建设和交通局对</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11"/>
          <w:sz w:val="31"/>
          <w:szCs w:val="31"/>
        </w:rPr>
        <w:t>2023</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11"/>
          <w:sz w:val="31"/>
          <w:szCs w:val="31"/>
        </w:rPr>
        <w:t>年度项目支出开展</w:t>
      </w:r>
    </w:p>
    <w:p>
      <w:pPr>
        <w:spacing w:before="192" w:line="333" w:lineRule="auto"/>
        <w:ind w:left="29" w:right="16" w:firstLine="7"/>
        <w:jc w:val="both"/>
        <w:rPr>
          <w:rFonts w:ascii="FangSong_GB2312" w:hAnsi="FangSong_GB2312" w:eastAsia="FangSong_GB2312" w:cs="FangSong_GB2312"/>
          <w:sz w:val="31"/>
          <w:szCs w:val="31"/>
        </w:rPr>
      </w:pPr>
      <w:r>
        <w:rPr>
          <w:rFonts w:ascii="FangSong_GB2312" w:hAnsi="FangSong_GB2312" w:eastAsia="FangSong_GB2312" w:cs="FangSong_GB2312"/>
          <w:spacing w:val="12"/>
          <w:sz w:val="31"/>
          <w:szCs w:val="31"/>
        </w:rPr>
        <w:t>绩效自评。其中：一般公共预算一级项目</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12"/>
          <w:sz w:val="31"/>
          <w:szCs w:val="31"/>
        </w:rPr>
        <w:t>19</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12"/>
          <w:sz w:val="31"/>
          <w:szCs w:val="31"/>
        </w:rPr>
        <w:t>个，共涉</w:t>
      </w:r>
      <w:r>
        <w:rPr>
          <w:rFonts w:ascii="FangSong_GB2312" w:hAnsi="FangSong_GB2312" w:eastAsia="FangSong_GB2312" w:cs="FangSong_GB2312"/>
          <w:spacing w:val="11"/>
          <w:sz w:val="31"/>
          <w:szCs w:val="31"/>
        </w:rPr>
        <w:t>及资</w:t>
      </w:r>
      <w:r>
        <w:rPr>
          <w:rFonts w:ascii="FangSong_GB2312" w:hAnsi="FangSong_GB2312" w:eastAsia="FangSong_GB2312" w:cs="FangSong_GB2312"/>
          <w:sz w:val="31"/>
          <w:szCs w:val="31"/>
        </w:rPr>
        <w:t xml:space="preserve"> 金</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z w:val="31"/>
          <w:szCs w:val="31"/>
        </w:rPr>
        <w:t>20648.30</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z w:val="31"/>
          <w:szCs w:val="31"/>
        </w:rPr>
        <w:t>万元，占一般公共预算项</w:t>
      </w:r>
      <w:r>
        <w:rPr>
          <w:rFonts w:ascii="FangSong_GB2312" w:hAnsi="FangSong_GB2312" w:eastAsia="FangSong_GB2312" w:cs="FangSong_GB2312"/>
          <w:spacing w:val="-1"/>
          <w:sz w:val="31"/>
          <w:szCs w:val="31"/>
        </w:rPr>
        <w:t>目支出总额的</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1"/>
          <w:sz w:val="31"/>
          <w:szCs w:val="31"/>
        </w:rPr>
        <w:t>65.52%，</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二级项目</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spacing w:val="6"/>
          <w:sz w:val="31"/>
          <w:szCs w:val="31"/>
        </w:rPr>
        <w:t>3</w:t>
      </w:r>
      <w:r>
        <w:rPr>
          <w:rFonts w:ascii="FangSong_GB2312" w:hAnsi="FangSong_GB2312" w:eastAsia="FangSong_GB2312" w:cs="FangSong_GB2312"/>
          <w:spacing w:val="-52"/>
          <w:sz w:val="31"/>
          <w:szCs w:val="31"/>
        </w:rPr>
        <w:t xml:space="preserve"> </w:t>
      </w:r>
      <w:r>
        <w:rPr>
          <w:rFonts w:ascii="FangSong_GB2312" w:hAnsi="FangSong_GB2312" w:eastAsia="FangSong_GB2312" w:cs="FangSong_GB2312"/>
          <w:spacing w:val="6"/>
          <w:sz w:val="31"/>
          <w:szCs w:val="31"/>
        </w:rPr>
        <w:t>个，共涉及资金</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6"/>
          <w:sz w:val="31"/>
          <w:szCs w:val="31"/>
        </w:rPr>
        <w:t>633.00</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6"/>
          <w:sz w:val="31"/>
          <w:szCs w:val="31"/>
        </w:rPr>
        <w:t>万元，</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5"/>
          <w:sz w:val="31"/>
          <w:szCs w:val="31"/>
        </w:rPr>
        <w:t>占一般公共预算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项目支出总额的</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4"/>
          <w:sz w:val="31"/>
          <w:szCs w:val="31"/>
        </w:rPr>
        <w:t>2.00%。</w:t>
      </w:r>
    </w:p>
    <w:p>
      <w:pPr>
        <w:spacing w:before="2" w:line="277" w:lineRule="auto"/>
        <w:ind w:left="37" w:right="97" w:firstLine="629"/>
        <w:outlineLvl w:val="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本部门</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8"/>
          <w:sz w:val="31"/>
          <w:szCs w:val="31"/>
        </w:rPr>
        <w:t>2023</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8"/>
          <w:sz w:val="31"/>
          <w:szCs w:val="31"/>
        </w:rPr>
        <w:t>年对聘用消防技术服务人员项目</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8"/>
          <w:sz w:val="31"/>
          <w:szCs w:val="31"/>
        </w:rPr>
        <w:t>33.0</w:t>
      </w:r>
      <w:r>
        <w:rPr>
          <w:rFonts w:ascii="FangSong_GB2312" w:hAnsi="FangSong_GB2312" w:eastAsia="FangSong_GB2312" w:cs="FangSong_GB2312"/>
          <w:spacing w:val="7"/>
          <w:sz w:val="31"/>
          <w:szCs w:val="31"/>
        </w:rPr>
        <w:t>0</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7"/>
          <w:sz w:val="31"/>
          <w:szCs w:val="31"/>
        </w:rPr>
        <w:t>万</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元、经济办公楼水电暖运行经费</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5"/>
          <w:sz w:val="31"/>
          <w:szCs w:val="31"/>
        </w:rPr>
        <w:t>15.00</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5"/>
          <w:sz w:val="31"/>
          <w:szCs w:val="31"/>
        </w:rPr>
        <w:t>万元、建设交通运输</w:t>
      </w:r>
    </w:p>
    <w:p>
      <w:pPr>
        <w:spacing w:before="192" w:line="333" w:lineRule="auto"/>
        <w:ind w:left="23" w:firstLine="3"/>
        <w:jc w:val="both"/>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管理经费</w:t>
      </w:r>
      <w:r>
        <w:rPr>
          <w:rFonts w:ascii="FangSong_GB2312" w:hAnsi="FangSong_GB2312" w:eastAsia="FangSong_GB2312" w:cs="FangSong_GB2312"/>
          <w:spacing w:val="-34"/>
          <w:sz w:val="31"/>
          <w:szCs w:val="31"/>
        </w:rPr>
        <w:t xml:space="preserve"> </w:t>
      </w:r>
      <w:r>
        <w:rPr>
          <w:rFonts w:ascii="FangSong_GB2312" w:hAnsi="FangSong_GB2312" w:eastAsia="FangSong_GB2312" w:cs="FangSong_GB2312"/>
          <w:spacing w:val="1"/>
          <w:sz w:val="31"/>
          <w:szCs w:val="31"/>
        </w:rPr>
        <w:t>10.00</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1"/>
          <w:sz w:val="31"/>
          <w:szCs w:val="31"/>
        </w:rPr>
        <w:t>万元、沙坡头区综合档案馆建设</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
          <w:sz w:val="31"/>
          <w:szCs w:val="31"/>
        </w:rPr>
        <w:t>1293</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1"/>
          <w:sz w:val="31"/>
          <w:szCs w:val="31"/>
        </w:rPr>
        <w:t>万元、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6"/>
          <w:sz w:val="31"/>
          <w:szCs w:val="31"/>
        </w:rPr>
        <w:t>第四污水厂扩建项</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16"/>
          <w:sz w:val="31"/>
          <w:szCs w:val="31"/>
        </w:rPr>
        <w:t>目 3000.00 万元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16"/>
          <w:sz w:val="31"/>
          <w:szCs w:val="31"/>
        </w:rPr>
        <w:t>、</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15"/>
          <w:sz w:val="31"/>
          <w:szCs w:val="31"/>
        </w:rPr>
        <w:t>宣和镇小城镇建设</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500.00</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10"/>
          <w:sz w:val="31"/>
          <w:szCs w:val="31"/>
        </w:rPr>
        <w:t>万元、柔远镇冯庄高质量美丽宜居村庄建设</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10"/>
          <w:sz w:val="31"/>
          <w:szCs w:val="31"/>
        </w:rPr>
        <w:t>200.00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0"/>
          <w:sz w:val="31"/>
          <w:szCs w:val="31"/>
        </w:rPr>
        <w:t>万元</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30"/>
          <w:sz w:val="31"/>
          <w:szCs w:val="31"/>
        </w:rPr>
        <w:t>、</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30"/>
          <w:sz w:val="31"/>
          <w:szCs w:val="31"/>
        </w:rPr>
        <w:t>沙坡头区兴仁镇川裕村高质量美丽宜居村庄建设</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50.00</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10"/>
          <w:sz w:val="31"/>
          <w:szCs w:val="31"/>
        </w:rPr>
        <w:t>万元、沙坡头区迎水桥镇何滩村高质量美丽宜</w:t>
      </w:r>
      <w:r>
        <w:rPr>
          <w:rFonts w:ascii="FangSong_GB2312" w:hAnsi="FangSong_GB2312" w:eastAsia="FangSong_GB2312" w:cs="FangSong_GB2312"/>
          <w:spacing w:val="9"/>
          <w:sz w:val="31"/>
          <w:szCs w:val="31"/>
        </w:rPr>
        <w:t>居村庄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建设</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1"/>
          <w:sz w:val="31"/>
          <w:szCs w:val="31"/>
        </w:rPr>
        <w:t>200.00</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11"/>
          <w:sz w:val="31"/>
          <w:szCs w:val="31"/>
        </w:rPr>
        <w:t>万元、沙坡头区镇罗镇镇罗村高质量美丽宜居</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村庄建设</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50.00</w:t>
      </w:r>
      <w:r>
        <w:rPr>
          <w:rFonts w:ascii="FangSong_GB2312" w:hAnsi="FangSong_GB2312" w:eastAsia="FangSong_GB2312" w:cs="FangSong_GB2312"/>
          <w:spacing w:val="-49"/>
          <w:sz w:val="31"/>
          <w:szCs w:val="31"/>
        </w:rPr>
        <w:t xml:space="preserve"> </w:t>
      </w:r>
      <w:r>
        <w:rPr>
          <w:rFonts w:ascii="FangSong_GB2312" w:hAnsi="FangSong_GB2312" w:eastAsia="FangSong_GB2312" w:cs="FangSong_GB2312"/>
          <w:spacing w:val="-3"/>
          <w:sz w:val="31"/>
          <w:szCs w:val="31"/>
        </w:rPr>
        <w:t>万元、农村危房改造补助资金</w:t>
      </w:r>
      <w:r>
        <w:rPr>
          <w:rFonts w:ascii="FangSong_GB2312" w:hAnsi="FangSong_GB2312" w:eastAsia="FangSong_GB2312" w:cs="FangSong_GB2312"/>
          <w:spacing w:val="-43"/>
          <w:sz w:val="31"/>
          <w:szCs w:val="31"/>
        </w:rPr>
        <w:t xml:space="preserve"> </w:t>
      </w:r>
      <w:r>
        <w:rPr>
          <w:rFonts w:ascii="FangSong_GB2312" w:hAnsi="FangSong_GB2312" w:eastAsia="FangSong_GB2312" w:cs="FangSong_GB2312"/>
          <w:spacing w:val="-3"/>
          <w:sz w:val="31"/>
          <w:szCs w:val="31"/>
        </w:rPr>
        <w:t>1453.50</w:t>
      </w:r>
      <w:r>
        <w:rPr>
          <w:rFonts w:ascii="FangSong_GB2312" w:hAnsi="FangSong_GB2312" w:eastAsia="FangSong_GB2312" w:cs="FangSong_GB2312"/>
          <w:spacing w:val="-50"/>
          <w:sz w:val="31"/>
          <w:szCs w:val="31"/>
        </w:rPr>
        <w:t xml:space="preserve"> </w:t>
      </w:r>
      <w:r>
        <w:rPr>
          <w:rFonts w:ascii="FangSong_GB2312" w:hAnsi="FangSong_GB2312" w:eastAsia="FangSong_GB2312" w:cs="FangSong_GB2312"/>
          <w:spacing w:val="-3"/>
          <w:sz w:val="31"/>
          <w:szCs w:val="31"/>
        </w:rPr>
        <w:t>万元、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2023</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6"/>
          <w:sz w:val="31"/>
          <w:szCs w:val="31"/>
        </w:rPr>
        <w:t>年政府还贷二级公路取消收费后补助资金173.00</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pacing w:val="6"/>
          <w:sz w:val="31"/>
          <w:szCs w:val="31"/>
        </w:rPr>
        <w:t>万元、</w:t>
      </w:r>
    </w:p>
    <w:p>
      <w:pPr>
        <w:spacing w:line="333" w:lineRule="auto"/>
        <w:rPr>
          <w:rFonts w:ascii="FangSong_GB2312" w:hAnsi="FangSong_GB2312" w:eastAsia="FangSong_GB2312" w:cs="FangSong_GB2312"/>
          <w:sz w:val="31"/>
          <w:szCs w:val="31"/>
        </w:rPr>
        <w:sectPr>
          <w:pgSz w:w="11906" w:h="16839"/>
          <w:pgMar w:top="1431" w:right="1702" w:bottom="0" w:left="1785" w:header="0" w:footer="0" w:gutter="0"/>
          <w:cols w:space="720" w:num="1"/>
        </w:sectPr>
      </w:pPr>
    </w:p>
    <w:p>
      <w:pPr>
        <w:spacing w:before="187" w:line="333" w:lineRule="auto"/>
        <w:ind w:left="37" w:right="80" w:firstLine="6"/>
        <w:jc w:val="both"/>
        <w:rPr>
          <w:rFonts w:ascii="FangSong_GB2312" w:hAnsi="FangSong_GB2312" w:eastAsia="FangSong_GB2312" w:cs="FangSong_GB2312"/>
          <w:sz w:val="31"/>
          <w:szCs w:val="31"/>
        </w:rPr>
      </w:pPr>
      <w:r>
        <w:rPr>
          <w:rFonts w:ascii="FangSong_GB2312" w:hAnsi="FangSong_GB2312" w:eastAsia="FangSong_GB2312" w:cs="FangSong_GB2312"/>
          <w:spacing w:val="26"/>
          <w:sz w:val="31"/>
          <w:szCs w:val="31"/>
        </w:rPr>
        <w:t>沙坡头区</w:t>
      </w:r>
      <w:r>
        <w:rPr>
          <w:rFonts w:ascii="FangSong_GB2312" w:hAnsi="FangSong_GB2312" w:eastAsia="FangSong_GB2312" w:cs="FangSong_GB2312"/>
          <w:spacing w:val="-25"/>
          <w:sz w:val="31"/>
          <w:szCs w:val="31"/>
        </w:rPr>
        <w:t xml:space="preserve"> </w:t>
      </w:r>
      <w:r>
        <w:rPr>
          <w:rFonts w:ascii="FangSong_GB2312" w:hAnsi="FangSong_GB2312" w:eastAsia="FangSong_GB2312" w:cs="FangSong_GB2312"/>
          <w:spacing w:val="26"/>
          <w:sz w:val="31"/>
          <w:szCs w:val="31"/>
        </w:rPr>
        <w:t>X312 宁卫路宏爱桥-宣和镇西侧修复养护工程</w:t>
      </w:r>
      <w:r>
        <w:rPr>
          <w:rFonts w:ascii="FangSong_GB2312" w:hAnsi="FangSong_GB2312" w:eastAsia="FangSong_GB2312" w:cs="FangSong_GB2312"/>
          <w:sz w:val="31"/>
          <w:szCs w:val="31"/>
        </w:rPr>
        <w:t xml:space="preserve"> 528.00</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z w:val="31"/>
          <w:szCs w:val="31"/>
        </w:rPr>
        <w:t>万元、沙坡头区</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z w:val="31"/>
          <w:szCs w:val="31"/>
        </w:rPr>
        <w:t>2022</w:t>
      </w:r>
      <w:r>
        <w:rPr>
          <w:rFonts w:ascii="FangSong_GB2312" w:hAnsi="FangSong_GB2312" w:eastAsia="FangSong_GB2312" w:cs="FangSong_GB2312"/>
          <w:spacing w:val="-58"/>
          <w:sz w:val="31"/>
          <w:szCs w:val="31"/>
        </w:rPr>
        <w:t xml:space="preserve"> </w:t>
      </w:r>
      <w:r>
        <w:rPr>
          <w:rFonts w:ascii="FangSong_GB2312" w:hAnsi="FangSong_GB2312" w:eastAsia="FangSong_GB2312" w:cs="FangSong_GB2312"/>
          <w:sz w:val="31"/>
          <w:szCs w:val="31"/>
        </w:rPr>
        <w:t>年农村公路养护工程</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z w:val="31"/>
          <w:szCs w:val="31"/>
        </w:rPr>
        <w:t>623.00</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z w:val="31"/>
          <w:szCs w:val="31"/>
        </w:rPr>
        <w:t>万 元、可再生能源207.00</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z w:val="31"/>
          <w:szCs w:val="31"/>
        </w:rPr>
        <w:t>万元、冬季清洁取</w:t>
      </w:r>
      <w:r>
        <w:rPr>
          <w:rFonts w:ascii="FangSong_GB2312" w:hAnsi="FangSong_GB2312" w:eastAsia="FangSong_GB2312" w:cs="FangSong_GB2312"/>
          <w:spacing w:val="-1"/>
          <w:sz w:val="31"/>
          <w:szCs w:val="31"/>
        </w:rPr>
        <w:t>暖建设项目8102.80</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万元、农村环境卫生</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1"/>
          <w:sz w:val="31"/>
          <w:szCs w:val="31"/>
        </w:rPr>
        <w:t>850.00</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11"/>
          <w:sz w:val="31"/>
          <w:szCs w:val="31"/>
        </w:rPr>
        <w:t>万元、农</w:t>
      </w:r>
      <w:r>
        <w:rPr>
          <w:rFonts w:ascii="FangSong_GB2312" w:hAnsi="FangSong_GB2312" w:eastAsia="FangSong_GB2312" w:cs="FangSong_GB2312"/>
          <w:spacing w:val="10"/>
          <w:sz w:val="31"/>
          <w:szCs w:val="31"/>
        </w:rPr>
        <w:t>村公路养护及在编人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员工资</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1"/>
          <w:sz w:val="31"/>
          <w:szCs w:val="31"/>
        </w:rPr>
        <w:t>633.00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1"/>
          <w:sz w:val="31"/>
          <w:szCs w:val="31"/>
        </w:rPr>
        <w:t>万元。</w:t>
      </w:r>
    </w:p>
    <w:p>
      <w:pPr>
        <w:spacing w:line="219" w:lineRule="auto"/>
        <w:ind w:left="681"/>
        <w:outlineLvl w:val="0"/>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重点绩效评价项目：农村公路建设</w:t>
      </w:r>
      <w:r>
        <w:rPr>
          <w:rFonts w:ascii="FangSong_GB2312" w:hAnsi="FangSong_GB2312" w:eastAsia="FangSong_GB2312" w:cs="FangSong_GB2312"/>
          <w:spacing w:val="-27"/>
          <w:sz w:val="31"/>
          <w:szCs w:val="31"/>
        </w:rPr>
        <w:t xml:space="preserve"> </w:t>
      </w:r>
      <w:r>
        <w:rPr>
          <w:rFonts w:ascii="FangSong_GB2312" w:hAnsi="FangSong_GB2312" w:eastAsia="FangSong_GB2312" w:cs="FangSong_GB2312"/>
          <w:spacing w:val="4"/>
          <w:sz w:val="31"/>
          <w:szCs w:val="31"/>
        </w:rPr>
        <w:t>3360.00</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4"/>
          <w:sz w:val="31"/>
          <w:szCs w:val="31"/>
        </w:rPr>
        <w:t>万元</w:t>
      </w:r>
    </w:p>
    <w:p>
      <w:pPr>
        <w:spacing w:before="193" w:line="219" w:lineRule="auto"/>
        <w:ind w:left="679"/>
        <w:rPr>
          <w:rFonts w:ascii="FangSong_GB2312" w:hAnsi="FangSong_GB2312" w:eastAsia="FangSong_GB2312" w:cs="FangSong_GB2312"/>
          <w:sz w:val="31"/>
          <w:szCs w:val="31"/>
        </w:rPr>
      </w:pPr>
      <w:r>
        <w:rPr>
          <w:rFonts w:ascii="FangSong_GB2312" w:hAnsi="FangSong_GB2312" w:eastAsia="FangSong_GB2312" w:cs="FangSong_GB2312"/>
          <w:b/>
          <w:bCs/>
          <w:spacing w:val="3"/>
          <w:sz w:val="31"/>
          <w:szCs w:val="31"/>
        </w:rPr>
        <w:t>2.项目绩效自评结果。</w:t>
      </w:r>
    </w:p>
    <w:p>
      <w:pPr>
        <w:spacing w:before="190" w:line="305" w:lineRule="auto"/>
        <w:ind w:left="23" w:firstLine="635"/>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（1）根据年初设定的绩效目标，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“聘用消防技术服务</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人员项目”</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10"/>
          <w:sz w:val="31"/>
          <w:szCs w:val="31"/>
        </w:rPr>
        <w:t>自评得分</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0"/>
          <w:sz w:val="31"/>
          <w:szCs w:val="31"/>
        </w:rPr>
        <w:t>93</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10"/>
          <w:sz w:val="31"/>
          <w:szCs w:val="31"/>
        </w:rPr>
        <w:t>分。发现的主要问题：聘用消防文</w:t>
      </w:r>
      <w:r>
        <w:rPr>
          <w:rFonts w:ascii="FangSong_GB2312" w:hAnsi="FangSong_GB2312" w:eastAsia="FangSong_GB2312" w:cs="FangSong_GB2312"/>
          <w:sz w:val="31"/>
          <w:szCs w:val="31"/>
        </w:rPr>
        <w:t xml:space="preserve"> 员非消防专业人员。下一步改进措施：加强消防文员的学习，</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8"/>
          <w:sz w:val="31"/>
          <w:szCs w:val="31"/>
        </w:rPr>
        <w:t>提高消防检查和档案管理的专业性。</w:t>
      </w:r>
    </w:p>
    <w:p>
      <w:pPr>
        <w:spacing w:before="194" w:line="305" w:lineRule="auto"/>
        <w:ind w:left="22" w:right="81" w:firstLine="636"/>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（2）根据年初设定的绩效目标，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“经济办公楼水电暖</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运行费”</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9"/>
          <w:sz w:val="31"/>
          <w:szCs w:val="31"/>
        </w:rPr>
        <w:t>自评得分</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9"/>
          <w:sz w:val="31"/>
          <w:szCs w:val="31"/>
        </w:rPr>
        <w:t>96</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9"/>
          <w:sz w:val="31"/>
          <w:szCs w:val="31"/>
        </w:rPr>
        <w:t>分。发现的主要问题：办公楼维修不</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及时。下一步改进措施：建议增加年初预算，及时对办公楼</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8"/>
          <w:sz w:val="31"/>
          <w:szCs w:val="31"/>
        </w:rPr>
        <w:t>损坏的地方进行维修。</w:t>
      </w:r>
    </w:p>
    <w:p>
      <w:pPr>
        <w:spacing w:before="191" w:line="276" w:lineRule="auto"/>
        <w:ind w:left="34" w:right="83" w:firstLine="625"/>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（3）根据年初设定的绩效目标。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“建设交通运输管理</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经费”</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4"/>
          <w:sz w:val="31"/>
          <w:szCs w:val="31"/>
        </w:rPr>
        <w:t>自评得分</w:t>
      </w:r>
      <w:r>
        <w:rPr>
          <w:rFonts w:ascii="FangSong_GB2312" w:hAnsi="FangSong_GB2312" w:eastAsia="FangSong_GB2312" w:cs="FangSong_GB2312"/>
          <w:spacing w:val="-45"/>
          <w:sz w:val="31"/>
          <w:szCs w:val="31"/>
        </w:rPr>
        <w:t xml:space="preserve"> </w:t>
      </w:r>
      <w:r>
        <w:rPr>
          <w:rFonts w:ascii="FangSong_GB2312" w:hAnsi="FangSong_GB2312" w:eastAsia="FangSong_GB2312" w:cs="FangSong_GB2312"/>
          <w:spacing w:val="4"/>
          <w:sz w:val="31"/>
          <w:szCs w:val="31"/>
        </w:rPr>
        <w:t>98分。</w:t>
      </w:r>
    </w:p>
    <w:p>
      <w:pPr>
        <w:spacing w:before="190" w:line="305" w:lineRule="auto"/>
        <w:ind w:left="19" w:right="83" w:firstLine="640"/>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（4）根据年初设定的绩效目标，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“沙坡头区综合档案</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馆建设项目”</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10"/>
          <w:sz w:val="31"/>
          <w:szCs w:val="31"/>
        </w:rPr>
        <w:t>自评得分</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0"/>
          <w:sz w:val="31"/>
          <w:szCs w:val="31"/>
        </w:rPr>
        <w:t>95</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10"/>
          <w:sz w:val="31"/>
          <w:szCs w:val="31"/>
        </w:rPr>
        <w:t>分。发现的主要问题：档案馆已</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建成，投入使用率较低。下一步改进措施：加快内部设施安</w:t>
      </w:r>
      <w:r>
        <w:rPr>
          <w:rFonts w:ascii="FangSong_GB2312" w:hAnsi="FangSong_GB2312" w:eastAsia="FangSong_GB2312" w:cs="FangSong_GB2312"/>
          <w:spacing w:val="3"/>
          <w:sz w:val="31"/>
          <w:szCs w:val="31"/>
        </w:rPr>
        <w:t xml:space="preserve"> </w:t>
      </w:r>
      <w:r>
        <w:rPr>
          <w:rFonts w:ascii="FangSong_GB2312" w:hAnsi="FangSong_GB2312" w:eastAsia="FangSong_GB2312" w:cs="FangSong_GB2312"/>
          <w:spacing w:val="8"/>
          <w:sz w:val="31"/>
          <w:szCs w:val="31"/>
        </w:rPr>
        <w:t>装，尽快投入使用。</w:t>
      </w:r>
    </w:p>
    <w:p>
      <w:pPr>
        <w:spacing w:before="194" w:line="277" w:lineRule="auto"/>
        <w:ind w:left="83" w:right="83" w:firstLine="575"/>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（5）根据年初设定的绩效目标，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“第四污水厂扩建项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目”</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10"/>
          <w:sz w:val="31"/>
          <w:szCs w:val="31"/>
        </w:rPr>
        <w:t>自评得分</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10"/>
          <w:sz w:val="31"/>
          <w:szCs w:val="31"/>
        </w:rPr>
        <w:t>98</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10"/>
          <w:sz w:val="31"/>
          <w:szCs w:val="31"/>
        </w:rPr>
        <w:t>分。</w:t>
      </w:r>
    </w:p>
    <w:p>
      <w:pPr>
        <w:spacing w:line="277" w:lineRule="auto"/>
        <w:rPr>
          <w:rFonts w:ascii="FangSong_GB2312" w:hAnsi="FangSong_GB2312" w:eastAsia="FangSong_GB2312" w:cs="FangSong_GB2312"/>
          <w:sz w:val="31"/>
          <w:szCs w:val="31"/>
        </w:rPr>
        <w:sectPr>
          <w:pgSz w:w="11906" w:h="16839"/>
          <w:pgMar w:top="1431" w:right="1718" w:bottom="0" w:left="1785" w:header="0" w:footer="0" w:gutter="0"/>
          <w:cols w:space="720" w:num="1"/>
        </w:sectPr>
      </w:pPr>
    </w:p>
    <w:p>
      <w:pPr>
        <w:spacing w:before="184" w:line="305" w:lineRule="auto"/>
        <w:ind w:left="23" w:right="313" w:firstLine="635"/>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（6）根据年初设定的绩效目标，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“宣和镇美丽小城镇</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建设项目”</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10"/>
          <w:sz w:val="31"/>
          <w:szCs w:val="31"/>
        </w:rPr>
        <w:t>自评得分</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0"/>
          <w:sz w:val="31"/>
          <w:szCs w:val="31"/>
        </w:rPr>
        <w:t>98</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10"/>
          <w:sz w:val="31"/>
          <w:szCs w:val="31"/>
        </w:rPr>
        <w:t>分。发现的主要问题：小城镇建设</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长效机制不够完善。下一步改进措施：小城镇长效机制需持</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7"/>
          <w:sz w:val="31"/>
          <w:szCs w:val="31"/>
        </w:rPr>
        <w:t>续发力，不断完善。</w:t>
      </w:r>
    </w:p>
    <w:p>
      <w:pPr>
        <w:spacing w:before="191" w:line="276" w:lineRule="auto"/>
        <w:ind w:left="31" w:right="315" w:firstLine="627"/>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（7）根据年初设定的绩效目标，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“沙坡头区柔远镇冯</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庄高质量美丽宜居村庄建设”</w:t>
      </w:r>
      <w:r>
        <w:rPr>
          <w:rFonts w:ascii="FangSong_GB2312" w:hAnsi="FangSong_GB2312" w:eastAsia="FangSong_GB2312" w:cs="FangSong_GB2312"/>
          <w:spacing w:val="-71"/>
          <w:sz w:val="31"/>
          <w:szCs w:val="31"/>
        </w:rPr>
        <w:t xml:space="preserve"> </w:t>
      </w:r>
      <w:r>
        <w:rPr>
          <w:rFonts w:ascii="FangSong_GB2312" w:hAnsi="FangSong_GB2312" w:eastAsia="FangSong_GB2312" w:cs="FangSong_GB2312"/>
          <w:spacing w:val="2"/>
          <w:sz w:val="31"/>
          <w:szCs w:val="31"/>
        </w:rPr>
        <w:t>自评得分</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2"/>
          <w:sz w:val="31"/>
          <w:szCs w:val="31"/>
        </w:rPr>
        <w:t>96</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2"/>
          <w:sz w:val="31"/>
          <w:szCs w:val="31"/>
        </w:rPr>
        <w:t>分。</w:t>
      </w:r>
    </w:p>
    <w:p>
      <w:pPr>
        <w:spacing w:before="193" w:line="276" w:lineRule="auto"/>
        <w:ind w:left="27" w:right="315" w:firstLine="631"/>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（8）根据年初设定的绩效目标，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“沙坡头区兴仁镇川</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裕村高质量美丽宜居村庄建设”</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spacing w:val="3"/>
          <w:sz w:val="31"/>
          <w:szCs w:val="31"/>
        </w:rPr>
        <w:t>自评得分</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3"/>
          <w:sz w:val="31"/>
          <w:szCs w:val="31"/>
        </w:rPr>
        <w:t>95</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3"/>
          <w:sz w:val="31"/>
          <w:szCs w:val="31"/>
        </w:rPr>
        <w:t>分。</w:t>
      </w:r>
    </w:p>
    <w:p>
      <w:pPr>
        <w:spacing w:before="190" w:line="277" w:lineRule="auto"/>
        <w:ind w:left="20" w:right="315" w:firstLine="638"/>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（9）根据年初设定的绩效目标，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14"/>
          <w:sz w:val="31"/>
          <w:szCs w:val="31"/>
        </w:rPr>
        <w:t>“沙坡头区迎水桥镇</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何滩村高质量美丽宜居村庄建设”</w:t>
      </w:r>
      <w:r>
        <w:rPr>
          <w:rFonts w:ascii="FangSong_GB2312" w:hAnsi="FangSong_GB2312" w:eastAsia="FangSong_GB2312" w:cs="FangSong_GB2312"/>
          <w:spacing w:val="-85"/>
          <w:sz w:val="31"/>
          <w:szCs w:val="31"/>
        </w:rPr>
        <w:t xml:space="preserve"> </w:t>
      </w:r>
      <w:r>
        <w:rPr>
          <w:rFonts w:ascii="FangSong_GB2312" w:hAnsi="FangSong_GB2312" w:eastAsia="FangSong_GB2312" w:cs="FangSong_GB2312"/>
          <w:spacing w:val="8"/>
          <w:sz w:val="31"/>
          <w:szCs w:val="31"/>
        </w:rPr>
        <w:t>自评得分</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8"/>
          <w:sz w:val="31"/>
          <w:szCs w:val="31"/>
        </w:rPr>
        <w:t>9</w:t>
      </w:r>
      <w:r>
        <w:rPr>
          <w:rFonts w:ascii="FangSong_GB2312" w:hAnsi="FangSong_GB2312" w:eastAsia="FangSong_GB2312" w:cs="FangSong_GB2312"/>
          <w:spacing w:val="7"/>
          <w:sz w:val="31"/>
          <w:szCs w:val="31"/>
        </w:rPr>
        <w:t>6分。</w:t>
      </w:r>
    </w:p>
    <w:p>
      <w:pPr>
        <w:spacing w:before="192" w:line="276" w:lineRule="auto"/>
        <w:ind w:left="44" w:right="315" w:firstLine="615"/>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（10）根据年初设定的绩效目标，“沙坡头区镇罗镇镇</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2"/>
          <w:sz w:val="31"/>
          <w:szCs w:val="31"/>
        </w:rPr>
        <w:t>罗村高质量美丽宜居村庄建设”</w:t>
      </w:r>
      <w:r>
        <w:rPr>
          <w:rFonts w:ascii="FangSong_GB2312" w:hAnsi="FangSong_GB2312" w:eastAsia="FangSong_GB2312" w:cs="FangSong_GB2312"/>
          <w:spacing w:val="-74"/>
          <w:sz w:val="31"/>
          <w:szCs w:val="31"/>
        </w:rPr>
        <w:t xml:space="preserve"> </w:t>
      </w:r>
      <w:r>
        <w:rPr>
          <w:rFonts w:ascii="FangSong_GB2312" w:hAnsi="FangSong_GB2312" w:eastAsia="FangSong_GB2312" w:cs="FangSong_GB2312"/>
          <w:spacing w:val="2"/>
          <w:sz w:val="31"/>
          <w:szCs w:val="31"/>
        </w:rPr>
        <w:t>自评得分</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2"/>
          <w:sz w:val="31"/>
          <w:szCs w:val="31"/>
        </w:rPr>
        <w:t>95</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2"/>
          <w:sz w:val="31"/>
          <w:szCs w:val="31"/>
        </w:rPr>
        <w:t>分。</w:t>
      </w:r>
    </w:p>
    <w:p>
      <w:pPr>
        <w:spacing w:before="194" w:line="276" w:lineRule="auto"/>
        <w:ind w:left="83" w:firstLine="575"/>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（11）根据年初设定的绩效目标，“农村危房改造补助”</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7"/>
          <w:sz w:val="31"/>
          <w:szCs w:val="31"/>
        </w:rPr>
        <w:t>自评得分</w:t>
      </w:r>
      <w:r>
        <w:rPr>
          <w:rFonts w:ascii="FangSong_GB2312" w:hAnsi="FangSong_GB2312" w:eastAsia="FangSong_GB2312" w:cs="FangSong_GB2312"/>
          <w:spacing w:val="-39"/>
          <w:sz w:val="31"/>
          <w:szCs w:val="31"/>
        </w:rPr>
        <w:t xml:space="preserve"> </w:t>
      </w:r>
      <w:r>
        <w:rPr>
          <w:rFonts w:ascii="FangSong_GB2312" w:hAnsi="FangSong_GB2312" w:eastAsia="FangSong_GB2312" w:cs="FangSong_GB2312"/>
          <w:spacing w:val="7"/>
          <w:sz w:val="31"/>
          <w:szCs w:val="31"/>
        </w:rPr>
        <w:t>99</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7"/>
          <w:sz w:val="31"/>
          <w:szCs w:val="31"/>
        </w:rPr>
        <w:t>分。发现的主要问题：</w:t>
      </w:r>
      <w:r>
        <w:rPr>
          <w:rFonts w:ascii="FangSong_GB2312" w:hAnsi="FangSong_GB2312" w:eastAsia="FangSong_GB2312" w:cs="FangSong_GB2312"/>
          <w:spacing w:val="-85"/>
          <w:sz w:val="31"/>
          <w:szCs w:val="31"/>
        </w:rPr>
        <w:t xml:space="preserve"> </w:t>
      </w:r>
      <w:r>
        <w:rPr>
          <w:rFonts w:ascii="FangSong_GB2312" w:hAnsi="FangSong_GB2312" w:eastAsia="FangSong_GB2312" w:cs="FangSong_GB2312"/>
          <w:spacing w:val="7"/>
          <w:sz w:val="31"/>
          <w:szCs w:val="31"/>
        </w:rPr>
        <w:t>改造房屋个性化不足。</w:t>
      </w:r>
    </w:p>
    <w:p>
      <w:pPr>
        <w:spacing w:before="191" w:line="219" w:lineRule="auto"/>
        <w:ind w:left="4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下一步改进措施：改造过程中多加入个人想法。</w:t>
      </w:r>
    </w:p>
    <w:p>
      <w:pPr>
        <w:spacing w:before="194" w:line="276" w:lineRule="auto"/>
        <w:ind w:left="40" w:right="313" w:firstLine="619"/>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（12）根据年初设定的绩效目标，“2023</w:t>
      </w:r>
      <w:r>
        <w:rPr>
          <w:rFonts w:ascii="FangSong_GB2312" w:hAnsi="FangSong_GB2312" w:eastAsia="FangSong_GB2312" w:cs="FangSong_GB2312"/>
          <w:spacing w:val="-44"/>
          <w:sz w:val="31"/>
          <w:szCs w:val="31"/>
        </w:rPr>
        <w:t xml:space="preserve"> </w:t>
      </w:r>
      <w:r>
        <w:rPr>
          <w:rFonts w:ascii="FangSong_GB2312" w:hAnsi="FangSong_GB2312" w:eastAsia="FangSong_GB2312" w:cs="FangSong_GB2312"/>
          <w:spacing w:val="4"/>
          <w:sz w:val="31"/>
          <w:szCs w:val="31"/>
        </w:rPr>
        <w:t>年政府还贷二</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级公路取消收费后补助资金”</w:t>
      </w:r>
      <w:r>
        <w:rPr>
          <w:rFonts w:ascii="FangSong_GB2312" w:hAnsi="FangSong_GB2312" w:eastAsia="FangSong_GB2312" w:cs="FangSong_GB2312"/>
          <w:spacing w:val="-81"/>
          <w:sz w:val="31"/>
          <w:szCs w:val="31"/>
        </w:rPr>
        <w:t xml:space="preserve"> </w:t>
      </w:r>
      <w:r>
        <w:rPr>
          <w:rFonts w:ascii="FangSong_GB2312" w:hAnsi="FangSong_GB2312" w:eastAsia="FangSong_GB2312" w:cs="FangSong_GB2312"/>
          <w:spacing w:val="2"/>
          <w:sz w:val="31"/>
          <w:szCs w:val="31"/>
        </w:rPr>
        <w:t>自评得分</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2"/>
          <w:sz w:val="31"/>
          <w:szCs w:val="31"/>
        </w:rPr>
        <w:t>100</w:t>
      </w:r>
      <w:r>
        <w:rPr>
          <w:rFonts w:ascii="FangSong_GB2312" w:hAnsi="FangSong_GB2312" w:eastAsia="FangSong_GB2312" w:cs="FangSong_GB2312"/>
          <w:spacing w:val="-61"/>
          <w:sz w:val="31"/>
          <w:szCs w:val="31"/>
        </w:rPr>
        <w:t xml:space="preserve"> </w:t>
      </w:r>
      <w:r>
        <w:rPr>
          <w:rFonts w:ascii="FangSong_GB2312" w:hAnsi="FangSong_GB2312" w:eastAsia="FangSong_GB2312" w:cs="FangSong_GB2312"/>
          <w:spacing w:val="2"/>
          <w:sz w:val="31"/>
          <w:szCs w:val="31"/>
        </w:rPr>
        <w:t>分。</w:t>
      </w:r>
    </w:p>
    <w:p>
      <w:pPr>
        <w:spacing w:before="191" w:line="277" w:lineRule="auto"/>
        <w:ind w:left="35" w:right="315" w:firstLine="624"/>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（13）根据年初设定的绩效目标，</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9"/>
          <w:sz w:val="31"/>
          <w:szCs w:val="31"/>
        </w:rPr>
        <w:t>“</w:t>
      </w:r>
      <w:r>
        <w:rPr>
          <w:rFonts w:ascii="FangSong_GB2312" w:hAnsi="FangSong_GB2312" w:eastAsia="FangSong_GB2312" w:cs="FangSong_GB2312"/>
          <w:spacing w:val="-117"/>
          <w:sz w:val="31"/>
          <w:szCs w:val="31"/>
        </w:rPr>
        <w:t xml:space="preserve"> </w:t>
      </w:r>
      <w:r>
        <w:rPr>
          <w:rFonts w:ascii="FangSong_GB2312" w:hAnsi="FangSong_GB2312" w:eastAsia="FangSong_GB2312" w:cs="FangSong_GB2312"/>
          <w:spacing w:val="9"/>
          <w:sz w:val="31"/>
          <w:szCs w:val="31"/>
        </w:rPr>
        <w:t>沙坡头区</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9"/>
          <w:sz w:val="31"/>
          <w:szCs w:val="31"/>
        </w:rPr>
        <w:t>X312</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9"/>
          <w:sz w:val="31"/>
          <w:szCs w:val="31"/>
        </w:rPr>
        <w:t>宁</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卫路宏爱桥-宣和镇西侧修复养护工程”</w:t>
      </w:r>
      <w:r>
        <w:rPr>
          <w:rFonts w:ascii="FangSong_GB2312" w:hAnsi="FangSong_GB2312" w:eastAsia="FangSong_GB2312" w:cs="FangSong_GB2312"/>
          <w:spacing w:val="-68"/>
          <w:sz w:val="31"/>
          <w:szCs w:val="31"/>
        </w:rPr>
        <w:t xml:space="preserve"> </w:t>
      </w:r>
      <w:r>
        <w:rPr>
          <w:rFonts w:ascii="FangSong_GB2312" w:hAnsi="FangSong_GB2312" w:eastAsia="FangSong_GB2312" w:cs="FangSong_GB2312"/>
          <w:spacing w:val="3"/>
          <w:sz w:val="31"/>
          <w:szCs w:val="31"/>
        </w:rPr>
        <w:t>自评得分</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3"/>
          <w:sz w:val="31"/>
          <w:szCs w:val="31"/>
        </w:rPr>
        <w:t>100</w:t>
      </w:r>
      <w:r>
        <w:rPr>
          <w:rFonts w:ascii="FangSong_GB2312" w:hAnsi="FangSong_GB2312" w:eastAsia="FangSong_GB2312" w:cs="FangSong_GB2312"/>
          <w:spacing w:val="-62"/>
          <w:sz w:val="31"/>
          <w:szCs w:val="31"/>
        </w:rPr>
        <w:t xml:space="preserve"> </w:t>
      </w:r>
      <w:r>
        <w:rPr>
          <w:rFonts w:ascii="FangSong_GB2312" w:hAnsi="FangSong_GB2312" w:eastAsia="FangSong_GB2312" w:cs="FangSong_GB2312"/>
          <w:spacing w:val="3"/>
          <w:sz w:val="31"/>
          <w:szCs w:val="31"/>
        </w:rPr>
        <w:t>分。</w:t>
      </w:r>
    </w:p>
    <w:p>
      <w:pPr>
        <w:spacing w:before="191" w:line="276" w:lineRule="auto"/>
        <w:ind w:left="29" w:right="315" w:firstLine="63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（14）根据年初设定的绩效目标，</w:t>
      </w:r>
      <w:r>
        <w:rPr>
          <w:rFonts w:ascii="FangSong_GB2312" w:hAnsi="FangSong_GB2312" w:eastAsia="FangSong_GB2312" w:cs="FangSong_GB2312"/>
          <w:spacing w:val="-115"/>
          <w:sz w:val="31"/>
          <w:szCs w:val="31"/>
        </w:rPr>
        <w:t xml:space="preserve"> </w:t>
      </w:r>
      <w:r>
        <w:rPr>
          <w:rFonts w:ascii="FangSong_GB2312" w:hAnsi="FangSong_GB2312" w:eastAsia="FangSong_GB2312" w:cs="FangSong_GB2312"/>
          <w:spacing w:val="9"/>
          <w:sz w:val="31"/>
          <w:szCs w:val="31"/>
        </w:rPr>
        <w:t>“</w:t>
      </w:r>
      <w:r>
        <w:rPr>
          <w:rFonts w:ascii="FangSong_GB2312" w:hAnsi="FangSong_GB2312" w:eastAsia="FangSong_GB2312" w:cs="FangSong_GB2312"/>
          <w:spacing w:val="-117"/>
          <w:sz w:val="31"/>
          <w:szCs w:val="31"/>
        </w:rPr>
        <w:t xml:space="preserve"> </w:t>
      </w:r>
      <w:r>
        <w:rPr>
          <w:rFonts w:ascii="FangSong_GB2312" w:hAnsi="FangSong_GB2312" w:eastAsia="FangSong_GB2312" w:cs="FangSong_GB2312"/>
          <w:spacing w:val="9"/>
          <w:sz w:val="31"/>
          <w:szCs w:val="31"/>
        </w:rPr>
        <w:t>沙坡头区</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9"/>
          <w:sz w:val="31"/>
          <w:szCs w:val="31"/>
        </w:rPr>
        <w:t>2022</w:t>
      </w:r>
      <w:r>
        <w:rPr>
          <w:rFonts w:ascii="FangSong_GB2312" w:hAnsi="FangSong_GB2312" w:eastAsia="FangSong_GB2312" w:cs="FangSong_GB2312"/>
          <w:spacing w:val="-53"/>
          <w:sz w:val="31"/>
          <w:szCs w:val="31"/>
        </w:rPr>
        <w:t xml:space="preserve"> </w:t>
      </w:r>
      <w:r>
        <w:rPr>
          <w:rFonts w:ascii="FangSong_GB2312" w:hAnsi="FangSong_GB2312" w:eastAsia="FangSong_GB2312" w:cs="FangSong_GB2312"/>
          <w:spacing w:val="9"/>
          <w:sz w:val="31"/>
          <w:szCs w:val="31"/>
        </w:rPr>
        <w:t>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农村公路养护工程”</w:t>
      </w:r>
      <w:r>
        <w:rPr>
          <w:rFonts w:ascii="FangSong_GB2312" w:hAnsi="FangSong_GB2312" w:eastAsia="FangSong_GB2312" w:cs="FangSong_GB2312"/>
          <w:spacing w:val="-85"/>
          <w:sz w:val="31"/>
          <w:szCs w:val="31"/>
        </w:rPr>
        <w:t xml:space="preserve"> </w:t>
      </w:r>
      <w:r>
        <w:rPr>
          <w:rFonts w:ascii="FangSong_GB2312" w:hAnsi="FangSong_GB2312" w:eastAsia="FangSong_GB2312" w:cs="FangSong_GB2312"/>
          <w:spacing w:val="1"/>
          <w:sz w:val="31"/>
          <w:szCs w:val="31"/>
        </w:rPr>
        <w:t>自评得分</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
          <w:sz w:val="31"/>
          <w:szCs w:val="31"/>
        </w:rPr>
        <w:t>100</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1"/>
          <w:sz w:val="31"/>
          <w:szCs w:val="31"/>
        </w:rPr>
        <w:t>分。</w:t>
      </w:r>
    </w:p>
    <w:p>
      <w:pPr>
        <w:spacing w:before="194" w:line="276" w:lineRule="auto"/>
        <w:ind w:left="83" w:firstLine="575"/>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（15）根据年初设定的绩效目标，“农村坏境卫生整治”</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10"/>
          <w:sz w:val="31"/>
          <w:szCs w:val="31"/>
        </w:rPr>
        <w:t>自评得分</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10"/>
          <w:sz w:val="31"/>
          <w:szCs w:val="31"/>
        </w:rPr>
        <w:t>97</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10"/>
          <w:sz w:val="31"/>
          <w:szCs w:val="31"/>
        </w:rPr>
        <w:t>分。发现的主要问题：农村卫生</w:t>
      </w:r>
      <w:r>
        <w:rPr>
          <w:rFonts w:ascii="FangSong_GB2312" w:hAnsi="FangSong_GB2312" w:eastAsia="FangSong_GB2312" w:cs="FangSong_GB2312"/>
          <w:spacing w:val="9"/>
          <w:sz w:val="31"/>
          <w:szCs w:val="31"/>
        </w:rPr>
        <w:t>打扫不彻底。</w:t>
      </w:r>
    </w:p>
    <w:p>
      <w:pPr>
        <w:spacing w:before="191" w:line="219" w:lineRule="auto"/>
        <w:ind w:left="4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下一步改进措施：进一步加强督查。</w:t>
      </w:r>
    </w:p>
    <w:p>
      <w:pPr>
        <w:spacing w:line="219" w:lineRule="auto"/>
        <w:rPr>
          <w:rFonts w:ascii="FangSong_GB2312" w:hAnsi="FangSong_GB2312" w:eastAsia="FangSong_GB2312" w:cs="FangSong_GB2312"/>
          <w:sz w:val="31"/>
          <w:szCs w:val="31"/>
        </w:rPr>
        <w:sectPr>
          <w:pgSz w:w="11906" w:h="16839"/>
          <w:pgMar w:top="1431" w:right="1486" w:bottom="0" w:left="1785" w:header="0" w:footer="0" w:gutter="0"/>
          <w:cols w:space="720" w:num="1"/>
        </w:sectPr>
      </w:pPr>
    </w:p>
    <w:p>
      <w:pPr>
        <w:spacing w:before="185" w:line="295" w:lineRule="auto"/>
        <w:ind w:left="31" w:firstLine="627"/>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（16）根据年初设定的绩效目标，“可再生能源”</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6"/>
          <w:sz w:val="31"/>
          <w:szCs w:val="31"/>
        </w:rPr>
        <w:t>自评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得分</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spacing w:val="4"/>
          <w:sz w:val="31"/>
          <w:szCs w:val="31"/>
        </w:rPr>
        <w:t>90</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4"/>
          <w:sz w:val="31"/>
          <w:szCs w:val="31"/>
        </w:rPr>
        <w:t>分。发现的主要问题：农户可再生能源安装未开工。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下一步改进措施：加快建设进度。</w:t>
      </w:r>
    </w:p>
    <w:p>
      <w:pPr>
        <w:spacing w:before="65" w:line="312" w:lineRule="auto"/>
        <w:ind w:left="26" w:right="89" w:firstLine="632"/>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（17）根据年初设定的绩效目标，“冬季清洁取暖”</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6"/>
          <w:sz w:val="31"/>
          <w:szCs w:val="31"/>
        </w:rPr>
        <w:t>自</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评得分</w:t>
      </w:r>
      <w:r>
        <w:rPr>
          <w:rFonts w:ascii="FangSong_GB2312" w:hAnsi="FangSong_GB2312" w:eastAsia="FangSong_GB2312" w:cs="FangSong_GB2312"/>
          <w:spacing w:val="-28"/>
          <w:sz w:val="31"/>
          <w:szCs w:val="31"/>
        </w:rPr>
        <w:t xml:space="preserve"> </w:t>
      </w:r>
      <w:r>
        <w:rPr>
          <w:rFonts w:ascii="FangSong_GB2312" w:hAnsi="FangSong_GB2312" w:eastAsia="FangSong_GB2312" w:cs="FangSong_GB2312"/>
          <w:spacing w:val="12"/>
          <w:sz w:val="31"/>
          <w:szCs w:val="31"/>
        </w:rPr>
        <w:t>96</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12"/>
          <w:sz w:val="31"/>
          <w:szCs w:val="31"/>
        </w:rPr>
        <w:t>分。发现的主要问题：工程安装进度较慢。下一</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步改进措施：加快进度建设安装。</w:t>
      </w:r>
    </w:p>
    <w:p>
      <w:pPr>
        <w:pStyle w:val="2"/>
        <w:spacing w:line="255" w:lineRule="auto"/>
      </w:pPr>
    </w:p>
    <w:p>
      <w:pPr>
        <w:spacing w:before="101" w:line="323" w:lineRule="auto"/>
        <w:ind w:left="34" w:right="89" w:firstLine="625"/>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（18）根据年初设定的绩效目标，“农村</w:t>
      </w:r>
      <w:r>
        <w:rPr>
          <w:rFonts w:ascii="FangSong_GB2312" w:hAnsi="FangSong_GB2312" w:eastAsia="FangSong_GB2312" w:cs="FangSong_GB2312"/>
          <w:spacing w:val="8"/>
          <w:sz w:val="31"/>
          <w:szCs w:val="31"/>
        </w:rPr>
        <w:t>公路建设”项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目</w:t>
      </w:r>
      <w:r>
        <w:rPr>
          <w:rFonts w:ascii="FangSong_GB2312" w:hAnsi="FangSong_GB2312" w:eastAsia="FangSong_GB2312" w:cs="FangSong_GB2312"/>
          <w:spacing w:val="-85"/>
          <w:sz w:val="31"/>
          <w:szCs w:val="31"/>
        </w:rPr>
        <w:t xml:space="preserve"> </w:t>
      </w:r>
      <w:r>
        <w:rPr>
          <w:rFonts w:ascii="FangSong_GB2312" w:hAnsi="FangSong_GB2312" w:eastAsia="FangSong_GB2312" w:cs="FangSong_GB2312"/>
          <w:spacing w:val="4"/>
          <w:sz w:val="31"/>
          <w:szCs w:val="31"/>
        </w:rPr>
        <w:t>自评得分为</w:t>
      </w:r>
      <w:r>
        <w:rPr>
          <w:rFonts w:ascii="FangSong_GB2312" w:hAnsi="FangSong_GB2312" w:eastAsia="FangSong_GB2312" w:cs="FangSong_GB2312"/>
          <w:spacing w:val="-48"/>
          <w:sz w:val="31"/>
          <w:szCs w:val="31"/>
        </w:rPr>
        <w:t xml:space="preserve"> </w:t>
      </w:r>
      <w:r>
        <w:rPr>
          <w:rFonts w:ascii="FangSong_GB2312" w:hAnsi="FangSong_GB2312" w:eastAsia="FangSong_GB2312" w:cs="FangSong_GB2312"/>
          <w:spacing w:val="4"/>
          <w:sz w:val="31"/>
          <w:szCs w:val="31"/>
        </w:rPr>
        <w:t>85.26</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4"/>
          <w:sz w:val="31"/>
          <w:szCs w:val="31"/>
        </w:rPr>
        <w:t>分。发现的主要问题：</w:t>
      </w:r>
      <w:r>
        <w:rPr>
          <w:rFonts w:ascii="FangSong_GB2312" w:hAnsi="FangSong_GB2312" w:eastAsia="FangSong_GB2312" w:cs="FangSong_GB2312"/>
          <w:spacing w:val="3"/>
          <w:sz w:val="31"/>
          <w:szCs w:val="31"/>
        </w:rPr>
        <w:t>农村公路项目决</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策前期准备不足，配套资金未到位等。下一步改进措施：规</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8"/>
          <w:sz w:val="31"/>
          <w:szCs w:val="31"/>
        </w:rPr>
        <w:t>范农村公路项目立项程序及积极争取项目资金。</w:t>
      </w:r>
    </w:p>
    <w:p>
      <w:pPr>
        <w:pStyle w:val="2"/>
        <w:spacing w:line="254" w:lineRule="auto"/>
      </w:pPr>
    </w:p>
    <w:p>
      <w:pPr>
        <w:spacing w:before="101" w:line="343" w:lineRule="auto"/>
        <w:ind w:left="25" w:right="89" w:firstLine="634"/>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（19）根据年初设定的绩效目标，“农村公路养护及在</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6"/>
          <w:sz w:val="31"/>
          <w:szCs w:val="31"/>
        </w:rPr>
        <w:t>编人员工资”项</w:t>
      </w:r>
      <w:r>
        <w:rPr>
          <w:rFonts w:ascii="FangSong_GB2312" w:hAnsi="FangSong_GB2312" w:eastAsia="FangSong_GB2312" w:cs="FangSong_GB2312"/>
          <w:spacing w:val="-64"/>
          <w:sz w:val="31"/>
          <w:szCs w:val="31"/>
        </w:rPr>
        <w:t xml:space="preserve"> </w:t>
      </w:r>
      <w:r>
        <w:rPr>
          <w:rFonts w:ascii="FangSong_GB2312" w:hAnsi="FangSong_GB2312" w:eastAsia="FangSong_GB2312" w:cs="FangSong_GB2312"/>
          <w:spacing w:val="6"/>
          <w:sz w:val="31"/>
          <w:szCs w:val="31"/>
        </w:rPr>
        <w:t>目</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6"/>
          <w:sz w:val="31"/>
          <w:szCs w:val="31"/>
        </w:rPr>
        <w:t>自评得分为</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6"/>
          <w:sz w:val="31"/>
          <w:szCs w:val="31"/>
        </w:rPr>
        <w:t>99</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6"/>
          <w:sz w:val="31"/>
          <w:szCs w:val="31"/>
        </w:rPr>
        <w:t>分。发现的主要问题：职</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工满意度低。下一步改进措施：保障工资发放的及时性，提</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高职工满意度。“农村公路日常养护资金”项目自评得分为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90</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5"/>
          <w:sz w:val="31"/>
          <w:szCs w:val="31"/>
        </w:rPr>
        <w:t>分。发现的主要问题：1.聘用职工和退休职工工</w:t>
      </w:r>
      <w:r>
        <w:rPr>
          <w:rFonts w:ascii="FangSong_GB2312" w:hAnsi="FangSong_GB2312" w:eastAsia="FangSong_GB2312" w:cs="FangSong_GB2312"/>
          <w:spacing w:val="4"/>
          <w:sz w:val="31"/>
          <w:szCs w:val="31"/>
        </w:rPr>
        <w:t>资测算准</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确率低；2.辖养路段保洁质量低；3.职工满意度低。下一步</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8"/>
          <w:sz w:val="31"/>
          <w:szCs w:val="31"/>
        </w:rPr>
        <w:t>改进措施：1.准确测算聘用职工和退休职工工资；2.加强辖</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8"/>
          <w:sz w:val="31"/>
          <w:szCs w:val="31"/>
        </w:rPr>
        <w:t>养路段保洁质量；3.保障工资发放的及时性，提高职工满意</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2"/>
          <w:sz w:val="31"/>
          <w:szCs w:val="31"/>
        </w:rPr>
        <w:t>度。</w:t>
      </w:r>
    </w:p>
    <w:p>
      <w:pPr>
        <w:spacing w:line="343" w:lineRule="auto"/>
        <w:rPr>
          <w:rFonts w:ascii="FangSong_GB2312" w:hAnsi="FangSong_GB2312" w:eastAsia="FangSong_GB2312" w:cs="FangSong_GB2312"/>
          <w:sz w:val="31"/>
          <w:szCs w:val="31"/>
        </w:rPr>
        <w:sectPr>
          <w:pgSz w:w="11906" w:h="16839"/>
          <w:pgMar w:top="1431" w:right="1710" w:bottom="0" w:left="1785" w:header="0" w:footer="0" w:gutter="0"/>
          <w:cols w:space="720" w:num="1"/>
        </w:sectPr>
      </w:pPr>
    </w:p>
    <w:p>
      <w:pPr>
        <w:pStyle w:val="2"/>
        <w:spacing w:line="252" w:lineRule="auto"/>
      </w:pPr>
    </w:p>
    <w:p>
      <w:pPr>
        <w:pStyle w:val="2"/>
        <w:spacing w:line="252" w:lineRule="auto"/>
      </w:pPr>
    </w:p>
    <w:p>
      <w:pPr>
        <w:pStyle w:val="2"/>
        <w:spacing w:line="253" w:lineRule="auto"/>
      </w:pPr>
    </w:p>
    <w:p>
      <w:pPr>
        <w:pStyle w:val="2"/>
        <w:spacing w:line="253" w:lineRule="auto"/>
      </w:pPr>
    </w:p>
    <w:p>
      <w:pPr>
        <w:spacing w:before="114" w:line="227" w:lineRule="auto"/>
        <w:ind w:left="2648"/>
        <w:outlineLvl w:val="0"/>
        <w:rPr>
          <w:rFonts w:ascii="SimHei" w:hAnsi="SimHei" w:eastAsia="SimHei" w:cs="SimHei"/>
          <w:sz w:val="35"/>
          <w:szCs w:val="35"/>
        </w:rPr>
      </w:pPr>
      <w:r>
        <w:rPr>
          <w:rFonts w:ascii="SimHei" w:hAnsi="SimHei" w:eastAsia="SimHei" w:cs="SimHei"/>
          <w:spacing w:val="7"/>
          <w:sz w:val="35"/>
          <w:szCs w:val="35"/>
        </w:rPr>
        <w:t>第四部分  名词解释</w:t>
      </w:r>
    </w:p>
    <w:p>
      <w:pPr>
        <w:spacing w:before="136" w:line="276" w:lineRule="auto"/>
        <w:ind w:left="36" w:right="156" w:firstLine="651"/>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1.财政拨款预算收入：本级财政部门当年拨付的财政预</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21"/>
          <w:sz w:val="31"/>
          <w:szCs w:val="31"/>
        </w:rPr>
        <w:t>算资金，包括一般公共预算财政拨款和政府性基金预算财</w:t>
      </w:r>
    </w:p>
    <w:p>
      <w:pPr>
        <w:spacing w:before="191" w:line="219" w:lineRule="auto"/>
        <w:ind w:left="32"/>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政拨款。</w:t>
      </w:r>
    </w:p>
    <w:p>
      <w:pPr>
        <w:spacing w:before="195" w:line="276" w:lineRule="auto"/>
        <w:ind w:left="36" w:right="156" w:firstLine="643"/>
        <w:outlineLvl w:val="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2.上年结转：指以前年度尚未完成、结转到本年</w:t>
      </w:r>
      <w:r>
        <w:rPr>
          <w:rFonts w:ascii="FangSong_GB2312" w:hAnsi="FangSong_GB2312" w:eastAsia="FangSong_GB2312" w:cs="FangSong_GB2312"/>
          <w:spacing w:val="7"/>
          <w:sz w:val="31"/>
          <w:szCs w:val="31"/>
        </w:rPr>
        <w:t>仍按原</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规定用途继续使用的资金。</w:t>
      </w:r>
    </w:p>
    <w:p>
      <w:pPr>
        <w:spacing w:before="189" w:line="277" w:lineRule="auto"/>
        <w:ind w:left="30" w:right="153" w:firstLine="661"/>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3.年末结转和结余：指本年度或以前年度预算安排、因</w:t>
      </w:r>
      <w:r>
        <w:rPr>
          <w:rFonts w:ascii="FangSong_GB2312" w:hAnsi="FangSong_GB2312" w:eastAsia="FangSong_GB2312" w:cs="FangSong_GB2312"/>
          <w:spacing w:val="9"/>
          <w:sz w:val="31"/>
          <w:szCs w:val="31"/>
        </w:rPr>
        <w:t xml:space="preserve"> 客观条件发生变化无法按原计划实施，需要延</w:t>
      </w:r>
      <w:r>
        <w:rPr>
          <w:rFonts w:ascii="FangSong_GB2312" w:hAnsi="FangSong_GB2312" w:eastAsia="FangSong_GB2312" w:cs="FangSong_GB2312"/>
          <w:spacing w:val="8"/>
          <w:sz w:val="31"/>
          <w:szCs w:val="31"/>
        </w:rPr>
        <w:t>迟到以后年度</w:t>
      </w:r>
    </w:p>
    <w:p>
      <w:pPr>
        <w:spacing w:before="191" w:line="219" w:lineRule="auto"/>
        <w:ind w:left="27"/>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按有关规定继续使用的资金。</w:t>
      </w:r>
    </w:p>
    <w:p>
      <w:pPr>
        <w:spacing w:before="193" w:line="276" w:lineRule="auto"/>
        <w:ind w:left="52" w:right="153" w:firstLine="625"/>
        <w:outlineLvl w:val="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4.基本支出：指预算单位为保障机构正常运转、完成日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常工作任务而发生的人员支出和公用支出。</w:t>
      </w:r>
    </w:p>
    <w:p>
      <w:pPr>
        <w:spacing w:before="191" w:line="276" w:lineRule="auto"/>
        <w:ind w:left="26" w:right="154" w:firstLine="657"/>
        <w:outlineLvl w:val="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5.项目支出：是预算单位为完成其特定的行</w:t>
      </w:r>
      <w:r>
        <w:rPr>
          <w:rFonts w:ascii="FangSong_GB2312" w:hAnsi="FangSong_GB2312" w:eastAsia="FangSong_GB2312" w:cs="FangSong_GB2312"/>
          <w:spacing w:val="7"/>
          <w:sz w:val="31"/>
          <w:szCs w:val="31"/>
        </w:rPr>
        <w:t>政工作任务</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或事业发展目标所发生的支出。</w:t>
      </w:r>
    </w:p>
    <w:p>
      <w:pPr>
        <w:spacing w:before="195" w:line="276" w:lineRule="auto"/>
        <w:ind w:left="18" w:right="153" w:firstLine="663"/>
        <w:outlineLvl w:val="0"/>
        <w:rPr>
          <w:rFonts w:ascii="FangSong_GB2312" w:hAnsi="FangSong_GB2312" w:eastAsia="FangSong_GB2312" w:cs="FangSong_GB2312"/>
          <w:sz w:val="31"/>
          <w:szCs w:val="31"/>
        </w:rPr>
      </w:pPr>
      <w:r>
        <w:rPr>
          <w:rFonts w:ascii="FangSong_GB2312" w:hAnsi="FangSong_GB2312" w:eastAsia="FangSong_GB2312" w:cs="FangSong_GB2312"/>
          <w:spacing w:val="18"/>
          <w:sz w:val="31"/>
          <w:szCs w:val="31"/>
        </w:rPr>
        <w:t>6.社会保障和就业支出（</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18"/>
          <w:sz w:val="31"/>
          <w:szCs w:val="31"/>
        </w:rPr>
        <w:t>类）行政事业单位养老支出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（款）行政单位离退休（项</w:t>
      </w:r>
      <w:r>
        <w:rPr>
          <w:rFonts w:ascii="FangSong_GB2312" w:hAnsi="FangSong_GB2312" w:eastAsia="FangSong_GB2312" w:cs="FangSong_GB2312"/>
          <w:spacing w:val="24"/>
          <w:sz w:val="31"/>
          <w:szCs w:val="31"/>
        </w:rPr>
        <w:t>）：</w:t>
      </w:r>
      <w:r>
        <w:rPr>
          <w:rFonts w:ascii="FangSong_GB2312" w:hAnsi="FangSong_GB2312" w:eastAsia="FangSong_GB2312" w:cs="FangSong_GB2312"/>
          <w:spacing w:val="8"/>
          <w:sz w:val="31"/>
          <w:szCs w:val="31"/>
        </w:rPr>
        <w:t>指行政单位（包括实行公务</w:t>
      </w:r>
    </w:p>
    <w:p>
      <w:pPr>
        <w:spacing w:before="192" w:line="218" w:lineRule="auto"/>
        <w:ind w:left="5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员管理的事业单位）开支的离退休经费。</w:t>
      </w:r>
    </w:p>
    <w:p>
      <w:pPr>
        <w:spacing w:before="194" w:line="276" w:lineRule="auto"/>
        <w:ind w:left="18" w:right="153" w:firstLine="663"/>
        <w:outlineLvl w:val="0"/>
        <w:rPr>
          <w:rFonts w:ascii="FangSong_GB2312" w:hAnsi="FangSong_GB2312" w:eastAsia="FangSong_GB2312" w:cs="FangSong_GB2312"/>
          <w:sz w:val="31"/>
          <w:szCs w:val="31"/>
        </w:rPr>
      </w:pPr>
      <w:r>
        <w:rPr>
          <w:rFonts w:ascii="FangSong_GB2312" w:hAnsi="FangSong_GB2312" w:eastAsia="FangSong_GB2312" w:cs="FangSong_GB2312"/>
          <w:spacing w:val="18"/>
          <w:sz w:val="31"/>
          <w:szCs w:val="31"/>
        </w:rPr>
        <w:t>7.社会保障和就业支出（</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18"/>
          <w:sz w:val="31"/>
          <w:szCs w:val="31"/>
        </w:rPr>
        <w:t>类）行政事业单位养老支出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（款）机关事业单位基本养老保险缴费支出（项</w:t>
      </w:r>
      <w:r>
        <w:rPr>
          <w:rFonts w:ascii="FangSong_GB2312" w:hAnsi="FangSong_GB2312" w:eastAsia="FangSong_GB2312" w:cs="FangSong_GB2312"/>
          <w:spacing w:val="24"/>
          <w:sz w:val="31"/>
          <w:szCs w:val="31"/>
        </w:rPr>
        <w:t>）：</w:t>
      </w:r>
      <w:r>
        <w:rPr>
          <w:rFonts w:ascii="FangSong_GB2312" w:hAnsi="FangSong_GB2312" w:eastAsia="FangSong_GB2312" w:cs="FangSong_GB2312"/>
          <w:spacing w:val="8"/>
          <w:sz w:val="31"/>
          <w:szCs w:val="31"/>
        </w:rPr>
        <w:t>指机关</w:t>
      </w:r>
    </w:p>
    <w:p>
      <w:pPr>
        <w:spacing w:before="194" w:line="333" w:lineRule="auto"/>
        <w:ind w:left="34" w:right="156" w:firstLine="2"/>
        <w:rPr>
          <w:rFonts w:ascii="FangSong_GB2312" w:hAnsi="FangSong_GB2312" w:eastAsia="FangSong_GB2312" w:cs="FangSong_GB2312"/>
          <w:sz w:val="31"/>
          <w:szCs w:val="31"/>
        </w:rPr>
      </w:pPr>
      <w:r>
        <w:rPr>
          <w:rFonts w:ascii="FangSong_GB2312" w:hAnsi="FangSong_GB2312" w:eastAsia="FangSong_GB2312" w:cs="FangSong_GB2312"/>
          <w:spacing w:val="21"/>
          <w:sz w:val="31"/>
          <w:szCs w:val="31"/>
        </w:rPr>
        <w:t>事业单位实施养老保险制度由单位缴纳的基本养老保险费</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1"/>
          <w:sz w:val="31"/>
          <w:szCs w:val="31"/>
        </w:rPr>
        <w:t>支出。</w:t>
      </w:r>
    </w:p>
    <w:p>
      <w:pPr>
        <w:spacing w:line="276" w:lineRule="auto"/>
        <w:ind w:left="23" w:firstLine="658"/>
        <w:outlineLvl w:val="0"/>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8.社会保障和就业支出（类）行政事业单位离退休（款）</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8"/>
          <w:sz w:val="31"/>
          <w:szCs w:val="31"/>
        </w:rPr>
        <w:t>机关事业单位职业年金缴费支出（项</w:t>
      </w:r>
      <w:r>
        <w:rPr>
          <w:rFonts w:ascii="FangSong_GB2312" w:hAnsi="FangSong_GB2312" w:eastAsia="FangSong_GB2312" w:cs="FangSong_GB2312"/>
          <w:spacing w:val="20"/>
          <w:sz w:val="31"/>
          <w:szCs w:val="31"/>
        </w:rPr>
        <w:t>）：</w:t>
      </w:r>
      <w:r>
        <w:rPr>
          <w:rFonts w:ascii="FangSong_GB2312" w:hAnsi="FangSong_GB2312" w:eastAsia="FangSong_GB2312" w:cs="FangSong_GB2312"/>
          <w:spacing w:val="8"/>
          <w:sz w:val="31"/>
          <w:szCs w:val="31"/>
        </w:rPr>
        <w:t>指机关事业单位实</w:t>
      </w:r>
    </w:p>
    <w:p>
      <w:pPr>
        <w:spacing w:before="196" w:line="218" w:lineRule="auto"/>
        <w:ind w:left="27"/>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施养老保险制度由单位实际缴纳的职业年金支出。</w:t>
      </w:r>
    </w:p>
    <w:p>
      <w:pPr>
        <w:spacing w:line="218" w:lineRule="auto"/>
        <w:rPr>
          <w:rFonts w:ascii="FangSong_GB2312" w:hAnsi="FangSong_GB2312" w:eastAsia="FangSong_GB2312" w:cs="FangSong_GB2312"/>
          <w:sz w:val="31"/>
          <w:szCs w:val="31"/>
        </w:rPr>
        <w:sectPr>
          <w:pgSz w:w="11906" w:h="16839"/>
          <w:pgMar w:top="1431" w:right="1645" w:bottom="0" w:left="1785" w:header="0" w:footer="0" w:gutter="0"/>
          <w:cols w:space="720" w:num="1"/>
        </w:sectPr>
      </w:pPr>
    </w:p>
    <w:p>
      <w:pPr>
        <w:spacing w:before="185" w:line="276" w:lineRule="auto"/>
        <w:ind w:left="21" w:right="103" w:firstLine="660"/>
        <w:outlineLvl w:val="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9.卫生健康支出（类）行政事业单位医疗（款</w:t>
      </w:r>
      <w:r>
        <w:rPr>
          <w:rFonts w:ascii="FangSong_GB2312" w:hAnsi="FangSong_GB2312" w:eastAsia="FangSong_GB2312" w:cs="FangSong_GB2312"/>
          <w:spacing w:val="7"/>
          <w:sz w:val="31"/>
          <w:szCs w:val="31"/>
        </w:rPr>
        <w:t>）行政单</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位医疗（项</w:t>
      </w:r>
      <w:r>
        <w:rPr>
          <w:rFonts w:ascii="FangSong_GB2312" w:hAnsi="FangSong_GB2312" w:eastAsia="FangSong_GB2312" w:cs="FangSong_GB2312"/>
          <w:spacing w:val="22"/>
          <w:sz w:val="31"/>
          <w:szCs w:val="31"/>
        </w:rPr>
        <w:t>）：</w:t>
      </w:r>
      <w:r>
        <w:rPr>
          <w:rFonts w:ascii="FangSong_GB2312" w:hAnsi="FangSong_GB2312" w:eastAsia="FangSong_GB2312" w:cs="FangSong_GB2312"/>
          <w:spacing w:val="8"/>
          <w:sz w:val="31"/>
          <w:szCs w:val="31"/>
        </w:rPr>
        <w:t>指财政部门安排的行政单位（包括实行公务</w:t>
      </w:r>
    </w:p>
    <w:p>
      <w:pPr>
        <w:spacing w:before="192" w:line="333" w:lineRule="auto"/>
        <w:ind w:left="34" w:right="103" w:firstLine="15"/>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员管理的事业单位）基本医疗保险缴费经费，未参加医疗保</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8"/>
          <w:sz w:val="31"/>
          <w:szCs w:val="31"/>
        </w:rPr>
        <w:t>险的行政单位的公费医疗经费，按国家规定享受离休人员、</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7"/>
          <w:sz w:val="31"/>
          <w:szCs w:val="31"/>
        </w:rPr>
        <w:t>红军老战士待遇人员的医疗经费。</w:t>
      </w:r>
    </w:p>
    <w:p>
      <w:pPr>
        <w:spacing w:line="277" w:lineRule="auto"/>
        <w:ind w:left="50" w:right="14" w:firstLine="637"/>
        <w:outlineLvl w:val="0"/>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10.卫生健康支出（类）行政事业单位医</w:t>
      </w:r>
      <w:r>
        <w:rPr>
          <w:rFonts w:ascii="FangSong_GB2312" w:hAnsi="FangSong_GB2312" w:eastAsia="FangSong_GB2312" w:cs="FangSong_GB2312"/>
          <w:spacing w:val="13"/>
          <w:sz w:val="31"/>
          <w:szCs w:val="31"/>
        </w:rPr>
        <w:t>疗（款）公务</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员医疗补助（项</w:t>
      </w:r>
      <w:r>
        <w:rPr>
          <w:rFonts w:ascii="FangSong_GB2312" w:hAnsi="FangSong_GB2312" w:eastAsia="FangSong_GB2312" w:cs="FangSong_GB2312"/>
          <w:spacing w:val="-31"/>
          <w:sz w:val="31"/>
          <w:szCs w:val="31"/>
        </w:rPr>
        <w:t>）：</w:t>
      </w:r>
      <w:r>
        <w:rPr>
          <w:rFonts w:ascii="FangSong_GB2312" w:hAnsi="FangSong_GB2312" w:eastAsia="FangSong_GB2312" w:cs="FangSong_GB2312"/>
          <w:spacing w:val="2"/>
          <w:sz w:val="31"/>
          <w:szCs w:val="31"/>
        </w:rPr>
        <w:t>指财政部门安排的公务员医疗补助经费。</w:t>
      </w:r>
    </w:p>
    <w:p>
      <w:pPr>
        <w:spacing w:before="191" w:line="276" w:lineRule="auto"/>
        <w:ind w:left="29" w:right="103" w:firstLine="658"/>
        <w:outlineLvl w:val="0"/>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11.住房保障支出（类）住房改革支出（</w:t>
      </w:r>
      <w:r>
        <w:rPr>
          <w:rFonts w:ascii="FangSong_GB2312" w:hAnsi="FangSong_GB2312" w:eastAsia="FangSong_GB2312" w:cs="FangSong_GB2312"/>
          <w:spacing w:val="13"/>
          <w:sz w:val="31"/>
          <w:szCs w:val="31"/>
        </w:rPr>
        <w:t>款）住房公积</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金（项</w:t>
      </w:r>
      <w:r>
        <w:rPr>
          <w:rFonts w:ascii="FangSong_GB2312" w:hAnsi="FangSong_GB2312" w:eastAsia="FangSong_GB2312" w:cs="FangSong_GB2312"/>
          <w:spacing w:val="19"/>
          <w:sz w:val="31"/>
          <w:szCs w:val="31"/>
        </w:rPr>
        <w:t>）：</w:t>
      </w:r>
      <w:r>
        <w:rPr>
          <w:rFonts w:ascii="FangSong_GB2312" w:hAnsi="FangSong_GB2312" w:eastAsia="FangSong_GB2312" w:cs="FangSong_GB2312"/>
          <w:spacing w:val="8"/>
          <w:sz w:val="31"/>
          <w:szCs w:val="31"/>
        </w:rPr>
        <w:t>指行政事业单位按人力资源和社会保障部、财政</w:t>
      </w:r>
    </w:p>
    <w:p>
      <w:pPr>
        <w:spacing w:before="194" w:line="333" w:lineRule="auto"/>
        <w:ind w:left="32" w:right="106" w:hanging="6"/>
        <w:rPr>
          <w:rFonts w:ascii="FangSong_GB2312" w:hAnsi="FangSong_GB2312" w:eastAsia="FangSong_GB2312" w:cs="FangSong_GB2312"/>
          <w:sz w:val="31"/>
          <w:szCs w:val="31"/>
        </w:rPr>
      </w:pPr>
      <w:r>
        <w:rPr>
          <w:rFonts w:ascii="FangSong_GB2312" w:hAnsi="FangSong_GB2312" w:eastAsia="FangSong_GB2312" w:cs="FangSong_GB2312"/>
          <w:spacing w:val="21"/>
          <w:sz w:val="31"/>
          <w:szCs w:val="31"/>
        </w:rPr>
        <w:t>部规定的基本工资和津贴补贴以及规定比例为职工缴纳的</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4"/>
          <w:sz w:val="31"/>
          <w:szCs w:val="31"/>
        </w:rPr>
        <w:t>住房公积金。</w:t>
      </w:r>
    </w:p>
    <w:p>
      <w:pPr>
        <w:spacing w:before="2" w:line="276" w:lineRule="auto"/>
        <w:ind w:left="18" w:right="106" w:firstLine="668"/>
        <w:outlineLvl w:val="0"/>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12.住房保障支出（类）住房改革支出（</w:t>
      </w:r>
      <w:r>
        <w:rPr>
          <w:rFonts w:ascii="FangSong_GB2312" w:hAnsi="FangSong_GB2312" w:eastAsia="FangSong_GB2312" w:cs="FangSong_GB2312"/>
          <w:spacing w:val="13"/>
          <w:sz w:val="31"/>
          <w:szCs w:val="31"/>
        </w:rPr>
        <w:t>款）购房补贴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（项</w:t>
      </w:r>
      <w:r>
        <w:rPr>
          <w:rFonts w:ascii="FangSong_GB2312" w:hAnsi="FangSong_GB2312" w:eastAsia="FangSong_GB2312" w:cs="FangSong_GB2312"/>
          <w:spacing w:val="23"/>
          <w:sz w:val="31"/>
          <w:szCs w:val="31"/>
        </w:rPr>
        <w:t>）：</w:t>
      </w:r>
      <w:r>
        <w:rPr>
          <w:rFonts w:ascii="FangSong_GB2312" w:hAnsi="FangSong_GB2312" w:eastAsia="FangSong_GB2312" w:cs="FangSong_GB2312"/>
          <w:spacing w:val="8"/>
          <w:sz w:val="31"/>
          <w:szCs w:val="31"/>
        </w:rPr>
        <w:t>指按房改政策规定，行政事业单位向符合条件职工</w:t>
      </w:r>
    </w:p>
    <w:p>
      <w:pPr>
        <w:spacing w:before="188" w:line="333" w:lineRule="auto"/>
        <w:ind w:left="25" w:right="103" w:hanging="7"/>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（含离退休人员）、军队（含武警）向转役复员离退休人员</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8"/>
          <w:sz w:val="31"/>
          <w:szCs w:val="31"/>
        </w:rPr>
        <w:t>发放的用于购买住房的补贴。</w:t>
      </w:r>
    </w:p>
    <w:p>
      <w:pPr>
        <w:spacing w:before="5" w:line="276" w:lineRule="auto"/>
        <w:ind w:left="53" w:right="103" w:firstLine="633"/>
        <w:outlineLvl w:val="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 xml:space="preserve">13.三公”经费:是指地方部门用财政拨款安排的因公出 </w:t>
      </w:r>
      <w:r>
        <w:rPr>
          <w:rFonts w:ascii="FangSong_GB2312" w:hAnsi="FangSong_GB2312" w:eastAsia="FangSong_GB2312" w:cs="FangSong_GB2312"/>
          <w:spacing w:val="8"/>
          <w:sz w:val="31"/>
          <w:szCs w:val="31"/>
        </w:rPr>
        <w:t>国（境）费、公务用车购置及运行费和公务接待费，</w:t>
      </w:r>
      <w:r>
        <w:rPr>
          <w:rFonts w:ascii="FangSong_GB2312" w:hAnsi="FangSong_GB2312" w:eastAsia="FangSong_GB2312" w:cs="FangSong_GB2312"/>
          <w:spacing w:val="7"/>
          <w:sz w:val="31"/>
          <w:szCs w:val="31"/>
        </w:rPr>
        <w:t>是党政</w:t>
      </w:r>
    </w:p>
    <w:p>
      <w:pPr>
        <w:spacing w:before="195" w:line="333" w:lineRule="auto"/>
        <w:ind w:left="28" w:hanging="5"/>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机关维持运转或完成特定工作任务所开支的相关支出，</w:t>
      </w:r>
      <w:r>
        <w:rPr>
          <w:rFonts w:ascii="FangSong_GB2312" w:hAnsi="FangSong_GB2312" w:eastAsia="FangSong_GB2312" w:cs="FangSong_GB2312"/>
          <w:spacing w:val="8"/>
          <w:sz w:val="31"/>
          <w:szCs w:val="31"/>
        </w:rPr>
        <w:t>是政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府行政开支的一部分。其中，因公出国（境）费反</w:t>
      </w:r>
      <w:r>
        <w:rPr>
          <w:rFonts w:ascii="FangSong_GB2312" w:hAnsi="FangSong_GB2312" w:eastAsia="FangSong_GB2312" w:cs="FangSong_GB2312"/>
          <w:spacing w:val="8"/>
          <w:sz w:val="31"/>
          <w:szCs w:val="31"/>
        </w:rPr>
        <w:t>映单位公</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务出国（境）的国际旅费、国外城市间交通费、住</w:t>
      </w:r>
      <w:r>
        <w:rPr>
          <w:rFonts w:ascii="FangSong_GB2312" w:hAnsi="FangSong_GB2312" w:eastAsia="FangSong_GB2312" w:cs="FangSong_GB2312"/>
          <w:spacing w:val="8"/>
          <w:sz w:val="31"/>
          <w:szCs w:val="31"/>
        </w:rPr>
        <w:t>宿费、伙</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食费、培训费、公杂费等支出;公务用车购置及运行费反映</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9"/>
          <w:sz w:val="31"/>
          <w:szCs w:val="31"/>
        </w:rPr>
        <w:t>单位公务用车车辆购置支出（含车辆购置税）及燃</w:t>
      </w:r>
      <w:r>
        <w:rPr>
          <w:rFonts w:ascii="FangSong_GB2312" w:hAnsi="FangSong_GB2312" w:eastAsia="FangSong_GB2312" w:cs="FangSong_GB2312"/>
          <w:spacing w:val="8"/>
          <w:sz w:val="31"/>
          <w:szCs w:val="31"/>
        </w:rPr>
        <w:t>料费维修</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费、过桥过路费、保险费、安全奖励费用等支出;公务接待</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1"/>
          <w:sz w:val="31"/>
          <w:szCs w:val="31"/>
        </w:rPr>
        <w:t>费反映单位按规定开支的各类公务接待（含外宾接待</w:t>
      </w:r>
      <w:r>
        <w:rPr>
          <w:rFonts w:ascii="FangSong_GB2312" w:hAnsi="FangSong_GB2312" w:eastAsia="FangSong_GB2312" w:cs="FangSong_GB2312"/>
          <w:sz w:val="31"/>
          <w:szCs w:val="31"/>
        </w:rPr>
        <w:t>支出）。</w:t>
      </w:r>
    </w:p>
    <w:p>
      <w:pPr>
        <w:spacing w:line="333" w:lineRule="auto"/>
        <w:rPr>
          <w:rFonts w:ascii="FangSong_GB2312" w:hAnsi="FangSong_GB2312" w:eastAsia="FangSong_GB2312" w:cs="FangSong_GB2312"/>
          <w:sz w:val="31"/>
          <w:szCs w:val="31"/>
        </w:rPr>
        <w:sectPr>
          <w:pgSz w:w="11906" w:h="16839"/>
          <w:pgMar w:top="1431" w:right="1696" w:bottom="0" w:left="1785" w:header="0" w:footer="0" w:gutter="0"/>
          <w:cols w:space="720" w:num="1"/>
        </w:sectPr>
      </w:pPr>
    </w:p>
    <w:p>
      <w:pPr>
        <w:spacing w:before="185" w:line="276" w:lineRule="auto"/>
        <w:ind w:left="27" w:right="16" w:firstLine="659"/>
        <w:outlineLvl w:val="0"/>
        <w:rPr>
          <w:rFonts w:ascii="FangSong_GB2312" w:hAnsi="FangSong_GB2312" w:eastAsia="FangSong_GB2312" w:cs="FangSong_GB2312"/>
          <w:sz w:val="31"/>
          <w:szCs w:val="31"/>
        </w:rPr>
      </w:pPr>
      <w:r>
        <w:rPr>
          <w:rFonts w:ascii="FangSong_GB2312" w:hAnsi="FangSong_GB2312" w:eastAsia="FangSong_GB2312" w:cs="FangSong_GB2312"/>
          <w:spacing w:val="13"/>
          <w:sz w:val="31"/>
          <w:szCs w:val="31"/>
        </w:rPr>
        <w:t>14.机关运行经费:指为保障行政单位(含参照公务员法</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15"/>
          <w:sz w:val="31"/>
          <w:szCs w:val="31"/>
        </w:rPr>
        <w:t>管理的事业单位)运行用于购买货物和服务</w:t>
      </w:r>
      <w:r>
        <w:rPr>
          <w:rFonts w:ascii="FangSong_GB2312" w:hAnsi="FangSong_GB2312" w:eastAsia="FangSong_GB2312" w:cs="FangSong_GB2312"/>
          <w:spacing w:val="14"/>
          <w:sz w:val="31"/>
          <w:szCs w:val="31"/>
        </w:rPr>
        <w:t>的各项资金，包</w:t>
      </w:r>
    </w:p>
    <w:p>
      <w:pPr>
        <w:spacing w:before="192" w:line="333" w:lineRule="auto"/>
        <w:ind w:left="22" w:right="13" w:firstLine="7"/>
        <w:jc w:val="both"/>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括办公及印刷费、邮电费、差旅费、会议费、</w:t>
      </w:r>
      <w:r>
        <w:rPr>
          <w:rFonts w:ascii="FangSong_GB2312" w:hAnsi="FangSong_GB2312" w:eastAsia="FangSong_GB2312" w:cs="FangSong_GB2312"/>
          <w:spacing w:val="5"/>
          <w:sz w:val="31"/>
          <w:szCs w:val="31"/>
        </w:rPr>
        <w:t>福利费、</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5"/>
          <w:sz w:val="31"/>
          <w:szCs w:val="31"/>
        </w:rPr>
        <w:t>日常</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维修费、专用材料及一般设备购置费、办公用房水电费办公</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9"/>
          <w:sz w:val="31"/>
          <w:szCs w:val="31"/>
        </w:rPr>
        <w:t>用房取暖费、办公用房物业管理费、公务用车运行维护费以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及其他费用。</w:t>
      </w:r>
    </w:p>
    <w:p>
      <w:pPr>
        <w:spacing w:line="333" w:lineRule="auto"/>
        <w:rPr>
          <w:rFonts w:ascii="FangSong_GB2312" w:hAnsi="FangSong_GB2312" w:eastAsia="FangSong_GB2312" w:cs="FangSong_GB2312"/>
          <w:sz w:val="31"/>
          <w:szCs w:val="31"/>
        </w:rPr>
        <w:sectPr>
          <w:pgSz w:w="11906" w:h="16839"/>
          <w:pgMar w:top="1431" w:right="1785" w:bottom="0" w:left="1785" w:header="0" w:footer="0" w:gutter="0"/>
          <w:cols w:space="720" w:num="1"/>
        </w:sectPr>
      </w:pPr>
    </w:p>
    <w:p>
      <w:pPr>
        <w:spacing w:before="72" w:line="227" w:lineRule="auto"/>
        <w:ind w:left="3285"/>
        <w:outlineLvl w:val="0"/>
        <w:rPr>
          <w:rFonts w:ascii="SimHei" w:hAnsi="SimHei" w:eastAsia="SimHei" w:cs="SimHei"/>
          <w:sz w:val="35"/>
          <w:szCs w:val="35"/>
        </w:rPr>
      </w:pPr>
      <w:r>
        <w:rPr>
          <w:rFonts w:ascii="SimHei" w:hAnsi="SimHei" w:eastAsia="SimHei" w:cs="SimHei"/>
          <w:spacing w:val="2"/>
          <w:sz w:val="35"/>
          <w:szCs w:val="35"/>
        </w:rPr>
        <w:t>第五部分</w:t>
      </w:r>
      <w:r>
        <w:rPr>
          <w:rFonts w:ascii="SimHei" w:hAnsi="SimHei" w:eastAsia="SimHei" w:cs="SimHei"/>
          <w:spacing w:val="13"/>
          <w:sz w:val="35"/>
          <w:szCs w:val="35"/>
        </w:rPr>
        <w:t xml:space="preserve">    </w:t>
      </w:r>
      <w:r>
        <w:rPr>
          <w:rFonts w:ascii="SimHei" w:hAnsi="SimHei" w:eastAsia="SimHei" w:cs="SimHei"/>
          <w:spacing w:val="2"/>
          <w:sz w:val="35"/>
          <w:szCs w:val="35"/>
        </w:rPr>
        <w:t>附件</w:t>
      </w:r>
    </w:p>
    <w:p>
      <w:pPr>
        <w:pStyle w:val="2"/>
        <w:spacing w:line="275" w:lineRule="auto"/>
      </w:pPr>
    </w:p>
    <w:p>
      <w:pPr>
        <w:pStyle w:val="2"/>
        <w:spacing w:line="276" w:lineRule="auto"/>
      </w:pPr>
    </w:p>
    <w:p>
      <w:pPr>
        <w:spacing w:before="78" w:line="219" w:lineRule="auto"/>
        <w:ind w:left="2513"/>
        <w:rPr>
          <w:rFonts w:ascii="SimSun" w:hAnsi="SimSun" w:eastAsia="SimSun" w:cs="SimSun"/>
          <w:sz w:val="24"/>
          <w:szCs w:val="24"/>
        </w:rPr>
      </w:pPr>
      <w:r>
        <w:rPr>
          <w:rFonts w:ascii="SimSun" w:hAnsi="SimSun" w:eastAsia="SimSun" w:cs="SimSun"/>
          <w:b/>
          <w:bCs/>
          <w:spacing w:val="-3"/>
          <w:sz w:val="24"/>
          <w:szCs w:val="24"/>
        </w:rPr>
        <w:t>聘用消防技术服务项目支出绩效自评表</w:t>
      </w:r>
    </w:p>
    <w:p>
      <w:pPr>
        <w:spacing w:before="96" w:line="220" w:lineRule="auto"/>
        <w:ind w:left="3872"/>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47"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1133"/>
        <w:gridCol w:w="120"/>
        <w:gridCol w:w="1008"/>
        <w:gridCol w:w="945"/>
        <w:gridCol w:w="615"/>
        <w:gridCol w:w="288"/>
        <w:gridCol w:w="203"/>
        <w:gridCol w:w="648"/>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571" w:type="dxa"/>
            <w:gridSpan w:val="2"/>
            <w:vAlign w:val="top"/>
          </w:tcPr>
          <w:p>
            <w:pPr>
              <w:pStyle w:val="6"/>
              <w:spacing w:before="68" w:line="219" w:lineRule="auto"/>
              <w:ind w:left="432"/>
            </w:pPr>
            <w:r>
              <w:rPr>
                <w:spacing w:val="-3"/>
              </w:rPr>
              <w:t>项目名称</w:t>
            </w:r>
          </w:p>
        </w:tc>
        <w:tc>
          <w:tcPr>
            <w:tcW w:w="7513" w:type="dxa"/>
            <w:gridSpan w:val="11"/>
            <w:vAlign w:val="top"/>
          </w:tcPr>
          <w:p>
            <w:pPr>
              <w:pStyle w:val="6"/>
              <w:spacing w:before="68" w:line="219" w:lineRule="auto"/>
              <w:ind w:left="2859"/>
            </w:pPr>
            <w:r>
              <w:rPr>
                <w:spacing w:val="-1"/>
              </w:rPr>
              <w:t>聘用消防技术服务项目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1" w:type="dxa"/>
            <w:gridSpan w:val="2"/>
            <w:vAlign w:val="top"/>
          </w:tcPr>
          <w:p>
            <w:pPr>
              <w:pStyle w:val="6"/>
              <w:spacing w:before="167" w:line="219" w:lineRule="auto"/>
              <w:ind w:left="431"/>
            </w:pPr>
            <w:r>
              <w:rPr>
                <w:spacing w:val="-3"/>
              </w:rPr>
              <w:t>主管部门</w:t>
            </w:r>
          </w:p>
        </w:tc>
        <w:tc>
          <w:tcPr>
            <w:tcW w:w="4102" w:type="dxa"/>
            <w:gridSpan w:val="5"/>
            <w:vAlign w:val="top"/>
          </w:tcPr>
          <w:p>
            <w:pPr>
              <w:pStyle w:val="6"/>
              <w:spacing w:before="167" w:line="216" w:lineRule="auto"/>
              <w:ind w:left="543"/>
            </w:pPr>
            <w:r>
              <w:rPr>
                <w:spacing w:val="-2"/>
              </w:rPr>
              <w:t>中卫市沙坡头区住房城乡建设和交通局</w:t>
            </w:r>
          </w:p>
        </w:tc>
        <w:tc>
          <w:tcPr>
            <w:tcW w:w="945" w:type="dxa"/>
            <w:vAlign w:val="top"/>
          </w:tcPr>
          <w:p>
            <w:pPr>
              <w:pStyle w:val="6"/>
              <w:spacing w:before="167" w:line="216" w:lineRule="auto"/>
              <w:ind w:left="122"/>
            </w:pPr>
            <w:r>
              <w:rPr>
                <w:spacing w:val="-3"/>
              </w:rPr>
              <w:t>实施单位</w:t>
            </w:r>
          </w:p>
        </w:tc>
        <w:tc>
          <w:tcPr>
            <w:tcW w:w="2466" w:type="dxa"/>
            <w:gridSpan w:val="5"/>
            <w:vAlign w:val="top"/>
          </w:tcPr>
          <w:p>
            <w:pPr>
              <w:pStyle w:val="6"/>
              <w:spacing w:before="47" w:line="227" w:lineRule="auto"/>
              <w:ind w:left="791" w:right="150" w:hanging="617"/>
            </w:pPr>
            <w:r>
              <w:rPr>
                <w:spacing w:val="-2"/>
              </w:rPr>
              <w:t>中卫市沙坡头区住房城乡建</w:t>
            </w:r>
            <w:r>
              <w:t xml:space="preserve"> </w:t>
            </w:r>
            <w:r>
              <w:rPr>
                <w:spacing w:val="-2"/>
              </w:rPr>
              <w:t>设和交通局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restart"/>
            <w:tcBorders>
              <w:bottom w:val="nil"/>
            </w:tcBorders>
            <w:vAlign w:val="top"/>
          </w:tcPr>
          <w:p>
            <w:pPr>
              <w:rPr>
                <w:rFonts w:ascii="Arial"/>
                <w:sz w:val="21"/>
              </w:rPr>
            </w:pPr>
          </w:p>
          <w:p>
            <w:pPr>
              <w:spacing w:line="241" w:lineRule="auto"/>
              <w:rPr>
                <w:rFonts w:ascii="Arial"/>
                <w:sz w:val="21"/>
              </w:rPr>
            </w:pPr>
          </w:p>
          <w:p>
            <w:pPr>
              <w:pStyle w:val="6"/>
              <w:spacing w:before="59"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1133" w:type="dxa"/>
            <w:vAlign w:val="top"/>
          </w:tcPr>
          <w:p>
            <w:pPr>
              <w:pStyle w:val="6"/>
              <w:spacing w:before="63" w:line="219" w:lineRule="auto"/>
              <w:ind w:left="121"/>
            </w:pPr>
            <w:r>
              <w:rPr>
                <w:spacing w:val="-2"/>
              </w:rPr>
              <w:t>年初预算数</w:t>
            </w:r>
          </w:p>
        </w:tc>
        <w:tc>
          <w:tcPr>
            <w:tcW w:w="1128" w:type="dxa"/>
            <w:gridSpan w:val="2"/>
            <w:vAlign w:val="top"/>
          </w:tcPr>
          <w:p>
            <w:pPr>
              <w:pStyle w:val="6"/>
              <w:spacing w:before="63" w:line="219" w:lineRule="auto"/>
              <w:ind w:left="120"/>
            </w:pPr>
            <w:r>
              <w:rPr>
                <w:spacing w:val="-2"/>
              </w:rPr>
              <w:t>全年预算数</w:t>
            </w:r>
          </w:p>
        </w:tc>
        <w:tc>
          <w:tcPr>
            <w:tcW w:w="945" w:type="dxa"/>
            <w:vAlign w:val="top"/>
          </w:tcPr>
          <w:p>
            <w:pPr>
              <w:pStyle w:val="6"/>
              <w:spacing w:before="39" w:line="219" w:lineRule="auto"/>
              <w:ind w:left="118"/>
            </w:pPr>
            <w:r>
              <w:rPr>
                <w:spacing w:val="-2"/>
              </w:rPr>
              <w:t>全年执行</w:t>
            </w:r>
          </w:p>
        </w:tc>
        <w:tc>
          <w:tcPr>
            <w:tcW w:w="903" w:type="dxa"/>
            <w:gridSpan w:val="2"/>
            <w:vAlign w:val="top"/>
          </w:tcPr>
          <w:p>
            <w:pPr>
              <w:pStyle w:val="6"/>
              <w:spacing w:before="63" w:line="219" w:lineRule="auto"/>
              <w:ind w:left="279"/>
            </w:pPr>
            <w:r>
              <w:rPr>
                <w:spacing w:val="-5"/>
              </w:rPr>
              <w:t>分值</w:t>
            </w:r>
          </w:p>
        </w:tc>
        <w:tc>
          <w:tcPr>
            <w:tcW w:w="851" w:type="dxa"/>
            <w:gridSpan w:val="2"/>
            <w:vAlign w:val="top"/>
          </w:tcPr>
          <w:p>
            <w:pPr>
              <w:pStyle w:val="6"/>
              <w:spacing w:before="63" w:line="219" w:lineRule="auto"/>
              <w:ind w:left="161"/>
            </w:pPr>
            <w:r>
              <w:rPr>
                <w:spacing w:val="-3"/>
              </w:rPr>
              <w:t>执行率</w:t>
            </w:r>
          </w:p>
        </w:tc>
        <w:tc>
          <w:tcPr>
            <w:tcW w:w="712" w:type="dxa"/>
            <w:vAlign w:val="top"/>
          </w:tcPr>
          <w:p>
            <w:pPr>
              <w:pStyle w:val="6"/>
              <w:spacing w:before="63"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3" w:line="218" w:lineRule="auto"/>
              <w:ind w:left="112"/>
            </w:pPr>
            <w:r>
              <w:rPr>
                <w:spacing w:val="-2"/>
              </w:rPr>
              <w:t>年度资金总额</w:t>
            </w:r>
          </w:p>
        </w:tc>
        <w:tc>
          <w:tcPr>
            <w:tcW w:w="1133" w:type="dxa"/>
            <w:vAlign w:val="top"/>
          </w:tcPr>
          <w:p>
            <w:pPr>
              <w:pStyle w:val="6"/>
              <w:spacing w:before="62" w:line="228" w:lineRule="auto"/>
              <w:ind w:left="484"/>
            </w:pPr>
            <w:r>
              <w:rPr>
                <w:spacing w:val="-5"/>
              </w:rPr>
              <w:t>33</w:t>
            </w:r>
          </w:p>
        </w:tc>
        <w:tc>
          <w:tcPr>
            <w:tcW w:w="1128" w:type="dxa"/>
            <w:gridSpan w:val="2"/>
            <w:vAlign w:val="top"/>
          </w:tcPr>
          <w:p>
            <w:pPr>
              <w:pStyle w:val="6"/>
              <w:spacing w:before="62" w:line="228" w:lineRule="auto"/>
              <w:ind w:left="484"/>
            </w:pPr>
            <w:r>
              <w:rPr>
                <w:spacing w:val="-5"/>
              </w:rPr>
              <w:t>33</w:t>
            </w:r>
          </w:p>
        </w:tc>
        <w:tc>
          <w:tcPr>
            <w:tcW w:w="945" w:type="dxa"/>
            <w:vAlign w:val="top"/>
          </w:tcPr>
          <w:p>
            <w:pPr>
              <w:pStyle w:val="6"/>
              <w:spacing w:before="62" w:line="228" w:lineRule="auto"/>
              <w:ind w:left="393"/>
            </w:pPr>
            <w:r>
              <w:rPr>
                <w:spacing w:val="-5"/>
              </w:rPr>
              <w:t>33</w:t>
            </w:r>
          </w:p>
        </w:tc>
        <w:tc>
          <w:tcPr>
            <w:tcW w:w="903" w:type="dxa"/>
            <w:gridSpan w:val="2"/>
            <w:vAlign w:val="top"/>
          </w:tcPr>
          <w:p>
            <w:pPr>
              <w:pStyle w:val="6"/>
              <w:spacing w:before="62" w:line="228" w:lineRule="auto"/>
              <w:ind w:left="336"/>
            </w:pPr>
            <w:r>
              <w:rPr>
                <w:spacing w:val="-7"/>
              </w:rPr>
              <w:t>100</w:t>
            </w:r>
          </w:p>
        </w:tc>
        <w:tc>
          <w:tcPr>
            <w:tcW w:w="851" w:type="dxa"/>
            <w:gridSpan w:val="2"/>
            <w:vAlign w:val="top"/>
          </w:tcPr>
          <w:p>
            <w:pPr>
              <w:pStyle w:val="6"/>
              <w:spacing w:before="62" w:line="228" w:lineRule="auto"/>
              <w:ind w:left="266"/>
            </w:pPr>
            <w:r>
              <w:rPr>
                <w:spacing w:val="-5"/>
              </w:rPr>
              <w:t>100%</w:t>
            </w:r>
          </w:p>
        </w:tc>
        <w:tc>
          <w:tcPr>
            <w:tcW w:w="712" w:type="dxa"/>
            <w:vAlign w:val="top"/>
          </w:tcPr>
          <w:p>
            <w:pPr>
              <w:pStyle w:val="6"/>
              <w:spacing w:before="62" w:line="228"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3" w:line="217" w:lineRule="auto"/>
              <w:ind w:left="114"/>
            </w:pPr>
            <w:r>
              <w:rPr>
                <w:spacing w:val="-1"/>
              </w:rPr>
              <w:t>其中：当年财政拨款</w:t>
            </w:r>
          </w:p>
        </w:tc>
        <w:tc>
          <w:tcPr>
            <w:tcW w:w="1133" w:type="dxa"/>
            <w:vAlign w:val="top"/>
          </w:tcPr>
          <w:p>
            <w:pPr>
              <w:pStyle w:val="6"/>
              <w:spacing w:before="62" w:line="228" w:lineRule="auto"/>
              <w:ind w:left="484"/>
            </w:pPr>
            <w:r>
              <w:rPr>
                <w:spacing w:val="-5"/>
              </w:rPr>
              <w:t>33</w:t>
            </w:r>
          </w:p>
        </w:tc>
        <w:tc>
          <w:tcPr>
            <w:tcW w:w="1128" w:type="dxa"/>
            <w:gridSpan w:val="2"/>
            <w:vAlign w:val="top"/>
          </w:tcPr>
          <w:p>
            <w:pPr>
              <w:pStyle w:val="6"/>
              <w:spacing w:before="62" w:line="228" w:lineRule="auto"/>
              <w:ind w:left="484"/>
            </w:pPr>
            <w:r>
              <w:rPr>
                <w:spacing w:val="-5"/>
              </w:rPr>
              <w:t>33</w:t>
            </w:r>
          </w:p>
        </w:tc>
        <w:tc>
          <w:tcPr>
            <w:tcW w:w="945" w:type="dxa"/>
            <w:vAlign w:val="top"/>
          </w:tcPr>
          <w:p>
            <w:pPr>
              <w:pStyle w:val="6"/>
              <w:spacing w:before="62" w:line="228" w:lineRule="auto"/>
              <w:ind w:left="393"/>
            </w:pPr>
            <w:r>
              <w:rPr>
                <w:spacing w:val="-5"/>
              </w:rPr>
              <w:t>33</w:t>
            </w:r>
          </w:p>
        </w:tc>
        <w:tc>
          <w:tcPr>
            <w:tcW w:w="903" w:type="dxa"/>
            <w:gridSpan w:val="2"/>
            <w:vAlign w:val="top"/>
          </w:tcPr>
          <w:p>
            <w:pPr>
              <w:pStyle w:val="6"/>
              <w:spacing w:before="147" w:line="123" w:lineRule="exact"/>
              <w:ind w:left="367"/>
            </w:pPr>
            <w:r>
              <w:rPr>
                <w:position w:val="-3"/>
              </w:rPr>
              <w:t>—</w:t>
            </w:r>
          </w:p>
        </w:tc>
        <w:tc>
          <w:tcPr>
            <w:tcW w:w="851" w:type="dxa"/>
            <w:gridSpan w:val="2"/>
            <w:vAlign w:val="top"/>
          </w:tcPr>
          <w:p>
            <w:pPr>
              <w:pStyle w:val="6"/>
              <w:spacing w:before="62" w:line="228" w:lineRule="auto"/>
              <w:ind w:left="266"/>
            </w:pPr>
            <w:r>
              <w:rPr>
                <w:spacing w:val="-5"/>
              </w:rPr>
              <w:t>100%</w:t>
            </w:r>
          </w:p>
        </w:tc>
        <w:tc>
          <w:tcPr>
            <w:tcW w:w="712" w:type="dxa"/>
            <w:vAlign w:val="top"/>
          </w:tcPr>
          <w:p>
            <w:pPr>
              <w:pStyle w:val="6"/>
              <w:spacing w:before="147"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3" w:line="218" w:lineRule="auto"/>
              <w:ind w:left="655"/>
            </w:pPr>
            <w:r>
              <w:rPr>
                <w:spacing w:val="-2"/>
              </w:rPr>
              <w:t>上年结转资金</w:t>
            </w:r>
          </w:p>
        </w:tc>
        <w:tc>
          <w:tcPr>
            <w:tcW w:w="1133" w:type="dxa"/>
            <w:vAlign w:val="top"/>
          </w:tcPr>
          <w:p>
            <w:pPr>
              <w:rPr>
                <w:rFonts w:ascii="Arial"/>
                <w:sz w:val="21"/>
              </w:rPr>
            </w:pPr>
          </w:p>
        </w:tc>
        <w:tc>
          <w:tcPr>
            <w:tcW w:w="1128" w:type="dxa"/>
            <w:gridSpan w:val="2"/>
            <w:vAlign w:val="top"/>
          </w:tcPr>
          <w:p>
            <w:pPr>
              <w:rPr>
                <w:rFonts w:ascii="Arial"/>
                <w:sz w:val="21"/>
              </w:rPr>
            </w:pPr>
          </w:p>
        </w:tc>
        <w:tc>
          <w:tcPr>
            <w:tcW w:w="945" w:type="dxa"/>
            <w:vAlign w:val="top"/>
          </w:tcPr>
          <w:p>
            <w:pPr>
              <w:rPr>
                <w:rFonts w:ascii="Arial"/>
                <w:sz w:val="21"/>
              </w:rPr>
            </w:pPr>
          </w:p>
        </w:tc>
        <w:tc>
          <w:tcPr>
            <w:tcW w:w="903" w:type="dxa"/>
            <w:gridSpan w:val="2"/>
            <w:vAlign w:val="top"/>
          </w:tcPr>
          <w:p>
            <w:pPr>
              <w:pStyle w:val="6"/>
              <w:spacing w:before="147" w:line="123" w:lineRule="exact"/>
              <w:ind w:left="367"/>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63" w:line="217" w:lineRule="auto"/>
              <w:ind w:left="654"/>
            </w:pPr>
            <w:r>
              <w:rPr>
                <w:spacing w:val="-2"/>
              </w:rPr>
              <w:t>其他资金</w:t>
            </w:r>
          </w:p>
        </w:tc>
        <w:tc>
          <w:tcPr>
            <w:tcW w:w="1133" w:type="dxa"/>
            <w:vAlign w:val="top"/>
          </w:tcPr>
          <w:p>
            <w:pPr>
              <w:rPr>
                <w:rFonts w:ascii="Arial"/>
                <w:sz w:val="21"/>
              </w:rPr>
            </w:pPr>
          </w:p>
        </w:tc>
        <w:tc>
          <w:tcPr>
            <w:tcW w:w="1128" w:type="dxa"/>
            <w:gridSpan w:val="2"/>
            <w:vAlign w:val="top"/>
          </w:tcPr>
          <w:p>
            <w:pPr>
              <w:rPr>
                <w:rFonts w:ascii="Arial"/>
                <w:sz w:val="21"/>
              </w:rPr>
            </w:pPr>
          </w:p>
        </w:tc>
        <w:tc>
          <w:tcPr>
            <w:tcW w:w="945" w:type="dxa"/>
            <w:vAlign w:val="top"/>
          </w:tcPr>
          <w:p>
            <w:pPr>
              <w:rPr>
                <w:rFonts w:ascii="Arial"/>
                <w:sz w:val="21"/>
              </w:rPr>
            </w:pPr>
          </w:p>
        </w:tc>
        <w:tc>
          <w:tcPr>
            <w:tcW w:w="903" w:type="dxa"/>
            <w:gridSpan w:val="2"/>
            <w:vAlign w:val="top"/>
          </w:tcPr>
          <w:p>
            <w:pPr>
              <w:pStyle w:val="6"/>
              <w:spacing w:before="147" w:line="123" w:lineRule="exact"/>
              <w:ind w:left="367"/>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spacing w:line="343" w:lineRule="auto"/>
              <w:rPr>
                <w:rFonts w:ascii="Arial"/>
                <w:sz w:val="21"/>
              </w:rPr>
            </w:pPr>
          </w:p>
          <w:p>
            <w:pPr>
              <w:pStyle w:val="6"/>
              <w:spacing w:before="59"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5081" w:type="dxa"/>
            <w:gridSpan w:val="6"/>
            <w:vAlign w:val="top"/>
          </w:tcPr>
          <w:p>
            <w:pPr>
              <w:pStyle w:val="6"/>
              <w:spacing w:before="63" w:line="219" w:lineRule="auto"/>
              <w:ind w:left="2186"/>
            </w:pPr>
            <w:r>
              <w:rPr>
                <w:spacing w:val="-3"/>
              </w:rPr>
              <w:t>预期目标</w:t>
            </w:r>
          </w:p>
        </w:tc>
        <w:tc>
          <w:tcPr>
            <w:tcW w:w="3411" w:type="dxa"/>
            <w:gridSpan w:val="6"/>
            <w:vAlign w:val="top"/>
          </w:tcPr>
          <w:p>
            <w:pPr>
              <w:pStyle w:val="6"/>
              <w:spacing w:before="62" w:line="216" w:lineRule="auto"/>
              <w:ind w:left="1173"/>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592" w:type="dxa"/>
            <w:vMerge w:val="continue"/>
            <w:tcBorders>
              <w:top w:val="nil"/>
            </w:tcBorders>
            <w:vAlign w:val="top"/>
          </w:tcPr>
          <w:p>
            <w:pPr>
              <w:rPr>
                <w:rFonts w:ascii="Arial"/>
                <w:sz w:val="21"/>
              </w:rPr>
            </w:pPr>
          </w:p>
        </w:tc>
        <w:tc>
          <w:tcPr>
            <w:tcW w:w="5081" w:type="dxa"/>
            <w:gridSpan w:val="6"/>
            <w:vAlign w:val="top"/>
          </w:tcPr>
          <w:p>
            <w:pPr>
              <w:spacing w:line="314" w:lineRule="auto"/>
              <w:rPr>
                <w:rFonts w:ascii="Arial"/>
                <w:sz w:val="21"/>
              </w:rPr>
            </w:pPr>
          </w:p>
          <w:p>
            <w:pPr>
              <w:pStyle w:val="6"/>
              <w:spacing w:before="58" w:line="219" w:lineRule="auto"/>
              <w:ind w:left="260"/>
            </w:pPr>
            <w:r>
              <w:rPr>
                <w:spacing w:val="-1"/>
              </w:rPr>
              <w:t>目标</w:t>
            </w:r>
            <w:r>
              <w:rPr>
                <w:spacing w:val="-24"/>
              </w:rPr>
              <w:t xml:space="preserve"> </w:t>
            </w:r>
            <w:r>
              <w:rPr>
                <w:spacing w:val="-1"/>
              </w:rPr>
              <w:t>1：花费33</w:t>
            </w:r>
            <w:r>
              <w:rPr>
                <w:spacing w:val="-34"/>
              </w:rPr>
              <w:t xml:space="preserve"> </w:t>
            </w:r>
            <w:r>
              <w:rPr>
                <w:spacing w:val="-1"/>
              </w:rPr>
              <w:t>万元对建设工程（装修）消防设计、消</w:t>
            </w:r>
            <w:r>
              <w:rPr>
                <w:spacing w:val="-2"/>
              </w:rPr>
              <w:t>防进</w:t>
            </w:r>
          </w:p>
          <w:p>
            <w:pPr>
              <w:pStyle w:val="6"/>
              <w:spacing w:before="27" w:line="219" w:lineRule="auto"/>
              <w:ind w:left="1647"/>
            </w:pPr>
            <w:r>
              <w:rPr>
                <w:spacing w:val="-1"/>
              </w:rPr>
              <w:t>行审查、备案、验收。</w:t>
            </w:r>
          </w:p>
        </w:tc>
        <w:tc>
          <w:tcPr>
            <w:tcW w:w="3411" w:type="dxa"/>
            <w:gridSpan w:val="6"/>
            <w:vAlign w:val="top"/>
          </w:tcPr>
          <w:p>
            <w:pPr>
              <w:pStyle w:val="6"/>
              <w:spacing w:before="254" w:line="219" w:lineRule="auto"/>
              <w:ind w:left="135"/>
            </w:pPr>
            <w:r>
              <w:rPr>
                <w:spacing w:val="-2"/>
              </w:rPr>
              <w:t>花费</w:t>
            </w:r>
            <w:r>
              <w:rPr>
                <w:spacing w:val="-28"/>
              </w:rPr>
              <w:t xml:space="preserve"> </w:t>
            </w:r>
            <w:r>
              <w:rPr>
                <w:spacing w:val="-2"/>
              </w:rPr>
              <w:t>33</w:t>
            </w:r>
            <w:r>
              <w:rPr>
                <w:spacing w:val="-36"/>
              </w:rPr>
              <w:t xml:space="preserve"> </w:t>
            </w:r>
            <w:r>
              <w:rPr>
                <w:spacing w:val="-2"/>
              </w:rPr>
              <w:t>万元对建设工程（装修）消防设</w:t>
            </w:r>
          </w:p>
          <w:p>
            <w:pPr>
              <w:pStyle w:val="6"/>
              <w:spacing w:before="27" w:line="219" w:lineRule="auto"/>
              <w:ind w:left="360"/>
            </w:pPr>
            <w:r>
              <w:rPr>
                <w:spacing w:val="-1"/>
              </w:rPr>
              <w:t>计、消防进行审查、备案、验收。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3507"/>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979" w:type="dxa"/>
            <w:vAlign w:val="top"/>
          </w:tcPr>
          <w:p>
            <w:pPr>
              <w:pStyle w:val="6"/>
              <w:spacing w:before="181" w:line="220" w:lineRule="auto"/>
              <w:ind w:left="135"/>
            </w:pPr>
            <w:r>
              <w:rPr>
                <w:spacing w:val="-3"/>
              </w:rPr>
              <w:t>一级指标</w:t>
            </w:r>
          </w:p>
        </w:tc>
        <w:tc>
          <w:tcPr>
            <w:tcW w:w="1111" w:type="dxa"/>
            <w:vAlign w:val="top"/>
          </w:tcPr>
          <w:p>
            <w:pPr>
              <w:pStyle w:val="6"/>
              <w:spacing w:before="181" w:line="220" w:lineRule="auto"/>
              <w:ind w:left="203"/>
            </w:pPr>
            <w:r>
              <w:rPr>
                <w:spacing w:val="-3"/>
              </w:rPr>
              <w:t>二级指标</w:t>
            </w:r>
          </w:p>
        </w:tc>
        <w:tc>
          <w:tcPr>
            <w:tcW w:w="1983" w:type="dxa"/>
            <w:gridSpan w:val="3"/>
            <w:vAlign w:val="top"/>
          </w:tcPr>
          <w:p>
            <w:pPr>
              <w:pStyle w:val="6"/>
              <w:spacing w:before="181" w:line="220" w:lineRule="auto"/>
              <w:ind w:left="637"/>
            </w:pPr>
            <w:r>
              <w:rPr>
                <w:spacing w:val="-2"/>
              </w:rPr>
              <w:t>三级指标</w:t>
            </w:r>
          </w:p>
        </w:tc>
        <w:tc>
          <w:tcPr>
            <w:tcW w:w="1008" w:type="dxa"/>
            <w:vAlign w:val="top"/>
          </w:tcPr>
          <w:p>
            <w:pPr>
              <w:pStyle w:val="6"/>
              <w:spacing w:before="61" w:line="234" w:lineRule="auto"/>
              <w:ind w:left="242" w:right="229" w:firstLine="87"/>
            </w:pPr>
            <w:r>
              <w:rPr>
                <w:spacing w:val="-4"/>
              </w:rPr>
              <w:t>年度</w:t>
            </w:r>
            <w:r>
              <w:t xml:space="preserve">  </w:t>
            </w:r>
            <w:r>
              <w:rPr>
                <w:spacing w:val="-4"/>
              </w:rPr>
              <w:t>指标值</w:t>
            </w:r>
          </w:p>
        </w:tc>
        <w:tc>
          <w:tcPr>
            <w:tcW w:w="945" w:type="dxa"/>
            <w:vAlign w:val="top"/>
          </w:tcPr>
          <w:p>
            <w:pPr>
              <w:pStyle w:val="6"/>
              <w:spacing w:before="61" w:line="234" w:lineRule="auto"/>
              <w:ind w:left="211" w:right="197" w:firstLine="91"/>
            </w:pPr>
            <w:r>
              <w:rPr>
                <w:spacing w:val="-6"/>
              </w:rPr>
              <w:t>实际</w:t>
            </w:r>
            <w:r>
              <w:t xml:space="preserve">  </w:t>
            </w:r>
            <w:r>
              <w:rPr>
                <w:spacing w:val="-3"/>
              </w:rPr>
              <w:t>完成值</w:t>
            </w:r>
          </w:p>
        </w:tc>
        <w:tc>
          <w:tcPr>
            <w:tcW w:w="615" w:type="dxa"/>
            <w:vAlign w:val="top"/>
          </w:tcPr>
          <w:p>
            <w:pPr>
              <w:pStyle w:val="6"/>
              <w:spacing w:before="181" w:line="219" w:lineRule="auto"/>
              <w:ind w:left="135"/>
            </w:pPr>
            <w:r>
              <w:rPr>
                <w:spacing w:val="-5"/>
              </w:rPr>
              <w:t>分值</w:t>
            </w:r>
          </w:p>
        </w:tc>
        <w:tc>
          <w:tcPr>
            <w:tcW w:w="491" w:type="dxa"/>
            <w:gridSpan w:val="2"/>
            <w:textDirection w:val="tbRlV"/>
            <w:vAlign w:val="top"/>
          </w:tcPr>
          <w:p>
            <w:pPr>
              <w:pStyle w:val="6"/>
              <w:spacing w:before="151" w:line="207" w:lineRule="auto"/>
              <w:ind w:left="60"/>
            </w:pPr>
            <w:r>
              <w:rPr>
                <w:spacing w:val="-1"/>
              </w:rPr>
              <w:t>得</w:t>
            </w:r>
            <w:r>
              <w:rPr>
                <w:spacing w:val="-29"/>
              </w:rPr>
              <w:t xml:space="preserve"> </w:t>
            </w:r>
            <w:r>
              <w:rPr>
                <w:spacing w:val="-1"/>
              </w:rPr>
              <w:t>分</w:t>
            </w:r>
          </w:p>
        </w:tc>
        <w:tc>
          <w:tcPr>
            <w:tcW w:w="1360" w:type="dxa"/>
            <w:gridSpan w:val="2"/>
            <w:vAlign w:val="top"/>
          </w:tcPr>
          <w:p>
            <w:pPr>
              <w:pStyle w:val="6"/>
              <w:spacing w:before="61" w:line="234" w:lineRule="auto"/>
              <w:ind w:left="233" w:right="136"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219" w:lineRule="auto"/>
              <w:ind w:left="133"/>
            </w:pPr>
            <w:r>
              <w:rPr>
                <w:spacing w:val="-2"/>
              </w:rPr>
              <w:t>产出指标</w:t>
            </w:r>
          </w:p>
        </w:tc>
        <w:tc>
          <w:tcPr>
            <w:tcW w:w="1111" w:type="dxa"/>
            <w:vMerge w:val="restart"/>
            <w:tcBorders>
              <w:bottom w:val="nil"/>
            </w:tcBorders>
            <w:vAlign w:val="top"/>
          </w:tcPr>
          <w:p>
            <w:pPr>
              <w:spacing w:line="372" w:lineRule="auto"/>
              <w:rPr>
                <w:rFonts w:ascii="Arial"/>
                <w:sz w:val="21"/>
              </w:rPr>
            </w:pPr>
          </w:p>
          <w:p>
            <w:pPr>
              <w:pStyle w:val="6"/>
              <w:spacing w:before="58" w:line="219" w:lineRule="auto"/>
              <w:ind w:left="201"/>
            </w:pPr>
            <w:r>
              <w:rPr>
                <w:spacing w:val="-3"/>
              </w:rPr>
              <w:t>数量指标</w:t>
            </w:r>
          </w:p>
        </w:tc>
        <w:tc>
          <w:tcPr>
            <w:tcW w:w="1983" w:type="dxa"/>
            <w:gridSpan w:val="3"/>
            <w:vAlign w:val="top"/>
          </w:tcPr>
          <w:p>
            <w:pPr>
              <w:pStyle w:val="6"/>
              <w:spacing w:before="154" w:line="218" w:lineRule="auto"/>
              <w:ind w:left="113"/>
            </w:pPr>
            <w:r>
              <w:rPr>
                <w:spacing w:val="-3"/>
              </w:rPr>
              <w:t>指标</w:t>
            </w:r>
            <w:r>
              <w:rPr>
                <w:spacing w:val="-24"/>
              </w:rPr>
              <w:t xml:space="preserve"> </w:t>
            </w:r>
            <w:r>
              <w:rPr>
                <w:spacing w:val="-3"/>
              </w:rPr>
              <w:t>1：专业技术人员</w:t>
            </w:r>
          </w:p>
        </w:tc>
        <w:tc>
          <w:tcPr>
            <w:tcW w:w="1008" w:type="dxa"/>
            <w:vAlign w:val="top"/>
          </w:tcPr>
          <w:p>
            <w:pPr>
              <w:pStyle w:val="6"/>
              <w:spacing w:before="154" w:line="222" w:lineRule="auto"/>
              <w:ind w:left="355"/>
            </w:pPr>
            <w:r>
              <w:rPr>
                <w:spacing w:val="-5"/>
              </w:rPr>
              <w:t>2</w:t>
            </w:r>
            <w:r>
              <w:rPr>
                <w:spacing w:val="-38"/>
              </w:rPr>
              <w:t xml:space="preserve"> </w:t>
            </w:r>
            <w:r>
              <w:rPr>
                <w:spacing w:val="-5"/>
              </w:rPr>
              <w:t>人</w:t>
            </w:r>
          </w:p>
        </w:tc>
        <w:tc>
          <w:tcPr>
            <w:tcW w:w="945" w:type="dxa"/>
            <w:vAlign w:val="top"/>
          </w:tcPr>
          <w:p>
            <w:pPr>
              <w:pStyle w:val="6"/>
              <w:spacing w:before="154" w:line="222" w:lineRule="auto"/>
              <w:ind w:left="324"/>
            </w:pPr>
            <w:r>
              <w:rPr>
                <w:spacing w:val="-5"/>
              </w:rPr>
              <w:t>2</w:t>
            </w:r>
            <w:r>
              <w:rPr>
                <w:spacing w:val="-38"/>
              </w:rPr>
              <w:t xml:space="preserve"> </w:t>
            </w:r>
            <w:r>
              <w:rPr>
                <w:spacing w:val="-5"/>
              </w:rPr>
              <w:t>人</w:t>
            </w:r>
          </w:p>
        </w:tc>
        <w:tc>
          <w:tcPr>
            <w:tcW w:w="615" w:type="dxa"/>
            <w:vMerge w:val="restart"/>
            <w:tcBorders>
              <w:bottom w:val="nil"/>
            </w:tcBorders>
            <w:vAlign w:val="top"/>
          </w:tcPr>
          <w:p>
            <w:pPr>
              <w:spacing w:line="371" w:lineRule="auto"/>
              <w:rPr>
                <w:rFonts w:ascii="Arial"/>
                <w:sz w:val="21"/>
              </w:rPr>
            </w:pPr>
          </w:p>
          <w:p>
            <w:pPr>
              <w:pStyle w:val="6"/>
              <w:spacing w:before="59"/>
              <w:ind w:left="237"/>
            </w:pPr>
            <w:r>
              <w:rPr>
                <w:spacing w:val="-10"/>
              </w:rPr>
              <w:t>10</w:t>
            </w:r>
          </w:p>
        </w:tc>
        <w:tc>
          <w:tcPr>
            <w:tcW w:w="491" w:type="dxa"/>
            <w:gridSpan w:val="2"/>
            <w:vMerge w:val="restart"/>
            <w:tcBorders>
              <w:bottom w:val="nil"/>
            </w:tcBorders>
            <w:vAlign w:val="top"/>
          </w:tcPr>
          <w:p>
            <w:pPr>
              <w:spacing w:line="371" w:lineRule="auto"/>
              <w:rPr>
                <w:rFonts w:ascii="Arial"/>
                <w:sz w:val="21"/>
              </w:rPr>
            </w:pPr>
          </w:p>
          <w:p>
            <w:pPr>
              <w:pStyle w:val="6"/>
              <w:spacing w:before="59"/>
              <w:ind w:left="174"/>
            </w:pPr>
            <w:r>
              <w:rPr>
                <w:spacing w:val="-10"/>
              </w:rPr>
              <w:t>10</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1983" w:type="dxa"/>
            <w:gridSpan w:val="3"/>
            <w:vAlign w:val="top"/>
          </w:tcPr>
          <w:p>
            <w:pPr>
              <w:pStyle w:val="6"/>
              <w:spacing w:before="192" w:line="220" w:lineRule="auto"/>
              <w:ind w:left="113"/>
            </w:pPr>
            <w:r>
              <w:rPr>
                <w:spacing w:val="-3"/>
              </w:rPr>
              <w:t>指标</w:t>
            </w:r>
            <w:r>
              <w:rPr>
                <w:spacing w:val="-30"/>
              </w:rPr>
              <w:t xml:space="preserve"> </w:t>
            </w:r>
            <w:r>
              <w:rPr>
                <w:spacing w:val="-3"/>
              </w:rPr>
              <w:t>2：消防文员</w:t>
            </w:r>
          </w:p>
        </w:tc>
        <w:tc>
          <w:tcPr>
            <w:tcW w:w="1008" w:type="dxa"/>
            <w:vAlign w:val="top"/>
          </w:tcPr>
          <w:p>
            <w:pPr>
              <w:pStyle w:val="6"/>
              <w:spacing w:before="192" w:line="222" w:lineRule="auto"/>
              <w:ind w:left="355"/>
            </w:pPr>
            <w:r>
              <w:rPr>
                <w:spacing w:val="-5"/>
              </w:rPr>
              <w:t>2</w:t>
            </w:r>
            <w:r>
              <w:rPr>
                <w:spacing w:val="-38"/>
              </w:rPr>
              <w:t xml:space="preserve"> </w:t>
            </w:r>
            <w:r>
              <w:rPr>
                <w:spacing w:val="-5"/>
              </w:rPr>
              <w:t>人</w:t>
            </w:r>
          </w:p>
        </w:tc>
        <w:tc>
          <w:tcPr>
            <w:tcW w:w="945" w:type="dxa"/>
            <w:vAlign w:val="top"/>
          </w:tcPr>
          <w:p>
            <w:pPr>
              <w:pStyle w:val="6"/>
              <w:spacing w:before="192" w:line="222" w:lineRule="auto"/>
              <w:ind w:left="324"/>
            </w:pPr>
            <w:r>
              <w:rPr>
                <w:spacing w:val="-5"/>
              </w:rPr>
              <w:t>2</w:t>
            </w:r>
            <w:r>
              <w:rPr>
                <w:spacing w:val="-38"/>
              </w:rPr>
              <w:t xml:space="preserve"> </w:t>
            </w:r>
            <w:r>
              <w:rPr>
                <w:spacing w:val="-5"/>
              </w:rPr>
              <w:t>人</w:t>
            </w:r>
          </w:p>
        </w:tc>
        <w:tc>
          <w:tcPr>
            <w:tcW w:w="615" w:type="dxa"/>
            <w:vMerge w:val="continue"/>
            <w:tcBorders>
              <w:top w:val="nil"/>
            </w:tcBorders>
            <w:vAlign w:val="top"/>
          </w:tcPr>
          <w:p>
            <w:pPr>
              <w:rPr>
                <w:rFonts w:ascii="Arial"/>
                <w:sz w:val="21"/>
              </w:rPr>
            </w:pPr>
          </w:p>
        </w:tc>
        <w:tc>
          <w:tcPr>
            <w:tcW w:w="491" w:type="dxa"/>
            <w:gridSpan w:val="2"/>
            <w:vMerge w:val="continue"/>
            <w:tcBorders>
              <w:top w:val="nil"/>
            </w:tcBorders>
            <w:vAlign w:val="top"/>
          </w:tcPr>
          <w:p>
            <w:pPr>
              <w:rPr>
                <w:rFonts w:ascii="Arial"/>
                <w:sz w:val="21"/>
              </w:rPr>
            </w:pP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335" w:lineRule="auto"/>
              <w:rPr>
                <w:rFonts w:ascii="Arial"/>
                <w:sz w:val="21"/>
              </w:rPr>
            </w:pPr>
          </w:p>
          <w:p>
            <w:pPr>
              <w:pStyle w:val="6"/>
              <w:spacing w:before="59" w:line="220" w:lineRule="auto"/>
              <w:ind w:left="201"/>
            </w:pPr>
            <w:r>
              <w:rPr>
                <w:spacing w:val="-2"/>
              </w:rPr>
              <w:t>质量指标</w:t>
            </w:r>
          </w:p>
        </w:tc>
        <w:tc>
          <w:tcPr>
            <w:tcW w:w="1983" w:type="dxa"/>
            <w:gridSpan w:val="3"/>
            <w:vAlign w:val="top"/>
          </w:tcPr>
          <w:p>
            <w:pPr>
              <w:pStyle w:val="6"/>
              <w:spacing w:before="146" w:line="219" w:lineRule="auto"/>
              <w:ind w:left="113"/>
            </w:pPr>
            <w:r>
              <w:rPr>
                <w:spacing w:val="-4"/>
              </w:rPr>
              <w:t>指标</w:t>
            </w:r>
            <w:r>
              <w:rPr>
                <w:spacing w:val="-18"/>
              </w:rPr>
              <w:t xml:space="preserve"> </w:t>
            </w:r>
            <w:r>
              <w:rPr>
                <w:spacing w:val="-4"/>
              </w:rPr>
              <w:t>1：审查、验收</w:t>
            </w:r>
          </w:p>
        </w:tc>
        <w:tc>
          <w:tcPr>
            <w:tcW w:w="1008" w:type="dxa"/>
            <w:vAlign w:val="top"/>
          </w:tcPr>
          <w:p>
            <w:pPr>
              <w:pStyle w:val="6"/>
              <w:spacing w:before="146" w:line="219" w:lineRule="auto"/>
              <w:ind w:left="151"/>
            </w:pPr>
            <w:r>
              <w:rPr>
                <w:spacing w:val="-3"/>
              </w:rPr>
              <w:t>符合规定</w:t>
            </w:r>
          </w:p>
        </w:tc>
        <w:tc>
          <w:tcPr>
            <w:tcW w:w="945" w:type="dxa"/>
            <w:vAlign w:val="top"/>
          </w:tcPr>
          <w:p>
            <w:pPr>
              <w:pStyle w:val="6"/>
              <w:spacing w:before="146" w:line="219" w:lineRule="auto"/>
              <w:ind w:left="119"/>
            </w:pPr>
            <w:r>
              <w:rPr>
                <w:spacing w:val="-3"/>
              </w:rPr>
              <w:t>符合规定</w:t>
            </w:r>
          </w:p>
        </w:tc>
        <w:tc>
          <w:tcPr>
            <w:tcW w:w="615" w:type="dxa"/>
            <w:vMerge w:val="restart"/>
            <w:tcBorders>
              <w:bottom w:val="nil"/>
            </w:tcBorders>
            <w:vAlign w:val="top"/>
          </w:tcPr>
          <w:p>
            <w:pPr>
              <w:spacing w:line="335" w:lineRule="auto"/>
              <w:rPr>
                <w:rFonts w:ascii="Arial"/>
                <w:sz w:val="21"/>
              </w:rPr>
            </w:pPr>
          </w:p>
          <w:p>
            <w:pPr>
              <w:pStyle w:val="6"/>
              <w:spacing w:before="58"/>
              <w:ind w:left="226"/>
            </w:pPr>
            <w:r>
              <w:rPr>
                <w:spacing w:val="-4"/>
              </w:rPr>
              <w:t>20</w:t>
            </w:r>
          </w:p>
        </w:tc>
        <w:tc>
          <w:tcPr>
            <w:tcW w:w="491" w:type="dxa"/>
            <w:gridSpan w:val="2"/>
            <w:vMerge w:val="restart"/>
            <w:tcBorders>
              <w:bottom w:val="nil"/>
            </w:tcBorders>
            <w:vAlign w:val="top"/>
          </w:tcPr>
          <w:p>
            <w:pPr>
              <w:spacing w:line="335" w:lineRule="auto"/>
              <w:rPr>
                <w:rFonts w:ascii="Arial"/>
                <w:sz w:val="21"/>
              </w:rPr>
            </w:pPr>
          </w:p>
          <w:p>
            <w:pPr>
              <w:pStyle w:val="6"/>
              <w:spacing w:before="58"/>
              <w:ind w:left="174"/>
            </w:pPr>
            <w:r>
              <w:rPr>
                <w:spacing w:val="-10"/>
              </w:rPr>
              <w:t>19</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1983" w:type="dxa"/>
            <w:gridSpan w:val="3"/>
            <w:vAlign w:val="top"/>
          </w:tcPr>
          <w:p>
            <w:pPr>
              <w:pStyle w:val="6"/>
              <w:spacing w:before="161" w:line="219" w:lineRule="auto"/>
              <w:ind w:left="113"/>
            </w:pPr>
            <w:r>
              <w:rPr>
                <w:spacing w:val="-3"/>
              </w:rPr>
              <w:t>指标</w:t>
            </w:r>
            <w:r>
              <w:rPr>
                <w:spacing w:val="-30"/>
              </w:rPr>
              <w:t xml:space="preserve"> </w:t>
            </w:r>
            <w:r>
              <w:rPr>
                <w:spacing w:val="-3"/>
              </w:rPr>
              <w:t>2：档案管理</w:t>
            </w:r>
          </w:p>
        </w:tc>
        <w:tc>
          <w:tcPr>
            <w:tcW w:w="1008" w:type="dxa"/>
            <w:vAlign w:val="top"/>
          </w:tcPr>
          <w:p>
            <w:pPr>
              <w:pStyle w:val="6"/>
              <w:spacing w:before="161" w:line="220" w:lineRule="auto"/>
              <w:ind w:left="334"/>
            </w:pPr>
            <w:r>
              <w:rPr>
                <w:spacing w:val="-6"/>
              </w:rPr>
              <w:t>到位</w:t>
            </w:r>
          </w:p>
        </w:tc>
        <w:tc>
          <w:tcPr>
            <w:tcW w:w="945" w:type="dxa"/>
            <w:vAlign w:val="top"/>
          </w:tcPr>
          <w:p>
            <w:pPr>
              <w:pStyle w:val="6"/>
              <w:spacing w:before="161" w:line="220" w:lineRule="auto"/>
              <w:ind w:left="303"/>
            </w:pPr>
            <w:r>
              <w:rPr>
                <w:spacing w:val="-6"/>
              </w:rPr>
              <w:t>到位</w:t>
            </w:r>
          </w:p>
        </w:tc>
        <w:tc>
          <w:tcPr>
            <w:tcW w:w="615" w:type="dxa"/>
            <w:vMerge w:val="continue"/>
            <w:tcBorders>
              <w:top w:val="nil"/>
            </w:tcBorders>
            <w:vAlign w:val="top"/>
          </w:tcPr>
          <w:p>
            <w:pPr>
              <w:rPr>
                <w:rFonts w:ascii="Arial"/>
                <w:sz w:val="21"/>
              </w:rPr>
            </w:pPr>
          </w:p>
        </w:tc>
        <w:tc>
          <w:tcPr>
            <w:tcW w:w="491" w:type="dxa"/>
            <w:gridSpan w:val="2"/>
            <w:vMerge w:val="continue"/>
            <w:tcBorders>
              <w:top w:val="nil"/>
            </w:tcBorders>
            <w:vAlign w:val="top"/>
          </w:tcPr>
          <w:p>
            <w:pPr>
              <w:rPr>
                <w:rFonts w:ascii="Arial"/>
                <w:sz w:val="21"/>
              </w:rPr>
            </w:pP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385" w:lineRule="auto"/>
              <w:rPr>
                <w:rFonts w:ascii="Arial"/>
                <w:sz w:val="21"/>
              </w:rPr>
            </w:pPr>
          </w:p>
          <w:p>
            <w:pPr>
              <w:pStyle w:val="6"/>
              <w:spacing w:before="59" w:line="220" w:lineRule="auto"/>
              <w:ind w:left="208"/>
            </w:pPr>
            <w:r>
              <w:rPr>
                <w:spacing w:val="-4"/>
              </w:rPr>
              <w:t>时效指标</w:t>
            </w:r>
          </w:p>
        </w:tc>
        <w:tc>
          <w:tcPr>
            <w:tcW w:w="1983" w:type="dxa"/>
            <w:gridSpan w:val="3"/>
            <w:vAlign w:val="top"/>
          </w:tcPr>
          <w:p>
            <w:pPr>
              <w:pStyle w:val="6"/>
              <w:spacing w:before="65" w:line="220" w:lineRule="auto"/>
              <w:ind w:left="113"/>
            </w:pPr>
            <w:r>
              <w:rPr>
                <w:spacing w:val="-4"/>
              </w:rPr>
              <w:t>指标</w:t>
            </w:r>
            <w:r>
              <w:rPr>
                <w:spacing w:val="-22"/>
              </w:rPr>
              <w:t xml:space="preserve"> </w:t>
            </w:r>
            <w:r>
              <w:rPr>
                <w:spacing w:val="-4"/>
              </w:rPr>
              <w:t>1：合同期限</w:t>
            </w:r>
          </w:p>
        </w:tc>
        <w:tc>
          <w:tcPr>
            <w:tcW w:w="1008" w:type="dxa"/>
            <w:vAlign w:val="top"/>
          </w:tcPr>
          <w:p>
            <w:pPr>
              <w:pStyle w:val="6"/>
              <w:spacing w:before="65" w:line="219" w:lineRule="auto"/>
              <w:ind w:left="366"/>
            </w:pPr>
            <w:r>
              <w:rPr>
                <w:spacing w:val="-11"/>
              </w:rPr>
              <w:t>1</w:t>
            </w:r>
            <w:r>
              <w:rPr>
                <w:spacing w:val="-38"/>
              </w:rPr>
              <w:t xml:space="preserve"> </w:t>
            </w:r>
            <w:r>
              <w:rPr>
                <w:spacing w:val="-11"/>
              </w:rPr>
              <w:t>年</w:t>
            </w:r>
          </w:p>
        </w:tc>
        <w:tc>
          <w:tcPr>
            <w:tcW w:w="945" w:type="dxa"/>
            <w:vAlign w:val="top"/>
          </w:tcPr>
          <w:p>
            <w:pPr>
              <w:pStyle w:val="6"/>
              <w:spacing w:before="65" w:line="219" w:lineRule="auto"/>
              <w:ind w:left="335"/>
            </w:pPr>
            <w:r>
              <w:rPr>
                <w:spacing w:val="-11"/>
              </w:rPr>
              <w:t>1</w:t>
            </w:r>
            <w:r>
              <w:rPr>
                <w:spacing w:val="-38"/>
              </w:rPr>
              <w:t xml:space="preserve"> </w:t>
            </w:r>
            <w:r>
              <w:rPr>
                <w:spacing w:val="-11"/>
              </w:rPr>
              <w:t>年</w:t>
            </w:r>
          </w:p>
        </w:tc>
        <w:tc>
          <w:tcPr>
            <w:tcW w:w="615" w:type="dxa"/>
            <w:vMerge w:val="restart"/>
            <w:tcBorders>
              <w:bottom w:val="nil"/>
            </w:tcBorders>
            <w:vAlign w:val="top"/>
          </w:tcPr>
          <w:p>
            <w:pPr>
              <w:spacing w:line="385" w:lineRule="auto"/>
              <w:rPr>
                <w:rFonts w:ascii="Arial"/>
                <w:sz w:val="21"/>
              </w:rPr>
            </w:pPr>
          </w:p>
          <w:p>
            <w:pPr>
              <w:pStyle w:val="6"/>
              <w:spacing w:before="58"/>
              <w:ind w:left="226"/>
            </w:pPr>
            <w:r>
              <w:rPr>
                <w:spacing w:val="-4"/>
              </w:rPr>
              <w:t>20</w:t>
            </w:r>
          </w:p>
        </w:tc>
        <w:tc>
          <w:tcPr>
            <w:tcW w:w="491" w:type="dxa"/>
            <w:gridSpan w:val="2"/>
            <w:vMerge w:val="restart"/>
            <w:tcBorders>
              <w:bottom w:val="nil"/>
            </w:tcBorders>
            <w:vAlign w:val="top"/>
          </w:tcPr>
          <w:p>
            <w:pPr>
              <w:spacing w:line="385" w:lineRule="auto"/>
              <w:rPr>
                <w:rFonts w:ascii="Arial"/>
                <w:sz w:val="21"/>
              </w:rPr>
            </w:pPr>
          </w:p>
          <w:p>
            <w:pPr>
              <w:pStyle w:val="6"/>
              <w:spacing w:before="58"/>
              <w:ind w:left="174"/>
            </w:pPr>
            <w:r>
              <w:rPr>
                <w:spacing w:val="-10"/>
              </w:rPr>
              <w:t>18</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1983" w:type="dxa"/>
            <w:gridSpan w:val="3"/>
            <w:vAlign w:val="top"/>
          </w:tcPr>
          <w:p>
            <w:pPr>
              <w:pStyle w:val="6"/>
              <w:spacing w:before="175" w:line="248" w:lineRule="auto"/>
              <w:ind w:left="111" w:right="44" w:firstLine="2"/>
            </w:pPr>
            <w:r>
              <w:rPr>
                <w:spacing w:val="-12"/>
              </w:rPr>
              <w:t>指标</w:t>
            </w:r>
            <w:r>
              <w:rPr>
                <w:spacing w:val="-30"/>
              </w:rPr>
              <w:t xml:space="preserve"> </w:t>
            </w:r>
            <w:r>
              <w:rPr>
                <w:spacing w:val="-12"/>
              </w:rPr>
              <w:t>2：自受理至审查、</w:t>
            </w:r>
            <w:r>
              <w:t xml:space="preserve"> </w:t>
            </w:r>
            <w:r>
              <w:rPr>
                <w:spacing w:val="-1"/>
              </w:rPr>
              <w:t>验收、备案完成时间</w:t>
            </w:r>
          </w:p>
        </w:tc>
        <w:tc>
          <w:tcPr>
            <w:tcW w:w="1008" w:type="dxa"/>
            <w:vAlign w:val="top"/>
          </w:tcPr>
          <w:p>
            <w:pPr>
              <w:pStyle w:val="6"/>
              <w:spacing w:before="295" w:line="220" w:lineRule="auto"/>
              <w:ind w:left="229"/>
            </w:pPr>
            <w:r>
              <w:rPr>
                <w:spacing w:val="-5"/>
              </w:rPr>
              <w:t>≤15</w:t>
            </w:r>
            <w:r>
              <w:rPr>
                <w:spacing w:val="-35"/>
              </w:rPr>
              <w:t xml:space="preserve"> </w:t>
            </w:r>
            <w:r>
              <w:rPr>
                <w:spacing w:val="-5"/>
              </w:rPr>
              <w:t>天</w:t>
            </w:r>
          </w:p>
        </w:tc>
        <w:tc>
          <w:tcPr>
            <w:tcW w:w="945" w:type="dxa"/>
            <w:vAlign w:val="top"/>
          </w:tcPr>
          <w:p>
            <w:pPr>
              <w:pStyle w:val="6"/>
              <w:spacing w:before="295" w:line="220" w:lineRule="auto"/>
              <w:ind w:left="290"/>
            </w:pPr>
            <w:r>
              <w:rPr>
                <w:spacing w:val="-7"/>
              </w:rPr>
              <w:t>15</w:t>
            </w:r>
            <w:r>
              <w:rPr>
                <w:spacing w:val="-35"/>
              </w:rPr>
              <w:t xml:space="preserve"> </w:t>
            </w:r>
            <w:r>
              <w:rPr>
                <w:spacing w:val="-7"/>
              </w:rPr>
              <w:t>天</w:t>
            </w:r>
          </w:p>
        </w:tc>
        <w:tc>
          <w:tcPr>
            <w:tcW w:w="615" w:type="dxa"/>
            <w:vMerge w:val="continue"/>
            <w:tcBorders>
              <w:top w:val="nil"/>
            </w:tcBorders>
            <w:vAlign w:val="top"/>
          </w:tcPr>
          <w:p>
            <w:pPr>
              <w:rPr>
                <w:rFonts w:ascii="Arial"/>
                <w:sz w:val="21"/>
              </w:rPr>
            </w:pPr>
          </w:p>
        </w:tc>
        <w:tc>
          <w:tcPr>
            <w:tcW w:w="491" w:type="dxa"/>
            <w:gridSpan w:val="2"/>
            <w:vMerge w:val="continue"/>
            <w:tcBorders>
              <w:top w:val="nil"/>
            </w:tcBorders>
            <w:vAlign w:val="top"/>
          </w:tcPr>
          <w:p>
            <w:pPr>
              <w:rPr>
                <w:rFonts w:ascii="Arial"/>
                <w:sz w:val="21"/>
              </w:rPr>
            </w:pP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178" w:line="219" w:lineRule="auto"/>
              <w:ind w:left="201"/>
            </w:pPr>
            <w:r>
              <w:rPr>
                <w:spacing w:val="-3"/>
              </w:rPr>
              <w:t>成本指标</w:t>
            </w:r>
          </w:p>
        </w:tc>
        <w:tc>
          <w:tcPr>
            <w:tcW w:w="1983" w:type="dxa"/>
            <w:gridSpan w:val="3"/>
            <w:vAlign w:val="top"/>
          </w:tcPr>
          <w:p>
            <w:pPr>
              <w:pStyle w:val="6"/>
              <w:spacing w:before="178" w:line="219" w:lineRule="auto"/>
              <w:ind w:left="113"/>
            </w:pPr>
            <w:r>
              <w:rPr>
                <w:spacing w:val="-4"/>
              </w:rPr>
              <w:t>指标</w:t>
            </w:r>
            <w:r>
              <w:rPr>
                <w:spacing w:val="-22"/>
              </w:rPr>
              <w:t xml:space="preserve"> </w:t>
            </w:r>
            <w:r>
              <w:rPr>
                <w:spacing w:val="-4"/>
              </w:rPr>
              <w:t>1：服务费用</w:t>
            </w:r>
          </w:p>
        </w:tc>
        <w:tc>
          <w:tcPr>
            <w:tcW w:w="1008" w:type="dxa"/>
            <w:vAlign w:val="top"/>
          </w:tcPr>
          <w:p>
            <w:pPr>
              <w:pStyle w:val="6"/>
              <w:spacing w:before="179" w:line="220" w:lineRule="auto"/>
              <w:ind w:left="220"/>
            </w:pPr>
            <w:r>
              <w:rPr>
                <w:spacing w:val="-6"/>
              </w:rPr>
              <w:t>33</w:t>
            </w:r>
            <w:r>
              <w:rPr>
                <w:spacing w:val="-33"/>
              </w:rPr>
              <w:t xml:space="preserve"> </w:t>
            </w:r>
            <w:r>
              <w:rPr>
                <w:spacing w:val="-6"/>
              </w:rPr>
              <w:t>万元</w:t>
            </w:r>
          </w:p>
        </w:tc>
        <w:tc>
          <w:tcPr>
            <w:tcW w:w="945" w:type="dxa"/>
            <w:vAlign w:val="top"/>
          </w:tcPr>
          <w:p>
            <w:pPr>
              <w:pStyle w:val="6"/>
              <w:spacing w:before="179" w:line="220" w:lineRule="auto"/>
              <w:ind w:left="189"/>
            </w:pPr>
            <w:r>
              <w:rPr>
                <w:spacing w:val="-6"/>
              </w:rPr>
              <w:t>33</w:t>
            </w:r>
            <w:r>
              <w:rPr>
                <w:spacing w:val="-33"/>
              </w:rPr>
              <w:t xml:space="preserve"> </w:t>
            </w:r>
            <w:r>
              <w:rPr>
                <w:spacing w:val="-6"/>
              </w:rPr>
              <w:t>万元</w:t>
            </w:r>
          </w:p>
        </w:tc>
        <w:tc>
          <w:tcPr>
            <w:tcW w:w="615" w:type="dxa"/>
            <w:vAlign w:val="top"/>
          </w:tcPr>
          <w:p>
            <w:pPr>
              <w:pStyle w:val="6"/>
              <w:spacing w:before="178"/>
              <w:ind w:left="237"/>
            </w:pPr>
            <w:r>
              <w:rPr>
                <w:spacing w:val="-10"/>
              </w:rPr>
              <w:t>10</w:t>
            </w:r>
          </w:p>
        </w:tc>
        <w:tc>
          <w:tcPr>
            <w:tcW w:w="491" w:type="dxa"/>
            <w:gridSpan w:val="2"/>
            <w:vAlign w:val="top"/>
          </w:tcPr>
          <w:p>
            <w:pPr>
              <w:pStyle w:val="6"/>
              <w:spacing w:before="178"/>
              <w:ind w:left="174"/>
            </w:pPr>
            <w:r>
              <w:rPr>
                <w:spacing w:val="-10"/>
              </w:rPr>
              <w:t>10</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220" w:lineRule="auto"/>
              <w:ind w:left="137"/>
            </w:pPr>
            <w:r>
              <w:rPr>
                <w:spacing w:val="-3"/>
              </w:rPr>
              <w:t>效益指标</w:t>
            </w:r>
          </w:p>
        </w:tc>
        <w:tc>
          <w:tcPr>
            <w:tcW w:w="1111" w:type="dxa"/>
            <w:vAlign w:val="top"/>
          </w:tcPr>
          <w:p>
            <w:pPr>
              <w:pStyle w:val="6"/>
              <w:spacing w:before="134" w:line="220" w:lineRule="auto"/>
              <w:ind w:left="201"/>
            </w:pPr>
            <w:r>
              <w:rPr>
                <w:spacing w:val="-3"/>
              </w:rPr>
              <w:t>经济效益</w:t>
            </w:r>
          </w:p>
          <w:p>
            <w:pPr>
              <w:pStyle w:val="6"/>
              <w:spacing w:before="25" w:line="220" w:lineRule="auto"/>
              <w:ind w:left="382"/>
            </w:pPr>
            <w:r>
              <w:rPr>
                <w:spacing w:val="-5"/>
              </w:rPr>
              <w:t>指标</w:t>
            </w:r>
          </w:p>
        </w:tc>
        <w:tc>
          <w:tcPr>
            <w:tcW w:w="1983" w:type="dxa"/>
            <w:gridSpan w:val="3"/>
            <w:vAlign w:val="top"/>
          </w:tcPr>
          <w:p>
            <w:pPr>
              <w:pStyle w:val="6"/>
              <w:spacing w:before="133" w:line="249" w:lineRule="auto"/>
              <w:ind w:left="111" w:right="116" w:firstLine="2"/>
            </w:pPr>
            <w:r>
              <w:rPr>
                <w:spacing w:val="-3"/>
              </w:rPr>
              <w:t>指标</w:t>
            </w:r>
            <w:r>
              <w:rPr>
                <w:spacing w:val="-24"/>
              </w:rPr>
              <w:t xml:space="preserve"> </w:t>
            </w:r>
            <w:r>
              <w:rPr>
                <w:spacing w:val="-3"/>
              </w:rPr>
              <w:t>1：减少消防灾害</w:t>
            </w:r>
            <w:r>
              <w:t xml:space="preserve"> </w:t>
            </w:r>
            <w:r>
              <w:rPr>
                <w:spacing w:val="-4"/>
              </w:rPr>
              <w:t>损失</w:t>
            </w:r>
          </w:p>
        </w:tc>
        <w:tc>
          <w:tcPr>
            <w:tcW w:w="1008" w:type="dxa"/>
            <w:vAlign w:val="top"/>
          </w:tcPr>
          <w:p>
            <w:pPr>
              <w:pStyle w:val="6"/>
              <w:spacing w:before="254" w:line="219" w:lineRule="auto"/>
              <w:ind w:left="166"/>
            </w:pPr>
            <w:r>
              <w:rPr>
                <w:spacing w:val="-6"/>
              </w:rPr>
              <w:t>明显减少</w:t>
            </w:r>
          </w:p>
        </w:tc>
        <w:tc>
          <w:tcPr>
            <w:tcW w:w="945" w:type="dxa"/>
            <w:vAlign w:val="top"/>
          </w:tcPr>
          <w:p>
            <w:pPr>
              <w:pStyle w:val="6"/>
              <w:spacing w:before="254" w:line="219" w:lineRule="auto"/>
              <w:ind w:left="135"/>
            </w:pPr>
            <w:r>
              <w:rPr>
                <w:spacing w:val="-6"/>
              </w:rPr>
              <w:t>明显减少</w:t>
            </w:r>
          </w:p>
        </w:tc>
        <w:tc>
          <w:tcPr>
            <w:tcW w:w="615" w:type="dxa"/>
            <w:vAlign w:val="top"/>
          </w:tcPr>
          <w:p>
            <w:pPr>
              <w:pStyle w:val="6"/>
              <w:spacing w:before="253"/>
              <w:ind w:left="237"/>
            </w:pPr>
            <w:r>
              <w:rPr>
                <w:spacing w:val="-10"/>
              </w:rPr>
              <w:t>10</w:t>
            </w:r>
          </w:p>
        </w:tc>
        <w:tc>
          <w:tcPr>
            <w:tcW w:w="491" w:type="dxa"/>
            <w:gridSpan w:val="2"/>
            <w:vAlign w:val="top"/>
          </w:tcPr>
          <w:p>
            <w:pPr>
              <w:pStyle w:val="6"/>
              <w:spacing w:before="253"/>
              <w:ind w:left="174"/>
            </w:pPr>
            <w:r>
              <w:rPr>
                <w:spacing w:val="-10"/>
              </w:rPr>
              <w:t>10</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373" w:lineRule="auto"/>
              <w:rPr>
                <w:rFonts w:ascii="Arial"/>
                <w:sz w:val="21"/>
              </w:rPr>
            </w:pPr>
          </w:p>
          <w:p>
            <w:pPr>
              <w:pStyle w:val="6"/>
              <w:spacing w:before="58" w:line="216" w:lineRule="auto"/>
              <w:ind w:left="201"/>
            </w:pPr>
            <w:r>
              <w:rPr>
                <w:spacing w:val="-3"/>
              </w:rPr>
              <w:t>社会效益</w:t>
            </w:r>
          </w:p>
          <w:p>
            <w:pPr>
              <w:pStyle w:val="6"/>
              <w:spacing w:before="29" w:line="220" w:lineRule="auto"/>
              <w:ind w:left="382"/>
            </w:pPr>
            <w:r>
              <w:rPr>
                <w:spacing w:val="-5"/>
              </w:rPr>
              <w:t>指标</w:t>
            </w:r>
          </w:p>
        </w:tc>
        <w:tc>
          <w:tcPr>
            <w:tcW w:w="1983" w:type="dxa"/>
            <w:gridSpan w:val="3"/>
            <w:vAlign w:val="top"/>
          </w:tcPr>
          <w:p>
            <w:pPr>
              <w:pStyle w:val="6"/>
              <w:spacing w:before="126" w:line="249" w:lineRule="auto"/>
              <w:ind w:left="112" w:right="116" w:firstLine="1"/>
            </w:pPr>
            <w:r>
              <w:rPr>
                <w:spacing w:val="-3"/>
              </w:rPr>
              <w:t>指标</w:t>
            </w:r>
            <w:r>
              <w:rPr>
                <w:spacing w:val="-24"/>
              </w:rPr>
              <w:t xml:space="preserve"> </w:t>
            </w:r>
            <w:r>
              <w:rPr>
                <w:spacing w:val="-3"/>
              </w:rPr>
              <w:t>1：消防设计审查</w:t>
            </w:r>
            <w:r>
              <w:t xml:space="preserve"> </w:t>
            </w:r>
            <w:r>
              <w:rPr>
                <w:spacing w:val="-4"/>
              </w:rPr>
              <w:t>质量</w:t>
            </w:r>
          </w:p>
        </w:tc>
        <w:tc>
          <w:tcPr>
            <w:tcW w:w="1008" w:type="dxa"/>
            <w:vAlign w:val="top"/>
          </w:tcPr>
          <w:p>
            <w:pPr>
              <w:pStyle w:val="6"/>
              <w:spacing w:before="247" w:line="219" w:lineRule="auto"/>
              <w:ind w:left="358"/>
            </w:pPr>
            <w:r>
              <w:rPr>
                <w:spacing w:val="-18"/>
              </w:rPr>
              <w:t>良好</w:t>
            </w:r>
          </w:p>
        </w:tc>
        <w:tc>
          <w:tcPr>
            <w:tcW w:w="945" w:type="dxa"/>
            <w:vAlign w:val="top"/>
          </w:tcPr>
          <w:p>
            <w:pPr>
              <w:pStyle w:val="6"/>
              <w:spacing w:before="247" w:line="219" w:lineRule="auto"/>
              <w:ind w:left="327"/>
            </w:pPr>
            <w:r>
              <w:rPr>
                <w:spacing w:val="-18"/>
              </w:rPr>
              <w:t>良好</w:t>
            </w:r>
          </w:p>
        </w:tc>
        <w:tc>
          <w:tcPr>
            <w:tcW w:w="615" w:type="dxa"/>
            <w:vMerge w:val="restart"/>
            <w:tcBorders>
              <w:bottom w:val="nil"/>
            </w:tcBorders>
            <w:vAlign w:val="top"/>
          </w:tcPr>
          <w:p>
            <w:pPr>
              <w:spacing w:line="246" w:lineRule="auto"/>
              <w:rPr>
                <w:rFonts w:ascii="Arial"/>
                <w:sz w:val="21"/>
              </w:rPr>
            </w:pPr>
          </w:p>
          <w:p>
            <w:pPr>
              <w:spacing w:line="246" w:lineRule="auto"/>
              <w:rPr>
                <w:rFonts w:ascii="Arial"/>
                <w:sz w:val="21"/>
              </w:rPr>
            </w:pPr>
          </w:p>
          <w:p>
            <w:pPr>
              <w:pStyle w:val="6"/>
              <w:spacing w:before="58"/>
              <w:ind w:left="237"/>
            </w:pPr>
            <w:r>
              <w:rPr>
                <w:spacing w:val="-10"/>
              </w:rPr>
              <w:t>10</w:t>
            </w:r>
          </w:p>
        </w:tc>
        <w:tc>
          <w:tcPr>
            <w:tcW w:w="491" w:type="dxa"/>
            <w:gridSpan w:val="2"/>
            <w:vMerge w:val="restart"/>
            <w:tcBorders>
              <w:bottom w:val="nil"/>
            </w:tcBorders>
            <w:vAlign w:val="top"/>
          </w:tcPr>
          <w:p>
            <w:pPr>
              <w:spacing w:line="246" w:lineRule="auto"/>
              <w:rPr>
                <w:rFonts w:ascii="Arial"/>
                <w:sz w:val="21"/>
              </w:rPr>
            </w:pPr>
          </w:p>
          <w:p>
            <w:pPr>
              <w:spacing w:line="246" w:lineRule="auto"/>
              <w:rPr>
                <w:rFonts w:ascii="Arial"/>
                <w:sz w:val="21"/>
              </w:rPr>
            </w:pPr>
          </w:p>
          <w:p>
            <w:pPr>
              <w:pStyle w:val="6"/>
              <w:spacing w:before="58"/>
              <w:ind w:left="207"/>
            </w:pPr>
            <w:r>
              <w:t>8</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1983" w:type="dxa"/>
            <w:gridSpan w:val="3"/>
            <w:vAlign w:val="top"/>
          </w:tcPr>
          <w:p>
            <w:pPr>
              <w:pStyle w:val="6"/>
              <w:spacing w:before="105" w:line="248" w:lineRule="auto"/>
              <w:ind w:left="837" w:right="116" w:hanging="724"/>
            </w:pPr>
            <w:r>
              <w:rPr>
                <w:spacing w:val="-2"/>
              </w:rPr>
              <w:t>指标</w:t>
            </w:r>
            <w:r>
              <w:rPr>
                <w:spacing w:val="-34"/>
              </w:rPr>
              <w:t xml:space="preserve"> </w:t>
            </w:r>
            <w:r>
              <w:rPr>
                <w:spacing w:val="-2"/>
              </w:rPr>
              <w:t>2：消防验收及验</w:t>
            </w:r>
            <w:r>
              <w:t xml:space="preserve"> </w:t>
            </w:r>
            <w:r>
              <w:rPr>
                <w:spacing w:val="-3"/>
              </w:rPr>
              <w:t>收备案质量</w:t>
            </w:r>
          </w:p>
        </w:tc>
        <w:tc>
          <w:tcPr>
            <w:tcW w:w="1008" w:type="dxa"/>
            <w:vAlign w:val="top"/>
          </w:tcPr>
          <w:p>
            <w:pPr>
              <w:pStyle w:val="6"/>
              <w:spacing w:before="225" w:line="219" w:lineRule="auto"/>
              <w:ind w:left="358"/>
            </w:pPr>
            <w:r>
              <w:rPr>
                <w:spacing w:val="-18"/>
              </w:rPr>
              <w:t>良好</w:t>
            </w:r>
          </w:p>
        </w:tc>
        <w:tc>
          <w:tcPr>
            <w:tcW w:w="945" w:type="dxa"/>
            <w:vAlign w:val="top"/>
          </w:tcPr>
          <w:p>
            <w:pPr>
              <w:pStyle w:val="6"/>
              <w:spacing w:before="225" w:line="219" w:lineRule="auto"/>
              <w:ind w:left="327"/>
            </w:pPr>
            <w:r>
              <w:rPr>
                <w:spacing w:val="-18"/>
              </w:rPr>
              <w:t>良好</w:t>
            </w:r>
          </w:p>
        </w:tc>
        <w:tc>
          <w:tcPr>
            <w:tcW w:w="615" w:type="dxa"/>
            <w:vMerge w:val="continue"/>
            <w:tcBorders>
              <w:top w:val="nil"/>
            </w:tcBorders>
            <w:vAlign w:val="top"/>
          </w:tcPr>
          <w:p>
            <w:pPr>
              <w:rPr>
                <w:rFonts w:ascii="Arial"/>
                <w:sz w:val="21"/>
              </w:rPr>
            </w:pPr>
          </w:p>
        </w:tc>
        <w:tc>
          <w:tcPr>
            <w:tcW w:w="491" w:type="dxa"/>
            <w:gridSpan w:val="2"/>
            <w:vMerge w:val="continue"/>
            <w:tcBorders>
              <w:top w:val="nil"/>
            </w:tcBorders>
            <w:vAlign w:val="top"/>
          </w:tcPr>
          <w:p>
            <w:pPr>
              <w:rPr>
                <w:rFonts w:ascii="Arial"/>
                <w:sz w:val="21"/>
              </w:rPr>
            </w:pP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267" w:lineRule="auto"/>
              <w:rPr>
                <w:rFonts w:ascii="Arial"/>
                <w:sz w:val="21"/>
              </w:rPr>
            </w:pPr>
          </w:p>
          <w:p>
            <w:pPr>
              <w:pStyle w:val="6"/>
              <w:spacing w:before="59" w:line="249" w:lineRule="auto"/>
              <w:ind w:left="297" w:right="192" w:hanging="96"/>
            </w:pPr>
            <w:r>
              <w:rPr>
                <w:spacing w:val="-3"/>
              </w:rPr>
              <w:t>可持续影</w:t>
            </w:r>
            <w:r>
              <w:rPr>
                <w:spacing w:val="2"/>
              </w:rPr>
              <w:t xml:space="preserve"> </w:t>
            </w:r>
            <w:r>
              <w:rPr>
                <w:spacing w:val="-6"/>
              </w:rPr>
              <w:t>响指标</w:t>
            </w:r>
          </w:p>
        </w:tc>
        <w:tc>
          <w:tcPr>
            <w:tcW w:w="1983" w:type="dxa"/>
            <w:gridSpan w:val="3"/>
            <w:vAlign w:val="top"/>
          </w:tcPr>
          <w:p>
            <w:pPr>
              <w:pStyle w:val="6"/>
              <w:spacing w:before="43" w:line="222" w:lineRule="auto"/>
              <w:ind w:left="112" w:right="116" w:firstLine="1"/>
            </w:pPr>
            <w:r>
              <w:rPr>
                <w:spacing w:val="-3"/>
              </w:rPr>
              <w:t>指标</w:t>
            </w:r>
            <w:r>
              <w:rPr>
                <w:spacing w:val="-24"/>
              </w:rPr>
              <w:t xml:space="preserve"> </w:t>
            </w:r>
            <w:r>
              <w:rPr>
                <w:spacing w:val="-3"/>
              </w:rPr>
              <w:t>1：消防审验工作</w:t>
            </w:r>
            <w:r>
              <w:t xml:space="preserve"> </w:t>
            </w:r>
            <w:r>
              <w:rPr>
                <w:spacing w:val="-4"/>
              </w:rPr>
              <w:t>质量</w:t>
            </w:r>
          </w:p>
        </w:tc>
        <w:tc>
          <w:tcPr>
            <w:tcW w:w="1008" w:type="dxa"/>
            <w:vAlign w:val="top"/>
          </w:tcPr>
          <w:p>
            <w:pPr>
              <w:pStyle w:val="6"/>
              <w:spacing w:before="163" w:line="220" w:lineRule="auto"/>
              <w:ind w:left="150"/>
            </w:pPr>
            <w:r>
              <w:rPr>
                <w:spacing w:val="-2"/>
              </w:rPr>
              <w:t>有效提升</w:t>
            </w:r>
          </w:p>
        </w:tc>
        <w:tc>
          <w:tcPr>
            <w:tcW w:w="945" w:type="dxa"/>
            <w:vAlign w:val="top"/>
          </w:tcPr>
          <w:p>
            <w:pPr>
              <w:pStyle w:val="6"/>
              <w:spacing w:before="163" w:line="220" w:lineRule="auto"/>
              <w:ind w:left="119"/>
            </w:pPr>
            <w:r>
              <w:rPr>
                <w:spacing w:val="-2"/>
              </w:rPr>
              <w:t>有效提升</w:t>
            </w:r>
          </w:p>
        </w:tc>
        <w:tc>
          <w:tcPr>
            <w:tcW w:w="615" w:type="dxa"/>
            <w:vMerge w:val="restart"/>
            <w:tcBorders>
              <w:bottom w:val="nil"/>
            </w:tcBorders>
            <w:vAlign w:val="top"/>
          </w:tcPr>
          <w:p>
            <w:pPr>
              <w:spacing w:line="387" w:lineRule="auto"/>
              <w:rPr>
                <w:rFonts w:ascii="Arial"/>
                <w:sz w:val="21"/>
              </w:rPr>
            </w:pPr>
          </w:p>
          <w:p>
            <w:pPr>
              <w:pStyle w:val="6"/>
              <w:spacing w:before="58"/>
              <w:ind w:left="237"/>
            </w:pPr>
            <w:r>
              <w:rPr>
                <w:spacing w:val="-10"/>
              </w:rPr>
              <w:t>10</w:t>
            </w:r>
          </w:p>
        </w:tc>
        <w:tc>
          <w:tcPr>
            <w:tcW w:w="491" w:type="dxa"/>
            <w:gridSpan w:val="2"/>
            <w:vMerge w:val="restart"/>
            <w:tcBorders>
              <w:bottom w:val="nil"/>
            </w:tcBorders>
            <w:vAlign w:val="top"/>
          </w:tcPr>
          <w:p>
            <w:pPr>
              <w:spacing w:line="387" w:lineRule="auto"/>
              <w:rPr>
                <w:rFonts w:ascii="Arial"/>
                <w:sz w:val="21"/>
              </w:rPr>
            </w:pPr>
          </w:p>
          <w:p>
            <w:pPr>
              <w:pStyle w:val="6"/>
              <w:spacing w:before="58"/>
              <w:ind w:left="174"/>
            </w:pPr>
            <w:r>
              <w:rPr>
                <w:spacing w:val="-10"/>
              </w:rPr>
              <w:t>10</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1983" w:type="dxa"/>
            <w:gridSpan w:val="3"/>
            <w:vAlign w:val="top"/>
          </w:tcPr>
          <w:p>
            <w:pPr>
              <w:pStyle w:val="6"/>
              <w:spacing w:before="82" w:line="244" w:lineRule="auto"/>
              <w:ind w:left="114" w:right="116" w:hanging="1"/>
            </w:pPr>
            <w:r>
              <w:rPr>
                <w:spacing w:val="-2"/>
              </w:rPr>
              <w:t>指标</w:t>
            </w:r>
            <w:r>
              <w:rPr>
                <w:spacing w:val="-34"/>
              </w:rPr>
              <w:t xml:space="preserve"> </w:t>
            </w:r>
            <w:r>
              <w:rPr>
                <w:spacing w:val="-2"/>
              </w:rPr>
              <w:t>2：施工现场消防</w:t>
            </w:r>
            <w:r>
              <w:t xml:space="preserve"> </w:t>
            </w:r>
            <w:r>
              <w:rPr>
                <w:spacing w:val="-3"/>
              </w:rPr>
              <w:t>安全隐患数</w:t>
            </w:r>
          </w:p>
        </w:tc>
        <w:tc>
          <w:tcPr>
            <w:tcW w:w="1008" w:type="dxa"/>
            <w:vAlign w:val="top"/>
          </w:tcPr>
          <w:p>
            <w:pPr>
              <w:pStyle w:val="6"/>
              <w:spacing w:before="202" w:line="219" w:lineRule="auto"/>
              <w:ind w:left="150"/>
            </w:pPr>
            <w:r>
              <w:rPr>
                <w:spacing w:val="-2"/>
              </w:rPr>
              <w:t>有效排除</w:t>
            </w:r>
          </w:p>
        </w:tc>
        <w:tc>
          <w:tcPr>
            <w:tcW w:w="945" w:type="dxa"/>
            <w:vAlign w:val="top"/>
          </w:tcPr>
          <w:p>
            <w:pPr>
              <w:pStyle w:val="6"/>
              <w:spacing w:before="202" w:line="219" w:lineRule="auto"/>
              <w:ind w:left="119"/>
            </w:pPr>
            <w:r>
              <w:rPr>
                <w:spacing w:val="-2"/>
              </w:rPr>
              <w:t>有效排除</w:t>
            </w:r>
          </w:p>
        </w:tc>
        <w:tc>
          <w:tcPr>
            <w:tcW w:w="615" w:type="dxa"/>
            <w:vMerge w:val="continue"/>
            <w:tcBorders>
              <w:top w:val="nil"/>
            </w:tcBorders>
            <w:vAlign w:val="top"/>
          </w:tcPr>
          <w:p>
            <w:pPr>
              <w:rPr>
                <w:rFonts w:ascii="Arial"/>
                <w:sz w:val="21"/>
              </w:rPr>
            </w:pPr>
          </w:p>
        </w:tc>
        <w:tc>
          <w:tcPr>
            <w:tcW w:w="491" w:type="dxa"/>
            <w:gridSpan w:val="2"/>
            <w:vMerge w:val="continue"/>
            <w:tcBorders>
              <w:top w:val="nil"/>
            </w:tcBorders>
            <w:vAlign w:val="top"/>
          </w:tcPr>
          <w:p>
            <w:pPr>
              <w:rPr>
                <w:rFonts w:ascii="Arial"/>
                <w:sz w:val="21"/>
              </w:rPr>
            </w:pP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185" w:line="249" w:lineRule="auto"/>
              <w:ind w:left="314" w:right="219" w:hanging="93"/>
            </w:pPr>
            <w:r>
              <w:rPr>
                <w:spacing w:val="-3"/>
              </w:rPr>
              <w:t>满意度</w:t>
            </w:r>
            <w:r>
              <w:t xml:space="preserve"> </w:t>
            </w:r>
            <w:r>
              <w:rPr>
                <w:spacing w:val="-5"/>
              </w:rPr>
              <w:t>指标</w:t>
            </w:r>
          </w:p>
        </w:tc>
        <w:tc>
          <w:tcPr>
            <w:tcW w:w="1111" w:type="dxa"/>
            <w:vAlign w:val="top"/>
          </w:tcPr>
          <w:p>
            <w:pPr>
              <w:pStyle w:val="6"/>
              <w:spacing w:before="66" w:line="219" w:lineRule="auto"/>
              <w:ind w:left="200"/>
            </w:pPr>
            <w:r>
              <w:rPr>
                <w:spacing w:val="-2"/>
              </w:rPr>
              <w:t>服务对象</w:t>
            </w:r>
          </w:p>
          <w:p>
            <w:pPr>
              <w:pStyle w:val="6"/>
              <w:spacing w:before="26" w:line="219" w:lineRule="auto"/>
              <w:ind w:left="200"/>
            </w:pPr>
            <w:r>
              <w:rPr>
                <w:spacing w:val="-2"/>
              </w:rPr>
              <w:t>满意度指</w:t>
            </w:r>
          </w:p>
          <w:p>
            <w:pPr>
              <w:pStyle w:val="6"/>
              <w:spacing w:before="26" w:line="220" w:lineRule="auto"/>
              <w:ind w:left="469"/>
            </w:pPr>
            <w:r>
              <w:t>标</w:t>
            </w:r>
          </w:p>
        </w:tc>
        <w:tc>
          <w:tcPr>
            <w:tcW w:w="1983" w:type="dxa"/>
            <w:gridSpan w:val="3"/>
            <w:vAlign w:val="top"/>
          </w:tcPr>
          <w:p>
            <w:pPr>
              <w:pStyle w:val="6"/>
              <w:spacing w:before="185" w:line="249" w:lineRule="auto"/>
              <w:ind w:left="111" w:right="116" w:firstLine="2"/>
            </w:pPr>
            <w:r>
              <w:rPr>
                <w:spacing w:val="-3"/>
              </w:rPr>
              <w:t>指标</w:t>
            </w:r>
            <w:r>
              <w:rPr>
                <w:spacing w:val="-24"/>
              </w:rPr>
              <w:t xml:space="preserve"> </w:t>
            </w:r>
            <w:r>
              <w:rPr>
                <w:spacing w:val="-3"/>
              </w:rPr>
              <w:t>1：服务对象满意</w:t>
            </w:r>
            <w:r>
              <w:t xml:space="preserve"> 度</w:t>
            </w:r>
          </w:p>
        </w:tc>
        <w:tc>
          <w:tcPr>
            <w:tcW w:w="1008" w:type="dxa"/>
            <w:vAlign w:val="top"/>
          </w:tcPr>
          <w:p>
            <w:pPr>
              <w:spacing w:line="246" w:lineRule="auto"/>
              <w:rPr>
                <w:rFonts w:ascii="Arial"/>
                <w:sz w:val="21"/>
              </w:rPr>
            </w:pPr>
          </w:p>
          <w:p>
            <w:pPr>
              <w:pStyle w:val="6"/>
              <w:spacing w:before="59" w:line="237" w:lineRule="auto"/>
              <w:ind w:left="301"/>
            </w:pPr>
            <w:r>
              <w:rPr>
                <w:spacing w:val="-6"/>
              </w:rPr>
              <w:t>≥90%</w:t>
            </w:r>
          </w:p>
        </w:tc>
        <w:tc>
          <w:tcPr>
            <w:tcW w:w="945" w:type="dxa"/>
            <w:vAlign w:val="top"/>
          </w:tcPr>
          <w:p>
            <w:pPr>
              <w:spacing w:line="245" w:lineRule="auto"/>
              <w:rPr>
                <w:rFonts w:ascii="Arial"/>
                <w:sz w:val="21"/>
              </w:rPr>
            </w:pPr>
          </w:p>
          <w:p>
            <w:pPr>
              <w:pStyle w:val="6"/>
              <w:spacing w:before="59"/>
              <w:ind w:left="344"/>
            </w:pPr>
            <w:r>
              <w:rPr>
                <w:spacing w:val="-3"/>
              </w:rPr>
              <w:t>95%</w:t>
            </w:r>
          </w:p>
        </w:tc>
        <w:tc>
          <w:tcPr>
            <w:tcW w:w="615" w:type="dxa"/>
            <w:vAlign w:val="top"/>
          </w:tcPr>
          <w:p>
            <w:pPr>
              <w:spacing w:line="245" w:lineRule="auto"/>
              <w:rPr>
                <w:rFonts w:ascii="Arial"/>
                <w:sz w:val="21"/>
              </w:rPr>
            </w:pPr>
          </w:p>
          <w:p>
            <w:pPr>
              <w:pStyle w:val="6"/>
              <w:spacing w:before="59"/>
              <w:ind w:left="237"/>
            </w:pPr>
            <w:r>
              <w:rPr>
                <w:spacing w:val="-10"/>
              </w:rPr>
              <w:t>10</w:t>
            </w:r>
          </w:p>
        </w:tc>
        <w:tc>
          <w:tcPr>
            <w:tcW w:w="491" w:type="dxa"/>
            <w:gridSpan w:val="2"/>
            <w:vAlign w:val="top"/>
          </w:tcPr>
          <w:p>
            <w:pPr>
              <w:spacing w:line="245" w:lineRule="auto"/>
              <w:rPr>
                <w:rFonts w:ascii="Arial"/>
                <w:sz w:val="21"/>
              </w:rPr>
            </w:pPr>
          </w:p>
          <w:p>
            <w:pPr>
              <w:pStyle w:val="6"/>
              <w:spacing w:before="59"/>
              <w:ind w:left="207"/>
            </w:pPr>
            <w:r>
              <w:t>8</w:t>
            </w:r>
          </w:p>
        </w:tc>
        <w:tc>
          <w:tcPr>
            <w:tcW w:w="136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6618" w:type="dxa"/>
            <w:gridSpan w:val="8"/>
            <w:vAlign w:val="top"/>
          </w:tcPr>
          <w:p>
            <w:pPr>
              <w:pStyle w:val="6"/>
              <w:spacing w:before="68" w:line="220" w:lineRule="auto"/>
              <w:ind w:left="3139"/>
            </w:pPr>
            <w:r>
              <w:rPr>
                <w:spacing w:val="-6"/>
              </w:rPr>
              <w:t>总分</w:t>
            </w:r>
          </w:p>
        </w:tc>
        <w:tc>
          <w:tcPr>
            <w:tcW w:w="615" w:type="dxa"/>
            <w:vAlign w:val="top"/>
          </w:tcPr>
          <w:p>
            <w:pPr>
              <w:pStyle w:val="6"/>
              <w:spacing w:before="67" w:line="227" w:lineRule="auto"/>
              <w:ind w:left="192"/>
            </w:pPr>
            <w:r>
              <w:rPr>
                <w:spacing w:val="-7"/>
              </w:rPr>
              <w:t>100</w:t>
            </w:r>
          </w:p>
        </w:tc>
        <w:tc>
          <w:tcPr>
            <w:tcW w:w="491" w:type="dxa"/>
            <w:gridSpan w:val="2"/>
            <w:vAlign w:val="top"/>
          </w:tcPr>
          <w:p>
            <w:pPr>
              <w:pStyle w:val="6"/>
              <w:spacing w:before="67" w:line="227" w:lineRule="auto"/>
              <w:ind w:left="162"/>
            </w:pPr>
            <w:r>
              <w:rPr>
                <w:spacing w:val="-4"/>
              </w:rPr>
              <w:t>93</w:t>
            </w:r>
          </w:p>
        </w:tc>
        <w:tc>
          <w:tcPr>
            <w:tcW w:w="1360" w:type="dxa"/>
            <w:gridSpan w:val="2"/>
            <w:vAlign w:val="top"/>
          </w:tcPr>
          <w:p>
            <w:pPr>
              <w:rPr>
                <w:rFonts w:ascii="Arial"/>
                <w:sz w:val="21"/>
              </w:rPr>
            </w:pPr>
          </w:p>
        </w:tc>
      </w:tr>
    </w:tbl>
    <w:p>
      <w:pPr>
        <w:pStyle w:val="2"/>
      </w:pPr>
    </w:p>
    <w:p>
      <w:pPr>
        <w:sectPr>
          <w:pgSz w:w="11906" w:h="16839"/>
          <w:pgMar w:top="1377" w:right="1408" w:bottom="0" w:left="1408" w:header="0" w:footer="0" w:gutter="0"/>
          <w:cols w:space="720" w:num="1"/>
        </w:sectPr>
      </w:pPr>
    </w:p>
    <w:p>
      <w:pPr>
        <w:pStyle w:val="2"/>
        <w:spacing w:line="445" w:lineRule="auto"/>
      </w:pPr>
    </w:p>
    <w:p>
      <w:pPr>
        <w:spacing w:before="78" w:line="219" w:lineRule="auto"/>
        <w:ind w:left="2114"/>
        <w:rPr>
          <w:rFonts w:ascii="SimSun" w:hAnsi="SimSun" w:eastAsia="SimSun" w:cs="SimSun"/>
          <w:sz w:val="24"/>
          <w:szCs w:val="24"/>
        </w:rPr>
      </w:pPr>
      <w:r>
        <w:rPr>
          <w:rFonts w:ascii="SimSun" w:hAnsi="SimSun" w:eastAsia="SimSun" w:cs="SimSun"/>
          <w:b/>
          <w:bCs/>
          <w:spacing w:val="-3"/>
          <w:sz w:val="24"/>
          <w:szCs w:val="24"/>
        </w:rPr>
        <w:t>经济办公楼水电暖等运行费项目支出绩效自评表</w:t>
      </w:r>
    </w:p>
    <w:p>
      <w:pPr>
        <w:spacing w:before="98" w:line="220" w:lineRule="auto"/>
        <w:ind w:left="3951"/>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29" w:lineRule="auto"/>
        <w:rPr>
          <w:rFonts w:ascii="Arial"/>
          <w:sz w:val="2"/>
        </w:rPr>
      </w:pP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999"/>
        <w:gridCol w:w="418"/>
        <w:gridCol w:w="1049"/>
        <w:gridCol w:w="924"/>
        <w:gridCol w:w="594"/>
        <w:gridCol w:w="434"/>
        <w:gridCol w:w="685"/>
        <w:gridCol w:w="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571" w:type="dxa"/>
            <w:gridSpan w:val="2"/>
            <w:vAlign w:val="top"/>
          </w:tcPr>
          <w:p>
            <w:pPr>
              <w:pStyle w:val="6"/>
              <w:spacing w:before="67" w:line="219" w:lineRule="auto"/>
              <w:ind w:left="432"/>
            </w:pPr>
            <w:r>
              <w:rPr>
                <w:spacing w:val="-3"/>
              </w:rPr>
              <w:t>项目名称</w:t>
            </w:r>
          </w:p>
        </w:tc>
        <w:tc>
          <w:tcPr>
            <w:tcW w:w="7670" w:type="dxa"/>
            <w:gridSpan w:val="10"/>
            <w:vAlign w:val="top"/>
          </w:tcPr>
          <w:p>
            <w:pPr>
              <w:pStyle w:val="6"/>
              <w:spacing w:before="67" w:line="216" w:lineRule="auto"/>
              <w:ind w:left="2760"/>
            </w:pPr>
            <w:r>
              <w:rPr>
                <w:spacing w:val="-1"/>
              </w:rPr>
              <w:t>经济办公楼水电暖等运行费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571" w:type="dxa"/>
            <w:gridSpan w:val="2"/>
            <w:vAlign w:val="top"/>
          </w:tcPr>
          <w:p>
            <w:pPr>
              <w:pStyle w:val="6"/>
              <w:spacing w:before="146" w:line="219" w:lineRule="auto"/>
              <w:ind w:left="431"/>
            </w:pPr>
            <w:r>
              <w:rPr>
                <w:spacing w:val="-3"/>
              </w:rPr>
              <w:t>主管部门</w:t>
            </w:r>
          </w:p>
        </w:tc>
        <w:tc>
          <w:tcPr>
            <w:tcW w:w="4307" w:type="dxa"/>
            <w:gridSpan w:val="5"/>
            <w:vAlign w:val="top"/>
          </w:tcPr>
          <w:p>
            <w:pPr>
              <w:pStyle w:val="6"/>
              <w:spacing w:before="165" w:line="216" w:lineRule="auto"/>
              <w:ind w:left="759"/>
            </w:pPr>
            <w:r>
              <w:rPr>
                <w:spacing w:val="-2"/>
              </w:rPr>
              <w:t>中卫市沙坡头区住房城乡建设和交通局</w:t>
            </w:r>
          </w:p>
        </w:tc>
        <w:tc>
          <w:tcPr>
            <w:tcW w:w="924" w:type="dxa"/>
            <w:vAlign w:val="top"/>
          </w:tcPr>
          <w:p>
            <w:pPr>
              <w:pStyle w:val="6"/>
              <w:spacing w:before="39" w:line="206" w:lineRule="auto"/>
              <w:ind w:left="378" w:right="187" w:hanging="175"/>
            </w:pPr>
            <w:r>
              <w:rPr>
                <w:spacing w:val="-4"/>
              </w:rPr>
              <w:t>实施单</w:t>
            </w:r>
            <w:r>
              <w:t xml:space="preserve"> 位</w:t>
            </w:r>
          </w:p>
        </w:tc>
        <w:tc>
          <w:tcPr>
            <w:tcW w:w="2439" w:type="dxa"/>
            <w:gridSpan w:val="4"/>
            <w:vAlign w:val="top"/>
          </w:tcPr>
          <w:p>
            <w:pPr>
              <w:pStyle w:val="6"/>
              <w:spacing w:before="174" w:line="218" w:lineRule="auto"/>
              <w:ind w:left="14"/>
              <w:rPr>
                <w:sz w:val="16"/>
                <w:szCs w:val="16"/>
              </w:rPr>
            </w:pPr>
            <w:r>
              <w:rPr>
                <w:spacing w:val="-1"/>
                <w:sz w:val="16"/>
                <w:szCs w:val="16"/>
              </w:rPr>
              <w:t>沙坡头区住房城乡建设和交通局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71" w:type="dxa"/>
            <w:gridSpan w:val="2"/>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58"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999" w:type="dxa"/>
            <w:vAlign w:val="top"/>
          </w:tcPr>
          <w:p>
            <w:pPr>
              <w:pStyle w:val="6"/>
              <w:spacing w:before="48" w:line="219" w:lineRule="auto"/>
              <w:ind w:left="145"/>
            </w:pPr>
            <w:r>
              <w:rPr>
                <w:spacing w:val="-2"/>
              </w:rPr>
              <w:t>年初预算</w:t>
            </w:r>
          </w:p>
          <w:p>
            <w:pPr>
              <w:pStyle w:val="6"/>
              <w:spacing w:before="26" w:line="171" w:lineRule="auto"/>
              <w:ind w:left="415"/>
            </w:pPr>
            <w:r>
              <w:t>数</w:t>
            </w:r>
          </w:p>
        </w:tc>
        <w:tc>
          <w:tcPr>
            <w:tcW w:w="1467" w:type="dxa"/>
            <w:gridSpan w:val="2"/>
            <w:vAlign w:val="top"/>
          </w:tcPr>
          <w:p>
            <w:pPr>
              <w:pStyle w:val="6"/>
              <w:spacing w:before="158" w:line="219" w:lineRule="auto"/>
              <w:ind w:left="290"/>
            </w:pPr>
            <w:r>
              <w:rPr>
                <w:spacing w:val="-2"/>
              </w:rPr>
              <w:t>全年预算数</w:t>
            </w:r>
          </w:p>
        </w:tc>
        <w:tc>
          <w:tcPr>
            <w:tcW w:w="924" w:type="dxa"/>
            <w:vAlign w:val="top"/>
          </w:tcPr>
          <w:p>
            <w:pPr>
              <w:pStyle w:val="6"/>
              <w:spacing w:before="47" w:line="209" w:lineRule="auto"/>
              <w:ind w:left="289" w:right="187" w:hanging="91"/>
            </w:pPr>
            <w:r>
              <w:rPr>
                <w:spacing w:val="-3"/>
              </w:rPr>
              <w:t>全年执</w:t>
            </w:r>
            <w:r>
              <w:t xml:space="preserve"> </w:t>
            </w:r>
            <w:r>
              <w:rPr>
                <w:spacing w:val="-5"/>
              </w:rPr>
              <w:t>行数</w:t>
            </w:r>
          </w:p>
        </w:tc>
        <w:tc>
          <w:tcPr>
            <w:tcW w:w="1028" w:type="dxa"/>
            <w:gridSpan w:val="2"/>
            <w:vAlign w:val="top"/>
          </w:tcPr>
          <w:p>
            <w:pPr>
              <w:pStyle w:val="6"/>
              <w:spacing w:before="158" w:line="219" w:lineRule="auto"/>
              <w:ind w:left="342"/>
            </w:pPr>
            <w:r>
              <w:rPr>
                <w:spacing w:val="-5"/>
              </w:rPr>
              <w:t>分值</w:t>
            </w:r>
          </w:p>
        </w:tc>
        <w:tc>
          <w:tcPr>
            <w:tcW w:w="685" w:type="dxa"/>
            <w:vAlign w:val="top"/>
          </w:tcPr>
          <w:p>
            <w:pPr>
              <w:pStyle w:val="6"/>
              <w:spacing w:before="47" w:line="209" w:lineRule="auto"/>
              <w:ind w:left="259" w:right="157" w:hanging="90"/>
            </w:pPr>
            <w:r>
              <w:rPr>
                <w:spacing w:val="-4"/>
              </w:rPr>
              <w:t>执行</w:t>
            </w:r>
            <w:r>
              <w:t xml:space="preserve"> 率</w:t>
            </w:r>
          </w:p>
        </w:tc>
        <w:tc>
          <w:tcPr>
            <w:tcW w:w="726" w:type="dxa"/>
            <w:vAlign w:val="top"/>
          </w:tcPr>
          <w:p>
            <w:pPr>
              <w:pStyle w:val="6"/>
              <w:spacing w:before="158" w:line="219" w:lineRule="auto"/>
              <w:ind w:left="188"/>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72" w:line="218" w:lineRule="auto"/>
              <w:ind w:left="112"/>
            </w:pPr>
            <w:r>
              <w:rPr>
                <w:spacing w:val="-2"/>
              </w:rPr>
              <w:t>年度资金总额</w:t>
            </w:r>
          </w:p>
        </w:tc>
        <w:tc>
          <w:tcPr>
            <w:tcW w:w="999" w:type="dxa"/>
            <w:vAlign w:val="top"/>
          </w:tcPr>
          <w:p>
            <w:pPr>
              <w:pStyle w:val="6"/>
              <w:spacing w:before="72" w:line="218" w:lineRule="auto"/>
              <w:ind w:left="426"/>
            </w:pPr>
            <w:r>
              <w:rPr>
                <w:spacing w:val="-10"/>
              </w:rPr>
              <w:t>15</w:t>
            </w:r>
          </w:p>
        </w:tc>
        <w:tc>
          <w:tcPr>
            <w:tcW w:w="1467" w:type="dxa"/>
            <w:gridSpan w:val="2"/>
            <w:vAlign w:val="top"/>
          </w:tcPr>
          <w:p>
            <w:pPr>
              <w:pStyle w:val="6"/>
              <w:spacing w:before="72" w:line="218" w:lineRule="auto"/>
              <w:ind w:left="663"/>
            </w:pPr>
            <w:r>
              <w:rPr>
                <w:spacing w:val="-10"/>
              </w:rPr>
              <w:t>15</w:t>
            </w:r>
          </w:p>
        </w:tc>
        <w:tc>
          <w:tcPr>
            <w:tcW w:w="924" w:type="dxa"/>
            <w:vAlign w:val="top"/>
          </w:tcPr>
          <w:p>
            <w:pPr>
              <w:pStyle w:val="6"/>
              <w:spacing w:before="72" w:line="218" w:lineRule="auto"/>
              <w:ind w:left="392"/>
            </w:pPr>
            <w:r>
              <w:rPr>
                <w:spacing w:val="-10"/>
              </w:rPr>
              <w:t>15</w:t>
            </w:r>
          </w:p>
        </w:tc>
        <w:tc>
          <w:tcPr>
            <w:tcW w:w="1028" w:type="dxa"/>
            <w:gridSpan w:val="2"/>
            <w:vAlign w:val="top"/>
          </w:tcPr>
          <w:p>
            <w:pPr>
              <w:pStyle w:val="6"/>
              <w:spacing w:before="72" w:line="218" w:lineRule="auto"/>
              <w:ind w:left="399"/>
            </w:pPr>
            <w:r>
              <w:rPr>
                <w:spacing w:val="-7"/>
              </w:rPr>
              <w:t>100</w:t>
            </w:r>
          </w:p>
        </w:tc>
        <w:tc>
          <w:tcPr>
            <w:tcW w:w="685" w:type="dxa"/>
            <w:vAlign w:val="top"/>
          </w:tcPr>
          <w:p>
            <w:pPr>
              <w:pStyle w:val="6"/>
              <w:spacing w:before="72" w:line="218" w:lineRule="auto"/>
              <w:ind w:left="228"/>
            </w:pPr>
            <w:r>
              <w:rPr>
                <w:spacing w:val="-7"/>
              </w:rPr>
              <w:t>100</w:t>
            </w:r>
          </w:p>
        </w:tc>
        <w:tc>
          <w:tcPr>
            <w:tcW w:w="726" w:type="dxa"/>
            <w:vAlign w:val="top"/>
          </w:tcPr>
          <w:p>
            <w:pPr>
              <w:pStyle w:val="6"/>
              <w:spacing w:before="72" w:line="218" w:lineRule="auto"/>
              <w:ind w:left="246"/>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72" w:line="217" w:lineRule="auto"/>
              <w:ind w:left="114"/>
            </w:pPr>
            <w:r>
              <w:rPr>
                <w:spacing w:val="-1"/>
              </w:rPr>
              <w:t>其中：当年财政拨款</w:t>
            </w:r>
          </w:p>
        </w:tc>
        <w:tc>
          <w:tcPr>
            <w:tcW w:w="999" w:type="dxa"/>
            <w:vAlign w:val="top"/>
          </w:tcPr>
          <w:p>
            <w:pPr>
              <w:pStyle w:val="6"/>
              <w:spacing w:before="72" w:line="218" w:lineRule="auto"/>
              <w:ind w:left="486"/>
            </w:pPr>
            <w:r>
              <w:rPr>
                <w:spacing w:val="-10"/>
              </w:rPr>
              <w:t>15</w:t>
            </w:r>
          </w:p>
        </w:tc>
        <w:tc>
          <w:tcPr>
            <w:tcW w:w="1467" w:type="dxa"/>
            <w:gridSpan w:val="2"/>
            <w:vAlign w:val="top"/>
          </w:tcPr>
          <w:p>
            <w:pPr>
              <w:pStyle w:val="6"/>
              <w:spacing w:before="72" w:line="218" w:lineRule="auto"/>
              <w:ind w:left="663"/>
            </w:pPr>
            <w:r>
              <w:rPr>
                <w:spacing w:val="-10"/>
              </w:rPr>
              <w:t>15</w:t>
            </w:r>
          </w:p>
        </w:tc>
        <w:tc>
          <w:tcPr>
            <w:tcW w:w="924" w:type="dxa"/>
            <w:vAlign w:val="top"/>
          </w:tcPr>
          <w:p>
            <w:pPr>
              <w:pStyle w:val="6"/>
              <w:spacing w:before="72" w:line="218" w:lineRule="auto"/>
              <w:ind w:left="392"/>
            </w:pPr>
            <w:r>
              <w:rPr>
                <w:spacing w:val="-10"/>
              </w:rPr>
              <w:t>15</w:t>
            </w:r>
          </w:p>
        </w:tc>
        <w:tc>
          <w:tcPr>
            <w:tcW w:w="1028" w:type="dxa"/>
            <w:gridSpan w:val="2"/>
            <w:vAlign w:val="top"/>
          </w:tcPr>
          <w:p>
            <w:pPr>
              <w:pStyle w:val="6"/>
              <w:spacing w:before="157" w:line="122" w:lineRule="exact"/>
              <w:ind w:left="430"/>
            </w:pPr>
            <w:r>
              <w:rPr>
                <w:position w:val="-3"/>
              </w:rPr>
              <w:t>—</w:t>
            </w:r>
          </w:p>
        </w:tc>
        <w:tc>
          <w:tcPr>
            <w:tcW w:w="685" w:type="dxa"/>
            <w:vAlign w:val="top"/>
          </w:tcPr>
          <w:p>
            <w:pPr>
              <w:rPr>
                <w:rFonts w:ascii="Arial"/>
                <w:sz w:val="21"/>
              </w:rPr>
            </w:pPr>
          </w:p>
        </w:tc>
        <w:tc>
          <w:tcPr>
            <w:tcW w:w="726" w:type="dxa"/>
            <w:vAlign w:val="top"/>
          </w:tcPr>
          <w:p>
            <w:pPr>
              <w:pStyle w:val="6"/>
              <w:spacing w:before="157" w:line="122" w:lineRule="exact"/>
              <w:ind w:left="277"/>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72" w:line="218" w:lineRule="auto"/>
              <w:ind w:left="655"/>
            </w:pPr>
            <w:r>
              <w:rPr>
                <w:spacing w:val="-2"/>
              </w:rPr>
              <w:t>上年结转资金</w:t>
            </w:r>
          </w:p>
        </w:tc>
        <w:tc>
          <w:tcPr>
            <w:tcW w:w="999" w:type="dxa"/>
            <w:vAlign w:val="top"/>
          </w:tcPr>
          <w:p>
            <w:pPr>
              <w:rPr>
                <w:rFonts w:ascii="Arial"/>
                <w:sz w:val="21"/>
              </w:rPr>
            </w:pPr>
          </w:p>
        </w:tc>
        <w:tc>
          <w:tcPr>
            <w:tcW w:w="1467" w:type="dxa"/>
            <w:gridSpan w:val="2"/>
            <w:vAlign w:val="top"/>
          </w:tcPr>
          <w:p>
            <w:pPr>
              <w:rPr>
                <w:rFonts w:ascii="Arial"/>
                <w:sz w:val="21"/>
              </w:rPr>
            </w:pPr>
          </w:p>
        </w:tc>
        <w:tc>
          <w:tcPr>
            <w:tcW w:w="924" w:type="dxa"/>
            <w:vAlign w:val="top"/>
          </w:tcPr>
          <w:p>
            <w:pPr>
              <w:rPr>
                <w:rFonts w:ascii="Arial"/>
                <w:sz w:val="21"/>
              </w:rPr>
            </w:pPr>
          </w:p>
        </w:tc>
        <w:tc>
          <w:tcPr>
            <w:tcW w:w="1028" w:type="dxa"/>
            <w:gridSpan w:val="2"/>
            <w:vAlign w:val="top"/>
          </w:tcPr>
          <w:p>
            <w:pPr>
              <w:pStyle w:val="6"/>
              <w:spacing w:before="157" w:line="122" w:lineRule="exact"/>
              <w:ind w:left="430"/>
            </w:pPr>
            <w:r>
              <w:rPr>
                <w:position w:val="-3"/>
              </w:rPr>
              <w:t>—</w:t>
            </w:r>
          </w:p>
        </w:tc>
        <w:tc>
          <w:tcPr>
            <w:tcW w:w="685" w:type="dxa"/>
            <w:vAlign w:val="top"/>
          </w:tcPr>
          <w:p>
            <w:pPr>
              <w:rPr>
                <w:rFonts w:ascii="Arial"/>
                <w:sz w:val="21"/>
              </w:rPr>
            </w:pPr>
          </w:p>
        </w:tc>
        <w:tc>
          <w:tcPr>
            <w:tcW w:w="726" w:type="dxa"/>
            <w:vAlign w:val="top"/>
          </w:tcPr>
          <w:p>
            <w:pPr>
              <w:pStyle w:val="6"/>
              <w:spacing w:before="157" w:line="122" w:lineRule="exact"/>
              <w:ind w:left="277"/>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72" w:line="217" w:lineRule="auto"/>
              <w:ind w:left="654"/>
            </w:pPr>
            <w:r>
              <w:rPr>
                <w:spacing w:val="-2"/>
              </w:rPr>
              <w:t>其他资金</w:t>
            </w:r>
          </w:p>
        </w:tc>
        <w:tc>
          <w:tcPr>
            <w:tcW w:w="999" w:type="dxa"/>
            <w:vAlign w:val="top"/>
          </w:tcPr>
          <w:p>
            <w:pPr>
              <w:rPr>
                <w:rFonts w:ascii="Arial"/>
                <w:sz w:val="21"/>
              </w:rPr>
            </w:pPr>
          </w:p>
        </w:tc>
        <w:tc>
          <w:tcPr>
            <w:tcW w:w="1467" w:type="dxa"/>
            <w:gridSpan w:val="2"/>
            <w:vAlign w:val="top"/>
          </w:tcPr>
          <w:p>
            <w:pPr>
              <w:rPr>
                <w:rFonts w:ascii="Arial"/>
                <w:sz w:val="21"/>
              </w:rPr>
            </w:pPr>
          </w:p>
        </w:tc>
        <w:tc>
          <w:tcPr>
            <w:tcW w:w="924" w:type="dxa"/>
            <w:vAlign w:val="top"/>
          </w:tcPr>
          <w:p>
            <w:pPr>
              <w:rPr>
                <w:rFonts w:ascii="Arial"/>
                <w:sz w:val="21"/>
              </w:rPr>
            </w:pPr>
          </w:p>
        </w:tc>
        <w:tc>
          <w:tcPr>
            <w:tcW w:w="1028" w:type="dxa"/>
            <w:gridSpan w:val="2"/>
            <w:vAlign w:val="top"/>
          </w:tcPr>
          <w:p>
            <w:pPr>
              <w:pStyle w:val="6"/>
              <w:spacing w:before="157" w:line="122" w:lineRule="exact"/>
              <w:ind w:left="430"/>
            </w:pPr>
            <w:r>
              <w:rPr>
                <w:position w:val="-3"/>
              </w:rPr>
              <w:t>—</w:t>
            </w:r>
          </w:p>
        </w:tc>
        <w:tc>
          <w:tcPr>
            <w:tcW w:w="685" w:type="dxa"/>
            <w:vAlign w:val="top"/>
          </w:tcPr>
          <w:p>
            <w:pPr>
              <w:rPr>
                <w:rFonts w:ascii="Arial"/>
                <w:sz w:val="21"/>
              </w:rPr>
            </w:pPr>
          </w:p>
        </w:tc>
        <w:tc>
          <w:tcPr>
            <w:tcW w:w="726" w:type="dxa"/>
            <w:vAlign w:val="top"/>
          </w:tcPr>
          <w:p>
            <w:pPr>
              <w:pStyle w:val="6"/>
              <w:spacing w:before="157" w:line="122" w:lineRule="exact"/>
              <w:ind w:left="277"/>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235" w:line="219" w:lineRule="auto"/>
              <w:ind w:left="120"/>
            </w:pPr>
            <w:r>
              <w:rPr>
                <w:spacing w:val="-4"/>
              </w:rPr>
              <w:t>年度</w:t>
            </w:r>
          </w:p>
          <w:p>
            <w:pPr>
              <w:pStyle w:val="6"/>
              <w:spacing w:before="25" w:line="221" w:lineRule="auto"/>
              <w:ind w:left="124"/>
            </w:pPr>
            <w:r>
              <w:rPr>
                <w:spacing w:val="-6"/>
              </w:rPr>
              <w:t>总体</w:t>
            </w:r>
          </w:p>
          <w:p>
            <w:pPr>
              <w:pStyle w:val="6"/>
              <w:spacing w:before="24" w:line="220" w:lineRule="auto"/>
              <w:ind w:left="154"/>
            </w:pPr>
            <w:r>
              <w:rPr>
                <w:spacing w:val="-21"/>
              </w:rPr>
              <w:t>目标</w:t>
            </w:r>
          </w:p>
        </w:tc>
        <w:tc>
          <w:tcPr>
            <w:tcW w:w="5286" w:type="dxa"/>
            <w:gridSpan w:val="6"/>
            <w:vAlign w:val="top"/>
          </w:tcPr>
          <w:p>
            <w:pPr>
              <w:pStyle w:val="6"/>
              <w:spacing w:before="72" w:line="218" w:lineRule="auto"/>
              <w:ind w:left="2289"/>
            </w:pPr>
            <w:r>
              <w:rPr>
                <w:spacing w:val="-3"/>
              </w:rPr>
              <w:t>预期目标</w:t>
            </w:r>
          </w:p>
        </w:tc>
        <w:tc>
          <w:tcPr>
            <w:tcW w:w="3363" w:type="dxa"/>
            <w:gridSpan w:val="5"/>
            <w:vAlign w:val="top"/>
          </w:tcPr>
          <w:p>
            <w:pPr>
              <w:pStyle w:val="6"/>
              <w:spacing w:before="72" w:line="216" w:lineRule="auto"/>
              <w:ind w:left="1151"/>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92" w:type="dxa"/>
            <w:vMerge w:val="continue"/>
            <w:tcBorders>
              <w:top w:val="nil"/>
            </w:tcBorders>
            <w:vAlign w:val="top"/>
          </w:tcPr>
          <w:p>
            <w:pPr>
              <w:rPr>
                <w:rFonts w:ascii="Arial"/>
                <w:sz w:val="21"/>
              </w:rPr>
            </w:pPr>
          </w:p>
        </w:tc>
        <w:tc>
          <w:tcPr>
            <w:tcW w:w="5286" w:type="dxa"/>
            <w:gridSpan w:val="6"/>
            <w:vAlign w:val="top"/>
          </w:tcPr>
          <w:p>
            <w:pPr>
              <w:spacing w:line="264" w:lineRule="auto"/>
              <w:rPr>
                <w:rFonts w:ascii="Arial"/>
                <w:sz w:val="21"/>
              </w:rPr>
            </w:pPr>
          </w:p>
          <w:p>
            <w:pPr>
              <w:pStyle w:val="6"/>
              <w:spacing w:before="59" w:line="216" w:lineRule="auto"/>
              <w:ind w:left="1568"/>
            </w:pPr>
            <w:r>
              <w:rPr>
                <w:spacing w:val="-1"/>
              </w:rPr>
              <w:t>保障经济办公楼正常运转。</w:t>
            </w:r>
          </w:p>
        </w:tc>
        <w:tc>
          <w:tcPr>
            <w:tcW w:w="3363" w:type="dxa"/>
            <w:gridSpan w:val="5"/>
            <w:vAlign w:val="top"/>
          </w:tcPr>
          <w:p>
            <w:pPr>
              <w:spacing w:line="264" w:lineRule="auto"/>
              <w:rPr>
                <w:rFonts w:ascii="Arial"/>
                <w:sz w:val="21"/>
              </w:rPr>
            </w:pPr>
          </w:p>
          <w:p>
            <w:pPr>
              <w:pStyle w:val="6"/>
              <w:spacing w:before="59" w:line="219" w:lineRule="auto"/>
              <w:ind w:left="1057"/>
            </w:pPr>
            <w:r>
              <w:rPr>
                <w:spacing w:val="-2"/>
              </w:rPr>
              <w:t>水电暖等均保障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3" w:line="204" w:lineRule="auto"/>
              <w:ind w:left="3303"/>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979" w:type="dxa"/>
            <w:vAlign w:val="top"/>
          </w:tcPr>
          <w:p>
            <w:pPr>
              <w:pStyle w:val="6"/>
              <w:spacing w:before="188" w:line="220" w:lineRule="auto"/>
              <w:ind w:left="135"/>
            </w:pPr>
            <w:r>
              <w:rPr>
                <w:spacing w:val="-3"/>
              </w:rPr>
              <w:t>一级指标</w:t>
            </w:r>
          </w:p>
        </w:tc>
        <w:tc>
          <w:tcPr>
            <w:tcW w:w="1111" w:type="dxa"/>
            <w:vAlign w:val="top"/>
          </w:tcPr>
          <w:p>
            <w:pPr>
              <w:pStyle w:val="6"/>
              <w:spacing w:before="188" w:line="220" w:lineRule="auto"/>
              <w:ind w:left="203"/>
            </w:pPr>
            <w:r>
              <w:rPr>
                <w:spacing w:val="-3"/>
              </w:rPr>
              <w:t>二级指标</w:t>
            </w:r>
          </w:p>
        </w:tc>
        <w:tc>
          <w:tcPr>
            <w:tcW w:w="2147" w:type="dxa"/>
            <w:gridSpan w:val="3"/>
            <w:vAlign w:val="top"/>
          </w:tcPr>
          <w:p>
            <w:pPr>
              <w:pStyle w:val="6"/>
              <w:spacing w:before="188" w:line="220" w:lineRule="auto"/>
              <w:ind w:left="718"/>
            </w:pPr>
            <w:r>
              <w:rPr>
                <w:spacing w:val="-2"/>
              </w:rPr>
              <w:t>三级指标</w:t>
            </w:r>
          </w:p>
        </w:tc>
        <w:tc>
          <w:tcPr>
            <w:tcW w:w="1049" w:type="dxa"/>
            <w:vAlign w:val="top"/>
          </w:tcPr>
          <w:p>
            <w:pPr>
              <w:pStyle w:val="6"/>
              <w:spacing w:before="67" w:line="231" w:lineRule="auto"/>
              <w:ind w:left="263" w:right="249" w:firstLine="87"/>
            </w:pPr>
            <w:r>
              <w:rPr>
                <w:spacing w:val="-4"/>
              </w:rPr>
              <w:t>年度</w:t>
            </w:r>
            <w:r>
              <w:t xml:space="preserve">  </w:t>
            </w:r>
            <w:r>
              <w:rPr>
                <w:spacing w:val="-4"/>
              </w:rPr>
              <w:t>指标值</w:t>
            </w:r>
          </w:p>
        </w:tc>
        <w:tc>
          <w:tcPr>
            <w:tcW w:w="924" w:type="dxa"/>
            <w:vAlign w:val="top"/>
          </w:tcPr>
          <w:p>
            <w:pPr>
              <w:pStyle w:val="6"/>
              <w:spacing w:before="67" w:line="231" w:lineRule="auto"/>
              <w:ind w:left="200" w:right="187" w:firstLine="91"/>
            </w:pPr>
            <w:r>
              <w:rPr>
                <w:spacing w:val="-6"/>
              </w:rPr>
              <w:t>实际</w:t>
            </w:r>
            <w:r>
              <w:t xml:space="preserve">  </w:t>
            </w:r>
            <w:r>
              <w:rPr>
                <w:spacing w:val="-3"/>
              </w:rPr>
              <w:t>完成值</w:t>
            </w:r>
          </w:p>
        </w:tc>
        <w:tc>
          <w:tcPr>
            <w:tcW w:w="594" w:type="dxa"/>
            <w:vAlign w:val="top"/>
          </w:tcPr>
          <w:p>
            <w:pPr>
              <w:pStyle w:val="6"/>
              <w:spacing w:before="188" w:line="219" w:lineRule="auto"/>
              <w:ind w:left="126"/>
            </w:pPr>
            <w:r>
              <w:rPr>
                <w:spacing w:val="-5"/>
              </w:rPr>
              <w:t>分值</w:t>
            </w:r>
          </w:p>
        </w:tc>
        <w:tc>
          <w:tcPr>
            <w:tcW w:w="434" w:type="dxa"/>
            <w:textDirection w:val="tbRlV"/>
            <w:vAlign w:val="top"/>
          </w:tcPr>
          <w:p>
            <w:pPr>
              <w:pStyle w:val="6"/>
              <w:spacing w:before="123" w:line="207" w:lineRule="auto"/>
              <w:ind w:left="67"/>
            </w:pPr>
            <w:r>
              <w:rPr>
                <w:spacing w:val="-1"/>
              </w:rPr>
              <w:t>得</w:t>
            </w:r>
            <w:r>
              <w:rPr>
                <w:spacing w:val="-29"/>
              </w:rPr>
              <w:t xml:space="preserve"> </w:t>
            </w:r>
            <w:r>
              <w:rPr>
                <w:spacing w:val="-1"/>
              </w:rPr>
              <w:t>分</w:t>
            </w:r>
          </w:p>
        </w:tc>
        <w:tc>
          <w:tcPr>
            <w:tcW w:w="1411" w:type="dxa"/>
            <w:gridSpan w:val="2"/>
            <w:vAlign w:val="top"/>
          </w:tcPr>
          <w:p>
            <w:pPr>
              <w:pStyle w:val="6"/>
              <w:spacing w:before="67" w:line="231" w:lineRule="auto"/>
              <w:ind w:left="259" w:right="163" w:hanging="90"/>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219" w:lineRule="auto"/>
              <w:ind w:left="132"/>
            </w:pPr>
            <w:r>
              <w:rPr>
                <w:spacing w:val="-2"/>
              </w:rPr>
              <w:t>产出指标</w:t>
            </w:r>
          </w:p>
        </w:tc>
        <w:tc>
          <w:tcPr>
            <w:tcW w:w="1111" w:type="dxa"/>
            <w:vMerge w:val="restart"/>
            <w:tcBorders>
              <w:bottom w:val="nil"/>
            </w:tcBorders>
            <w:vAlign w:val="top"/>
          </w:tcPr>
          <w:p>
            <w:pPr>
              <w:spacing w:line="369" w:lineRule="auto"/>
              <w:rPr>
                <w:rFonts w:ascii="Arial"/>
                <w:sz w:val="21"/>
              </w:rPr>
            </w:pPr>
          </w:p>
          <w:p>
            <w:pPr>
              <w:pStyle w:val="6"/>
              <w:spacing w:before="59" w:line="219" w:lineRule="auto"/>
              <w:ind w:left="201"/>
            </w:pPr>
            <w:r>
              <w:rPr>
                <w:spacing w:val="-3"/>
              </w:rPr>
              <w:t>数量指标</w:t>
            </w:r>
          </w:p>
        </w:tc>
        <w:tc>
          <w:tcPr>
            <w:tcW w:w="2147" w:type="dxa"/>
            <w:gridSpan w:val="3"/>
            <w:vAlign w:val="top"/>
          </w:tcPr>
          <w:p>
            <w:pPr>
              <w:pStyle w:val="6"/>
              <w:spacing w:before="54" w:line="221" w:lineRule="auto"/>
              <w:ind w:left="113" w:right="105"/>
            </w:pPr>
            <w:r>
              <w:rPr>
                <w:spacing w:val="-4"/>
              </w:rPr>
              <w:t>指标</w:t>
            </w:r>
            <w:r>
              <w:rPr>
                <w:spacing w:val="-15"/>
              </w:rPr>
              <w:t xml:space="preserve"> </w:t>
            </w:r>
            <w:r>
              <w:rPr>
                <w:spacing w:val="-4"/>
              </w:rPr>
              <w:t>1：经济办公楼负责</w:t>
            </w:r>
            <w:r>
              <w:t xml:space="preserve"> </w:t>
            </w:r>
            <w:r>
              <w:rPr>
                <w:spacing w:val="-3"/>
              </w:rPr>
              <w:t>部门数量</w:t>
            </w:r>
          </w:p>
        </w:tc>
        <w:tc>
          <w:tcPr>
            <w:tcW w:w="1049" w:type="dxa"/>
            <w:vAlign w:val="top"/>
          </w:tcPr>
          <w:p>
            <w:pPr>
              <w:pStyle w:val="6"/>
              <w:spacing w:before="173" w:line="219" w:lineRule="auto"/>
              <w:ind w:left="376"/>
            </w:pPr>
            <w:r>
              <w:rPr>
                <w:spacing w:val="-6"/>
              </w:rPr>
              <w:t>7</w:t>
            </w:r>
            <w:r>
              <w:rPr>
                <w:spacing w:val="-37"/>
              </w:rPr>
              <w:t xml:space="preserve"> </w:t>
            </w:r>
            <w:r>
              <w:rPr>
                <w:spacing w:val="-6"/>
              </w:rPr>
              <w:t>个</w:t>
            </w:r>
          </w:p>
        </w:tc>
        <w:tc>
          <w:tcPr>
            <w:tcW w:w="924" w:type="dxa"/>
            <w:vAlign w:val="top"/>
          </w:tcPr>
          <w:p>
            <w:pPr>
              <w:pStyle w:val="6"/>
              <w:spacing w:before="173" w:line="219" w:lineRule="auto"/>
              <w:ind w:left="315"/>
            </w:pPr>
            <w:r>
              <w:rPr>
                <w:spacing w:val="-6"/>
              </w:rPr>
              <w:t>7</w:t>
            </w:r>
            <w:r>
              <w:rPr>
                <w:spacing w:val="-39"/>
              </w:rPr>
              <w:t xml:space="preserve"> </w:t>
            </w:r>
            <w:r>
              <w:rPr>
                <w:spacing w:val="-6"/>
              </w:rPr>
              <w:t>个</w:t>
            </w:r>
          </w:p>
        </w:tc>
        <w:tc>
          <w:tcPr>
            <w:tcW w:w="594" w:type="dxa"/>
            <w:vMerge w:val="restart"/>
            <w:tcBorders>
              <w:bottom w:val="nil"/>
            </w:tcBorders>
            <w:vAlign w:val="top"/>
          </w:tcPr>
          <w:p>
            <w:pPr>
              <w:spacing w:line="368" w:lineRule="auto"/>
              <w:rPr>
                <w:rFonts w:ascii="Arial"/>
                <w:sz w:val="21"/>
              </w:rPr>
            </w:pPr>
          </w:p>
          <w:p>
            <w:pPr>
              <w:pStyle w:val="6"/>
              <w:spacing w:before="59"/>
              <w:ind w:left="226"/>
            </w:pPr>
            <w:r>
              <w:rPr>
                <w:spacing w:val="-10"/>
              </w:rPr>
              <w:t>10</w:t>
            </w:r>
          </w:p>
        </w:tc>
        <w:tc>
          <w:tcPr>
            <w:tcW w:w="434" w:type="dxa"/>
            <w:vMerge w:val="restart"/>
            <w:tcBorders>
              <w:bottom w:val="nil"/>
            </w:tcBorders>
            <w:vAlign w:val="top"/>
          </w:tcPr>
          <w:p>
            <w:pPr>
              <w:spacing w:line="368" w:lineRule="auto"/>
              <w:rPr>
                <w:rFonts w:ascii="Arial"/>
                <w:sz w:val="21"/>
              </w:rPr>
            </w:pPr>
          </w:p>
          <w:p>
            <w:pPr>
              <w:pStyle w:val="6"/>
              <w:spacing w:before="59"/>
              <w:ind w:left="146"/>
            </w:pPr>
            <w:r>
              <w:rPr>
                <w:spacing w:val="-10"/>
              </w:rPr>
              <w:t>10</w:t>
            </w:r>
          </w:p>
        </w:tc>
        <w:tc>
          <w:tcPr>
            <w:tcW w:w="1411" w:type="dxa"/>
            <w:gridSpan w:val="2"/>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147" w:type="dxa"/>
            <w:gridSpan w:val="3"/>
            <w:vAlign w:val="top"/>
          </w:tcPr>
          <w:p>
            <w:pPr>
              <w:pStyle w:val="6"/>
              <w:spacing w:before="60" w:line="226" w:lineRule="auto"/>
              <w:ind w:left="112" w:right="105" w:firstLine="1"/>
            </w:pPr>
            <w:r>
              <w:rPr>
                <w:spacing w:val="-2"/>
              </w:rPr>
              <w:t>指标</w:t>
            </w:r>
            <w:r>
              <w:rPr>
                <w:spacing w:val="-36"/>
              </w:rPr>
              <w:t xml:space="preserve"> </w:t>
            </w:r>
            <w:r>
              <w:rPr>
                <w:spacing w:val="-2"/>
              </w:rPr>
              <w:t>2：经济办公楼办公</w:t>
            </w:r>
            <w:r>
              <w:t xml:space="preserve"> </w:t>
            </w:r>
            <w:r>
              <w:rPr>
                <w:spacing w:val="-4"/>
              </w:rPr>
              <w:t>面积</w:t>
            </w:r>
          </w:p>
        </w:tc>
        <w:tc>
          <w:tcPr>
            <w:tcW w:w="1049" w:type="dxa"/>
            <w:vAlign w:val="top"/>
          </w:tcPr>
          <w:p>
            <w:pPr>
              <w:pStyle w:val="6"/>
              <w:spacing w:before="59" w:line="239" w:lineRule="auto"/>
              <w:ind w:left="219"/>
            </w:pPr>
            <w:r>
              <w:rPr>
                <w:spacing w:val="-2"/>
              </w:rPr>
              <w:t>3285.89</w:t>
            </w:r>
          </w:p>
          <w:p>
            <w:pPr>
              <w:pStyle w:val="6"/>
              <w:spacing w:before="7" w:line="206" w:lineRule="auto"/>
              <w:ind w:left="449"/>
            </w:pPr>
            <w:r>
              <w:t>㎡</w:t>
            </w:r>
          </w:p>
        </w:tc>
        <w:tc>
          <w:tcPr>
            <w:tcW w:w="924" w:type="dxa"/>
            <w:vAlign w:val="top"/>
          </w:tcPr>
          <w:p>
            <w:pPr>
              <w:pStyle w:val="6"/>
              <w:spacing w:before="59" w:line="239" w:lineRule="auto"/>
              <w:ind w:left="156"/>
            </w:pPr>
            <w:r>
              <w:rPr>
                <w:spacing w:val="-2"/>
              </w:rPr>
              <w:t>3285.89</w:t>
            </w:r>
          </w:p>
          <w:p>
            <w:pPr>
              <w:pStyle w:val="6"/>
              <w:spacing w:before="7" w:line="206" w:lineRule="auto"/>
              <w:ind w:left="386"/>
            </w:pPr>
            <w:r>
              <w:t>㎡</w:t>
            </w:r>
          </w:p>
        </w:tc>
        <w:tc>
          <w:tcPr>
            <w:tcW w:w="594"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1411"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spacing w:line="287" w:lineRule="auto"/>
              <w:rPr>
                <w:rFonts w:ascii="Arial"/>
                <w:sz w:val="21"/>
              </w:rPr>
            </w:pPr>
          </w:p>
          <w:p>
            <w:pPr>
              <w:pStyle w:val="6"/>
              <w:spacing w:before="59" w:line="220" w:lineRule="auto"/>
              <w:ind w:left="200"/>
            </w:pPr>
            <w:r>
              <w:rPr>
                <w:spacing w:val="-2"/>
              </w:rPr>
              <w:t>质量指标</w:t>
            </w:r>
          </w:p>
        </w:tc>
        <w:tc>
          <w:tcPr>
            <w:tcW w:w="2147" w:type="dxa"/>
            <w:gridSpan w:val="3"/>
            <w:vAlign w:val="top"/>
          </w:tcPr>
          <w:p>
            <w:pPr>
              <w:pStyle w:val="6"/>
              <w:spacing w:before="106" w:line="248" w:lineRule="auto"/>
              <w:ind w:left="113" w:right="105"/>
              <w:jc w:val="both"/>
            </w:pPr>
            <w:r>
              <w:rPr>
                <w:spacing w:val="-5"/>
              </w:rPr>
              <w:t>指标</w:t>
            </w:r>
            <w:r>
              <w:rPr>
                <w:spacing w:val="-22"/>
              </w:rPr>
              <w:t xml:space="preserve"> </w:t>
            </w:r>
            <w:r>
              <w:rPr>
                <w:spacing w:val="-5"/>
              </w:rPr>
              <w:t>1：发改局等</w:t>
            </w:r>
            <w:r>
              <w:rPr>
                <w:spacing w:val="-33"/>
              </w:rPr>
              <w:t xml:space="preserve"> </w:t>
            </w:r>
            <w:r>
              <w:rPr>
                <w:spacing w:val="-5"/>
              </w:rPr>
              <w:t>7</w:t>
            </w:r>
            <w:r>
              <w:rPr>
                <w:spacing w:val="-39"/>
              </w:rPr>
              <w:t xml:space="preserve"> </w:t>
            </w:r>
            <w:r>
              <w:rPr>
                <w:spacing w:val="-5"/>
              </w:rPr>
              <w:t>个部</w:t>
            </w:r>
            <w:r>
              <w:t xml:space="preserve"> </w:t>
            </w:r>
            <w:r>
              <w:rPr>
                <w:spacing w:val="-6"/>
              </w:rPr>
              <w:t>门办公楼水、电、暖等运</w:t>
            </w:r>
            <w:r>
              <w:rPr>
                <w:spacing w:val="7"/>
              </w:rPr>
              <w:t xml:space="preserve"> </w:t>
            </w:r>
            <w:r>
              <w:rPr>
                <w:spacing w:val="-2"/>
              </w:rPr>
              <w:t>行正常比率</w:t>
            </w:r>
          </w:p>
        </w:tc>
        <w:tc>
          <w:tcPr>
            <w:tcW w:w="1049" w:type="dxa"/>
            <w:vAlign w:val="top"/>
          </w:tcPr>
          <w:p>
            <w:pPr>
              <w:spacing w:line="287" w:lineRule="auto"/>
              <w:rPr>
                <w:rFonts w:ascii="Arial"/>
                <w:sz w:val="21"/>
              </w:rPr>
            </w:pPr>
          </w:p>
          <w:p>
            <w:pPr>
              <w:pStyle w:val="6"/>
              <w:spacing w:before="58"/>
              <w:ind w:left="363"/>
            </w:pPr>
            <w:r>
              <w:rPr>
                <w:spacing w:val="-5"/>
              </w:rPr>
              <w:t>100%</w:t>
            </w:r>
          </w:p>
        </w:tc>
        <w:tc>
          <w:tcPr>
            <w:tcW w:w="924" w:type="dxa"/>
            <w:vAlign w:val="top"/>
          </w:tcPr>
          <w:p>
            <w:pPr>
              <w:spacing w:line="287" w:lineRule="auto"/>
              <w:rPr>
                <w:rFonts w:ascii="Arial"/>
                <w:sz w:val="21"/>
              </w:rPr>
            </w:pPr>
          </w:p>
          <w:p>
            <w:pPr>
              <w:pStyle w:val="6"/>
              <w:spacing w:before="58"/>
              <w:ind w:left="300"/>
            </w:pPr>
            <w:r>
              <w:rPr>
                <w:spacing w:val="-5"/>
              </w:rPr>
              <w:t>100%</w:t>
            </w:r>
          </w:p>
        </w:tc>
        <w:tc>
          <w:tcPr>
            <w:tcW w:w="594" w:type="dxa"/>
            <w:vAlign w:val="top"/>
          </w:tcPr>
          <w:p>
            <w:pPr>
              <w:spacing w:line="287" w:lineRule="auto"/>
              <w:rPr>
                <w:rFonts w:ascii="Arial"/>
                <w:sz w:val="21"/>
              </w:rPr>
            </w:pPr>
          </w:p>
          <w:p>
            <w:pPr>
              <w:pStyle w:val="6"/>
              <w:spacing w:before="58"/>
              <w:ind w:left="226"/>
            </w:pPr>
            <w:r>
              <w:rPr>
                <w:spacing w:val="-10"/>
              </w:rPr>
              <w:t>10</w:t>
            </w:r>
          </w:p>
        </w:tc>
        <w:tc>
          <w:tcPr>
            <w:tcW w:w="434" w:type="dxa"/>
            <w:vAlign w:val="top"/>
          </w:tcPr>
          <w:p>
            <w:pPr>
              <w:spacing w:line="287" w:lineRule="auto"/>
              <w:rPr>
                <w:rFonts w:ascii="Arial"/>
                <w:sz w:val="21"/>
              </w:rPr>
            </w:pPr>
          </w:p>
          <w:p>
            <w:pPr>
              <w:pStyle w:val="6"/>
              <w:spacing w:before="58"/>
              <w:ind w:left="146"/>
            </w:pPr>
            <w:r>
              <w:rPr>
                <w:spacing w:val="-10"/>
              </w:rPr>
              <w:t>10</w:t>
            </w:r>
          </w:p>
        </w:tc>
        <w:tc>
          <w:tcPr>
            <w:tcW w:w="141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96" w:line="220" w:lineRule="auto"/>
              <w:ind w:left="208"/>
            </w:pPr>
            <w:r>
              <w:rPr>
                <w:spacing w:val="-4"/>
              </w:rPr>
              <w:t>时效指标</w:t>
            </w:r>
          </w:p>
        </w:tc>
        <w:tc>
          <w:tcPr>
            <w:tcW w:w="2147" w:type="dxa"/>
            <w:gridSpan w:val="3"/>
            <w:vAlign w:val="top"/>
          </w:tcPr>
          <w:p>
            <w:pPr>
              <w:pStyle w:val="6"/>
              <w:spacing w:before="295" w:line="219" w:lineRule="auto"/>
              <w:ind w:left="113"/>
            </w:pPr>
            <w:r>
              <w:rPr>
                <w:spacing w:val="-6"/>
              </w:rPr>
              <w:t>指标：水电暖供应及时率</w:t>
            </w:r>
          </w:p>
        </w:tc>
        <w:tc>
          <w:tcPr>
            <w:tcW w:w="1049" w:type="dxa"/>
            <w:vAlign w:val="top"/>
          </w:tcPr>
          <w:p>
            <w:pPr>
              <w:pStyle w:val="6"/>
              <w:spacing w:before="295"/>
              <w:ind w:left="363"/>
            </w:pPr>
            <w:r>
              <w:rPr>
                <w:spacing w:val="-5"/>
              </w:rPr>
              <w:t>100%</w:t>
            </w:r>
          </w:p>
        </w:tc>
        <w:tc>
          <w:tcPr>
            <w:tcW w:w="924" w:type="dxa"/>
            <w:vAlign w:val="top"/>
          </w:tcPr>
          <w:p>
            <w:pPr>
              <w:pStyle w:val="6"/>
              <w:spacing w:before="295"/>
              <w:ind w:left="300"/>
            </w:pPr>
            <w:r>
              <w:rPr>
                <w:spacing w:val="-5"/>
              </w:rPr>
              <w:t>100%</w:t>
            </w:r>
          </w:p>
        </w:tc>
        <w:tc>
          <w:tcPr>
            <w:tcW w:w="594" w:type="dxa"/>
            <w:vAlign w:val="top"/>
          </w:tcPr>
          <w:p>
            <w:pPr>
              <w:pStyle w:val="6"/>
              <w:spacing w:before="295"/>
              <w:ind w:left="215"/>
            </w:pPr>
            <w:r>
              <w:rPr>
                <w:spacing w:val="-4"/>
              </w:rPr>
              <w:t>20</w:t>
            </w:r>
          </w:p>
        </w:tc>
        <w:tc>
          <w:tcPr>
            <w:tcW w:w="434" w:type="dxa"/>
            <w:vAlign w:val="top"/>
          </w:tcPr>
          <w:p>
            <w:pPr>
              <w:pStyle w:val="6"/>
              <w:spacing w:before="295"/>
              <w:ind w:left="146"/>
            </w:pPr>
            <w:r>
              <w:rPr>
                <w:spacing w:val="-10"/>
              </w:rPr>
              <w:t>18</w:t>
            </w:r>
          </w:p>
        </w:tc>
        <w:tc>
          <w:tcPr>
            <w:tcW w:w="141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317" w:lineRule="auto"/>
              <w:rPr>
                <w:rFonts w:ascii="Arial"/>
                <w:sz w:val="21"/>
              </w:rPr>
            </w:pPr>
          </w:p>
          <w:p>
            <w:pPr>
              <w:spacing w:line="317" w:lineRule="auto"/>
              <w:rPr>
                <w:rFonts w:ascii="Arial"/>
                <w:sz w:val="21"/>
              </w:rPr>
            </w:pPr>
          </w:p>
          <w:p>
            <w:pPr>
              <w:pStyle w:val="6"/>
              <w:spacing w:before="58" w:line="219" w:lineRule="auto"/>
              <w:ind w:left="201"/>
            </w:pPr>
            <w:r>
              <w:rPr>
                <w:spacing w:val="-3"/>
              </w:rPr>
              <w:t>成本指标</w:t>
            </w:r>
          </w:p>
        </w:tc>
        <w:tc>
          <w:tcPr>
            <w:tcW w:w="2147" w:type="dxa"/>
            <w:gridSpan w:val="3"/>
            <w:vAlign w:val="top"/>
          </w:tcPr>
          <w:p>
            <w:pPr>
              <w:pStyle w:val="6"/>
              <w:spacing w:before="185" w:line="219" w:lineRule="auto"/>
              <w:ind w:left="113"/>
            </w:pPr>
            <w:r>
              <w:rPr>
                <w:spacing w:val="-5"/>
              </w:rPr>
              <w:t>指标</w:t>
            </w:r>
            <w:r>
              <w:rPr>
                <w:spacing w:val="-19"/>
              </w:rPr>
              <w:t xml:space="preserve"> </w:t>
            </w:r>
            <w:r>
              <w:rPr>
                <w:spacing w:val="-5"/>
              </w:rPr>
              <w:t>1：取暖费</w:t>
            </w:r>
          </w:p>
        </w:tc>
        <w:tc>
          <w:tcPr>
            <w:tcW w:w="1049" w:type="dxa"/>
            <w:vAlign w:val="top"/>
          </w:tcPr>
          <w:p>
            <w:pPr>
              <w:pStyle w:val="6"/>
              <w:spacing w:before="185" w:line="220" w:lineRule="auto"/>
              <w:ind w:left="192"/>
            </w:pPr>
            <w:r>
              <w:rPr>
                <w:spacing w:val="-2"/>
              </w:rPr>
              <w:t>90632</w:t>
            </w:r>
            <w:r>
              <w:rPr>
                <w:spacing w:val="-32"/>
              </w:rPr>
              <w:t xml:space="preserve"> </w:t>
            </w:r>
            <w:r>
              <w:rPr>
                <w:spacing w:val="-2"/>
              </w:rPr>
              <w:t>元</w:t>
            </w:r>
          </w:p>
        </w:tc>
        <w:tc>
          <w:tcPr>
            <w:tcW w:w="924" w:type="dxa"/>
            <w:vAlign w:val="top"/>
          </w:tcPr>
          <w:p>
            <w:pPr>
              <w:pStyle w:val="6"/>
              <w:spacing w:before="185" w:line="220" w:lineRule="auto"/>
              <w:ind w:left="132"/>
            </w:pPr>
            <w:r>
              <w:rPr>
                <w:spacing w:val="-2"/>
              </w:rPr>
              <w:t>90632</w:t>
            </w:r>
            <w:r>
              <w:rPr>
                <w:spacing w:val="-34"/>
              </w:rPr>
              <w:t xml:space="preserve"> </w:t>
            </w:r>
            <w:r>
              <w:rPr>
                <w:spacing w:val="-2"/>
              </w:rPr>
              <w:t>元</w:t>
            </w:r>
          </w:p>
        </w:tc>
        <w:tc>
          <w:tcPr>
            <w:tcW w:w="594" w:type="dxa"/>
            <w:vMerge w:val="restart"/>
            <w:tcBorders>
              <w:bottom w:val="nil"/>
            </w:tcBorders>
            <w:vAlign w:val="top"/>
          </w:tcPr>
          <w:p>
            <w:pPr>
              <w:spacing w:line="317" w:lineRule="auto"/>
              <w:rPr>
                <w:rFonts w:ascii="Arial"/>
                <w:sz w:val="21"/>
              </w:rPr>
            </w:pPr>
          </w:p>
          <w:p>
            <w:pPr>
              <w:spacing w:line="317" w:lineRule="auto"/>
              <w:rPr>
                <w:rFonts w:ascii="Arial"/>
                <w:sz w:val="21"/>
              </w:rPr>
            </w:pPr>
          </w:p>
          <w:p>
            <w:pPr>
              <w:pStyle w:val="6"/>
              <w:spacing w:before="58"/>
              <w:ind w:left="226"/>
            </w:pPr>
            <w:r>
              <w:rPr>
                <w:spacing w:val="-10"/>
              </w:rPr>
              <w:t>10</w:t>
            </w:r>
          </w:p>
        </w:tc>
        <w:tc>
          <w:tcPr>
            <w:tcW w:w="434" w:type="dxa"/>
            <w:vMerge w:val="restart"/>
            <w:tcBorders>
              <w:bottom w:val="nil"/>
            </w:tcBorders>
            <w:vAlign w:val="top"/>
          </w:tcPr>
          <w:p>
            <w:pPr>
              <w:spacing w:line="317" w:lineRule="auto"/>
              <w:rPr>
                <w:rFonts w:ascii="Arial"/>
                <w:sz w:val="21"/>
              </w:rPr>
            </w:pPr>
          </w:p>
          <w:p>
            <w:pPr>
              <w:spacing w:line="317" w:lineRule="auto"/>
              <w:rPr>
                <w:rFonts w:ascii="Arial"/>
                <w:sz w:val="21"/>
              </w:rPr>
            </w:pPr>
          </w:p>
          <w:p>
            <w:pPr>
              <w:pStyle w:val="6"/>
              <w:spacing w:before="58"/>
              <w:ind w:left="146"/>
            </w:pPr>
            <w:r>
              <w:rPr>
                <w:spacing w:val="-10"/>
              </w:rPr>
              <w:t>10</w:t>
            </w:r>
          </w:p>
        </w:tc>
        <w:tc>
          <w:tcPr>
            <w:tcW w:w="1411" w:type="dxa"/>
            <w:gridSpan w:val="2"/>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2147" w:type="dxa"/>
            <w:gridSpan w:val="3"/>
            <w:vAlign w:val="top"/>
          </w:tcPr>
          <w:p>
            <w:pPr>
              <w:pStyle w:val="6"/>
              <w:spacing w:before="70" w:line="219" w:lineRule="auto"/>
              <w:ind w:left="113"/>
            </w:pPr>
            <w:r>
              <w:rPr>
                <w:spacing w:val="-3"/>
              </w:rPr>
              <w:t>指标</w:t>
            </w:r>
            <w:r>
              <w:rPr>
                <w:spacing w:val="-30"/>
              </w:rPr>
              <w:t xml:space="preserve"> </w:t>
            </w:r>
            <w:r>
              <w:rPr>
                <w:spacing w:val="-3"/>
              </w:rPr>
              <w:t>2：月均水费</w:t>
            </w:r>
          </w:p>
        </w:tc>
        <w:tc>
          <w:tcPr>
            <w:tcW w:w="1049" w:type="dxa"/>
            <w:vAlign w:val="top"/>
          </w:tcPr>
          <w:p>
            <w:pPr>
              <w:pStyle w:val="6"/>
              <w:spacing w:before="70" w:line="220" w:lineRule="auto"/>
              <w:ind w:left="283"/>
            </w:pPr>
            <w:r>
              <w:rPr>
                <w:spacing w:val="-2"/>
              </w:rPr>
              <w:t>950</w:t>
            </w:r>
            <w:r>
              <w:rPr>
                <w:spacing w:val="-38"/>
              </w:rPr>
              <w:t xml:space="preserve"> </w:t>
            </w:r>
            <w:r>
              <w:rPr>
                <w:spacing w:val="-2"/>
              </w:rPr>
              <w:t>元</w:t>
            </w:r>
          </w:p>
        </w:tc>
        <w:tc>
          <w:tcPr>
            <w:tcW w:w="924" w:type="dxa"/>
            <w:vAlign w:val="top"/>
          </w:tcPr>
          <w:p>
            <w:pPr>
              <w:pStyle w:val="6"/>
              <w:spacing w:before="70" w:line="220" w:lineRule="auto"/>
              <w:ind w:left="221"/>
            </w:pPr>
            <w:r>
              <w:rPr>
                <w:spacing w:val="-2"/>
              </w:rPr>
              <w:t>950</w:t>
            </w:r>
            <w:r>
              <w:rPr>
                <w:spacing w:val="-38"/>
              </w:rPr>
              <w:t xml:space="preserve"> </w:t>
            </w:r>
            <w:r>
              <w:rPr>
                <w:spacing w:val="-2"/>
              </w:rPr>
              <w:t>元</w:t>
            </w:r>
          </w:p>
        </w:tc>
        <w:tc>
          <w:tcPr>
            <w:tcW w:w="594" w:type="dxa"/>
            <w:vMerge w:val="continue"/>
            <w:tcBorders>
              <w:top w:val="nil"/>
              <w:bottom w:val="nil"/>
            </w:tcBorders>
            <w:vAlign w:val="top"/>
          </w:tcPr>
          <w:p>
            <w:pPr>
              <w:rPr>
                <w:rFonts w:ascii="Arial"/>
                <w:sz w:val="21"/>
              </w:rPr>
            </w:pPr>
          </w:p>
        </w:tc>
        <w:tc>
          <w:tcPr>
            <w:tcW w:w="434" w:type="dxa"/>
            <w:vMerge w:val="continue"/>
            <w:tcBorders>
              <w:top w:val="nil"/>
              <w:bottom w:val="nil"/>
            </w:tcBorders>
            <w:vAlign w:val="top"/>
          </w:tcPr>
          <w:p>
            <w:pPr>
              <w:rPr>
                <w:rFonts w:ascii="Arial"/>
                <w:sz w:val="21"/>
              </w:rPr>
            </w:pPr>
          </w:p>
        </w:tc>
        <w:tc>
          <w:tcPr>
            <w:tcW w:w="1411"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2147" w:type="dxa"/>
            <w:gridSpan w:val="3"/>
            <w:vAlign w:val="top"/>
          </w:tcPr>
          <w:p>
            <w:pPr>
              <w:pStyle w:val="6"/>
              <w:spacing w:before="70" w:line="219" w:lineRule="auto"/>
              <w:ind w:left="113"/>
            </w:pPr>
            <w:r>
              <w:rPr>
                <w:spacing w:val="-3"/>
              </w:rPr>
              <w:t>指标</w:t>
            </w:r>
            <w:r>
              <w:rPr>
                <w:spacing w:val="-30"/>
              </w:rPr>
              <w:t xml:space="preserve"> </w:t>
            </w:r>
            <w:r>
              <w:rPr>
                <w:spacing w:val="-3"/>
              </w:rPr>
              <w:t>3：月均电费</w:t>
            </w:r>
          </w:p>
        </w:tc>
        <w:tc>
          <w:tcPr>
            <w:tcW w:w="1049" w:type="dxa"/>
            <w:vAlign w:val="top"/>
          </w:tcPr>
          <w:p>
            <w:pPr>
              <w:pStyle w:val="6"/>
              <w:spacing w:before="70" w:line="220" w:lineRule="auto"/>
              <w:ind w:left="241"/>
            </w:pPr>
            <w:r>
              <w:rPr>
                <w:spacing w:val="-2"/>
              </w:rPr>
              <w:t>3164</w:t>
            </w:r>
            <w:r>
              <w:rPr>
                <w:spacing w:val="-38"/>
              </w:rPr>
              <w:t xml:space="preserve"> </w:t>
            </w:r>
            <w:r>
              <w:rPr>
                <w:spacing w:val="-2"/>
              </w:rPr>
              <w:t>元</w:t>
            </w:r>
          </w:p>
        </w:tc>
        <w:tc>
          <w:tcPr>
            <w:tcW w:w="924" w:type="dxa"/>
            <w:vAlign w:val="top"/>
          </w:tcPr>
          <w:p>
            <w:pPr>
              <w:pStyle w:val="6"/>
              <w:spacing w:before="70" w:line="220" w:lineRule="auto"/>
              <w:ind w:left="178"/>
            </w:pPr>
            <w:r>
              <w:rPr>
                <w:spacing w:val="-2"/>
              </w:rPr>
              <w:t>3164</w:t>
            </w:r>
            <w:r>
              <w:rPr>
                <w:spacing w:val="-38"/>
              </w:rPr>
              <w:t xml:space="preserve"> </w:t>
            </w:r>
            <w:r>
              <w:rPr>
                <w:spacing w:val="-2"/>
              </w:rPr>
              <w:t>元</w:t>
            </w:r>
          </w:p>
        </w:tc>
        <w:tc>
          <w:tcPr>
            <w:tcW w:w="594" w:type="dxa"/>
            <w:vMerge w:val="continue"/>
            <w:tcBorders>
              <w:top w:val="nil"/>
              <w:bottom w:val="nil"/>
            </w:tcBorders>
            <w:vAlign w:val="top"/>
          </w:tcPr>
          <w:p>
            <w:pPr>
              <w:rPr>
                <w:rFonts w:ascii="Arial"/>
                <w:sz w:val="21"/>
              </w:rPr>
            </w:pPr>
          </w:p>
        </w:tc>
        <w:tc>
          <w:tcPr>
            <w:tcW w:w="434" w:type="dxa"/>
            <w:vMerge w:val="continue"/>
            <w:tcBorders>
              <w:top w:val="nil"/>
              <w:bottom w:val="nil"/>
            </w:tcBorders>
            <w:vAlign w:val="top"/>
          </w:tcPr>
          <w:p>
            <w:pPr>
              <w:rPr>
                <w:rFonts w:ascii="Arial"/>
                <w:sz w:val="21"/>
              </w:rPr>
            </w:pPr>
          </w:p>
        </w:tc>
        <w:tc>
          <w:tcPr>
            <w:tcW w:w="1411"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147" w:type="dxa"/>
            <w:gridSpan w:val="3"/>
            <w:vAlign w:val="top"/>
          </w:tcPr>
          <w:p>
            <w:pPr>
              <w:pStyle w:val="6"/>
              <w:spacing w:before="130" w:line="219" w:lineRule="auto"/>
              <w:ind w:left="113"/>
            </w:pPr>
            <w:r>
              <w:rPr>
                <w:spacing w:val="4"/>
              </w:rPr>
              <w:t>指标4：维修费用</w:t>
            </w:r>
          </w:p>
        </w:tc>
        <w:tc>
          <w:tcPr>
            <w:tcW w:w="1049" w:type="dxa"/>
            <w:vAlign w:val="top"/>
          </w:tcPr>
          <w:p>
            <w:pPr>
              <w:pStyle w:val="6"/>
              <w:spacing w:before="130" w:line="220" w:lineRule="auto"/>
              <w:ind w:left="296"/>
            </w:pPr>
            <w:r>
              <w:rPr>
                <w:spacing w:val="-11"/>
              </w:rPr>
              <w:t>1</w:t>
            </w:r>
            <w:r>
              <w:rPr>
                <w:spacing w:val="-34"/>
              </w:rPr>
              <w:t xml:space="preserve"> </w:t>
            </w:r>
            <w:r>
              <w:rPr>
                <w:spacing w:val="-11"/>
              </w:rPr>
              <w:t>万元</w:t>
            </w:r>
          </w:p>
        </w:tc>
        <w:tc>
          <w:tcPr>
            <w:tcW w:w="924" w:type="dxa"/>
            <w:vAlign w:val="top"/>
          </w:tcPr>
          <w:p>
            <w:pPr>
              <w:pStyle w:val="6"/>
              <w:spacing w:before="130" w:line="220" w:lineRule="auto"/>
              <w:ind w:left="233"/>
            </w:pPr>
            <w:r>
              <w:rPr>
                <w:spacing w:val="-11"/>
              </w:rPr>
              <w:t>1</w:t>
            </w:r>
            <w:r>
              <w:rPr>
                <w:spacing w:val="-34"/>
              </w:rPr>
              <w:t xml:space="preserve"> </w:t>
            </w:r>
            <w:r>
              <w:rPr>
                <w:spacing w:val="-11"/>
              </w:rPr>
              <w:t>万元</w:t>
            </w:r>
          </w:p>
        </w:tc>
        <w:tc>
          <w:tcPr>
            <w:tcW w:w="594"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1411"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20" w:lineRule="auto"/>
              <w:ind w:left="137"/>
            </w:pPr>
            <w:r>
              <w:rPr>
                <w:spacing w:val="-3"/>
              </w:rPr>
              <w:t>效益指标</w:t>
            </w:r>
          </w:p>
        </w:tc>
        <w:tc>
          <w:tcPr>
            <w:tcW w:w="1111" w:type="dxa"/>
            <w:vAlign w:val="top"/>
          </w:tcPr>
          <w:p>
            <w:pPr>
              <w:pStyle w:val="6"/>
              <w:spacing w:before="137" w:line="220" w:lineRule="auto"/>
              <w:ind w:left="201"/>
            </w:pPr>
            <w:r>
              <w:rPr>
                <w:spacing w:val="-3"/>
              </w:rPr>
              <w:t>经济效益</w:t>
            </w:r>
          </w:p>
          <w:p>
            <w:pPr>
              <w:pStyle w:val="6"/>
              <w:spacing w:before="25" w:line="220" w:lineRule="auto"/>
              <w:ind w:left="382"/>
            </w:pPr>
            <w:r>
              <w:rPr>
                <w:spacing w:val="-5"/>
              </w:rPr>
              <w:t>指标</w:t>
            </w:r>
          </w:p>
        </w:tc>
        <w:tc>
          <w:tcPr>
            <w:tcW w:w="2147" w:type="dxa"/>
            <w:gridSpan w:val="3"/>
            <w:vAlign w:val="top"/>
          </w:tcPr>
          <w:p>
            <w:pPr>
              <w:pStyle w:val="6"/>
              <w:spacing w:before="257" w:line="218" w:lineRule="auto"/>
              <w:ind w:left="113"/>
            </w:pPr>
            <w:r>
              <w:rPr>
                <w:spacing w:val="-3"/>
              </w:rPr>
              <w:t>指标</w:t>
            </w:r>
            <w:r>
              <w:rPr>
                <w:spacing w:val="-24"/>
              </w:rPr>
              <w:t xml:space="preserve"> </w:t>
            </w:r>
            <w:r>
              <w:rPr>
                <w:spacing w:val="-3"/>
              </w:rPr>
              <w:t>1：减少资源浪费</w:t>
            </w:r>
          </w:p>
        </w:tc>
        <w:tc>
          <w:tcPr>
            <w:tcW w:w="1049" w:type="dxa"/>
            <w:vAlign w:val="top"/>
          </w:tcPr>
          <w:p>
            <w:pPr>
              <w:pStyle w:val="6"/>
              <w:spacing w:before="257" w:line="219" w:lineRule="auto"/>
              <w:ind w:left="187"/>
            </w:pPr>
            <w:r>
              <w:rPr>
                <w:spacing w:val="-6"/>
              </w:rPr>
              <w:t>明显减少</w:t>
            </w:r>
          </w:p>
        </w:tc>
        <w:tc>
          <w:tcPr>
            <w:tcW w:w="924" w:type="dxa"/>
            <w:vAlign w:val="top"/>
          </w:tcPr>
          <w:p>
            <w:pPr>
              <w:pStyle w:val="6"/>
              <w:spacing w:before="138" w:line="249" w:lineRule="auto"/>
              <w:ind w:left="378" w:right="187" w:hanging="163"/>
            </w:pPr>
            <w:r>
              <w:rPr>
                <w:spacing w:val="-8"/>
              </w:rPr>
              <w:t>明显减</w:t>
            </w:r>
            <w:r>
              <w:t xml:space="preserve"> 少</w:t>
            </w:r>
          </w:p>
        </w:tc>
        <w:tc>
          <w:tcPr>
            <w:tcW w:w="594" w:type="dxa"/>
            <w:vAlign w:val="top"/>
          </w:tcPr>
          <w:p>
            <w:pPr>
              <w:pStyle w:val="6"/>
              <w:spacing w:before="257"/>
              <w:ind w:left="226"/>
            </w:pPr>
            <w:r>
              <w:rPr>
                <w:spacing w:val="-10"/>
              </w:rPr>
              <w:t>10</w:t>
            </w:r>
          </w:p>
        </w:tc>
        <w:tc>
          <w:tcPr>
            <w:tcW w:w="434" w:type="dxa"/>
            <w:vAlign w:val="top"/>
          </w:tcPr>
          <w:p>
            <w:pPr>
              <w:pStyle w:val="6"/>
              <w:spacing w:before="257"/>
              <w:ind w:left="146"/>
            </w:pPr>
            <w:r>
              <w:rPr>
                <w:spacing w:val="-10"/>
              </w:rPr>
              <w:t>10</w:t>
            </w:r>
          </w:p>
        </w:tc>
        <w:tc>
          <w:tcPr>
            <w:tcW w:w="141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29" w:line="216" w:lineRule="auto"/>
              <w:ind w:left="201"/>
            </w:pPr>
            <w:r>
              <w:rPr>
                <w:spacing w:val="-3"/>
              </w:rPr>
              <w:t>社会效益</w:t>
            </w:r>
          </w:p>
          <w:p>
            <w:pPr>
              <w:pStyle w:val="6"/>
              <w:spacing w:before="29" w:line="220" w:lineRule="auto"/>
              <w:ind w:left="382"/>
            </w:pPr>
            <w:r>
              <w:rPr>
                <w:spacing w:val="-5"/>
              </w:rPr>
              <w:t>指标</w:t>
            </w:r>
          </w:p>
        </w:tc>
        <w:tc>
          <w:tcPr>
            <w:tcW w:w="2147" w:type="dxa"/>
            <w:gridSpan w:val="3"/>
            <w:vAlign w:val="top"/>
          </w:tcPr>
          <w:p>
            <w:pPr>
              <w:pStyle w:val="6"/>
              <w:spacing w:before="130" w:line="248" w:lineRule="auto"/>
              <w:ind w:left="113" w:right="105"/>
            </w:pPr>
            <w:r>
              <w:rPr>
                <w:spacing w:val="-4"/>
              </w:rPr>
              <w:t>指标</w:t>
            </w:r>
            <w:r>
              <w:rPr>
                <w:spacing w:val="-15"/>
              </w:rPr>
              <w:t xml:space="preserve"> </w:t>
            </w:r>
            <w:r>
              <w:rPr>
                <w:spacing w:val="-4"/>
              </w:rPr>
              <w:t>1：干部职工办事效</w:t>
            </w:r>
            <w:r>
              <w:t xml:space="preserve"> 率</w:t>
            </w:r>
          </w:p>
        </w:tc>
        <w:tc>
          <w:tcPr>
            <w:tcW w:w="1049" w:type="dxa"/>
            <w:vAlign w:val="top"/>
          </w:tcPr>
          <w:p>
            <w:pPr>
              <w:pStyle w:val="6"/>
              <w:spacing w:before="250" w:line="219" w:lineRule="auto"/>
              <w:ind w:left="293"/>
            </w:pPr>
            <w:r>
              <w:rPr>
                <w:spacing w:val="-4"/>
              </w:rPr>
              <w:t>提高</w:t>
            </w:r>
          </w:p>
        </w:tc>
        <w:tc>
          <w:tcPr>
            <w:tcW w:w="924" w:type="dxa"/>
            <w:vAlign w:val="top"/>
          </w:tcPr>
          <w:p>
            <w:pPr>
              <w:pStyle w:val="6"/>
              <w:spacing w:before="250" w:line="219" w:lineRule="auto"/>
              <w:ind w:left="295"/>
            </w:pPr>
            <w:r>
              <w:rPr>
                <w:spacing w:val="-4"/>
              </w:rPr>
              <w:t>提高</w:t>
            </w:r>
          </w:p>
        </w:tc>
        <w:tc>
          <w:tcPr>
            <w:tcW w:w="594" w:type="dxa"/>
            <w:vAlign w:val="top"/>
          </w:tcPr>
          <w:p>
            <w:pPr>
              <w:pStyle w:val="6"/>
              <w:spacing w:before="249"/>
              <w:ind w:left="226"/>
            </w:pPr>
            <w:r>
              <w:rPr>
                <w:spacing w:val="-10"/>
              </w:rPr>
              <w:t>10</w:t>
            </w:r>
          </w:p>
        </w:tc>
        <w:tc>
          <w:tcPr>
            <w:tcW w:w="434" w:type="dxa"/>
            <w:vAlign w:val="top"/>
          </w:tcPr>
          <w:p>
            <w:pPr>
              <w:pStyle w:val="6"/>
              <w:spacing w:before="249"/>
              <w:ind w:left="146"/>
            </w:pPr>
            <w:r>
              <w:rPr>
                <w:spacing w:val="-10"/>
              </w:rPr>
              <w:t>10</w:t>
            </w:r>
          </w:p>
        </w:tc>
        <w:tc>
          <w:tcPr>
            <w:tcW w:w="141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113" w:line="249" w:lineRule="auto"/>
              <w:ind w:left="297" w:right="192" w:hanging="96"/>
            </w:pPr>
            <w:r>
              <w:rPr>
                <w:spacing w:val="-3"/>
              </w:rPr>
              <w:t>可持续影</w:t>
            </w:r>
            <w:r>
              <w:rPr>
                <w:spacing w:val="2"/>
              </w:rPr>
              <w:t xml:space="preserve"> </w:t>
            </w:r>
            <w:r>
              <w:rPr>
                <w:spacing w:val="-6"/>
              </w:rPr>
              <w:t>响指标</w:t>
            </w:r>
          </w:p>
        </w:tc>
        <w:tc>
          <w:tcPr>
            <w:tcW w:w="2147" w:type="dxa"/>
            <w:gridSpan w:val="3"/>
            <w:vAlign w:val="top"/>
          </w:tcPr>
          <w:p>
            <w:pPr>
              <w:pStyle w:val="6"/>
              <w:spacing w:before="234" w:line="219" w:lineRule="auto"/>
              <w:ind w:left="113"/>
            </w:pPr>
            <w:r>
              <w:rPr>
                <w:spacing w:val="-3"/>
              </w:rPr>
              <w:t>指标</w:t>
            </w:r>
            <w:r>
              <w:rPr>
                <w:spacing w:val="-24"/>
              </w:rPr>
              <w:t xml:space="preserve"> </w:t>
            </w:r>
            <w:r>
              <w:rPr>
                <w:spacing w:val="-3"/>
              </w:rPr>
              <w:t>1：办事群众问题</w:t>
            </w:r>
          </w:p>
        </w:tc>
        <w:tc>
          <w:tcPr>
            <w:tcW w:w="1049" w:type="dxa"/>
            <w:vAlign w:val="top"/>
          </w:tcPr>
          <w:p>
            <w:pPr>
              <w:pStyle w:val="6"/>
              <w:spacing w:before="114" w:line="219" w:lineRule="auto"/>
              <w:ind w:left="168"/>
            </w:pPr>
            <w:r>
              <w:rPr>
                <w:spacing w:val="-2"/>
              </w:rPr>
              <w:t>进一步解</w:t>
            </w:r>
          </w:p>
          <w:p>
            <w:pPr>
              <w:pStyle w:val="6"/>
              <w:spacing w:before="26" w:line="219" w:lineRule="auto"/>
              <w:ind w:left="446"/>
            </w:pPr>
            <w:r>
              <w:t>决</w:t>
            </w:r>
          </w:p>
        </w:tc>
        <w:tc>
          <w:tcPr>
            <w:tcW w:w="924" w:type="dxa"/>
            <w:vAlign w:val="top"/>
          </w:tcPr>
          <w:p>
            <w:pPr>
              <w:pStyle w:val="6"/>
              <w:spacing w:before="114" w:line="248" w:lineRule="auto"/>
              <w:ind w:left="286" w:right="187" w:hanging="89"/>
            </w:pPr>
            <w:r>
              <w:rPr>
                <w:spacing w:val="-2"/>
              </w:rPr>
              <w:t>进一步</w:t>
            </w:r>
            <w:r>
              <w:t xml:space="preserve"> </w:t>
            </w:r>
            <w:r>
              <w:rPr>
                <w:spacing w:val="-4"/>
              </w:rPr>
              <w:t>解决</w:t>
            </w:r>
          </w:p>
        </w:tc>
        <w:tc>
          <w:tcPr>
            <w:tcW w:w="594" w:type="dxa"/>
            <w:vAlign w:val="top"/>
          </w:tcPr>
          <w:p>
            <w:pPr>
              <w:pStyle w:val="6"/>
              <w:spacing w:before="233"/>
              <w:ind w:left="226"/>
            </w:pPr>
            <w:r>
              <w:rPr>
                <w:spacing w:val="-10"/>
              </w:rPr>
              <w:t>10</w:t>
            </w:r>
          </w:p>
        </w:tc>
        <w:tc>
          <w:tcPr>
            <w:tcW w:w="434" w:type="dxa"/>
            <w:vAlign w:val="top"/>
          </w:tcPr>
          <w:p>
            <w:pPr>
              <w:pStyle w:val="6"/>
              <w:spacing w:before="233"/>
              <w:ind w:left="146"/>
            </w:pPr>
            <w:r>
              <w:rPr>
                <w:spacing w:val="-10"/>
              </w:rPr>
              <w:t>10</w:t>
            </w:r>
          </w:p>
        </w:tc>
        <w:tc>
          <w:tcPr>
            <w:tcW w:w="141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208" w:line="249" w:lineRule="auto"/>
              <w:ind w:left="314" w:right="219" w:hanging="93"/>
            </w:pPr>
            <w:r>
              <w:rPr>
                <w:spacing w:val="-3"/>
              </w:rPr>
              <w:t>满意度</w:t>
            </w:r>
            <w:r>
              <w:t xml:space="preserve"> </w:t>
            </w:r>
            <w:r>
              <w:rPr>
                <w:spacing w:val="-5"/>
              </w:rPr>
              <w:t>指标</w:t>
            </w:r>
          </w:p>
        </w:tc>
        <w:tc>
          <w:tcPr>
            <w:tcW w:w="1111" w:type="dxa"/>
            <w:vAlign w:val="top"/>
          </w:tcPr>
          <w:p>
            <w:pPr>
              <w:pStyle w:val="6"/>
              <w:spacing w:before="89" w:line="219" w:lineRule="auto"/>
              <w:ind w:left="200"/>
            </w:pPr>
            <w:r>
              <w:rPr>
                <w:spacing w:val="-2"/>
              </w:rPr>
              <w:t>服务对象</w:t>
            </w:r>
          </w:p>
          <w:p>
            <w:pPr>
              <w:pStyle w:val="6"/>
              <w:spacing w:before="26" w:line="219" w:lineRule="auto"/>
              <w:ind w:left="200"/>
            </w:pPr>
            <w:r>
              <w:rPr>
                <w:spacing w:val="-2"/>
              </w:rPr>
              <w:t>满意度指</w:t>
            </w:r>
          </w:p>
          <w:p>
            <w:pPr>
              <w:pStyle w:val="6"/>
              <w:spacing w:before="26" w:line="220" w:lineRule="auto"/>
              <w:ind w:left="469"/>
            </w:pPr>
            <w:r>
              <w:t>标</w:t>
            </w:r>
          </w:p>
        </w:tc>
        <w:tc>
          <w:tcPr>
            <w:tcW w:w="2147" w:type="dxa"/>
            <w:gridSpan w:val="3"/>
            <w:vAlign w:val="top"/>
          </w:tcPr>
          <w:p>
            <w:pPr>
              <w:spacing w:line="268" w:lineRule="auto"/>
              <w:rPr>
                <w:rFonts w:ascii="Arial"/>
                <w:sz w:val="21"/>
              </w:rPr>
            </w:pPr>
          </w:p>
          <w:p>
            <w:pPr>
              <w:pStyle w:val="6"/>
              <w:spacing w:before="59" w:line="219" w:lineRule="auto"/>
              <w:ind w:left="113"/>
            </w:pPr>
            <w:r>
              <w:rPr>
                <w:spacing w:val="-4"/>
              </w:rPr>
              <w:t>指标</w:t>
            </w:r>
            <w:r>
              <w:rPr>
                <w:spacing w:val="-15"/>
              </w:rPr>
              <w:t xml:space="preserve"> </w:t>
            </w:r>
            <w:r>
              <w:rPr>
                <w:spacing w:val="-4"/>
              </w:rPr>
              <w:t>1：干部职工满意度</w:t>
            </w:r>
          </w:p>
        </w:tc>
        <w:tc>
          <w:tcPr>
            <w:tcW w:w="1049" w:type="dxa"/>
            <w:vAlign w:val="top"/>
          </w:tcPr>
          <w:p>
            <w:pPr>
              <w:spacing w:line="269" w:lineRule="auto"/>
              <w:rPr>
                <w:rFonts w:ascii="Arial"/>
                <w:sz w:val="21"/>
              </w:rPr>
            </w:pPr>
          </w:p>
          <w:p>
            <w:pPr>
              <w:pStyle w:val="6"/>
              <w:spacing w:before="59" w:line="237" w:lineRule="auto"/>
              <w:ind w:left="322"/>
            </w:pPr>
            <w:r>
              <w:rPr>
                <w:spacing w:val="-6"/>
              </w:rPr>
              <w:t>≥95%</w:t>
            </w:r>
          </w:p>
        </w:tc>
        <w:tc>
          <w:tcPr>
            <w:tcW w:w="924" w:type="dxa"/>
            <w:vAlign w:val="top"/>
          </w:tcPr>
          <w:p>
            <w:pPr>
              <w:spacing w:line="268" w:lineRule="auto"/>
              <w:rPr>
                <w:rFonts w:ascii="Arial"/>
                <w:sz w:val="21"/>
              </w:rPr>
            </w:pPr>
          </w:p>
          <w:p>
            <w:pPr>
              <w:pStyle w:val="6"/>
              <w:spacing w:before="59"/>
              <w:ind w:left="333"/>
            </w:pPr>
            <w:r>
              <w:rPr>
                <w:spacing w:val="-3"/>
              </w:rPr>
              <w:t>98%</w:t>
            </w:r>
          </w:p>
        </w:tc>
        <w:tc>
          <w:tcPr>
            <w:tcW w:w="594" w:type="dxa"/>
            <w:vAlign w:val="top"/>
          </w:tcPr>
          <w:p>
            <w:pPr>
              <w:spacing w:line="268" w:lineRule="auto"/>
              <w:rPr>
                <w:rFonts w:ascii="Arial"/>
                <w:sz w:val="21"/>
              </w:rPr>
            </w:pPr>
          </w:p>
          <w:p>
            <w:pPr>
              <w:pStyle w:val="6"/>
              <w:spacing w:before="59"/>
              <w:ind w:left="226"/>
            </w:pPr>
            <w:r>
              <w:rPr>
                <w:spacing w:val="-10"/>
              </w:rPr>
              <w:t>10</w:t>
            </w:r>
          </w:p>
        </w:tc>
        <w:tc>
          <w:tcPr>
            <w:tcW w:w="434" w:type="dxa"/>
            <w:vAlign w:val="top"/>
          </w:tcPr>
          <w:p>
            <w:pPr>
              <w:spacing w:line="268" w:lineRule="auto"/>
              <w:rPr>
                <w:rFonts w:ascii="Arial"/>
                <w:sz w:val="21"/>
              </w:rPr>
            </w:pPr>
          </w:p>
          <w:p>
            <w:pPr>
              <w:pStyle w:val="6"/>
              <w:spacing w:before="59"/>
              <w:ind w:left="179"/>
            </w:pPr>
            <w:r>
              <w:t>8</w:t>
            </w:r>
          </w:p>
        </w:tc>
        <w:tc>
          <w:tcPr>
            <w:tcW w:w="141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802" w:type="dxa"/>
            <w:gridSpan w:val="8"/>
            <w:vAlign w:val="top"/>
          </w:tcPr>
          <w:p>
            <w:pPr>
              <w:pStyle w:val="6"/>
              <w:spacing w:before="227" w:line="220" w:lineRule="auto"/>
              <w:ind w:left="3232"/>
            </w:pPr>
            <w:r>
              <w:rPr>
                <w:spacing w:val="-6"/>
              </w:rPr>
              <w:t>总分</w:t>
            </w:r>
          </w:p>
        </w:tc>
        <w:tc>
          <w:tcPr>
            <w:tcW w:w="594" w:type="dxa"/>
            <w:vAlign w:val="top"/>
          </w:tcPr>
          <w:p>
            <w:pPr>
              <w:pStyle w:val="6"/>
              <w:spacing w:before="226"/>
              <w:ind w:left="180"/>
            </w:pPr>
            <w:r>
              <w:rPr>
                <w:spacing w:val="-7"/>
              </w:rPr>
              <w:t>100</w:t>
            </w:r>
          </w:p>
        </w:tc>
        <w:tc>
          <w:tcPr>
            <w:tcW w:w="434" w:type="dxa"/>
            <w:vAlign w:val="top"/>
          </w:tcPr>
          <w:p>
            <w:pPr>
              <w:pStyle w:val="6"/>
              <w:spacing w:before="226"/>
              <w:ind w:left="133"/>
            </w:pPr>
            <w:r>
              <w:rPr>
                <w:spacing w:val="-4"/>
              </w:rPr>
              <w:t>96</w:t>
            </w:r>
          </w:p>
        </w:tc>
        <w:tc>
          <w:tcPr>
            <w:tcW w:w="1411" w:type="dxa"/>
            <w:gridSpan w:val="2"/>
            <w:vAlign w:val="top"/>
          </w:tcPr>
          <w:p>
            <w:pPr>
              <w:rPr>
                <w:rFonts w:ascii="Arial"/>
                <w:sz w:val="21"/>
              </w:rPr>
            </w:pPr>
          </w:p>
        </w:tc>
      </w:tr>
    </w:tbl>
    <w:p>
      <w:pPr>
        <w:pStyle w:val="2"/>
      </w:pPr>
    </w:p>
    <w:p>
      <w:pPr>
        <w:sectPr>
          <w:pgSz w:w="11906" w:h="16839"/>
          <w:pgMar w:top="1431" w:right="1330" w:bottom="0" w:left="1329" w:header="0" w:footer="0" w:gutter="0"/>
          <w:cols w:space="720" w:num="1"/>
        </w:sectPr>
      </w:pPr>
    </w:p>
    <w:p>
      <w:pPr>
        <w:spacing w:before="128" w:line="219" w:lineRule="auto"/>
        <w:ind w:left="2115"/>
        <w:rPr>
          <w:rFonts w:ascii="SimSun" w:hAnsi="SimSun" w:eastAsia="SimSun" w:cs="SimSun"/>
          <w:sz w:val="24"/>
          <w:szCs w:val="24"/>
        </w:rPr>
      </w:pPr>
      <w:r>
        <w:rPr>
          <w:rFonts w:ascii="SimSun" w:hAnsi="SimSun" w:eastAsia="SimSun" w:cs="SimSun"/>
          <w:b/>
          <w:bCs/>
          <w:spacing w:val="-3"/>
          <w:sz w:val="24"/>
          <w:szCs w:val="24"/>
        </w:rPr>
        <w:t>建设交通运输管理工作经费项目支出绩效自评表</w:t>
      </w:r>
    </w:p>
    <w:p>
      <w:pPr>
        <w:spacing w:before="96" w:line="220" w:lineRule="auto"/>
        <w:ind w:left="3951"/>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38" w:lineRule="auto"/>
        <w:rPr>
          <w:rFonts w:ascii="Arial"/>
          <w:sz w:val="2"/>
        </w:rPr>
      </w:pP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999"/>
        <w:gridCol w:w="516"/>
        <w:gridCol w:w="804"/>
        <w:gridCol w:w="1071"/>
        <w:gridCol w:w="594"/>
        <w:gridCol w:w="625"/>
        <w:gridCol w:w="600"/>
        <w:gridCol w:w="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571" w:type="dxa"/>
            <w:gridSpan w:val="2"/>
            <w:vAlign w:val="top"/>
          </w:tcPr>
          <w:p>
            <w:pPr>
              <w:pStyle w:val="6"/>
              <w:spacing w:before="69" w:line="219" w:lineRule="auto"/>
              <w:ind w:left="432"/>
            </w:pPr>
            <w:r>
              <w:rPr>
                <w:spacing w:val="-3"/>
              </w:rPr>
              <w:t>项目名称</w:t>
            </w:r>
          </w:p>
        </w:tc>
        <w:tc>
          <w:tcPr>
            <w:tcW w:w="7670" w:type="dxa"/>
            <w:gridSpan w:val="10"/>
            <w:vAlign w:val="top"/>
          </w:tcPr>
          <w:p>
            <w:pPr>
              <w:pStyle w:val="6"/>
              <w:spacing w:before="68" w:line="219" w:lineRule="auto"/>
              <w:ind w:left="2760"/>
            </w:pPr>
            <w:r>
              <w:rPr>
                <w:spacing w:val="-1"/>
              </w:rPr>
              <w:t>建设交通运输管理工作经费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71" w:type="dxa"/>
            <w:gridSpan w:val="2"/>
            <w:vAlign w:val="top"/>
          </w:tcPr>
          <w:p>
            <w:pPr>
              <w:pStyle w:val="6"/>
              <w:spacing w:before="136" w:line="219" w:lineRule="auto"/>
              <w:ind w:left="431"/>
            </w:pPr>
            <w:r>
              <w:rPr>
                <w:spacing w:val="-3"/>
              </w:rPr>
              <w:t>主管部门</w:t>
            </w:r>
          </w:p>
        </w:tc>
        <w:tc>
          <w:tcPr>
            <w:tcW w:w="4160" w:type="dxa"/>
            <w:gridSpan w:val="5"/>
            <w:vAlign w:val="top"/>
          </w:tcPr>
          <w:p>
            <w:pPr>
              <w:pStyle w:val="6"/>
              <w:spacing w:before="167" w:line="216" w:lineRule="auto"/>
              <w:ind w:left="759"/>
            </w:pPr>
            <w:r>
              <w:rPr>
                <w:spacing w:val="-2"/>
              </w:rPr>
              <w:t>中卫市沙坡头区住房城乡建设和交通局</w:t>
            </w:r>
          </w:p>
        </w:tc>
        <w:tc>
          <w:tcPr>
            <w:tcW w:w="1071" w:type="dxa"/>
            <w:vAlign w:val="top"/>
          </w:tcPr>
          <w:p>
            <w:pPr>
              <w:pStyle w:val="6"/>
              <w:spacing w:before="135" w:line="216" w:lineRule="auto"/>
              <w:ind w:left="186"/>
            </w:pPr>
            <w:r>
              <w:rPr>
                <w:spacing w:val="-3"/>
              </w:rPr>
              <w:t>实施单位</w:t>
            </w:r>
          </w:p>
        </w:tc>
        <w:tc>
          <w:tcPr>
            <w:tcW w:w="2439" w:type="dxa"/>
            <w:gridSpan w:val="4"/>
            <w:vAlign w:val="top"/>
          </w:tcPr>
          <w:p>
            <w:pPr>
              <w:pStyle w:val="6"/>
              <w:spacing w:before="173" w:line="218" w:lineRule="auto"/>
              <w:ind w:left="14"/>
              <w:rPr>
                <w:sz w:val="16"/>
                <w:szCs w:val="16"/>
              </w:rPr>
            </w:pPr>
            <w:r>
              <w:rPr>
                <w:spacing w:val="-1"/>
                <w:sz w:val="16"/>
                <w:szCs w:val="16"/>
              </w:rPr>
              <w:t>沙坡头区住房城乡建设和交通局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71" w:type="dxa"/>
            <w:gridSpan w:val="2"/>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8"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999" w:type="dxa"/>
            <w:vAlign w:val="top"/>
          </w:tcPr>
          <w:p>
            <w:pPr>
              <w:pStyle w:val="6"/>
              <w:spacing w:before="90" w:line="219" w:lineRule="auto"/>
              <w:ind w:left="145"/>
            </w:pPr>
            <w:r>
              <w:rPr>
                <w:spacing w:val="-2"/>
              </w:rPr>
              <w:t>年初预算</w:t>
            </w:r>
          </w:p>
          <w:p>
            <w:pPr>
              <w:pStyle w:val="6"/>
              <w:spacing w:before="26" w:line="219" w:lineRule="auto"/>
              <w:ind w:left="415"/>
            </w:pPr>
            <w:r>
              <w:t>数</w:t>
            </w:r>
          </w:p>
        </w:tc>
        <w:tc>
          <w:tcPr>
            <w:tcW w:w="1320" w:type="dxa"/>
            <w:gridSpan w:val="2"/>
            <w:vAlign w:val="top"/>
          </w:tcPr>
          <w:p>
            <w:pPr>
              <w:pStyle w:val="6"/>
              <w:spacing w:before="210" w:line="219" w:lineRule="auto"/>
              <w:ind w:left="216"/>
            </w:pPr>
            <w:r>
              <w:rPr>
                <w:spacing w:val="-2"/>
              </w:rPr>
              <w:t>全年预算数</w:t>
            </w:r>
          </w:p>
        </w:tc>
        <w:tc>
          <w:tcPr>
            <w:tcW w:w="1071" w:type="dxa"/>
            <w:vAlign w:val="top"/>
          </w:tcPr>
          <w:p>
            <w:pPr>
              <w:pStyle w:val="6"/>
              <w:spacing w:before="90" w:line="219" w:lineRule="auto"/>
              <w:ind w:left="182"/>
            </w:pPr>
            <w:r>
              <w:rPr>
                <w:spacing w:val="-2"/>
              </w:rPr>
              <w:t>全年执行</w:t>
            </w:r>
          </w:p>
          <w:p>
            <w:pPr>
              <w:pStyle w:val="6"/>
              <w:spacing w:before="26" w:line="219" w:lineRule="auto"/>
              <w:ind w:left="452"/>
            </w:pPr>
            <w:r>
              <w:t>数</w:t>
            </w:r>
          </w:p>
        </w:tc>
        <w:tc>
          <w:tcPr>
            <w:tcW w:w="1219" w:type="dxa"/>
            <w:gridSpan w:val="2"/>
            <w:vAlign w:val="top"/>
          </w:tcPr>
          <w:p>
            <w:pPr>
              <w:pStyle w:val="6"/>
              <w:spacing w:before="210" w:line="219" w:lineRule="auto"/>
              <w:ind w:left="438"/>
            </w:pPr>
            <w:r>
              <w:rPr>
                <w:spacing w:val="-5"/>
              </w:rPr>
              <w:t>分值</w:t>
            </w:r>
          </w:p>
        </w:tc>
        <w:tc>
          <w:tcPr>
            <w:tcW w:w="600" w:type="dxa"/>
            <w:vAlign w:val="top"/>
          </w:tcPr>
          <w:p>
            <w:pPr>
              <w:pStyle w:val="6"/>
              <w:spacing w:before="90" w:line="241" w:lineRule="auto"/>
              <w:ind w:left="217" w:right="115" w:hanging="90"/>
            </w:pPr>
            <w:r>
              <w:rPr>
                <w:spacing w:val="-4"/>
              </w:rPr>
              <w:t>执行</w:t>
            </w:r>
            <w:r>
              <w:t xml:space="preserve"> 率</w:t>
            </w:r>
          </w:p>
        </w:tc>
        <w:tc>
          <w:tcPr>
            <w:tcW w:w="620" w:type="dxa"/>
            <w:vAlign w:val="top"/>
          </w:tcPr>
          <w:p>
            <w:pPr>
              <w:pStyle w:val="6"/>
              <w:spacing w:before="210" w:line="219" w:lineRule="auto"/>
              <w:ind w:left="134"/>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74" w:line="216" w:lineRule="auto"/>
              <w:ind w:left="112"/>
            </w:pPr>
            <w:r>
              <w:rPr>
                <w:spacing w:val="-2"/>
              </w:rPr>
              <w:t>年度资金总额</w:t>
            </w:r>
          </w:p>
        </w:tc>
        <w:tc>
          <w:tcPr>
            <w:tcW w:w="999" w:type="dxa"/>
            <w:vAlign w:val="top"/>
          </w:tcPr>
          <w:p>
            <w:pPr>
              <w:pStyle w:val="6"/>
              <w:spacing w:before="74" w:line="216" w:lineRule="auto"/>
              <w:ind w:left="426"/>
            </w:pPr>
            <w:r>
              <w:rPr>
                <w:spacing w:val="-10"/>
              </w:rPr>
              <w:t>10</w:t>
            </w:r>
          </w:p>
        </w:tc>
        <w:tc>
          <w:tcPr>
            <w:tcW w:w="1320" w:type="dxa"/>
            <w:gridSpan w:val="2"/>
            <w:vAlign w:val="top"/>
          </w:tcPr>
          <w:p>
            <w:pPr>
              <w:pStyle w:val="6"/>
              <w:spacing w:before="74" w:line="216" w:lineRule="auto"/>
              <w:ind w:left="589"/>
            </w:pPr>
            <w:r>
              <w:rPr>
                <w:spacing w:val="-10"/>
              </w:rPr>
              <w:t>10</w:t>
            </w:r>
          </w:p>
        </w:tc>
        <w:tc>
          <w:tcPr>
            <w:tcW w:w="1071" w:type="dxa"/>
            <w:vAlign w:val="top"/>
          </w:tcPr>
          <w:p>
            <w:pPr>
              <w:pStyle w:val="6"/>
              <w:spacing w:before="74" w:line="216" w:lineRule="auto"/>
              <w:ind w:left="464"/>
            </w:pPr>
            <w:r>
              <w:rPr>
                <w:spacing w:val="-10"/>
              </w:rPr>
              <w:t>10</w:t>
            </w:r>
          </w:p>
        </w:tc>
        <w:tc>
          <w:tcPr>
            <w:tcW w:w="1219" w:type="dxa"/>
            <w:gridSpan w:val="2"/>
            <w:vAlign w:val="top"/>
          </w:tcPr>
          <w:p>
            <w:pPr>
              <w:pStyle w:val="6"/>
              <w:spacing w:before="74" w:line="216" w:lineRule="auto"/>
              <w:ind w:left="492"/>
            </w:pPr>
            <w:r>
              <w:rPr>
                <w:spacing w:val="-7"/>
              </w:rPr>
              <w:t>100</w:t>
            </w:r>
          </w:p>
        </w:tc>
        <w:tc>
          <w:tcPr>
            <w:tcW w:w="600" w:type="dxa"/>
            <w:vAlign w:val="top"/>
          </w:tcPr>
          <w:p>
            <w:pPr>
              <w:pStyle w:val="6"/>
              <w:spacing w:before="74" w:line="216" w:lineRule="auto"/>
              <w:ind w:left="140"/>
            </w:pPr>
            <w:r>
              <w:rPr>
                <w:spacing w:val="-5"/>
              </w:rPr>
              <w:t>100%</w:t>
            </w:r>
          </w:p>
        </w:tc>
        <w:tc>
          <w:tcPr>
            <w:tcW w:w="620" w:type="dxa"/>
            <w:vAlign w:val="top"/>
          </w:tcPr>
          <w:p>
            <w:pPr>
              <w:pStyle w:val="6"/>
              <w:spacing w:before="74" w:line="216" w:lineRule="auto"/>
              <w:ind w:left="193"/>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74" w:line="216" w:lineRule="auto"/>
              <w:ind w:left="114"/>
            </w:pPr>
            <w:r>
              <w:rPr>
                <w:spacing w:val="-1"/>
              </w:rPr>
              <w:t>其中：当年财政拨款</w:t>
            </w:r>
          </w:p>
        </w:tc>
        <w:tc>
          <w:tcPr>
            <w:tcW w:w="999" w:type="dxa"/>
            <w:vAlign w:val="top"/>
          </w:tcPr>
          <w:p>
            <w:pPr>
              <w:pStyle w:val="6"/>
              <w:spacing w:before="74" w:line="216" w:lineRule="auto"/>
              <w:ind w:left="426"/>
            </w:pPr>
            <w:r>
              <w:rPr>
                <w:spacing w:val="-10"/>
              </w:rPr>
              <w:t>10</w:t>
            </w:r>
          </w:p>
        </w:tc>
        <w:tc>
          <w:tcPr>
            <w:tcW w:w="1320" w:type="dxa"/>
            <w:gridSpan w:val="2"/>
            <w:vAlign w:val="top"/>
          </w:tcPr>
          <w:p>
            <w:pPr>
              <w:pStyle w:val="6"/>
              <w:spacing w:before="74" w:line="216" w:lineRule="auto"/>
              <w:ind w:left="589"/>
            </w:pPr>
            <w:r>
              <w:rPr>
                <w:spacing w:val="-10"/>
              </w:rPr>
              <w:t>10</w:t>
            </w:r>
          </w:p>
        </w:tc>
        <w:tc>
          <w:tcPr>
            <w:tcW w:w="1071" w:type="dxa"/>
            <w:vAlign w:val="top"/>
          </w:tcPr>
          <w:p>
            <w:pPr>
              <w:pStyle w:val="6"/>
              <w:spacing w:before="74" w:line="216" w:lineRule="auto"/>
              <w:ind w:left="464"/>
            </w:pPr>
            <w:r>
              <w:rPr>
                <w:spacing w:val="-10"/>
              </w:rPr>
              <w:t>10</w:t>
            </w:r>
          </w:p>
        </w:tc>
        <w:tc>
          <w:tcPr>
            <w:tcW w:w="1219" w:type="dxa"/>
            <w:gridSpan w:val="2"/>
            <w:vAlign w:val="top"/>
          </w:tcPr>
          <w:p>
            <w:pPr>
              <w:pStyle w:val="6"/>
              <w:spacing w:before="158" w:line="122" w:lineRule="exact"/>
              <w:ind w:left="523"/>
            </w:pPr>
            <w:r>
              <w:rPr>
                <w:position w:val="-3"/>
              </w:rPr>
              <w:t>—</w:t>
            </w:r>
          </w:p>
        </w:tc>
        <w:tc>
          <w:tcPr>
            <w:tcW w:w="600" w:type="dxa"/>
            <w:vAlign w:val="top"/>
          </w:tcPr>
          <w:p>
            <w:pPr>
              <w:rPr>
                <w:rFonts w:ascii="Arial"/>
                <w:sz w:val="21"/>
              </w:rPr>
            </w:pPr>
          </w:p>
        </w:tc>
        <w:tc>
          <w:tcPr>
            <w:tcW w:w="620" w:type="dxa"/>
            <w:vAlign w:val="top"/>
          </w:tcPr>
          <w:p>
            <w:pPr>
              <w:pStyle w:val="6"/>
              <w:spacing w:before="158" w:line="122" w:lineRule="exact"/>
              <w:ind w:left="22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74" w:line="216" w:lineRule="auto"/>
              <w:ind w:left="655"/>
            </w:pPr>
            <w:r>
              <w:rPr>
                <w:spacing w:val="-2"/>
              </w:rPr>
              <w:t>上年结转资金</w:t>
            </w:r>
          </w:p>
        </w:tc>
        <w:tc>
          <w:tcPr>
            <w:tcW w:w="999" w:type="dxa"/>
            <w:vAlign w:val="top"/>
          </w:tcPr>
          <w:p>
            <w:pPr>
              <w:rPr>
                <w:rFonts w:ascii="Arial"/>
                <w:sz w:val="21"/>
              </w:rPr>
            </w:pPr>
          </w:p>
        </w:tc>
        <w:tc>
          <w:tcPr>
            <w:tcW w:w="1320" w:type="dxa"/>
            <w:gridSpan w:val="2"/>
            <w:vAlign w:val="top"/>
          </w:tcPr>
          <w:p>
            <w:pPr>
              <w:rPr>
                <w:rFonts w:ascii="Arial"/>
                <w:sz w:val="21"/>
              </w:rPr>
            </w:pPr>
          </w:p>
        </w:tc>
        <w:tc>
          <w:tcPr>
            <w:tcW w:w="1071" w:type="dxa"/>
            <w:vAlign w:val="top"/>
          </w:tcPr>
          <w:p>
            <w:pPr>
              <w:rPr>
                <w:rFonts w:ascii="Arial"/>
                <w:sz w:val="21"/>
              </w:rPr>
            </w:pPr>
          </w:p>
        </w:tc>
        <w:tc>
          <w:tcPr>
            <w:tcW w:w="1219" w:type="dxa"/>
            <w:gridSpan w:val="2"/>
            <w:vAlign w:val="top"/>
          </w:tcPr>
          <w:p>
            <w:pPr>
              <w:pStyle w:val="6"/>
              <w:spacing w:before="158" w:line="122" w:lineRule="exact"/>
              <w:ind w:left="523"/>
            </w:pPr>
            <w:r>
              <w:rPr>
                <w:position w:val="-3"/>
              </w:rPr>
              <w:t>—</w:t>
            </w:r>
          </w:p>
        </w:tc>
        <w:tc>
          <w:tcPr>
            <w:tcW w:w="600" w:type="dxa"/>
            <w:vAlign w:val="top"/>
          </w:tcPr>
          <w:p>
            <w:pPr>
              <w:rPr>
                <w:rFonts w:ascii="Arial"/>
                <w:sz w:val="21"/>
              </w:rPr>
            </w:pPr>
          </w:p>
        </w:tc>
        <w:tc>
          <w:tcPr>
            <w:tcW w:w="620" w:type="dxa"/>
            <w:vAlign w:val="top"/>
          </w:tcPr>
          <w:p>
            <w:pPr>
              <w:pStyle w:val="6"/>
              <w:spacing w:before="158" w:line="122" w:lineRule="exact"/>
              <w:ind w:left="22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74" w:line="216" w:lineRule="auto"/>
              <w:ind w:left="654"/>
            </w:pPr>
            <w:r>
              <w:rPr>
                <w:spacing w:val="-2"/>
              </w:rPr>
              <w:t>其他资金</w:t>
            </w:r>
          </w:p>
        </w:tc>
        <w:tc>
          <w:tcPr>
            <w:tcW w:w="999" w:type="dxa"/>
            <w:vAlign w:val="top"/>
          </w:tcPr>
          <w:p>
            <w:pPr>
              <w:rPr>
                <w:rFonts w:ascii="Arial"/>
                <w:sz w:val="21"/>
              </w:rPr>
            </w:pPr>
          </w:p>
        </w:tc>
        <w:tc>
          <w:tcPr>
            <w:tcW w:w="1320" w:type="dxa"/>
            <w:gridSpan w:val="2"/>
            <w:vAlign w:val="top"/>
          </w:tcPr>
          <w:p>
            <w:pPr>
              <w:rPr>
                <w:rFonts w:ascii="Arial"/>
                <w:sz w:val="21"/>
              </w:rPr>
            </w:pPr>
          </w:p>
        </w:tc>
        <w:tc>
          <w:tcPr>
            <w:tcW w:w="1071" w:type="dxa"/>
            <w:vAlign w:val="top"/>
          </w:tcPr>
          <w:p>
            <w:pPr>
              <w:rPr>
                <w:rFonts w:ascii="Arial"/>
                <w:sz w:val="21"/>
              </w:rPr>
            </w:pPr>
          </w:p>
        </w:tc>
        <w:tc>
          <w:tcPr>
            <w:tcW w:w="1219" w:type="dxa"/>
            <w:gridSpan w:val="2"/>
            <w:vAlign w:val="top"/>
          </w:tcPr>
          <w:p>
            <w:pPr>
              <w:pStyle w:val="6"/>
              <w:spacing w:before="158" w:line="122" w:lineRule="exact"/>
              <w:ind w:left="523"/>
            </w:pPr>
            <w:r>
              <w:rPr>
                <w:position w:val="-3"/>
              </w:rPr>
              <w:t>—</w:t>
            </w:r>
          </w:p>
        </w:tc>
        <w:tc>
          <w:tcPr>
            <w:tcW w:w="600" w:type="dxa"/>
            <w:vAlign w:val="top"/>
          </w:tcPr>
          <w:p>
            <w:pPr>
              <w:rPr>
                <w:rFonts w:ascii="Arial"/>
                <w:sz w:val="21"/>
              </w:rPr>
            </w:pPr>
          </w:p>
        </w:tc>
        <w:tc>
          <w:tcPr>
            <w:tcW w:w="620" w:type="dxa"/>
            <w:vAlign w:val="top"/>
          </w:tcPr>
          <w:p>
            <w:pPr>
              <w:pStyle w:val="6"/>
              <w:spacing w:before="158" w:line="122" w:lineRule="exact"/>
              <w:ind w:left="22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spacing w:line="409" w:lineRule="auto"/>
              <w:rPr>
                <w:rFonts w:ascii="Arial"/>
                <w:sz w:val="21"/>
              </w:rPr>
            </w:pPr>
          </w:p>
          <w:p>
            <w:pPr>
              <w:pStyle w:val="6"/>
              <w:spacing w:before="58" w:line="219" w:lineRule="auto"/>
              <w:ind w:left="120"/>
            </w:pPr>
            <w:r>
              <w:rPr>
                <w:spacing w:val="-4"/>
              </w:rPr>
              <w:t>年度</w:t>
            </w:r>
          </w:p>
          <w:p>
            <w:pPr>
              <w:pStyle w:val="6"/>
              <w:spacing w:before="25" w:line="221" w:lineRule="auto"/>
              <w:ind w:left="124"/>
            </w:pPr>
            <w:r>
              <w:rPr>
                <w:spacing w:val="-6"/>
              </w:rPr>
              <w:t>总体</w:t>
            </w:r>
          </w:p>
          <w:p>
            <w:pPr>
              <w:pStyle w:val="6"/>
              <w:spacing w:before="24" w:line="220" w:lineRule="auto"/>
              <w:ind w:left="154"/>
            </w:pPr>
            <w:r>
              <w:rPr>
                <w:spacing w:val="-21"/>
              </w:rPr>
              <w:t>目标</w:t>
            </w:r>
          </w:p>
        </w:tc>
        <w:tc>
          <w:tcPr>
            <w:tcW w:w="5139" w:type="dxa"/>
            <w:gridSpan w:val="6"/>
            <w:vAlign w:val="top"/>
          </w:tcPr>
          <w:p>
            <w:pPr>
              <w:pStyle w:val="6"/>
              <w:spacing w:before="74" w:line="216" w:lineRule="auto"/>
              <w:ind w:left="2215"/>
            </w:pPr>
            <w:r>
              <w:rPr>
                <w:spacing w:val="-3"/>
              </w:rPr>
              <w:t>预期目标</w:t>
            </w:r>
          </w:p>
        </w:tc>
        <w:tc>
          <w:tcPr>
            <w:tcW w:w="3510" w:type="dxa"/>
            <w:gridSpan w:val="5"/>
            <w:vAlign w:val="top"/>
          </w:tcPr>
          <w:p>
            <w:pPr>
              <w:pStyle w:val="6"/>
              <w:spacing w:before="73" w:line="216" w:lineRule="auto"/>
              <w:ind w:left="1223"/>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592" w:type="dxa"/>
            <w:vMerge w:val="continue"/>
            <w:tcBorders>
              <w:top w:val="nil"/>
            </w:tcBorders>
            <w:vAlign w:val="top"/>
          </w:tcPr>
          <w:p>
            <w:pPr>
              <w:rPr>
                <w:rFonts w:ascii="Arial"/>
                <w:sz w:val="21"/>
              </w:rPr>
            </w:pPr>
          </w:p>
        </w:tc>
        <w:tc>
          <w:tcPr>
            <w:tcW w:w="5139" w:type="dxa"/>
            <w:gridSpan w:val="6"/>
            <w:vAlign w:val="top"/>
          </w:tcPr>
          <w:p>
            <w:pPr>
              <w:spacing w:line="258" w:lineRule="auto"/>
              <w:rPr>
                <w:rFonts w:ascii="Arial"/>
                <w:sz w:val="21"/>
              </w:rPr>
            </w:pPr>
          </w:p>
          <w:p>
            <w:pPr>
              <w:pStyle w:val="6"/>
              <w:spacing w:before="58" w:line="219" w:lineRule="auto"/>
              <w:ind w:left="111"/>
            </w:pPr>
            <w:r>
              <w:rPr>
                <w:spacing w:val="-2"/>
              </w:rPr>
              <w:t>花费</w:t>
            </w:r>
            <w:r>
              <w:rPr>
                <w:spacing w:val="-8"/>
              </w:rPr>
              <w:t xml:space="preserve"> </w:t>
            </w:r>
            <w:r>
              <w:rPr>
                <w:spacing w:val="-2"/>
              </w:rPr>
              <w:t>10</w:t>
            </w:r>
            <w:r>
              <w:rPr>
                <w:spacing w:val="-36"/>
              </w:rPr>
              <w:t xml:space="preserve"> </w:t>
            </w:r>
            <w:r>
              <w:rPr>
                <w:spacing w:val="-2"/>
              </w:rPr>
              <w:t>万元用于美丽乡村、农村公路、建设项目申报、协调、</w:t>
            </w:r>
          </w:p>
          <w:p>
            <w:pPr>
              <w:pStyle w:val="6"/>
              <w:spacing w:before="26" w:line="218" w:lineRule="auto"/>
              <w:ind w:left="148"/>
            </w:pPr>
            <w:r>
              <w:rPr>
                <w:spacing w:val="-1"/>
              </w:rPr>
              <w:t>督查验收租车、公益岗人员工资补差等费用，确保业务工作能</w:t>
            </w:r>
          </w:p>
          <w:p>
            <w:pPr>
              <w:pStyle w:val="6"/>
              <w:spacing w:before="27" w:line="220" w:lineRule="auto"/>
              <w:ind w:left="2032"/>
            </w:pPr>
            <w:r>
              <w:rPr>
                <w:spacing w:val="-2"/>
              </w:rPr>
              <w:t>够正常开展。</w:t>
            </w:r>
          </w:p>
        </w:tc>
        <w:tc>
          <w:tcPr>
            <w:tcW w:w="3510" w:type="dxa"/>
            <w:gridSpan w:val="5"/>
            <w:vAlign w:val="top"/>
          </w:tcPr>
          <w:p>
            <w:pPr>
              <w:pStyle w:val="6"/>
              <w:spacing w:before="198" w:line="219" w:lineRule="auto"/>
              <w:ind w:left="113"/>
            </w:pPr>
            <w:r>
              <w:rPr>
                <w:spacing w:val="-4"/>
              </w:rPr>
              <w:t>花费</w:t>
            </w:r>
            <w:r>
              <w:rPr>
                <w:spacing w:val="-17"/>
              </w:rPr>
              <w:t xml:space="preserve"> </w:t>
            </w:r>
            <w:r>
              <w:rPr>
                <w:spacing w:val="-4"/>
              </w:rPr>
              <w:t>15</w:t>
            </w:r>
            <w:r>
              <w:rPr>
                <w:spacing w:val="-34"/>
              </w:rPr>
              <w:t xml:space="preserve"> </w:t>
            </w:r>
            <w:r>
              <w:rPr>
                <w:spacing w:val="-4"/>
              </w:rPr>
              <w:t>万元支付美丽乡村、农村公路、建</w:t>
            </w:r>
          </w:p>
          <w:p>
            <w:pPr>
              <w:pStyle w:val="6"/>
              <w:spacing w:before="27" w:line="219" w:lineRule="auto"/>
              <w:ind w:left="142"/>
            </w:pPr>
            <w:r>
              <w:rPr>
                <w:spacing w:val="-1"/>
              </w:rPr>
              <w:t>设项目申报、协调、督查验收租车、公益</w:t>
            </w:r>
          </w:p>
          <w:p>
            <w:pPr>
              <w:pStyle w:val="6"/>
              <w:spacing w:before="26" w:line="218" w:lineRule="auto"/>
              <w:ind w:left="159"/>
            </w:pPr>
            <w:r>
              <w:rPr>
                <w:spacing w:val="-2"/>
              </w:rPr>
              <w:t>岗人员工资补差等费用，确保业务工作能</w:t>
            </w:r>
          </w:p>
          <w:p>
            <w:pPr>
              <w:pStyle w:val="6"/>
              <w:spacing w:before="27" w:line="220" w:lineRule="auto"/>
              <w:ind w:left="1218"/>
            </w:pPr>
            <w:r>
              <w:rPr>
                <w:spacing w:val="-2"/>
              </w:rPr>
              <w:t>够正常开展。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3" w:line="204" w:lineRule="auto"/>
              <w:ind w:left="3784"/>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979" w:type="dxa"/>
            <w:vAlign w:val="top"/>
          </w:tcPr>
          <w:p>
            <w:pPr>
              <w:pStyle w:val="6"/>
              <w:spacing w:before="187" w:line="220" w:lineRule="auto"/>
              <w:ind w:left="135"/>
            </w:pPr>
            <w:r>
              <w:rPr>
                <w:spacing w:val="-3"/>
              </w:rPr>
              <w:t>一级指标</w:t>
            </w:r>
          </w:p>
        </w:tc>
        <w:tc>
          <w:tcPr>
            <w:tcW w:w="1111" w:type="dxa"/>
            <w:vAlign w:val="top"/>
          </w:tcPr>
          <w:p>
            <w:pPr>
              <w:pStyle w:val="6"/>
              <w:spacing w:before="187" w:line="220" w:lineRule="auto"/>
              <w:ind w:left="203"/>
            </w:pPr>
            <w:r>
              <w:rPr>
                <w:spacing w:val="-3"/>
              </w:rPr>
              <w:t>二级指标</w:t>
            </w:r>
          </w:p>
        </w:tc>
        <w:tc>
          <w:tcPr>
            <w:tcW w:w="2245" w:type="dxa"/>
            <w:gridSpan w:val="3"/>
            <w:vAlign w:val="top"/>
          </w:tcPr>
          <w:p>
            <w:pPr>
              <w:pStyle w:val="6"/>
              <w:spacing w:before="187" w:line="220" w:lineRule="auto"/>
              <w:ind w:left="766"/>
            </w:pPr>
            <w:r>
              <w:rPr>
                <w:spacing w:val="-2"/>
              </w:rPr>
              <w:t>三级指标</w:t>
            </w:r>
          </w:p>
        </w:tc>
        <w:tc>
          <w:tcPr>
            <w:tcW w:w="804" w:type="dxa"/>
            <w:vAlign w:val="top"/>
          </w:tcPr>
          <w:p>
            <w:pPr>
              <w:pStyle w:val="6"/>
              <w:spacing w:before="67" w:line="231" w:lineRule="auto"/>
              <w:ind w:left="139" w:right="129" w:firstLine="89"/>
            </w:pPr>
            <w:r>
              <w:rPr>
                <w:spacing w:val="-4"/>
              </w:rPr>
              <w:t>年度</w:t>
            </w:r>
            <w:r>
              <w:t xml:space="preserve">  </w:t>
            </w:r>
            <w:r>
              <w:rPr>
                <w:spacing w:val="-4"/>
              </w:rPr>
              <w:t>指标值</w:t>
            </w:r>
          </w:p>
        </w:tc>
        <w:tc>
          <w:tcPr>
            <w:tcW w:w="1071" w:type="dxa"/>
            <w:vAlign w:val="top"/>
          </w:tcPr>
          <w:p>
            <w:pPr>
              <w:pStyle w:val="6"/>
              <w:spacing w:before="67" w:line="231" w:lineRule="auto"/>
              <w:ind w:left="272" w:right="261" w:firstLine="94"/>
            </w:pPr>
            <w:r>
              <w:rPr>
                <w:spacing w:val="-6"/>
              </w:rPr>
              <w:t>实际</w:t>
            </w:r>
            <w:r>
              <w:t xml:space="preserve">  </w:t>
            </w:r>
            <w:r>
              <w:rPr>
                <w:spacing w:val="-3"/>
              </w:rPr>
              <w:t>完成值</w:t>
            </w:r>
          </w:p>
        </w:tc>
        <w:tc>
          <w:tcPr>
            <w:tcW w:w="594" w:type="dxa"/>
            <w:vAlign w:val="top"/>
          </w:tcPr>
          <w:p>
            <w:pPr>
              <w:pStyle w:val="6"/>
              <w:spacing w:before="187" w:line="219" w:lineRule="auto"/>
              <w:ind w:left="126"/>
            </w:pPr>
            <w:r>
              <w:rPr>
                <w:spacing w:val="-5"/>
              </w:rPr>
              <w:t>分值</w:t>
            </w:r>
          </w:p>
        </w:tc>
        <w:tc>
          <w:tcPr>
            <w:tcW w:w="625" w:type="dxa"/>
            <w:vAlign w:val="top"/>
          </w:tcPr>
          <w:p>
            <w:pPr>
              <w:pStyle w:val="6"/>
              <w:spacing w:before="187" w:line="219" w:lineRule="auto"/>
              <w:ind w:left="138"/>
            </w:pPr>
            <w:r>
              <w:rPr>
                <w:spacing w:val="-4"/>
              </w:rPr>
              <w:t>得分</w:t>
            </w:r>
          </w:p>
        </w:tc>
        <w:tc>
          <w:tcPr>
            <w:tcW w:w="1220" w:type="dxa"/>
            <w:gridSpan w:val="2"/>
            <w:vAlign w:val="top"/>
          </w:tcPr>
          <w:p>
            <w:pPr>
              <w:pStyle w:val="6"/>
              <w:spacing w:before="48" w:line="219" w:lineRule="auto"/>
              <w:ind w:left="165"/>
            </w:pPr>
            <w:r>
              <w:rPr>
                <w:spacing w:val="-2"/>
              </w:rPr>
              <w:t>偏差原因分</w:t>
            </w:r>
          </w:p>
          <w:p>
            <w:pPr>
              <w:pStyle w:val="6"/>
              <w:spacing w:before="26" w:line="219" w:lineRule="auto"/>
              <w:ind w:left="166"/>
            </w:pPr>
            <w:r>
              <w:rPr>
                <w:spacing w:val="-2"/>
              </w:rPr>
              <w:t>析及改进措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19" w:lineRule="auto"/>
              <w:ind w:left="132"/>
            </w:pPr>
            <w:r>
              <w:rPr>
                <w:spacing w:val="-2"/>
              </w:rPr>
              <w:t>产出指标</w:t>
            </w:r>
          </w:p>
        </w:tc>
        <w:tc>
          <w:tcPr>
            <w:tcW w:w="1111" w:type="dxa"/>
            <w:vMerge w:val="restart"/>
            <w:tcBorders>
              <w:bottom w:val="nil"/>
            </w:tcBorders>
            <w:vAlign w:val="top"/>
          </w:tcPr>
          <w:p>
            <w:pPr>
              <w:spacing w:line="371" w:lineRule="auto"/>
              <w:rPr>
                <w:rFonts w:ascii="Arial"/>
                <w:sz w:val="21"/>
              </w:rPr>
            </w:pPr>
          </w:p>
          <w:p>
            <w:pPr>
              <w:pStyle w:val="6"/>
              <w:spacing w:before="58" w:line="219" w:lineRule="auto"/>
              <w:ind w:left="201"/>
            </w:pPr>
            <w:r>
              <w:rPr>
                <w:spacing w:val="-3"/>
              </w:rPr>
              <w:t>数量指标</w:t>
            </w:r>
          </w:p>
        </w:tc>
        <w:tc>
          <w:tcPr>
            <w:tcW w:w="2245" w:type="dxa"/>
            <w:gridSpan w:val="3"/>
            <w:vAlign w:val="top"/>
          </w:tcPr>
          <w:p>
            <w:pPr>
              <w:pStyle w:val="6"/>
              <w:spacing w:before="94" w:line="244" w:lineRule="auto"/>
              <w:ind w:left="113" w:right="105"/>
            </w:pPr>
            <w:r>
              <w:rPr>
                <w:spacing w:val="-10"/>
              </w:rPr>
              <w:t>指标</w:t>
            </w:r>
            <w:r>
              <w:rPr>
                <w:spacing w:val="-20"/>
              </w:rPr>
              <w:t xml:space="preserve"> </w:t>
            </w:r>
            <w:r>
              <w:rPr>
                <w:spacing w:val="-10"/>
              </w:rPr>
              <w:t>1：督查验收本年实施</w:t>
            </w:r>
            <w:r>
              <w:t xml:space="preserve"> </w:t>
            </w:r>
            <w:r>
              <w:rPr>
                <w:spacing w:val="-2"/>
              </w:rPr>
              <w:t>项目比率量</w:t>
            </w:r>
          </w:p>
        </w:tc>
        <w:tc>
          <w:tcPr>
            <w:tcW w:w="804" w:type="dxa"/>
            <w:vAlign w:val="top"/>
          </w:tcPr>
          <w:p>
            <w:pPr>
              <w:pStyle w:val="6"/>
              <w:spacing w:before="213" w:line="237" w:lineRule="auto"/>
              <w:ind w:left="154"/>
            </w:pPr>
            <w:r>
              <w:rPr>
                <w:spacing w:val="-8"/>
              </w:rPr>
              <w:t>≥</w:t>
            </w:r>
            <w:r>
              <w:rPr>
                <w:spacing w:val="8"/>
              </w:rPr>
              <w:t xml:space="preserve"> </w:t>
            </w:r>
            <w:r>
              <w:rPr>
                <w:spacing w:val="-8"/>
              </w:rPr>
              <w:t>85%</w:t>
            </w:r>
          </w:p>
        </w:tc>
        <w:tc>
          <w:tcPr>
            <w:tcW w:w="1071" w:type="dxa"/>
            <w:vAlign w:val="top"/>
          </w:tcPr>
          <w:p>
            <w:pPr>
              <w:pStyle w:val="6"/>
              <w:spacing w:before="213" w:line="237" w:lineRule="auto"/>
              <w:ind w:left="289"/>
            </w:pPr>
            <w:r>
              <w:rPr>
                <w:spacing w:val="-8"/>
              </w:rPr>
              <w:t>≥</w:t>
            </w:r>
            <w:r>
              <w:rPr>
                <w:spacing w:val="8"/>
              </w:rPr>
              <w:t xml:space="preserve"> </w:t>
            </w:r>
            <w:r>
              <w:rPr>
                <w:spacing w:val="-8"/>
              </w:rPr>
              <w:t>85%</w:t>
            </w:r>
          </w:p>
        </w:tc>
        <w:tc>
          <w:tcPr>
            <w:tcW w:w="594" w:type="dxa"/>
            <w:vMerge w:val="restart"/>
            <w:tcBorders>
              <w:bottom w:val="nil"/>
            </w:tcBorders>
            <w:vAlign w:val="top"/>
          </w:tcPr>
          <w:p>
            <w:pPr>
              <w:spacing w:line="370" w:lineRule="auto"/>
              <w:rPr>
                <w:rFonts w:ascii="Arial"/>
                <w:sz w:val="21"/>
              </w:rPr>
            </w:pPr>
          </w:p>
          <w:p>
            <w:pPr>
              <w:pStyle w:val="6"/>
              <w:spacing w:before="59"/>
              <w:ind w:left="215"/>
            </w:pPr>
            <w:r>
              <w:rPr>
                <w:spacing w:val="-4"/>
              </w:rPr>
              <w:t>20</w:t>
            </w:r>
          </w:p>
        </w:tc>
        <w:tc>
          <w:tcPr>
            <w:tcW w:w="625" w:type="dxa"/>
            <w:vMerge w:val="restart"/>
            <w:tcBorders>
              <w:bottom w:val="nil"/>
            </w:tcBorders>
            <w:vAlign w:val="top"/>
          </w:tcPr>
          <w:p>
            <w:pPr>
              <w:spacing w:line="370" w:lineRule="auto"/>
              <w:rPr>
                <w:rFonts w:ascii="Arial"/>
                <w:sz w:val="21"/>
              </w:rPr>
            </w:pPr>
          </w:p>
          <w:p>
            <w:pPr>
              <w:pStyle w:val="6"/>
              <w:spacing w:before="59"/>
              <w:ind w:left="230"/>
            </w:pPr>
            <w:r>
              <w:rPr>
                <w:spacing w:val="-4"/>
              </w:rPr>
              <w:t>20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245" w:type="dxa"/>
            <w:gridSpan w:val="3"/>
            <w:vAlign w:val="top"/>
          </w:tcPr>
          <w:p>
            <w:pPr>
              <w:pStyle w:val="6"/>
              <w:spacing w:before="47" w:line="191" w:lineRule="auto"/>
              <w:ind w:left="111" w:right="105" w:firstLine="2"/>
            </w:pPr>
            <w:r>
              <w:rPr>
                <w:spacing w:val="-9"/>
              </w:rPr>
              <w:t>指标</w:t>
            </w:r>
            <w:r>
              <w:rPr>
                <w:spacing w:val="-32"/>
              </w:rPr>
              <w:t xml:space="preserve"> </w:t>
            </w:r>
            <w:r>
              <w:rPr>
                <w:spacing w:val="-9"/>
              </w:rPr>
              <w:t>2：申报农村公路项目</w:t>
            </w:r>
            <w:r>
              <w:t xml:space="preserve"> 量</w:t>
            </w:r>
          </w:p>
        </w:tc>
        <w:tc>
          <w:tcPr>
            <w:tcW w:w="804" w:type="dxa"/>
            <w:vAlign w:val="top"/>
          </w:tcPr>
          <w:p>
            <w:pPr>
              <w:pStyle w:val="6"/>
              <w:spacing w:before="139" w:line="219" w:lineRule="auto"/>
              <w:ind w:left="249"/>
            </w:pPr>
            <w:r>
              <w:rPr>
                <w:spacing w:val="-4"/>
              </w:rPr>
              <w:t>4</w:t>
            </w:r>
            <w:r>
              <w:rPr>
                <w:spacing w:val="-37"/>
              </w:rPr>
              <w:t xml:space="preserve"> </w:t>
            </w:r>
            <w:r>
              <w:rPr>
                <w:spacing w:val="-4"/>
              </w:rPr>
              <w:t>条</w:t>
            </w:r>
          </w:p>
        </w:tc>
        <w:tc>
          <w:tcPr>
            <w:tcW w:w="1071" w:type="dxa"/>
            <w:vAlign w:val="top"/>
          </w:tcPr>
          <w:p>
            <w:pPr>
              <w:pStyle w:val="6"/>
              <w:spacing w:before="139" w:line="219" w:lineRule="auto"/>
              <w:ind w:left="383"/>
            </w:pPr>
            <w:r>
              <w:rPr>
                <w:spacing w:val="-4"/>
              </w:rPr>
              <w:t>4</w:t>
            </w:r>
            <w:r>
              <w:rPr>
                <w:spacing w:val="-37"/>
              </w:rPr>
              <w:t xml:space="preserve"> </w:t>
            </w:r>
            <w:r>
              <w:rPr>
                <w:spacing w:val="-4"/>
              </w:rPr>
              <w:t>条</w:t>
            </w:r>
          </w:p>
        </w:tc>
        <w:tc>
          <w:tcPr>
            <w:tcW w:w="594" w:type="dxa"/>
            <w:vMerge w:val="continue"/>
            <w:tcBorders>
              <w:top w:val="nil"/>
            </w:tcBorders>
            <w:vAlign w:val="top"/>
          </w:tcPr>
          <w:p>
            <w:pPr>
              <w:rPr>
                <w:rFonts w:ascii="Arial"/>
                <w:sz w:val="21"/>
              </w:rPr>
            </w:pPr>
          </w:p>
        </w:tc>
        <w:tc>
          <w:tcPr>
            <w:tcW w:w="625" w:type="dxa"/>
            <w:vMerge w:val="continue"/>
            <w:tcBorders>
              <w:top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461" w:lineRule="auto"/>
              <w:rPr>
                <w:rFonts w:ascii="Arial"/>
                <w:sz w:val="21"/>
              </w:rPr>
            </w:pPr>
          </w:p>
          <w:p>
            <w:pPr>
              <w:pStyle w:val="6"/>
              <w:spacing w:before="59" w:line="220" w:lineRule="auto"/>
              <w:ind w:left="200"/>
            </w:pPr>
            <w:r>
              <w:rPr>
                <w:spacing w:val="-2"/>
              </w:rPr>
              <w:t>质量指标</w:t>
            </w:r>
          </w:p>
        </w:tc>
        <w:tc>
          <w:tcPr>
            <w:tcW w:w="2245" w:type="dxa"/>
            <w:gridSpan w:val="3"/>
            <w:vAlign w:val="top"/>
          </w:tcPr>
          <w:p>
            <w:pPr>
              <w:pStyle w:val="6"/>
              <w:spacing w:before="71" w:line="216" w:lineRule="auto"/>
              <w:ind w:left="113"/>
            </w:pPr>
            <w:r>
              <w:rPr>
                <w:spacing w:val="-4"/>
              </w:rPr>
              <w:t>指标</w:t>
            </w:r>
            <w:r>
              <w:rPr>
                <w:spacing w:val="-18"/>
              </w:rPr>
              <w:t xml:space="preserve"> </w:t>
            </w:r>
            <w:r>
              <w:rPr>
                <w:spacing w:val="-4"/>
              </w:rPr>
              <w:t>1：宣传覆盖率</w:t>
            </w:r>
          </w:p>
        </w:tc>
        <w:tc>
          <w:tcPr>
            <w:tcW w:w="804" w:type="dxa"/>
            <w:vAlign w:val="top"/>
          </w:tcPr>
          <w:p>
            <w:pPr>
              <w:pStyle w:val="6"/>
              <w:spacing w:before="71" w:line="219" w:lineRule="auto"/>
              <w:ind w:left="241"/>
            </w:pPr>
            <w:r>
              <w:rPr>
                <w:spacing w:val="-5"/>
              </w:rPr>
              <w:t>100%</w:t>
            </w:r>
          </w:p>
        </w:tc>
        <w:tc>
          <w:tcPr>
            <w:tcW w:w="1071" w:type="dxa"/>
            <w:vAlign w:val="top"/>
          </w:tcPr>
          <w:p>
            <w:pPr>
              <w:pStyle w:val="6"/>
              <w:spacing w:before="71" w:line="219" w:lineRule="auto"/>
              <w:ind w:left="375"/>
            </w:pPr>
            <w:r>
              <w:rPr>
                <w:spacing w:val="-5"/>
              </w:rPr>
              <w:t>100%</w:t>
            </w:r>
          </w:p>
        </w:tc>
        <w:tc>
          <w:tcPr>
            <w:tcW w:w="594" w:type="dxa"/>
            <w:vMerge w:val="restart"/>
            <w:tcBorders>
              <w:bottom w:val="nil"/>
            </w:tcBorders>
            <w:vAlign w:val="top"/>
          </w:tcPr>
          <w:p>
            <w:pPr>
              <w:spacing w:line="461" w:lineRule="auto"/>
              <w:rPr>
                <w:rFonts w:ascii="Arial"/>
                <w:sz w:val="21"/>
              </w:rPr>
            </w:pPr>
          </w:p>
          <w:p>
            <w:pPr>
              <w:pStyle w:val="6"/>
              <w:spacing w:before="58"/>
              <w:ind w:left="215"/>
            </w:pPr>
            <w:r>
              <w:rPr>
                <w:spacing w:val="-4"/>
              </w:rPr>
              <w:t>20</w:t>
            </w:r>
          </w:p>
        </w:tc>
        <w:tc>
          <w:tcPr>
            <w:tcW w:w="625" w:type="dxa"/>
            <w:vMerge w:val="restart"/>
            <w:tcBorders>
              <w:bottom w:val="nil"/>
            </w:tcBorders>
            <w:vAlign w:val="top"/>
          </w:tcPr>
          <w:p>
            <w:pPr>
              <w:spacing w:line="461" w:lineRule="auto"/>
              <w:rPr>
                <w:rFonts w:ascii="Arial"/>
                <w:sz w:val="21"/>
              </w:rPr>
            </w:pPr>
          </w:p>
          <w:p>
            <w:pPr>
              <w:pStyle w:val="6"/>
              <w:spacing w:before="58"/>
              <w:ind w:left="242"/>
            </w:pPr>
            <w:r>
              <w:rPr>
                <w:spacing w:val="-10"/>
              </w:rPr>
              <w:t>18</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2245" w:type="dxa"/>
            <w:gridSpan w:val="3"/>
            <w:vAlign w:val="top"/>
          </w:tcPr>
          <w:p>
            <w:pPr>
              <w:pStyle w:val="6"/>
              <w:spacing w:before="71" w:line="219" w:lineRule="auto"/>
              <w:ind w:left="113"/>
            </w:pPr>
            <w:r>
              <w:rPr>
                <w:spacing w:val="-2"/>
              </w:rPr>
              <w:t>指标</w:t>
            </w:r>
            <w:r>
              <w:rPr>
                <w:spacing w:val="-36"/>
              </w:rPr>
              <w:t xml:space="preserve"> </w:t>
            </w:r>
            <w:r>
              <w:rPr>
                <w:spacing w:val="-2"/>
              </w:rPr>
              <w:t>2：政策知晓率</w:t>
            </w:r>
          </w:p>
        </w:tc>
        <w:tc>
          <w:tcPr>
            <w:tcW w:w="804" w:type="dxa"/>
            <w:vAlign w:val="top"/>
          </w:tcPr>
          <w:p>
            <w:pPr>
              <w:pStyle w:val="6"/>
              <w:spacing w:before="71" w:line="219" w:lineRule="auto"/>
              <w:ind w:left="200"/>
            </w:pPr>
            <w:r>
              <w:rPr>
                <w:spacing w:val="-6"/>
              </w:rPr>
              <w:t>≥90%</w:t>
            </w:r>
          </w:p>
        </w:tc>
        <w:tc>
          <w:tcPr>
            <w:tcW w:w="1071" w:type="dxa"/>
            <w:vAlign w:val="top"/>
          </w:tcPr>
          <w:p>
            <w:pPr>
              <w:pStyle w:val="6"/>
              <w:spacing w:before="71" w:line="219" w:lineRule="auto"/>
              <w:ind w:left="406"/>
            </w:pPr>
            <w:r>
              <w:rPr>
                <w:spacing w:val="-3"/>
              </w:rPr>
              <w:t>95%</w:t>
            </w:r>
          </w:p>
        </w:tc>
        <w:tc>
          <w:tcPr>
            <w:tcW w:w="594" w:type="dxa"/>
            <w:vMerge w:val="continue"/>
            <w:tcBorders>
              <w:top w:val="nil"/>
              <w:bottom w:val="nil"/>
            </w:tcBorders>
            <w:vAlign w:val="top"/>
          </w:tcPr>
          <w:p>
            <w:pPr>
              <w:rPr>
                <w:rFonts w:ascii="Arial"/>
                <w:sz w:val="21"/>
              </w:rPr>
            </w:pPr>
          </w:p>
        </w:tc>
        <w:tc>
          <w:tcPr>
            <w:tcW w:w="625" w:type="dxa"/>
            <w:vMerge w:val="continue"/>
            <w:tcBorders>
              <w:top w:val="nil"/>
              <w:bottom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bottom w:val="nil"/>
            </w:tcBorders>
            <w:vAlign w:val="top"/>
          </w:tcPr>
          <w:p>
            <w:pPr>
              <w:rPr>
                <w:rFonts w:ascii="Arial"/>
                <w:sz w:val="21"/>
              </w:rPr>
            </w:pPr>
          </w:p>
        </w:tc>
        <w:tc>
          <w:tcPr>
            <w:tcW w:w="2245" w:type="dxa"/>
            <w:gridSpan w:val="3"/>
            <w:vAlign w:val="top"/>
          </w:tcPr>
          <w:p>
            <w:pPr>
              <w:pStyle w:val="6"/>
              <w:spacing w:before="71" w:line="219" w:lineRule="auto"/>
              <w:ind w:left="113"/>
            </w:pPr>
            <w:r>
              <w:rPr>
                <w:spacing w:val="-2"/>
              </w:rPr>
              <w:t>指标</w:t>
            </w:r>
            <w:r>
              <w:rPr>
                <w:spacing w:val="-32"/>
              </w:rPr>
              <w:t xml:space="preserve"> </w:t>
            </w:r>
            <w:r>
              <w:rPr>
                <w:spacing w:val="-2"/>
              </w:rPr>
              <w:t>3：项目申报完成率</w:t>
            </w:r>
          </w:p>
        </w:tc>
        <w:tc>
          <w:tcPr>
            <w:tcW w:w="804" w:type="dxa"/>
            <w:vAlign w:val="top"/>
          </w:tcPr>
          <w:p>
            <w:pPr>
              <w:pStyle w:val="6"/>
              <w:spacing w:before="71" w:line="219" w:lineRule="auto"/>
              <w:ind w:left="241"/>
            </w:pPr>
            <w:r>
              <w:rPr>
                <w:spacing w:val="-5"/>
              </w:rPr>
              <w:t>100%</w:t>
            </w:r>
          </w:p>
        </w:tc>
        <w:tc>
          <w:tcPr>
            <w:tcW w:w="1071" w:type="dxa"/>
            <w:vAlign w:val="top"/>
          </w:tcPr>
          <w:p>
            <w:pPr>
              <w:pStyle w:val="6"/>
              <w:spacing w:before="71" w:line="219" w:lineRule="auto"/>
              <w:ind w:left="375"/>
            </w:pPr>
            <w:r>
              <w:rPr>
                <w:spacing w:val="-5"/>
              </w:rPr>
              <w:t>100%</w:t>
            </w:r>
          </w:p>
        </w:tc>
        <w:tc>
          <w:tcPr>
            <w:tcW w:w="594" w:type="dxa"/>
            <w:vMerge w:val="continue"/>
            <w:tcBorders>
              <w:top w:val="nil"/>
              <w:bottom w:val="nil"/>
            </w:tcBorders>
            <w:vAlign w:val="top"/>
          </w:tcPr>
          <w:p>
            <w:pPr>
              <w:rPr>
                <w:rFonts w:ascii="Arial"/>
                <w:sz w:val="21"/>
              </w:rPr>
            </w:pPr>
          </w:p>
        </w:tc>
        <w:tc>
          <w:tcPr>
            <w:tcW w:w="625" w:type="dxa"/>
            <w:vMerge w:val="continue"/>
            <w:tcBorders>
              <w:top w:val="nil"/>
              <w:bottom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245" w:type="dxa"/>
            <w:gridSpan w:val="3"/>
            <w:vAlign w:val="top"/>
          </w:tcPr>
          <w:p>
            <w:pPr>
              <w:pStyle w:val="6"/>
              <w:spacing w:before="71" w:line="219" w:lineRule="auto"/>
              <w:ind w:left="113"/>
            </w:pPr>
            <w:r>
              <w:rPr>
                <w:spacing w:val="3"/>
              </w:rPr>
              <w:t>指标4：危房验收合格率</w:t>
            </w:r>
          </w:p>
        </w:tc>
        <w:tc>
          <w:tcPr>
            <w:tcW w:w="804" w:type="dxa"/>
            <w:vAlign w:val="top"/>
          </w:tcPr>
          <w:p>
            <w:pPr>
              <w:pStyle w:val="6"/>
              <w:spacing w:before="71" w:line="219" w:lineRule="auto"/>
              <w:ind w:left="200"/>
            </w:pPr>
            <w:r>
              <w:rPr>
                <w:spacing w:val="-6"/>
              </w:rPr>
              <w:t>≥98%</w:t>
            </w:r>
          </w:p>
        </w:tc>
        <w:tc>
          <w:tcPr>
            <w:tcW w:w="1071" w:type="dxa"/>
            <w:vAlign w:val="top"/>
          </w:tcPr>
          <w:p>
            <w:pPr>
              <w:pStyle w:val="6"/>
              <w:spacing w:before="71" w:line="219" w:lineRule="auto"/>
              <w:ind w:left="406"/>
            </w:pPr>
            <w:r>
              <w:rPr>
                <w:spacing w:val="-3"/>
              </w:rPr>
              <w:t>98%</w:t>
            </w:r>
          </w:p>
        </w:tc>
        <w:tc>
          <w:tcPr>
            <w:tcW w:w="594" w:type="dxa"/>
            <w:vMerge w:val="continue"/>
            <w:tcBorders>
              <w:top w:val="nil"/>
            </w:tcBorders>
            <w:vAlign w:val="top"/>
          </w:tcPr>
          <w:p>
            <w:pPr>
              <w:rPr>
                <w:rFonts w:ascii="Arial"/>
                <w:sz w:val="21"/>
              </w:rPr>
            </w:pPr>
          </w:p>
        </w:tc>
        <w:tc>
          <w:tcPr>
            <w:tcW w:w="625" w:type="dxa"/>
            <w:vMerge w:val="continue"/>
            <w:tcBorders>
              <w:top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249" w:lineRule="auto"/>
              <w:rPr>
                <w:rFonts w:ascii="Arial"/>
                <w:sz w:val="21"/>
              </w:rPr>
            </w:pPr>
          </w:p>
          <w:p>
            <w:pPr>
              <w:pStyle w:val="6"/>
              <w:spacing w:before="58" w:line="220" w:lineRule="auto"/>
              <w:ind w:left="208"/>
            </w:pPr>
            <w:r>
              <w:rPr>
                <w:spacing w:val="-4"/>
              </w:rPr>
              <w:t>时效指标</w:t>
            </w:r>
          </w:p>
        </w:tc>
        <w:tc>
          <w:tcPr>
            <w:tcW w:w="2245" w:type="dxa"/>
            <w:gridSpan w:val="3"/>
            <w:vAlign w:val="top"/>
          </w:tcPr>
          <w:p>
            <w:pPr>
              <w:pStyle w:val="6"/>
              <w:spacing w:before="71" w:line="219" w:lineRule="auto"/>
              <w:ind w:left="113"/>
            </w:pPr>
            <w:r>
              <w:rPr>
                <w:spacing w:val="-3"/>
              </w:rPr>
              <w:t>指标</w:t>
            </w:r>
            <w:r>
              <w:rPr>
                <w:spacing w:val="-21"/>
              </w:rPr>
              <w:t xml:space="preserve"> </w:t>
            </w:r>
            <w:r>
              <w:rPr>
                <w:spacing w:val="-3"/>
              </w:rPr>
              <w:t>1：项目申报及时率</w:t>
            </w:r>
          </w:p>
        </w:tc>
        <w:tc>
          <w:tcPr>
            <w:tcW w:w="804" w:type="dxa"/>
            <w:vAlign w:val="top"/>
          </w:tcPr>
          <w:p>
            <w:pPr>
              <w:pStyle w:val="6"/>
              <w:spacing w:before="71" w:line="219" w:lineRule="auto"/>
              <w:ind w:left="241"/>
            </w:pPr>
            <w:r>
              <w:rPr>
                <w:spacing w:val="-5"/>
              </w:rPr>
              <w:t>100%</w:t>
            </w:r>
          </w:p>
        </w:tc>
        <w:tc>
          <w:tcPr>
            <w:tcW w:w="1071" w:type="dxa"/>
            <w:vAlign w:val="top"/>
          </w:tcPr>
          <w:p>
            <w:pPr>
              <w:pStyle w:val="6"/>
              <w:spacing w:before="71" w:line="219" w:lineRule="auto"/>
              <w:ind w:left="375"/>
            </w:pPr>
            <w:r>
              <w:rPr>
                <w:spacing w:val="-5"/>
              </w:rPr>
              <w:t>100%</w:t>
            </w:r>
          </w:p>
        </w:tc>
        <w:tc>
          <w:tcPr>
            <w:tcW w:w="594" w:type="dxa"/>
            <w:vMerge w:val="restart"/>
            <w:tcBorders>
              <w:bottom w:val="nil"/>
            </w:tcBorders>
            <w:vAlign w:val="top"/>
          </w:tcPr>
          <w:p>
            <w:pPr>
              <w:spacing w:line="248" w:lineRule="auto"/>
              <w:rPr>
                <w:rFonts w:ascii="Arial"/>
                <w:sz w:val="21"/>
              </w:rPr>
            </w:pPr>
          </w:p>
          <w:p>
            <w:pPr>
              <w:pStyle w:val="6"/>
              <w:spacing w:before="59"/>
              <w:ind w:left="226"/>
            </w:pPr>
            <w:r>
              <w:rPr>
                <w:spacing w:val="-10"/>
              </w:rPr>
              <w:t>10</w:t>
            </w:r>
          </w:p>
        </w:tc>
        <w:tc>
          <w:tcPr>
            <w:tcW w:w="625" w:type="dxa"/>
            <w:vMerge w:val="restart"/>
            <w:tcBorders>
              <w:bottom w:val="nil"/>
            </w:tcBorders>
            <w:vAlign w:val="top"/>
          </w:tcPr>
          <w:p>
            <w:pPr>
              <w:spacing w:line="248" w:lineRule="auto"/>
              <w:rPr>
                <w:rFonts w:ascii="Arial"/>
                <w:sz w:val="21"/>
              </w:rPr>
            </w:pPr>
          </w:p>
          <w:p>
            <w:pPr>
              <w:pStyle w:val="6"/>
              <w:spacing w:before="59"/>
              <w:ind w:left="242"/>
            </w:pPr>
            <w:r>
              <w:rPr>
                <w:spacing w:val="-10"/>
              </w:rPr>
              <w:t>10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245" w:type="dxa"/>
            <w:gridSpan w:val="3"/>
            <w:vAlign w:val="top"/>
          </w:tcPr>
          <w:p>
            <w:pPr>
              <w:pStyle w:val="6"/>
              <w:spacing w:before="160" w:line="219" w:lineRule="auto"/>
              <w:ind w:left="113"/>
            </w:pPr>
            <w:r>
              <w:rPr>
                <w:spacing w:val="-2"/>
              </w:rPr>
              <w:t>指标</w:t>
            </w:r>
            <w:r>
              <w:rPr>
                <w:spacing w:val="-36"/>
              </w:rPr>
              <w:t xml:space="preserve"> </w:t>
            </w:r>
            <w:r>
              <w:rPr>
                <w:spacing w:val="-2"/>
              </w:rPr>
              <w:t>2：验收及时性</w:t>
            </w:r>
          </w:p>
        </w:tc>
        <w:tc>
          <w:tcPr>
            <w:tcW w:w="804" w:type="dxa"/>
            <w:vAlign w:val="top"/>
          </w:tcPr>
          <w:p>
            <w:pPr>
              <w:pStyle w:val="6"/>
              <w:spacing w:before="48" w:line="212" w:lineRule="auto"/>
              <w:ind w:left="229" w:right="129" w:hanging="91"/>
            </w:pPr>
            <w:r>
              <w:rPr>
                <w:spacing w:val="-3"/>
              </w:rPr>
              <w:t>按计划</w:t>
            </w:r>
            <w:r>
              <w:t xml:space="preserve"> </w:t>
            </w:r>
            <w:r>
              <w:rPr>
                <w:spacing w:val="-5"/>
              </w:rPr>
              <w:t>完成</w:t>
            </w:r>
          </w:p>
        </w:tc>
        <w:tc>
          <w:tcPr>
            <w:tcW w:w="1071" w:type="dxa"/>
            <w:vAlign w:val="top"/>
          </w:tcPr>
          <w:p>
            <w:pPr>
              <w:pStyle w:val="6"/>
              <w:spacing w:before="48" w:line="219" w:lineRule="auto"/>
              <w:ind w:left="184"/>
            </w:pPr>
            <w:r>
              <w:rPr>
                <w:spacing w:val="-3"/>
              </w:rPr>
              <w:t>按计划完</w:t>
            </w:r>
          </w:p>
          <w:p>
            <w:pPr>
              <w:pStyle w:val="6"/>
              <w:spacing w:before="25" w:line="179" w:lineRule="auto"/>
              <w:ind w:left="452"/>
            </w:pPr>
            <w:r>
              <w:t>成</w:t>
            </w:r>
          </w:p>
        </w:tc>
        <w:tc>
          <w:tcPr>
            <w:tcW w:w="594" w:type="dxa"/>
            <w:vMerge w:val="continue"/>
            <w:tcBorders>
              <w:top w:val="nil"/>
            </w:tcBorders>
            <w:vAlign w:val="top"/>
          </w:tcPr>
          <w:p>
            <w:pPr>
              <w:rPr>
                <w:rFonts w:ascii="Arial"/>
                <w:sz w:val="21"/>
              </w:rPr>
            </w:pPr>
          </w:p>
        </w:tc>
        <w:tc>
          <w:tcPr>
            <w:tcW w:w="625" w:type="dxa"/>
            <w:vMerge w:val="continue"/>
            <w:tcBorders>
              <w:top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318" w:lineRule="auto"/>
              <w:rPr>
                <w:rFonts w:ascii="Arial"/>
                <w:sz w:val="21"/>
              </w:rPr>
            </w:pPr>
          </w:p>
          <w:p>
            <w:pPr>
              <w:pStyle w:val="6"/>
              <w:spacing w:before="59" w:line="219" w:lineRule="auto"/>
              <w:ind w:left="201"/>
            </w:pPr>
            <w:r>
              <w:rPr>
                <w:spacing w:val="-3"/>
              </w:rPr>
              <w:t>成本指标</w:t>
            </w:r>
          </w:p>
        </w:tc>
        <w:tc>
          <w:tcPr>
            <w:tcW w:w="2245" w:type="dxa"/>
            <w:gridSpan w:val="3"/>
            <w:vAlign w:val="top"/>
          </w:tcPr>
          <w:p>
            <w:pPr>
              <w:pStyle w:val="6"/>
              <w:spacing w:before="107" w:line="248" w:lineRule="auto"/>
              <w:ind w:left="118" w:right="105" w:hanging="5"/>
            </w:pPr>
            <w:r>
              <w:rPr>
                <w:spacing w:val="-7"/>
              </w:rPr>
              <w:t>指标</w:t>
            </w:r>
            <w:r>
              <w:rPr>
                <w:spacing w:val="-20"/>
              </w:rPr>
              <w:t xml:space="preserve"> </w:t>
            </w:r>
            <w:r>
              <w:rPr>
                <w:spacing w:val="-7"/>
              </w:rPr>
              <w:t>1：6</w:t>
            </w:r>
            <w:r>
              <w:rPr>
                <w:spacing w:val="-36"/>
              </w:rPr>
              <w:t xml:space="preserve"> </w:t>
            </w:r>
            <w:r>
              <w:rPr>
                <w:spacing w:val="-7"/>
              </w:rPr>
              <w:t>名公益岗人员工</w:t>
            </w:r>
            <w:r>
              <w:t xml:space="preserve"> </w:t>
            </w:r>
            <w:r>
              <w:rPr>
                <w:spacing w:val="-5"/>
              </w:rPr>
              <w:t>资补差</w:t>
            </w:r>
          </w:p>
        </w:tc>
        <w:tc>
          <w:tcPr>
            <w:tcW w:w="804" w:type="dxa"/>
            <w:vAlign w:val="top"/>
          </w:tcPr>
          <w:p>
            <w:pPr>
              <w:pStyle w:val="6"/>
              <w:spacing w:before="228" w:line="220" w:lineRule="auto"/>
              <w:ind w:left="160"/>
            </w:pPr>
            <w:r>
              <w:rPr>
                <w:spacing w:val="-7"/>
              </w:rPr>
              <w:t>6</w:t>
            </w:r>
            <w:r>
              <w:rPr>
                <w:spacing w:val="-32"/>
              </w:rPr>
              <w:t xml:space="preserve"> </w:t>
            </w:r>
            <w:r>
              <w:rPr>
                <w:spacing w:val="-7"/>
              </w:rPr>
              <w:t>万元</w:t>
            </w:r>
          </w:p>
        </w:tc>
        <w:tc>
          <w:tcPr>
            <w:tcW w:w="1071" w:type="dxa"/>
            <w:vAlign w:val="top"/>
          </w:tcPr>
          <w:p>
            <w:pPr>
              <w:pStyle w:val="6"/>
              <w:spacing w:before="228" w:line="220" w:lineRule="auto"/>
              <w:ind w:left="294"/>
            </w:pPr>
            <w:r>
              <w:rPr>
                <w:spacing w:val="-7"/>
              </w:rPr>
              <w:t>6</w:t>
            </w:r>
            <w:r>
              <w:rPr>
                <w:spacing w:val="-32"/>
              </w:rPr>
              <w:t xml:space="preserve"> </w:t>
            </w:r>
            <w:r>
              <w:rPr>
                <w:spacing w:val="-7"/>
              </w:rPr>
              <w:t>万元</w:t>
            </w:r>
          </w:p>
        </w:tc>
        <w:tc>
          <w:tcPr>
            <w:tcW w:w="594" w:type="dxa"/>
            <w:vMerge w:val="restart"/>
            <w:tcBorders>
              <w:bottom w:val="nil"/>
            </w:tcBorders>
            <w:vAlign w:val="top"/>
          </w:tcPr>
          <w:p>
            <w:pPr>
              <w:spacing w:line="318" w:lineRule="auto"/>
              <w:rPr>
                <w:rFonts w:ascii="Arial"/>
                <w:sz w:val="21"/>
              </w:rPr>
            </w:pPr>
          </w:p>
          <w:p>
            <w:pPr>
              <w:pStyle w:val="6"/>
              <w:spacing w:before="59"/>
              <w:ind w:left="226"/>
            </w:pPr>
            <w:r>
              <w:rPr>
                <w:spacing w:val="-10"/>
              </w:rPr>
              <w:t>10</w:t>
            </w:r>
          </w:p>
        </w:tc>
        <w:tc>
          <w:tcPr>
            <w:tcW w:w="625" w:type="dxa"/>
            <w:vMerge w:val="restart"/>
            <w:tcBorders>
              <w:bottom w:val="nil"/>
            </w:tcBorders>
            <w:vAlign w:val="top"/>
          </w:tcPr>
          <w:p>
            <w:pPr>
              <w:spacing w:line="318" w:lineRule="auto"/>
              <w:rPr>
                <w:rFonts w:ascii="Arial"/>
                <w:sz w:val="21"/>
              </w:rPr>
            </w:pPr>
          </w:p>
          <w:p>
            <w:pPr>
              <w:pStyle w:val="6"/>
              <w:spacing w:before="59"/>
              <w:ind w:left="242"/>
            </w:pPr>
            <w:r>
              <w:rPr>
                <w:spacing w:val="-10"/>
              </w:rPr>
              <w:t>10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245" w:type="dxa"/>
            <w:gridSpan w:val="3"/>
            <w:vAlign w:val="top"/>
          </w:tcPr>
          <w:p>
            <w:pPr>
              <w:pStyle w:val="6"/>
              <w:spacing w:before="72" w:line="218" w:lineRule="auto"/>
              <w:ind w:left="113"/>
            </w:pPr>
            <w:r>
              <w:rPr>
                <w:spacing w:val="-9"/>
              </w:rPr>
              <w:t>指标</w:t>
            </w:r>
            <w:r>
              <w:rPr>
                <w:spacing w:val="-32"/>
              </w:rPr>
              <w:t xml:space="preserve"> </w:t>
            </w:r>
            <w:r>
              <w:rPr>
                <w:spacing w:val="-9"/>
              </w:rPr>
              <w:t>2：督查验收租车经费</w:t>
            </w:r>
          </w:p>
        </w:tc>
        <w:tc>
          <w:tcPr>
            <w:tcW w:w="804" w:type="dxa"/>
            <w:vAlign w:val="top"/>
          </w:tcPr>
          <w:p>
            <w:pPr>
              <w:pStyle w:val="6"/>
              <w:spacing w:before="72" w:line="218" w:lineRule="auto"/>
              <w:ind w:left="157"/>
            </w:pPr>
            <w:r>
              <w:rPr>
                <w:spacing w:val="-6"/>
              </w:rPr>
              <w:t>4</w:t>
            </w:r>
            <w:r>
              <w:rPr>
                <w:spacing w:val="-32"/>
              </w:rPr>
              <w:t xml:space="preserve"> </w:t>
            </w:r>
            <w:r>
              <w:rPr>
                <w:spacing w:val="-6"/>
              </w:rPr>
              <w:t>万元</w:t>
            </w:r>
          </w:p>
        </w:tc>
        <w:tc>
          <w:tcPr>
            <w:tcW w:w="1071" w:type="dxa"/>
            <w:vAlign w:val="top"/>
          </w:tcPr>
          <w:p>
            <w:pPr>
              <w:pStyle w:val="6"/>
              <w:spacing w:before="72" w:line="218" w:lineRule="auto"/>
              <w:ind w:left="292"/>
            </w:pPr>
            <w:r>
              <w:rPr>
                <w:spacing w:val="-6"/>
              </w:rPr>
              <w:t>4</w:t>
            </w:r>
            <w:r>
              <w:rPr>
                <w:spacing w:val="-32"/>
              </w:rPr>
              <w:t xml:space="preserve"> </w:t>
            </w:r>
            <w:r>
              <w:rPr>
                <w:spacing w:val="-6"/>
              </w:rPr>
              <w:t>万元</w:t>
            </w:r>
          </w:p>
        </w:tc>
        <w:tc>
          <w:tcPr>
            <w:tcW w:w="594" w:type="dxa"/>
            <w:vMerge w:val="continue"/>
            <w:tcBorders>
              <w:top w:val="nil"/>
            </w:tcBorders>
            <w:vAlign w:val="top"/>
          </w:tcPr>
          <w:p>
            <w:pPr>
              <w:rPr>
                <w:rFonts w:ascii="Arial"/>
                <w:sz w:val="21"/>
              </w:rPr>
            </w:pPr>
          </w:p>
        </w:tc>
        <w:tc>
          <w:tcPr>
            <w:tcW w:w="625" w:type="dxa"/>
            <w:vMerge w:val="continue"/>
            <w:tcBorders>
              <w:top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0" w:lineRule="auto"/>
              <w:ind w:left="137"/>
            </w:pPr>
            <w:r>
              <w:rPr>
                <w:spacing w:val="-3"/>
              </w:rPr>
              <w:t>效益指标</w:t>
            </w:r>
          </w:p>
        </w:tc>
        <w:tc>
          <w:tcPr>
            <w:tcW w:w="1111" w:type="dxa"/>
            <w:vAlign w:val="top"/>
          </w:tcPr>
          <w:p>
            <w:pPr>
              <w:pStyle w:val="6"/>
              <w:spacing w:before="214" w:line="220" w:lineRule="auto"/>
              <w:ind w:left="201"/>
            </w:pPr>
            <w:r>
              <w:rPr>
                <w:spacing w:val="-3"/>
              </w:rPr>
              <w:t>经济效益</w:t>
            </w:r>
          </w:p>
          <w:p>
            <w:pPr>
              <w:pStyle w:val="6"/>
              <w:spacing w:before="25" w:line="220" w:lineRule="auto"/>
              <w:ind w:left="382"/>
            </w:pPr>
            <w:r>
              <w:rPr>
                <w:spacing w:val="-5"/>
              </w:rPr>
              <w:t>指标</w:t>
            </w:r>
          </w:p>
        </w:tc>
        <w:tc>
          <w:tcPr>
            <w:tcW w:w="2245" w:type="dxa"/>
            <w:gridSpan w:val="3"/>
            <w:vAlign w:val="top"/>
          </w:tcPr>
          <w:p>
            <w:pPr>
              <w:spacing w:line="274" w:lineRule="auto"/>
              <w:rPr>
                <w:rFonts w:ascii="Arial"/>
                <w:sz w:val="21"/>
              </w:rPr>
            </w:pPr>
          </w:p>
          <w:p>
            <w:pPr>
              <w:pStyle w:val="6"/>
              <w:spacing w:before="58" w:line="220" w:lineRule="auto"/>
              <w:ind w:left="113"/>
            </w:pPr>
            <w:r>
              <w:rPr>
                <w:spacing w:val="-8"/>
              </w:rPr>
              <w:t>指标</w:t>
            </w:r>
            <w:r>
              <w:rPr>
                <w:spacing w:val="-23"/>
              </w:rPr>
              <w:t xml:space="preserve"> </w:t>
            </w:r>
            <w:r>
              <w:rPr>
                <w:spacing w:val="-8"/>
              </w:rPr>
              <w:t>1：</w:t>
            </w:r>
          </w:p>
        </w:tc>
        <w:tc>
          <w:tcPr>
            <w:tcW w:w="804" w:type="dxa"/>
            <w:vAlign w:val="top"/>
          </w:tcPr>
          <w:p>
            <w:pPr>
              <w:rPr>
                <w:rFonts w:ascii="Arial"/>
                <w:sz w:val="21"/>
              </w:rPr>
            </w:pPr>
          </w:p>
        </w:tc>
        <w:tc>
          <w:tcPr>
            <w:tcW w:w="1071" w:type="dxa"/>
            <w:vAlign w:val="top"/>
          </w:tcPr>
          <w:p>
            <w:pPr>
              <w:rPr>
                <w:rFonts w:ascii="Arial"/>
                <w:sz w:val="21"/>
              </w:rPr>
            </w:pPr>
          </w:p>
        </w:tc>
        <w:tc>
          <w:tcPr>
            <w:tcW w:w="594" w:type="dxa"/>
            <w:vAlign w:val="top"/>
          </w:tcPr>
          <w:p>
            <w:pPr>
              <w:spacing w:line="273" w:lineRule="auto"/>
              <w:rPr>
                <w:rFonts w:ascii="Arial"/>
                <w:sz w:val="21"/>
              </w:rPr>
            </w:pPr>
          </w:p>
          <w:p>
            <w:pPr>
              <w:pStyle w:val="6"/>
              <w:spacing w:before="59"/>
              <w:ind w:left="226"/>
            </w:pPr>
            <w:r>
              <w:rPr>
                <w:spacing w:val="-10"/>
              </w:rPr>
              <w:t>10</w:t>
            </w:r>
          </w:p>
        </w:tc>
        <w:tc>
          <w:tcPr>
            <w:tcW w:w="625" w:type="dxa"/>
            <w:vAlign w:val="top"/>
          </w:tcPr>
          <w:p>
            <w:pPr>
              <w:spacing w:line="273" w:lineRule="auto"/>
              <w:rPr>
                <w:rFonts w:ascii="Arial"/>
                <w:sz w:val="21"/>
              </w:rPr>
            </w:pPr>
          </w:p>
          <w:p>
            <w:pPr>
              <w:pStyle w:val="6"/>
              <w:spacing w:before="59"/>
              <w:ind w:left="242"/>
            </w:pPr>
            <w:r>
              <w:rPr>
                <w:spacing w:val="-10"/>
              </w:rPr>
              <w:t>10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pStyle w:val="6"/>
              <w:spacing w:before="264" w:line="216" w:lineRule="auto"/>
              <w:ind w:left="201"/>
            </w:pPr>
            <w:r>
              <w:rPr>
                <w:spacing w:val="-3"/>
              </w:rPr>
              <w:t>社会效益</w:t>
            </w:r>
          </w:p>
          <w:p>
            <w:pPr>
              <w:pStyle w:val="6"/>
              <w:spacing w:before="29" w:line="220" w:lineRule="auto"/>
              <w:ind w:left="382"/>
            </w:pPr>
            <w:r>
              <w:rPr>
                <w:spacing w:val="-5"/>
              </w:rPr>
              <w:t>指标</w:t>
            </w:r>
          </w:p>
        </w:tc>
        <w:tc>
          <w:tcPr>
            <w:tcW w:w="2245" w:type="dxa"/>
            <w:gridSpan w:val="3"/>
            <w:vAlign w:val="top"/>
          </w:tcPr>
          <w:p>
            <w:pPr>
              <w:pStyle w:val="6"/>
              <w:spacing w:before="65" w:line="212" w:lineRule="auto"/>
              <w:ind w:left="113"/>
            </w:pPr>
            <w:r>
              <w:rPr>
                <w:spacing w:val="-3"/>
              </w:rPr>
              <w:t>指标</w:t>
            </w:r>
            <w:r>
              <w:rPr>
                <w:spacing w:val="-24"/>
              </w:rPr>
              <w:t xml:space="preserve"> </w:t>
            </w:r>
            <w:r>
              <w:rPr>
                <w:spacing w:val="-3"/>
              </w:rPr>
              <w:t>1：农村人居环境</w:t>
            </w:r>
          </w:p>
        </w:tc>
        <w:tc>
          <w:tcPr>
            <w:tcW w:w="804" w:type="dxa"/>
            <w:vAlign w:val="top"/>
          </w:tcPr>
          <w:p>
            <w:pPr>
              <w:pStyle w:val="6"/>
              <w:spacing w:before="46" w:line="219" w:lineRule="auto"/>
              <w:ind w:left="113"/>
            </w:pPr>
            <w:r>
              <w:rPr>
                <w:spacing w:val="-3"/>
              </w:rPr>
              <w:t>有效改</w:t>
            </w:r>
          </w:p>
        </w:tc>
        <w:tc>
          <w:tcPr>
            <w:tcW w:w="1071" w:type="dxa"/>
            <w:vAlign w:val="top"/>
          </w:tcPr>
          <w:p>
            <w:pPr>
              <w:pStyle w:val="6"/>
              <w:spacing w:before="46" w:line="219" w:lineRule="auto"/>
              <w:ind w:left="113"/>
            </w:pPr>
            <w:r>
              <w:rPr>
                <w:spacing w:val="-2"/>
              </w:rPr>
              <w:t>有效改善</w:t>
            </w:r>
          </w:p>
        </w:tc>
        <w:tc>
          <w:tcPr>
            <w:tcW w:w="594" w:type="dxa"/>
            <w:vMerge w:val="restart"/>
            <w:tcBorders>
              <w:bottom w:val="nil"/>
            </w:tcBorders>
            <w:vAlign w:val="top"/>
          </w:tcPr>
          <w:p>
            <w:pPr>
              <w:spacing w:line="323" w:lineRule="auto"/>
              <w:rPr>
                <w:rFonts w:ascii="Arial"/>
                <w:sz w:val="21"/>
              </w:rPr>
            </w:pPr>
          </w:p>
          <w:p>
            <w:pPr>
              <w:pStyle w:val="6"/>
              <w:spacing w:before="58"/>
              <w:ind w:left="226"/>
            </w:pPr>
            <w:r>
              <w:rPr>
                <w:spacing w:val="-10"/>
              </w:rPr>
              <w:t>10</w:t>
            </w:r>
          </w:p>
        </w:tc>
        <w:tc>
          <w:tcPr>
            <w:tcW w:w="625" w:type="dxa"/>
            <w:vMerge w:val="restart"/>
            <w:tcBorders>
              <w:bottom w:val="nil"/>
            </w:tcBorders>
            <w:vAlign w:val="top"/>
          </w:tcPr>
          <w:p>
            <w:pPr>
              <w:spacing w:line="323" w:lineRule="auto"/>
              <w:rPr>
                <w:rFonts w:ascii="Arial"/>
                <w:sz w:val="21"/>
              </w:rPr>
            </w:pPr>
          </w:p>
          <w:p>
            <w:pPr>
              <w:pStyle w:val="6"/>
              <w:spacing w:before="58"/>
              <w:ind w:left="242"/>
            </w:pPr>
            <w:r>
              <w:rPr>
                <w:spacing w:val="-10"/>
              </w:rPr>
              <w:t>10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245" w:type="dxa"/>
            <w:gridSpan w:val="3"/>
            <w:vAlign w:val="top"/>
          </w:tcPr>
          <w:p>
            <w:pPr>
              <w:pStyle w:val="6"/>
              <w:spacing w:before="241" w:line="219" w:lineRule="auto"/>
              <w:ind w:left="113"/>
            </w:pPr>
            <w:r>
              <w:rPr>
                <w:spacing w:val="-2"/>
              </w:rPr>
              <w:t>指标</w:t>
            </w:r>
            <w:r>
              <w:rPr>
                <w:spacing w:val="-34"/>
              </w:rPr>
              <w:t xml:space="preserve"> </w:t>
            </w:r>
            <w:r>
              <w:rPr>
                <w:spacing w:val="-2"/>
              </w:rPr>
              <w:t>2：农村建设水平</w:t>
            </w:r>
          </w:p>
        </w:tc>
        <w:tc>
          <w:tcPr>
            <w:tcW w:w="804" w:type="dxa"/>
            <w:vAlign w:val="top"/>
          </w:tcPr>
          <w:p>
            <w:pPr>
              <w:pStyle w:val="6"/>
              <w:spacing w:before="121" w:line="220" w:lineRule="auto"/>
              <w:ind w:left="137"/>
            </w:pPr>
            <w:r>
              <w:rPr>
                <w:spacing w:val="-3"/>
              </w:rPr>
              <w:t>有效提</w:t>
            </w:r>
          </w:p>
          <w:p>
            <w:pPr>
              <w:pStyle w:val="6"/>
              <w:spacing w:before="25" w:line="221" w:lineRule="auto"/>
              <w:ind w:left="318"/>
            </w:pPr>
            <w:r>
              <w:t>升</w:t>
            </w:r>
          </w:p>
        </w:tc>
        <w:tc>
          <w:tcPr>
            <w:tcW w:w="1071" w:type="dxa"/>
            <w:vAlign w:val="top"/>
          </w:tcPr>
          <w:p>
            <w:pPr>
              <w:pStyle w:val="6"/>
              <w:spacing w:before="241" w:line="220" w:lineRule="auto"/>
              <w:ind w:left="183"/>
            </w:pPr>
            <w:r>
              <w:rPr>
                <w:spacing w:val="-2"/>
              </w:rPr>
              <w:t>有效提升</w:t>
            </w:r>
          </w:p>
        </w:tc>
        <w:tc>
          <w:tcPr>
            <w:tcW w:w="594" w:type="dxa"/>
            <w:vMerge w:val="continue"/>
            <w:tcBorders>
              <w:top w:val="nil"/>
            </w:tcBorders>
            <w:vAlign w:val="top"/>
          </w:tcPr>
          <w:p>
            <w:pPr>
              <w:rPr>
                <w:rFonts w:ascii="Arial"/>
                <w:sz w:val="21"/>
              </w:rPr>
            </w:pPr>
          </w:p>
        </w:tc>
        <w:tc>
          <w:tcPr>
            <w:tcW w:w="625" w:type="dxa"/>
            <w:vMerge w:val="continue"/>
            <w:tcBorders>
              <w:top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23" w:line="220" w:lineRule="auto"/>
              <w:ind w:left="201"/>
            </w:pPr>
            <w:r>
              <w:rPr>
                <w:spacing w:val="-3"/>
              </w:rPr>
              <w:t>生态效益</w:t>
            </w:r>
          </w:p>
          <w:p>
            <w:pPr>
              <w:pStyle w:val="6"/>
              <w:spacing w:before="25" w:line="220" w:lineRule="auto"/>
              <w:ind w:left="382"/>
            </w:pPr>
            <w:r>
              <w:rPr>
                <w:spacing w:val="-5"/>
              </w:rPr>
              <w:t>指标</w:t>
            </w:r>
          </w:p>
        </w:tc>
        <w:tc>
          <w:tcPr>
            <w:tcW w:w="2245" w:type="dxa"/>
            <w:gridSpan w:val="3"/>
            <w:vAlign w:val="top"/>
          </w:tcPr>
          <w:p>
            <w:pPr>
              <w:pStyle w:val="6"/>
              <w:spacing w:before="243" w:line="220" w:lineRule="auto"/>
              <w:ind w:left="113"/>
            </w:pPr>
            <w:r>
              <w:rPr>
                <w:spacing w:val="-4"/>
              </w:rPr>
              <w:t>指标</w:t>
            </w:r>
            <w:r>
              <w:rPr>
                <w:spacing w:val="-25"/>
              </w:rPr>
              <w:t xml:space="preserve"> </w:t>
            </w:r>
            <w:r>
              <w:rPr>
                <w:spacing w:val="-4"/>
              </w:rPr>
              <w:t>1：无</w:t>
            </w:r>
          </w:p>
        </w:tc>
        <w:tc>
          <w:tcPr>
            <w:tcW w:w="804" w:type="dxa"/>
            <w:vAlign w:val="top"/>
          </w:tcPr>
          <w:p>
            <w:pPr>
              <w:pStyle w:val="6"/>
              <w:spacing w:before="243" w:line="220" w:lineRule="auto"/>
              <w:ind w:left="318"/>
            </w:pPr>
            <w:r>
              <w:t>无</w:t>
            </w:r>
          </w:p>
        </w:tc>
        <w:tc>
          <w:tcPr>
            <w:tcW w:w="1071" w:type="dxa"/>
            <w:vAlign w:val="top"/>
          </w:tcPr>
          <w:p>
            <w:pPr>
              <w:pStyle w:val="6"/>
              <w:spacing w:before="243" w:line="220" w:lineRule="auto"/>
              <w:ind w:left="452"/>
            </w:pPr>
            <w:r>
              <w:t>无</w:t>
            </w:r>
          </w:p>
        </w:tc>
        <w:tc>
          <w:tcPr>
            <w:tcW w:w="594" w:type="dxa"/>
            <w:vAlign w:val="top"/>
          </w:tcPr>
          <w:p>
            <w:pPr>
              <w:pStyle w:val="6"/>
              <w:spacing w:before="243"/>
              <w:ind w:left="260"/>
            </w:pPr>
            <w:r>
              <w:t>0</w:t>
            </w:r>
          </w:p>
        </w:tc>
        <w:tc>
          <w:tcPr>
            <w:tcW w:w="625" w:type="dxa"/>
            <w:vAlign w:val="top"/>
          </w:tcPr>
          <w:p>
            <w:pPr>
              <w:pStyle w:val="6"/>
              <w:spacing w:before="243"/>
              <w:ind w:left="275"/>
            </w:pPr>
            <w:r>
              <w:t>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pStyle w:val="6"/>
              <w:spacing w:before="235" w:line="249" w:lineRule="auto"/>
              <w:ind w:left="297" w:right="192" w:hanging="96"/>
            </w:pPr>
            <w:r>
              <w:rPr>
                <w:spacing w:val="-3"/>
              </w:rPr>
              <w:t>可持续影</w:t>
            </w:r>
            <w:r>
              <w:rPr>
                <w:spacing w:val="2"/>
              </w:rPr>
              <w:t xml:space="preserve"> </w:t>
            </w:r>
            <w:r>
              <w:rPr>
                <w:spacing w:val="-6"/>
              </w:rPr>
              <w:t>响指标</w:t>
            </w:r>
          </w:p>
        </w:tc>
        <w:tc>
          <w:tcPr>
            <w:tcW w:w="2245" w:type="dxa"/>
            <w:gridSpan w:val="3"/>
            <w:vAlign w:val="top"/>
          </w:tcPr>
          <w:p>
            <w:pPr>
              <w:pStyle w:val="6"/>
              <w:spacing w:before="70" w:line="219" w:lineRule="auto"/>
              <w:ind w:left="113"/>
            </w:pPr>
            <w:r>
              <w:rPr>
                <w:spacing w:val="-3"/>
              </w:rPr>
              <w:t>指标</w:t>
            </w:r>
            <w:r>
              <w:rPr>
                <w:spacing w:val="-24"/>
              </w:rPr>
              <w:t xml:space="preserve"> </w:t>
            </w:r>
            <w:r>
              <w:rPr>
                <w:spacing w:val="-3"/>
              </w:rPr>
              <w:t>1：公路项目建设</w:t>
            </w:r>
          </w:p>
        </w:tc>
        <w:tc>
          <w:tcPr>
            <w:tcW w:w="804" w:type="dxa"/>
            <w:vAlign w:val="top"/>
          </w:tcPr>
          <w:p>
            <w:pPr>
              <w:pStyle w:val="6"/>
              <w:spacing w:before="46" w:line="219" w:lineRule="auto"/>
              <w:ind w:left="135"/>
            </w:pPr>
            <w:r>
              <w:rPr>
                <w:spacing w:val="-2"/>
              </w:rPr>
              <w:t>进一步</w:t>
            </w:r>
          </w:p>
        </w:tc>
        <w:tc>
          <w:tcPr>
            <w:tcW w:w="1071" w:type="dxa"/>
            <w:vAlign w:val="top"/>
          </w:tcPr>
          <w:p>
            <w:pPr>
              <w:pStyle w:val="6"/>
              <w:spacing w:before="46" w:line="219" w:lineRule="auto"/>
              <w:ind w:left="181"/>
            </w:pPr>
            <w:r>
              <w:rPr>
                <w:spacing w:val="-2"/>
              </w:rPr>
              <w:t>进一步保</w:t>
            </w:r>
          </w:p>
        </w:tc>
        <w:tc>
          <w:tcPr>
            <w:tcW w:w="594" w:type="dxa"/>
            <w:vMerge w:val="restart"/>
            <w:tcBorders>
              <w:bottom w:val="nil"/>
            </w:tcBorders>
            <w:vAlign w:val="top"/>
          </w:tcPr>
          <w:p>
            <w:pPr>
              <w:spacing w:line="295" w:lineRule="auto"/>
              <w:rPr>
                <w:rFonts w:ascii="Arial"/>
                <w:sz w:val="21"/>
              </w:rPr>
            </w:pPr>
          </w:p>
          <w:p>
            <w:pPr>
              <w:pStyle w:val="6"/>
              <w:spacing w:before="58"/>
              <w:ind w:left="226"/>
            </w:pPr>
            <w:r>
              <w:rPr>
                <w:spacing w:val="-10"/>
              </w:rPr>
              <w:t>10</w:t>
            </w:r>
          </w:p>
        </w:tc>
        <w:tc>
          <w:tcPr>
            <w:tcW w:w="625" w:type="dxa"/>
            <w:vMerge w:val="restart"/>
            <w:tcBorders>
              <w:bottom w:val="nil"/>
            </w:tcBorders>
            <w:vAlign w:val="top"/>
          </w:tcPr>
          <w:p>
            <w:pPr>
              <w:spacing w:line="295" w:lineRule="auto"/>
              <w:rPr>
                <w:rFonts w:ascii="Arial"/>
                <w:sz w:val="21"/>
              </w:rPr>
            </w:pPr>
          </w:p>
          <w:p>
            <w:pPr>
              <w:pStyle w:val="6"/>
              <w:spacing w:before="58"/>
              <w:ind w:left="242"/>
            </w:pPr>
            <w:r>
              <w:rPr>
                <w:spacing w:val="-10"/>
              </w:rPr>
              <w:t>10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245" w:type="dxa"/>
            <w:gridSpan w:val="3"/>
            <w:vAlign w:val="top"/>
          </w:tcPr>
          <w:p>
            <w:pPr>
              <w:pStyle w:val="6"/>
              <w:spacing w:before="204" w:line="219" w:lineRule="auto"/>
              <w:ind w:left="113"/>
            </w:pPr>
            <w:r>
              <w:rPr>
                <w:spacing w:val="-9"/>
              </w:rPr>
              <w:t>指标</w:t>
            </w:r>
            <w:r>
              <w:rPr>
                <w:spacing w:val="-32"/>
              </w:rPr>
              <w:t xml:space="preserve"> </w:t>
            </w:r>
            <w:r>
              <w:rPr>
                <w:spacing w:val="-9"/>
              </w:rPr>
              <w:t>2：科学发展可持续性</w:t>
            </w:r>
          </w:p>
        </w:tc>
        <w:tc>
          <w:tcPr>
            <w:tcW w:w="804" w:type="dxa"/>
            <w:vAlign w:val="top"/>
          </w:tcPr>
          <w:p>
            <w:pPr>
              <w:pStyle w:val="6"/>
              <w:spacing w:before="84" w:line="220" w:lineRule="auto"/>
              <w:ind w:left="137"/>
            </w:pPr>
            <w:r>
              <w:rPr>
                <w:spacing w:val="-3"/>
              </w:rPr>
              <w:t>有效提</w:t>
            </w:r>
          </w:p>
          <w:p>
            <w:pPr>
              <w:pStyle w:val="6"/>
              <w:spacing w:before="25" w:line="221" w:lineRule="auto"/>
              <w:ind w:left="318"/>
            </w:pPr>
            <w:r>
              <w:t>升</w:t>
            </w:r>
          </w:p>
        </w:tc>
        <w:tc>
          <w:tcPr>
            <w:tcW w:w="1071" w:type="dxa"/>
            <w:vAlign w:val="top"/>
          </w:tcPr>
          <w:p>
            <w:pPr>
              <w:pStyle w:val="6"/>
              <w:spacing w:before="204" w:line="220" w:lineRule="auto"/>
              <w:ind w:left="183"/>
            </w:pPr>
            <w:r>
              <w:rPr>
                <w:spacing w:val="-2"/>
              </w:rPr>
              <w:t>有效提升</w:t>
            </w:r>
          </w:p>
        </w:tc>
        <w:tc>
          <w:tcPr>
            <w:tcW w:w="594" w:type="dxa"/>
            <w:vMerge w:val="continue"/>
            <w:tcBorders>
              <w:top w:val="nil"/>
            </w:tcBorders>
            <w:vAlign w:val="top"/>
          </w:tcPr>
          <w:p>
            <w:pPr>
              <w:rPr>
                <w:rFonts w:ascii="Arial"/>
                <w:sz w:val="21"/>
              </w:rPr>
            </w:pPr>
          </w:p>
        </w:tc>
        <w:tc>
          <w:tcPr>
            <w:tcW w:w="625" w:type="dxa"/>
            <w:vMerge w:val="continue"/>
            <w:tcBorders>
              <w:top w:val="nil"/>
            </w:tcBorders>
            <w:vAlign w:val="top"/>
          </w:tcPr>
          <w:p>
            <w:pPr>
              <w:rPr>
                <w:rFonts w:ascii="Arial"/>
                <w:sz w:val="21"/>
              </w:rPr>
            </w:pP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166" w:line="249" w:lineRule="auto"/>
              <w:ind w:left="314" w:right="219" w:hanging="93"/>
            </w:pPr>
            <w:r>
              <w:rPr>
                <w:spacing w:val="-3"/>
              </w:rPr>
              <w:t>满意度</w:t>
            </w:r>
            <w:r>
              <w:t xml:space="preserve"> </w:t>
            </w:r>
            <w:r>
              <w:rPr>
                <w:spacing w:val="-5"/>
              </w:rPr>
              <w:t>指标</w:t>
            </w:r>
          </w:p>
        </w:tc>
        <w:tc>
          <w:tcPr>
            <w:tcW w:w="1111" w:type="dxa"/>
            <w:vAlign w:val="top"/>
          </w:tcPr>
          <w:p>
            <w:pPr>
              <w:pStyle w:val="6"/>
              <w:spacing w:before="47" w:line="219" w:lineRule="auto"/>
              <w:ind w:left="200"/>
            </w:pPr>
            <w:r>
              <w:rPr>
                <w:spacing w:val="-2"/>
              </w:rPr>
              <w:t>服务对象</w:t>
            </w:r>
          </w:p>
          <w:p>
            <w:pPr>
              <w:pStyle w:val="6"/>
              <w:spacing w:before="26" w:line="219" w:lineRule="auto"/>
              <w:ind w:left="200"/>
            </w:pPr>
            <w:r>
              <w:rPr>
                <w:spacing w:val="-2"/>
              </w:rPr>
              <w:t>满意度指</w:t>
            </w:r>
          </w:p>
          <w:p>
            <w:pPr>
              <w:pStyle w:val="6"/>
              <w:spacing w:before="26" w:line="197" w:lineRule="auto"/>
              <w:ind w:left="469"/>
            </w:pPr>
            <w:r>
              <w:t>标</w:t>
            </w:r>
          </w:p>
        </w:tc>
        <w:tc>
          <w:tcPr>
            <w:tcW w:w="2245" w:type="dxa"/>
            <w:gridSpan w:val="3"/>
            <w:vAlign w:val="top"/>
          </w:tcPr>
          <w:p>
            <w:pPr>
              <w:pStyle w:val="6"/>
              <w:spacing w:before="287" w:line="219" w:lineRule="auto"/>
              <w:ind w:left="113"/>
            </w:pPr>
            <w:r>
              <w:rPr>
                <w:spacing w:val="-4"/>
              </w:rPr>
              <w:t>指标</w:t>
            </w:r>
            <w:r>
              <w:rPr>
                <w:spacing w:val="-18"/>
              </w:rPr>
              <w:t xml:space="preserve"> </w:t>
            </w:r>
            <w:r>
              <w:rPr>
                <w:spacing w:val="-4"/>
              </w:rPr>
              <w:t>1：群众满意度</w:t>
            </w:r>
          </w:p>
        </w:tc>
        <w:tc>
          <w:tcPr>
            <w:tcW w:w="804" w:type="dxa"/>
            <w:vAlign w:val="top"/>
          </w:tcPr>
          <w:p>
            <w:pPr>
              <w:pStyle w:val="6"/>
              <w:spacing w:before="287" w:line="237" w:lineRule="auto"/>
              <w:ind w:left="200"/>
            </w:pPr>
            <w:r>
              <w:rPr>
                <w:spacing w:val="-6"/>
              </w:rPr>
              <w:t>≥90%</w:t>
            </w:r>
          </w:p>
        </w:tc>
        <w:tc>
          <w:tcPr>
            <w:tcW w:w="1071" w:type="dxa"/>
            <w:vAlign w:val="top"/>
          </w:tcPr>
          <w:p>
            <w:pPr>
              <w:pStyle w:val="6"/>
              <w:spacing w:before="287"/>
              <w:ind w:left="406"/>
            </w:pPr>
            <w:r>
              <w:rPr>
                <w:spacing w:val="-3"/>
              </w:rPr>
              <w:t>95%</w:t>
            </w:r>
          </w:p>
        </w:tc>
        <w:tc>
          <w:tcPr>
            <w:tcW w:w="594" w:type="dxa"/>
            <w:vAlign w:val="top"/>
          </w:tcPr>
          <w:p>
            <w:pPr>
              <w:pStyle w:val="6"/>
              <w:spacing w:before="287"/>
              <w:ind w:left="226"/>
            </w:pPr>
            <w:r>
              <w:rPr>
                <w:spacing w:val="-10"/>
              </w:rPr>
              <w:t>10</w:t>
            </w:r>
          </w:p>
        </w:tc>
        <w:tc>
          <w:tcPr>
            <w:tcW w:w="625" w:type="dxa"/>
            <w:vAlign w:val="top"/>
          </w:tcPr>
          <w:p>
            <w:pPr>
              <w:pStyle w:val="6"/>
              <w:spacing w:before="287"/>
              <w:ind w:left="242"/>
            </w:pPr>
            <w:r>
              <w:rPr>
                <w:spacing w:val="-10"/>
              </w:rPr>
              <w:t>10</w:t>
            </w:r>
          </w:p>
        </w:tc>
        <w:tc>
          <w:tcPr>
            <w:tcW w:w="12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802" w:type="dxa"/>
            <w:gridSpan w:val="8"/>
            <w:vAlign w:val="top"/>
          </w:tcPr>
          <w:p>
            <w:pPr>
              <w:pStyle w:val="6"/>
              <w:spacing w:before="150" w:line="220" w:lineRule="auto"/>
              <w:ind w:left="3232"/>
            </w:pPr>
            <w:r>
              <w:rPr>
                <w:spacing w:val="-6"/>
              </w:rPr>
              <w:t>总分</w:t>
            </w:r>
          </w:p>
        </w:tc>
        <w:tc>
          <w:tcPr>
            <w:tcW w:w="594" w:type="dxa"/>
            <w:vAlign w:val="top"/>
          </w:tcPr>
          <w:p>
            <w:pPr>
              <w:pStyle w:val="6"/>
              <w:spacing w:before="149"/>
              <w:ind w:left="180"/>
            </w:pPr>
            <w:r>
              <w:rPr>
                <w:spacing w:val="-7"/>
              </w:rPr>
              <w:t>100</w:t>
            </w:r>
          </w:p>
        </w:tc>
        <w:tc>
          <w:tcPr>
            <w:tcW w:w="625" w:type="dxa"/>
            <w:vAlign w:val="top"/>
          </w:tcPr>
          <w:p>
            <w:pPr>
              <w:pStyle w:val="6"/>
              <w:spacing w:before="149"/>
              <w:ind w:left="229"/>
            </w:pPr>
            <w:r>
              <w:rPr>
                <w:spacing w:val="-4"/>
              </w:rPr>
              <w:t>98</w:t>
            </w:r>
          </w:p>
        </w:tc>
        <w:tc>
          <w:tcPr>
            <w:tcW w:w="1220" w:type="dxa"/>
            <w:gridSpan w:val="2"/>
            <w:vAlign w:val="top"/>
          </w:tcPr>
          <w:p>
            <w:pPr>
              <w:rPr>
                <w:rFonts w:ascii="Arial"/>
                <w:sz w:val="21"/>
              </w:rPr>
            </w:pPr>
          </w:p>
        </w:tc>
      </w:tr>
    </w:tbl>
    <w:p>
      <w:pPr>
        <w:pStyle w:val="2"/>
      </w:pPr>
    </w:p>
    <w:p>
      <w:pPr>
        <w:sectPr>
          <w:pgSz w:w="11906" w:h="16839"/>
          <w:pgMar w:top="1431" w:right="1330" w:bottom="0" w:left="1329" w:header="0" w:footer="0" w:gutter="0"/>
          <w:cols w:space="720" w:num="1"/>
        </w:sectPr>
      </w:pPr>
    </w:p>
    <w:p>
      <w:pPr>
        <w:pStyle w:val="2"/>
        <w:spacing w:line="445" w:lineRule="auto"/>
      </w:pPr>
    </w:p>
    <w:p>
      <w:pPr>
        <w:spacing w:before="78" w:line="219" w:lineRule="auto"/>
        <w:ind w:left="2329"/>
        <w:rPr>
          <w:rFonts w:ascii="SimSun" w:hAnsi="SimSun" w:eastAsia="SimSun" w:cs="SimSun"/>
          <w:sz w:val="24"/>
          <w:szCs w:val="24"/>
        </w:rPr>
      </w:pPr>
      <w:r>
        <w:rPr>
          <w:rFonts w:ascii="SimSun" w:hAnsi="SimSun" w:eastAsia="SimSun" w:cs="SimSun"/>
          <w:b/>
          <w:bCs/>
          <w:spacing w:val="-3"/>
          <w:sz w:val="24"/>
          <w:szCs w:val="24"/>
        </w:rPr>
        <w:t>沙坡头区综合档案馆建设项目支出绩效自评表</w:t>
      </w:r>
    </w:p>
    <w:p>
      <w:pPr>
        <w:spacing w:before="98" w:line="220" w:lineRule="auto"/>
        <w:ind w:left="4046"/>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29" w:lineRule="auto"/>
        <w:rPr>
          <w:rFonts w:ascii="Arial"/>
          <w:sz w:val="2"/>
        </w:rPr>
      </w:pPr>
    </w:p>
    <w:tbl>
      <w:tblPr>
        <w:tblStyle w:val="5"/>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889"/>
        <w:gridCol w:w="989"/>
        <w:gridCol w:w="943"/>
        <w:gridCol w:w="999"/>
        <w:gridCol w:w="442"/>
        <w:gridCol w:w="1019"/>
        <w:gridCol w:w="1004"/>
        <w:gridCol w:w="600"/>
        <w:gridCol w:w="681"/>
        <w:gridCol w:w="690"/>
        <w:gridCol w:w="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481" w:type="dxa"/>
            <w:gridSpan w:val="2"/>
            <w:vAlign w:val="top"/>
          </w:tcPr>
          <w:p>
            <w:pPr>
              <w:pStyle w:val="6"/>
              <w:spacing w:before="67" w:line="219" w:lineRule="auto"/>
              <w:ind w:left="388"/>
            </w:pPr>
            <w:r>
              <w:rPr>
                <w:spacing w:val="-3"/>
              </w:rPr>
              <w:t>项目名称</w:t>
            </w:r>
          </w:p>
        </w:tc>
        <w:tc>
          <w:tcPr>
            <w:tcW w:w="7950" w:type="dxa"/>
            <w:gridSpan w:val="10"/>
            <w:vAlign w:val="top"/>
          </w:tcPr>
          <w:p>
            <w:pPr>
              <w:pStyle w:val="6"/>
              <w:spacing w:before="67" w:line="216" w:lineRule="auto"/>
              <w:ind w:left="2808"/>
            </w:pPr>
            <w:r>
              <w:rPr>
                <w:spacing w:val="-1"/>
              </w:rPr>
              <w:t>沙坡头区综合档案馆建设项目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481" w:type="dxa"/>
            <w:gridSpan w:val="2"/>
            <w:vAlign w:val="top"/>
          </w:tcPr>
          <w:p>
            <w:pPr>
              <w:pStyle w:val="6"/>
              <w:spacing w:before="209" w:line="219" w:lineRule="auto"/>
              <w:ind w:left="386"/>
            </w:pPr>
            <w:r>
              <w:rPr>
                <w:spacing w:val="-3"/>
              </w:rPr>
              <w:t>主管部门</w:t>
            </w:r>
          </w:p>
        </w:tc>
        <w:tc>
          <w:tcPr>
            <w:tcW w:w="4392" w:type="dxa"/>
            <w:gridSpan w:val="5"/>
            <w:vAlign w:val="top"/>
          </w:tcPr>
          <w:p>
            <w:pPr>
              <w:pStyle w:val="6"/>
              <w:spacing w:before="225" w:line="216" w:lineRule="auto"/>
              <w:ind w:left="759"/>
            </w:pPr>
            <w:r>
              <w:rPr>
                <w:spacing w:val="-2"/>
              </w:rPr>
              <w:t>中卫市沙坡头区住房城乡建设和交通局</w:t>
            </w:r>
          </w:p>
        </w:tc>
        <w:tc>
          <w:tcPr>
            <w:tcW w:w="1004" w:type="dxa"/>
            <w:vAlign w:val="top"/>
          </w:tcPr>
          <w:p>
            <w:pPr>
              <w:pStyle w:val="6"/>
              <w:spacing w:before="208" w:line="216" w:lineRule="auto"/>
              <w:ind w:left="151"/>
            </w:pPr>
            <w:r>
              <w:rPr>
                <w:spacing w:val="-3"/>
              </w:rPr>
              <w:t>实施单位</w:t>
            </w:r>
          </w:p>
        </w:tc>
        <w:tc>
          <w:tcPr>
            <w:tcW w:w="2554" w:type="dxa"/>
            <w:gridSpan w:val="4"/>
            <w:vAlign w:val="top"/>
          </w:tcPr>
          <w:p>
            <w:pPr>
              <w:pStyle w:val="6"/>
              <w:spacing w:before="241" w:line="218" w:lineRule="auto"/>
              <w:ind w:left="15"/>
              <w:rPr>
                <w:sz w:val="16"/>
                <w:szCs w:val="16"/>
              </w:rPr>
            </w:pPr>
            <w:r>
              <w:rPr>
                <w:spacing w:val="-1"/>
                <w:sz w:val="16"/>
                <w:szCs w:val="16"/>
              </w:rPr>
              <w:t>沙坡头区住房城乡建设和交通局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81" w:type="dxa"/>
            <w:gridSpan w:val="2"/>
            <w:vMerge w:val="restart"/>
            <w:tcBorders>
              <w:bottom w:val="nil"/>
            </w:tcBorders>
            <w:vAlign w:val="top"/>
          </w:tcPr>
          <w:p>
            <w:pPr>
              <w:spacing w:line="294" w:lineRule="auto"/>
              <w:rPr>
                <w:rFonts w:ascii="Arial"/>
                <w:sz w:val="21"/>
              </w:rPr>
            </w:pPr>
          </w:p>
          <w:p>
            <w:pPr>
              <w:spacing w:line="295" w:lineRule="auto"/>
              <w:rPr>
                <w:rFonts w:ascii="Arial"/>
                <w:sz w:val="21"/>
              </w:rPr>
            </w:pPr>
          </w:p>
          <w:p>
            <w:pPr>
              <w:pStyle w:val="6"/>
              <w:spacing w:before="58" w:line="218" w:lineRule="auto"/>
              <w:ind w:left="388"/>
            </w:pPr>
            <w:r>
              <w:rPr>
                <w:spacing w:val="-3"/>
              </w:rPr>
              <w:t>项目资金</w:t>
            </w:r>
          </w:p>
          <w:p>
            <w:pPr>
              <w:pStyle w:val="6"/>
              <w:spacing w:before="27" w:line="220" w:lineRule="auto"/>
              <w:ind w:left="395"/>
            </w:pPr>
            <w:r>
              <w:rPr>
                <w:spacing w:val="-5"/>
              </w:rPr>
              <w:t>（万元）</w:t>
            </w:r>
          </w:p>
        </w:tc>
        <w:tc>
          <w:tcPr>
            <w:tcW w:w="1932" w:type="dxa"/>
            <w:gridSpan w:val="2"/>
            <w:vAlign w:val="top"/>
          </w:tcPr>
          <w:p>
            <w:pPr>
              <w:rPr>
                <w:rFonts w:ascii="Arial"/>
                <w:sz w:val="21"/>
              </w:rPr>
            </w:pPr>
          </w:p>
        </w:tc>
        <w:tc>
          <w:tcPr>
            <w:tcW w:w="999" w:type="dxa"/>
            <w:vAlign w:val="top"/>
          </w:tcPr>
          <w:p>
            <w:pPr>
              <w:pStyle w:val="6"/>
              <w:spacing w:before="54" w:line="219" w:lineRule="auto"/>
              <w:ind w:left="143"/>
            </w:pPr>
            <w:r>
              <w:rPr>
                <w:spacing w:val="-2"/>
              </w:rPr>
              <w:t>年初预算</w:t>
            </w:r>
          </w:p>
          <w:p>
            <w:pPr>
              <w:pStyle w:val="6"/>
              <w:spacing w:before="26" w:line="201" w:lineRule="auto"/>
              <w:ind w:left="415"/>
            </w:pPr>
            <w:r>
              <w:t>数</w:t>
            </w:r>
          </w:p>
        </w:tc>
        <w:tc>
          <w:tcPr>
            <w:tcW w:w="1461" w:type="dxa"/>
            <w:gridSpan w:val="2"/>
            <w:vAlign w:val="top"/>
          </w:tcPr>
          <w:p>
            <w:pPr>
              <w:pStyle w:val="6"/>
              <w:spacing w:before="174" w:line="219" w:lineRule="auto"/>
              <w:ind w:left="286"/>
            </w:pPr>
            <w:r>
              <w:rPr>
                <w:spacing w:val="-2"/>
              </w:rPr>
              <w:t>全年预算数</w:t>
            </w:r>
          </w:p>
        </w:tc>
        <w:tc>
          <w:tcPr>
            <w:tcW w:w="1004" w:type="dxa"/>
            <w:vAlign w:val="top"/>
          </w:tcPr>
          <w:p>
            <w:pPr>
              <w:pStyle w:val="6"/>
              <w:spacing w:before="54" w:line="219" w:lineRule="auto"/>
              <w:ind w:left="147"/>
            </w:pPr>
            <w:r>
              <w:rPr>
                <w:spacing w:val="-2"/>
              </w:rPr>
              <w:t>全年执行</w:t>
            </w:r>
          </w:p>
          <w:p>
            <w:pPr>
              <w:pStyle w:val="6"/>
              <w:spacing w:before="26" w:line="201" w:lineRule="auto"/>
              <w:ind w:left="420"/>
            </w:pPr>
            <w:r>
              <w:t>数</w:t>
            </w:r>
          </w:p>
        </w:tc>
        <w:tc>
          <w:tcPr>
            <w:tcW w:w="1281" w:type="dxa"/>
            <w:gridSpan w:val="2"/>
            <w:vAlign w:val="top"/>
          </w:tcPr>
          <w:p>
            <w:pPr>
              <w:pStyle w:val="6"/>
              <w:spacing w:before="174" w:line="219" w:lineRule="auto"/>
              <w:ind w:left="468"/>
            </w:pPr>
            <w:r>
              <w:rPr>
                <w:spacing w:val="-5"/>
              </w:rPr>
              <w:t>分值</w:t>
            </w:r>
          </w:p>
        </w:tc>
        <w:tc>
          <w:tcPr>
            <w:tcW w:w="690" w:type="dxa"/>
            <w:vAlign w:val="top"/>
          </w:tcPr>
          <w:p>
            <w:pPr>
              <w:pStyle w:val="6"/>
              <w:spacing w:before="53" w:line="224" w:lineRule="auto"/>
              <w:ind w:left="263" w:right="160" w:hanging="92"/>
            </w:pPr>
            <w:r>
              <w:rPr>
                <w:spacing w:val="-4"/>
              </w:rPr>
              <w:t>执行</w:t>
            </w:r>
            <w:r>
              <w:t xml:space="preserve"> 率</w:t>
            </w:r>
          </w:p>
        </w:tc>
        <w:tc>
          <w:tcPr>
            <w:tcW w:w="583" w:type="dxa"/>
            <w:vAlign w:val="top"/>
          </w:tcPr>
          <w:p>
            <w:pPr>
              <w:pStyle w:val="6"/>
              <w:spacing w:before="174" w:line="219" w:lineRule="auto"/>
              <w:ind w:left="115"/>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481" w:type="dxa"/>
            <w:gridSpan w:val="2"/>
            <w:vMerge w:val="continue"/>
            <w:tcBorders>
              <w:top w:val="nil"/>
              <w:bottom w:val="nil"/>
            </w:tcBorders>
            <w:vAlign w:val="top"/>
          </w:tcPr>
          <w:p>
            <w:pPr>
              <w:rPr>
                <w:rFonts w:ascii="Arial"/>
                <w:sz w:val="21"/>
              </w:rPr>
            </w:pPr>
          </w:p>
        </w:tc>
        <w:tc>
          <w:tcPr>
            <w:tcW w:w="1932" w:type="dxa"/>
            <w:gridSpan w:val="2"/>
            <w:vAlign w:val="top"/>
          </w:tcPr>
          <w:p>
            <w:pPr>
              <w:pStyle w:val="6"/>
              <w:spacing w:before="69" w:line="216" w:lineRule="auto"/>
              <w:ind w:left="112"/>
            </w:pPr>
            <w:r>
              <w:rPr>
                <w:spacing w:val="-2"/>
              </w:rPr>
              <w:t>年度资金总额</w:t>
            </w:r>
          </w:p>
        </w:tc>
        <w:tc>
          <w:tcPr>
            <w:tcW w:w="999" w:type="dxa"/>
            <w:vAlign w:val="top"/>
          </w:tcPr>
          <w:p>
            <w:pPr>
              <w:rPr>
                <w:rFonts w:ascii="Arial"/>
                <w:sz w:val="21"/>
              </w:rPr>
            </w:pPr>
          </w:p>
        </w:tc>
        <w:tc>
          <w:tcPr>
            <w:tcW w:w="1461" w:type="dxa"/>
            <w:gridSpan w:val="2"/>
            <w:vAlign w:val="top"/>
          </w:tcPr>
          <w:p>
            <w:pPr>
              <w:pStyle w:val="6"/>
              <w:spacing w:before="69" w:line="216" w:lineRule="auto"/>
              <w:ind w:left="568"/>
            </w:pPr>
            <w:r>
              <w:rPr>
                <w:spacing w:val="-5"/>
              </w:rPr>
              <w:t>1293</w:t>
            </w:r>
          </w:p>
        </w:tc>
        <w:tc>
          <w:tcPr>
            <w:tcW w:w="1004" w:type="dxa"/>
            <w:vAlign w:val="top"/>
          </w:tcPr>
          <w:p>
            <w:pPr>
              <w:pStyle w:val="6"/>
              <w:spacing w:before="69" w:line="216" w:lineRule="auto"/>
              <w:ind w:left="307"/>
            </w:pPr>
            <w:r>
              <w:rPr>
                <w:spacing w:val="-5"/>
              </w:rPr>
              <w:t>1293</w:t>
            </w:r>
          </w:p>
        </w:tc>
        <w:tc>
          <w:tcPr>
            <w:tcW w:w="1281" w:type="dxa"/>
            <w:gridSpan w:val="2"/>
            <w:vAlign w:val="top"/>
          </w:tcPr>
          <w:p>
            <w:pPr>
              <w:pStyle w:val="6"/>
              <w:spacing w:before="69" w:line="216" w:lineRule="auto"/>
              <w:ind w:left="524"/>
            </w:pPr>
            <w:r>
              <w:rPr>
                <w:spacing w:val="-7"/>
              </w:rPr>
              <w:t>100</w:t>
            </w:r>
          </w:p>
        </w:tc>
        <w:tc>
          <w:tcPr>
            <w:tcW w:w="690" w:type="dxa"/>
            <w:vAlign w:val="top"/>
          </w:tcPr>
          <w:p>
            <w:pPr>
              <w:pStyle w:val="6"/>
              <w:spacing w:before="69" w:line="216" w:lineRule="auto"/>
              <w:ind w:left="184"/>
            </w:pPr>
            <w:r>
              <w:rPr>
                <w:spacing w:val="-5"/>
              </w:rPr>
              <w:t>100%</w:t>
            </w:r>
          </w:p>
        </w:tc>
        <w:tc>
          <w:tcPr>
            <w:tcW w:w="583" w:type="dxa"/>
            <w:vAlign w:val="top"/>
          </w:tcPr>
          <w:p>
            <w:pPr>
              <w:pStyle w:val="6"/>
              <w:spacing w:before="69" w:line="216" w:lineRule="auto"/>
              <w:ind w:left="173"/>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1" w:type="dxa"/>
            <w:gridSpan w:val="2"/>
            <w:vMerge w:val="continue"/>
            <w:tcBorders>
              <w:top w:val="nil"/>
              <w:bottom w:val="nil"/>
            </w:tcBorders>
            <w:vAlign w:val="top"/>
          </w:tcPr>
          <w:p>
            <w:pPr>
              <w:rPr>
                <w:rFonts w:ascii="Arial"/>
                <w:sz w:val="21"/>
              </w:rPr>
            </w:pPr>
          </w:p>
        </w:tc>
        <w:tc>
          <w:tcPr>
            <w:tcW w:w="1932" w:type="dxa"/>
            <w:gridSpan w:val="2"/>
            <w:vAlign w:val="top"/>
          </w:tcPr>
          <w:p>
            <w:pPr>
              <w:pStyle w:val="6"/>
              <w:spacing w:before="72" w:line="217" w:lineRule="auto"/>
              <w:ind w:left="160"/>
            </w:pPr>
            <w:r>
              <w:rPr>
                <w:spacing w:val="-1"/>
              </w:rPr>
              <w:t>其中：当年财政拨款</w:t>
            </w:r>
          </w:p>
        </w:tc>
        <w:tc>
          <w:tcPr>
            <w:tcW w:w="999" w:type="dxa"/>
            <w:vAlign w:val="top"/>
          </w:tcPr>
          <w:p>
            <w:pPr>
              <w:rPr>
                <w:rFonts w:ascii="Arial"/>
                <w:sz w:val="21"/>
              </w:rPr>
            </w:pPr>
          </w:p>
        </w:tc>
        <w:tc>
          <w:tcPr>
            <w:tcW w:w="1461" w:type="dxa"/>
            <w:gridSpan w:val="2"/>
            <w:vAlign w:val="top"/>
          </w:tcPr>
          <w:p>
            <w:pPr>
              <w:pStyle w:val="6"/>
              <w:spacing w:before="72" w:line="218" w:lineRule="auto"/>
              <w:ind w:left="568"/>
            </w:pPr>
            <w:r>
              <w:rPr>
                <w:spacing w:val="-5"/>
              </w:rPr>
              <w:t>1293</w:t>
            </w:r>
          </w:p>
        </w:tc>
        <w:tc>
          <w:tcPr>
            <w:tcW w:w="1004" w:type="dxa"/>
            <w:vAlign w:val="top"/>
          </w:tcPr>
          <w:p>
            <w:pPr>
              <w:pStyle w:val="6"/>
              <w:spacing w:before="72" w:line="218" w:lineRule="auto"/>
              <w:ind w:left="307"/>
            </w:pPr>
            <w:r>
              <w:rPr>
                <w:spacing w:val="-5"/>
              </w:rPr>
              <w:t>1293</w:t>
            </w:r>
          </w:p>
        </w:tc>
        <w:tc>
          <w:tcPr>
            <w:tcW w:w="1281" w:type="dxa"/>
            <w:gridSpan w:val="2"/>
            <w:vAlign w:val="top"/>
          </w:tcPr>
          <w:p>
            <w:pPr>
              <w:pStyle w:val="6"/>
              <w:spacing w:before="157" w:line="122" w:lineRule="exact"/>
              <w:ind w:left="555"/>
            </w:pPr>
            <w:r>
              <w:rPr>
                <w:position w:val="-3"/>
              </w:rPr>
              <w:t>—</w:t>
            </w:r>
          </w:p>
        </w:tc>
        <w:tc>
          <w:tcPr>
            <w:tcW w:w="690" w:type="dxa"/>
            <w:vAlign w:val="top"/>
          </w:tcPr>
          <w:p>
            <w:pPr>
              <w:pStyle w:val="6"/>
              <w:spacing w:before="157" w:line="122" w:lineRule="exact"/>
              <w:ind w:left="261"/>
            </w:pPr>
            <w:r>
              <w:rPr>
                <w:position w:val="-3"/>
              </w:rPr>
              <w:t>—</w:t>
            </w:r>
          </w:p>
        </w:tc>
        <w:tc>
          <w:tcPr>
            <w:tcW w:w="583" w:type="dxa"/>
            <w:vAlign w:val="top"/>
          </w:tcPr>
          <w:p>
            <w:pPr>
              <w:pStyle w:val="6"/>
              <w:spacing w:before="157" w:line="122" w:lineRule="exact"/>
              <w:ind w:left="204"/>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1" w:type="dxa"/>
            <w:gridSpan w:val="2"/>
            <w:vMerge w:val="continue"/>
            <w:tcBorders>
              <w:top w:val="nil"/>
              <w:bottom w:val="nil"/>
            </w:tcBorders>
            <w:vAlign w:val="top"/>
          </w:tcPr>
          <w:p>
            <w:pPr>
              <w:rPr>
                <w:rFonts w:ascii="Arial"/>
                <w:sz w:val="21"/>
              </w:rPr>
            </w:pPr>
          </w:p>
        </w:tc>
        <w:tc>
          <w:tcPr>
            <w:tcW w:w="1932" w:type="dxa"/>
            <w:gridSpan w:val="2"/>
            <w:vAlign w:val="top"/>
          </w:tcPr>
          <w:p>
            <w:pPr>
              <w:pStyle w:val="6"/>
              <w:spacing w:before="72" w:line="218" w:lineRule="auto"/>
              <w:ind w:left="701"/>
            </w:pPr>
            <w:r>
              <w:rPr>
                <w:spacing w:val="-2"/>
              </w:rPr>
              <w:t>上年结转资金</w:t>
            </w:r>
          </w:p>
        </w:tc>
        <w:tc>
          <w:tcPr>
            <w:tcW w:w="999" w:type="dxa"/>
            <w:vAlign w:val="top"/>
          </w:tcPr>
          <w:p>
            <w:pPr>
              <w:rPr>
                <w:rFonts w:ascii="Arial"/>
                <w:sz w:val="21"/>
              </w:rPr>
            </w:pPr>
          </w:p>
        </w:tc>
        <w:tc>
          <w:tcPr>
            <w:tcW w:w="1461" w:type="dxa"/>
            <w:gridSpan w:val="2"/>
            <w:vAlign w:val="top"/>
          </w:tcPr>
          <w:p>
            <w:pPr>
              <w:rPr>
                <w:rFonts w:ascii="Arial"/>
                <w:sz w:val="21"/>
              </w:rPr>
            </w:pPr>
          </w:p>
        </w:tc>
        <w:tc>
          <w:tcPr>
            <w:tcW w:w="1004" w:type="dxa"/>
            <w:vAlign w:val="top"/>
          </w:tcPr>
          <w:p>
            <w:pPr>
              <w:rPr>
                <w:rFonts w:ascii="Arial"/>
                <w:sz w:val="21"/>
              </w:rPr>
            </w:pPr>
          </w:p>
        </w:tc>
        <w:tc>
          <w:tcPr>
            <w:tcW w:w="1281" w:type="dxa"/>
            <w:gridSpan w:val="2"/>
            <w:vAlign w:val="top"/>
          </w:tcPr>
          <w:p>
            <w:pPr>
              <w:pStyle w:val="6"/>
              <w:spacing w:before="157" w:line="122" w:lineRule="exact"/>
              <w:ind w:left="555"/>
            </w:pPr>
            <w:r>
              <w:rPr>
                <w:position w:val="-3"/>
              </w:rPr>
              <w:t>—</w:t>
            </w:r>
          </w:p>
        </w:tc>
        <w:tc>
          <w:tcPr>
            <w:tcW w:w="690" w:type="dxa"/>
            <w:vAlign w:val="top"/>
          </w:tcPr>
          <w:p>
            <w:pPr>
              <w:pStyle w:val="6"/>
              <w:spacing w:before="157" w:line="122" w:lineRule="exact"/>
              <w:ind w:left="261"/>
            </w:pPr>
            <w:r>
              <w:rPr>
                <w:position w:val="-3"/>
              </w:rPr>
              <w:t>—</w:t>
            </w:r>
          </w:p>
        </w:tc>
        <w:tc>
          <w:tcPr>
            <w:tcW w:w="583" w:type="dxa"/>
            <w:vAlign w:val="top"/>
          </w:tcPr>
          <w:p>
            <w:pPr>
              <w:pStyle w:val="6"/>
              <w:spacing w:before="157" w:line="122" w:lineRule="exact"/>
              <w:ind w:left="204"/>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1" w:type="dxa"/>
            <w:gridSpan w:val="2"/>
            <w:vMerge w:val="continue"/>
            <w:tcBorders>
              <w:top w:val="nil"/>
            </w:tcBorders>
            <w:vAlign w:val="top"/>
          </w:tcPr>
          <w:p>
            <w:pPr>
              <w:rPr>
                <w:rFonts w:ascii="Arial"/>
                <w:sz w:val="21"/>
              </w:rPr>
            </w:pPr>
          </w:p>
        </w:tc>
        <w:tc>
          <w:tcPr>
            <w:tcW w:w="1932" w:type="dxa"/>
            <w:gridSpan w:val="2"/>
            <w:vAlign w:val="top"/>
          </w:tcPr>
          <w:p>
            <w:pPr>
              <w:pStyle w:val="6"/>
              <w:spacing w:before="72" w:line="217" w:lineRule="auto"/>
              <w:ind w:left="700"/>
            </w:pPr>
            <w:r>
              <w:rPr>
                <w:spacing w:val="-2"/>
              </w:rPr>
              <w:t>其他资金</w:t>
            </w:r>
          </w:p>
        </w:tc>
        <w:tc>
          <w:tcPr>
            <w:tcW w:w="999" w:type="dxa"/>
            <w:vAlign w:val="top"/>
          </w:tcPr>
          <w:p>
            <w:pPr>
              <w:rPr>
                <w:rFonts w:ascii="Arial"/>
                <w:sz w:val="21"/>
              </w:rPr>
            </w:pPr>
          </w:p>
        </w:tc>
        <w:tc>
          <w:tcPr>
            <w:tcW w:w="1461" w:type="dxa"/>
            <w:gridSpan w:val="2"/>
            <w:vAlign w:val="top"/>
          </w:tcPr>
          <w:p>
            <w:pPr>
              <w:rPr>
                <w:rFonts w:ascii="Arial"/>
                <w:sz w:val="21"/>
              </w:rPr>
            </w:pPr>
          </w:p>
        </w:tc>
        <w:tc>
          <w:tcPr>
            <w:tcW w:w="1004" w:type="dxa"/>
            <w:vAlign w:val="top"/>
          </w:tcPr>
          <w:p>
            <w:pPr>
              <w:rPr>
                <w:rFonts w:ascii="Arial"/>
                <w:sz w:val="21"/>
              </w:rPr>
            </w:pPr>
          </w:p>
        </w:tc>
        <w:tc>
          <w:tcPr>
            <w:tcW w:w="1281" w:type="dxa"/>
            <w:gridSpan w:val="2"/>
            <w:vAlign w:val="top"/>
          </w:tcPr>
          <w:p>
            <w:pPr>
              <w:pStyle w:val="6"/>
              <w:spacing w:before="157" w:line="122" w:lineRule="exact"/>
              <w:ind w:left="555"/>
            </w:pPr>
            <w:r>
              <w:rPr>
                <w:position w:val="-3"/>
              </w:rPr>
              <w:t>—</w:t>
            </w:r>
          </w:p>
        </w:tc>
        <w:tc>
          <w:tcPr>
            <w:tcW w:w="690" w:type="dxa"/>
            <w:vAlign w:val="top"/>
          </w:tcPr>
          <w:p>
            <w:pPr>
              <w:pStyle w:val="6"/>
              <w:spacing w:before="157" w:line="122" w:lineRule="exact"/>
              <w:ind w:left="261"/>
            </w:pPr>
            <w:r>
              <w:rPr>
                <w:position w:val="-3"/>
              </w:rPr>
              <w:t>—</w:t>
            </w:r>
          </w:p>
        </w:tc>
        <w:tc>
          <w:tcPr>
            <w:tcW w:w="583" w:type="dxa"/>
            <w:vAlign w:val="top"/>
          </w:tcPr>
          <w:p>
            <w:pPr>
              <w:pStyle w:val="6"/>
              <w:spacing w:before="157" w:line="122" w:lineRule="exact"/>
              <w:ind w:left="204"/>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233" w:line="219" w:lineRule="auto"/>
              <w:ind w:left="122"/>
            </w:pPr>
            <w:r>
              <w:rPr>
                <w:spacing w:val="-4"/>
              </w:rPr>
              <w:t>年度</w:t>
            </w:r>
          </w:p>
          <w:p>
            <w:pPr>
              <w:pStyle w:val="6"/>
              <w:spacing w:before="25" w:line="221" w:lineRule="auto"/>
              <w:ind w:left="126"/>
            </w:pPr>
            <w:r>
              <w:rPr>
                <w:spacing w:val="-6"/>
              </w:rPr>
              <w:t>总体</w:t>
            </w:r>
          </w:p>
          <w:p>
            <w:pPr>
              <w:pStyle w:val="6"/>
              <w:spacing w:before="24" w:line="220" w:lineRule="auto"/>
              <w:ind w:left="155"/>
            </w:pPr>
            <w:r>
              <w:rPr>
                <w:spacing w:val="-21"/>
              </w:rPr>
              <w:t>目标</w:t>
            </w:r>
          </w:p>
        </w:tc>
        <w:tc>
          <w:tcPr>
            <w:tcW w:w="5281" w:type="dxa"/>
            <w:gridSpan w:val="6"/>
            <w:vAlign w:val="top"/>
          </w:tcPr>
          <w:p>
            <w:pPr>
              <w:pStyle w:val="6"/>
              <w:spacing w:before="72" w:line="218" w:lineRule="auto"/>
              <w:ind w:left="2286"/>
            </w:pPr>
            <w:r>
              <w:rPr>
                <w:spacing w:val="-3"/>
              </w:rPr>
              <w:t>预期目标</w:t>
            </w:r>
          </w:p>
        </w:tc>
        <w:tc>
          <w:tcPr>
            <w:tcW w:w="3558" w:type="dxa"/>
            <w:gridSpan w:val="5"/>
            <w:vAlign w:val="top"/>
          </w:tcPr>
          <w:p>
            <w:pPr>
              <w:pStyle w:val="6"/>
              <w:spacing w:before="72" w:line="216" w:lineRule="auto"/>
              <w:ind w:left="1246"/>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92" w:type="dxa"/>
            <w:vMerge w:val="continue"/>
            <w:tcBorders>
              <w:top w:val="nil"/>
            </w:tcBorders>
            <w:vAlign w:val="top"/>
          </w:tcPr>
          <w:p>
            <w:pPr>
              <w:rPr>
                <w:rFonts w:ascii="Arial"/>
                <w:sz w:val="21"/>
              </w:rPr>
            </w:pPr>
          </w:p>
        </w:tc>
        <w:tc>
          <w:tcPr>
            <w:tcW w:w="5281" w:type="dxa"/>
            <w:gridSpan w:val="6"/>
            <w:vAlign w:val="top"/>
          </w:tcPr>
          <w:p>
            <w:pPr>
              <w:spacing w:line="264" w:lineRule="auto"/>
              <w:rPr>
                <w:rFonts w:ascii="Arial"/>
                <w:sz w:val="21"/>
              </w:rPr>
            </w:pPr>
          </w:p>
          <w:p>
            <w:pPr>
              <w:pStyle w:val="6"/>
              <w:spacing w:before="59" w:line="216" w:lineRule="auto"/>
              <w:ind w:left="619"/>
            </w:pPr>
            <w:r>
              <w:rPr>
                <w:spacing w:val="-2"/>
              </w:rPr>
              <w:t>花费</w:t>
            </w:r>
            <w:r>
              <w:rPr>
                <w:spacing w:val="-16"/>
              </w:rPr>
              <w:t xml:space="preserve"> </w:t>
            </w:r>
            <w:r>
              <w:rPr>
                <w:spacing w:val="-2"/>
              </w:rPr>
              <w:t>1293</w:t>
            </w:r>
            <w:r>
              <w:rPr>
                <w:spacing w:val="-34"/>
              </w:rPr>
              <w:t xml:space="preserve"> </w:t>
            </w:r>
            <w:r>
              <w:rPr>
                <w:spacing w:val="-2"/>
              </w:rPr>
              <w:t>万元用于新建沙坡头区综合档案馆一座。</w:t>
            </w:r>
          </w:p>
        </w:tc>
        <w:tc>
          <w:tcPr>
            <w:tcW w:w="3558" w:type="dxa"/>
            <w:gridSpan w:val="5"/>
            <w:vAlign w:val="top"/>
          </w:tcPr>
          <w:p>
            <w:pPr>
              <w:spacing w:line="264" w:lineRule="auto"/>
              <w:rPr>
                <w:rFonts w:ascii="Arial"/>
                <w:sz w:val="21"/>
              </w:rPr>
            </w:pPr>
          </w:p>
          <w:p>
            <w:pPr>
              <w:pStyle w:val="6"/>
              <w:spacing w:before="59" w:line="219" w:lineRule="auto"/>
              <w:ind w:left="901"/>
            </w:pPr>
            <w:r>
              <w:rPr>
                <w:spacing w:val="-3"/>
              </w:rPr>
              <w:t>已建成综合档案馆一座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4" w:line="204" w:lineRule="auto"/>
              <w:ind w:left="3487"/>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889" w:type="dxa"/>
            <w:vAlign w:val="top"/>
          </w:tcPr>
          <w:p>
            <w:pPr>
              <w:pStyle w:val="6"/>
              <w:spacing w:before="67" w:line="231" w:lineRule="auto"/>
              <w:ind w:left="357" w:right="173" w:hanging="177"/>
            </w:pPr>
            <w:r>
              <w:rPr>
                <w:spacing w:val="-4"/>
              </w:rPr>
              <w:t>一级指</w:t>
            </w:r>
            <w:r>
              <w:rPr>
                <w:spacing w:val="1"/>
              </w:rPr>
              <w:t xml:space="preserve"> </w:t>
            </w:r>
            <w:r>
              <w:t>标</w:t>
            </w:r>
          </w:p>
        </w:tc>
        <w:tc>
          <w:tcPr>
            <w:tcW w:w="989" w:type="dxa"/>
            <w:vAlign w:val="top"/>
          </w:tcPr>
          <w:p>
            <w:pPr>
              <w:pStyle w:val="6"/>
              <w:spacing w:before="188" w:line="220" w:lineRule="auto"/>
              <w:ind w:left="140"/>
            </w:pPr>
            <w:r>
              <w:rPr>
                <w:spacing w:val="-3"/>
              </w:rPr>
              <w:t>二级指标</w:t>
            </w:r>
          </w:p>
        </w:tc>
        <w:tc>
          <w:tcPr>
            <w:tcW w:w="2384" w:type="dxa"/>
            <w:gridSpan w:val="3"/>
            <w:vAlign w:val="top"/>
          </w:tcPr>
          <w:p>
            <w:pPr>
              <w:pStyle w:val="6"/>
              <w:spacing w:before="188" w:line="220" w:lineRule="auto"/>
              <w:ind w:left="836"/>
            </w:pPr>
            <w:r>
              <w:rPr>
                <w:spacing w:val="-2"/>
              </w:rPr>
              <w:t>三级指标</w:t>
            </w:r>
          </w:p>
        </w:tc>
        <w:tc>
          <w:tcPr>
            <w:tcW w:w="1019" w:type="dxa"/>
            <w:vAlign w:val="top"/>
          </w:tcPr>
          <w:p>
            <w:pPr>
              <w:pStyle w:val="6"/>
              <w:spacing w:before="67" w:line="231" w:lineRule="auto"/>
              <w:ind w:left="247" w:right="236" w:firstLine="87"/>
            </w:pPr>
            <w:r>
              <w:rPr>
                <w:spacing w:val="-4"/>
              </w:rPr>
              <w:t>年度</w:t>
            </w:r>
            <w:r>
              <w:t xml:space="preserve">  </w:t>
            </w:r>
            <w:r>
              <w:rPr>
                <w:spacing w:val="-4"/>
              </w:rPr>
              <w:t>指标值</w:t>
            </w:r>
          </w:p>
        </w:tc>
        <w:tc>
          <w:tcPr>
            <w:tcW w:w="1004" w:type="dxa"/>
            <w:vAlign w:val="top"/>
          </w:tcPr>
          <w:p>
            <w:pPr>
              <w:pStyle w:val="6"/>
              <w:spacing w:before="67" w:line="231" w:lineRule="auto"/>
              <w:ind w:left="240" w:right="227" w:firstLine="91"/>
            </w:pPr>
            <w:r>
              <w:rPr>
                <w:spacing w:val="-6"/>
              </w:rPr>
              <w:t>实际</w:t>
            </w:r>
            <w:r>
              <w:t xml:space="preserve">  </w:t>
            </w:r>
            <w:r>
              <w:rPr>
                <w:spacing w:val="-3"/>
              </w:rPr>
              <w:t>完成值</w:t>
            </w:r>
          </w:p>
        </w:tc>
        <w:tc>
          <w:tcPr>
            <w:tcW w:w="600" w:type="dxa"/>
            <w:vAlign w:val="top"/>
          </w:tcPr>
          <w:p>
            <w:pPr>
              <w:pStyle w:val="6"/>
              <w:spacing w:before="188" w:line="219" w:lineRule="auto"/>
              <w:ind w:left="129"/>
            </w:pPr>
            <w:r>
              <w:rPr>
                <w:spacing w:val="-5"/>
              </w:rPr>
              <w:t>分值</w:t>
            </w:r>
          </w:p>
        </w:tc>
        <w:tc>
          <w:tcPr>
            <w:tcW w:w="681" w:type="dxa"/>
            <w:vAlign w:val="top"/>
          </w:tcPr>
          <w:p>
            <w:pPr>
              <w:pStyle w:val="6"/>
              <w:spacing w:before="188" w:line="219" w:lineRule="auto"/>
              <w:ind w:left="166"/>
            </w:pPr>
            <w:r>
              <w:rPr>
                <w:spacing w:val="-4"/>
              </w:rPr>
              <w:t>得分</w:t>
            </w:r>
          </w:p>
        </w:tc>
        <w:tc>
          <w:tcPr>
            <w:tcW w:w="1273" w:type="dxa"/>
            <w:gridSpan w:val="2"/>
            <w:vAlign w:val="top"/>
          </w:tcPr>
          <w:p>
            <w:pPr>
              <w:pStyle w:val="6"/>
              <w:spacing w:before="46" w:line="219" w:lineRule="auto"/>
              <w:ind w:left="190"/>
            </w:pPr>
            <w:r>
              <w:rPr>
                <w:spacing w:val="-2"/>
              </w:rPr>
              <w:t>偏差原因分</w:t>
            </w:r>
          </w:p>
          <w:p>
            <w:pPr>
              <w:pStyle w:val="6"/>
              <w:spacing w:before="26" w:line="219" w:lineRule="auto"/>
              <w:ind w:left="192"/>
            </w:pPr>
            <w:r>
              <w:rPr>
                <w:spacing w:val="-2"/>
              </w:rPr>
              <w:t>析及改进措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92" w:type="dxa"/>
            <w:vMerge w:val="continue"/>
            <w:tcBorders>
              <w:top w:val="nil"/>
              <w:bottom w:val="nil"/>
            </w:tcBorders>
            <w:textDirection w:val="tbRlV"/>
            <w:vAlign w:val="top"/>
          </w:tcPr>
          <w:p>
            <w:pPr>
              <w:rPr>
                <w:rFonts w:ascii="Arial"/>
                <w:sz w:val="21"/>
              </w:rPr>
            </w:pPr>
          </w:p>
        </w:tc>
        <w:tc>
          <w:tcPr>
            <w:tcW w:w="88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9" w:line="219" w:lineRule="auto"/>
              <w:ind w:left="177"/>
            </w:pPr>
            <w:r>
              <w:rPr>
                <w:spacing w:val="-3"/>
              </w:rPr>
              <w:t>产出指</w:t>
            </w:r>
          </w:p>
          <w:p>
            <w:pPr>
              <w:pStyle w:val="6"/>
              <w:spacing w:before="26" w:line="220" w:lineRule="auto"/>
              <w:ind w:left="358"/>
            </w:pPr>
            <w:r>
              <w:t>标</w:t>
            </w:r>
          </w:p>
        </w:tc>
        <w:tc>
          <w:tcPr>
            <w:tcW w:w="989"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8" w:line="219" w:lineRule="auto"/>
              <w:ind w:left="139"/>
            </w:pPr>
            <w:r>
              <w:rPr>
                <w:spacing w:val="-3"/>
              </w:rPr>
              <w:t>数量指标</w:t>
            </w:r>
          </w:p>
        </w:tc>
        <w:tc>
          <w:tcPr>
            <w:tcW w:w="2384" w:type="dxa"/>
            <w:gridSpan w:val="3"/>
            <w:vAlign w:val="top"/>
          </w:tcPr>
          <w:p>
            <w:pPr>
              <w:pStyle w:val="6"/>
              <w:spacing w:before="137" w:line="219" w:lineRule="auto"/>
              <w:ind w:left="113"/>
            </w:pPr>
            <w:r>
              <w:rPr>
                <w:spacing w:val="-3"/>
              </w:rPr>
              <w:t>指标</w:t>
            </w:r>
            <w:r>
              <w:rPr>
                <w:spacing w:val="-23"/>
              </w:rPr>
              <w:t xml:space="preserve"> </w:t>
            </w:r>
            <w:r>
              <w:rPr>
                <w:spacing w:val="-3"/>
              </w:rPr>
              <w:t>1：新建档案馆个数</w:t>
            </w:r>
          </w:p>
        </w:tc>
        <w:tc>
          <w:tcPr>
            <w:tcW w:w="1019" w:type="dxa"/>
            <w:vAlign w:val="top"/>
          </w:tcPr>
          <w:p>
            <w:pPr>
              <w:pStyle w:val="6"/>
              <w:spacing w:before="137" w:line="219" w:lineRule="auto"/>
              <w:ind w:left="371"/>
            </w:pPr>
            <w:r>
              <w:rPr>
                <w:spacing w:val="-11"/>
              </w:rPr>
              <w:t>1</w:t>
            </w:r>
            <w:r>
              <w:rPr>
                <w:spacing w:val="-38"/>
              </w:rPr>
              <w:t xml:space="preserve"> </w:t>
            </w:r>
            <w:r>
              <w:rPr>
                <w:spacing w:val="-11"/>
              </w:rPr>
              <w:t>个</w:t>
            </w:r>
          </w:p>
        </w:tc>
        <w:tc>
          <w:tcPr>
            <w:tcW w:w="1004" w:type="dxa"/>
            <w:vAlign w:val="top"/>
          </w:tcPr>
          <w:p>
            <w:pPr>
              <w:pStyle w:val="6"/>
              <w:spacing w:before="137" w:line="219" w:lineRule="auto"/>
              <w:ind w:left="364"/>
            </w:pPr>
            <w:r>
              <w:rPr>
                <w:spacing w:val="-11"/>
              </w:rPr>
              <w:t>1</w:t>
            </w:r>
            <w:r>
              <w:rPr>
                <w:spacing w:val="-38"/>
              </w:rPr>
              <w:t xml:space="preserve"> </w:t>
            </w:r>
            <w:r>
              <w:rPr>
                <w:spacing w:val="-11"/>
              </w:rPr>
              <w:t>个</w:t>
            </w:r>
          </w:p>
        </w:tc>
        <w:tc>
          <w:tcPr>
            <w:tcW w:w="600" w:type="dxa"/>
            <w:vAlign w:val="top"/>
          </w:tcPr>
          <w:p>
            <w:pPr>
              <w:pStyle w:val="6"/>
              <w:spacing w:before="136"/>
              <w:ind w:left="265"/>
            </w:pPr>
            <w:r>
              <w:t>5</w:t>
            </w:r>
          </w:p>
        </w:tc>
        <w:tc>
          <w:tcPr>
            <w:tcW w:w="681" w:type="dxa"/>
            <w:vAlign w:val="top"/>
          </w:tcPr>
          <w:p>
            <w:pPr>
              <w:pStyle w:val="6"/>
              <w:spacing w:before="136"/>
              <w:ind w:left="306"/>
            </w:pPr>
            <w:r>
              <w:t>5</w:t>
            </w:r>
          </w:p>
        </w:tc>
        <w:tc>
          <w:tcPr>
            <w:tcW w:w="1273" w:type="dxa"/>
            <w:gridSpan w:val="2"/>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2384" w:type="dxa"/>
            <w:gridSpan w:val="3"/>
            <w:vAlign w:val="top"/>
          </w:tcPr>
          <w:p>
            <w:pPr>
              <w:pStyle w:val="6"/>
              <w:spacing w:before="165" w:line="220" w:lineRule="auto"/>
              <w:ind w:left="113"/>
            </w:pPr>
            <w:r>
              <w:rPr>
                <w:spacing w:val="-3"/>
              </w:rPr>
              <w:t>指标</w:t>
            </w:r>
            <w:r>
              <w:rPr>
                <w:spacing w:val="-32"/>
              </w:rPr>
              <w:t xml:space="preserve"> </w:t>
            </w:r>
            <w:r>
              <w:rPr>
                <w:spacing w:val="-3"/>
              </w:rPr>
              <w:t>2：建筑面积</w:t>
            </w:r>
          </w:p>
        </w:tc>
        <w:tc>
          <w:tcPr>
            <w:tcW w:w="1019" w:type="dxa"/>
            <w:vAlign w:val="top"/>
          </w:tcPr>
          <w:p>
            <w:pPr>
              <w:pStyle w:val="6"/>
              <w:spacing w:before="45" w:line="221" w:lineRule="auto"/>
              <w:ind w:left="131"/>
            </w:pPr>
            <w:r>
              <w:rPr>
                <w:spacing w:val="-2"/>
              </w:rPr>
              <w:t>4600</w:t>
            </w:r>
            <w:r>
              <w:rPr>
                <w:spacing w:val="-40"/>
              </w:rPr>
              <w:t xml:space="preserve"> </w:t>
            </w:r>
            <w:r>
              <w:rPr>
                <w:spacing w:val="-2"/>
              </w:rPr>
              <w:t>平方</w:t>
            </w:r>
          </w:p>
          <w:p>
            <w:pPr>
              <w:pStyle w:val="6"/>
              <w:spacing w:before="25" w:line="194" w:lineRule="auto"/>
              <w:ind w:left="425"/>
            </w:pPr>
            <w:r>
              <w:t>米</w:t>
            </w:r>
          </w:p>
        </w:tc>
        <w:tc>
          <w:tcPr>
            <w:tcW w:w="1004" w:type="dxa"/>
            <w:vAlign w:val="top"/>
          </w:tcPr>
          <w:p>
            <w:pPr>
              <w:pStyle w:val="6"/>
              <w:spacing w:before="45" w:line="221" w:lineRule="auto"/>
              <w:ind w:left="125"/>
            </w:pPr>
            <w:r>
              <w:rPr>
                <w:spacing w:val="-2"/>
              </w:rPr>
              <w:t>4600</w:t>
            </w:r>
            <w:r>
              <w:rPr>
                <w:spacing w:val="-40"/>
              </w:rPr>
              <w:t xml:space="preserve"> </w:t>
            </w:r>
            <w:r>
              <w:rPr>
                <w:spacing w:val="-2"/>
              </w:rPr>
              <w:t>平方</w:t>
            </w:r>
          </w:p>
          <w:p>
            <w:pPr>
              <w:pStyle w:val="6"/>
              <w:spacing w:before="25" w:line="194" w:lineRule="auto"/>
              <w:ind w:left="418"/>
            </w:pPr>
            <w:r>
              <w:t>米</w:t>
            </w:r>
          </w:p>
        </w:tc>
        <w:tc>
          <w:tcPr>
            <w:tcW w:w="600" w:type="dxa"/>
            <w:vAlign w:val="top"/>
          </w:tcPr>
          <w:p>
            <w:pPr>
              <w:pStyle w:val="6"/>
              <w:spacing w:before="165"/>
              <w:ind w:left="265"/>
            </w:pPr>
            <w:r>
              <w:t>3</w:t>
            </w:r>
          </w:p>
        </w:tc>
        <w:tc>
          <w:tcPr>
            <w:tcW w:w="681" w:type="dxa"/>
            <w:vAlign w:val="top"/>
          </w:tcPr>
          <w:p>
            <w:pPr>
              <w:pStyle w:val="6"/>
              <w:spacing w:before="165"/>
              <w:ind w:left="306"/>
            </w:pPr>
            <w:r>
              <w:t>3</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2384" w:type="dxa"/>
            <w:gridSpan w:val="3"/>
            <w:vAlign w:val="top"/>
          </w:tcPr>
          <w:p>
            <w:pPr>
              <w:pStyle w:val="6"/>
              <w:spacing w:before="153" w:line="219" w:lineRule="auto"/>
              <w:ind w:left="113"/>
            </w:pPr>
            <w:r>
              <w:rPr>
                <w:spacing w:val="-3"/>
              </w:rPr>
              <w:t>指标</w:t>
            </w:r>
            <w:r>
              <w:rPr>
                <w:spacing w:val="-32"/>
              </w:rPr>
              <w:t xml:space="preserve"> </w:t>
            </w:r>
            <w:r>
              <w:rPr>
                <w:spacing w:val="-3"/>
              </w:rPr>
              <w:t>3：建筑高度</w:t>
            </w:r>
          </w:p>
        </w:tc>
        <w:tc>
          <w:tcPr>
            <w:tcW w:w="1019" w:type="dxa"/>
            <w:vAlign w:val="top"/>
          </w:tcPr>
          <w:p>
            <w:pPr>
              <w:pStyle w:val="6"/>
              <w:spacing w:before="153" w:line="219" w:lineRule="auto"/>
              <w:ind w:left="179"/>
            </w:pPr>
            <w:r>
              <w:rPr>
                <w:spacing w:val="-2"/>
              </w:rPr>
              <w:t>20.55</w:t>
            </w:r>
            <w:r>
              <w:rPr>
                <w:spacing w:val="-37"/>
              </w:rPr>
              <w:t xml:space="preserve"> </w:t>
            </w:r>
            <w:r>
              <w:rPr>
                <w:spacing w:val="-2"/>
              </w:rPr>
              <w:t>米</w:t>
            </w:r>
          </w:p>
        </w:tc>
        <w:tc>
          <w:tcPr>
            <w:tcW w:w="1004" w:type="dxa"/>
            <w:vAlign w:val="top"/>
          </w:tcPr>
          <w:p>
            <w:pPr>
              <w:pStyle w:val="6"/>
              <w:spacing w:before="153" w:line="219" w:lineRule="auto"/>
              <w:ind w:left="173"/>
            </w:pPr>
            <w:r>
              <w:rPr>
                <w:spacing w:val="-2"/>
              </w:rPr>
              <w:t>20.55</w:t>
            </w:r>
            <w:r>
              <w:rPr>
                <w:spacing w:val="-37"/>
              </w:rPr>
              <w:t xml:space="preserve"> </w:t>
            </w:r>
            <w:r>
              <w:rPr>
                <w:spacing w:val="-2"/>
              </w:rPr>
              <w:t>米</w:t>
            </w:r>
          </w:p>
        </w:tc>
        <w:tc>
          <w:tcPr>
            <w:tcW w:w="600" w:type="dxa"/>
            <w:vAlign w:val="top"/>
          </w:tcPr>
          <w:p>
            <w:pPr>
              <w:pStyle w:val="6"/>
              <w:spacing w:before="152"/>
              <w:ind w:left="265"/>
            </w:pPr>
            <w:r>
              <w:t>3</w:t>
            </w:r>
          </w:p>
        </w:tc>
        <w:tc>
          <w:tcPr>
            <w:tcW w:w="681" w:type="dxa"/>
            <w:vAlign w:val="top"/>
          </w:tcPr>
          <w:p>
            <w:pPr>
              <w:pStyle w:val="6"/>
              <w:spacing w:before="152"/>
              <w:ind w:left="306"/>
            </w:pPr>
            <w:r>
              <w:t>3</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2384" w:type="dxa"/>
            <w:gridSpan w:val="3"/>
            <w:vAlign w:val="top"/>
          </w:tcPr>
          <w:p>
            <w:pPr>
              <w:pStyle w:val="6"/>
              <w:spacing w:before="218" w:line="219" w:lineRule="auto"/>
              <w:ind w:left="113"/>
            </w:pPr>
            <w:r>
              <w:rPr>
                <w:spacing w:val="4"/>
              </w:rPr>
              <w:t>指标4：建筑层数</w:t>
            </w:r>
          </w:p>
        </w:tc>
        <w:tc>
          <w:tcPr>
            <w:tcW w:w="1019" w:type="dxa"/>
            <w:vAlign w:val="top"/>
          </w:tcPr>
          <w:p>
            <w:pPr>
              <w:pStyle w:val="6"/>
              <w:spacing w:before="98" w:line="219" w:lineRule="auto"/>
              <w:ind w:left="153"/>
            </w:pPr>
            <w:r>
              <w:rPr>
                <w:spacing w:val="-4"/>
              </w:rPr>
              <w:t>地上</w:t>
            </w:r>
            <w:r>
              <w:rPr>
                <w:spacing w:val="-37"/>
              </w:rPr>
              <w:t xml:space="preserve"> </w:t>
            </w:r>
            <w:r>
              <w:rPr>
                <w:spacing w:val="-4"/>
              </w:rPr>
              <w:t>4</w:t>
            </w:r>
            <w:r>
              <w:rPr>
                <w:spacing w:val="-39"/>
              </w:rPr>
              <w:t xml:space="preserve"> </w:t>
            </w:r>
            <w:r>
              <w:rPr>
                <w:spacing w:val="-4"/>
              </w:rPr>
              <w:t>层</w:t>
            </w:r>
          </w:p>
          <w:p>
            <w:pPr>
              <w:pStyle w:val="6"/>
              <w:spacing w:before="26" w:line="219" w:lineRule="auto"/>
              <w:ind w:left="153"/>
            </w:pPr>
            <w:r>
              <w:rPr>
                <w:spacing w:val="-7"/>
              </w:rPr>
              <w:t>地下</w:t>
            </w:r>
            <w:r>
              <w:rPr>
                <w:spacing w:val="-25"/>
              </w:rPr>
              <w:t xml:space="preserve"> </w:t>
            </w:r>
            <w:r>
              <w:rPr>
                <w:spacing w:val="-7"/>
              </w:rPr>
              <w:t>1</w:t>
            </w:r>
            <w:r>
              <w:rPr>
                <w:spacing w:val="-39"/>
              </w:rPr>
              <w:t xml:space="preserve"> </w:t>
            </w:r>
            <w:r>
              <w:rPr>
                <w:spacing w:val="-7"/>
              </w:rPr>
              <w:t>层</w:t>
            </w:r>
          </w:p>
        </w:tc>
        <w:tc>
          <w:tcPr>
            <w:tcW w:w="1004" w:type="dxa"/>
            <w:vAlign w:val="top"/>
          </w:tcPr>
          <w:p>
            <w:pPr>
              <w:pStyle w:val="6"/>
              <w:spacing w:before="98" w:line="219" w:lineRule="auto"/>
              <w:ind w:left="147"/>
            </w:pPr>
            <w:r>
              <w:rPr>
                <w:spacing w:val="-4"/>
              </w:rPr>
              <w:t>地上</w:t>
            </w:r>
            <w:r>
              <w:rPr>
                <w:spacing w:val="-37"/>
              </w:rPr>
              <w:t xml:space="preserve"> </w:t>
            </w:r>
            <w:r>
              <w:rPr>
                <w:spacing w:val="-4"/>
              </w:rPr>
              <w:t>4</w:t>
            </w:r>
            <w:r>
              <w:rPr>
                <w:spacing w:val="-39"/>
              </w:rPr>
              <w:t xml:space="preserve"> </w:t>
            </w:r>
            <w:r>
              <w:rPr>
                <w:spacing w:val="-4"/>
              </w:rPr>
              <w:t>层</w:t>
            </w:r>
          </w:p>
          <w:p>
            <w:pPr>
              <w:pStyle w:val="6"/>
              <w:spacing w:before="26" w:line="219" w:lineRule="auto"/>
              <w:ind w:left="147"/>
            </w:pPr>
            <w:r>
              <w:rPr>
                <w:spacing w:val="-7"/>
              </w:rPr>
              <w:t>地下</w:t>
            </w:r>
            <w:r>
              <w:rPr>
                <w:spacing w:val="-25"/>
              </w:rPr>
              <w:t xml:space="preserve"> </w:t>
            </w:r>
            <w:r>
              <w:rPr>
                <w:spacing w:val="-7"/>
              </w:rPr>
              <w:t>1</w:t>
            </w:r>
            <w:r>
              <w:rPr>
                <w:spacing w:val="-39"/>
              </w:rPr>
              <w:t xml:space="preserve"> </w:t>
            </w:r>
            <w:r>
              <w:rPr>
                <w:spacing w:val="-7"/>
              </w:rPr>
              <w:t>层</w:t>
            </w:r>
          </w:p>
        </w:tc>
        <w:tc>
          <w:tcPr>
            <w:tcW w:w="600" w:type="dxa"/>
            <w:vAlign w:val="top"/>
          </w:tcPr>
          <w:p>
            <w:pPr>
              <w:pStyle w:val="6"/>
              <w:spacing w:before="218" w:line="241" w:lineRule="auto"/>
              <w:ind w:left="261"/>
            </w:pPr>
            <w:r>
              <w:t>4</w:t>
            </w:r>
          </w:p>
        </w:tc>
        <w:tc>
          <w:tcPr>
            <w:tcW w:w="681" w:type="dxa"/>
            <w:vAlign w:val="top"/>
          </w:tcPr>
          <w:p>
            <w:pPr>
              <w:pStyle w:val="6"/>
              <w:spacing w:before="218" w:line="241" w:lineRule="auto"/>
              <w:ind w:left="302"/>
            </w:pPr>
            <w:r>
              <w:t>4</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Align w:val="top"/>
          </w:tcPr>
          <w:p>
            <w:pPr>
              <w:pStyle w:val="6"/>
              <w:spacing w:before="145" w:line="220" w:lineRule="auto"/>
              <w:ind w:left="138"/>
            </w:pPr>
            <w:r>
              <w:rPr>
                <w:spacing w:val="-2"/>
              </w:rPr>
              <w:t>质量指标</w:t>
            </w:r>
          </w:p>
        </w:tc>
        <w:tc>
          <w:tcPr>
            <w:tcW w:w="2384" w:type="dxa"/>
            <w:gridSpan w:val="3"/>
            <w:vAlign w:val="top"/>
          </w:tcPr>
          <w:p>
            <w:pPr>
              <w:pStyle w:val="6"/>
              <w:spacing w:before="146" w:line="219" w:lineRule="auto"/>
              <w:ind w:left="113"/>
            </w:pPr>
            <w:r>
              <w:rPr>
                <w:spacing w:val="-1"/>
              </w:rPr>
              <w:t>指标：工程质量合格率</w:t>
            </w:r>
          </w:p>
        </w:tc>
        <w:tc>
          <w:tcPr>
            <w:tcW w:w="1019" w:type="dxa"/>
            <w:vAlign w:val="top"/>
          </w:tcPr>
          <w:p>
            <w:pPr>
              <w:pStyle w:val="6"/>
              <w:spacing w:before="145"/>
              <w:ind w:left="347"/>
            </w:pPr>
            <w:r>
              <w:rPr>
                <w:spacing w:val="-5"/>
              </w:rPr>
              <w:t>100%</w:t>
            </w:r>
          </w:p>
        </w:tc>
        <w:tc>
          <w:tcPr>
            <w:tcW w:w="1004" w:type="dxa"/>
            <w:vAlign w:val="top"/>
          </w:tcPr>
          <w:p>
            <w:pPr>
              <w:pStyle w:val="6"/>
              <w:spacing w:before="145"/>
              <w:ind w:left="340"/>
            </w:pPr>
            <w:r>
              <w:rPr>
                <w:spacing w:val="-5"/>
              </w:rPr>
              <w:t>100%</w:t>
            </w:r>
          </w:p>
        </w:tc>
        <w:tc>
          <w:tcPr>
            <w:tcW w:w="600" w:type="dxa"/>
            <w:vAlign w:val="top"/>
          </w:tcPr>
          <w:p>
            <w:pPr>
              <w:pStyle w:val="6"/>
              <w:spacing w:before="145"/>
              <w:ind w:left="229"/>
            </w:pPr>
            <w:r>
              <w:rPr>
                <w:spacing w:val="-10"/>
              </w:rPr>
              <w:t>10</w:t>
            </w:r>
          </w:p>
        </w:tc>
        <w:tc>
          <w:tcPr>
            <w:tcW w:w="681" w:type="dxa"/>
            <w:vAlign w:val="top"/>
          </w:tcPr>
          <w:p>
            <w:pPr>
              <w:pStyle w:val="6"/>
              <w:spacing w:before="145"/>
              <w:ind w:left="270"/>
            </w:pPr>
            <w:r>
              <w:rPr>
                <w:spacing w:val="-10"/>
              </w:rPr>
              <w:t>10</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restart"/>
            <w:tcBorders>
              <w:bottom w:val="nil"/>
            </w:tcBorders>
            <w:vAlign w:val="top"/>
          </w:tcPr>
          <w:p>
            <w:pPr>
              <w:spacing w:line="340" w:lineRule="auto"/>
              <w:rPr>
                <w:rFonts w:ascii="Arial"/>
                <w:sz w:val="21"/>
              </w:rPr>
            </w:pPr>
          </w:p>
          <w:p>
            <w:pPr>
              <w:pStyle w:val="6"/>
              <w:spacing w:before="59" w:line="220" w:lineRule="auto"/>
              <w:ind w:left="146"/>
            </w:pPr>
            <w:r>
              <w:rPr>
                <w:spacing w:val="-4"/>
              </w:rPr>
              <w:t>时效指标</w:t>
            </w:r>
          </w:p>
        </w:tc>
        <w:tc>
          <w:tcPr>
            <w:tcW w:w="2384" w:type="dxa"/>
            <w:gridSpan w:val="3"/>
            <w:vAlign w:val="top"/>
          </w:tcPr>
          <w:p>
            <w:pPr>
              <w:pStyle w:val="6"/>
              <w:spacing w:before="161" w:line="219" w:lineRule="auto"/>
              <w:ind w:left="113"/>
            </w:pPr>
            <w:r>
              <w:rPr>
                <w:spacing w:val="-3"/>
              </w:rPr>
              <w:t>指标</w:t>
            </w:r>
            <w:r>
              <w:rPr>
                <w:spacing w:val="-23"/>
              </w:rPr>
              <w:t xml:space="preserve"> </w:t>
            </w:r>
            <w:r>
              <w:rPr>
                <w:spacing w:val="-3"/>
              </w:rPr>
              <w:t>1：开工目标完成率</w:t>
            </w:r>
          </w:p>
        </w:tc>
        <w:tc>
          <w:tcPr>
            <w:tcW w:w="1019" w:type="dxa"/>
            <w:vAlign w:val="top"/>
          </w:tcPr>
          <w:p>
            <w:pPr>
              <w:pStyle w:val="6"/>
              <w:spacing w:before="160"/>
              <w:ind w:left="347"/>
            </w:pPr>
            <w:r>
              <w:rPr>
                <w:spacing w:val="-5"/>
              </w:rPr>
              <w:t>100%</w:t>
            </w:r>
          </w:p>
        </w:tc>
        <w:tc>
          <w:tcPr>
            <w:tcW w:w="1004" w:type="dxa"/>
            <w:vAlign w:val="top"/>
          </w:tcPr>
          <w:p>
            <w:pPr>
              <w:pStyle w:val="6"/>
              <w:spacing w:before="160"/>
              <w:ind w:left="340"/>
            </w:pPr>
            <w:r>
              <w:rPr>
                <w:spacing w:val="-5"/>
              </w:rPr>
              <w:t>100%</w:t>
            </w:r>
          </w:p>
        </w:tc>
        <w:tc>
          <w:tcPr>
            <w:tcW w:w="600" w:type="dxa"/>
            <w:vAlign w:val="top"/>
          </w:tcPr>
          <w:p>
            <w:pPr>
              <w:pStyle w:val="6"/>
              <w:spacing w:before="160"/>
              <w:ind w:left="229"/>
            </w:pPr>
            <w:r>
              <w:rPr>
                <w:spacing w:val="-10"/>
              </w:rPr>
              <w:t>10</w:t>
            </w:r>
          </w:p>
        </w:tc>
        <w:tc>
          <w:tcPr>
            <w:tcW w:w="681" w:type="dxa"/>
            <w:vAlign w:val="top"/>
          </w:tcPr>
          <w:p>
            <w:pPr>
              <w:pStyle w:val="6"/>
              <w:spacing w:before="160"/>
              <w:ind w:left="270"/>
            </w:pPr>
            <w:r>
              <w:rPr>
                <w:spacing w:val="-10"/>
              </w:rPr>
              <w:t>10</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2384" w:type="dxa"/>
            <w:gridSpan w:val="3"/>
            <w:vAlign w:val="top"/>
          </w:tcPr>
          <w:p>
            <w:pPr>
              <w:pStyle w:val="6"/>
              <w:spacing w:before="161" w:line="219" w:lineRule="auto"/>
              <w:ind w:left="113"/>
            </w:pPr>
            <w:r>
              <w:rPr>
                <w:spacing w:val="-3"/>
              </w:rPr>
              <w:t>指标</w:t>
            </w:r>
            <w:r>
              <w:rPr>
                <w:spacing w:val="-32"/>
              </w:rPr>
              <w:t xml:space="preserve"> </w:t>
            </w:r>
            <w:r>
              <w:rPr>
                <w:spacing w:val="-3"/>
              </w:rPr>
              <w:t>2：建设年限</w:t>
            </w:r>
          </w:p>
        </w:tc>
        <w:tc>
          <w:tcPr>
            <w:tcW w:w="1019" w:type="dxa"/>
            <w:vAlign w:val="top"/>
          </w:tcPr>
          <w:p>
            <w:pPr>
              <w:pStyle w:val="6"/>
              <w:spacing w:before="161" w:line="219" w:lineRule="auto"/>
              <w:ind w:left="371"/>
            </w:pPr>
            <w:r>
              <w:rPr>
                <w:spacing w:val="-11"/>
              </w:rPr>
              <w:t>1</w:t>
            </w:r>
            <w:r>
              <w:rPr>
                <w:spacing w:val="-38"/>
              </w:rPr>
              <w:t xml:space="preserve"> </w:t>
            </w:r>
            <w:r>
              <w:rPr>
                <w:spacing w:val="-11"/>
              </w:rPr>
              <w:t>年</w:t>
            </w:r>
          </w:p>
        </w:tc>
        <w:tc>
          <w:tcPr>
            <w:tcW w:w="1004" w:type="dxa"/>
            <w:vAlign w:val="top"/>
          </w:tcPr>
          <w:p>
            <w:pPr>
              <w:pStyle w:val="6"/>
              <w:spacing w:before="161" w:line="219" w:lineRule="auto"/>
              <w:ind w:left="364"/>
            </w:pPr>
            <w:r>
              <w:rPr>
                <w:spacing w:val="-11"/>
              </w:rPr>
              <w:t>1</w:t>
            </w:r>
            <w:r>
              <w:rPr>
                <w:spacing w:val="-38"/>
              </w:rPr>
              <w:t xml:space="preserve"> </w:t>
            </w:r>
            <w:r>
              <w:rPr>
                <w:spacing w:val="-11"/>
              </w:rPr>
              <w:t>年</w:t>
            </w:r>
          </w:p>
        </w:tc>
        <w:tc>
          <w:tcPr>
            <w:tcW w:w="600" w:type="dxa"/>
            <w:vAlign w:val="top"/>
          </w:tcPr>
          <w:p>
            <w:pPr>
              <w:pStyle w:val="6"/>
              <w:spacing w:before="160"/>
              <w:ind w:left="229"/>
            </w:pPr>
            <w:r>
              <w:rPr>
                <w:spacing w:val="-10"/>
              </w:rPr>
              <w:t>10</w:t>
            </w:r>
          </w:p>
        </w:tc>
        <w:tc>
          <w:tcPr>
            <w:tcW w:w="681" w:type="dxa"/>
            <w:vAlign w:val="top"/>
          </w:tcPr>
          <w:p>
            <w:pPr>
              <w:pStyle w:val="6"/>
              <w:spacing w:before="160"/>
              <w:ind w:left="270"/>
            </w:pPr>
            <w:r>
              <w:rPr>
                <w:spacing w:val="-10"/>
              </w:rPr>
              <w:t>10</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tcBorders>
            <w:vAlign w:val="top"/>
          </w:tcPr>
          <w:p>
            <w:pPr>
              <w:rPr>
                <w:rFonts w:ascii="Arial"/>
                <w:sz w:val="21"/>
              </w:rPr>
            </w:pPr>
          </w:p>
        </w:tc>
        <w:tc>
          <w:tcPr>
            <w:tcW w:w="989" w:type="dxa"/>
            <w:vAlign w:val="top"/>
          </w:tcPr>
          <w:p>
            <w:pPr>
              <w:pStyle w:val="6"/>
              <w:spacing w:before="177" w:line="219" w:lineRule="auto"/>
              <w:ind w:left="139"/>
            </w:pPr>
            <w:r>
              <w:rPr>
                <w:spacing w:val="-3"/>
              </w:rPr>
              <w:t>成本指标</w:t>
            </w:r>
          </w:p>
        </w:tc>
        <w:tc>
          <w:tcPr>
            <w:tcW w:w="2384" w:type="dxa"/>
            <w:gridSpan w:val="3"/>
            <w:vAlign w:val="top"/>
          </w:tcPr>
          <w:p>
            <w:pPr>
              <w:pStyle w:val="6"/>
              <w:spacing w:before="58" w:line="228" w:lineRule="auto"/>
              <w:ind w:left="113" w:right="114"/>
            </w:pPr>
            <w:r>
              <w:rPr>
                <w:spacing w:val="-1"/>
              </w:rPr>
              <w:t>指标：沙坡头区综合档案馆</w:t>
            </w:r>
            <w:r>
              <w:rPr>
                <w:spacing w:val="1"/>
              </w:rPr>
              <w:t xml:space="preserve"> </w:t>
            </w:r>
            <w:r>
              <w:rPr>
                <w:spacing w:val="-2"/>
              </w:rPr>
              <w:t>建设项目工程费用</w:t>
            </w:r>
          </w:p>
        </w:tc>
        <w:tc>
          <w:tcPr>
            <w:tcW w:w="1019" w:type="dxa"/>
            <w:vAlign w:val="top"/>
          </w:tcPr>
          <w:p>
            <w:pPr>
              <w:pStyle w:val="6"/>
              <w:spacing w:before="177"/>
              <w:ind w:left="347"/>
            </w:pPr>
            <w:r>
              <w:rPr>
                <w:spacing w:val="-5"/>
              </w:rPr>
              <w:t>1293</w:t>
            </w:r>
          </w:p>
        </w:tc>
        <w:tc>
          <w:tcPr>
            <w:tcW w:w="1004" w:type="dxa"/>
            <w:vAlign w:val="top"/>
          </w:tcPr>
          <w:p>
            <w:pPr>
              <w:pStyle w:val="6"/>
              <w:spacing w:before="177"/>
              <w:ind w:left="340"/>
            </w:pPr>
            <w:r>
              <w:rPr>
                <w:spacing w:val="-5"/>
              </w:rPr>
              <w:t>1293</w:t>
            </w:r>
          </w:p>
        </w:tc>
        <w:tc>
          <w:tcPr>
            <w:tcW w:w="600" w:type="dxa"/>
            <w:vAlign w:val="top"/>
          </w:tcPr>
          <w:p>
            <w:pPr>
              <w:pStyle w:val="6"/>
              <w:spacing w:before="177"/>
              <w:ind w:left="265"/>
            </w:pPr>
            <w:r>
              <w:t>5</w:t>
            </w:r>
          </w:p>
        </w:tc>
        <w:tc>
          <w:tcPr>
            <w:tcW w:w="681" w:type="dxa"/>
            <w:vAlign w:val="top"/>
          </w:tcPr>
          <w:p>
            <w:pPr>
              <w:pStyle w:val="6"/>
              <w:spacing w:before="177"/>
              <w:ind w:left="306"/>
            </w:pPr>
            <w:r>
              <w:t>5</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92" w:type="dxa"/>
            <w:vMerge w:val="continue"/>
            <w:tcBorders>
              <w:top w:val="nil"/>
              <w:bottom w:val="nil"/>
            </w:tcBorders>
            <w:textDirection w:val="tbRlV"/>
            <w:vAlign w:val="top"/>
          </w:tcPr>
          <w:p>
            <w:pPr>
              <w:rPr>
                <w:rFonts w:ascii="Arial"/>
                <w:sz w:val="21"/>
              </w:rPr>
            </w:pPr>
          </w:p>
        </w:tc>
        <w:tc>
          <w:tcPr>
            <w:tcW w:w="88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9" w:line="249" w:lineRule="auto"/>
              <w:ind w:left="357" w:right="173" w:hanging="176"/>
            </w:pPr>
            <w:r>
              <w:rPr>
                <w:spacing w:val="-4"/>
              </w:rPr>
              <w:t>效益指</w:t>
            </w:r>
            <w:r>
              <w:t xml:space="preserve"> 标</w:t>
            </w:r>
          </w:p>
        </w:tc>
        <w:tc>
          <w:tcPr>
            <w:tcW w:w="989" w:type="dxa"/>
            <w:vAlign w:val="top"/>
          </w:tcPr>
          <w:p>
            <w:pPr>
              <w:pStyle w:val="6"/>
              <w:spacing w:before="70" w:line="220" w:lineRule="auto"/>
              <w:ind w:left="139"/>
            </w:pPr>
            <w:r>
              <w:rPr>
                <w:spacing w:val="-3"/>
              </w:rPr>
              <w:t>经济效益</w:t>
            </w:r>
          </w:p>
          <w:p>
            <w:pPr>
              <w:pStyle w:val="6"/>
              <w:spacing w:before="25" w:line="220" w:lineRule="auto"/>
              <w:ind w:left="320"/>
            </w:pPr>
            <w:r>
              <w:rPr>
                <w:spacing w:val="-5"/>
              </w:rPr>
              <w:t>指标</w:t>
            </w:r>
          </w:p>
        </w:tc>
        <w:tc>
          <w:tcPr>
            <w:tcW w:w="2384" w:type="dxa"/>
            <w:gridSpan w:val="3"/>
            <w:vAlign w:val="top"/>
          </w:tcPr>
          <w:p>
            <w:pPr>
              <w:pStyle w:val="6"/>
              <w:spacing w:before="190" w:line="220" w:lineRule="auto"/>
              <w:ind w:left="113"/>
            </w:pPr>
            <w:r>
              <w:rPr>
                <w:spacing w:val="-2"/>
              </w:rPr>
              <w:t>指标：经济发展</w:t>
            </w:r>
          </w:p>
        </w:tc>
        <w:tc>
          <w:tcPr>
            <w:tcW w:w="1019" w:type="dxa"/>
            <w:vAlign w:val="top"/>
          </w:tcPr>
          <w:p>
            <w:pPr>
              <w:pStyle w:val="6"/>
              <w:spacing w:before="190" w:line="220" w:lineRule="auto"/>
              <w:ind w:left="154"/>
            </w:pPr>
            <w:r>
              <w:rPr>
                <w:spacing w:val="-2"/>
              </w:rPr>
              <w:t>有效推动</w:t>
            </w:r>
          </w:p>
        </w:tc>
        <w:tc>
          <w:tcPr>
            <w:tcW w:w="1004" w:type="dxa"/>
            <w:vAlign w:val="top"/>
          </w:tcPr>
          <w:p>
            <w:pPr>
              <w:pStyle w:val="6"/>
              <w:spacing w:before="190" w:line="220" w:lineRule="auto"/>
              <w:ind w:left="148"/>
            </w:pPr>
            <w:r>
              <w:rPr>
                <w:spacing w:val="-2"/>
              </w:rPr>
              <w:t>有效推动</w:t>
            </w:r>
          </w:p>
        </w:tc>
        <w:tc>
          <w:tcPr>
            <w:tcW w:w="600" w:type="dxa"/>
            <w:vAlign w:val="top"/>
          </w:tcPr>
          <w:p>
            <w:pPr>
              <w:pStyle w:val="6"/>
              <w:spacing w:before="190"/>
              <w:ind w:left="265"/>
            </w:pPr>
            <w:r>
              <w:t>5</w:t>
            </w:r>
          </w:p>
        </w:tc>
        <w:tc>
          <w:tcPr>
            <w:tcW w:w="681" w:type="dxa"/>
            <w:vAlign w:val="top"/>
          </w:tcPr>
          <w:p>
            <w:pPr>
              <w:pStyle w:val="6"/>
              <w:spacing w:before="190"/>
              <w:ind w:left="306"/>
            </w:pPr>
            <w:r>
              <w:t>5</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restart"/>
            <w:tcBorders>
              <w:bottom w:val="nil"/>
            </w:tcBorders>
            <w:vAlign w:val="top"/>
          </w:tcPr>
          <w:p>
            <w:pPr>
              <w:pStyle w:val="6"/>
              <w:spacing w:before="262" w:line="216" w:lineRule="auto"/>
              <w:ind w:left="139"/>
            </w:pPr>
            <w:r>
              <w:rPr>
                <w:spacing w:val="-3"/>
              </w:rPr>
              <w:t>社会效益</w:t>
            </w:r>
          </w:p>
          <w:p>
            <w:pPr>
              <w:pStyle w:val="6"/>
              <w:spacing w:before="29" w:line="220" w:lineRule="auto"/>
              <w:ind w:left="320"/>
            </w:pPr>
            <w:r>
              <w:rPr>
                <w:spacing w:val="-5"/>
              </w:rPr>
              <w:t>指标</w:t>
            </w:r>
          </w:p>
        </w:tc>
        <w:tc>
          <w:tcPr>
            <w:tcW w:w="2384" w:type="dxa"/>
            <w:gridSpan w:val="3"/>
            <w:vAlign w:val="top"/>
          </w:tcPr>
          <w:p>
            <w:pPr>
              <w:pStyle w:val="6"/>
              <w:spacing w:before="152" w:line="218" w:lineRule="auto"/>
              <w:ind w:left="113"/>
            </w:pPr>
            <w:r>
              <w:rPr>
                <w:spacing w:val="-3"/>
              </w:rPr>
              <w:t>指标</w:t>
            </w:r>
            <w:r>
              <w:rPr>
                <w:spacing w:val="-20"/>
              </w:rPr>
              <w:t xml:space="preserve"> </w:t>
            </w:r>
            <w:r>
              <w:rPr>
                <w:spacing w:val="-3"/>
              </w:rPr>
              <w:t>1：城市档案管理工作</w:t>
            </w:r>
          </w:p>
        </w:tc>
        <w:tc>
          <w:tcPr>
            <w:tcW w:w="1019" w:type="dxa"/>
            <w:vAlign w:val="top"/>
          </w:tcPr>
          <w:p>
            <w:pPr>
              <w:pStyle w:val="6"/>
              <w:spacing w:before="152" w:line="220" w:lineRule="auto"/>
              <w:ind w:left="154"/>
            </w:pPr>
            <w:r>
              <w:rPr>
                <w:spacing w:val="-2"/>
              </w:rPr>
              <w:t>有效提升</w:t>
            </w:r>
          </w:p>
        </w:tc>
        <w:tc>
          <w:tcPr>
            <w:tcW w:w="1004" w:type="dxa"/>
            <w:vAlign w:val="top"/>
          </w:tcPr>
          <w:p>
            <w:pPr>
              <w:pStyle w:val="6"/>
              <w:spacing w:before="152" w:line="220" w:lineRule="auto"/>
              <w:ind w:left="148"/>
            </w:pPr>
            <w:r>
              <w:rPr>
                <w:spacing w:val="-2"/>
              </w:rPr>
              <w:t>有效提升</w:t>
            </w:r>
          </w:p>
        </w:tc>
        <w:tc>
          <w:tcPr>
            <w:tcW w:w="600" w:type="dxa"/>
            <w:vAlign w:val="top"/>
          </w:tcPr>
          <w:p>
            <w:pPr>
              <w:pStyle w:val="6"/>
              <w:spacing w:before="151"/>
              <w:ind w:left="229"/>
            </w:pPr>
            <w:r>
              <w:rPr>
                <w:spacing w:val="-10"/>
              </w:rPr>
              <w:t>10</w:t>
            </w:r>
          </w:p>
        </w:tc>
        <w:tc>
          <w:tcPr>
            <w:tcW w:w="681" w:type="dxa"/>
            <w:vAlign w:val="top"/>
          </w:tcPr>
          <w:p>
            <w:pPr>
              <w:pStyle w:val="6"/>
              <w:spacing w:before="151"/>
              <w:ind w:left="306"/>
            </w:pPr>
            <w:r>
              <w:t>5</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2384" w:type="dxa"/>
            <w:gridSpan w:val="3"/>
            <w:vAlign w:val="top"/>
          </w:tcPr>
          <w:p>
            <w:pPr>
              <w:pStyle w:val="6"/>
              <w:spacing w:before="46" w:line="206" w:lineRule="auto"/>
              <w:ind w:left="113" w:right="160"/>
            </w:pPr>
            <w:r>
              <w:rPr>
                <w:spacing w:val="-2"/>
              </w:rPr>
              <w:t>指标</w:t>
            </w:r>
            <w:r>
              <w:rPr>
                <w:spacing w:val="-32"/>
              </w:rPr>
              <w:t xml:space="preserve"> </w:t>
            </w:r>
            <w:r>
              <w:rPr>
                <w:spacing w:val="-2"/>
              </w:rPr>
              <w:t>2：群众档案相关使用</w:t>
            </w:r>
            <w:r>
              <w:t xml:space="preserve"> </w:t>
            </w:r>
            <w:r>
              <w:rPr>
                <w:spacing w:val="-5"/>
              </w:rPr>
              <w:t>工作</w:t>
            </w:r>
          </w:p>
        </w:tc>
        <w:tc>
          <w:tcPr>
            <w:tcW w:w="1019" w:type="dxa"/>
            <w:vAlign w:val="top"/>
          </w:tcPr>
          <w:p>
            <w:pPr>
              <w:pStyle w:val="6"/>
              <w:spacing w:before="46" w:line="219" w:lineRule="auto"/>
              <w:ind w:left="152"/>
            </w:pPr>
            <w:r>
              <w:rPr>
                <w:spacing w:val="-2"/>
              </w:rPr>
              <w:t>进一步完</w:t>
            </w:r>
          </w:p>
          <w:p>
            <w:pPr>
              <w:pStyle w:val="6"/>
              <w:spacing w:before="26" w:line="166" w:lineRule="auto"/>
              <w:ind w:left="426"/>
            </w:pPr>
            <w:r>
              <w:t>善</w:t>
            </w:r>
          </w:p>
        </w:tc>
        <w:tc>
          <w:tcPr>
            <w:tcW w:w="1004" w:type="dxa"/>
            <w:vAlign w:val="top"/>
          </w:tcPr>
          <w:p>
            <w:pPr>
              <w:pStyle w:val="6"/>
              <w:spacing w:before="46" w:line="219" w:lineRule="auto"/>
              <w:ind w:left="146"/>
            </w:pPr>
            <w:r>
              <w:rPr>
                <w:spacing w:val="-2"/>
              </w:rPr>
              <w:t>进一步完</w:t>
            </w:r>
          </w:p>
          <w:p>
            <w:pPr>
              <w:pStyle w:val="6"/>
              <w:spacing w:before="26" w:line="166" w:lineRule="auto"/>
              <w:ind w:left="420"/>
            </w:pPr>
            <w:r>
              <w:t>善</w:t>
            </w:r>
          </w:p>
        </w:tc>
        <w:tc>
          <w:tcPr>
            <w:tcW w:w="600" w:type="dxa"/>
            <w:vAlign w:val="top"/>
          </w:tcPr>
          <w:p>
            <w:pPr>
              <w:pStyle w:val="6"/>
              <w:spacing w:before="150"/>
              <w:ind w:left="229"/>
            </w:pPr>
            <w:r>
              <w:rPr>
                <w:spacing w:val="-10"/>
              </w:rPr>
              <w:t>10</w:t>
            </w:r>
          </w:p>
        </w:tc>
        <w:tc>
          <w:tcPr>
            <w:tcW w:w="681" w:type="dxa"/>
            <w:vAlign w:val="top"/>
          </w:tcPr>
          <w:p>
            <w:pPr>
              <w:pStyle w:val="6"/>
              <w:spacing w:before="150"/>
              <w:ind w:left="270"/>
            </w:pPr>
            <w:r>
              <w:rPr>
                <w:spacing w:val="-10"/>
              </w:rPr>
              <w:t>10</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Align w:val="top"/>
          </w:tcPr>
          <w:p>
            <w:pPr>
              <w:pStyle w:val="6"/>
              <w:spacing w:before="84" w:line="220" w:lineRule="auto"/>
              <w:ind w:left="139"/>
            </w:pPr>
            <w:r>
              <w:rPr>
                <w:spacing w:val="-3"/>
              </w:rPr>
              <w:t>生态效益</w:t>
            </w:r>
          </w:p>
          <w:p>
            <w:pPr>
              <w:pStyle w:val="6"/>
              <w:spacing w:before="25" w:line="220" w:lineRule="auto"/>
              <w:ind w:left="320"/>
            </w:pPr>
            <w:r>
              <w:rPr>
                <w:spacing w:val="-5"/>
              </w:rPr>
              <w:t>指标</w:t>
            </w:r>
          </w:p>
        </w:tc>
        <w:tc>
          <w:tcPr>
            <w:tcW w:w="2384" w:type="dxa"/>
            <w:gridSpan w:val="3"/>
            <w:vAlign w:val="top"/>
          </w:tcPr>
          <w:p>
            <w:pPr>
              <w:pStyle w:val="6"/>
              <w:spacing w:before="85" w:line="241" w:lineRule="auto"/>
              <w:ind w:left="112" w:right="114"/>
            </w:pPr>
            <w:r>
              <w:rPr>
                <w:spacing w:val="-1"/>
              </w:rPr>
              <w:t>指标：城市配套档案管理建</w:t>
            </w:r>
            <w:r>
              <w:rPr>
                <w:spacing w:val="1"/>
              </w:rPr>
              <w:t xml:space="preserve"> </w:t>
            </w:r>
            <w:r>
              <w:t>筑</w:t>
            </w:r>
          </w:p>
        </w:tc>
        <w:tc>
          <w:tcPr>
            <w:tcW w:w="1019" w:type="dxa"/>
            <w:vAlign w:val="top"/>
          </w:tcPr>
          <w:p>
            <w:pPr>
              <w:pStyle w:val="6"/>
              <w:spacing w:before="84" w:line="219" w:lineRule="auto"/>
              <w:ind w:left="152"/>
            </w:pPr>
            <w:r>
              <w:rPr>
                <w:spacing w:val="-2"/>
              </w:rPr>
              <w:t>进一步提</w:t>
            </w:r>
          </w:p>
          <w:p>
            <w:pPr>
              <w:pStyle w:val="6"/>
              <w:spacing w:before="25" w:line="221" w:lineRule="auto"/>
              <w:ind w:left="426"/>
            </w:pPr>
            <w:r>
              <w:t>升</w:t>
            </w:r>
          </w:p>
        </w:tc>
        <w:tc>
          <w:tcPr>
            <w:tcW w:w="1004" w:type="dxa"/>
            <w:vAlign w:val="top"/>
          </w:tcPr>
          <w:p>
            <w:pPr>
              <w:pStyle w:val="6"/>
              <w:spacing w:before="84" w:line="219" w:lineRule="auto"/>
              <w:ind w:left="146"/>
            </w:pPr>
            <w:r>
              <w:rPr>
                <w:spacing w:val="-2"/>
              </w:rPr>
              <w:t>进一步提</w:t>
            </w:r>
          </w:p>
          <w:p>
            <w:pPr>
              <w:pStyle w:val="6"/>
              <w:spacing w:before="25" w:line="221" w:lineRule="auto"/>
              <w:ind w:left="420"/>
            </w:pPr>
            <w:r>
              <w:t>升</w:t>
            </w:r>
          </w:p>
        </w:tc>
        <w:tc>
          <w:tcPr>
            <w:tcW w:w="600" w:type="dxa"/>
            <w:vAlign w:val="top"/>
          </w:tcPr>
          <w:p>
            <w:pPr>
              <w:pStyle w:val="6"/>
              <w:spacing w:before="203"/>
              <w:ind w:left="265"/>
            </w:pPr>
            <w:r>
              <w:t>5</w:t>
            </w:r>
          </w:p>
        </w:tc>
        <w:tc>
          <w:tcPr>
            <w:tcW w:w="681" w:type="dxa"/>
            <w:vAlign w:val="top"/>
          </w:tcPr>
          <w:p>
            <w:pPr>
              <w:pStyle w:val="6"/>
              <w:spacing w:before="203"/>
              <w:ind w:left="306"/>
            </w:pPr>
            <w:r>
              <w:t>5</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tcBorders>
            <w:vAlign w:val="top"/>
          </w:tcPr>
          <w:p>
            <w:pPr>
              <w:rPr>
                <w:rFonts w:ascii="Arial"/>
                <w:sz w:val="21"/>
              </w:rPr>
            </w:pPr>
          </w:p>
        </w:tc>
        <w:tc>
          <w:tcPr>
            <w:tcW w:w="989" w:type="dxa"/>
            <w:vAlign w:val="top"/>
          </w:tcPr>
          <w:p>
            <w:pPr>
              <w:pStyle w:val="6"/>
              <w:spacing w:before="76" w:line="236" w:lineRule="auto"/>
              <w:ind w:left="235" w:right="133" w:hanging="96"/>
            </w:pPr>
            <w:r>
              <w:rPr>
                <w:spacing w:val="-3"/>
              </w:rPr>
              <w:t>可持续影</w:t>
            </w:r>
            <w:r>
              <w:rPr>
                <w:spacing w:val="2"/>
              </w:rPr>
              <w:t xml:space="preserve"> </w:t>
            </w:r>
            <w:r>
              <w:rPr>
                <w:spacing w:val="-6"/>
              </w:rPr>
              <w:t>响指标</w:t>
            </w:r>
          </w:p>
        </w:tc>
        <w:tc>
          <w:tcPr>
            <w:tcW w:w="2384" w:type="dxa"/>
            <w:gridSpan w:val="3"/>
            <w:vAlign w:val="top"/>
          </w:tcPr>
          <w:p>
            <w:pPr>
              <w:pStyle w:val="6"/>
              <w:spacing w:before="196" w:line="219" w:lineRule="auto"/>
              <w:ind w:left="113"/>
            </w:pPr>
            <w:r>
              <w:rPr>
                <w:spacing w:val="-2"/>
              </w:rPr>
              <w:t>指标：档案管理工作</w:t>
            </w:r>
          </w:p>
        </w:tc>
        <w:tc>
          <w:tcPr>
            <w:tcW w:w="1019" w:type="dxa"/>
            <w:vAlign w:val="top"/>
          </w:tcPr>
          <w:p>
            <w:pPr>
              <w:pStyle w:val="6"/>
              <w:spacing w:before="76" w:line="219" w:lineRule="auto"/>
              <w:ind w:left="152"/>
            </w:pPr>
            <w:r>
              <w:rPr>
                <w:spacing w:val="-2"/>
              </w:rPr>
              <w:t>进一步覆</w:t>
            </w:r>
          </w:p>
          <w:p>
            <w:pPr>
              <w:pStyle w:val="6"/>
              <w:spacing w:before="25" w:line="227" w:lineRule="auto"/>
              <w:ind w:left="425"/>
            </w:pPr>
            <w:r>
              <w:t>盖</w:t>
            </w:r>
          </w:p>
        </w:tc>
        <w:tc>
          <w:tcPr>
            <w:tcW w:w="1004" w:type="dxa"/>
            <w:vAlign w:val="top"/>
          </w:tcPr>
          <w:p>
            <w:pPr>
              <w:pStyle w:val="6"/>
              <w:spacing w:before="76" w:line="219" w:lineRule="auto"/>
              <w:ind w:left="146"/>
            </w:pPr>
            <w:r>
              <w:rPr>
                <w:spacing w:val="-2"/>
              </w:rPr>
              <w:t>进一步覆</w:t>
            </w:r>
          </w:p>
          <w:p>
            <w:pPr>
              <w:pStyle w:val="6"/>
              <w:spacing w:before="25" w:line="227" w:lineRule="auto"/>
              <w:ind w:left="419"/>
            </w:pPr>
            <w:r>
              <w:t>盖</w:t>
            </w:r>
          </w:p>
        </w:tc>
        <w:tc>
          <w:tcPr>
            <w:tcW w:w="600" w:type="dxa"/>
            <w:vAlign w:val="top"/>
          </w:tcPr>
          <w:p>
            <w:pPr>
              <w:pStyle w:val="6"/>
              <w:spacing w:before="195"/>
              <w:ind w:left="229"/>
            </w:pPr>
            <w:r>
              <w:rPr>
                <w:spacing w:val="-10"/>
              </w:rPr>
              <w:t>10</w:t>
            </w:r>
          </w:p>
        </w:tc>
        <w:tc>
          <w:tcPr>
            <w:tcW w:w="681" w:type="dxa"/>
            <w:vAlign w:val="top"/>
          </w:tcPr>
          <w:p>
            <w:pPr>
              <w:pStyle w:val="6"/>
              <w:spacing w:before="195"/>
              <w:ind w:left="270"/>
            </w:pPr>
            <w:r>
              <w:rPr>
                <w:spacing w:val="-10"/>
              </w:rPr>
              <w:t>10</w:t>
            </w:r>
          </w:p>
        </w:tc>
        <w:tc>
          <w:tcPr>
            <w:tcW w:w="1273"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2" w:type="dxa"/>
            <w:vMerge w:val="continue"/>
            <w:tcBorders>
              <w:top w:val="nil"/>
            </w:tcBorders>
            <w:textDirection w:val="tbRlV"/>
            <w:vAlign w:val="top"/>
          </w:tcPr>
          <w:p>
            <w:pPr>
              <w:rPr>
                <w:rFonts w:ascii="Arial"/>
                <w:sz w:val="21"/>
              </w:rPr>
            </w:pPr>
          </w:p>
        </w:tc>
        <w:tc>
          <w:tcPr>
            <w:tcW w:w="889" w:type="dxa"/>
            <w:vAlign w:val="top"/>
          </w:tcPr>
          <w:p>
            <w:pPr>
              <w:pStyle w:val="6"/>
              <w:spacing w:before="209" w:line="249" w:lineRule="auto"/>
              <w:ind w:left="267" w:right="173" w:hanging="90"/>
            </w:pPr>
            <w:r>
              <w:rPr>
                <w:spacing w:val="-3"/>
              </w:rPr>
              <w:t>满意度</w:t>
            </w:r>
            <w:r>
              <w:t xml:space="preserve"> </w:t>
            </w:r>
            <w:r>
              <w:rPr>
                <w:spacing w:val="-5"/>
              </w:rPr>
              <w:t>指标</w:t>
            </w:r>
          </w:p>
        </w:tc>
        <w:tc>
          <w:tcPr>
            <w:tcW w:w="989" w:type="dxa"/>
            <w:vAlign w:val="top"/>
          </w:tcPr>
          <w:p>
            <w:pPr>
              <w:pStyle w:val="6"/>
              <w:spacing w:before="90" w:line="219" w:lineRule="auto"/>
              <w:ind w:left="138"/>
            </w:pPr>
            <w:r>
              <w:rPr>
                <w:spacing w:val="-2"/>
              </w:rPr>
              <w:t>服务对象</w:t>
            </w:r>
          </w:p>
          <w:p>
            <w:pPr>
              <w:pStyle w:val="6"/>
              <w:spacing w:before="26" w:line="219" w:lineRule="auto"/>
              <w:ind w:left="138"/>
            </w:pPr>
            <w:r>
              <w:rPr>
                <w:spacing w:val="-2"/>
              </w:rPr>
              <w:t>满意度指</w:t>
            </w:r>
          </w:p>
          <w:p>
            <w:pPr>
              <w:pStyle w:val="6"/>
              <w:spacing w:before="26" w:line="220" w:lineRule="auto"/>
              <w:ind w:left="407"/>
            </w:pPr>
            <w:r>
              <w:t>标</w:t>
            </w:r>
          </w:p>
        </w:tc>
        <w:tc>
          <w:tcPr>
            <w:tcW w:w="2384" w:type="dxa"/>
            <w:gridSpan w:val="3"/>
            <w:vAlign w:val="top"/>
          </w:tcPr>
          <w:p>
            <w:pPr>
              <w:spacing w:line="270" w:lineRule="auto"/>
              <w:rPr>
                <w:rFonts w:ascii="Arial"/>
                <w:sz w:val="21"/>
              </w:rPr>
            </w:pPr>
          </w:p>
          <w:p>
            <w:pPr>
              <w:pStyle w:val="6"/>
              <w:spacing w:before="59" w:line="219" w:lineRule="auto"/>
              <w:ind w:left="113"/>
            </w:pPr>
            <w:r>
              <w:rPr>
                <w:spacing w:val="-1"/>
              </w:rPr>
              <w:t>指标：受益群众满意度</w:t>
            </w:r>
          </w:p>
        </w:tc>
        <w:tc>
          <w:tcPr>
            <w:tcW w:w="1019" w:type="dxa"/>
            <w:vAlign w:val="top"/>
          </w:tcPr>
          <w:p>
            <w:pPr>
              <w:spacing w:line="269" w:lineRule="auto"/>
              <w:rPr>
                <w:rFonts w:ascii="Arial"/>
                <w:sz w:val="21"/>
              </w:rPr>
            </w:pPr>
          </w:p>
          <w:p>
            <w:pPr>
              <w:pStyle w:val="6"/>
              <w:spacing w:before="59"/>
              <w:ind w:left="316"/>
            </w:pPr>
            <w:r>
              <w:rPr>
                <w:spacing w:val="-8"/>
              </w:rPr>
              <w:t>≧80%</w:t>
            </w:r>
          </w:p>
        </w:tc>
        <w:tc>
          <w:tcPr>
            <w:tcW w:w="1004" w:type="dxa"/>
            <w:vAlign w:val="top"/>
          </w:tcPr>
          <w:p>
            <w:pPr>
              <w:spacing w:line="269" w:lineRule="auto"/>
              <w:rPr>
                <w:rFonts w:ascii="Arial"/>
                <w:sz w:val="21"/>
              </w:rPr>
            </w:pPr>
          </w:p>
          <w:p>
            <w:pPr>
              <w:pStyle w:val="6"/>
              <w:spacing w:before="59"/>
              <w:ind w:left="308"/>
            </w:pPr>
            <w:r>
              <w:rPr>
                <w:spacing w:val="-8"/>
              </w:rPr>
              <w:t>≧80%</w:t>
            </w:r>
          </w:p>
        </w:tc>
        <w:tc>
          <w:tcPr>
            <w:tcW w:w="600" w:type="dxa"/>
            <w:vAlign w:val="top"/>
          </w:tcPr>
          <w:p>
            <w:pPr>
              <w:spacing w:line="269" w:lineRule="auto"/>
              <w:rPr>
                <w:rFonts w:ascii="Arial"/>
                <w:sz w:val="21"/>
              </w:rPr>
            </w:pPr>
          </w:p>
          <w:p>
            <w:pPr>
              <w:pStyle w:val="6"/>
              <w:spacing w:before="59"/>
              <w:ind w:left="229"/>
            </w:pPr>
            <w:r>
              <w:rPr>
                <w:spacing w:val="-10"/>
              </w:rPr>
              <w:t>10</w:t>
            </w:r>
          </w:p>
        </w:tc>
        <w:tc>
          <w:tcPr>
            <w:tcW w:w="681" w:type="dxa"/>
            <w:vAlign w:val="top"/>
          </w:tcPr>
          <w:p>
            <w:pPr>
              <w:spacing w:line="269" w:lineRule="auto"/>
              <w:rPr>
                <w:rFonts w:ascii="Arial"/>
                <w:sz w:val="21"/>
              </w:rPr>
            </w:pPr>
          </w:p>
          <w:p>
            <w:pPr>
              <w:pStyle w:val="6"/>
              <w:spacing w:before="59"/>
              <w:ind w:left="270"/>
            </w:pPr>
            <w:r>
              <w:rPr>
                <w:spacing w:val="-10"/>
              </w:rPr>
              <w:t>10</w:t>
            </w:r>
          </w:p>
        </w:tc>
        <w:tc>
          <w:tcPr>
            <w:tcW w:w="1273"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877" w:type="dxa"/>
            <w:gridSpan w:val="8"/>
            <w:vAlign w:val="top"/>
          </w:tcPr>
          <w:p>
            <w:pPr>
              <w:pStyle w:val="6"/>
              <w:spacing w:before="242" w:line="220" w:lineRule="auto"/>
              <w:ind w:left="3270"/>
            </w:pPr>
            <w:r>
              <w:rPr>
                <w:spacing w:val="-6"/>
              </w:rPr>
              <w:t>总分</w:t>
            </w:r>
          </w:p>
        </w:tc>
        <w:tc>
          <w:tcPr>
            <w:tcW w:w="600" w:type="dxa"/>
            <w:vAlign w:val="top"/>
          </w:tcPr>
          <w:p>
            <w:pPr>
              <w:pStyle w:val="6"/>
              <w:spacing w:before="241"/>
              <w:ind w:left="184"/>
            </w:pPr>
            <w:r>
              <w:rPr>
                <w:spacing w:val="-7"/>
              </w:rPr>
              <w:t>100</w:t>
            </w:r>
          </w:p>
        </w:tc>
        <w:tc>
          <w:tcPr>
            <w:tcW w:w="681" w:type="dxa"/>
            <w:vAlign w:val="top"/>
          </w:tcPr>
          <w:p>
            <w:pPr>
              <w:pStyle w:val="6"/>
              <w:spacing w:before="241"/>
              <w:ind w:left="257"/>
            </w:pPr>
            <w:r>
              <w:rPr>
                <w:spacing w:val="-4"/>
              </w:rPr>
              <w:t>95</w:t>
            </w:r>
          </w:p>
        </w:tc>
        <w:tc>
          <w:tcPr>
            <w:tcW w:w="1273" w:type="dxa"/>
            <w:gridSpan w:val="2"/>
            <w:vAlign w:val="top"/>
          </w:tcPr>
          <w:p>
            <w:pPr>
              <w:rPr>
                <w:rFonts w:ascii="Arial"/>
                <w:sz w:val="21"/>
              </w:rPr>
            </w:pPr>
          </w:p>
        </w:tc>
      </w:tr>
    </w:tbl>
    <w:p>
      <w:pPr>
        <w:pStyle w:val="2"/>
      </w:pPr>
    </w:p>
    <w:p>
      <w:pPr>
        <w:sectPr>
          <w:pgSz w:w="11906" w:h="16839"/>
          <w:pgMar w:top="1431" w:right="1235" w:bottom="0" w:left="1234" w:header="0" w:footer="0" w:gutter="0"/>
          <w:cols w:space="720" w:num="1"/>
        </w:sectPr>
      </w:pPr>
    </w:p>
    <w:p>
      <w:pPr>
        <w:pStyle w:val="2"/>
        <w:spacing w:line="445" w:lineRule="auto"/>
      </w:pPr>
    </w:p>
    <w:p>
      <w:pPr>
        <w:spacing w:before="78" w:line="219" w:lineRule="auto"/>
        <w:ind w:left="2089"/>
        <w:rPr>
          <w:rFonts w:ascii="SimSun" w:hAnsi="SimSun" w:eastAsia="SimSun" w:cs="SimSun"/>
          <w:sz w:val="24"/>
          <w:szCs w:val="24"/>
        </w:rPr>
      </w:pPr>
      <w:r>
        <w:rPr>
          <w:rFonts w:ascii="SimSun" w:hAnsi="SimSun" w:eastAsia="SimSun" w:cs="SimSun"/>
          <w:b/>
          <w:bCs/>
          <w:spacing w:val="-3"/>
          <w:sz w:val="24"/>
          <w:szCs w:val="24"/>
        </w:rPr>
        <w:t>沙坡头区第四污水处理厂扩建项目支出绩效自评表</w:t>
      </w:r>
    </w:p>
    <w:p>
      <w:pPr>
        <w:spacing w:before="98" w:line="220" w:lineRule="auto"/>
        <w:ind w:left="4046"/>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29" w:lineRule="auto"/>
        <w:rPr>
          <w:rFonts w:ascii="Arial"/>
          <w:sz w:val="2"/>
        </w:rPr>
      </w:pPr>
    </w:p>
    <w:tbl>
      <w:tblPr>
        <w:tblStyle w:val="5"/>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889"/>
        <w:gridCol w:w="989"/>
        <w:gridCol w:w="942"/>
        <w:gridCol w:w="937"/>
        <w:gridCol w:w="360"/>
        <w:gridCol w:w="959"/>
        <w:gridCol w:w="915"/>
        <w:gridCol w:w="894"/>
        <w:gridCol w:w="615"/>
        <w:gridCol w:w="696"/>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481" w:type="dxa"/>
            <w:gridSpan w:val="2"/>
            <w:vAlign w:val="top"/>
          </w:tcPr>
          <w:p>
            <w:pPr>
              <w:pStyle w:val="6"/>
              <w:spacing w:before="67" w:line="219" w:lineRule="auto"/>
              <w:ind w:left="388"/>
            </w:pPr>
            <w:r>
              <w:rPr>
                <w:spacing w:val="-3"/>
              </w:rPr>
              <w:t>项目名称</w:t>
            </w:r>
          </w:p>
        </w:tc>
        <w:tc>
          <w:tcPr>
            <w:tcW w:w="7950" w:type="dxa"/>
            <w:gridSpan w:val="10"/>
            <w:vAlign w:val="top"/>
          </w:tcPr>
          <w:p>
            <w:pPr>
              <w:pStyle w:val="6"/>
              <w:spacing w:before="67" w:line="216" w:lineRule="auto"/>
              <w:ind w:left="2628"/>
            </w:pPr>
            <w:r>
              <w:rPr>
                <w:spacing w:val="-1"/>
              </w:rPr>
              <w:t>沙坡头区第四污水处理厂扩建项目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481" w:type="dxa"/>
            <w:gridSpan w:val="2"/>
            <w:vAlign w:val="top"/>
          </w:tcPr>
          <w:p>
            <w:pPr>
              <w:pStyle w:val="6"/>
              <w:spacing w:before="216" w:line="219" w:lineRule="auto"/>
              <w:ind w:left="386"/>
            </w:pPr>
            <w:r>
              <w:rPr>
                <w:spacing w:val="-3"/>
              </w:rPr>
              <w:t>主管部门</w:t>
            </w:r>
          </w:p>
        </w:tc>
        <w:tc>
          <w:tcPr>
            <w:tcW w:w="4187" w:type="dxa"/>
            <w:gridSpan w:val="5"/>
            <w:vAlign w:val="top"/>
          </w:tcPr>
          <w:p>
            <w:pPr>
              <w:pStyle w:val="6"/>
              <w:spacing w:before="225" w:line="216" w:lineRule="auto"/>
              <w:ind w:left="22"/>
            </w:pPr>
            <w:r>
              <w:rPr>
                <w:spacing w:val="-2"/>
              </w:rPr>
              <w:t>中卫市沙坡头区住房城乡建设和交通局</w:t>
            </w:r>
          </w:p>
        </w:tc>
        <w:tc>
          <w:tcPr>
            <w:tcW w:w="915" w:type="dxa"/>
            <w:vAlign w:val="top"/>
          </w:tcPr>
          <w:p>
            <w:pPr>
              <w:pStyle w:val="6"/>
              <w:spacing w:before="95" w:line="216" w:lineRule="auto"/>
              <w:ind w:left="287"/>
            </w:pPr>
            <w:r>
              <w:rPr>
                <w:spacing w:val="-6"/>
              </w:rPr>
              <w:t>实施</w:t>
            </w:r>
          </w:p>
          <w:p>
            <w:pPr>
              <w:pStyle w:val="6"/>
              <w:spacing w:before="29" w:line="220" w:lineRule="auto"/>
              <w:ind w:left="284"/>
            </w:pPr>
            <w:r>
              <w:rPr>
                <w:spacing w:val="-5"/>
              </w:rPr>
              <w:t>单位</w:t>
            </w:r>
          </w:p>
        </w:tc>
        <w:tc>
          <w:tcPr>
            <w:tcW w:w="2848" w:type="dxa"/>
            <w:gridSpan w:val="4"/>
            <w:vAlign w:val="top"/>
          </w:tcPr>
          <w:p>
            <w:pPr>
              <w:pStyle w:val="6"/>
              <w:spacing w:before="233" w:line="216" w:lineRule="auto"/>
              <w:ind w:left="15"/>
            </w:pPr>
            <w:r>
              <w:rPr>
                <w:spacing w:val="-1"/>
              </w:rPr>
              <w:t>沙坡头区住房城乡建设和交通局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81" w:type="dxa"/>
            <w:gridSpan w:val="2"/>
            <w:vMerge w:val="restart"/>
            <w:tcBorders>
              <w:bottom w:val="nil"/>
            </w:tcBorders>
            <w:vAlign w:val="top"/>
          </w:tcPr>
          <w:p>
            <w:pPr>
              <w:spacing w:line="296" w:lineRule="auto"/>
              <w:rPr>
                <w:rFonts w:ascii="Arial"/>
                <w:sz w:val="21"/>
              </w:rPr>
            </w:pPr>
          </w:p>
          <w:p>
            <w:pPr>
              <w:spacing w:line="296" w:lineRule="auto"/>
              <w:rPr>
                <w:rFonts w:ascii="Arial"/>
                <w:sz w:val="21"/>
              </w:rPr>
            </w:pPr>
          </w:p>
          <w:p>
            <w:pPr>
              <w:pStyle w:val="6"/>
              <w:spacing w:before="58" w:line="218" w:lineRule="auto"/>
              <w:ind w:left="388"/>
            </w:pPr>
            <w:r>
              <w:rPr>
                <w:spacing w:val="-3"/>
              </w:rPr>
              <w:t>项目资金</w:t>
            </w:r>
          </w:p>
          <w:p>
            <w:pPr>
              <w:pStyle w:val="6"/>
              <w:spacing w:before="27" w:line="220" w:lineRule="auto"/>
              <w:ind w:left="395"/>
            </w:pPr>
            <w:r>
              <w:rPr>
                <w:spacing w:val="-5"/>
              </w:rPr>
              <w:t>（万元）</w:t>
            </w:r>
          </w:p>
        </w:tc>
        <w:tc>
          <w:tcPr>
            <w:tcW w:w="1931" w:type="dxa"/>
            <w:gridSpan w:val="2"/>
            <w:vAlign w:val="top"/>
          </w:tcPr>
          <w:p>
            <w:pPr>
              <w:rPr>
                <w:rFonts w:ascii="Arial"/>
                <w:sz w:val="21"/>
              </w:rPr>
            </w:pPr>
          </w:p>
        </w:tc>
        <w:tc>
          <w:tcPr>
            <w:tcW w:w="937" w:type="dxa"/>
            <w:vAlign w:val="top"/>
          </w:tcPr>
          <w:p>
            <w:pPr>
              <w:pStyle w:val="6"/>
              <w:spacing w:before="54" w:line="219" w:lineRule="auto"/>
              <w:ind w:left="113"/>
            </w:pPr>
            <w:r>
              <w:rPr>
                <w:spacing w:val="-2"/>
              </w:rPr>
              <w:t>年初预算</w:t>
            </w:r>
          </w:p>
          <w:p>
            <w:pPr>
              <w:pStyle w:val="6"/>
              <w:spacing w:before="25" w:line="196" w:lineRule="auto"/>
              <w:ind w:left="385"/>
            </w:pPr>
            <w:r>
              <w:t>数</w:t>
            </w:r>
          </w:p>
        </w:tc>
        <w:tc>
          <w:tcPr>
            <w:tcW w:w="1319" w:type="dxa"/>
            <w:gridSpan w:val="2"/>
            <w:vAlign w:val="top"/>
          </w:tcPr>
          <w:p>
            <w:pPr>
              <w:pStyle w:val="6"/>
              <w:spacing w:before="174" w:line="219" w:lineRule="auto"/>
              <w:ind w:left="214"/>
            </w:pPr>
            <w:r>
              <w:rPr>
                <w:spacing w:val="-2"/>
              </w:rPr>
              <w:t>全年预算数</w:t>
            </w:r>
          </w:p>
        </w:tc>
        <w:tc>
          <w:tcPr>
            <w:tcW w:w="915" w:type="dxa"/>
            <w:vAlign w:val="top"/>
          </w:tcPr>
          <w:p>
            <w:pPr>
              <w:pStyle w:val="6"/>
              <w:spacing w:before="54" w:line="221" w:lineRule="auto"/>
              <w:ind w:left="285" w:right="182" w:hanging="91"/>
            </w:pPr>
            <w:r>
              <w:rPr>
                <w:spacing w:val="-3"/>
              </w:rPr>
              <w:t>全年执</w:t>
            </w:r>
            <w:r>
              <w:t xml:space="preserve"> </w:t>
            </w:r>
            <w:r>
              <w:rPr>
                <w:spacing w:val="-5"/>
              </w:rPr>
              <w:t>行数</w:t>
            </w:r>
          </w:p>
        </w:tc>
        <w:tc>
          <w:tcPr>
            <w:tcW w:w="1509" w:type="dxa"/>
            <w:gridSpan w:val="2"/>
            <w:vAlign w:val="top"/>
          </w:tcPr>
          <w:p>
            <w:pPr>
              <w:pStyle w:val="6"/>
              <w:spacing w:before="174" w:line="219" w:lineRule="auto"/>
              <w:ind w:left="582"/>
            </w:pPr>
            <w:r>
              <w:rPr>
                <w:spacing w:val="-5"/>
              </w:rPr>
              <w:t>分值</w:t>
            </w:r>
          </w:p>
        </w:tc>
        <w:tc>
          <w:tcPr>
            <w:tcW w:w="696" w:type="dxa"/>
            <w:vAlign w:val="top"/>
          </w:tcPr>
          <w:p>
            <w:pPr>
              <w:pStyle w:val="6"/>
              <w:spacing w:before="54" w:line="221" w:lineRule="auto"/>
              <w:ind w:left="264" w:right="163" w:hanging="90"/>
            </w:pPr>
            <w:r>
              <w:rPr>
                <w:spacing w:val="-4"/>
              </w:rPr>
              <w:t>执行</w:t>
            </w:r>
            <w:r>
              <w:t xml:space="preserve"> 率</w:t>
            </w:r>
          </w:p>
        </w:tc>
        <w:tc>
          <w:tcPr>
            <w:tcW w:w="643" w:type="dxa"/>
            <w:vAlign w:val="top"/>
          </w:tcPr>
          <w:p>
            <w:pPr>
              <w:pStyle w:val="6"/>
              <w:spacing w:before="174" w:line="219" w:lineRule="auto"/>
              <w:ind w:left="146"/>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1" w:type="dxa"/>
            <w:gridSpan w:val="2"/>
            <w:vMerge w:val="continue"/>
            <w:tcBorders>
              <w:top w:val="nil"/>
              <w:bottom w:val="nil"/>
            </w:tcBorders>
            <w:vAlign w:val="top"/>
          </w:tcPr>
          <w:p>
            <w:pPr>
              <w:rPr>
                <w:rFonts w:ascii="Arial"/>
                <w:sz w:val="21"/>
              </w:rPr>
            </w:pPr>
          </w:p>
        </w:tc>
        <w:tc>
          <w:tcPr>
            <w:tcW w:w="1931" w:type="dxa"/>
            <w:gridSpan w:val="2"/>
            <w:vAlign w:val="top"/>
          </w:tcPr>
          <w:p>
            <w:pPr>
              <w:pStyle w:val="6"/>
              <w:spacing w:before="72" w:line="218" w:lineRule="auto"/>
              <w:ind w:left="112"/>
            </w:pPr>
            <w:r>
              <w:rPr>
                <w:spacing w:val="-2"/>
              </w:rPr>
              <w:t>年度资金总额</w:t>
            </w:r>
          </w:p>
        </w:tc>
        <w:tc>
          <w:tcPr>
            <w:tcW w:w="937" w:type="dxa"/>
            <w:vAlign w:val="top"/>
          </w:tcPr>
          <w:p>
            <w:pPr>
              <w:rPr>
                <w:rFonts w:ascii="Arial"/>
                <w:sz w:val="21"/>
              </w:rPr>
            </w:pPr>
          </w:p>
        </w:tc>
        <w:tc>
          <w:tcPr>
            <w:tcW w:w="1319" w:type="dxa"/>
            <w:gridSpan w:val="2"/>
            <w:vAlign w:val="top"/>
          </w:tcPr>
          <w:p>
            <w:pPr>
              <w:pStyle w:val="6"/>
              <w:spacing w:before="72" w:line="218" w:lineRule="auto"/>
              <w:ind w:left="489"/>
            </w:pPr>
            <w:r>
              <w:rPr>
                <w:spacing w:val="-3"/>
              </w:rPr>
              <w:t>3000</w:t>
            </w:r>
          </w:p>
        </w:tc>
        <w:tc>
          <w:tcPr>
            <w:tcW w:w="915" w:type="dxa"/>
            <w:vAlign w:val="top"/>
          </w:tcPr>
          <w:p>
            <w:pPr>
              <w:pStyle w:val="6"/>
              <w:spacing w:before="72" w:line="218" w:lineRule="auto"/>
              <w:ind w:left="298"/>
            </w:pPr>
            <w:r>
              <w:rPr>
                <w:spacing w:val="-3"/>
              </w:rPr>
              <w:t>3000</w:t>
            </w:r>
          </w:p>
        </w:tc>
        <w:tc>
          <w:tcPr>
            <w:tcW w:w="1509" w:type="dxa"/>
            <w:gridSpan w:val="2"/>
            <w:vAlign w:val="top"/>
          </w:tcPr>
          <w:p>
            <w:pPr>
              <w:pStyle w:val="6"/>
              <w:spacing w:before="72" w:line="218" w:lineRule="auto"/>
              <w:ind w:left="638"/>
            </w:pPr>
            <w:r>
              <w:rPr>
                <w:spacing w:val="-7"/>
              </w:rPr>
              <w:t>100</w:t>
            </w:r>
          </w:p>
        </w:tc>
        <w:tc>
          <w:tcPr>
            <w:tcW w:w="696" w:type="dxa"/>
            <w:vAlign w:val="top"/>
          </w:tcPr>
          <w:p>
            <w:pPr>
              <w:pStyle w:val="6"/>
              <w:spacing w:before="72" w:line="218" w:lineRule="auto"/>
              <w:ind w:left="188"/>
            </w:pPr>
            <w:r>
              <w:rPr>
                <w:spacing w:val="-5"/>
              </w:rPr>
              <w:t>100%</w:t>
            </w:r>
          </w:p>
        </w:tc>
        <w:tc>
          <w:tcPr>
            <w:tcW w:w="643" w:type="dxa"/>
            <w:vAlign w:val="top"/>
          </w:tcPr>
          <w:p>
            <w:pPr>
              <w:pStyle w:val="6"/>
              <w:spacing w:before="72" w:line="218" w:lineRule="auto"/>
              <w:ind w:left="205"/>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1" w:type="dxa"/>
            <w:gridSpan w:val="2"/>
            <w:vMerge w:val="continue"/>
            <w:tcBorders>
              <w:top w:val="nil"/>
              <w:bottom w:val="nil"/>
            </w:tcBorders>
            <w:vAlign w:val="top"/>
          </w:tcPr>
          <w:p>
            <w:pPr>
              <w:rPr>
                <w:rFonts w:ascii="Arial"/>
                <w:sz w:val="21"/>
              </w:rPr>
            </w:pPr>
          </w:p>
        </w:tc>
        <w:tc>
          <w:tcPr>
            <w:tcW w:w="1931" w:type="dxa"/>
            <w:gridSpan w:val="2"/>
            <w:vAlign w:val="top"/>
          </w:tcPr>
          <w:p>
            <w:pPr>
              <w:pStyle w:val="6"/>
              <w:spacing w:before="72" w:line="217" w:lineRule="auto"/>
              <w:ind w:left="160"/>
            </w:pPr>
            <w:r>
              <w:rPr>
                <w:spacing w:val="-1"/>
              </w:rPr>
              <w:t>其中：当年财政拨款</w:t>
            </w:r>
          </w:p>
        </w:tc>
        <w:tc>
          <w:tcPr>
            <w:tcW w:w="937" w:type="dxa"/>
            <w:vAlign w:val="top"/>
          </w:tcPr>
          <w:p>
            <w:pPr>
              <w:rPr>
                <w:rFonts w:ascii="Arial"/>
                <w:sz w:val="21"/>
              </w:rPr>
            </w:pPr>
          </w:p>
        </w:tc>
        <w:tc>
          <w:tcPr>
            <w:tcW w:w="1319" w:type="dxa"/>
            <w:gridSpan w:val="2"/>
            <w:vAlign w:val="top"/>
          </w:tcPr>
          <w:p>
            <w:pPr>
              <w:pStyle w:val="6"/>
              <w:spacing w:before="72" w:line="218" w:lineRule="auto"/>
              <w:ind w:left="489"/>
            </w:pPr>
            <w:r>
              <w:rPr>
                <w:spacing w:val="-3"/>
              </w:rPr>
              <w:t>3000</w:t>
            </w:r>
          </w:p>
        </w:tc>
        <w:tc>
          <w:tcPr>
            <w:tcW w:w="915" w:type="dxa"/>
            <w:vAlign w:val="top"/>
          </w:tcPr>
          <w:p>
            <w:pPr>
              <w:pStyle w:val="6"/>
              <w:spacing w:before="72" w:line="218" w:lineRule="auto"/>
              <w:ind w:left="298"/>
            </w:pPr>
            <w:r>
              <w:rPr>
                <w:spacing w:val="-3"/>
              </w:rPr>
              <w:t>3000</w:t>
            </w:r>
          </w:p>
        </w:tc>
        <w:tc>
          <w:tcPr>
            <w:tcW w:w="1509" w:type="dxa"/>
            <w:gridSpan w:val="2"/>
            <w:vAlign w:val="top"/>
          </w:tcPr>
          <w:p>
            <w:pPr>
              <w:pStyle w:val="6"/>
              <w:spacing w:before="157" w:line="122" w:lineRule="exact"/>
              <w:ind w:left="669"/>
            </w:pPr>
            <w:r>
              <w:rPr>
                <w:position w:val="-3"/>
              </w:rPr>
              <w:t>—</w:t>
            </w:r>
          </w:p>
        </w:tc>
        <w:tc>
          <w:tcPr>
            <w:tcW w:w="696" w:type="dxa"/>
            <w:vAlign w:val="top"/>
          </w:tcPr>
          <w:p>
            <w:pPr>
              <w:rPr>
                <w:rFonts w:ascii="Arial"/>
                <w:sz w:val="21"/>
              </w:rPr>
            </w:pPr>
          </w:p>
        </w:tc>
        <w:tc>
          <w:tcPr>
            <w:tcW w:w="643" w:type="dxa"/>
            <w:vAlign w:val="top"/>
          </w:tcPr>
          <w:p>
            <w:pPr>
              <w:pStyle w:val="6"/>
              <w:spacing w:before="157" w:line="122" w:lineRule="exact"/>
              <w:ind w:left="23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1" w:type="dxa"/>
            <w:gridSpan w:val="2"/>
            <w:vMerge w:val="continue"/>
            <w:tcBorders>
              <w:top w:val="nil"/>
              <w:bottom w:val="nil"/>
            </w:tcBorders>
            <w:vAlign w:val="top"/>
          </w:tcPr>
          <w:p>
            <w:pPr>
              <w:rPr>
                <w:rFonts w:ascii="Arial"/>
                <w:sz w:val="21"/>
              </w:rPr>
            </w:pPr>
          </w:p>
        </w:tc>
        <w:tc>
          <w:tcPr>
            <w:tcW w:w="1931" w:type="dxa"/>
            <w:gridSpan w:val="2"/>
            <w:vAlign w:val="top"/>
          </w:tcPr>
          <w:p>
            <w:pPr>
              <w:pStyle w:val="6"/>
              <w:spacing w:before="72" w:line="218" w:lineRule="auto"/>
              <w:ind w:left="701"/>
            </w:pPr>
            <w:r>
              <w:rPr>
                <w:spacing w:val="-2"/>
              </w:rPr>
              <w:t>上年结转资金</w:t>
            </w:r>
          </w:p>
        </w:tc>
        <w:tc>
          <w:tcPr>
            <w:tcW w:w="937" w:type="dxa"/>
            <w:vAlign w:val="top"/>
          </w:tcPr>
          <w:p>
            <w:pPr>
              <w:rPr>
                <w:rFonts w:ascii="Arial"/>
                <w:sz w:val="21"/>
              </w:rPr>
            </w:pPr>
          </w:p>
        </w:tc>
        <w:tc>
          <w:tcPr>
            <w:tcW w:w="1319" w:type="dxa"/>
            <w:gridSpan w:val="2"/>
            <w:vAlign w:val="top"/>
          </w:tcPr>
          <w:p>
            <w:pPr>
              <w:rPr>
                <w:rFonts w:ascii="Arial"/>
                <w:sz w:val="21"/>
              </w:rPr>
            </w:pPr>
          </w:p>
        </w:tc>
        <w:tc>
          <w:tcPr>
            <w:tcW w:w="915" w:type="dxa"/>
            <w:vAlign w:val="top"/>
          </w:tcPr>
          <w:p>
            <w:pPr>
              <w:rPr>
                <w:rFonts w:ascii="Arial"/>
                <w:sz w:val="21"/>
              </w:rPr>
            </w:pPr>
          </w:p>
        </w:tc>
        <w:tc>
          <w:tcPr>
            <w:tcW w:w="1509" w:type="dxa"/>
            <w:gridSpan w:val="2"/>
            <w:vAlign w:val="top"/>
          </w:tcPr>
          <w:p>
            <w:pPr>
              <w:pStyle w:val="6"/>
              <w:spacing w:before="157" w:line="122" w:lineRule="exact"/>
              <w:ind w:left="669"/>
            </w:pPr>
            <w:r>
              <w:rPr>
                <w:position w:val="-3"/>
              </w:rPr>
              <w:t>—</w:t>
            </w:r>
          </w:p>
        </w:tc>
        <w:tc>
          <w:tcPr>
            <w:tcW w:w="696" w:type="dxa"/>
            <w:vAlign w:val="top"/>
          </w:tcPr>
          <w:p>
            <w:pPr>
              <w:rPr>
                <w:rFonts w:ascii="Arial"/>
                <w:sz w:val="21"/>
              </w:rPr>
            </w:pPr>
          </w:p>
        </w:tc>
        <w:tc>
          <w:tcPr>
            <w:tcW w:w="643" w:type="dxa"/>
            <w:vAlign w:val="top"/>
          </w:tcPr>
          <w:p>
            <w:pPr>
              <w:pStyle w:val="6"/>
              <w:spacing w:before="157" w:line="122" w:lineRule="exact"/>
              <w:ind w:left="23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1" w:type="dxa"/>
            <w:gridSpan w:val="2"/>
            <w:vMerge w:val="continue"/>
            <w:tcBorders>
              <w:top w:val="nil"/>
            </w:tcBorders>
            <w:vAlign w:val="top"/>
          </w:tcPr>
          <w:p>
            <w:pPr>
              <w:rPr>
                <w:rFonts w:ascii="Arial"/>
                <w:sz w:val="21"/>
              </w:rPr>
            </w:pPr>
          </w:p>
        </w:tc>
        <w:tc>
          <w:tcPr>
            <w:tcW w:w="1931" w:type="dxa"/>
            <w:gridSpan w:val="2"/>
            <w:vAlign w:val="top"/>
          </w:tcPr>
          <w:p>
            <w:pPr>
              <w:pStyle w:val="6"/>
              <w:spacing w:before="72" w:line="217" w:lineRule="auto"/>
              <w:ind w:left="700"/>
            </w:pPr>
            <w:r>
              <w:rPr>
                <w:spacing w:val="-2"/>
              </w:rPr>
              <w:t>其他资金</w:t>
            </w:r>
          </w:p>
        </w:tc>
        <w:tc>
          <w:tcPr>
            <w:tcW w:w="937" w:type="dxa"/>
            <w:vAlign w:val="top"/>
          </w:tcPr>
          <w:p>
            <w:pPr>
              <w:rPr>
                <w:rFonts w:ascii="Arial"/>
                <w:sz w:val="21"/>
              </w:rPr>
            </w:pPr>
          </w:p>
        </w:tc>
        <w:tc>
          <w:tcPr>
            <w:tcW w:w="1319" w:type="dxa"/>
            <w:gridSpan w:val="2"/>
            <w:vAlign w:val="top"/>
          </w:tcPr>
          <w:p>
            <w:pPr>
              <w:rPr>
                <w:rFonts w:ascii="Arial"/>
                <w:sz w:val="21"/>
              </w:rPr>
            </w:pPr>
          </w:p>
        </w:tc>
        <w:tc>
          <w:tcPr>
            <w:tcW w:w="915" w:type="dxa"/>
            <w:vAlign w:val="top"/>
          </w:tcPr>
          <w:p>
            <w:pPr>
              <w:rPr>
                <w:rFonts w:ascii="Arial"/>
                <w:sz w:val="21"/>
              </w:rPr>
            </w:pPr>
          </w:p>
        </w:tc>
        <w:tc>
          <w:tcPr>
            <w:tcW w:w="1509" w:type="dxa"/>
            <w:gridSpan w:val="2"/>
            <w:vAlign w:val="top"/>
          </w:tcPr>
          <w:p>
            <w:pPr>
              <w:pStyle w:val="6"/>
              <w:spacing w:before="157" w:line="122" w:lineRule="exact"/>
              <w:ind w:left="669"/>
            </w:pPr>
            <w:r>
              <w:rPr>
                <w:position w:val="-3"/>
              </w:rPr>
              <w:t>—</w:t>
            </w:r>
          </w:p>
        </w:tc>
        <w:tc>
          <w:tcPr>
            <w:tcW w:w="696" w:type="dxa"/>
            <w:vAlign w:val="top"/>
          </w:tcPr>
          <w:p>
            <w:pPr>
              <w:rPr>
                <w:rFonts w:ascii="Arial"/>
                <w:sz w:val="21"/>
              </w:rPr>
            </w:pPr>
          </w:p>
        </w:tc>
        <w:tc>
          <w:tcPr>
            <w:tcW w:w="643" w:type="dxa"/>
            <w:vAlign w:val="top"/>
          </w:tcPr>
          <w:p>
            <w:pPr>
              <w:pStyle w:val="6"/>
              <w:spacing w:before="157" w:line="122" w:lineRule="exact"/>
              <w:ind w:left="23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92" w:type="dxa"/>
            <w:vMerge w:val="restart"/>
            <w:tcBorders>
              <w:bottom w:val="nil"/>
            </w:tcBorders>
            <w:vAlign w:val="top"/>
          </w:tcPr>
          <w:p>
            <w:pPr>
              <w:spacing w:line="279" w:lineRule="auto"/>
              <w:rPr>
                <w:rFonts w:ascii="Arial"/>
                <w:sz w:val="21"/>
              </w:rPr>
            </w:pPr>
          </w:p>
          <w:p>
            <w:pPr>
              <w:pStyle w:val="6"/>
              <w:spacing w:before="58" w:line="219" w:lineRule="auto"/>
              <w:ind w:left="122"/>
            </w:pPr>
            <w:r>
              <w:rPr>
                <w:spacing w:val="-4"/>
              </w:rPr>
              <w:t>年度</w:t>
            </w:r>
          </w:p>
          <w:p>
            <w:pPr>
              <w:pStyle w:val="6"/>
              <w:spacing w:before="25" w:line="221" w:lineRule="auto"/>
              <w:ind w:left="126"/>
            </w:pPr>
            <w:r>
              <w:rPr>
                <w:spacing w:val="-6"/>
              </w:rPr>
              <w:t>总体</w:t>
            </w:r>
          </w:p>
          <w:p>
            <w:pPr>
              <w:pStyle w:val="6"/>
              <w:spacing w:before="24" w:line="220" w:lineRule="auto"/>
              <w:ind w:left="155"/>
            </w:pPr>
            <w:r>
              <w:rPr>
                <w:spacing w:val="-21"/>
              </w:rPr>
              <w:t>目标</w:t>
            </w:r>
          </w:p>
        </w:tc>
        <w:tc>
          <w:tcPr>
            <w:tcW w:w="5076" w:type="dxa"/>
            <w:gridSpan w:val="6"/>
            <w:vAlign w:val="top"/>
          </w:tcPr>
          <w:p>
            <w:pPr>
              <w:pStyle w:val="6"/>
              <w:spacing w:before="176" w:line="219" w:lineRule="auto"/>
              <w:ind w:left="2185"/>
            </w:pPr>
            <w:r>
              <w:rPr>
                <w:spacing w:val="-3"/>
              </w:rPr>
              <w:t>预期目标</w:t>
            </w:r>
          </w:p>
        </w:tc>
        <w:tc>
          <w:tcPr>
            <w:tcW w:w="3763" w:type="dxa"/>
            <w:gridSpan w:val="5"/>
            <w:vAlign w:val="top"/>
          </w:tcPr>
          <w:p>
            <w:pPr>
              <w:pStyle w:val="6"/>
              <w:spacing w:before="175" w:line="216" w:lineRule="auto"/>
              <w:ind w:left="1350"/>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92" w:type="dxa"/>
            <w:vMerge w:val="continue"/>
            <w:tcBorders>
              <w:top w:val="nil"/>
            </w:tcBorders>
            <w:vAlign w:val="top"/>
          </w:tcPr>
          <w:p>
            <w:pPr>
              <w:rPr>
                <w:rFonts w:ascii="Arial"/>
                <w:sz w:val="21"/>
              </w:rPr>
            </w:pPr>
          </w:p>
        </w:tc>
        <w:tc>
          <w:tcPr>
            <w:tcW w:w="5076" w:type="dxa"/>
            <w:gridSpan w:val="6"/>
            <w:vAlign w:val="top"/>
          </w:tcPr>
          <w:p>
            <w:pPr>
              <w:pStyle w:val="6"/>
              <w:spacing w:before="206" w:line="216" w:lineRule="auto"/>
              <w:ind w:left="110"/>
            </w:pPr>
            <w:r>
              <w:rPr>
                <w:spacing w:val="-4"/>
              </w:rPr>
              <w:t>花费</w:t>
            </w:r>
            <w:r>
              <w:rPr>
                <w:spacing w:val="-34"/>
              </w:rPr>
              <w:t xml:space="preserve"> </w:t>
            </w:r>
            <w:r>
              <w:rPr>
                <w:spacing w:val="-4"/>
              </w:rPr>
              <w:t>3000</w:t>
            </w:r>
            <w:r>
              <w:rPr>
                <w:spacing w:val="-34"/>
              </w:rPr>
              <w:t xml:space="preserve"> </w:t>
            </w:r>
            <w:r>
              <w:rPr>
                <w:spacing w:val="-4"/>
              </w:rPr>
              <w:t>万元用于扩建沙坡头区第四污水处理厂，处理规模由</w:t>
            </w:r>
          </w:p>
          <w:p>
            <w:pPr>
              <w:pStyle w:val="6"/>
              <w:spacing w:before="29" w:line="219" w:lineRule="auto"/>
              <w:ind w:left="989"/>
            </w:pPr>
            <w:r>
              <w:rPr>
                <w:spacing w:val="-3"/>
              </w:rPr>
              <w:t>800</w:t>
            </w:r>
            <w:r>
              <w:rPr>
                <w:spacing w:val="-18"/>
              </w:rPr>
              <w:t xml:space="preserve"> </w:t>
            </w:r>
            <w:r>
              <w:rPr>
                <w:spacing w:val="-3"/>
              </w:rPr>
              <w:t>立方米/天增加至</w:t>
            </w:r>
            <w:r>
              <w:rPr>
                <w:spacing w:val="-24"/>
              </w:rPr>
              <w:t xml:space="preserve"> </w:t>
            </w:r>
            <w:r>
              <w:rPr>
                <w:spacing w:val="-3"/>
              </w:rPr>
              <w:t>1600</w:t>
            </w:r>
            <w:r>
              <w:rPr>
                <w:spacing w:val="-39"/>
              </w:rPr>
              <w:t xml:space="preserve"> </w:t>
            </w:r>
            <w:r>
              <w:rPr>
                <w:spacing w:val="-3"/>
              </w:rPr>
              <w:t>立方米/天。</w:t>
            </w:r>
          </w:p>
        </w:tc>
        <w:tc>
          <w:tcPr>
            <w:tcW w:w="3763" w:type="dxa"/>
            <w:gridSpan w:val="5"/>
            <w:vAlign w:val="top"/>
          </w:tcPr>
          <w:p>
            <w:pPr>
              <w:pStyle w:val="6"/>
              <w:spacing w:before="206" w:line="219" w:lineRule="auto"/>
              <w:ind w:left="151"/>
            </w:pPr>
            <w:r>
              <w:t>已完成扩建，处理规模由800</w:t>
            </w:r>
            <w:r>
              <w:rPr>
                <w:spacing w:val="-29"/>
              </w:rPr>
              <w:t xml:space="preserve"> </w:t>
            </w:r>
            <w:r>
              <w:t>立方米/天增加</w:t>
            </w:r>
          </w:p>
          <w:p>
            <w:pPr>
              <w:pStyle w:val="6"/>
              <w:spacing w:before="26" w:line="219" w:lineRule="auto"/>
              <w:ind w:left="1076"/>
            </w:pPr>
            <w:r>
              <w:rPr>
                <w:spacing w:val="-4"/>
              </w:rPr>
              <w:t>至</w:t>
            </w:r>
            <w:r>
              <w:rPr>
                <w:spacing w:val="-17"/>
              </w:rPr>
              <w:t xml:space="preserve"> </w:t>
            </w:r>
            <w:r>
              <w:rPr>
                <w:spacing w:val="-4"/>
              </w:rPr>
              <w:t>1600</w:t>
            </w:r>
            <w:r>
              <w:rPr>
                <w:spacing w:val="-39"/>
              </w:rPr>
              <w:t xml:space="preserve"> </w:t>
            </w:r>
            <w:r>
              <w:rPr>
                <w:spacing w:val="-4"/>
              </w:rPr>
              <w:t>立方米/天。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4" w:line="204" w:lineRule="auto"/>
              <w:ind w:left="3379"/>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889" w:type="dxa"/>
            <w:vAlign w:val="top"/>
          </w:tcPr>
          <w:p>
            <w:pPr>
              <w:pStyle w:val="6"/>
              <w:spacing w:before="67" w:line="231" w:lineRule="auto"/>
              <w:ind w:left="357" w:right="173" w:hanging="177"/>
            </w:pPr>
            <w:r>
              <w:rPr>
                <w:spacing w:val="-4"/>
              </w:rPr>
              <w:t>一级指</w:t>
            </w:r>
            <w:r>
              <w:rPr>
                <w:spacing w:val="1"/>
              </w:rPr>
              <w:t xml:space="preserve"> </w:t>
            </w:r>
            <w:r>
              <w:t>标</w:t>
            </w:r>
          </w:p>
        </w:tc>
        <w:tc>
          <w:tcPr>
            <w:tcW w:w="989" w:type="dxa"/>
            <w:vAlign w:val="top"/>
          </w:tcPr>
          <w:p>
            <w:pPr>
              <w:pStyle w:val="6"/>
              <w:spacing w:before="187" w:line="220" w:lineRule="auto"/>
              <w:ind w:left="140"/>
            </w:pPr>
            <w:r>
              <w:rPr>
                <w:spacing w:val="-3"/>
              </w:rPr>
              <w:t>二级指标</w:t>
            </w:r>
          </w:p>
        </w:tc>
        <w:tc>
          <w:tcPr>
            <w:tcW w:w="2239" w:type="dxa"/>
            <w:gridSpan w:val="3"/>
            <w:vAlign w:val="top"/>
          </w:tcPr>
          <w:p>
            <w:pPr>
              <w:pStyle w:val="6"/>
              <w:spacing w:before="187" w:line="220" w:lineRule="auto"/>
              <w:ind w:left="764"/>
            </w:pPr>
            <w:r>
              <w:rPr>
                <w:spacing w:val="-2"/>
              </w:rPr>
              <w:t>三级指标</w:t>
            </w:r>
          </w:p>
        </w:tc>
        <w:tc>
          <w:tcPr>
            <w:tcW w:w="959" w:type="dxa"/>
            <w:vAlign w:val="top"/>
          </w:tcPr>
          <w:p>
            <w:pPr>
              <w:pStyle w:val="6"/>
              <w:spacing w:before="67" w:line="231" w:lineRule="auto"/>
              <w:ind w:left="216" w:right="206" w:firstLine="89"/>
            </w:pPr>
            <w:r>
              <w:rPr>
                <w:spacing w:val="-4"/>
              </w:rPr>
              <w:t>年度</w:t>
            </w:r>
            <w:r>
              <w:t xml:space="preserve">  </w:t>
            </w:r>
            <w:r>
              <w:rPr>
                <w:spacing w:val="-4"/>
              </w:rPr>
              <w:t>指标值</w:t>
            </w:r>
          </w:p>
        </w:tc>
        <w:tc>
          <w:tcPr>
            <w:tcW w:w="915" w:type="dxa"/>
            <w:vAlign w:val="top"/>
          </w:tcPr>
          <w:p>
            <w:pPr>
              <w:pStyle w:val="6"/>
              <w:spacing w:before="67" w:line="231" w:lineRule="auto"/>
              <w:ind w:left="195" w:right="182" w:firstLine="91"/>
            </w:pPr>
            <w:r>
              <w:rPr>
                <w:spacing w:val="-6"/>
              </w:rPr>
              <w:t>实际</w:t>
            </w:r>
            <w:r>
              <w:t xml:space="preserve">  </w:t>
            </w:r>
            <w:r>
              <w:rPr>
                <w:spacing w:val="-3"/>
              </w:rPr>
              <w:t>完成值</w:t>
            </w:r>
          </w:p>
        </w:tc>
        <w:tc>
          <w:tcPr>
            <w:tcW w:w="894" w:type="dxa"/>
            <w:vAlign w:val="top"/>
          </w:tcPr>
          <w:p>
            <w:pPr>
              <w:pStyle w:val="6"/>
              <w:spacing w:before="187" w:line="219" w:lineRule="auto"/>
              <w:ind w:left="274"/>
            </w:pPr>
            <w:r>
              <w:rPr>
                <w:spacing w:val="-5"/>
              </w:rPr>
              <w:t>分值</w:t>
            </w:r>
          </w:p>
        </w:tc>
        <w:tc>
          <w:tcPr>
            <w:tcW w:w="615" w:type="dxa"/>
            <w:vAlign w:val="top"/>
          </w:tcPr>
          <w:p>
            <w:pPr>
              <w:pStyle w:val="6"/>
              <w:spacing w:before="187" w:line="219" w:lineRule="auto"/>
              <w:ind w:left="135"/>
            </w:pPr>
            <w:r>
              <w:rPr>
                <w:spacing w:val="-4"/>
              </w:rPr>
              <w:t>得分</w:t>
            </w:r>
          </w:p>
        </w:tc>
        <w:tc>
          <w:tcPr>
            <w:tcW w:w="1339" w:type="dxa"/>
            <w:gridSpan w:val="2"/>
            <w:vAlign w:val="top"/>
          </w:tcPr>
          <w:p>
            <w:pPr>
              <w:pStyle w:val="6"/>
              <w:spacing w:before="67" w:line="231" w:lineRule="auto"/>
              <w:ind w:left="222" w:right="126"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92" w:type="dxa"/>
            <w:vMerge w:val="continue"/>
            <w:tcBorders>
              <w:top w:val="nil"/>
              <w:bottom w:val="nil"/>
            </w:tcBorders>
            <w:textDirection w:val="tbRlV"/>
            <w:vAlign w:val="top"/>
          </w:tcPr>
          <w:p>
            <w:pPr>
              <w:rPr>
                <w:rFonts w:ascii="Arial"/>
                <w:sz w:val="21"/>
              </w:rPr>
            </w:pPr>
          </w:p>
        </w:tc>
        <w:tc>
          <w:tcPr>
            <w:tcW w:w="88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177"/>
            </w:pPr>
            <w:r>
              <w:rPr>
                <w:spacing w:val="-3"/>
              </w:rPr>
              <w:t>产出指</w:t>
            </w:r>
          </w:p>
          <w:p>
            <w:pPr>
              <w:pStyle w:val="6"/>
              <w:spacing w:before="26" w:line="220" w:lineRule="auto"/>
              <w:ind w:left="358"/>
            </w:pPr>
            <w:r>
              <w:t>标</w:t>
            </w:r>
          </w:p>
        </w:tc>
        <w:tc>
          <w:tcPr>
            <w:tcW w:w="989" w:type="dxa"/>
            <w:vMerge w:val="restart"/>
            <w:tcBorders>
              <w:bottom w:val="nil"/>
            </w:tcBorders>
            <w:vAlign w:val="top"/>
          </w:tcPr>
          <w:p>
            <w:pPr>
              <w:spacing w:line="338" w:lineRule="auto"/>
              <w:rPr>
                <w:rFonts w:ascii="Arial"/>
                <w:sz w:val="21"/>
              </w:rPr>
            </w:pPr>
          </w:p>
          <w:p>
            <w:pPr>
              <w:spacing w:line="338" w:lineRule="auto"/>
              <w:rPr>
                <w:rFonts w:ascii="Arial"/>
                <w:sz w:val="21"/>
              </w:rPr>
            </w:pPr>
          </w:p>
          <w:p>
            <w:pPr>
              <w:pStyle w:val="6"/>
              <w:spacing w:before="59" w:line="219" w:lineRule="auto"/>
              <w:ind w:left="139"/>
            </w:pPr>
            <w:r>
              <w:rPr>
                <w:spacing w:val="-3"/>
              </w:rPr>
              <w:t>数量指标</w:t>
            </w:r>
          </w:p>
        </w:tc>
        <w:tc>
          <w:tcPr>
            <w:tcW w:w="2239" w:type="dxa"/>
            <w:gridSpan w:val="3"/>
            <w:vAlign w:val="top"/>
          </w:tcPr>
          <w:p>
            <w:pPr>
              <w:pStyle w:val="6"/>
              <w:spacing w:before="139" w:line="219" w:lineRule="auto"/>
              <w:ind w:left="204"/>
            </w:pPr>
            <w:r>
              <w:rPr>
                <w:spacing w:val="-3"/>
              </w:rPr>
              <w:t>指标</w:t>
            </w:r>
            <w:r>
              <w:rPr>
                <w:spacing w:val="-23"/>
              </w:rPr>
              <w:t xml:space="preserve"> </w:t>
            </w:r>
            <w:r>
              <w:rPr>
                <w:spacing w:val="-3"/>
              </w:rPr>
              <w:t>1：新建档案馆个数</w:t>
            </w:r>
          </w:p>
        </w:tc>
        <w:tc>
          <w:tcPr>
            <w:tcW w:w="959" w:type="dxa"/>
            <w:vAlign w:val="top"/>
          </w:tcPr>
          <w:p>
            <w:pPr>
              <w:pStyle w:val="6"/>
              <w:spacing w:before="139" w:line="219" w:lineRule="auto"/>
              <w:ind w:left="340"/>
            </w:pPr>
            <w:r>
              <w:rPr>
                <w:spacing w:val="-11"/>
              </w:rPr>
              <w:t>1</w:t>
            </w:r>
            <w:r>
              <w:rPr>
                <w:spacing w:val="-38"/>
              </w:rPr>
              <w:t xml:space="preserve"> </w:t>
            </w:r>
            <w:r>
              <w:rPr>
                <w:spacing w:val="-11"/>
              </w:rPr>
              <w:t>个</w:t>
            </w:r>
          </w:p>
        </w:tc>
        <w:tc>
          <w:tcPr>
            <w:tcW w:w="915" w:type="dxa"/>
            <w:vAlign w:val="top"/>
          </w:tcPr>
          <w:p>
            <w:pPr>
              <w:pStyle w:val="6"/>
              <w:spacing w:before="139" w:line="219" w:lineRule="auto"/>
              <w:ind w:left="320"/>
            </w:pPr>
            <w:r>
              <w:rPr>
                <w:spacing w:val="-11"/>
              </w:rPr>
              <w:t>1</w:t>
            </w:r>
            <w:r>
              <w:rPr>
                <w:spacing w:val="-38"/>
              </w:rPr>
              <w:t xml:space="preserve"> </w:t>
            </w:r>
            <w:r>
              <w:rPr>
                <w:spacing w:val="-11"/>
              </w:rPr>
              <w:t>个</w:t>
            </w:r>
          </w:p>
        </w:tc>
        <w:tc>
          <w:tcPr>
            <w:tcW w:w="894" w:type="dxa"/>
            <w:vAlign w:val="top"/>
          </w:tcPr>
          <w:p>
            <w:pPr>
              <w:pStyle w:val="6"/>
              <w:spacing w:before="138"/>
              <w:ind w:left="413"/>
            </w:pPr>
            <w:r>
              <w:t>5</w:t>
            </w:r>
          </w:p>
        </w:tc>
        <w:tc>
          <w:tcPr>
            <w:tcW w:w="615" w:type="dxa"/>
            <w:vAlign w:val="top"/>
          </w:tcPr>
          <w:p>
            <w:pPr>
              <w:pStyle w:val="6"/>
              <w:spacing w:before="138"/>
              <w:ind w:left="272"/>
            </w:pPr>
            <w:r>
              <w:t>5</w:t>
            </w:r>
          </w:p>
        </w:tc>
        <w:tc>
          <w:tcPr>
            <w:tcW w:w="1339" w:type="dxa"/>
            <w:gridSpan w:val="2"/>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2239" w:type="dxa"/>
            <w:gridSpan w:val="3"/>
            <w:vAlign w:val="top"/>
          </w:tcPr>
          <w:p>
            <w:pPr>
              <w:pStyle w:val="6"/>
              <w:spacing w:before="194" w:line="219" w:lineRule="auto"/>
              <w:ind w:left="247"/>
            </w:pPr>
            <w:r>
              <w:rPr>
                <w:spacing w:val="-2"/>
              </w:rPr>
              <w:t>指标</w:t>
            </w:r>
            <w:r>
              <w:rPr>
                <w:spacing w:val="-34"/>
              </w:rPr>
              <w:t xml:space="preserve"> </w:t>
            </w:r>
            <w:r>
              <w:rPr>
                <w:spacing w:val="-2"/>
              </w:rPr>
              <w:t>2：排水管网长度</w:t>
            </w:r>
          </w:p>
        </w:tc>
        <w:tc>
          <w:tcPr>
            <w:tcW w:w="959" w:type="dxa"/>
            <w:vAlign w:val="top"/>
          </w:tcPr>
          <w:p>
            <w:pPr>
              <w:pStyle w:val="6"/>
              <w:spacing w:before="194" w:line="219" w:lineRule="auto"/>
              <w:ind w:left="196"/>
            </w:pPr>
            <w:r>
              <w:rPr>
                <w:spacing w:val="-5"/>
              </w:rPr>
              <w:t>54</w:t>
            </w:r>
            <w:r>
              <w:rPr>
                <w:spacing w:val="-37"/>
              </w:rPr>
              <w:t xml:space="preserve"> </w:t>
            </w:r>
            <w:r>
              <w:rPr>
                <w:spacing w:val="-5"/>
              </w:rPr>
              <w:t>千米</w:t>
            </w:r>
          </w:p>
        </w:tc>
        <w:tc>
          <w:tcPr>
            <w:tcW w:w="915" w:type="dxa"/>
            <w:vAlign w:val="top"/>
          </w:tcPr>
          <w:p>
            <w:pPr>
              <w:pStyle w:val="6"/>
              <w:spacing w:before="194" w:line="219" w:lineRule="auto"/>
              <w:ind w:left="176"/>
            </w:pPr>
            <w:r>
              <w:rPr>
                <w:spacing w:val="-5"/>
              </w:rPr>
              <w:t>54</w:t>
            </w:r>
            <w:r>
              <w:rPr>
                <w:spacing w:val="-39"/>
              </w:rPr>
              <w:t xml:space="preserve"> </w:t>
            </w:r>
            <w:r>
              <w:rPr>
                <w:spacing w:val="-5"/>
              </w:rPr>
              <w:t>千米</w:t>
            </w:r>
          </w:p>
        </w:tc>
        <w:tc>
          <w:tcPr>
            <w:tcW w:w="894" w:type="dxa"/>
            <w:vAlign w:val="top"/>
          </w:tcPr>
          <w:p>
            <w:pPr>
              <w:pStyle w:val="6"/>
              <w:spacing w:before="193"/>
              <w:ind w:left="413"/>
            </w:pPr>
            <w:r>
              <w:t>5</w:t>
            </w:r>
          </w:p>
        </w:tc>
        <w:tc>
          <w:tcPr>
            <w:tcW w:w="615" w:type="dxa"/>
            <w:vAlign w:val="top"/>
          </w:tcPr>
          <w:p>
            <w:pPr>
              <w:pStyle w:val="6"/>
              <w:spacing w:before="193"/>
              <w:ind w:left="272"/>
            </w:pPr>
            <w:r>
              <w:t>5</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2239" w:type="dxa"/>
            <w:gridSpan w:val="3"/>
            <w:vAlign w:val="top"/>
          </w:tcPr>
          <w:p>
            <w:pPr>
              <w:pStyle w:val="6"/>
              <w:spacing w:before="249" w:line="219" w:lineRule="auto"/>
              <w:ind w:left="247"/>
            </w:pPr>
            <w:r>
              <w:rPr>
                <w:spacing w:val="-2"/>
              </w:rPr>
              <w:t>指标</w:t>
            </w:r>
            <w:r>
              <w:rPr>
                <w:spacing w:val="-34"/>
              </w:rPr>
              <w:t xml:space="preserve"> </w:t>
            </w:r>
            <w:r>
              <w:rPr>
                <w:spacing w:val="-2"/>
              </w:rPr>
              <w:t>3：硬化路面面积</w:t>
            </w:r>
          </w:p>
        </w:tc>
        <w:tc>
          <w:tcPr>
            <w:tcW w:w="959" w:type="dxa"/>
            <w:vAlign w:val="top"/>
          </w:tcPr>
          <w:p>
            <w:pPr>
              <w:pStyle w:val="6"/>
              <w:spacing w:before="129" w:line="248" w:lineRule="auto"/>
              <w:ind w:left="213" w:right="139" w:hanging="53"/>
            </w:pPr>
            <w:r>
              <w:rPr>
                <w:spacing w:val="-6"/>
              </w:rPr>
              <w:t>10.72</w:t>
            </w:r>
            <w:r>
              <w:rPr>
                <w:spacing w:val="-31"/>
              </w:rPr>
              <w:t xml:space="preserve"> </w:t>
            </w:r>
            <w:r>
              <w:rPr>
                <w:spacing w:val="-6"/>
              </w:rPr>
              <w:t>万</w:t>
            </w:r>
            <w:r>
              <w:t xml:space="preserve"> </w:t>
            </w:r>
            <w:r>
              <w:rPr>
                <w:spacing w:val="-3"/>
              </w:rPr>
              <w:t>平方米</w:t>
            </w:r>
          </w:p>
        </w:tc>
        <w:tc>
          <w:tcPr>
            <w:tcW w:w="915" w:type="dxa"/>
            <w:vAlign w:val="top"/>
          </w:tcPr>
          <w:p>
            <w:pPr>
              <w:pStyle w:val="6"/>
              <w:spacing w:before="129" w:line="248" w:lineRule="auto"/>
              <w:ind w:left="193" w:right="115" w:hanging="53"/>
            </w:pPr>
            <w:r>
              <w:rPr>
                <w:spacing w:val="-6"/>
              </w:rPr>
              <w:t>10.72</w:t>
            </w:r>
            <w:r>
              <w:rPr>
                <w:spacing w:val="-31"/>
              </w:rPr>
              <w:t xml:space="preserve"> </w:t>
            </w:r>
            <w:r>
              <w:rPr>
                <w:spacing w:val="-6"/>
              </w:rPr>
              <w:t>万</w:t>
            </w:r>
            <w:r>
              <w:t xml:space="preserve"> </w:t>
            </w:r>
            <w:r>
              <w:rPr>
                <w:spacing w:val="-3"/>
              </w:rPr>
              <w:t>平方米</w:t>
            </w:r>
          </w:p>
        </w:tc>
        <w:tc>
          <w:tcPr>
            <w:tcW w:w="894" w:type="dxa"/>
            <w:vAlign w:val="top"/>
          </w:tcPr>
          <w:p>
            <w:pPr>
              <w:pStyle w:val="6"/>
              <w:spacing w:before="248"/>
              <w:ind w:left="413"/>
            </w:pPr>
            <w:r>
              <w:t>5</w:t>
            </w:r>
          </w:p>
        </w:tc>
        <w:tc>
          <w:tcPr>
            <w:tcW w:w="615" w:type="dxa"/>
            <w:vAlign w:val="top"/>
          </w:tcPr>
          <w:p>
            <w:pPr>
              <w:pStyle w:val="6"/>
              <w:spacing w:before="248"/>
              <w:ind w:left="272"/>
            </w:pPr>
            <w:r>
              <w:t>5</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Align w:val="top"/>
          </w:tcPr>
          <w:p>
            <w:pPr>
              <w:pStyle w:val="6"/>
              <w:spacing w:before="147" w:line="220" w:lineRule="auto"/>
              <w:ind w:left="138"/>
            </w:pPr>
            <w:r>
              <w:rPr>
                <w:spacing w:val="-2"/>
              </w:rPr>
              <w:t>质量指标</w:t>
            </w:r>
          </w:p>
        </w:tc>
        <w:tc>
          <w:tcPr>
            <w:tcW w:w="2239" w:type="dxa"/>
            <w:gridSpan w:val="3"/>
            <w:vAlign w:val="top"/>
          </w:tcPr>
          <w:p>
            <w:pPr>
              <w:pStyle w:val="6"/>
              <w:spacing w:before="147" w:line="219" w:lineRule="auto"/>
              <w:ind w:left="271"/>
            </w:pPr>
            <w:r>
              <w:rPr>
                <w:spacing w:val="-1"/>
              </w:rPr>
              <w:t>指标：工程质量合格率</w:t>
            </w:r>
          </w:p>
        </w:tc>
        <w:tc>
          <w:tcPr>
            <w:tcW w:w="959" w:type="dxa"/>
            <w:vAlign w:val="top"/>
          </w:tcPr>
          <w:p>
            <w:pPr>
              <w:pStyle w:val="6"/>
              <w:spacing w:before="146"/>
              <w:ind w:left="319"/>
            </w:pPr>
            <w:r>
              <w:rPr>
                <w:spacing w:val="-5"/>
              </w:rPr>
              <w:t>100%</w:t>
            </w:r>
          </w:p>
        </w:tc>
        <w:tc>
          <w:tcPr>
            <w:tcW w:w="915" w:type="dxa"/>
            <w:vAlign w:val="top"/>
          </w:tcPr>
          <w:p>
            <w:pPr>
              <w:pStyle w:val="6"/>
              <w:spacing w:before="146"/>
              <w:ind w:left="296"/>
            </w:pPr>
            <w:r>
              <w:rPr>
                <w:spacing w:val="-5"/>
              </w:rPr>
              <w:t>100%</w:t>
            </w:r>
          </w:p>
        </w:tc>
        <w:tc>
          <w:tcPr>
            <w:tcW w:w="894" w:type="dxa"/>
            <w:vAlign w:val="top"/>
          </w:tcPr>
          <w:p>
            <w:pPr>
              <w:pStyle w:val="6"/>
              <w:spacing w:before="146"/>
              <w:ind w:left="377"/>
            </w:pPr>
            <w:r>
              <w:rPr>
                <w:spacing w:val="-10"/>
              </w:rPr>
              <w:t>10</w:t>
            </w:r>
          </w:p>
        </w:tc>
        <w:tc>
          <w:tcPr>
            <w:tcW w:w="615" w:type="dxa"/>
            <w:vAlign w:val="top"/>
          </w:tcPr>
          <w:p>
            <w:pPr>
              <w:pStyle w:val="6"/>
              <w:spacing w:before="146"/>
              <w:ind w:left="236"/>
            </w:pPr>
            <w:r>
              <w:rPr>
                <w:spacing w:val="-10"/>
              </w:rPr>
              <w:t>10</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restart"/>
            <w:tcBorders>
              <w:bottom w:val="nil"/>
            </w:tcBorders>
            <w:vAlign w:val="top"/>
          </w:tcPr>
          <w:p>
            <w:pPr>
              <w:spacing w:line="339" w:lineRule="auto"/>
              <w:rPr>
                <w:rFonts w:ascii="Arial"/>
                <w:sz w:val="21"/>
              </w:rPr>
            </w:pPr>
          </w:p>
          <w:p>
            <w:pPr>
              <w:pStyle w:val="6"/>
              <w:spacing w:before="59" w:line="220" w:lineRule="auto"/>
              <w:ind w:left="146"/>
            </w:pPr>
            <w:r>
              <w:rPr>
                <w:spacing w:val="-4"/>
              </w:rPr>
              <w:t>时效指标</w:t>
            </w:r>
          </w:p>
        </w:tc>
        <w:tc>
          <w:tcPr>
            <w:tcW w:w="2239" w:type="dxa"/>
            <w:gridSpan w:val="3"/>
            <w:vAlign w:val="top"/>
          </w:tcPr>
          <w:p>
            <w:pPr>
              <w:pStyle w:val="6"/>
              <w:spacing w:before="160" w:line="219" w:lineRule="auto"/>
              <w:ind w:left="293"/>
            </w:pPr>
            <w:r>
              <w:rPr>
                <w:spacing w:val="-11"/>
              </w:rPr>
              <w:t>指标</w:t>
            </w:r>
            <w:r>
              <w:rPr>
                <w:spacing w:val="-24"/>
              </w:rPr>
              <w:t xml:space="preserve"> </w:t>
            </w:r>
            <w:r>
              <w:rPr>
                <w:spacing w:val="-11"/>
              </w:rPr>
              <w:t>1：开工目标完成率</w:t>
            </w:r>
          </w:p>
        </w:tc>
        <w:tc>
          <w:tcPr>
            <w:tcW w:w="959" w:type="dxa"/>
            <w:vAlign w:val="top"/>
          </w:tcPr>
          <w:p>
            <w:pPr>
              <w:pStyle w:val="6"/>
              <w:spacing w:before="159"/>
              <w:ind w:left="319"/>
            </w:pPr>
            <w:r>
              <w:rPr>
                <w:spacing w:val="-5"/>
              </w:rPr>
              <w:t>100%</w:t>
            </w:r>
          </w:p>
        </w:tc>
        <w:tc>
          <w:tcPr>
            <w:tcW w:w="915" w:type="dxa"/>
            <w:vAlign w:val="top"/>
          </w:tcPr>
          <w:p>
            <w:pPr>
              <w:pStyle w:val="6"/>
              <w:spacing w:before="159"/>
              <w:ind w:left="296"/>
            </w:pPr>
            <w:r>
              <w:rPr>
                <w:spacing w:val="-5"/>
              </w:rPr>
              <w:t>100%</w:t>
            </w:r>
          </w:p>
        </w:tc>
        <w:tc>
          <w:tcPr>
            <w:tcW w:w="894" w:type="dxa"/>
            <w:vAlign w:val="top"/>
          </w:tcPr>
          <w:p>
            <w:pPr>
              <w:pStyle w:val="6"/>
              <w:spacing w:before="159"/>
              <w:ind w:left="377"/>
            </w:pPr>
            <w:r>
              <w:rPr>
                <w:spacing w:val="-10"/>
              </w:rPr>
              <w:t>10</w:t>
            </w:r>
          </w:p>
        </w:tc>
        <w:tc>
          <w:tcPr>
            <w:tcW w:w="615" w:type="dxa"/>
            <w:vAlign w:val="top"/>
          </w:tcPr>
          <w:p>
            <w:pPr>
              <w:pStyle w:val="6"/>
              <w:spacing w:before="159"/>
              <w:ind w:left="236"/>
            </w:pPr>
            <w:r>
              <w:rPr>
                <w:spacing w:val="-10"/>
              </w:rPr>
              <w:t>10</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2239" w:type="dxa"/>
            <w:gridSpan w:val="3"/>
            <w:vAlign w:val="top"/>
          </w:tcPr>
          <w:p>
            <w:pPr>
              <w:pStyle w:val="6"/>
              <w:spacing w:before="160" w:line="219" w:lineRule="auto"/>
              <w:ind w:left="293"/>
            </w:pPr>
            <w:r>
              <w:rPr>
                <w:spacing w:val="-3"/>
              </w:rPr>
              <w:t>指标</w:t>
            </w:r>
            <w:r>
              <w:rPr>
                <w:spacing w:val="-32"/>
              </w:rPr>
              <w:t xml:space="preserve"> </w:t>
            </w:r>
            <w:r>
              <w:rPr>
                <w:spacing w:val="-3"/>
              </w:rPr>
              <w:t>2：建设年限</w:t>
            </w:r>
          </w:p>
        </w:tc>
        <w:tc>
          <w:tcPr>
            <w:tcW w:w="959" w:type="dxa"/>
            <w:vAlign w:val="top"/>
          </w:tcPr>
          <w:p>
            <w:pPr>
              <w:pStyle w:val="6"/>
              <w:spacing w:before="160" w:line="219" w:lineRule="auto"/>
              <w:ind w:left="340"/>
            </w:pPr>
            <w:r>
              <w:rPr>
                <w:spacing w:val="-11"/>
              </w:rPr>
              <w:t>1</w:t>
            </w:r>
            <w:r>
              <w:rPr>
                <w:spacing w:val="-38"/>
              </w:rPr>
              <w:t xml:space="preserve"> </w:t>
            </w:r>
            <w:r>
              <w:rPr>
                <w:spacing w:val="-11"/>
              </w:rPr>
              <w:t>年</w:t>
            </w:r>
          </w:p>
        </w:tc>
        <w:tc>
          <w:tcPr>
            <w:tcW w:w="915" w:type="dxa"/>
            <w:vAlign w:val="top"/>
          </w:tcPr>
          <w:p>
            <w:pPr>
              <w:pStyle w:val="6"/>
              <w:spacing w:before="160" w:line="219" w:lineRule="auto"/>
              <w:ind w:left="320"/>
            </w:pPr>
            <w:r>
              <w:rPr>
                <w:spacing w:val="-11"/>
              </w:rPr>
              <w:t>1</w:t>
            </w:r>
            <w:r>
              <w:rPr>
                <w:spacing w:val="-38"/>
              </w:rPr>
              <w:t xml:space="preserve"> </w:t>
            </w:r>
            <w:r>
              <w:rPr>
                <w:spacing w:val="-11"/>
              </w:rPr>
              <w:t>年</w:t>
            </w:r>
          </w:p>
        </w:tc>
        <w:tc>
          <w:tcPr>
            <w:tcW w:w="894" w:type="dxa"/>
            <w:vAlign w:val="top"/>
          </w:tcPr>
          <w:p>
            <w:pPr>
              <w:pStyle w:val="6"/>
              <w:spacing w:before="159"/>
              <w:ind w:left="377"/>
            </w:pPr>
            <w:r>
              <w:rPr>
                <w:spacing w:val="-10"/>
              </w:rPr>
              <w:t>10</w:t>
            </w:r>
          </w:p>
        </w:tc>
        <w:tc>
          <w:tcPr>
            <w:tcW w:w="615" w:type="dxa"/>
            <w:vAlign w:val="top"/>
          </w:tcPr>
          <w:p>
            <w:pPr>
              <w:pStyle w:val="6"/>
              <w:spacing w:before="159"/>
              <w:ind w:left="236"/>
            </w:pPr>
            <w:r>
              <w:rPr>
                <w:spacing w:val="-10"/>
              </w:rPr>
              <w:t>10</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tcBorders>
            <w:vAlign w:val="top"/>
          </w:tcPr>
          <w:p>
            <w:pPr>
              <w:rPr>
                <w:rFonts w:ascii="Arial"/>
                <w:sz w:val="21"/>
              </w:rPr>
            </w:pPr>
          </w:p>
        </w:tc>
        <w:tc>
          <w:tcPr>
            <w:tcW w:w="989" w:type="dxa"/>
            <w:vAlign w:val="top"/>
          </w:tcPr>
          <w:p>
            <w:pPr>
              <w:pStyle w:val="6"/>
              <w:spacing w:before="179" w:line="219" w:lineRule="auto"/>
              <w:ind w:left="139"/>
            </w:pPr>
            <w:r>
              <w:rPr>
                <w:spacing w:val="-3"/>
              </w:rPr>
              <w:t>成本指标</w:t>
            </w:r>
          </w:p>
        </w:tc>
        <w:tc>
          <w:tcPr>
            <w:tcW w:w="2239" w:type="dxa"/>
            <w:gridSpan w:val="3"/>
            <w:vAlign w:val="top"/>
          </w:tcPr>
          <w:p>
            <w:pPr>
              <w:pStyle w:val="6"/>
              <w:spacing w:before="60" w:line="227" w:lineRule="auto"/>
              <w:ind w:left="766" w:right="128" w:hanging="451"/>
            </w:pPr>
            <w:r>
              <w:rPr>
                <w:spacing w:val="-1"/>
              </w:rPr>
              <w:t>指标：第四污水处理厂</w:t>
            </w:r>
            <w:r>
              <w:t xml:space="preserve"> </w:t>
            </w:r>
            <w:r>
              <w:rPr>
                <w:spacing w:val="-3"/>
              </w:rPr>
              <w:t>工程费用</w:t>
            </w:r>
          </w:p>
        </w:tc>
        <w:tc>
          <w:tcPr>
            <w:tcW w:w="959" w:type="dxa"/>
            <w:vAlign w:val="top"/>
          </w:tcPr>
          <w:p>
            <w:pPr>
              <w:pStyle w:val="6"/>
              <w:spacing w:before="179"/>
              <w:ind w:left="309"/>
            </w:pPr>
            <w:r>
              <w:rPr>
                <w:spacing w:val="-3"/>
              </w:rPr>
              <w:t>3000</w:t>
            </w:r>
          </w:p>
        </w:tc>
        <w:tc>
          <w:tcPr>
            <w:tcW w:w="915" w:type="dxa"/>
            <w:vAlign w:val="top"/>
          </w:tcPr>
          <w:p>
            <w:pPr>
              <w:pStyle w:val="6"/>
              <w:spacing w:before="179"/>
              <w:ind w:left="286"/>
            </w:pPr>
            <w:r>
              <w:rPr>
                <w:spacing w:val="-3"/>
              </w:rPr>
              <w:t>3000</w:t>
            </w:r>
          </w:p>
        </w:tc>
        <w:tc>
          <w:tcPr>
            <w:tcW w:w="894" w:type="dxa"/>
            <w:vAlign w:val="top"/>
          </w:tcPr>
          <w:p>
            <w:pPr>
              <w:pStyle w:val="6"/>
              <w:spacing w:before="179"/>
              <w:ind w:left="413"/>
            </w:pPr>
            <w:r>
              <w:t>5</w:t>
            </w:r>
          </w:p>
        </w:tc>
        <w:tc>
          <w:tcPr>
            <w:tcW w:w="615" w:type="dxa"/>
            <w:vAlign w:val="top"/>
          </w:tcPr>
          <w:p>
            <w:pPr>
              <w:pStyle w:val="6"/>
              <w:spacing w:before="179"/>
              <w:ind w:left="272"/>
            </w:pPr>
            <w:r>
              <w:t>5</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92" w:type="dxa"/>
            <w:vMerge w:val="continue"/>
            <w:tcBorders>
              <w:top w:val="nil"/>
              <w:bottom w:val="nil"/>
            </w:tcBorders>
            <w:textDirection w:val="tbRlV"/>
            <w:vAlign w:val="top"/>
          </w:tcPr>
          <w:p>
            <w:pPr>
              <w:rPr>
                <w:rFonts w:ascii="Arial"/>
                <w:sz w:val="21"/>
              </w:rPr>
            </w:pPr>
          </w:p>
        </w:tc>
        <w:tc>
          <w:tcPr>
            <w:tcW w:w="889"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8" w:line="249" w:lineRule="auto"/>
              <w:ind w:left="357" w:right="173" w:hanging="176"/>
            </w:pPr>
            <w:r>
              <w:rPr>
                <w:spacing w:val="-4"/>
              </w:rPr>
              <w:t>效益指</w:t>
            </w:r>
            <w:r>
              <w:t xml:space="preserve"> 标</w:t>
            </w:r>
          </w:p>
        </w:tc>
        <w:tc>
          <w:tcPr>
            <w:tcW w:w="989" w:type="dxa"/>
            <w:vAlign w:val="top"/>
          </w:tcPr>
          <w:p>
            <w:pPr>
              <w:pStyle w:val="6"/>
              <w:spacing w:before="72" w:line="220" w:lineRule="auto"/>
              <w:ind w:left="139"/>
            </w:pPr>
            <w:r>
              <w:rPr>
                <w:spacing w:val="-3"/>
              </w:rPr>
              <w:t>经济效益</w:t>
            </w:r>
          </w:p>
          <w:p>
            <w:pPr>
              <w:pStyle w:val="6"/>
              <w:spacing w:before="25" w:line="218" w:lineRule="auto"/>
              <w:ind w:left="320"/>
            </w:pPr>
            <w:r>
              <w:rPr>
                <w:spacing w:val="-5"/>
              </w:rPr>
              <w:t>指标</w:t>
            </w:r>
          </w:p>
        </w:tc>
        <w:tc>
          <w:tcPr>
            <w:tcW w:w="2239" w:type="dxa"/>
            <w:gridSpan w:val="3"/>
            <w:vAlign w:val="top"/>
          </w:tcPr>
          <w:p>
            <w:pPr>
              <w:pStyle w:val="6"/>
              <w:spacing w:before="192" w:line="220" w:lineRule="auto"/>
              <w:ind w:left="384"/>
            </w:pPr>
            <w:r>
              <w:rPr>
                <w:spacing w:val="-2"/>
              </w:rPr>
              <w:t>指标：经济发展</w:t>
            </w:r>
          </w:p>
        </w:tc>
        <w:tc>
          <w:tcPr>
            <w:tcW w:w="959" w:type="dxa"/>
            <w:vAlign w:val="top"/>
          </w:tcPr>
          <w:p>
            <w:pPr>
              <w:pStyle w:val="6"/>
              <w:spacing w:before="192" w:line="220" w:lineRule="auto"/>
              <w:ind w:left="126"/>
            </w:pPr>
            <w:r>
              <w:rPr>
                <w:spacing w:val="-2"/>
              </w:rPr>
              <w:t>有效推动</w:t>
            </w:r>
          </w:p>
        </w:tc>
        <w:tc>
          <w:tcPr>
            <w:tcW w:w="915" w:type="dxa"/>
            <w:vAlign w:val="top"/>
          </w:tcPr>
          <w:p>
            <w:pPr>
              <w:pStyle w:val="6"/>
              <w:spacing w:before="72" w:line="220" w:lineRule="auto"/>
              <w:ind w:left="194"/>
            </w:pPr>
            <w:r>
              <w:rPr>
                <w:spacing w:val="-3"/>
              </w:rPr>
              <w:t>有效推</w:t>
            </w:r>
          </w:p>
          <w:p>
            <w:pPr>
              <w:pStyle w:val="6"/>
              <w:spacing w:before="25" w:line="218" w:lineRule="auto"/>
              <w:ind w:left="374"/>
            </w:pPr>
            <w:r>
              <w:t>动</w:t>
            </w:r>
          </w:p>
        </w:tc>
        <w:tc>
          <w:tcPr>
            <w:tcW w:w="894" w:type="dxa"/>
            <w:vAlign w:val="top"/>
          </w:tcPr>
          <w:p>
            <w:pPr>
              <w:pStyle w:val="6"/>
              <w:spacing w:before="191"/>
              <w:ind w:left="413"/>
            </w:pPr>
            <w:r>
              <w:t>5</w:t>
            </w:r>
          </w:p>
        </w:tc>
        <w:tc>
          <w:tcPr>
            <w:tcW w:w="615" w:type="dxa"/>
            <w:vAlign w:val="top"/>
          </w:tcPr>
          <w:p>
            <w:pPr>
              <w:pStyle w:val="6"/>
              <w:spacing w:before="191"/>
              <w:ind w:left="272"/>
            </w:pPr>
            <w:r>
              <w:t>5</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restart"/>
            <w:tcBorders>
              <w:bottom w:val="nil"/>
            </w:tcBorders>
            <w:vAlign w:val="top"/>
          </w:tcPr>
          <w:p>
            <w:pPr>
              <w:spacing w:line="268" w:lineRule="auto"/>
              <w:rPr>
                <w:rFonts w:ascii="Arial"/>
                <w:sz w:val="21"/>
              </w:rPr>
            </w:pPr>
          </w:p>
          <w:p>
            <w:pPr>
              <w:pStyle w:val="6"/>
              <w:spacing w:before="58" w:line="216" w:lineRule="auto"/>
              <w:ind w:left="139"/>
            </w:pPr>
            <w:r>
              <w:rPr>
                <w:spacing w:val="-3"/>
              </w:rPr>
              <w:t>社会效益</w:t>
            </w:r>
          </w:p>
          <w:p>
            <w:pPr>
              <w:pStyle w:val="6"/>
              <w:spacing w:before="29" w:line="220" w:lineRule="auto"/>
              <w:ind w:left="320"/>
            </w:pPr>
            <w:r>
              <w:rPr>
                <w:spacing w:val="-5"/>
              </w:rPr>
              <w:t>指标</w:t>
            </w:r>
          </w:p>
        </w:tc>
        <w:tc>
          <w:tcPr>
            <w:tcW w:w="2239" w:type="dxa"/>
            <w:gridSpan w:val="3"/>
            <w:vAlign w:val="top"/>
          </w:tcPr>
          <w:p>
            <w:pPr>
              <w:pStyle w:val="6"/>
              <w:spacing w:before="153" w:line="219" w:lineRule="auto"/>
              <w:ind w:left="339"/>
            </w:pPr>
            <w:r>
              <w:rPr>
                <w:spacing w:val="-4"/>
              </w:rPr>
              <w:t>指标</w:t>
            </w:r>
            <w:r>
              <w:rPr>
                <w:spacing w:val="-16"/>
              </w:rPr>
              <w:t xml:space="preserve"> </w:t>
            </w:r>
            <w:r>
              <w:rPr>
                <w:spacing w:val="-4"/>
              </w:rPr>
              <w:t>1：污水处理能力</w:t>
            </w:r>
          </w:p>
        </w:tc>
        <w:tc>
          <w:tcPr>
            <w:tcW w:w="959" w:type="dxa"/>
            <w:vAlign w:val="top"/>
          </w:tcPr>
          <w:p>
            <w:pPr>
              <w:pStyle w:val="6"/>
              <w:spacing w:before="153" w:line="220" w:lineRule="auto"/>
              <w:ind w:left="126"/>
            </w:pPr>
            <w:r>
              <w:rPr>
                <w:spacing w:val="-2"/>
              </w:rPr>
              <w:t>有效提升</w:t>
            </w:r>
          </w:p>
        </w:tc>
        <w:tc>
          <w:tcPr>
            <w:tcW w:w="915" w:type="dxa"/>
            <w:vAlign w:val="top"/>
          </w:tcPr>
          <w:p>
            <w:pPr>
              <w:pStyle w:val="6"/>
              <w:spacing w:before="45" w:line="220" w:lineRule="auto"/>
              <w:ind w:left="194"/>
            </w:pPr>
            <w:r>
              <w:rPr>
                <w:spacing w:val="-3"/>
              </w:rPr>
              <w:t>有效提</w:t>
            </w:r>
          </w:p>
          <w:p>
            <w:pPr>
              <w:pStyle w:val="6"/>
              <w:spacing w:before="25" w:line="168" w:lineRule="auto"/>
              <w:ind w:left="375"/>
            </w:pPr>
            <w:r>
              <w:t>升</w:t>
            </w:r>
          </w:p>
        </w:tc>
        <w:tc>
          <w:tcPr>
            <w:tcW w:w="894" w:type="dxa"/>
            <w:vAlign w:val="top"/>
          </w:tcPr>
          <w:p>
            <w:pPr>
              <w:pStyle w:val="6"/>
              <w:spacing w:before="153"/>
              <w:ind w:left="377"/>
            </w:pPr>
            <w:r>
              <w:rPr>
                <w:spacing w:val="-10"/>
              </w:rPr>
              <w:t>10</w:t>
            </w:r>
          </w:p>
        </w:tc>
        <w:tc>
          <w:tcPr>
            <w:tcW w:w="615" w:type="dxa"/>
            <w:vAlign w:val="top"/>
          </w:tcPr>
          <w:p>
            <w:pPr>
              <w:pStyle w:val="6"/>
              <w:spacing w:before="153"/>
              <w:ind w:left="236"/>
            </w:pPr>
            <w:r>
              <w:rPr>
                <w:spacing w:val="-10"/>
              </w:rPr>
              <w:t>10</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2239" w:type="dxa"/>
            <w:gridSpan w:val="3"/>
            <w:vAlign w:val="top"/>
          </w:tcPr>
          <w:p>
            <w:pPr>
              <w:pStyle w:val="6"/>
              <w:spacing w:before="97" w:line="219" w:lineRule="auto"/>
              <w:ind w:left="293"/>
            </w:pPr>
            <w:r>
              <w:rPr>
                <w:spacing w:val="-10"/>
              </w:rPr>
              <w:t>指标</w:t>
            </w:r>
            <w:r>
              <w:rPr>
                <w:spacing w:val="-35"/>
              </w:rPr>
              <w:t xml:space="preserve"> </w:t>
            </w:r>
            <w:r>
              <w:rPr>
                <w:spacing w:val="-10"/>
              </w:rPr>
              <w:t>2：群众生活污水排</w:t>
            </w:r>
          </w:p>
          <w:p>
            <w:pPr>
              <w:pStyle w:val="6"/>
              <w:spacing w:before="25" w:line="221" w:lineRule="auto"/>
              <w:ind w:left="1033"/>
            </w:pPr>
            <w:r>
              <w:t>放</w:t>
            </w:r>
          </w:p>
        </w:tc>
        <w:tc>
          <w:tcPr>
            <w:tcW w:w="959" w:type="dxa"/>
            <w:vAlign w:val="top"/>
          </w:tcPr>
          <w:p>
            <w:pPr>
              <w:pStyle w:val="6"/>
              <w:spacing w:before="97" w:line="219" w:lineRule="auto"/>
              <w:ind w:left="124"/>
            </w:pPr>
            <w:r>
              <w:rPr>
                <w:spacing w:val="-2"/>
              </w:rPr>
              <w:t>进一步完</w:t>
            </w:r>
          </w:p>
          <w:p>
            <w:pPr>
              <w:pStyle w:val="6"/>
              <w:spacing w:before="25" w:line="221" w:lineRule="auto"/>
              <w:ind w:left="396"/>
            </w:pPr>
            <w:r>
              <w:t>善</w:t>
            </w:r>
          </w:p>
        </w:tc>
        <w:tc>
          <w:tcPr>
            <w:tcW w:w="915" w:type="dxa"/>
            <w:vAlign w:val="top"/>
          </w:tcPr>
          <w:p>
            <w:pPr>
              <w:pStyle w:val="6"/>
              <w:spacing w:before="97" w:line="247" w:lineRule="auto"/>
              <w:ind w:left="283" w:right="182" w:hanging="91"/>
            </w:pPr>
            <w:r>
              <w:rPr>
                <w:spacing w:val="-2"/>
              </w:rPr>
              <w:t>进一步</w:t>
            </w:r>
            <w:r>
              <w:t xml:space="preserve"> </w:t>
            </w:r>
            <w:r>
              <w:rPr>
                <w:spacing w:val="-5"/>
              </w:rPr>
              <w:t>完善</w:t>
            </w:r>
          </w:p>
        </w:tc>
        <w:tc>
          <w:tcPr>
            <w:tcW w:w="894" w:type="dxa"/>
            <w:vAlign w:val="top"/>
          </w:tcPr>
          <w:p>
            <w:pPr>
              <w:pStyle w:val="6"/>
              <w:spacing w:before="217"/>
              <w:ind w:left="377"/>
            </w:pPr>
            <w:r>
              <w:rPr>
                <w:spacing w:val="-10"/>
              </w:rPr>
              <w:t>10</w:t>
            </w:r>
          </w:p>
        </w:tc>
        <w:tc>
          <w:tcPr>
            <w:tcW w:w="615" w:type="dxa"/>
            <w:vAlign w:val="top"/>
          </w:tcPr>
          <w:p>
            <w:pPr>
              <w:pStyle w:val="6"/>
              <w:spacing w:before="217"/>
              <w:ind w:left="269"/>
            </w:pPr>
            <w:r>
              <w:t>8</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989" w:type="dxa"/>
            <w:vAlign w:val="top"/>
          </w:tcPr>
          <w:p>
            <w:pPr>
              <w:pStyle w:val="6"/>
              <w:spacing w:before="84" w:line="220" w:lineRule="auto"/>
              <w:ind w:left="139"/>
            </w:pPr>
            <w:r>
              <w:rPr>
                <w:spacing w:val="-3"/>
              </w:rPr>
              <w:t>生态效益</w:t>
            </w:r>
          </w:p>
          <w:p>
            <w:pPr>
              <w:pStyle w:val="6"/>
              <w:spacing w:before="25" w:line="220" w:lineRule="auto"/>
              <w:ind w:left="320"/>
            </w:pPr>
            <w:r>
              <w:rPr>
                <w:spacing w:val="-5"/>
              </w:rPr>
              <w:t>指标</w:t>
            </w:r>
          </w:p>
        </w:tc>
        <w:tc>
          <w:tcPr>
            <w:tcW w:w="2239" w:type="dxa"/>
            <w:gridSpan w:val="3"/>
            <w:vAlign w:val="top"/>
          </w:tcPr>
          <w:p>
            <w:pPr>
              <w:pStyle w:val="6"/>
              <w:spacing w:before="84" w:line="218" w:lineRule="auto"/>
              <w:ind w:left="315"/>
            </w:pPr>
            <w:r>
              <w:rPr>
                <w:spacing w:val="-1"/>
              </w:rPr>
              <w:t>指标：市政配套管廊建</w:t>
            </w:r>
          </w:p>
          <w:p>
            <w:pPr>
              <w:pStyle w:val="6"/>
              <w:spacing w:before="27" w:line="221" w:lineRule="auto"/>
              <w:ind w:left="1035"/>
            </w:pPr>
            <w:r>
              <w:t>设</w:t>
            </w:r>
          </w:p>
        </w:tc>
        <w:tc>
          <w:tcPr>
            <w:tcW w:w="959" w:type="dxa"/>
            <w:vAlign w:val="top"/>
          </w:tcPr>
          <w:p>
            <w:pPr>
              <w:pStyle w:val="6"/>
              <w:spacing w:before="84" w:line="219" w:lineRule="auto"/>
              <w:ind w:left="124"/>
            </w:pPr>
            <w:r>
              <w:rPr>
                <w:spacing w:val="-2"/>
              </w:rPr>
              <w:t>进一步提</w:t>
            </w:r>
          </w:p>
          <w:p>
            <w:pPr>
              <w:pStyle w:val="6"/>
              <w:spacing w:before="25" w:line="221" w:lineRule="auto"/>
              <w:ind w:left="396"/>
            </w:pPr>
            <w:r>
              <w:t>升</w:t>
            </w:r>
          </w:p>
        </w:tc>
        <w:tc>
          <w:tcPr>
            <w:tcW w:w="915" w:type="dxa"/>
            <w:vAlign w:val="top"/>
          </w:tcPr>
          <w:p>
            <w:pPr>
              <w:pStyle w:val="6"/>
              <w:spacing w:before="85" w:line="241" w:lineRule="auto"/>
              <w:ind w:left="282" w:right="182" w:hanging="90"/>
            </w:pPr>
            <w:r>
              <w:rPr>
                <w:spacing w:val="-2"/>
              </w:rPr>
              <w:t>进一步</w:t>
            </w:r>
            <w:r>
              <w:t xml:space="preserve"> </w:t>
            </w:r>
            <w:r>
              <w:rPr>
                <w:spacing w:val="-4"/>
              </w:rPr>
              <w:t>提升</w:t>
            </w:r>
          </w:p>
        </w:tc>
        <w:tc>
          <w:tcPr>
            <w:tcW w:w="894" w:type="dxa"/>
            <w:vAlign w:val="top"/>
          </w:tcPr>
          <w:p>
            <w:pPr>
              <w:pStyle w:val="6"/>
              <w:spacing w:before="203"/>
              <w:ind w:left="413"/>
            </w:pPr>
            <w:r>
              <w:t>5</w:t>
            </w:r>
          </w:p>
        </w:tc>
        <w:tc>
          <w:tcPr>
            <w:tcW w:w="615" w:type="dxa"/>
            <w:vAlign w:val="top"/>
          </w:tcPr>
          <w:p>
            <w:pPr>
              <w:pStyle w:val="6"/>
              <w:spacing w:before="203"/>
              <w:ind w:left="272"/>
            </w:pPr>
            <w:r>
              <w:t>5</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92" w:type="dxa"/>
            <w:vMerge w:val="continue"/>
            <w:tcBorders>
              <w:top w:val="nil"/>
              <w:bottom w:val="nil"/>
            </w:tcBorders>
            <w:textDirection w:val="tbRlV"/>
            <w:vAlign w:val="top"/>
          </w:tcPr>
          <w:p>
            <w:pPr>
              <w:rPr>
                <w:rFonts w:ascii="Arial"/>
                <w:sz w:val="21"/>
              </w:rPr>
            </w:pPr>
          </w:p>
        </w:tc>
        <w:tc>
          <w:tcPr>
            <w:tcW w:w="889" w:type="dxa"/>
            <w:vMerge w:val="continue"/>
            <w:tcBorders>
              <w:top w:val="nil"/>
            </w:tcBorders>
            <w:vAlign w:val="top"/>
          </w:tcPr>
          <w:p>
            <w:pPr>
              <w:rPr>
                <w:rFonts w:ascii="Arial"/>
                <w:sz w:val="21"/>
              </w:rPr>
            </w:pPr>
          </w:p>
        </w:tc>
        <w:tc>
          <w:tcPr>
            <w:tcW w:w="989" w:type="dxa"/>
            <w:vAlign w:val="top"/>
          </w:tcPr>
          <w:p>
            <w:pPr>
              <w:pStyle w:val="6"/>
              <w:spacing w:before="76" w:line="236" w:lineRule="auto"/>
              <w:ind w:left="235" w:right="133" w:hanging="96"/>
            </w:pPr>
            <w:r>
              <w:rPr>
                <w:spacing w:val="-3"/>
              </w:rPr>
              <w:t>可持续影</w:t>
            </w:r>
            <w:r>
              <w:rPr>
                <w:spacing w:val="2"/>
              </w:rPr>
              <w:t xml:space="preserve"> </w:t>
            </w:r>
            <w:r>
              <w:rPr>
                <w:spacing w:val="-6"/>
              </w:rPr>
              <w:t>响指标</w:t>
            </w:r>
          </w:p>
        </w:tc>
        <w:tc>
          <w:tcPr>
            <w:tcW w:w="2239" w:type="dxa"/>
            <w:gridSpan w:val="3"/>
            <w:vAlign w:val="top"/>
          </w:tcPr>
          <w:p>
            <w:pPr>
              <w:pStyle w:val="6"/>
              <w:spacing w:before="196" w:line="219" w:lineRule="auto"/>
              <w:ind w:left="293"/>
            </w:pPr>
            <w:r>
              <w:rPr>
                <w:spacing w:val="-2"/>
              </w:rPr>
              <w:t>指标：污水处理</w:t>
            </w:r>
          </w:p>
        </w:tc>
        <w:tc>
          <w:tcPr>
            <w:tcW w:w="959" w:type="dxa"/>
            <w:vAlign w:val="top"/>
          </w:tcPr>
          <w:p>
            <w:pPr>
              <w:pStyle w:val="6"/>
              <w:spacing w:before="76" w:line="219" w:lineRule="auto"/>
              <w:ind w:left="124"/>
            </w:pPr>
            <w:r>
              <w:rPr>
                <w:spacing w:val="-2"/>
              </w:rPr>
              <w:t>进一步覆</w:t>
            </w:r>
          </w:p>
          <w:p>
            <w:pPr>
              <w:pStyle w:val="6"/>
              <w:spacing w:before="25" w:line="227" w:lineRule="auto"/>
              <w:ind w:left="395"/>
            </w:pPr>
            <w:r>
              <w:t>盖</w:t>
            </w:r>
          </w:p>
        </w:tc>
        <w:tc>
          <w:tcPr>
            <w:tcW w:w="915" w:type="dxa"/>
            <w:vAlign w:val="top"/>
          </w:tcPr>
          <w:p>
            <w:pPr>
              <w:pStyle w:val="6"/>
              <w:spacing w:before="76" w:line="236" w:lineRule="auto"/>
              <w:ind w:left="282" w:right="182" w:hanging="90"/>
            </w:pPr>
            <w:r>
              <w:rPr>
                <w:spacing w:val="-2"/>
              </w:rPr>
              <w:t>进一步</w:t>
            </w:r>
            <w:r>
              <w:t xml:space="preserve"> </w:t>
            </w:r>
            <w:r>
              <w:rPr>
                <w:spacing w:val="-4"/>
              </w:rPr>
              <w:t>覆盖</w:t>
            </w:r>
          </w:p>
        </w:tc>
        <w:tc>
          <w:tcPr>
            <w:tcW w:w="894" w:type="dxa"/>
            <w:vAlign w:val="top"/>
          </w:tcPr>
          <w:p>
            <w:pPr>
              <w:pStyle w:val="6"/>
              <w:spacing w:before="195"/>
              <w:ind w:left="377"/>
            </w:pPr>
            <w:r>
              <w:rPr>
                <w:spacing w:val="-10"/>
              </w:rPr>
              <w:t>10</w:t>
            </w:r>
          </w:p>
        </w:tc>
        <w:tc>
          <w:tcPr>
            <w:tcW w:w="615" w:type="dxa"/>
            <w:vAlign w:val="top"/>
          </w:tcPr>
          <w:p>
            <w:pPr>
              <w:pStyle w:val="6"/>
              <w:spacing w:before="195"/>
              <w:ind w:left="236"/>
            </w:pPr>
            <w:r>
              <w:rPr>
                <w:spacing w:val="-10"/>
              </w:rPr>
              <w:t>10</w:t>
            </w:r>
          </w:p>
        </w:tc>
        <w:tc>
          <w:tcPr>
            <w:tcW w:w="133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2" w:type="dxa"/>
            <w:vMerge w:val="continue"/>
            <w:tcBorders>
              <w:top w:val="nil"/>
            </w:tcBorders>
            <w:textDirection w:val="tbRlV"/>
            <w:vAlign w:val="top"/>
          </w:tcPr>
          <w:p>
            <w:pPr>
              <w:rPr>
                <w:rFonts w:ascii="Arial"/>
                <w:sz w:val="21"/>
              </w:rPr>
            </w:pPr>
          </w:p>
        </w:tc>
        <w:tc>
          <w:tcPr>
            <w:tcW w:w="889" w:type="dxa"/>
            <w:vAlign w:val="top"/>
          </w:tcPr>
          <w:p>
            <w:pPr>
              <w:pStyle w:val="6"/>
              <w:spacing w:before="209" w:line="249" w:lineRule="auto"/>
              <w:ind w:left="267" w:right="173" w:hanging="90"/>
            </w:pPr>
            <w:r>
              <w:rPr>
                <w:spacing w:val="-3"/>
              </w:rPr>
              <w:t>满意度</w:t>
            </w:r>
            <w:r>
              <w:t xml:space="preserve"> </w:t>
            </w:r>
            <w:r>
              <w:rPr>
                <w:spacing w:val="-5"/>
              </w:rPr>
              <w:t>指标</w:t>
            </w:r>
          </w:p>
        </w:tc>
        <w:tc>
          <w:tcPr>
            <w:tcW w:w="989" w:type="dxa"/>
            <w:vAlign w:val="top"/>
          </w:tcPr>
          <w:p>
            <w:pPr>
              <w:pStyle w:val="6"/>
              <w:spacing w:before="90" w:line="219" w:lineRule="auto"/>
              <w:ind w:left="138"/>
            </w:pPr>
            <w:r>
              <w:rPr>
                <w:spacing w:val="-2"/>
              </w:rPr>
              <w:t>服务对象</w:t>
            </w:r>
          </w:p>
          <w:p>
            <w:pPr>
              <w:pStyle w:val="6"/>
              <w:spacing w:before="26" w:line="219" w:lineRule="auto"/>
              <w:ind w:left="138"/>
            </w:pPr>
            <w:r>
              <w:rPr>
                <w:spacing w:val="-2"/>
              </w:rPr>
              <w:t>满意度指</w:t>
            </w:r>
          </w:p>
          <w:p>
            <w:pPr>
              <w:pStyle w:val="6"/>
              <w:spacing w:before="26" w:line="220" w:lineRule="auto"/>
              <w:ind w:left="407"/>
            </w:pPr>
            <w:r>
              <w:t>标</w:t>
            </w:r>
          </w:p>
        </w:tc>
        <w:tc>
          <w:tcPr>
            <w:tcW w:w="2239" w:type="dxa"/>
            <w:gridSpan w:val="3"/>
            <w:vAlign w:val="top"/>
          </w:tcPr>
          <w:p>
            <w:pPr>
              <w:spacing w:line="270" w:lineRule="auto"/>
              <w:rPr>
                <w:rFonts w:ascii="Arial"/>
                <w:sz w:val="21"/>
              </w:rPr>
            </w:pPr>
          </w:p>
          <w:p>
            <w:pPr>
              <w:pStyle w:val="6"/>
              <w:spacing w:before="59" w:line="219" w:lineRule="auto"/>
              <w:ind w:left="315"/>
            </w:pPr>
            <w:r>
              <w:rPr>
                <w:spacing w:val="-1"/>
              </w:rPr>
              <w:t>指标：受益群众满意度</w:t>
            </w:r>
          </w:p>
        </w:tc>
        <w:tc>
          <w:tcPr>
            <w:tcW w:w="959" w:type="dxa"/>
            <w:vAlign w:val="top"/>
          </w:tcPr>
          <w:p>
            <w:pPr>
              <w:spacing w:line="269" w:lineRule="auto"/>
              <w:rPr>
                <w:rFonts w:ascii="Arial"/>
                <w:sz w:val="21"/>
              </w:rPr>
            </w:pPr>
          </w:p>
          <w:p>
            <w:pPr>
              <w:pStyle w:val="6"/>
              <w:spacing w:before="59"/>
              <w:ind w:left="286"/>
            </w:pPr>
            <w:r>
              <w:rPr>
                <w:spacing w:val="-8"/>
              </w:rPr>
              <w:t>≧80%</w:t>
            </w:r>
          </w:p>
        </w:tc>
        <w:tc>
          <w:tcPr>
            <w:tcW w:w="915" w:type="dxa"/>
            <w:vAlign w:val="top"/>
          </w:tcPr>
          <w:p>
            <w:pPr>
              <w:spacing w:line="269" w:lineRule="auto"/>
              <w:rPr>
                <w:rFonts w:ascii="Arial"/>
                <w:sz w:val="21"/>
              </w:rPr>
            </w:pPr>
          </w:p>
          <w:p>
            <w:pPr>
              <w:pStyle w:val="6"/>
              <w:spacing w:before="59"/>
              <w:ind w:left="265"/>
            </w:pPr>
            <w:r>
              <w:rPr>
                <w:spacing w:val="-8"/>
              </w:rPr>
              <w:t>≧80%</w:t>
            </w:r>
          </w:p>
        </w:tc>
        <w:tc>
          <w:tcPr>
            <w:tcW w:w="894" w:type="dxa"/>
            <w:vAlign w:val="top"/>
          </w:tcPr>
          <w:p>
            <w:pPr>
              <w:spacing w:line="269" w:lineRule="auto"/>
              <w:rPr>
                <w:rFonts w:ascii="Arial"/>
                <w:sz w:val="21"/>
              </w:rPr>
            </w:pPr>
          </w:p>
          <w:p>
            <w:pPr>
              <w:pStyle w:val="6"/>
              <w:spacing w:before="59"/>
              <w:ind w:left="377"/>
            </w:pPr>
            <w:r>
              <w:rPr>
                <w:spacing w:val="-10"/>
              </w:rPr>
              <w:t>10</w:t>
            </w:r>
          </w:p>
        </w:tc>
        <w:tc>
          <w:tcPr>
            <w:tcW w:w="615" w:type="dxa"/>
            <w:vAlign w:val="top"/>
          </w:tcPr>
          <w:p>
            <w:pPr>
              <w:spacing w:line="269" w:lineRule="auto"/>
              <w:rPr>
                <w:rFonts w:ascii="Arial"/>
                <w:sz w:val="21"/>
              </w:rPr>
            </w:pPr>
          </w:p>
          <w:p>
            <w:pPr>
              <w:pStyle w:val="6"/>
              <w:spacing w:before="59"/>
              <w:ind w:left="236"/>
            </w:pPr>
            <w:r>
              <w:rPr>
                <w:spacing w:val="-10"/>
              </w:rPr>
              <w:t>10</w:t>
            </w:r>
          </w:p>
        </w:tc>
        <w:tc>
          <w:tcPr>
            <w:tcW w:w="1339"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583" w:type="dxa"/>
            <w:gridSpan w:val="8"/>
            <w:vAlign w:val="top"/>
          </w:tcPr>
          <w:p>
            <w:pPr>
              <w:pStyle w:val="6"/>
              <w:spacing w:before="242" w:line="220" w:lineRule="auto"/>
              <w:ind w:left="3121"/>
            </w:pPr>
            <w:r>
              <w:rPr>
                <w:spacing w:val="-6"/>
              </w:rPr>
              <w:t>总分</w:t>
            </w:r>
          </w:p>
        </w:tc>
        <w:tc>
          <w:tcPr>
            <w:tcW w:w="894" w:type="dxa"/>
            <w:vAlign w:val="top"/>
          </w:tcPr>
          <w:p>
            <w:pPr>
              <w:pStyle w:val="6"/>
              <w:spacing w:before="241"/>
              <w:ind w:left="331"/>
            </w:pPr>
            <w:r>
              <w:rPr>
                <w:spacing w:val="-7"/>
              </w:rPr>
              <w:t>100</w:t>
            </w:r>
          </w:p>
        </w:tc>
        <w:tc>
          <w:tcPr>
            <w:tcW w:w="615" w:type="dxa"/>
            <w:vAlign w:val="top"/>
          </w:tcPr>
          <w:p>
            <w:pPr>
              <w:pStyle w:val="6"/>
              <w:spacing w:before="241"/>
              <w:ind w:left="224"/>
            </w:pPr>
            <w:r>
              <w:rPr>
                <w:spacing w:val="-4"/>
              </w:rPr>
              <w:t>98</w:t>
            </w:r>
          </w:p>
        </w:tc>
        <w:tc>
          <w:tcPr>
            <w:tcW w:w="1339" w:type="dxa"/>
            <w:gridSpan w:val="2"/>
            <w:vAlign w:val="top"/>
          </w:tcPr>
          <w:p>
            <w:pPr>
              <w:rPr>
                <w:rFonts w:ascii="Arial"/>
                <w:sz w:val="21"/>
              </w:rPr>
            </w:pPr>
          </w:p>
        </w:tc>
      </w:tr>
    </w:tbl>
    <w:p>
      <w:pPr>
        <w:pStyle w:val="2"/>
      </w:pPr>
    </w:p>
    <w:p>
      <w:pPr>
        <w:sectPr>
          <w:pgSz w:w="11906" w:h="16839"/>
          <w:pgMar w:top="1431" w:right="1235" w:bottom="0" w:left="1234" w:header="0" w:footer="0" w:gutter="0"/>
          <w:cols w:space="720" w:num="1"/>
        </w:sectPr>
      </w:pPr>
    </w:p>
    <w:p>
      <w:pPr>
        <w:pStyle w:val="2"/>
        <w:spacing w:line="445" w:lineRule="auto"/>
      </w:pPr>
    </w:p>
    <w:p>
      <w:pPr>
        <w:spacing w:before="78" w:line="219" w:lineRule="auto"/>
        <w:ind w:left="1795"/>
        <w:rPr>
          <w:rFonts w:ascii="SimSun" w:hAnsi="SimSun" w:eastAsia="SimSun" w:cs="SimSun"/>
          <w:sz w:val="24"/>
          <w:szCs w:val="24"/>
        </w:rPr>
      </w:pPr>
      <w:r>
        <w:rPr>
          <w:rFonts w:ascii="SimSun" w:hAnsi="SimSun" w:eastAsia="SimSun" w:cs="SimSun"/>
          <w:b/>
          <w:bCs/>
          <w:spacing w:val="-2"/>
          <w:sz w:val="24"/>
          <w:szCs w:val="24"/>
        </w:rPr>
        <w:t>沙坡头区宣和镇重点小城镇建设项目支出绩效</w:t>
      </w:r>
      <w:r>
        <w:rPr>
          <w:rFonts w:ascii="SimSun" w:hAnsi="SimSun" w:eastAsia="SimSun" w:cs="SimSun"/>
          <w:b/>
          <w:bCs/>
          <w:spacing w:val="-3"/>
          <w:sz w:val="24"/>
          <w:szCs w:val="24"/>
        </w:rPr>
        <w:t>自评表</w:t>
      </w:r>
    </w:p>
    <w:p>
      <w:pPr>
        <w:spacing w:before="98" w:line="220" w:lineRule="auto"/>
        <w:ind w:left="3680"/>
        <w:rPr>
          <w:rFonts w:ascii="SimSun" w:hAnsi="SimSun" w:eastAsia="SimSun" w:cs="SimSun"/>
          <w:sz w:val="22"/>
          <w:szCs w:val="22"/>
        </w:rPr>
      </w:pPr>
      <w:r>
        <w:rPr>
          <w:rFonts w:ascii="SimSun" w:hAnsi="SimSun" w:eastAsia="SimSun" w:cs="SimSun"/>
          <w:spacing w:val="-3"/>
          <w:sz w:val="22"/>
          <w:szCs w:val="22"/>
        </w:rPr>
        <w:t>（</w:t>
      </w:r>
      <w:r>
        <w:rPr>
          <w:rFonts w:ascii="SimSun" w:hAnsi="SimSun" w:eastAsia="SimSun" w:cs="SimSun"/>
          <w:spacing w:val="3"/>
          <w:sz w:val="22"/>
          <w:szCs w:val="22"/>
        </w:rPr>
        <w:t xml:space="preserve">   </w:t>
      </w:r>
      <w:r>
        <w:rPr>
          <w:rFonts w:ascii="SimSun" w:hAnsi="SimSun" w:eastAsia="SimSun" w:cs="SimSun"/>
          <w:spacing w:val="-3"/>
          <w:sz w:val="22"/>
          <w:szCs w:val="22"/>
        </w:rPr>
        <w:t>2023 年度）</w:t>
      </w:r>
    </w:p>
    <w:p>
      <w:pPr>
        <w:spacing w:line="29"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735"/>
        <w:gridCol w:w="1124"/>
        <w:gridCol w:w="961"/>
        <w:gridCol w:w="688"/>
        <w:gridCol w:w="446"/>
        <w:gridCol w:w="918"/>
        <w:gridCol w:w="1184"/>
        <w:gridCol w:w="164"/>
        <w:gridCol w:w="376"/>
        <w:gridCol w:w="333"/>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327" w:type="dxa"/>
            <w:gridSpan w:val="2"/>
            <w:vAlign w:val="top"/>
          </w:tcPr>
          <w:p>
            <w:pPr>
              <w:pStyle w:val="6"/>
              <w:spacing w:before="67" w:line="219" w:lineRule="auto"/>
              <w:ind w:left="310"/>
            </w:pPr>
            <w:r>
              <w:rPr>
                <w:spacing w:val="-3"/>
              </w:rPr>
              <w:t>项目名称</w:t>
            </w:r>
          </w:p>
        </w:tc>
        <w:tc>
          <w:tcPr>
            <w:tcW w:w="7757" w:type="dxa"/>
            <w:gridSpan w:val="12"/>
            <w:vAlign w:val="top"/>
          </w:tcPr>
          <w:p>
            <w:pPr>
              <w:pStyle w:val="6"/>
              <w:spacing w:before="67" w:line="216" w:lineRule="auto"/>
              <w:ind w:left="2442"/>
            </w:pPr>
            <w:r>
              <w:rPr>
                <w:spacing w:val="-1"/>
              </w:rPr>
              <w:t>沙坡头区宣和镇重点小城镇建设项目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Align w:val="top"/>
          </w:tcPr>
          <w:p>
            <w:pPr>
              <w:pStyle w:val="6"/>
              <w:spacing w:before="62" w:line="219" w:lineRule="auto"/>
              <w:ind w:left="308"/>
            </w:pPr>
            <w:r>
              <w:rPr>
                <w:spacing w:val="-3"/>
              </w:rPr>
              <w:t>主管部门</w:t>
            </w:r>
          </w:p>
        </w:tc>
        <w:tc>
          <w:tcPr>
            <w:tcW w:w="4137" w:type="dxa"/>
            <w:gridSpan w:val="5"/>
            <w:vAlign w:val="top"/>
          </w:tcPr>
          <w:p>
            <w:pPr>
              <w:pStyle w:val="6"/>
              <w:spacing w:before="62" w:line="216" w:lineRule="auto"/>
              <w:ind w:left="559"/>
            </w:pPr>
            <w:r>
              <w:rPr>
                <w:spacing w:val="-2"/>
              </w:rPr>
              <w:t>中卫市沙坡头区住房城乡建设和交通局</w:t>
            </w:r>
          </w:p>
        </w:tc>
        <w:tc>
          <w:tcPr>
            <w:tcW w:w="1348" w:type="dxa"/>
            <w:gridSpan w:val="2"/>
            <w:vAlign w:val="top"/>
          </w:tcPr>
          <w:p>
            <w:pPr>
              <w:pStyle w:val="6"/>
              <w:spacing w:before="62" w:line="216" w:lineRule="auto"/>
              <w:ind w:left="324"/>
            </w:pPr>
            <w:r>
              <w:rPr>
                <w:spacing w:val="-3"/>
              </w:rPr>
              <w:t>实施单位</w:t>
            </w:r>
          </w:p>
        </w:tc>
        <w:tc>
          <w:tcPr>
            <w:tcW w:w="2272" w:type="dxa"/>
            <w:gridSpan w:val="5"/>
            <w:vAlign w:val="top"/>
          </w:tcPr>
          <w:p>
            <w:pPr>
              <w:pStyle w:val="6"/>
              <w:spacing w:before="62" w:line="216" w:lineRule="auto"/>
              <w:ind w:left="1017"/>
            </w:pPr>
            <w:r>
              <w:rPr>
                <w:spacing w:val="-4"/>
              </w:rPr>
              <w:t>宣和镇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27" w:type="dxa"/>
            <w:gridSpan w:val="2"/>
            <w:vMerge w:val="restart"/>
            <w:tcBorders>
              <w:bottom w:val="nil"/>
            </w:tcBorders>
            <w:vAlign w:val="top"/>
          </w:tcPr>
          <w:p>
            <w:pPr>
              <w:spacing w:line="278" w:lineRule="auto"/>
              <w:rPr>
                <w:rFonts w:ascii="Arial"/>
                <w:sz w:val="21"/>
              </w:rPr>
            </w:pPr>
          </w:p>
          <w:p>
            <w:pPr>
              <w:spacing w:line="279" w:lineRule="auto"/>
              <w:rPr>
                <w:rFonts w:ascii="Arial"/>
                <w:sz w:val="21"/>
              </w:rPr>
            </w:pPr>
          </w:p>
          <w:p>
            <w:pPr>
              <w:pStyle w:val="6"/>
              <w:spacing w:before="58" w:line="218" w:lineRule="auto"/>
              <w:ind w:left="310"/>
            </w:pPr>
            <w:r>
              <w:rPr>
                <w:spacing w:val="-3"/>
              </w:rPr>
              <w:t>项目资金</w:t>
            </w:r>
          </w:p>
          <w:p>
            <w:pPr>
              <w:pStyle w:val="6"/>
              <w:spacing w:before="27" w:line="220" w:lineRule="auto"/>
              <w:ind w:left="317"/>
            </w:pPr>
            <w:r>
              <w:rPr>
                <w:spacing w:val="-5"/>
              </w:rPr>
              <w:t>（万元）</w:t>
            </w:r>
          </w:p>
        </w:tc>
        <w:tc>
          <w:tcPr>
            <w:tcW w:w="2085" w:type="dxa"/>
            <w:gridSpan w:val="2"/>
            <w:vAlign w:val="top"/>
          </w:tcPr>
          <w:p>
            <w:pPr>
              <w:rPr>
                <w:rFonts w:ascii="Arial"/>
                <w:sz w:val="21"/>
              </w:rPr>
            </w:pPr>
          </w:p>
        </w:tc>
        <w:tc>
          <w:tcPr>
            <w:tcW w:w="1134" w:type="dxa"/>
            <w:gridSpan w:val="2"/>
            <w:vAlign w:val="top"/>
          </w:tcPr>
          <w:p>
            <w:pPr>
              <w:pStyle w:val="6"/>
              <w:spacing w:before="139" w:line="219" w:lineRule="auto"/>
              <w:ind w:left="121"/>
            </w:pPr>
            <w:r>
              <w:rPr>
                <w:spacing w:val="-2"/>
              </w:rPr>
              <w:t>年初预算数</w:t>
            </w:r>
          </w:p>
        </w:tc>
        <w:tc>
          <w:tcPr>
            <w:tcW w:w="918" w:type="dxa"/>
            <w:vAlign w:val="top"/>
          </w:tcPr>
          <w:p>
            <w:pPr>
              <w:pStyle w:val="6"/>
              <w:spacing w:before="39" w:line="203" w:lineRule="auto"/>
              <w:ind w:left="284" w:right="185" w:hanging="90"/>
            </w:pPr>
            <w:r>
              <w:rPr>
                <w:spacing w:val="-3"/>
              </w:rPr>
              <w:t>全年预</w:t>
            </w:r>
            <w:r>
              <w:t xml:space="preserve"> </w:t>
            </w:r>
            <w:r>
              <w:rPr>
                <w:spacing w:val="-5"/>
              </w:rPr>
              <w:t>算数</w:t>
            </w:r>
          </w:p>
        </w:tc>
        <w:tc>
          <w:tcPr>
            <w:tcW w:w="1348" w:type="dxa"/>
            <w:gridSpan w:val="2"/>
            <w:vAlign w:val="top"/>
          </w:tcPr>
          <w:p>
            <w:pPr>
              <w:pStyle w:val="6"/>
              <w:spacing w:before="139" w:line="219" w:lineRule="auto"/>
              <w:ind w:left="229"/>
            </w:pPr>
            <w:r>
              <w:rPr>
                <w:spacing w:val="-2"/>
              </w:rPr>
              <w:t>全年执行数</w:t>
            </w:r>
          </w:p>
        </w:tc>
        <w:tc>
          <w:tcPr>
            <w:tcW w:w="709" w:type="dxa"/>
            <w:gridSpan w:val="2"/>
            <w:vAlign w:val="top"/>
          </w:tcPr>
          <w:p>
            <w:pPr>
              <w:pStyle w:val="6"/>
              <w:spacing w:before="139" w:line="219" w:lineRule="auto"/>
              <w:ind w:left="183"/>
            </w:pPr>
            <w:r>
              <w:rPr>
                <w:spacing w:val="-5"/>
              </w:rPr>
              <w:t>分值</w:t>
            </w:r>
          </w:p>
        </w:tc>
        <w:tc>
          <w:tcPr>
            <w:tcW w:w="851" w:type="dxa"/>
            <w:gridSpan w:val="2"/>
            <w:vAlign w:val="top"/>
          </w:tcPr>
          <w:p>
            <w:pPr>
              <w:pStyle w:val="6"/>
              <w:spacing w:before="139" w:line="219" w:lineRule="auto"/>
              <w:ind w:left="161"/>
            </w:pPr>
            <w:r>
              <w:rPr>
                <w:spacing w:val="-3"/>
              </w:rPr>
              <w:t>执行率</w:t>
            </w:r>
          </w:p>
        </w:tc>
        <w:tc>
          <w:tcPr>
            <w:tcW w:w="712" w:type="dxa"/>
            <w:vAlign w:val="top"/>
          </w:tcPr>
          <w:p>
            <w:pPr>
              <w:pStyle w:val="6"/>
              <w:spacing w:before="139"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111"/>
            </w:pPr>
            <w:r>
              <w:rPr>
                <w:spacing w:val="-2"/>
              </w:rPr>
              <w:t>年度资金总额</w:t>
            </w:r>
          </w:p>
        </w:tc>
        <w:tc>
          <w:tcPr>
            <w:tcW w:w="1134" w:type="dxa"/>
            <w:gridSpan w:val="2"/>
            <w:vAlign w:val="top"/>
          </w:tcPr>
          <w:p>
            <w:pPr>
              <w:rPr>
                <w:rFonts w:ascii="Arial"/>
                <w:sz w:val="21"/>
              </w:rPr>
            </w:pPr>
          </w:p>
        </w:tc>
        <w:tc>
          <w:tcPr>
            <w:tcW w:w="918" w:type="dxa"/>
            <w:vAlign w:val="top"/>
          </w:tcPr>
          <w:p>
            <w:pPr>
              <w:pStyle w:val="6"/>
              <w:spacing w:before="63" w:line="227" w:lineRule="auto"/>
              <w:ind w:left="332"/>
            </w:pPr>
            <w:r>
              <w:rPr>
                <w:spacing w:val="-4"/>
              </w:rPr>
              <w:t>500</w:t>
            </w:r>
          </w:p>
        </w:tc>
        <w:tc>
          <w:tcPr>
            <w:tcW w:w="1348" w:type="dxa"/>
            <w:gridSpan w:val="2"/>
            <w:vAlign w:val="top"/>
          </w:tcPr>
          <w:p>
            <w:pPr>
              <w:pStyle w:val="6"/>
              <w:spacing w:before="63" w:line="227" w:lineRule="auto"/>
              <w:ind w:left="549"/>
            </w:pPr>
            <w:r>
              <w:rPr>
                <w:spacing w:val="-4"/>
              </w:rPr>
              <w:t>500</w:t>
            </w:r>
          </w:p>
        </w:tc>
        <w:tc>
          <w:tcPr>
            <w:tcW w:w="709" w:type="dxa"/>
            <w:gridSpan w:val="2"/>
            <w:vAlign w:val="top"/>
          </w:tcPr>
          <w:p>
            <w:pPr>
              <w:pStyle w:val="6"/>
              <w:spacing w:before="63" w:line="227" w:lineRule="auto"/>
              <w:ind w:left="238"/>
            </w:pPr>
            <w:r>
              <w:rPr>
                <w:spacing w:val="-7"/>
              </w:rPr>
              <w:t>100</w:t>
            </w:r>
          </w:p>
        </w:tc>
        <w:tc>
          <w:tcPr>
            <w:tcW w:w="851" w:type="dxa"/>
            <w:gridSpan w:val="2"/>
            <w:vAlign w:val="top"/>
          </w:tcPr>
          <w:p>
            <w:pPr>
              <w:pStyle w:val="6"/>
              <w:spacing w:before="63" w:line="227" w:lineRule="auto"/>
              <w:ind w:left="266"/>
            </w:pPr>
            <w:r>
              <w:rPr>
                <w:spacing w:val="-5"/>
              </w:rPr>
              <w:t>100%</w:t>
            </w:r>
          </w:p>
        </w:tc>
        <w:tc>
          <w:tcPr>
            <w:tcW w:w="712" w:type="dxa"/>
            <w:vAlign w:val="top"/>
          </w:tcPr>
          <w:p>
            <w:pPr>
              <w:pStyle w:val="6"/>
              <w:spacing w:before="63" w:line="227"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7" w:lineRule="auto"/>
              <w:ind w:left="236"/>
            </w:pPr>
            <w:r>
              <w:rPr>
                <w:spacing w:val="-1"/>
              </w:rPr>
              <w:t>其中：当年财政拨款</w:t>
            </w:r>
          </w:p>
        </w:tc>
        <w:tc>
          <w:tcPr>
            <w:tcW w:w="1134" w:type="dxa"/>
            <w:gridSpan w:val="2"/>
            <w:vAlign w:val="top"/>
          </w:tcPr>
          <w:p>
            <w:pPr>
              <w:rPr>
                <w:rFonts w:ascii="Arial"/>
                <w:sz w:val="21"/>
              </w:rPr>
            </w:pPr>
          </w:p>
        </w:tc>
        <w:tc>
          <w:tcPr>
            <w:tcW w:w="918" w:type="dxa"/>
            <w:vAlign w:val="top"/>
          </w:tcPr>
          <w:p>
            <w:pPr>
              <w:pStyle w:val="6"/>
              <w:spacing w:before="63" w:line="227" w:lineRule="auto"/>
              <w:ind w:left="332"/>
            </w:pPr>
            <w:r>
              <w:rPr>
                <w:spacing w:val="-4"/>
              </w:rPr>
              <w:t>500</w:t>
            </w:r>
          </w:p>
        </w:tc>
        <w:tc>
          <w:tcPr>
            <w:tcW w:w="1348" w:type="dxa"/>
            <w:gridSpan w:val="2"/>
            <w:vAlign w:val="top"/>
          </w:tcPr>
          <w:p>
            <w:pPr>
              <w:pStyle w:val="6"/>
              <w:spacing w:before="63" w:line="227" w:lineRule="auto"/>
              <w:ind w:left="549"/>
            </w:pPr>
            <w:r>
              <w:rPr>
                <w:spacing w:val="-4"/>
              </w:rPr>
              <w:t>500</w:t>
            </w: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777"/>
            </w:pPr>
            <w:r>
              <w:rPr>
                <w:spacing w:val="-2"/>
              </w:rPr>
              <w:t>上年结转资金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tcBorders>
            <w:vAlign w:val="top"/>
          </w:tcPr>
          <w:p>
            <w:pPr>
              <w:rPr>
                <w:rFonts w:ascii="Arial"/>
                <w:sz w:val="21"/>
              </w:rPr>
            </w:pPr>
          </w:p>
        </w:tc>
        <w:tc>
          <w:tcPr>
            <w:tcW w:w="2085" w:type="dxa"/>
            <w:gridSpan w:val="2"/>
            <w:vAlign w:val="top"/>
          </w:tcPr>
          <w:p>
            <w:pPr>
              <w:pStyle w:val="6"/>
              <w:spacing w:before="63" w:line="217" w:lineRule="auto"/>
              <w:ind w:left="776"/>
            </w:pPr>
            <w:r>
              <w:rPr>
                <w:spacing w:val="-2"/>
              </w:rPr>
              <w:t>其他资金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1"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4872" w:type="dxa"/>
            <w:gridSpan w:val="6"/>
            <w:vAlign w:val="top"/>
          </w:tcPr>
          <w:p>
            <w:pPr>
              <w:pStyle w:val="6"/>
              <w:spacing w:before="63" w:line="219" w:lineRule="auto"/>
              <w:ind w:left="2080"/>
            </w:pPr>
            <w:r>
              <w:rPr>
                <w:spacing w:val="-3"/>
              </w:rPr>
              <w:t>预期目标</w:t>
            </w:r>
          </w:p>
        </w:tc>
        <w:tc>
          <w:tcPr>
            <w:tcW w:w="3620" w:type="dxa"/>
            <w:gridSpan w:val="7"/>
            <w:vAlign w:val="top"/>
          </w:tcPr>
          <w:p>
            <w:pPr>
              <w:pStyle w:val="6"/>
              <w:spacing w:before="63" w:line="216" w:lineRule="auto"/>
              <w:ind w:left="1277"/>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4872" w:type="dxa"/>
            <w:gridSpan w:val="6"/>
            <w:vAlign w:val="top"/>
          </w:tcPr>
          <w:p>
            <w:pPr>
              <w:pStyle w:val="6"/>
              <w:spacing w:before="212" w:line="216" w:lineRule="auto"/>
              <w:ind w:left="505"/>
            </w:pPr>
            <w:r>
              <w:rPr>
                <w:spacing w:val="-2"/>
              </w:rPr>
              <w:t>花费</w:t>
            </w:r>
            <w:r>
              <w:rPr>
                <w:spacing w:val="-19"/>
              </w:rPr>
              <w:t xml:space="preserve"> </w:t>
            </w:r>
            <w:r>
              <w:rPr>
                <w:spacing w:val="-2"/>
              </w:rPr>
              <w:t>500</w:t>
            </w:r>
            <w:r>
              <w:rPr>
                <w:spacing w:val="-34"/>
              </w:rPr>
              <w:t xml:space="preserve"> </w:t>
            </w:r>
            <w:r>
              <w:rPr>
                <w:spacing w:val="-2"/>
              </w:rPr>
              <w:t>万元开展宣和镇重点城镇基础设施建设。</w:t>
            </w:r>
          </w:p>
        </w:tc>
        <w:tc>
          <w:tcPr>
            <w:tcW w:w="3620" w:type="dxa"/>
            <w:gridSpan w:val="7"/>
            <w:vAlign w:val="top"/>
          </w:tcPr>
          <w:p>
            <w:pPr>
              <w:pStyle w:val="6"/>
              <w:spacing w:before="212" w:line="216" w:lineRule="auto"/>
              <w:ind w:left="374"/>
            </w:pPr>
            <w:r>
              <w:rPr>
                <w:spacing w:val="-1"/>
              </w:rPr>
              <w:t>完成宣和镇重点城镇基础设施建设。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3868"/>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735" w:type="dxa"/>
            <w:vAlign w:val="top"/>
          </w:tcPr>
          <w:p>
            <w:pPr>
              <w:pStyle w:val="6"/>
              <w:spacing w:before="59" w:line="221" w:lineRule="auto"/>
              <w:ind w:left="193"/>
            </w:pPr>
            <w:r>
              <w:rPr>
                <w:spacing w:val="-5"/>
              </w:rPr>
              <w:t>一级</w:t>
            </w:r>
          </w:p>
          <w:p>
            <w:pPr>
              <w:pStyle w:val="6"/>
              <w:spacing w:before="24" w:line="220" w:lineRule="auto"/>
              <w:ind w:left="192"/>
            </w:pPr>
            <w:r>
              <w:rPr>
                <w:spacing w:val="-5"/>
              </w:rPr>
              <w:t>指标</w:t>
            </w:r>
          </w:p>
        </w:tc>
        <w:tc>
          <w:tcPr>
            <w:tcW w:w="1124" w:type="dxa"/>
            <w:vAlign w:val="top"/>
          </w:tcPr>
          <w:p>
            <w:pPr>
              <w:pStyle w:val="6"/>
              <w:spacing w:before="179" w:line="220" w:lineRule="auto"/>
              <w:ind w:left="207"/>
            </w:pPr>
            <w:r>
              <w:rPr>
                <w:spacing w:val="-3"/>
              </w:rPr>
              <w:t>二级指标</w:t>
            </w:r>
          </w:p>
        </w:tc>
        <w:tc>
          <w:tcPr>
            <w:tcW w:w="1649" w:type="dxa"/>
            <w:gridSpan w:val="2"/>
            <w:vAlign w:val="top"/>
          </w:tcPr>
          <w:p>
            <w:pPr>
              <w:pStyle w:val="6"/>
              <w:spacing w:before="179" w:line="220" w:lineRule="auto"/>
              <w:ind w:left="467"/>
            </w:pPr>
            <w:r>
              <w:rPr>
                <w:spacing w:val="-2"/>
              </w:rPr>
              <w:t>三级指标</w:t>
            </w:r>
          </w:p>
        </w:tc>
        <w:tc>
          <w:tcPr>
            <w:tcW w:w="1364" w:type="dxa"/>
            <w:gridSpan w:val="2"/>
            <w:vAlign w:val="top"/>
          </w:tcPr>
          <w:p>
            <w:pPr>
              <w:pStyle w:val="6"/>
              <w:spacing w:before="59" w:line="235" w:lineRule="auto"/>
              <w:ind w:left="419" w:right="409" w:firstLine="87"/>
            </w:pPr>
            <w:r>
              <w:rPr>
                <w:spacing w:val="-4"/>
              </w:rPr>
              <w:t>年度</w:t>
            </w:r>
            <w:r>
              <w:t xml:space="preserve">  </w:t>
            </w:r>
            <w:r>
              <w:rPr>
                <w:spacing w:val="-4"/>
              </w:rPr>
              <w:t>指标值</w:t>
            </w:r>
          </w:p>
        </w:tc>
        <w:tc>
          <w:tcPr>
            <w:tcW w:w="1184" w:type="dxa"/>
            <w:vAlign w:val="top"/>
          </w:tcPr>
          <w:p>
            <w:pPr>
              <w:pStyle w:val="6"/>
              <w:spacing w:before="59" w:line="235" w:lineRule="auto"/>
              <w:ind w:left="328" w:right="318" w:firstLine="94"/>
            </w:pPr>
            <w:r>
              <w:rPr>
                <w:spacing w:val="-6"/>
              </w:rPr>
              <w:t>实际</w:t>
            </w:r>
            <w:r>
              <w:t xml:space="preserve">  </w:t>
            </w:r>
            <w:r>
              <w:rPr>
                <w:spacing w:val="-3"/>
              </w:rPr>
              <w:t>完成值</w:t>
            </w:r>
          </w:p>
        </w:tc>
        <w:tc>
          <w:tcPr>
            <w:tcW w:w="540" w:type="dxa"/>
            <w:gridSpan w:val="2"/>
            <w:textDirection w:val="tbRlV"/>
            <w:vAlign w:val="top"/>
          </w:tcPr>
          <w:p>
            <w:pPr>
              <w:pStyle w:val="6"/>
              <w:spacing w:before="174" w:line="208" w:lineRule="auto"/>
              <w:ind w:left="59"/>
            </w:pPr>
            <w:r>
              <w:rPr>
                <w:spacing w:val="-1"/>
              </w:rPr>
              <w:t>分</w:t>
            </w:r>
            <w:r>
              <w:rPr>
                <w:spacing w:val="-29"/>
              </w:rPr>
              <w:t xml:space="preserve"> </w:t>
            </w:r>
            <w:r>
              <w:rPr>
                <w:spacing w:val="-1"/>
              </w:rPr>
              <w:t>值</w:t>
            </w:r>
          </w:p>
        </w:tc>
        <w:tc>
          <w:tcPr>
            <w:tcW w:w="475" w:type="dxa"/>
            <w:gridSpan w:val="2"/>
            <w:textDirection w:val="tbRlV"/>
            <w:vAlign w:val="top"/>
          </w:tcPr>
          <w:p>
            <w:pPr>
              <w:pStyle w:val="6"/>
              <w:spacing w:before="143" w:line="207" w:lineRule="auto"/>
              <w:ind w:left="59"/>
            </w:pPr>
            <w:r>
              <w:rPr>
                <w:spacing w:val="-1"/>
              </w:rPr>
              <w:t>得</w:t>
            </w:r>
            <w:r>
              <w:rPr>
                <w:spacing w:val="-29"/>
              </w:rPr>
              <w:t xml:space="preserve"> </w:t>
            </w:r>
            <w:r>
              <w:rPr>
                <w:spacing w:val="-1"/>
              </w:rPr>
              <w:t>分</w:t>
            </w:r>
          </w:p>
        </w:tc>
        <w:tc>
          <w:tcPr>
            <w:tcW w:w="1421" w:type="dxa"/>
            <w:gridSpan w:val="2"/>
            <w:vAlign w:val="top"/>
          </w:tcPr>
          <w:p>
            <w:pPr>
              <w:pStyle w:val="6"/>
              <w:spacing w:before="59" w:line="235"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92" w:type="dxa"/>
            <w:vMerge w:val="continue"/>
            <w:tcBorders>
              <w:top w:val="nil"/>
              <w:bottom w:val="nil"/>
            </w:tcBorders>
            <w:textDirection w:val="tbRlV"/>
            <w:vAlign w:val="top"/>
          </w:tcPr>
          <w:p>
            <w:pPr>
              <w:rPr>
                <w:rFonts w:ascii="Arial"/>
                <w:sz w:val="21"/>
              </w:rPr>
            </w:pPr>
          </w:p>
        </w:tc>
        <w:tc>
          <w:tcPr>
            <w:tcW w:w="735"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19" w:lineRule="auto"/>
              <w:ind w:left="190"/>
            </w:pPr>
            <w:r>
              <w:rPr>
                <w:spacing w:val="-4"/>
              </w:rPr>
              <w:t>产出</w:t>
            </w:r>
          </w:p>
          <w:p>
            <w:pPr>
              <w:pStyle w:val="6"/>
              <w:spacing w:before="26" w:line="220" w:lineRule="auto"/>
              <w:ind w:left="192"/>
            </w:pPr>
            <w:r>
              <w:rPr>
                <w:spacing w:val="-5"/>
              </w:rPr>
              <w:t>指标</w:t>
            </w:r>
          </w:p>
        </w:tc>
        <w:tc>
          <w:tcPr>
            <w:tcW w:w="1124" w:type="dxa"/>
            <w:vMerge w:val="restart"/>
            <w:tcBorders>
              <w:bottom w:val="nil"/>
            </w:tcBorders>
            <w:vAlign w:val="top"/>
          </w:tcPr>
          <w:p>
            <w:pPr>
              <w:spacing w:line="413" w:lineRule="auto"/>
              <w:rPr>
                <w:rFonts w:ascii="Arial"/>
                <w:sz w:val="21"/>
              </w:rPr>
            </w:pPr>
          </w:p>
          <w:p>
            <w:pPr>
              <w:pStyle w:val="6"/>
              <w:spacing w:before="59" w:line="219" w:lineRule="auto"/>
              <w:ind w:left="205"/>
            </w:pPr>
            <w:r>
              <w:rPr>
                <w:spacing w:val="-3"/>
              </w:rPr>
              <w:t>数量指标</w:t>
            </w:r>
          </w:p>
        </w:tc>
        <w:tc>
          <w:tcPr>
            <w:tcW w:w="1649" w:type="dxa"/>
            <w:gridSpan w:val="2"/>
            <w:vAlign w:val="top"/>
          </w:tcPr>
          <w:p>
            <w:pPr>
              <w:pStyle w:val="6"/>
              <w:spacing w:before="79" w:line="244" w:lineRule="auto"/>
              <w:ind w:left="116" w:right="144" w:hanging="2"/>
            </w:pPr>
            <w:r>
              <w:rPr>
                <w:spacing w:val="-4"/>
              </w:rPr>
              <w:t>指标</w:t>
            </w:r>
            <w:r>
              <w:rPr>
                <w:spacing w:val="-24"/>
              </w:rPr>
              <w:t xml:space="preserve"> </w:t>
            </w:r>
            <w:r>
              <w:rPr>
                <w:spacing w:val="-4"/>
              </w:rPr>
              <w:t>1：建设美丽</w:t>
            </w:r>
            <w:r>
              <w:t xml:space="preserve"> </w:t>
            </w:r>
            <w:r>
              <w:rPr>
                <w:spacing w:val="-3"/>
              </w:rPr>
              <w:t>小城镇数量</w:t>
            </w:r>
          </w:p>
        </w:tc>
        <w:tc>
          <w:tcPr>
            <w:tcW w:w="1364" w:type="dxa"/>
            <w:gridSpan w:val="2"/>
            <w:vAlign w:val="top"/>
          </w:tcPr>
          <w:p>
            <w:pPr>
              <w:pStyle w:val="6"/>
              <w:spacing w:before="198" w:line="241" w:lineRule="auto"/>
              <w:ind w:left="655"/>
            </w:pPr>
            <w:r>
              <w:t>1</w:t>
            </w:r>
          </w:p>
        </w:tc>
        <w:tc>
          <w:tcPr>
            <w:tcW w:w="1184" w:type="dxa"/>
            <w:vAlign w:val="top"/>
          </w:tcPr>
          <w:p>
            <w:pPr>
              <w:pStyle w:val="6"/>
              <w:spacing w:before="198" w:line="241" w:lineRule="auto"/>
              <w:ind w:left="566"/>
            </w:pPr>
            <w:r>
              <w:t>1</w:t>
            </w:r>
          </w:p>
        </w:tc>
        <w:tc>
          <w:tcPr>
            <w:tcW w:w="540" w:type="dxa"/>
            <w:gridSpan w:val="2"/>
            <w:vAlign w:val="top"/>
          </w:tcPr>
          <w:p>
            <w:pPr>
              <w:pStyle w:val="6"/>
              <w:spacing w:before="197"/>
              <w:ind w:left="200"/>
            </w:pPr>
            <w:r>
              <w:rPr>
                <w:spacing w:val="-10"/>
              </w:rPr>
              <w:t>10</w:t>
            </w:r>
          </w:p>
        </w:tc>
        <w:tc>
          <w:tcPr>
            <w:tcW w:w="475" w:type="dxa"/>
            <w:gridSpan w:val="2"/>
            <w:vAlign w:val="top"/>
          </w:tcPr>
          <w:p>
            <w:pPr>
              <w:pStyle w:val="6"/>
              <w:spacing w:before="197"/>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70" w:line="241" w:lineRule="auto"/>
              <w:ind w:left="116" w:right="144" w:hanging="2"/>
            </w:pPr>
            <w:r>
              <w:rPr>
                <w:spacing w:val="4"/>
              </w:rPr>
              <w:t>指标2：宣和重点</w:t>
            </w:r>
            <w:r>
              <w:rPr>
                <w:spacing w:val="2"/>
              </w:rPr>
              <w:t xml:space="preserve"> </w:t>
            </w:r>
            <w:r>
              <w:rPr>
                <w:spacing w:val="-2"/>
              </w:rPr>
              <w:t>小城镇奖补标准</w:t>
            </w:r>
          </w:p>
        </w:tc>
        <w:tc>
          <w:tcPr>
            <w:tcW w:w="1364" w:type="dxa"/>
            <w:gridSpan w:val="2"/>
            <w:vAlign w:val="top"/>
          </w:tcPr>
          <w:p>
            <w:pPr>
              <w:pStyle w:val="6"/>
              <w:spacing w:before="189"/>
              <w:ind w:left="555"/>
            </w:pPr>
            <w:r>
              <w:rPr>
                <w:spacing w:val="-4"/>
              </w:rPr>
              <w:t>500</w:t>
            </w:r>
          </w:p>
        </w:tc>
        <w:tc>
          <w:tcPr>
            <w:tcW w:w="1184" w:type="dxa"/>
            <w:vAlign w:val="top"/>
          </w:tcPr>
          <w:p>
            <w:pPr>
              <w:pStyle w:val="6"/>
              <w:spacing w:before="189"/>
              <w:ind w:left="465"/>
            </w:pPr>
            <w:r>
              <w:rPr>
                <w:spacing w:val="-4"/>
              </w:rPr>
              <w:t>500</w:t>
            </w:r>
          </w:p>
        </w:tc>
        <w:tc>
          <w:tcPr>
            <w:tcW w:w="540" w:type="dxa"/>
            <w:gridSpan w:val="2"/>
            <w:vAlign w:val="top"/>
          </w:tcPr>
          <w:p>
            <w:pPr>
              <w:pStyle w:val="6"/>
              <w:spacing w:before="189"/>
              <w:ind w:left="200"/>
            </w:pPr>
            <w:r>
              <w:rPr>
                <w:spacing w:val="-10"/>
              </w:rPr>
              <w:t>10</w:t>
            </w:r>
          </w:p>
        </w:tc>
        <w:tc>
          <w:tcPr>
            <w:tcW w:w="475" w:type="dxa"/>
            <w:gridSpan w:val="2"/>
            <w:vAlign w:val="top"/>
          </w:tcPr>
          <w:p>
            <w:pPr>
              <w:pStyle w:val="6"/>
              <w:spacing w:before="18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92" w:lineRule="auto"/>
              <w:rPr>
                <w:rFonts w:ascii="Arial"/>
                <w:sz w:val="21"/>
              </w:rPr>
            </w:pPr>
          </w:p>
          <w:p>
            <w:pPr>
              <w:spacing w:line="293" w:lineRule="auto"/>
              <w:rPr>
                <w:rFonts w:ascii="Arial"/>
                <w:sz w:val="21"/>
              </w:rPr>
            </w:pPr>
          </w:p>
          <w:p>
            <w:pPr>
              <w:pStyle w:val="6"/>
              <w:spacing w:before="59" w:line="220" w:lineRule="auto"/>
              <w:ind w:left="205"/>
            </w:pPr>
            <w:r>
              <w:rPr>
                <w:spacing w:val="-2"/>
              </w:rPr>
              <w:t>质量指标</w:t>
            </w:r>
          </w:p>
        </w:tc>
        <w:tc>
          <w:tcPr>
            <w:tcW w:w="1649" w:type="dxa"/>
            <w:gridSpan w:val="2"/>
            <w:vAlign w:val="top"/>
          </w:tcPr>
          <w:p>
            <w:pPr>
              <w:spacing w:line="292" w:lineRule="auto"/>
              <w:rPr>
                <w:rFonts w:ascii="Arial"/>
                <w:sz w:val="21"/>
              </w:rPr>
            </w:pPr>
          </w:p>
          <w:p>
            <w:pPr>
              <w:spacing w:line="293" w:lineRule="auto"/>
              <w:rPr>
                <w:rFonts w:ascii="Arial"/>
                <w:sz w:val="21"/>
              </w:rPr>
            </w:pPr>
          </w:p>
          <w:p>
            <w:pPr>
              <w:pStyle w:val="6"/>
              <w:spacing w:before="59" w:line="220" w:lineRule="auto"/>
              <w:ind w:left="114"/>
            </w:pPr>
            <w:r>
              <w:rPr>
                <w:spacing w:val="-4"/>
              </w:rPr>
              <w:t>指标</w:t>
            </w:r>
            <w:r>
              <w:rPr>
                <w:spacing w:val="-24"/>
              </w:rPr>
              <w:t xml:space="preserve"> </w:t>
            </w:r>
            <w:r>
              <w:rPr>
                <w:spacing w:val="-4"/>
              </w:rPr>
              <w:t>1：建设标准</w:t>
            </w:r>
          </w:p>
        </w:tc>
        <w:tc>
          <w:tcPr>
            <w:tcW w:w="1364" w:type="dxa"/>
            <w:gridSpan w:val="2"/>
            <w:vAlign w:val="top"/>
          </w:tcPr>
          <w:p>
            <w:pPr>
              <w:pStyle w:val="6"/>
              <w:spacing w:before="288" w:line="219" w:lineRule="auto"/>
              <w:ind w:left="148"/>
            </w:pPr>
            <w:r>
              <w:rPr>
                <w:spacing w:val="-2"/>
              </w:rPr>
              <w:t>项目验收合格</w:t>
            </w:r>
          </w:p>
          <w:p>
            <w:pPr>
              <w:pStyle w:val="6"/>
              <w:spacing w:before="26" w:line="219" w:lineRule="auto"/>
              <w:ind w:left="125"/>
            </w:pPr>
            <w:r>
              <w:rPr>
                <w:spacing w:val="-4"/>
              </w:rPr>
              <w:t>率</w:t>
            </w:r>
            <w:r>
              <w:rPr>
                <w:spacing w:val="-22"/>
              </w:rPr>
              <w:t xml:space="preserve"> </w:t>
            </w:r>
            <w:r>
              <w:rPr>
                <w:spacing w:val="-4"/>
              </w:rPr>
              <w:t>100%。基础</w:t>
            </w:r>
          </w:p>
          <w:p>
            <w:pPr>
              <w:pStyle w:val="6"/>
              <w:spacing w:before="26" w:line="219" w:lineRule="auto"/>
              <w:ind w:left="148"/>
            </w:pPr>
            <w:r>
              <w:rPr>
                <w:spacing w:val="-2"/>
              </w:rPr>
              <w:t>设施及公共服</w:t>
            </w:r>
          </w:p>
          <w:p>
            <w:pPr>
              <w:pStyle w:val="6"/>
              <w:spacing w:before="26" w:line="219" w:lineRule="auto"/>
              <w:ind w:left="238"/>
            </w:pPr>
            <w:r>
              <w:rPr>
                <w:spacing w:val="-2"/>
              </w:rPr>
              <w:t>务设施提升</w:t>
            </w:r>
          </w:p>
        </w:tc>
        <w:tc>
          <w:tcPr>
            <w:tcW w:w="1184" w:type="dxa"/>
            <w:vAlign w:val="top"/>
          </w:tcPr>
          <w:p>
            <w:pPr>
              <w:pStyle w:val="6"/>
              <w:spacing w:before="168" w:line="246" w:lineRule="auto"/>
              <w:ind w:left="125" w:right="138" w:firstLine="24"/>
            </w:pPr>
            <w:r>
              <w:rPr>
                <w:spacing w:val="-2"/>
              </w:rPr>
              <w:t>项目验收合</w:t>
            </w:r>
            <w:r>
              <w:t xml:space="preserve"> </w:t>
            </w:r>
            <w:r>
              <w:rPr>
                <w:spacing w:val="-8"/>
              </w:rPr>
              <w:t>格率</w:t>
            </w:r>
            <w:r>
              <w:rPr>
                <w:spacing w:val="-21"/>
              </w:rPr>
              <w:t xml:space="preserve"> </w:t>
            </w:r>
            <w:r>
              <w:rPr>
                <w:spacing w:val="-8"/>
              </w:rPr>
              <w:t>100%。</w:t>
            </w:r>
            <w:r>
              <w:t xml:space="preserve"> </w:t>
            </w:r>
            <w:r>
              <w:rPr>
                <w:spacing w:val="2"/>
              </w:rPr>
              <w:t>实现基础设</w:t>
            </w:r>
          </w:p>
          <w:p>
            <w:pPr>
              <w:pStyle w:val="6"/>
              <w:spacing w:line="219" w:lineRule="auto"/>
              <w:ind w:left="146"/>
            </w:pPr>
            <w:r>
              <w:rPr>
                <w:spacing w:val="-2"/>
              </w:rPr>
              <w:t>施及公共服</w:t>
            </w:r>
          </w:p>
          <w:p>
            <w:pPr>
              <w:pStyle w:val="6"/>
              <w:spacing w:before="26" w:line="219" w:lineRule="auto"/>
              <w:ind w:left="148"/>
            </w:pPr>
            <w:r>
              <w:rPr>
                <w:spacing w:val="-2"/>
              </w:rPr>
              <w:t>务设施提升</w:t>
            </w:r>
          </w:p>
        </w:tc>
        <w:tc>
          <w:tcPr>
            <w:tcW w:w="540" w:type="dxa"/>
            <w:gridSpan w:val="2"/>
            <w:vAlign w:val="top"/>
          </w:tcPr>
          <w:p>
            <w:pPr>
              <w:spacing w:line="292" w:lineRule="auto"/>
              <w:rPr>
                <w:rFonts w:ascii="Arial"/>
                <w:sz w:val="21"/>
              </w:rPr>
            </w:pPr>
          </w:p>
          <w:p>
            <w:pPr>
              <w:spacing w:line="293" w:lineRule="auto"/>
              <w:rPr>
                <w:rFonts w:ascii="Arial"/>
                <w:sz w:val="21"/>
              </w:rPr>
            </w:pPr>
          </w:p>
          <w:p>
            <w:pPr>
              <w:pStyle w:val="6"/>
              <w:spacing w:before="58"/>
              <w:ind w:left="200"/>
            </w:pPr>
            <w:r>
              <w:rPr>
                <w:spacing w:val="-10"/>
              </w:rPr>
              <w:t>15</w:t>
            </w:r>
          </w:p>
        </w:tc>
        <w:tc>
          <w:tcPr>
            <w:tcW w:w="475" w:type="dxa"/>
            <w:gridSpan w:val="2"/>
            <w:vAlign w:val="top"/>
          </w:tcPr>
          <w:p>
            <w:pPr>
              <w:spacing w:line="292" w:lineRule="auto"/>
              <w:rPr>
                <w:rFonts w:ascii="Arial"/>
                <w:sz w:val="21"/>
              </w:rPr>
            </w:pPr>
          </w:p>
          <w:p>
            <w:pPr>
              <w:spacing w:line="293" w:lineRule="auto"/>
              <w:rPr>
                <w:rFonts w:ascii="Arial"/>
                <w:sz w:val="21"/>
              </w:rPr>
            </w:pPr>
          </w:p>
          <w:p>
            <w:pPr>
              <w:pStyle w:val="6"/>
              <w:spacing w:before="58"/>
              <w:ind w:left="167"/>
            </w:pPr>
            <w:r>
              <w:rPr>
                <w:spacing w:val="-10"/>
              </w:rPr>
              <w:t>15</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65" w:lineRule="auto"/>
              <w:rPr>
                <w:rFonts w:ascii="Arial"/>
                <w:sz w:val="21"/>
              </w:rPr>
            </w:pPr>
          </w:p>
          <w:p>
            <w:pPr>
              <w:pStyle w:val="6"/>
              <w:spacing w:before="59" w:line="220" w:lineRule="auto"/>
              <w:ind w:left="212"/>
            </w:pPr>
            <w:r>
              <w:rPr>
                <w:spacing w:val="-4"/>
              </w:rPr>
              <w:t>时效指标</w:t>
            </w:r>
          </w:p>
        </w:tc>
        <w:tc>
          <w:tcPr>
            <w:tcW w:w="1649" w:type="dxa"/>
            <w:gridSpan w:val="2"/>
            <w:vAlign w:val="top"/>
          </w:tcPr>
          <w:p>
            <w:pPr>
              <w:spacing w:line="266" w:lineRule="auto"/>
              <w:rPr>
                <w:rFonts w:ascii="Arial"/>
                <w:sz w:val="21"/>
              </w:rPr>
            </w:pPr>
          </w:p>
          <w:p>
            <w:pPr>
              <w:pStyle w:val="6"/>
              <w:spacing w:before="58" w:line="219" w:lineRule="auto"/>
              <w:ind w:left="114"/>
            </w:pPr>
            <w:r>
              <w:rPr>
                <w:spacing w:val="-4"/>
              </w:rPr>
              <w:t>指标</w:t>
            </w:r>
            <w:r>
              <w:rPr>
                <w:spacing w:val="-24"/>
              </w:rPr>
              <w:t xml:space="preserve"> </w:t>
            </w:r>
            <w:r>
              <w:rPr>
                <w:spacing w:val="-4"/>
              </w:rPr>
              <w:t>1：完成时限</w:t>
            </w:r>
          </w:p>
        </w:tc>
        <w:tc>
          <w:tcPr>
            <w:tcW w:w="1364" w:type="dxa"/>
            <w:gridSpan w:val="2"/>
            <w:vAlign w:val="top"/>
          </w:tcPr>
          <w:p>
            <w:pPr>
              <w:spacing w:line="266" w:lineRule="auto"/>
              <w:rPr>
                <w:rFonts w:ascii="Arial"/>
                <w:sz w:val="21"/>
              </w:rPr>
            </w:pPr>
          </w:p>
          <w:p>
            <w:pPr>
              <w:pStyle w:val="6"/>
              <w:spacing w:before="58" w:line="219" w:lineRule="auto"/>
              <w:ind w:left="217"/>
            </w:pPr>
            <w:r>
              <w:rPr>
                <w:spacing w:val="-3"/>
              </w:rPr>
              <w:t>2025</w:t>
            </w:r>
            <w:r>
              <w:rPr>
                <w:spacing w:val="-36"/>
              </w:rPr>
              <w:t xml:space="preserve"> </w:t>
            </w:r>
            <w:r>
              <w:rPr>
                <w:spacing w:val="-3"/>
              </w:rPr>
              <w:t>年完成</w:t>
            </w:r>
          </w:p>
        </w:tc>
        <w:tc>
          <w:tcPr>
            <w:tcW w:w="1184" w:type="dxa"/>
            <w:vAlign w:val="top"/>
          </w:tcPr>
          <w:p>
            <w:pPr>
              <w:spacing w:line="266" w:lineRule="auto"/>
              <w:rPr>
                <w:rFonts w:ascii="Arial"/>
                <w:sz w:val="21"/>
              </w:rPr>
            </w:pPr>
          </w:p>
          <w:p>
            <w:pPr>
              <w:pStyle w:val="6"/>
              <w:spacing w:before="58" w:line="219" w:lineRule="auto"/>
              <w:ind w:left="127"/>
            </w:pPr>
            <w:r>
              <w:rPr>
                <w:spacing w:val="-3"/>
              </w:rPr>
              <w:t>2025</w:t>
            </w:r>
            <w:r>
              <w:rPr>
                <w:spacing w:val="-34"/>
              </w:rPr>
              <w:t xml:space="preserve"> </w:t>
            </w:r>
            <w:r>
              <w:rPr>
                <w:spacing w:val="-3"/>
              </w:rPr>
              <w:t>年完成</w:t>
            </w:r>
          </w:p>
        </w:tc>
        <w:tc>
          <w:tcPr>
            <w:tcW w:w="540" w:type="dxa"/>
            <w:gridSpan w:val="2"/>
            <w:vAlign w:val="top"/>
          </w:tcPr>
          <w:p>
            <w:pPr>
              <w:spacing w:line="265" w:lineRule="auto"/>
              <w:rPr>
                <w:rFonts w:ascii="Arial"/>
                <w:sz w:val="21"/>
              </w:rPr>
            </w:pPr>
          </w:p>
          <w:p>
            <w:pPr>
              <w:pStyle w:val="6"/>
              <w:spacing w:before="58"/>
              <w:ind w:left="200"/>
            </w:pPr>
            <w:r>
              <w:rPr>
                <w:spacing w:val="-10"/>
              </w:rPr>
              <w:t>10</w:t>
            </w:r>
          </w:p>
        </w:tc>
        <w:tc>
          <w:tcPr>
            <w:tcW w:w="475" w:type="dxa"/>
            <w:gridSpan w:val="2"/>
            <w:vAlign w:val="top"/>
          </w:tcPr>
          <w:p>
            <w:pPr>
              <w:spacing w:line="265"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73" w:lineRule="auto"/>
              <w:rPr>
                <w:rFonts w:ascii="Arial"/>
                <w:sz w:val="21"/>
              </w:rPr>
            </w:pPr>
          </w:p>
          <w:p>
            <w:pPr>
              <w:pStyle w:val="6"/>
              <w:spacing w:before="58" w:line="219" w:lineRule="auto"/>
              <w:ind w:left="205"/>
            </w:pPr>
            <w:r>
              <w:rPr>
                <w:spacing w:val="-3"/>
              </w:rPr>
              <w:t>成本指标</w:t>
            </w:r>
          </w:p>
        </w:tc>
        <w:tc>
          <w:tcPr>
            <w:tcW w:w="1649" w:type="dxa"/>
            <w:gridSpan w:val="2"/>
            <w:vAlign w:val="top"/>
          </w:tcPr>
          <w:p>
            <w:pPr>
              <w:spacing w:line="273" w:lineRule="auto"/>
              <w:rPr>
                <w:rFonts w:ascii="Arial"/>
                <w:sz w:val="21"/>
              </w:rPr>
            </w:pPr>
          </w:p>
          <w:p>
            <w:pPr>
              <w:pStyle w:val="6"/>
              <w:spacing w:before="59" w:line="219" w:lineRule="auto"/>
              <w:ind w:left="114"/>
            </w:pPr>
            <w:r>
              <w:rPr>
                <w:spacing w:val="-4"/>
              </w:rPr>
              <w:t>指标</w:t>
            </w:r>
            <w:r>
              <w:rPr>
                <w:spacing w:val="-24"/>
              </w:rPr>
              <w:t xml:space="preserve"> </w:t>
            </w:r>
            <w:r>
              <w:rPr>
                <w:spacing w:val="-4"/>
              </w:rPr>
              <w:t>1：建设规模</w:t>
            </w:r>
          </w:p>
        </w:tc>
        <w:tc>
          <w:tcPr>
            <w:tcW w:w="1364" w:type="dxa"/>
            <w:gridSpan w:val="2"/>
            <w:vAlign w:val="top"/>
          </w:tcPr>
          <w:p>
            <w:pPr>
              <w:pStyle w:val="6"/>
              <w:spacing w:before="213" w:line="218" w:lineRule="auto"/>
              <w:ind w:left="171"/>
            </w:pPr>
            <w:r>
              <w:rPr>
                <w:spacing w:val="-3"/>
              </w:rPr>
              <w:t>完成投资</w:t>
            </w:r>
            <w:r>
              <w:rPr>
                <w:spacing w:val="-32"/>
              </w:rPr>
              <w:t xml:space="preserve"> </w:t>
            </w:r>
            <w:r>
              <w:rPr>
                <w:spacing w:val="-3"/>
              </w:rPr>
              <w:t>500</w:t>
            </w:r>
          </w:p>
          <w:p>
            <w:pPr>
              <w:pStyle w:val="6"/>
              <w:spacing w:before="27" w:line="220" w:lineRule="auto"/>
              <w:ind w:left="510"/>
            </w:pPr>
            <w:r>
              <w:rPr>
                <w:spacing w:val="-6"/>
              </w:rPr>
              <w:t>万元</w:t>
            </w:r>
          </w:p>
        </w:tc>
        <w:tc>
          <w:tcPr>
            <w:tcW w:w="1184" w:type="dxa"/>
            <w:vAlign w:val="top"/>
          </w:tcPr>
          <w:p>
            <w:pPr>
              <w:pStyle w:val="6"/>
              <w:spacing w:before="212" w:line="249" w:lineRule="auto"/>
              <w:ind w:left="263" w:right="227" w:hanging="23"/>
            </w:pPr>
            <w:r>
              <w:rPr>
                <w:spacing w:val="-3"/>
              </w:rPr>
              <w:t>完成投资</w:t>
            </w:r>
            <w:r>
              <w:rPr>
                <w:spacing w:val="2"/>
              </w:rPr>
              <w:t xml:space="preserve"> </w:t>
            </w:r>
            <w:r>
              <w:rPr>
                <w:spacing w:val="-5"/>
              </w:rPr>
              <w:t>500</w:t>
            </w:r>
            <w:r>
              <w:rPr>
                <w:spacing w:val="-33"/>
              </w:rPr>
              <w:t xml:space="preserve"> </w:t>
            </w:r>
            <w:r>
              <w:rPr>
                <w:spacing w:val="-5"/>
              </w:rPr>
              <w:t>万元</w:t>
            </w:r>
          </w:p>
        </w:tc>
        <w:tc>
          <w:tcPr>
            <w:tcW w:w="540" w:type="dxa"/>
            <w:gridSpan w:val="2"/>
            <w:vAlign w:val="top"/>
          </w:tcPr>
          <w:p>
            <w:pPr>
              <w:spacing w:line="273" w:lineRule="auto"/>
              <w:rPr>
                <w:rFonts w:ascii="Arial"/>
                <w:sz w:val="21"/>
              </w:rPr>
            </w:pPr>
          </w:p>
          <w:p>
            <w:pPr>
              <w:pStyle w:val="6"/>
              <w:spacing w:before="58"/>
              <w:ind w:left="200"/>
            </w:pPr>
            <w:r>
              <w:rPr>
                <w:spacing w:val="-10"/>
              </w:rPr>
              <w:t>10</w:t>
            </w:r>
          </w:p>
        </w:tc>
        <w:tc>
          <w:tcPr>
            <w:tcW w:w="475" w:type="dxa"/>
            <w:gridSpan w:val="2"/>
            <w:vAlign w:val="top"/>
          </w:tcPr>
          <w:p>
            <w:pPr>
              <w:spacing w:line="273"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16" w:lineRule="auto"/>
              <w:ind w:left="205"/>
            </w:pPr>
            <w:r>
              <w:rPr>
                <w:spacing w:val="-3"/>
              </w:rPr>
              <w:t>社会效益</w:t>
            </w:r>
          </w:p>
          <w:p>
            <w:pPr>
              <w:pStyle w:val="6"/>
              <w:spacing w:before="29" w:line="220" w:lineRule="auto"/>
              <w:ind w:left="386"/>
            </w:pPr>
            <w:r>
              <w:rPr>
                <w:spacing w:val="-5"/>
              </w:rPr>
              <w:t>指标</w:t>
            </w:r>
          </w:p>
        </w:tc>
        <w:tc>
          <w:tcPr>
            <w:tcW w:w="1649" w:type="dxa"/>
            <w:gridSpan w:val="2"/>
            <w:vAlign w:val="top"/>
          </w:tcPr>
          <w:p>
            <w:pPr>
              <w:spacing w:line="304" w:lineRule="auto"/>
              <w:rPr>
                <w:rFonts w:ascii="Arial"/>
                <w:sz w:val="21"/>
              </w:rPr>
            </w:pPr>
          </w:p>
          <w:p>
            <w:pPr>
              <w:pStyle w:val="6"/>
              <w:spacing w:before="59" w:line="249" w:lineRule="auto"/>
              <w:ind w:left="112" w:right="144" w:firstLine="2"/>
            </w:pPr>
            <w:r>
              <w:rPr>
                <w:spacing w:val="-4"/>
              </w:rPr>
              <w:t>指标</w:t>
            </w:r>
            <w:r>
              <w:rPr>
                <w:spacing w:val="-24"/>
              </w:rPr>
              <w:t xml:space="preserve"> </w:t>
            </w:r>
            <w:r>
              <w:rPr>
                <w:spacing w:val="-4"/>
              </w:rPr>
              <w:t>1：居民居住</w:t>
            </w:r>
            <w:r>
              <w:t xml:space="preserve"> </w:t>
            </w:r>
            <w:r>
              <w:rPr>
                <w:spacing w:val="-4"/>
              </w:rPr>
              <w:t>环境</w:t>
            </w:r>
          </w:p>
        </w:tc>
        <w:tc>
          <w:tcPr>
            <w:tcW w:w="1364" w:type="dxa"/>
            <w:gridSpan w:val="2"/>
            <w:vAlign w:val="top"/>
          </w:tcPr>
          <w:p>
            <w:pPr>
              <w:pStyle w:val="6"/>
              <w:spacing w:before="245" w:line="216" w:lineRule="auto"/>
              <w:ind w:left="150"/>
            </w:pPr>
            <w:r>
              <w:rPr>
                <w:spacing w:val="-2"/>
              </w:rPr>
              <w:t>小城镇居民生</w:t>
            </w:r>
          </w:p>
          <w:p>
            <w:pPr>
              <w:pStyle w:val="6"/>
              <w:spacing w:before="29" w:line="219" w:lineRule="auto"/>
              <w:ind w:left="148"/>
            </w:pPr>
            <w:r>
              <w:rPr>
                <w:spacing w:val="-2"/>
              </w:rPr>
              <w:t>活条件有所提</w:t>
            </w:r>
          </w:p>
          <w:p>
            <w:pPr>
              <w:pStyle w:val="6"/>
              <w:spacing w:before="25" w:line="221" w:lineRule="auto"/>
              <w:ind w:left="598"/>
            </w:pPr>
            <w:r>
              <w:t>升</w:t>
            </w:r>
          </w:p>
        </w:tc>
        <w:tc>
          <w:tcPr>
            <w:tcW w:w="1184" w:type="dxa"/>
            <w:vAlign w:val="top"/>
          </w:tcPr>
          <w:p>
            <w:pPr>
              <w:pStyle w:val="6"/>
              <w:spacing w:before="245" w:line="216" w:lineRule="auto"/>
              <w:ind w:left="152"/>
            </w:pPr>
            <w:r>
              <w:rPr>
                <w:spacing w:val="-3"/>
              </w:rPr>
              <w:t>小城镇居民</w:t>
            </w:r>
          </w:p>
          <w:p>
            <w:pPr>
              <w:pStyle w:val="6"/>
              <w:spacing w:before="28" w:line="249" w:lineRule="auto"/>
              <w:ind w:left="326" w:right="138" w:hanging="178"/>
            </w:pPr>
            <w:r>
              <w:rPr>
                <w:spacing w:val="-2"/>
              </w:rPr>
              <w:t>生活条件有</w:t>
            </w:r>
            <w:r>
              <w:t xml:space="preserve"> </w:t>
            </w:r>
            <w:r>
              <w:rPr>
                <w:spacing w:val="-3"/>
              </w:rPr>
              <w:t>所提升</w:t>
            </w:r>
          </w:p>
        </w:tc>
        <w:tc>
          <w:tcPr>
            <w:tcW w:w="540" w:type="dxa"/>
            <w:gridSpan w:val="2"/>
            <w:vAlign w:val="top"/>
          </w:tcPr>
          <w:p>
            <w:pPr>
              <w:spacing w:line="424" w:lineRule="auto"/>
              <w:rPr>
                <w:rFonts w:ascii="Arial"/>
                <w:sz w:val="21"/>
              </w:rPr>
            </w:pPr>
          </w:p>
          <w:p>
            <w:pPr>
              <w:pStyle w:val="6"/>
              <w:spacing w:before="58"/>
              <w:ind w:left="200"/>
            </w:pPr>
            <w:r>
              <w:rPr>
                <w:spacing w:val="-10"/>
              </w:rPr>
              <w:t>10</w:t>
            </w:r>
          </w:p>
        </w:tc>
        <w:tc>
          <w:tcPr>
            <w:tcW w:w="475" w:type="dxa"/>
            <w:gridSpan w:val="2"/>
            <w:vAlign w:val="top"/>
          </w:tcPr>
          <w:p>
            <w:pPr>
              <w:spacing w:line="424"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254" w:line="248" w:lineRule="auto"/>
              <w:ind w:left="113" w:right="144"/>
            </w:pPr>
            <w:r>
              <w:rPr>
                <w:spacing w:val="4"/>
              </w:rPr>
              <w:t>指标2：受益乡村</w:t>
            </w:r>
            <w:r>
              <w:rPr>
                <w:spacing w:val="2"/>
              </w:rPr>
              <w:t xml:space="preserve"> </w:t>
            </w:r>
            <w:r>
              <w:rPr>
                <w:spacing w:val="-3"/>
              </w:rPr>
              <w:t>人口数</w:t>
            </w:r>
          </w:p>
        </w:tc>
        <w:tc>
          <w:tcPr>
            <w:tcW w:w="1364" w:type="dxa"/>
            <w:gridSpan w:val="2"/>
            <w:vAlign w:val="top"/>
          </w:tcPr>
          <w:p>
            <w:pPr>
              <w:pStyle w:val="6"/>
              <w:spacing w:before="254" w:line="248" w:lineRule="auto"/>
              <w:ind w:left="236" w:right="140" w:hanging="86"/>
            </w:pPr>
            <w:r>
              <w:rPr>
                <w:spacing w:val="-2"/>
              </w:rPr>
              <w:t>小城镇就业率</w:t>
            </w:r>
            <w:r>
              <w:t xml:space="preserve"> </w:t>
            </w:r>
            <w:r>
              <w:rPr>
                <w:spacing w:val="-2"/>
              </w:rPr>
              <w:t>较上年增长</w:t>
            </w:r>
          </w:p>
        </w:tc>
        <w:tc>
          <w:tcPr>
            <w:tcW w:w="1184" w:type="dxa"/>
            <w:vAlign w:val="top"/>
          </w:tcPr>
          <w:p>
            <w:pPr>
              <w:pStyle w:val="6"/>
              <w:spacing w:before="133" w:line="216" w:lineRule="auto"/>
              <w:ind w:left="152"/>
            </w:pPr>
            <w:r>
              <w:rPr>
                <w:spacing w:val="-3"/>
              </w:rPr>
              <w:t>小城镇就业</w:t>
            </w:r>
          </w:p>
          <w:p>
            <w:pPr>
              <w:pStyle w:val="6"/>
              <w:spacing w:before="29" w:line="219" w:lineRule="auto"/>
              <w:ind w:left="148"/>
            </w:pPr>
            <w:r>
              <w:rPr>
                <w:spacing w:val="-2"/>
              </w:rPr>
              <w:t>率较上年增</w:t>
            </w:r>
          </w:p>
          <w:p>
            <w:pPr>
              <w:pStyle w:val="6"/>
              <w:spacing w:before="26" w:line="223" w:lineRule="auto"/>
              <w:ind w:left="508"/>
            </w:pPr>
            <w:r>
              <w:t>长</w:t>
            </w:r>
          </w:p>
        </w:tc>
        <w:tc>
          <w:tcPr>
            <w:tcW w:w="540" w:type="dxa"/>
            <w:gridSpan w:val="2"/>
            <w:vAlign w:val="top"/>
          </w:tcPr>
          <w:p>
            <w:pPr>
              <w:spacing w:line="313" w:lineRule="auto"/>
              <w:rPr>
                <w:rFonts w:ascii="Arial"/>
                <w:sz w:val="21"/>
              </w:rPr>
            </w:pPr>
          </w:p>
          <w:p>
            <w:pPr>
              <w:pStyle w:val="6"/>
              <w:spacing w:before="58"/>
              <w:ind w:left="200"/>
            </w:pPr>
            <w:r>
              <w:rPr>
                <w:spacing w:val="-10"/>
              </w:rPr>
              <w:t>10</w:t>
            </w:r>
          </w:p>
        </w:tc>
        <w:tc>
          <w:tcPr>
            <w:tcW w:w="475" w:type="dxa"/>
            <w:gridSpan w:val="2"/>
            <w:vAlign w:val="top"/>
          </w:tcPr>
          <w:p>
            <w:pPr>
              <w:spacing w:line="313"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tcBorders>
            <w:vAlign w:val="top"/>
          </w:tcPr>
          <w:p>
            <w:pPr>
              <w:rPr>
                <w:rFonts w:ascii="Arial"/>
                <w:sz w:val="21"/>
              </w:rPr>
            </w:pPr>
          </w:p>
        </w:tc>
        <w:tc>
          <w:tcPr>
            <w:tcW w:w="1124" w:type="dxa"/>
            <w:vAlign w:val="top"/>
          </w:tcPr>
          <w:p>
            <w:pPr>
              <w:pStyle w:val="6"/>
              <w:spacing w:before="215" w:line="219" w:lineRule="auto"/>
              <w:ind w:left="117"/>
            </w:pPr>
            <w:r>
              <w:rPr>
                <w:spacing w:val="-2"/>
              </w:rPr>
              <w:t>可持续影响</w:t>
            </w:r>
          </w:p>
          <w:p>
            <w:pPr>
              <w:pStyle w:val="6"/>
              <w:spacing w:before="26" w:line="220" w:lineRule="auto"/>
              <w:ind w:left="386"/>
            </w:pPr>
            <w:r>
              <w:rPr>
                <w:spacing w:val="-5"/>
              </w:rPr>
              <w:t>指标</w:t>
            </w:r>
          </w:p>
        </w:tc>
        <w:tc>
          <w:tcPr>
            <w:tcW w:w="1649" w:type="dxa"/>
            <w:gridSpan w:val="2"/>
            <w:vAlign w:val="top"/>
          </w:tcPr>
          <w:p>
            <w:pPr>
              <w:pStyle w:val="6"/>
              <w:spacing w:before="96" w:line="248" w:lineRule="auto"/>
              <w:ind w:left="114" w:right="144"/>
            </w:pPr>
            <w:r>
              <w:rPr>
                <w:spacing w:val="-4"/>
              </w:rPr>
              <w:t>指标</w:t>
            </w:r>
            <w:r>
              <w:rPr>
                <w:spacing w:val="-24"/>
              </w:rPr>
              <w:t xml:space="preserve"> </w:t>
            </w:r>
            <w:r>
              <w:rPr>
                <w:spacing w:val="-4"/>
              </w:rPr>
              <w:t>1：小城镇持</w:t>
            </w:r>
            <w:r>
              <w:t xml:space="preserve"> </w:t>
            </w:r>
            <w:r>
              <w:rPr>
                <w:spacing w:val="-2"/>
              </w:rPr>
              <w:t>续运行长效机制</w:t>
            </w:r>
            <w:r>
              <w:rPr>
                <w:spacing w:val="1"/>
              </w:rPr>
              <w:t xml:space="preserve">  </w:t>
            </w:r>
            <w:r>
              <w:rPr>
                <w:spacing w:val="-5"/>
              </w:rPr>
              <w:t>建设</w:t>
            </w:r>
          </w:p>
        </w:tc>
        <w:tc>
          <w:tcPr>
            <w:tcW w:w="1364" w:type="dxa"/>
            <w:gridSpan w:val="2"/>
            <w:vAlign w:val="top"/>
          </w:tcPr>
          <w:p>
            <w:pPr>
              <w:spacing w:line="275" w:lineRule="auto"/>
              <w:rPr>
                <w:rFonts w:ascii="Arial"/>
                <w:sz w:val="21"/>
              </w:rPr>
            </w:pPr>
          </w:p>
          <w:p>
            <w:pPr>
              <w:pStyle w:val="6"/>
              <w:spacing w:before="59" w:line="219" w:lineRule="auto"/>
              <w:ind w:left="325"/>
            </w:pPr>
            <w:r>
              <w:rPr>
                <w:spacing w:val="-2"/>
              </w:rPr>
              <w:t>机制健全</w:t>
            </w:r>
          </w:p>
        </w:tc>
        <w:tc>
          <w:tcPr>
            <w:tcW w:w="1184" w:type="dxa"/>
            <w:vAlign w:val="top"/>
          </w:tcPr>
          <w:p>
            <w:pPr>
              <w:pStyle w:val="6"/>
              <w:spacing w:before="215" w:line="219" w:lineRule="auto"/>
              <w:ind w:left="146"/>
            </w:pPr>
            <w:r>
              <w:rPr>
                <w:spacing w:val="-2"/>
              </w:rPr>
              <w:t>机制进一步</w:t>
            </w:r>
          </w:p>
          <w:p>
            <w:pPr>
              <w:pStyle w:val="6"/>
              <w:spacing w:before="26" w:line="221" w:lineRule="auto"/>
              <w:ind w:left="418"/>
            </w:pPr>
            <w:r>
              <w:rPr>
                <w:spacing w:val="-4"/>
              </w:rPr>
              <w:t>健全</w:t>
            </w:r>
          </w:p>
        </w:tc>
        <w:tc>
          <w:tcPr>
            <w:tcW w:w="540" w:type="dxa"/>
            <w:gridSpan w:val="2"/>
            <w:vAlign w:val="top"/>
          </w:tcPr>
          <w:p>
            <w:pPr>
              <w:spacing w:line="275" w:lineRule="auto"/>
              <w:rPr>
                <w:rFonts w:ascii="Arial"/>
                <w:sz w:val="21"/>
              </w:rPr>
            </w:pPr>
          </w:p>
          <w:p>
            <w:pPr>
              <w:pStyle w:val="6"/>
              <w:spacing w:before="59"/>
              <w:ind w:left="200"/>
            </w:pPr>
            <w:r>
              <w:rPr>
                <w:spacing w:val="-10"/>
              </w:rPr>
              <w:t>10</w:t>
            </w:r>
          </w:p>
        </w:tc>
        <w:tc>
          <w:tcPr>
            <w:tcW w:w="475" w:type="dxa"/>
            <w:gridSpan w:val="2"/>
            <w:vAlign w:val="top"/>
          </w:tcPr>
          <w:p>
            <w:pPr>
              <w:spacing w:line="275" w:lineRule="auto"/>
              <w:rPr>
                <w:rFonts w:ascii="Arial"/>
                <w:sz w:val="21"/>
              </w:rPr>
            </w:pPr>
          </w:p>
          <w:p>
            <w:pPr>
              <w:pStyle w:val="6"/>
              <w:spacing w:before="59"/>
              <w:ind w:left="200"/>
            </w:pPr>
            <w:r>
              <w:t>9</w:t>
            </w:r>
          </w:p>
        </w:tc>
        <w:tc>
          <w:tcPr>
            <w:tcW w:w="1421" w:type="dxa"/>
            <w:gridSpan w:val="2"/>
            <w:vAlign w:val="top"/>
          </w:tcPr>
          <w:p>
            <w:pPr>
              <w:pStyle w:val="6"/>
              <w:spacing w:before="95" w:line="216" w:lineRule="auto"/>
              <w:ind w:left="180"/>
            </w:pPr>
            <w:r>
              <w:rPr>
                <w:spacing w:val="-2"/>
              </w:rPr>
              <w:t>小城镇长效机</w:t>
            </w:r>
          </w:p>
          <w:p>
            <w:pPr>
              <w:pStyle w:val="6"/>
              <w:spacing w:before="29" w:line="219" w:lineRule="auto"/>
              <w:ind w:left="116"/>
            </w:pPr>
            <w:r>
              <w:rPr>
                <w:spacing w:val="-2"/>
              </w:rPr>
              <w:t>制需持续发力，</w:t>
            </w:r>
          </w:p>
          <w:p>
            <w:pPr>
              <w:pStyle w:val="6"/>
              <w:spacing w:before="27" w:line="219" w:lineRule="auto"/>
              <w:ind w:left="267"/>
            </w:pPr>
            <w:r>
              <w:rPr>
                <w:spacing w:val="-2"/>
              </w:rPr>
              <w:t>不断完善。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vMerge w:val="continue"/>
            <w:tcBorders>
              <w:top w:val="nil"/>
            </w:tcBorders>
            <w:textDirection w:val="tbRlV"/>
            <w:vAlign w:val="top"/>
          </w:tcPr>
          <w:p>
            <w:pPr>
              <w:rPr>
                <w:rFonts w:ascii="Arial"/>
                <w:sz w:val="21"/>
              </w:rPr>
            </w:pPr>
          </w:p>
        </w:tc>
        <w:tc>
          <w:tcPr>
            <w:tcW w:w="735" w:type="dxa"/>
            <w:vAlign w:val="top"/>
          </w:tcPr>
          <w:p>
            <w:pPr>
              <w:pStyle w:val="6"/>
              <w:spacing w:before="148" w:line="248" w:lineRule="auto"/>
              <w:ind w:left="192" w:right="186" w:hanging="2"/>
            </w:pPr>
            <w:r>
              <w:rPr>
                <w:spacing w:val="-4"/>
              </w:rPr>
              <w:t>满意</w:t>
            </w:r>
            <w:r>
              <w:t xml:space="preserve"> </w:t>
            </w:r>
            <w:r>
              <w:rPr>
                <w:spacing w:val="25"/>
                <w:w w:val="130"/>
              </w:rPr>
              <w:t>度</w:t>
            </w:r>
            <w:r>
              <w:t xml:space="preserve">  </w:t>
            </w:r>
            <w:r>
              <w:rPr>
                <w:spacing w:val="-5"/>
              </w:rPr>
              <w:t>指标</w:t>
            </w:r>
          </w:p>
        </w:tc>
        <w:tc>
          <w:tcPr>
            <w:tcW w:w="1124" w:type="dxa"/>
            <w:vAlign w:val="top"/>
          </w:tcPr>
          <w:p>
            <w:pPr>
              <w:pStyle w:val="6"/>
              <w:spacing w:before="268" w:line="249" w:lineRule="auto"/>
              <w:ind w:left="208" w:right="110" w:hanging="93"/>
            </w:pPr>
            <w:r>
              <w:rPr>
                <w:spacing w:val="-2"/>
              </w:rPr>
              <w:t>服务对象满</w:t>
            </w:r>
            <w:r>
              <w:rPr>
                <w:spacing w:val="1"/>
              </w:rPr>
              <w:t xml:space="preserve"> </w:t>
            </w:r>
            <w:r>
              <w:rPr>
                <w:spacing w:val="-3"/>
              </w:rPr>
              <w:t>意度指标</w:t>
            </w:r>
          </w:p>
        </w:tc>
        <w:tc>
          <w:tcPr>
            <w:tcW w:w="1649" w:type="dxa"/>
            <w:gridSpan w:val="2"/>
            <w:vAlign w:val="top"/>
          </w:tcPr>
          <w:p>
            <w:pPr>
              <w:pStyle w:val="6"/>
              <w:spacing w:before="148" w:line="216" w:lineRule="auto"/>
              <w:ind w:left="117"/>
            </w:pPr>
            <w:r>
              <w:rPr>
                <w:spacing w:val="-2"/>
              </w:rPr>
              <w:t>小城镇长效机制</w:t>
            </w:r>
          </w:p>
          <w:p>
            <w:pPr>
              <w:pStyle w:val="6"/>
              <w:spacing w:before="30" w:line="248" w:lineRule="auto"/>
              <w:ind w:left="113" w:right="105" w:firstLine="8"/>
            </w:pPr>
            <w:r>
              <w:rPr>
                <w:spacing w:val="-4"/>
              </w:rPr>
              <w:t>需持续发力，不断</w:t>
            </w:r>
            <w:r>
              <w:rPr>
                <w:spacing w:val="6"/>
              </w:rPr>
              <w:t xml:space="preserve"> </w:t>
            </w:r>
            <w:r>
              <w:rPr>
                <w:spacing w:val="-3"/>
              </w:rPr>
              <w:t>完善。</w:t>
            </w:r>
          </w:p>
        </w:tc>
        <w:tc>
          <w:tcPr>
            <w:tcW w:w="1364" w:type="dxa"/>
            <w:gridSpan w:val="2"/>
            <w:vAlign w:val="top"/>
          </w:tcPr>
          <w:p>
            <w:pPr>
              <w:spacing w:line="328" w:lineRule="auto"/>
              <w:rPr>
                <w:rFonts w:ascii="Arial"/>
                <w:sz w:val="21"/>
              </w:rPr>
            </w:pPr>
          </w:p>
          <w:p>
            <w:pPr>
              <w:pStyle w:val="6"/>
              <w:spacing w:before="59" w:line="237" w:lineRule="auto"/>
              <w:ind w:left="480"/>
            </w:pPr>
            <w:r>
              <w:rPr>
                <w:spacing w:val="-6"/>
              </w:rPr>
              <w:t>≥95%</w:t>
            </w:r>
          </w:p>
        </w:tc>
        <w:tc>
          <w:tcPr>
            <w:tcW w:w="1184" w:type="dxa"/>
            <w:vAlign w:val="top"/>
          </w:tcPr>
          <w:p>
            <w:pPr>
              <w:spacing w:line="327" w:lineRule="auto"/>
              <w:rPr>
                <w:rFonts w:ascii="Arial"/>
                <w:sz w:val="21"/>
              </w:rPr>
            </w:pPr>
          </w:p>
          <w:p>
            <w:pPr>
              <w:pStyle w:val="6"/>
              <w:spacing w:before="59"/>
              <w:ind w:left="462"/>
            </w:pPr>
            <w:r>
              <w:rPr>
                <w:spacing w:val="-3"/>
              </w:rPr>
              <w:t>98%</w:t>
            </w:r>
          </w:p>
        </w:tc>
        <w:tc>
          <w:tcPr>
            <w:tcW w:w="540" w:type="dxa"/>
            <w:gridSpan w:val="2"/>
            <w:vAlign w:val="top"/>
          </w:tcPr>
          <w:p>
            <w:pPr>
              <w:spacing w:line="327" w:lineRule="auto"/>
              <w:rPr>
                <w:rFonts w:ascii="Arial"/>
                <w:sz w:val="21"/>
              </w:rPr>
            </w:pPr>
          </w:p>
          <w:p>
            <w:pPr>
              <w:pStyle w:val="6"/>
              <w:spacing w:before="59"/>
              <w:ind w:left="200"/>
            </w:pPr>
            <w:r>
              <w:rPr>
                <w:spacing w:val="-10"/>
              </w:rPr>
              <w:t>15</w:t>
            </w:r>
          </w:p>
        </w:tc>
        <w:tc>
          <w:tcPr>
            <w:tcW w:w="475" w:type="dxa"/>
            <w:gridSpan w:val="2"/>
            <w:vAlign w:val="top"/>
          </w:tcPr>
          <w:p>
            <w:pPr>
              <w:spacing w:line="327" w:lineRule="auto"/>
              <w:rPr>
                <w:rFonts w:ascii="Arial"/>
                <w:sz w:val="21"/>
              </w:rPr>
            </w:pPr>
          </w:p>
          <w:p>
            <w:pPr>
              <w:pStyle w:val="6"/>
              <w:spacing w:before="59"/>
              <w:ind w:left="167"/>
            </w:pPr>
            <w:r>
              <w:rPr>
                <w:spacing w:val="-10"/>
              </w:rPr>
              <w:t>13</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648" w:type="dxa"/>
            <w:gridSpan w:val="8"/>
            <w:vAlign w:val="top"/>
          </w:tcPr>
          <w:p>
            <w:pPr>
              <w:pStyle w:val="6"/>
              <w:spacing w:before="232" w:line="220" w:lineRule="auto"/>
              <w:ind w:left="3156"/>
            </w:pPr>
            <w:r>
              <w:rPr>
                <w:spacing w:val="-6"/>
              </w:rPr>
              <w:t>总分</w:t>
            </w:r>
          </w:p>
        </w:tc>
        <w:tc>
          <w:tcPr>
            <w:tcW w:w="540" w:type="dxa"/>
            <w:gridSpan w:val="2"/>
            <w:vAlign w:val="top"/>
          </w:tcPr>
          <w:p>
            <w:pPr>
              <w:pStyle w:val="6"/>
              <w:spacing w:before="231"/>
              <w:ind w:left="155"/>
            </w:pPr>
            <w:r>
              <w:rPr>
                <w:spacing w:val="-7"/>
              </w:rPr>
              <w:t>100</w:t>
            </w:r>
          </w:p>
        </w:tc>
        <w:tc>
          <w:tcPr>
            <w:tcW w:w="475" w:type="dxa"/>
            <w:gridSpan w:val="2"/>
            <w:vAlign w:val="top"/>
          </w:tcPr>
          <w:p>
            <w:pPr>
              <w:pStyle w:val="6"/>
              <w:spacing w:before="231"/>
              <w:ind w:left="154"/>
            </w:pPr>
            <w:r>
              <w:rPr>
                <w:spacing w:val="-4"/>
              </w:rPr>
              <w:t>97</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spacing w:before="131" w:line="219" w:lineRule="auto"/>
        <w:ind w:left="955"/>
        <w:rPr>
          <w:rFonts w:ascii="SimSun" w:hAnsi="SimSun" w:eastAsia="SimSun" w:cs="SimSun"/>
          <w:sz w:val="24"/>
          <w:szCs w:val="24"/>
        </w:rPr>
      </w:pPr>
      <w:r>
        <w:rPr>
          <w:rFonts w:ascii="SimSun" w:hAnsi="SimSun" w:eastAsia="SimSun" w:cs="SimSun"/>
          <w:b/>
          <w:bCs/>
          <w:spacing w:val="-2"/>
          <w:sz w:val="24"/>
          <w:szCs w:val="24"/>
        </w:rPr>
        <w:t>沙坡头区柔远镇冯庄村高质量美丽宜居村庄建设项目支出绩效自</w:t>
      </w:r>
      <w:r>
        <w:rPr>
          <w:rFonts w:ascii="SimSun" w:hAnsi="SimSun" w:eastAsia="SimSun" w:cs="SimSun"/>
          <w:b/>
          <w:bCs/>
          <w:spacing w:val="-3"/>
          <w:sz w:val="24"/>
          <w:szCs w:val="24"/>
        </w:rPr>
        <w:t>评表</w:t>
      </w:r>
    </w:p>
    <w:p>
      <w:pPr>
        <w:spacing w:before="92" w:line="220" w:lineRule="auto"/>
        <w:ind w:left="3843"/>
        <w:rPr>
          <w:rFonts w:ascii="SimSun" w:hAnsi="SimSun" w:eastAsia="SimSun" w:cs="SimSun"/>
          <w:sz w:val="22"/>
          <w:szCs w:val="22"/>
        </w:rPr>
      </w:pPr>
      <w:r>
        <w:rPr>
          <w:rFonts w:ascii="SimSun" w:hAnsi="SimSun" w:eastAsia="SimSun" w:cs="SimSun"/>
          <w:spacing w:val="-2"/>
          <w:sz w:val="22"/>
          <w:szCs w:val="22"/>
        </w:rPr>
        <w:t>（2023 年度）</w:t>
      </w:r>
    </w:p>
    <w:p>
      <w:pPr>
        <w:spacing w:line="38"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735"/>
        <w:gridCol w:w="1124"/>
        <w:gridCol w:w="961"/>
        <w:gridCol w:w="688"/>
        <w:gridCol w:w="446"/>
        <w:gridCol w:w="918"/>
        <w:gridCol w:w="1184"/>
        <w:gridCol w:w="164"/>
        <w:gridCol w:w="428"/>
        <w:gridCol w:w="281"/>
        <w:gridCol w:w="229"/>
        <w:gridCol w:w="622"/>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327" w:type="dxa"/>
            <w:gridSpan w:val="2"/>
            <w:vAlign w:val="top"/>
          </w:tcPr>
          <w:p>
            <w:pPr>
              <w:pStyle w:val="6"/>
              <w:spacing w:before="69" w:line="219" w:lineRule="auto"/>
              <w:ind w:left="310"/>
            </w:pPr>
            <w:r>
              <w:rPr>
                <w:spacing w:val="-3"/>
              </w:rPr>
              <w:t>项目名称</w:t>
            </w:r>
          </w:p>
        </w:tc>
        <w:tc>
          <w:tcPr>
            <w:tcW w:w="7757" w:type="dxa"/>
            <w:gridSpan w:val="12"/>
            <w:vAlign w:val="top"/>
          </w:tcPr>
          <w:p>
            <w:pPr>
              <w:pStyle w:val="6"/>
              <w:spacing w:before="68" w:line="216" w:lineRule="auto"/>
              <w:ind w:left="1552"/>
            </w:pPr>
            <w:r>
              <w:rPr>
                <w:spacing w:val="-1"/>
              </w:rPr>
              <w:t>沙坡头区柔远镇冯庄村高质量美丽宜居村庄建设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Align w:val="top"/>
          </w:tcPr>
          <w:p>
            <w:pPr>
              <w:pStyle w:val="6"/>
              <w:spacing w:before="64" w:line="219" w:lineRule="auto"/>
              <w:ind w:left="308"/>
            </w:pPr>
            <w:r>
              <w:rPr>
                <w:spacing w:val="-3"/>
              </w:rPr>
              <w:t>主管部门</w:t>
            </w:r>
          </w:p>
        </w:tc>
        <w:tc>
          <w:tcPr>
            <w:tcW w:w="4137" w:type="dxa"/>
            <w:gridSpan w:val="5"/>
            <w:vAlign w:val="top"/>
          </w:tcPr>
          <w:p>
            <w:pPr>
              <w:pStyle w:val="6"/>
              <w:spacing w:before="64" w:line="216" w:lineRule="auto"/>
              <w:ind w:left="559"/>
            </w:pPr>
            <w:r>
              <w:rPr>
                <w:spacing w:val="-2"/>
              </w:rPr>
              <w:t>中卫市沙坡头区住房城乡建设和交通局</w:t>
            </w:r>
          </w:p>
        </w:tc>
        <w:tc>
          <w:tcPr>
            <w:tcW w:w="1348" w:type="dxa"/>
            <w:gridSpan w:val="2"/>
            <w:vAlign w:val="top"/>
          </w:tcPr>
          <w:p>
            <w:pPr>
              <w:pStyle w:val="6"/>
              <w:spacing w:before="63" w:line="216" w:lineRule="auto"/>
              <w:ind w:left="324"/>
            </w:pPr>
            <w:r>
              <w:rPr>
                <w:spacing w:val="-3"/>
              </w:rPr>
              <w:t>实施单位</w:t>
            </w:r>
          </w:p>
        </w:tc>
        <w:tc>
          <w:tcPr>
            <w:tcW w:w="2272" w:type="dxa"/>
            <w:gridSpan w:val="5"/>
            <w:vAlign w:val="top"/>
          </w:tcPr>
          <w:p>
            <w:pPr>
              <w:pStyle w:val="6"/>
              <w:spacing w:before="63" w:line="216" w:lineRule="auto"/>
              <w:ind w:left="871"/>
            </w:pPr>
            <w:r>
              <w:rPr>
                <w:spacing w:val="-3"/>
              </w:rPr>
              <w:t>柔远镇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27" w:type="dxa"/>
            <w:gridSpan w:val="2"/>
            <w:vMerge w:val="restart"/>
            <w:tcBorders>
              <w:bottom w:val="nil"/>
            </w:tcBorders>
            <w:vAlign w:val="top"/>
          </w:tcPr>
          <w:p>
            <w:pPr>
              <w:spacing w:line="298" w:lineRule="auto"/>
              <w:rPr>
                <w:rFonts w:ascii="Arial"/>
                <w:sz w:val="21"/>
              </w:rPr>
            </w:pPr>
          </w:p>
          <w:p>
            <w:pPr>
              <w:spacing w:line="298" w:lineRule="auto"/>
              <w:rPr>
                <w:rFonts w:ascii="Arial"/>
                <w:sz w:val="21"/>
              </w:rPr>
            </w:pPr>
          </w:p>
          <w:p>
            <w:pPr>
              <w:pStyle w:val="6"/>
              <w:spacing w:before="59" w:line="218" w:lineRule="auto"/>
              <w:ind w:left="310"/>
            </w:pPr>
            <w:r>
              <w:rPr>
                <w:spacing w:val="-3"/>
              </w:rPr>
              <w:t>项目资金</w:t>
            </w:r>
          </w:p>
          <w:p>
            <w:pPr>
              <w:pStyle w:val="6"/>
              <w:spacing w:before="27" w:line="220" w:lineRule="auto"/>
              <w:ind w:left="317"/>
            </w:pPr>
            <w:r>
              <w:rPr>
                <w:spacing w:val="-5"/>
              </w:rPr>
              <w:t>（万元）</w:t>
            </w:r>
          </w:p>
        </w:tc>
        <w:tc>
          <w:tcPr>
            <w:tcW w:w="2085" w:type="dxa"/>
            <w:gridSpan w:val="2"/>
            <w:vAlign w:val="top"/>
          </w:tcPr>
          <w:p>
            <w:pPr>
              <w:rPr>
                <w:rFonts w:ascii="Arial"/>
                <w:sz w:val="21"/>
              </w:rPr>
            </w:pPr>
          </w:p>
        </w:tc>
        <w:tc>
          <w:tcPr>
            <w:tcW w:w="1134" w:type="dxa"/>
            <w:gridSpan w:val="2"/>
            <w:vAlign w:val="top"/>
          </w:tcPr>
          <w:p>
            <w:pPr>
              <w:pStyle w:val="6"/>
              <w:spacing w:before="179" w:line="219" w:lineRule="auto"/>
              <w:ind w:left="121"/>
            </w:pPr>
            <w:r>
              <w:rPr>
                <w:spacing w:val="-2"/>
              </w:rPr>
              <w:t>年初预算数</w:t>
            </w:r>
          </w:p>
        </w:tc>
        <w:tc>
          <w:tcPr>
            <w:tcW w:w="918" w:type="dxa"/>
            <w:vAlign w:val="top"/>
          </w:tcPr>
          <w:p>
            <w:pPr>
              <w:pStyle w:val="6"/>
              <w:spacing w:before="59" w:line="236" w:lineRule="auto"/>
              <w:ind w:left="284" w:right="185" w:hanging="90"/>
            </w:pPr>
            <w:r>
              <w:rPr>
                <w:spacing w:val="-3"/>
              </w:rPr>
              <w:t>全年预</w:t>
            </w:r>
            <w:r>
              <w:t xml:space="preserve"> </w:t>
            </w:r>
            <w:r>
              <w:rPr>
                <w:spacing w:val="-5"/>
              </w:rPr>
              <w:t>算数</w:t>
            </w:r>
          </w:p>
        </w:tc>
        <w:tc>
          <w:tcPr>
            <w:tcW w:w="1348" w:type="dxa"/>
            <w:gridSpan w:val="2"/>
            <w:vAlign w:val="top"/>
          </w:tcPr>
          <w:p>
            <w:pPr>
              <w:pStyle w:val="6"/>
              <w:spacing w:before="179" w:line="219" w:lineRule="auto"/>
              <w:ind w:left="229"/>
            </w:pPr>
            <w:r>
              <w:rPr>
                <w:spacing w:val="-2"/>
              </w:rPr>
              <w:t>全年执行数</w:t>
            </w:r>
          </w:p>
        </w:tc>
        <w:tc>
          <w:tcPr>
            <w:tcW w:w="709" w:type="dxa"/>
            <w:gridSpan w:val="2"/>
            <w:vAlign w:val="top"/>
          </w:tcPr>
          <w:p>
            <w:pPr>
              <w:pStyle w:val="6"/>
              <w:spacing w:before="179" w:line="219" w:lineRule="auto"/>
              <w:ind w:left="183"/>
            </w:pPr>
            <w:r>
              <w:rPr>
                <w:spacing w:val="-5"/>
              </w:rPr>
              <w:t>分值</w:t>
            </w:r>
          </w:p>
        </w:tc>
        <w:tc>
          <w:tcPr>
            <w:tcW w:w="851" w:type="dxa"/>
            <w:gridSpan w:val="2"/>
            <w:vAlign w:val="top"/>
          </w:tcPr>
          <w:p>
            <w:pPr>
              <w:pStyle w:val="6"/>
              <w:spacing w:before="179" w:line="219" w:lineRule="auto"/>
              <w:ind w:left="161"/>
            </w:pPr>
            <w:r>
              <w:rPr>
                <w:spacing w:val="-3"/>
              </w:rPr>
              <w:t>执行率</w:t>
            </w:r>
          </w:p>
        </w:tc>
        <w:tc>
          <w:tcPr>
            <w:tcW w:w="712" w:type="dxa"/>
            <w:vAlign w:val="top"/>
          </w:tcPr>
          <w:p>
            <w:pPr>
              <w:pStyle w:val="6"/>
              <w:spacing w:before="179"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4" w:line="218" w:lineRule="auto"/>
              <w:ind w:left="111"/>
            </w:pPr>
            <w:r>
              <w:rPr>
                <w:spacing w:val="-2"/>
              </w:rPr>
              <w:t>年度资金总额</w:t>
            </w:r>
          </w:p>
        </w:tc>
        <w:tc>
          <w:tcPr>
            <w:tcW w:w="1134" w:type="dxa"/>
            <w:gridSpan w:val="2"/>
            <w:vAlign w:val="top"/>
          </w:tcPr>
          <w:p>
            <w:pPr>
              <w:rPr>
                <w:rFonts w:ascii="Arial"/>
                <w:sz w:val="21"/>
              </w:rPr>
            </w:pPr>
          </w:p>
        </w:tc>
        <w:tc>
          <w:tcPr>
            <w:tcW w:w="918" w:type="dxa"/>
            <w:vAlign w:val="top"/>
          </w:tcPr>
          <w:p>
            <w:pPr>
              <w:pStyle w:val="6"/>
              <w:spacing w:before="64" w:line="226" w:lineRule="auto"/>
              <w:ind w:left="330"/>
            </w:pPr>
            <w:r>
              <w:rPr>
                <w:spacing w:val="-3"/>
              </w:rPr>
              <w:t>200</w:t>
            </w:r>
          </w:p>
        </w:tc>
        <w:tc>
          <w:tcPr>
            <w:tcW w:w="1348" w:type="dxa"/>
            <w:gridSpan w:val="2"/>
            <w:vAlign w:val="top"/>
          </w:tcPr>
          <w:p>
            <w:pPr>
              <w:pStyle w:val="6"/>
              <w:spacing w:before="64" w:line="226" w:lineRule="auto"/>
              <w:ind w:left="547"/>
            </w:pPr>
            <w:r>
              <w:rPr>
                <w:spacing w:val="-3"/>
              </w:rPr>
              <w:t>200</w:t>
            </w:r>
          </w:p>
        </w:tc>
        <w:tc>
          <w:tcPr>
            <w:tcW w:w="709" w:type="dxa"/>
            <w:gridSpan w:val="2"/>
            <w:vAlign w:val="top"/>
          </w:tcPr>
          <w:p>
            <w:pPr>
              <w:pStyle w:val="6"/>
              <w:spacing w:before="64" w:line="226" w:lineRule="auto"/>
              <w:ind w:left="238"/>
            </w:pPr>
            <w:r>
              <w:rPr>
                <w:spacing w:val="-7"/>
              </w:rPr>
              <w:t>100</w:t>
            </w:r>
          </w:p>
        </w:tc>
        <w:tc>
          <w:tcPr>
            <w:tcW w:w="851" w:type="dxa"/>
            <w:gridSpan w:val="2"/>
            <w:vAlign w:val="top"/>
          </w:tcPr>
          <w:p>
            <w:pPr>
              <w:pStyle w:val="6"/>
              <w:spacing w:before="64" w:line="226" w:lineRule="auto"/>
              <w:ind w:left="266"/>
            </w:pPr>
            <w:r>
              <w:rPr>
                <w:spacing w:val="-5"/>
              </w:rPr>
              <w:t>100%</w:t>
            </w:r>
          </w:p>
        </w:tc>
        <w:tc>
          <w:tcPr>
            <w:tcW w:w="712" w:type="dxa"/>
            <w:vAlign w:val="top"/>
          </w:tcPr>
          <w:p>
            <w:pPr>
              <w:pStyle w:val="6"/>
              <w:spacing w:before="64" w:line="226"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4" w:line="217" w:lineRule="auto"/>
              <w:ind w:left="236"/>
            </w:pPr>
            <w:r>
              <w:rPr>
                <w:spacing w:val="-1"/>
              </w:rPr>
              <w:t>其中：当年财政拨款</w:t>
            </w:r>
          </w:p>
        </w:tc>
        <w:tc>
          <w:tcPr>
            <w:tcW w:w="1134" w:type="dxa"/>
            <w:gridSpan w:val="2"/>
            <w:vAlign w:val="top"/>
          </w:tcPr>
          <w:p>
            <w:pPr>
              <w:rPr>
                <w:rFonts w:ascii="Arial"/>
                <w:sz w:val="21"/>
              </w:rPr>
            </w:pPr>
          </w:p>
        </w:tc>
        <w:tc>
          <w:tcPr>
            <w:tcW w:w="918" w:type="dxa"/>
            <w:vAlign w:val="top"/>
          </w:tcPr>
          <w:p>
            <w:pPr>
              <w:pStyle w:val="6"/>
              <w:spacing w:before="64" w:line="226" w:lineRule="auto"/>
              <w:ind w:left="330"/>
            </w:pPr>
            <w:r>
              <w:rPr>
                <w:spacing w:val="-3"/>
              </w:rPr>
              <w:t>200</w:t>
            </w:r>
          </w:p>
        </w:tc>
        <w:tc>
          <w:tcPr>
            <w:tcW w:w="1348" w:type="dxa"/>
            <w:gridSpan w:val="2"/>
            <w:vAlign w:val="top"/>
          </w:tcPr>
          <w:p>
            <w:pPr>
              <w:pStyle w:val="6"/>
              <w:spacing w:before="64" w:line="226" w:lineRule="auto"/>
              <w:ind w:left="547"/>
            </w:pPr>
            <w:r>
              <w:rPr>
                <w:spacing w:val="-3"/>
              </w:rPr>
              <w:t>200</w:t>
            </w: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4" w:line="218" w:lineRule="auto"/>
              <w:ind w:left="777"/>
            </w:pPr>
            <w:r>
              <w:rPr>
                <w:spacing w:val="-2"/>
              </w:rPr>
              <w:t>上年结转资金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tcBorders>
            <w:vAlign w:val="top"/>
          </w:tcPr>
          <w:p>
            <w:pPr>
              <w:rPr>
                <w:rFonts w:ascii="Arial"/>
                <w:sz w:val="21"/>
              </w:rPr>
            </w:pPr>
          </w:p>
        </w:tc>
        <w:tc>
          <w:tcPr>
            <w:tcW w:w="2085" w:type="dxa"/>
            <w:gridSpan w:val="2"/>
            <w:vAlign w:val="top"/>
          </w:tcPr>
          <w:p>
            <w:pPr>
              <w:pStyle w:val="6"/>
              <w:spacing w:before="64" w:line="217" w:lineRule="auto"/>
              <w:ind w:left="776"/>
            </w:pPr>
            <w:r>
              <w:rPr>
                <w:spacing w:val="-2"/>
              </w:rPr>
              <w:t>其他资金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2"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4872" w:type="dxa"/>
            <w:gridSpan w:val="6"/>
            <w:vAlign w:val="top"/>
          </w:tcPr>
          <w:p>
            <w:pPr>
              <w:pStyle w:val="6"/>
              <w:spacing w:before="64" w:line="219" w:lineRule="auto"/>
              <w:ind w:left="2080"/>
            </w:pPr>
            <w:r>
              <w:rPr>
                <w:spacing w:val="-3"/>
              </w:rPr>
              <w:t>预期目标</w:t>
            </w:r>
          </w:p>
        </w:tc>
        <w:tc>
          <w:tcPr>
            <w:tcW w:w="3620" w:type="dxa"/>
            <w:gridSpan w:val="7"/>
            <w:vAlign w:val="top"/>
          </w:tcPr>
          <w:p>
            <w:pPr>
              <w:pStyle w:val="6"/>
              <w:spacing w:before="63" w:line="216" w:lineRule="auto"/>
              <w:ind w:left="1277"/>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4872" w:type="dxa"/>
            <w:gridSpan w:val="6"/>
            <w:vAlign w:val="top"/>
          </w:tcPr>
          <w:p>
            <w:pPr>
              <w:pStyle w:val="6"/>
              <w:spacing w:before="210" w:line="216" w:lineRule="auto"/>
              <w:ind w:left="594"/>
            </w:pPr>
            <w:r>
              <w:rPr>
                <w:spacing w:val="-2"/>
              </w:rPr>
              <w:t>花费</w:t>
            </w:r>
            <w:r>
              <w:rPr>
                <w:spacing w:val="-21"/>
              </w:rPr>
              <w:t xml:space="preserve"> </w:t>
            </w:r>
            <w:r>
              <w:rPr>
                <w:spacing w:val="-2"/>
              </w:rPr>
              <w:t>200</w:t>
            </w:r>
            <w:r>
              <w:rPr>
                <w:spacing w:val="-34"/>
              </w:rPr>
              <w:t xml:space="preserve"> </w:t>
            </w:r>
            <w:r>
              <w:rPr>
                <w:spacing w:val="-2"/>
              </w:rPr>
              <w:t>万元开展柔远镇冯庄村基础设施建设。</w:t>
            </w:r>
          </w:p>
        </w:tc>
        <w:tc>
          <w:tcPr>
            <w:tcW w:w="3620" w:type="dxa"/>
            <w:gridSpan w:val="7"/>
            <w:vAlign w:val="top"/>
          </w:tcPr>
          <w:p>
            <w:pPr>
              <w:pStyle w:val="6"/>
              <w:spacing w:before="210" w:line="216" w:lineRule="auto"/>
              <w:ind w:left="465"/>
            </w:pPr>
            <w:r>
              <w:rPr>
                <w:spacing w:val="-1"/>
              </w:rPr>
              <w:t>完成柔远镇冯庄村基础设施建设。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4072"/>
            </w:pPr>
            <w:r>
              <w:rPr>
                <w:spacing w:val="-1"/>
              </w:rPr>
              <w:t>绩</w:t>
            </w:r>
            <w:r>
              <w:rPr>
                <w:spacing w:val="-28"/>
              </w:rPr>
              <w:t xml:space="preserve"> </w:t>
            </w:r>
            <w:r>
              <w:rPr>
                <w:spacing w:val="-1"/>
              </w:rPr>
              <w:t>效</w:t>
            </w:r>
            <w:r>
              <w:rPr>
                <w:spacing w:val="-30"/>
              </w:rPr>
              <w:t xml:space="preserve"> </w:t>
            </w:r>
            <w:r>
              <w:rPr>
                <w:spacing w:val="-1"/>
              </w:rPr>
              <w:t>指</w:t>
            </w:r>
            <w:r>
              <w:rPr>
                <w:spacing w:val="-30"/>
              </w:rPr>
              <w:t xml:space="preserve"> </w:t>
            </w:r>
            <w:r>
              <w:rPr>
                <w:spacing w:val="-1"/>
              </w:rPr>
              <w:t>标</w:t>
            </w:r>
          </w:p>
        </w:tc>
        <w:tc>
          <w:tcPr>
            <w:tcW w:w="735" w:type="dxa"/>
            <w:vAlign w:val="top"/>
          </w:tcPr>
          <w:p>
            <w:pPr>
              <w:pStyle w:val="6"/>
              <w:spacing w:before="60" w:line="221" w:lineRule="auto"/>
              <w:ind w:left="193"/>
            </w:pPr>
            <w:r>
              <w:rPr>
                <w:spacing w:val="-5"/>
              </w:rPr>
              <w:t>一级</w:t>
            </w:r>
          </w:p>
          <w:p>
            <w:pPr>
              <w:pStyle w:val="6"/>
              <w:spacing w:before="24" w:line="220" w:lineRule="auto"/>
              <w:ind w:left="192"/>
            </w:pPr>
            <w:r>
              <w:rPr>
                <w:spacing w:val="-5"/>
              </w:rPr>
              <w:t>指标</w:t>
            </w:r>
          </w:p>
        </w:tc>
        <w:tc>
          <w:tcPr>
            <w:tcW w:w="1124" w:type="dxa"/>
            <w:vAlign w:val="top"/>
          </w:tcPr>
          <w:p>
            <w:pPr>
              <w:pStyle w:val="6"/>
              <w:spacing w:before="180" w:line="220" w:lineRule="auto"/>
              <w:ind w:left="207"/>
            </w:pPr>
            <w:r>
              <w:rPr>
                <w:spacing w:val="-3"/>
              </w:rPr>
              <w:t>二级指标</w:t>
            </w:r>
          </w:p>
        </w:tc>
        <w:tc>
          <w:tcPr>
            <w:tcW w:w="1649" w:type="dxa"/>
            <w:gridSpan w:val="2"/>
            <w:vAlign w:val="top"/>
          </w:tcPr>
          <w:p>
            <w:pPr>
              <w:pStyle w:val="6"/>
              <w:spacing w:before="180" w:line="220" w:lineRule="auto"/>
              <w:ind w:left="467"/>
            </w:pPr>
            <w:r>
              <w:rPr>
                <w:spacing w:val="-2"/>
              </w:rPr>
              <w:t>三级指标</w:t>
            </w:r>
          </w:p>
        </w:tc>
        <w:tc>
          <w:tcPr>
            <w:tcW w:w="1364" w:type="dxa"/>
            <w:gridSpan w:val="2"/>
            <w:vAlign w:val="top"/>
          </w:tcPr>
          <w:p>
            <w:pPr>
              <w:pStyle w:val="6"/>
              <w:spacing w:before="59" w:line="235" w:lineRule="auto"/>
              <w:ind w:left="419" w:right="409" w:firstLine="87"/>
            </w:pPr>
            <w:r>
              <w:rPr>
                <w:spacing w:val="-4"/>
              </w:rPr>
              <w:t>年度</w:t>
            </w:r>
            <w:r>
              <w:t xml:space="preserve">  </w:t>
            </w:r>
            <w:r>
              <w:rPr>
                <w:spacing w:val="-4"/>
              </w:rPr>
              <w:t>指标值</w:t>
            </w:r>
          </w:p>
        </w:tc>
        <w:tc>
          <w:tcPr>
            <w:tcW w:w="1184" w:type="dxa"/>
            <w:vAlign w:val="top"/>
          </w:tcPr>
          <w:p>
            <w:pPr>
              <w:pStyle w:val="6"/>
              <w:spacing w:before="59" w:line="235" w:lineRule="auto"/>
              <w:ind w:left="328" w:right="318" w:firstLine="94"/>
            </w:pPr>
            <w:r>
              <w:rPr>
                <w:spacing w:val="-6"/>
              </w:rPr>
              <w:t>实际</w:t>
            </w:r>
            <w:r>
              <w:t xml:space="preserve">  </w:t>
            </w:r>
            <w:r>
              <w:rPr>
                <w:spacing w:val="-3"/>
              </w:rPr>
              <w:t>完成值</w:t>
            </w:r>
          </w:p>
        </w:tc>
        <w:tc>
          <w:tcPr>
            <w:tcW w:w="592" w:type="dxa"/>
            <w:gridSpan w:val="2"/>
            <w:vAlign w:val="top"/>
          </w:tcPr>
          <w:p>
            <w:pPr>
              <w:pStyle w:val="6"/>
              <w:spacing w:before="180" w:line="219" w:lineRule="auto"/>
              <w:ind w:left="124"/>
            </w:pPr>
            <w:r>
              <w:rPr>
                <w:spacing w:val="-5"/>
              </w:rPr>
              <w:t>分值</w:t>
            </w:r>
          </w:p>
        </w:tc>
        <w:tc>
          <w:tcPr>
            <w:tcW w:w="510" w:type="dxa"/>
            <w:gridSpan w:val="2"/>
            <w:textDirection w:val="tbRlV"/>
            <w:vAlign w:val="top"/>
          </w:tcPr>
          <w:p>
            <w:pPr>
              <w:pStyle w:val="6"/>
              <w:spacing w:before="160" w:line="207" w:lineRule="auto"/>
              <w:ind w:left="59"/>
            </w:pPr>
            <w:r>
              <w:rPr>
                <w:spacing w:val="-1"/>
              </w:rPr>
              <w:t>得</w:t>
            </w:r>
            <w:r>
              <w:rPr>
                <w:spacing w:val="-29"/>
              </w:rPr>
              <w:t xml:space="preserve"> </w:t>
            </w:r>
            <w:r>
              <w:rPr>
                <w:spacing w:val="-1"/>
              </w:rPr>
              <w:t>分</w:t>
            </w:r>
          </w:p>
        </w:tc>
        <w:tc>
          <w:tcPr>
            <w:tcW w:w="1334" w:type="dxa"/>
            <w:gridSpan w:val="2"/>
            <w:vAlign w:val="top"/>
          </w:tcPr>
          <w:p>
            <w:pPr>
              <w:pStyle w:val="6"/>
              <w:spacing w:before="59" w:line="235" w:lineRule="auto"/>
              <w:ind w:left="219" w:right="124"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92" w:type="dxa"/>
            <w:vMerge w:val="continue"/>
            <w:tcBorders>
              <w:top w:val="nil"/>
              <w:bottom w:val="nil"/>
            </w:tcBorders>
            <w:textDirection w:val="tbRlV"/>
            <w:vAlign w:val="top"/>
          </w:tcPr>
          <w:p>
            <w:pPr>
              <w:rPr>
                <w:rFonts w:ascii="Arial"/>
                <w:sz w:val="21"/>
              </w:rPr>
            </w:pPr>
          </w:p>
        </w:tc>
        <w:tc>
          <w:tcPr>
            <w:tcW w:w="73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19" w:lineRule="auto"/>
              <w:ind w:left="190"/>
            </w:pPr>
            <w:r>
              <w:rPr>
                <w:spacing w:val="-4"/>
              </w:rPr>
              <w:t>产出</w:t>
            </w:r>
          </w:p>
          <w:p>
            <w:pPr>
              <w:pStyle w:val="6"/>
              <w:spacing w:before="26" w:line="220" w:lineRule="auto"/>
              <w:ind w:left="192"/>
            </w:pPr>
            <w:r>
              <w:rPr>
                <w:spacing w:val="-5"/>
              </w:rPr>
              <w:t>指标</w:t>
            </w:r>
          </w:p>
        </w:tc>
        <w:tc>
          <w:tcPr>
            <w:tcW w:w="1124" w:type="dxa"/>
            <w:vMerge w:val="restart"/>
            <w:tcBorders>
              <w:bottom w:val="nil"/>
            </w:tcBorders>
            <w:vAlign w:val="top"/>
          </w:tcPr>
          <w:p>
            <w:pPr>
              <w:spacing w:line="308" w:lineRule="auto"/>
              <w:rPr>
                <w:rFonts w:ascii="Arial"/>
                <w:sz w:val="21"/>
              </w:rPr>
            </w:pPr>
          </w:p>
          <w:p>
            <w:pPr>
              <w:spacing w:line="309" w:lineRule="auto"/>
              <w:rPr>
                <w:rFonts w:ascii="Arial"/>
                <w:sz w:val="21"/>
              </w:rPr>
            </w:pPr>
          </w:p>
          <w:p>
            <w:pPr>
              <w:pStyle w:val="6"/>
              <w:spacing w:before="58" w:line="219" w:lineRule="auto"/>
              <w:ind w:left="205"/>
            </w:pPr>
            <w:r>
              <w:rPr>
                <w:spacing w:val="-3"/>
              </w:rPr>
              <w:t>数量指标</w:t>
            </w:r>
          </w:p>
        </w:tc>
        <w:tc>
          <w:tcPr>
            <w:tcW w:w="1649" w:type="dxa"/>
            <w:gridSpan w:val="2"/>
            <w:vAlign w:val="top"/>
          </w:tcPr>
          <w:p>
            <w:pPr>
              <w:pStyle w:val="6"/>
              <w:spacing w:before="47" w:line="235" w:lineRule="auto"/>
              <w:ind w:left="112" w:right="144" w:firstLine="2"/>
            </w:pPr>
            <w:r>
              <w:rPr>
                <w:spacing w:val="-4"/>
              </w:rPr>
              <w:t>指标</w:t>
            </w:r>
            <w:r>
              <w:rPr>
                <w:spacing w:val="-24"/>
              </w:rPr>
              <w:t xml:space="preserve"> </w:t>
            </w:r>
            <w:r>
              <w:rPr>
                <w:spacing w:val="-4"/>
              </w:rPr>
              <w:t>1：建设高质</w:t>
            </w:r>
            <w:r>
              <w:t xml:space="preserve"> </w:t>
            </w:r>
            <w:r>
              <w:rPr>
                <w:spacing w:val="-2"/>
              </w:rPr>
              <w:t>量美丽宜居村庄</w:t>
            </w:r>
            <w:r>
              <w:rPr>
                <w:spacing w:val="2"/>
              </w:rPr>
              <w:t xml:space="preserve">  </w:t>
            </w:r>
            <w:r>
              <w:rPr>
                <w:spacing w:val="-4"/>
              </w:rPr>
              <w:t>数量</w:t>
            </w:r>
          </w:p>
        </w:tc>
        <w:tc>
          <w:tcPr>
            <w:tcW w:w="1364" w:type="dxa"/>
            <w:gridSpan w:val="2"/>
            <w:vAlign w:val="top"/>
          </w:tcPr>
          <w:p>
            <w:pPr>
              <w:pStyle w:val="6"/>
              <w:spacing w:before="287" w:line="241" w:lineRule="auto"/>
              <w:ind w:left="655"/>
            </w:pPr>
            <w:r>
              <w:t>1</w:t>
            </w:r>
          </w:p>
        </w:tc>
        <w:tc>
          <w:tcPr>
            <w:tcW w:w="1184" w:type="dxa"/>
            <w:vAlign w:val="top"/>
          </w:tcPr>
          <w:p>
            <w:pPr>
              <w:pStyle w:val="6"/>
              <w:spacing w:before="287" w:line="241" w:lineRule="auto"/>
              <w:ind w:left="566"/>
            </w:pPr>
            <w:r>
              <w:t>1</w:t>
            </w:r>
          </w:p>
        </w:tc>
        <w:tc>
          <w:tcPr>
            <w:tcW w:w="592" w:type="dxa"/>
            <w:gridSpan w:val="2"/>
            <w:vAlign w:val="top"/>
          </w:tcPr>
          <w:p>
            <w:pPr>
              <w:pStyle w:val="6"/>
              <w:spacing w:before="287"/>
              <w:ind w:left="227"/>
            </w:pPr>
            <w:r>
              <w:rPr>
                <w:spacing w:val="-10"/>
              </w:rPr>
              <w:t>10</w:t>
            </w:r>
          </w:p>
        </w:tc>
        <w:tc>
          <w:tcPr>
            <w:tcW w:w="510" w:type="dxa"/>
            <w:gridSpan w:val="2"/>
            <w:vAlign w:val="top"/>
          </w:tcPr>
          <w:p>
            <w:pPr>
              <w:pStyle w:val="6"/>
              <w:spacing w:before="287"/>
              <w:ind w:left="184"/>
            </w:pPr>
            <w:r>
              <w:rPr>
                <w:spacing w:val="-10"/>
              </w:rPr>
              <w:t>10</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62"/>
              <w:ind w:left="113" w:right="144" w:firstLine="1"/>
            </w:pPr>
            <w:r>
              <w:rPr>
                <w:spacing w:val="4"/>
              </w:rPr>
              <w:t>指标2：冯庄村高</w:t>
            </w:r>
            <w:r>
              <w:rPr>
                <w:spacing w:val="2"/>
              </w:rPr>
              <w:t xml:space="preserve"> </w:t>
            </w:r>
            <w:r>
              <w:rPr>
                <w:spacing w:val="-2"/>
              </w:rPr>
              <w:t>质量美丽宜居村</w:t>
            </w:r>
            <w:r>
              <w:rPr>
                <w:spacing w:val="2"/>
              </w:rPr>
              <w:t xml:space="preserve">  </w:t>
            </w:r>
            <w:r>
              <w:rPr>
                <w:spacing w:val="-2"/>
              </w:rPr>
              <w:t>庄奖补标准</w:t>
            </w:r>
          </w:p>
        </w:tc>
        <w:tc>
          <w:tcPr>
            <w:tcW w:w="1364" w:type="dxa"/>
            <w:gridSpan w:val="2"/>
            <w:vAlign w:val="top"/>
          </w:tcPr>
          <w:p>
            <w:pPr>
              <w:spacing w:line="242" w:lineRule="auto"/>
              <w:rPr>
                <w:rFonts w:ascii="Arial"/>
                <w:sz w:val="21"/>
              </w:rPr>
            </w:pPr>
          </w:p>
          <w:p>
            <w:pPr>
              <w:pStyle w:val="6"/>
              <w:spacing w:before="59"/>
              <w:ind w:left="553"/>
            </w:pPr>
            <w:r>
              <w:rPr>
                <w:spacing w:val="-3"/>
              </w:rPr>
              <w:t>200</w:t>
            </w:r>
          </w:p>
        </w:tc>
        <w:tc>
          <w:tcPr>
            <w:tcW w:w="1184" w:type="dxa"/>
            <w:vAlign w:val="top"/>
          </w:tcPr>
          <w:p>
            <w:pPr>
              <w:spacing w:line="242" w:lineRule="auto"/>
              <w:rPr>
                <w:rFonts w:ascii="Arial"/>
                <w:sz w:val="21"/>
              </w:rPr>
            </w:pPr>
          </w:p>
          <w:p>
            <w:pPr>
              <w:pStyle w:val="6"/>
              <w:spacing w:before="59"/>
              <w:ind w:left="463"/>
            </w:pPr>
            <w:r>
              <w:rPr>
                <w:spacing w:val="-3"/>
              </w:rPr>
              <w:t>200</w:t>
            </w:r>
          </w:p>
        </w:tc>
        <w:tc>
          <w:tcPr>
            <w:tcW w:w="592" w:type="dxa"/>
            <w:gridSpan w:val="2"/>
            <w:vAlign w:val="top"/>
          </w:tcPr>
          <w:p>
            <w:pPr>
              <w:spacing w:line="242" w:lineRule="auto"/>
              <w:rPr>
                <w:rFonts w:ascii="Arial"/>
                <w:sz w:val="21"/>
              </w:rPr>
            </w:pPr>
          </w:p>
          <w:p>
            <w:pPr>
              <w:pStyle w:val="6"/>
              <w:spacing w:before="59"/>
              <w:ind w:left="227"/>
            </w:pPr>
            <w:r>
              <w:rPr>
                <w:spacing w:val="-10"/>
              </w:rPr>
              <w:t>10</w:t>
            </w:r>
          </w:p>
        </w:tc>
        <w:tc>
          <w:tcPr>
            <w:tcW w:w="510" w:type="dxa"/>
            <w:gridSpan w:val="2"/>
            <w:vAlign w:val="top"/>
          </w:tcPr>
          <w:p>
            <w:pPr>
              <w:spacing w:line="242" w:lineRule="auto"/>
              <w:rPr>
                <w:rFonts w:ascii="Arial"/>
                <w:sz w:val="21"/>
              </w:rPr>
            </w:pPr>
          </w:p>
          <w:p>
            <w:pPr>
              <w:pStyle w:val="6"/>
              <w:spacing w:before="59"/>
              <w:ind w:left="184"/>
            </w:pPr>
            <w:r>
              <w:rPr>
                <w:spacing w:val="-10"/>
              </w:rPr>
              <w:t>10</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93" w:lineRule="auto"/>
              <w:rPr>
                <w:rFonts w:ascii="Arial"/>
                <w:sz w:val="21"/>
              </w:rPr>
            </w:pPr>
          </w:p>
          <w:p>
            <w:pPr>
              <w:spacing w:line="293" w:lineRule="auto"/>
              <w:rPr>
                <w:rFonts w:ascii="Arial"/>
                <w:sz w:val="21"/>
              </w:rPr>
            </w:pPr>
          </w:p>
          <w:p>
            <w:pPr>
              <w:pStyle w:val="6"/>
              <w:spacing w:before="59" w:line="220" w:lineRule="auto"/>
              <w:ind w:left="205"/>
            </w:pPr>
            <w:r>
              <w:rPr>
                <w:spacing w:val="-2"/>
              </w:rPr>
              <w:t>质量指标</w:t>
            </w:r>
          </w:p>
        </w:tc>
        <w:tc>
          <w:tcPr>
            <w:tcW w:w="1649" w:type="dxa"/>
            <w:gridSpan w:val="2"/>
            <w:vAlign w:val="top"/>
          </w:tcPr>
          <w:p>
            <w:pPr>
              <w:spacing w:line="293" w:lineRule="auto"/>
              <w:rPr>
                <w:rFonts w:ascii="Arial"/>
                <w:sz w:val="21"/>
              </w:rPr>
            </w:pPr>
          </w:p>
          <w:p>
            <w:pPr>
              <w:spacing w:line="293" w:lineRule="auto"/>
              <w:rPr>
                <w:rFonts w:ascii="Arial"/>
                <w:sz w:val="21"/>
              </w:rPr>
            </w:pPr>
          </w:p>
          <w:p>
            <w:pPr>
              <w:pStyle w:val="6"/>
              <w:spacing w:before="59" w:line="220" w:lineRule="auto"/>
              <w:ind w:left="114"/>
            </w:pPr>
            <w:r>
              <w:rPr>
                <w:spacing w:val="-4"/>
              </w:rPr>
              <w:t>指标</w:t>
            </w:r>
            <w:r>
              <w:rPr>
                <w:spacing w:val="-24"/>
              </w:rPr>
              <w:t xml:space="preserve"> </w:t>
            </w:r>
            <w:r>
              <w:rPr>
                <w:spacing w:val="-4"/>
              </w:rPr>
              <w:t>1：建设标准</w:t>
            </w:r>
          </w:p>
        </w:tc>
        <w:tc>
          <w:tcPr>
            <w:tcW w:w="1364" w:type="dxa"/>
            <w:gridSpan w:val="2"/>
            <w:vAlign w:val="top"/>
          </w:tcPr>
          <w:p>
            <w:pPr>
              <w:pStyle w:val="6"/>
              <w:spacing w:before="289" w:line="246" w:lineRule="auto"/>
              <w:ind w:left="125" w:right="116" w:firstLine="23"/>
              <w:jc w:val="both"/>
            </w:pPr>
            <w:r>
              <w:rPr>
                <w:spacing w:val="-2"/>
              </w:rPr>
              <w:t>项目验收合格</w:t>
            </w:r>
            <w:r>
              <w:rPr>
                <w:spacing w:val="1"/>
              </w:rPr>
              <w:t xml:space="preserve"> </w:t>
            </w:r>
            <w:r>
              <w:rPr>
                <w:spacing w:val="-4"/>
              </w:rPr>
              <w:t>率</w:t>
            </w:r>
            <w:r>
              <w:rPr>
                <w:spacing w:val="-22"/>
              </w:rPr>
              <w:t xml:space="preserve"> </w:t>
            </w:r>
            <w:r>
              <w:rPr>
                <w:spacing w:val="-4"/>
              </w:rPr>
              <w:t>100%。基础</w:t>
            </w:r>
            <w:r>
              <w:t xml:space="preserve"> </w:t>
            </w:r>
            <w:r>
              <w:rPr>
                <w:spacing w:val="2"/>
              </w:rPr>
              <w:t>设施及公共服</w:t>
            </w:r>
          </w:p>
          <w:p>
            <w:pPr>
              <w:pStyle w:val="6"/>
              <w:spacing w:line="219" w:lineRule="auto"/>
              <w:ind w:left="147"/>
            </w:pPr>
            <w:r>
              <w:rPr>
                <w:spacing w:val="-2"/>
              </w:rPr>
              <w:t>务设施提升。</w:t>
            </w:r>
          </w:p>
        </w:tc>
        <w:tc>
          <w:tcPr>
            <w:tcW w:w="1184" w:type="dxa"/>
            <w:vAlign w:val="top"/>
          </w:tcPr>
          <w:p>
            <w:pPr>
              <w:pStyle w:val="6"/>
              <w:spacing w:before="49" w:line="246" w:lineRule="auto"/>
              <w:ind w:left="125" w:right="138" w:firstLine="24"/>
            </w:pPr>
            <w:r>
              <w:rPr>
                <w:spacing w:val="-2"/>
              </w:rPr>
              <w:t>项目验收合</w:t>
            </w:r>
            <w:r>
              <w:t xml:space="preserve"> </w:t>
            </w:r>
            <w:r>
              <w:rPr>
                <w:spacing w:val="-8"/>
              </w:rPr>
              <w:t>格率</w:t>
            </w:r>
            <w:r>
              <w:rPr>
                <w:spacing w:val="-21"/>
              </w:rPr>
              <w:t xml:space="preserve"> </w:t>
            </w:r>
            <w:r>
              <w:rPr>
                <w:spacing w:val="-8"/>
              </w:rPr>
              <w:t>100%。</w:t>
            </w:r>
            <w:r>
              <w:t xml:space="preserve"> </w:t>
            </w:r>
            <w:r>
              <w:rPr>
                <w:spacing w:val="2"/>
              </w:rPr>
              <w:t>实现基础设</w:t>
            </w:r>
          </w:p>
          <w:p>
            <w:pPr>
              <w:pStyle w:val="6"/>
              <w:spacing w:line="246" w:lineRule="auto"/>
              <w:ind w:left="239" w:right="138" w:hanging="93"/>
            </w:pPr>
            <w:r>
              <w:rPr>
                <w:spacing w:val="-2"/>
              </w:rPr>
              <w:t>施及公共服</w:t>
            </w:r>
            <w:r>
              <w:rPr>
                <w:spacing w:val="2"/>
              </w:rPr>
              <w:t xml:space="preserve"> </w:t>
            </w:r>
            <w:r>
              <w:rPr>
                <w:spacing w:val="-3"/>
              </w:rPr>
              <w:t>务设施提</w:t>
            </w:r>
          </w:p>
          <w:p>
            <w:pPr>
              <w:pStyle w:val="6"/>
              <w:spacing w:line="210" w:lineRule="auto"/>
              <w:ind w:left="420"/>
            </w:pPr>
            <w:r>
              <w:rPr>
                <w:spacing w:val="-5"/>
              </w:rPr>
              <w:t>升。</w:t>
            </w:r>
          </w:p>
        </w:tc>
        <w:tc>
          <w:tcPr>
            <w:tcW w:w="592" w:type="dxa"/>
            <w:gridSpan w:val="2"/>
            <w:vAlign w:val="top"/>
          </w:tcPr>
          <w:p>
            <w:pPr>
              <w:spacing w:line="293" w:lineRule="auto"/>
              <w:rPr>
                <w:rFonts w:ascii="Arial"/>
                <w:sz w:val="21"/>
              </w:rPr>
            </w:pPr>
          </w:p>
          <w:p>
            <w:pPr>
              <w:spacing w:line="293" w:lineRule="auto"/>
              <w:rPr>
                <w:rFonts w:ascii="Arial"/>
                <w:sz w:val="21"/>
              </w:rPr>
            </w:pPr>
          </w:p>
          <w:p>
            <w:pPr>
              <w:pStyle w:val="6"/>
              <w:spacing w:before="58"/>
              <w:ind w:left="227"/>
            </w:pPr>
            <w:r>
              <w:rPr>
                <w:spacing w:val="-10"/>
              </w:rPr>
              <w:t>15</w:t>
            </w:r>
          </w:p>
        </w:tc>
        <w:tc>
          <w:tcPr>
            <w:tcW w:w="510" w:type="dxa"/>
            <w:gridSpan w:val="2"/>
            <w:vAlign w:val="top"/>
          </w:tcPr>
          <w:p>
            <w:pPr>
              <w:spacing w:line="293" w:lineRule="auto"/>
              <w:rPr>
                <w:rFonts w:ascii="Arial"/>
                <w:sz w:val="21"/>
              </w:rPr>
            </w:pPr>
          </w:p>
          <w:p>
            <w:pPr>
              <w:spacing w:line="293" w:lineRule="auto"/>
              <w:rPr>
                <w:rFonts w:ascii="Arial"/>
                <w:sz w:val="21"/>
              </w:rPr>
            </w:pPr>
          </w:p>
          <w:p>
            <w:pPr>
              <w:pStyle w:val="6"/>
              <w:spacing w:before="58"/>
              <w:ind w:left="184"/>
            </w:pPr>
            <w:r>
              <w:rPr>
                <w:spacing w:val="-10"/>
              </w:rPr>
              <w:t>15</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67" w:lineRule="auto"/>
              <w:rPr>
                <w:rFonts w:ascii="Arial"/>
                <w:sz w:val="21"/>
              </w:rPr>
            </w:pPr>
          </w:p>
          <w:p>
            <w:pPr>
              <w:pStyle w:val="6"/>
              <w:spacing w:before="58" w:line="220" w:lineRule="auto"/>
              <w:ind w:left="212"/>
            </w:pPr>
            <w:r>
              <w:rPr>
                <w:spacing w:val="-4"/>
              </w:rPr>
              <w:t>时效指标</w:t>
            </w:r>
          </w:p>
        </w:tc>
        <w:tc>
          <w:tcPr>
            <w:tcW w:w="1649" w:type="dxa"/>
            <w:gridSpan w:val="2"/>
            <w:vAlign w:val="top"/>
          </w:tcPr>
          <w:p>
            <w:pPr>
              <w:spacing w:line="267" w:lineRule="auto"/>
              <w:rPr>
                <w:rFonts w:ascii="Arial"/>
                <w:sz w:val="21"/>
              </w:rPr>
            </w:pPr>
          </w:p>
          <w:p>
            <w:pPr>
              <w:pStyle w:val="6"/>
              <w:spacing w:before="58" w:line="219" w:lineRule="auto"/>
              <w:ind w:left="114"/>
            </w:pPr>
            <w:r>
              <w:rPr>
                <w:spacing w:val="-4"/>
              </w:rPr>
              <w:t>指标</w:t>
            </w:r>
            <w:r>
              <w:rPr>
                <w:spacing w:val="-24"/>
              </w:rPr>
              <w:t xml:space="preserve"> </w:t>
            </w:r>
            <w:r>
              <w:rPr>
                <w:spacing w:val="-4"/>
              </w:rPr>
              <w:t>1：完成时限</w:t>
            </w:r>
          </w:p>
        </w:tc>
        <w:tc>
          <w:tcPr>
            <w:tcW w:w="1364" w:type="dxa"/>
            <w:gridSpan w:val="2"/>
            <w:vAlign w:val="top"/>
          </w:tcPr>
          <w:p>
            <w:pPr>
              <w:spacing w:line="267" w:lineRule="auto"/>
              <w:rPr>
                <w:rFonts w:ascii="Arial"/>
                <w:sz w:val="21"/>
              </w:rPr>
            </w:pPr>
          </w:p>
          <w:p>
            <w:pPr>
              <w:pStyle w:val="6"/>
              <w:spacing w:before="58" w:line="219" w:lineRule="auto"/>
              <w:ind w:left="217"/>
            </w:pPr>
            <w:r>
              <w:rPr>
                <w:spacing w:val="-3"/>
              </w:rPr>
              <w:t>2025</w:t>
            </w:r>
            <w:r>
              <w:rPr>
                <w:spacing w:val="-36"/>
              </w:rPr>
              <w:t xml:space="preserve"> </w:t>
            </w:r>
            <w:r>
              <w:rPr>
                <w:spacing w:val="-3"/>
              </w:rPr>
              <w:t>年完成</w:t>
            </w:r>
          </w:p>
        </w:tc>
        <w:tc>
          <w:tcPr>
            <w:tcW w:w="1184" w:type="dxa"/>
            <w:vAlign w:val="top"/>
          </w:tcPr>
          <w:p>
            <w:pPr>
              <w:spacing w:line="267" w:lineRule="auto"/>
              <w:rPr>
                <w:rFonts w:ascii="Arial"/>
                <w:sz w:val="21"/>
              </w:rPr>
            </w:pPr>
          </w:p>
          <w:p>
            <w:pPr>
              <w:pStyle w:val="6"/>
              <w:spacing w:before="58" w:line="219" w:lineRule="auto"/>
              <w:ind w:left="127"/>
            </w:pPr>
            <w:r>
              <w:rPr>
                <w:spacing w:val="-3"/>
              </w:rPr>
              <w:t>2025</w:t>
            </w:r>
            <w:r>
              <w:rPr>
                <w:spacing w:val="-34"/>
              </w:rPr>
              <w:t xml:space="preserve"> </w:t>
            </w:r>
            <w:r>
              <w:rPr>
                <w:spacing w:val="-3"/>
              </w:rPr>
              <w:t>年完成</w:t>
            </w:r>
          </w:p>
        </w:tc>
        <w:tc>
          <w:tcPr>
            <w:tcW w:w="592" w:type="dxa"/>
            <w:gridSpan w:val="2"/>
            <w:vAlign w:val="top"/>
          </w:tcPr>
          <w:p>
            <w:pPr>
              <w:spacing w:line="266" w:lineRule="auto"/>
              <w:rPr>
                <w:rFonts w:ascii="Arial"/>
                <w:sz w:val="21"/>
              </w:rPr>
            </w:pPr>
          </w:p>
          <w:p>
            <w:pPr>
              <w:pStyle w:val="6"/>
              <w:spacing w:before="59"/>
              <w:ind w:left="227"/>
            </w:pPr>
            <w:r>
              <w:rPr>
                <w:spacing w:val="-10"/>
              </w:rPr>
              <w:t>10</w:t>
            </w:r>
          </w:p>
        </w:tc>
        <w:tc>
          <w:tcPr>
            <w:tcW w:w="510" w:type="dxa"/>
            <w:gridSpan w:val="2"/>
            <w:vAlign w:val="top"/>
          </w:tcPr>
          <w:p>
            <w:pPr>
              <w:spacing w:line="266" w:lineRule="auto"/>
              <w:rPr>
                <w:rFonts w:ascii="Arial"/>
                <w:sz w:val="21"/>
              </w:rPr>
            </w:pPr>
          </w:p>
          <w:p>
            <w:pPr>
              <w:pStyle w:val="6"/>
              <w:spacing w:before="59"/>
              <w:ind w:left="184"/>
            </w:pPr>
            <w:r>
              <w:rPr>
                <w:spacing w:val="-10"/>
              </w:rPr>
              <w:t>10</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74" w:lineRule="auto"/>
              <w:rPr>
                <w:rFonts w:ascii="Arial"/>
                <w:sz w:val="21"/>
              </w:rPr>
            </w:pPr>
          </w:p>
          <w:p>
            <w:pPr>
              <w:pStyle w:val="6"/>
              <w:spacing w:before="58" w:line="219" w:lineRule="auto"/>
              <w:ind w:left="205"/>
            </w:pPr>
            <w:r>
              <w:rPr>
                <w:spacing w:val="-3"/>
              </w:rPr>
              <w:t>成本指标</w:t>
            </w:r>
          </w:p>
        </w:tc>
        <w:tc>
          <w:tcPr>
            <w:tcW w:w="1649" w:type="dxa"/>
            <w:gridSpan w:val="2"/>
            <w:vAlign w:val="top"/>
          </w:tcPr>
          <w:p>
            <w:pPr>
              <w:spacing w:line="275" w:lineRule="auto"/>
              <w:rPr>
                <w:rFonts w:ascii="Arial"/>
                <w:sz w:val="21"/>
              </w:rPr>
            </w:pPr>
          </w:p>
          <w:p>
            <w:pPr>
              <w:pStyle w:val="6"/>
              <w:spacing w:before="58" w:line="219" w:lineRule="auto"/>
              <w:ind w:left="114"/>
            </w:pPr>
            <w:r>
              <w:rPr>
                <w:spacing w:val="-4"/>
              </w:rPr>
              <w:t>指标</w:t>
            </w:r>
            <w:r>
              <w:rPr>
                <w:spacing w:val="-24"/>
              </w:rPr>
              <w:t xml:space="preserve"> </w:t>
            </w:r>
            <w:r>
              <w:rPr>
                <w:spacing w:val="-4"/>
              </w:rPr>
              <w:t>1：建设规模</w:t>
            </w:r>
          </w:p>
        </w:tc>
        <w:tc>
          <w:tcPr>
            <w:tcW w:w="1364" w:type="dxa"/>
            <w:gridSpan w:val="2"/>
            <w:vAlign w:val="top"/>
          </w:tcPr>
          <w:p>
            <w:pPr>
              <w:pStyle w:val="6"/>
              <w:spacing w:before="214" w:line="218" w:lineRule="auto"/>
              <w:ind w:left="171"/>
            </w:pPr>
            <w:r>
              <w:rPr>
                <w:spacing w:val="-3"/>
              </w:rPr>
              <w:t>完成投资</w:t>
            </w:r>
            <w:r>
              <w:rPr>
                <w:spacing w:val="-32"/>
              </w:rPr>
              <w:t xml:space="preserve"> </w:t>
            </w:r>
            <w:r>
              <w:rPr>
                <w:spacing w:val="-3"/>
              </w:rPr>
              <w:t>200</w:t>
            </w:r>
          </w:p>
          <w:p>
            <w:pPr>
              <w:pStyle w:val="6"/>
              <w:spacing w:before="27" w:line="220" w:lineRule="auto"/>
              <w:ind w:left="510"/>
            </w:pPr>
            <w:r>
              <w:rPr>
                <w:spacing w:val="-6"/>
              </w:rPr>
              <w:t>万元</w:t>
            </w:r>
          </w:p>
        </w:tc>
        <w:tc>
          <w:tcPr>
            <w:tcW w:w="1184" w:type="dxa"/>
            <w:vAlign w:val="top"/>
          </w:tcPr>
          <w:p>
            <w:pPr>
              <w:pStyle w:val="6"/>
              <w:spacing w:before="214" w:line="249" w:lineRule="auto"/>
              <w:ind w:left="262" w:right="227" w:hanging="22"/>
            </w:pPr>
            <w:r>
              <w:rPr>
                <w:spacing w:val="-3"/>
              </w:rPr>
              <w:t>完成投资</w:t>
            </w:r>
            <w:r>
              <w:rPr>
                <w:spacing w:val="2"/>
              </w:rPr>
              <w:t xml:space="preserve"> </w:t>
            </w:r>
            <w:r>
              <w:rPr>
                <w:spacing w:val="-5"/>
              </w:rPr>
              <w:t>200</w:t>
            </w:r>
            <w:r>
              <w:rPr>
                <w:spacing w:val="-31"/>
              </w:rPr>
              <w:t xml:space="preserve"> </w:t>
            </w:r>
            <w:r>
              <w:rPr>
                <w:spacing w:val="-5"/>
              </w:rPr>
              <w:t>万元</w:t>
            </w:r>
          </w:p>
        </w:tc>
        <w:tc>
          <w:tcPr>
            <w:tcW w:w="592" w:type="dxa"/>
            <w:gridSpan w:val="2"/>
            <w:vAlign w:val="top"/>
          </w:tcPr>
          <w:p>
            <w:pPr>
              <w:spacing w:line="274" w:lineRule="auto"/>
              <w:rPr>
                <w:rFonts w:ascii="Arial"/>
                <w:sz w:val="21"/>
              </w:rPr>
            </w:pPr>
          </w:p>
          <w:p>
            <w:pPr>
              <w:pStyle w:val="6"/>
              <w:spacing w:before="58"/>
              <w:ind w:left="227"/>
            </w:pPr>
            <w:r>
              <w:rPr>
                <w:spacing w:val="-10"/>
              </w:rPr>
              <w:t>10</w:t>
            </w:r>
          </w:p>
        </w:tc>
        <w:tc>
          <w:tcPr>
            <w:tcW w:w="510" w:type="dxa"/>
            <w:gridSpan w:val="2"/>
            <w:vAlign w:val="top"/>
          </w:tcPr>
          <w:p>
            <w:pPr>
              <w:spacing w:line="274" w:lineRule="auto"/>
              <w:rPr>
                <w:rFonts w:ascii="Arial"/>
                <w:sz w:val="21"/>
              </w:rPr>
            </w:pPr>
          </w:p>
          <w:p>
            <w:pPr>
              <w:pStyle w:val="6"/>
              <w:spacing w:before="58"/>
              <w:ind w:left="184"/>
            </w:pPr>
            <w:r>
              <w:rPr>
                <w:spacing w:val="-10"/>
              </w:rPr>
              <w:t>10</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16" w:lineRule="auto"/>
              <w:ind w:left="205"/>
            </w:pPr>
            <w:r>
              <w:rPr>
                <w:spacing w:val="-3"/>
              </w:rPr>
              <w:t>社会效益</w:t>
            </w:r>
          </w:p>
          <w:p>
            <w:pPr>
              <w:pStyle w:val="6"/>
              <w:spacing w:before="29" w:line="220" w:lineRule="auto"/>
              <w:ind w:left="386"/>
            </w:pPr>
            <w:r>
              <w:rPr>
                <w:spacing w:val="-5"/>
              </w:rPr>
              <w:t>指标</w:t>
            </w:r>
          </w:p>
        </w:tc>
        <w:tc>
          <w:tcPr>
            <w:tcW w:w="1649" w:type="dxa"/>
            <w:gridSpan w:val="2"/>
            <w:vAlign w:val="top"/>
          </w:tcPr>
          <w:p>
            <w:pPr>
              <w:spacing w:line="303" w:lineRule="auto"/>
              <w:rPr>
                <w:rFonts w:ascii="Arial"/>
                <w:sz w:val="21"/>
              </w:rPr>
            </w:pPr>
          </w:p>
          <w:p>
            <w:pPr>
              <w:pStyle w:val="6"/>
              <w:spacing w:before="59" w:line="249" w:lineRule="auto"/>
              <w:ind w:left="112" w:right="144" w:firstLine="2"/>
            </w:pPr>
            <w:r>
              <w:rPr>
                <w:spacing w:val="-4"/>
              </w:rPr>
              <w:t>指标</w:t>
            </w:r>
            <w:r>
              <w:rPr>
                <w:spacing w:val="-24"/>
              </w:rPr>
              <w:t xml:space="preserve"> </w:t>
            </w:r>
            <w:r>
              <w:rPr>
                <w:spacing w:val="-4"/>
              </w:rPr>
              <w:t>1：居民居住</w:t>
            </w:r>
            <w:r>
              <w:t xml:space="preserve"> </w:t>
            </w:r>
            <w:r>
              <w:rPr>
                <w:spacing w:val="-4"/>
              </w:rPr>
              <w:t>环境</w:t>
            </w:r>
          </w:p>
        </w:tc>
        <w:tc>
          <w:tcPr>
            <w:tcW w:w="1364" w:type="dxa"/>
            <w:gridSpan w:val="2"/>
            <w:vAlign w:val="top"/>
          </w:tcPr>
          <w:p>
            <w:pPr>
              <w:pStyle w:val="6"/>
              <w:spacing w:before="244" w:line="216" w:lineRule="auto"/>
              <w:ind w:left="150"/>
            </w:pPr>
            <w:r>
              <w:rPr>
                <w:spacing w:val="-2"/>
              </w:rPr>
              <w:t>小城镇居民生</w:t>
            </w:r>
          </w:p>
          <w:p>
            <w:pPr>
              <w:pStyle w:val="6"/>
              <w:spacing w:before="29" w:line="219" w:lineRule="auto"/>
              <w:ind w:left="148"/>
            </w:pPr>
            <w:r>
              <w:rPr>
                <w:spacing w:val="-2"/>
              </w:rPr>
              <w:t>活条件有所提</w:t>
            </w:r>
          </w:p>
          <w:p>
            <w:pPr>
              <w:pStyle w:val="6"/>
              <w:spacing w:before="25" w:line="221" w:lineRule="auto"/>
              <w:ind w:left="598"/>
            </w:pPr>
            <w:r>
              <w:t>升</w:t>
            </w:r>
          </w:p>
        </w:tc>
        <w:tc>
          <w:tcPr>
            <w:tcW w:w="1184" w:type="dxa"/>
            <w:vAlign w:val="top"/>
          </w:tcPr>
          <w:p>
            <w:pPr>
              <w:pStyle w:val="6"/>
              <w:spacing w:before="244" w:line="216" w:lineRule="auto"/>
              <w:ind w:left="152"/>
            </w:pPr>
            <w:r>
              <w:rPr>
                <w:spacing w:val="-3"/>
              </w:rPr>
              <w:t>小城镇居民</w:t>
            </w:r>
          </w:p>
          <w:p>
            <w:pPr>
              <w:pStyle w:val="6"/>
              <w:spacing w:before="28" w:line="249" w:lineRule="auto"/>
              <w:ind w:left="326" w:right="138" w:hanging="178"/>
            </w:pPr>
            <w:r>
              <w:rPr>
                <w:spacing w:val="-2"/>
              </w:rPr>
              <w:t>生活条件有</w:t>
            </w:r>
            <w:r>
              <w:t xml:space="preserve"> </w:t>
            </w:r>
            <w:r>
              <w:rPr>
                <w:spacing w:val="-3"/>
              </w:rPr>
              <w:t>所提升</w:t>
            </w:r>
          </w:p>
        </w:tc>
        <w:tc>
          <w:tcPr>
            <w:tcW w:w="592" w:type="dxa"/>
            <w:gridSpan w:val="2"/>
            <w:vAlign w:val="top"/>
          </w:tcPr>
          <w:p>
            <w:pPr>
              <w:spacing w:line="423" w:lineRule="auto"/>
              <w:rPr>
                <w:rFonts w:ascii="Arial"/>
                <w:sz w:val="21"/>
              </w:rPr>
            </w:pPr>
          </w:p>
          <w:p>
            <w:pPr>
              <w:pStyle w:val="6"/>
              <w:spacing w:before="58"/>
              <w:ind w:left="227"/>
            </w:pPr>
            <w:r>
              <w:rPr>
                <w:spacing w:val="-10"/>
              </w:rPr>
              <w:t>10</w:t>
            </w:r>
          </w:p>
        </w:tc>
        <w:tc>
          <w:tcPr>
            <w:tcW w:w="510" w:type="dxa"/>
            <w:gridSpan w:val="2"/>
            <w:vAlign w:val="top"/>
          </w:tcPr>
          <w:p>
            <w:pPr>
              <w:spacing w:line="423" w:lineRule="auto"/>
              <w:rPr>
                <w:rFonts w:ascii="Arial"/>
                <w:sz w:val="21"/>
              </w:rPr>
            </w:pPr>
          </w:p>
          <w:p>
            <w:pPr>
              <w:pStyle w:val="6"/>
              <w:spacing w:before="58"/>
              <w:ind w:left="184"/>
            </w:pPr>
            <w:r>
              <w:rPr>
                <w:spacing w:val="-10"/>
              </w:rPr>
              <w:t>10</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253" w:line="248" w:lineRule="auto"/>
              <w:ind w:left="113" w:right="144"/>
            </w:pPr>
            <w:r>
              <w:rPr>
                <w:spacing w:val="4"/>
              </w:rPr>
              <w:t>指标2：受益乡村</w:t>
            </w:r>
            <w:r>
              <w:rPr>
                <w:spacing w:val="2"/>
              </w:rPr>
              <w:t xml:space="preserve"> </w:t>
            </w:r>
            <w:r>
              <w:rPr>
                <w:spacing w:val="-3"/>
              </w:rPr>
              <w:t>人口数</w:t>
            </w:r>
          </w:p>
        </w:tc>
        <w:tc>
          <w:tcPr>
            <w:tcW w:w="1364" w:type="dxa"/>
            <w:gridSpan w:val="2"/>
            <w:vAlign w:val="top"/>
          </w:tcPr>
          <w:p>
            <w:pPr>
              <w:pStyle w:val="6"/>
              <w:spacing w:before="253" w:line="219" w:lineRule="auto"/>
              <w:ind w:left="147"/>
            </w:pPr>
            <w:r>
              <w:rPr>
                <w:spacing w:val="-2"/>
              </w:rPr>
              <w:t>就业率较上年</w:t>
            </w:r>
          </w:p>
          <w:p>
            <w:pPr>
              <w:pStyle w:val="6"/>
              <w:spacing w:before="25" w:line="221" w:lineRule="auto"/>
              <w:ind w:left="506"/>
            </w:pPr>
            <w:r>
              <w:rPr>
                <w:spacing w:val="-4"/>
              </w:rPr>
              <w:t>增长</w:t>
            </w:r>
          </w:p>
        </w:tc>
        <w:tc>
          <w:tcPr>
            <w:tcW w:w="1184" w:type="dxa"/>
            <w:vAlign w:val="top"/>
          </w:tcPr>
          <w:p>
            <w:pPr>
              <w:pStyle w:val="6"/>
              <w:spacing w:before="253" w:line="248" w:lineRule="auto"/>
              <w:ind w:left="327" w:right="138" w:hanging="179"/>
            </w:pPr>
            <w:r>
              <w:rPr>
                <w:spacing w:val="-2"/>
              </w:rPr>
              <w:t>就业率较上</w:t>
            </w:r>
            <w:r>
              <w:t xml:space="preserve"> </w:t>
            </w:r>
            <w:r>
              <w:rPr>
                <w:spacing w:val="-3"/>
              </w:rPr>
              <w:t>年增长</w:t>
            </w:r>
          </w:p>
        </w:tc>
        <w:tc>
          <w:tcPr>
            <w:tcW w:w="592" w:type="dxa"/>
            <w:gridSpan w:val="2"/>
            <w:vAlign w:val="top"/>
          </w:tcPr>
          <w:p>
            <w:pPr>
              <w:spacing w:line="312" w:lineRule="auto"/>
              <w:rPr>
                <w:rFonts w:ascii="Arial"/>
                <w:sz w:val="21"/>
              </w:rPr>
            </w:pPr>
          </w:p>
          <w:p>
            <w:pPr>
              <w:pStyle w:val="6"/>
              <w:spacing w:before="58"/>
              <w:ind w:left="227"/>
            </w:pPr>
            <w:r>
              <w:rPr>
                <w:spacing w:val="-10"/>
              </w:rPr>
              <w:t>10</w:t>
            </w:r>
          </w:p>
        </w:tc>
        <w:tc>
          <w:tcPr>
            <w:tcW w:w="510" w:type="dxa"/>
            <w:gridSpan w:val="2"/>
            <w:vAlign w:val="top"/>
          </w:tcPr>
          <w:p>
            <w:pPr>
              <w:spacing w:line="312" w:lineRule="auto"/>
              <w:rPr>
                <w:rFonts w:ascii="Arial"/>
                <w:sz w:val="21"/>
              </w:rPr>
            </w:pPr>
          </w:p>
          <w:p>
            <w:pPr>
              <w:pStyle w:val="6"/>
              <w:spacing w:before="58"/>
              <w:ind w:left="184"/>
            </w:pPr>
            <w:r>
              <w:rPr>
                <w:spacing w:val="-10"/>
              </w:rPr>
              <w:t>10</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tcBorders>
            <w:vAlign w:val="top"/>
          </w:tcPr>
          <w:p>
            <w:pPr>
              <w:rPr>
                <w:rFonts w:ascii="Arial"/>
                <w:sz w:val="21"/>
              </w:rPr>
            </w:pPr>
          </w:p>
        </w:tc>
        <w:tc>
          <w:tcPr>
            <w:tcW w:w="1124" w:type="dxa"/>
            <w:vAlign w:val="top"/>
          </w:tcPr>
          <w:p>
            <w:pPr>
              <w:pStyle w:val="6"/>
              <w:spacing w:before="217" w:line="219" w:lineRule="auto"/>
              <w:ind w:left="117"/>
            </w:pPr>
            <w:r>
              <w:rPr>
                <w:spacing w:val="-2"/>
              </w:rPr>
              <w:t>可持续影响</w:t>
            </w:r>
          </w:p>
          <w:p>
            <w:pPr>
              <w:pStyle w:val="6"/>
              <w:spacing w:before="26" w:line="220" w:lineRule="auto"/>
              <w:ind w:left="386"/>
            </w:pPr>
            <w:r>
              <w:rPr>
                <w:spacing w:val="-5"/>
              </w:rPr>
              <w:t>指标</w:t>
            </w:r>
          </w:p>
        </w:tc>
        <w:tc>
          <w:tcPr>
            <w:tcW w:w="1649" w:type="dxa"/>
            <w:gridSpan w:val="2"/>
            <w:vAlign w:val="top"/>
          </w:tcPr>
          <w:p>
            <w:pPr>
              <w:pStyle w:val="6"/>
              <w:spacing w:before="217" w:line="248" w:lineRule="auto"/>
              <w:ind w:left="113" w:right="144" w:firstLine="1"/>
            </w:pPr>
            <w:r>
              <w:rPr>
                <w:spacing w:val="-4"/>
              </w:rPr>
              <w:t>指标</w:t>
            </w:r>
            <w:r>
              <w:rPr>
                <w:spacing w:val="-24"/>
              </w:rPr>
              <w:t xml:space="preserve"> </w:t>
            </w:r>
            <w:r>
              <w:rPr>
                <w:spacing w:val="-4"/>
              </w:rPr>
              <w:t>1：持续运行</w:t>
            </w:r>
            <w:r>
              <w:t xml:space="preserve"> </w:t>
            </w:r>
            <w:r>
              <w:rPr>
                <w:spacing w:val="-2"/>
              </w:rPr>
              <w:t>长效机制建设</w:t>
            </w:r>
          </w:p>
        </w:tc>
        <w:tc>
          <w:tcPr>
            <w:tcW w:w="1364" w:type="dxa"/>
            <w:gridSpan w:val="2"/>
            <w:vAlign w:val="top"/>
          </w:tcPr>
          <w:p>
            <w:pPr>
              <w:spacing w:line="276" w:lineRule="auto"/>
              <w:rPr>
                <w:rFonts w:ascii="Arial"/>
                <w:sz w:val="21"/>
              </w:rPr>
            </w:pPr>
          </w:p>
          <w:p>
            <w:pPr>
              <w:pStyle w:val="6"/>
              <w:spacing w:before="59" w:line="219" w:lineRule="auto"/>
              <w:ind w:left="325"/>
            </w:pPr>
            <w:r>
              <w:rPr>
                <w:spacing w:val="-2"/>
              </w:rPr>
              <w:t>机制健全</w:t>
            </w:r>
          </w:p>
        </w:tc>
        <w:tc>
          <w:tcPr>
            <w:tcW w:w="1184" w:type="dxa"/>
            <w:vAlign w:val="top"/>
          </w:tcPr>
          <w:p>
            <w:pPr>
              <w:pStyle w:val="6"/>
              <w:spacing w:before="217" w:line="219" w:lineRule="auto"/>
              <w:ind w:left="146"/>
            </w:pPr>
            <w:r>
              <w:rPr>
                <w:spacing w:val="-2"/>
              </w:rPr>
              <w:t>机制进一步</w:t>
            </w:r>
          </w:p>
          <w:p>
            <w:pPr>
              <w:pStyle w:val="6"/>
              <w:spacing w:before="26" w:line="221" w:lineRule="auto"/>
              <w:ind w:left="418"/>
            </w:pPr>
            <w:r>
              <w:rPr>
                <w:spacing w:val="-4"/>
              </w:rPr>
              <w:t>健全</w:t>
            </w:r>
          </w:p>
        </w:tc>
        <w:tc>
          <w:tcPr>
            <w:tcW w:w="592" w:type="dxa"/>
            <w:gridSpan w:val="2"/>
            <w:vAlign w:val="top"/>
          </w:tcPr>
          <w:p>
            <w:pPr>
              <w:spacing w:line="276" w:lineRule="auto"/>
              <w:rPr>
                <w:rFonts w:ascii="Arial"/>
                <w:sz w:val="21"/>
              </w:rPr>
            </w:pPr>
          </w:p>
          <w:p>
            <w:pPr>
              <w:pStyle w:val="6"/>
              <w:spacing w:before="59"/>
              <w:ind w:left="227"/>
            </w:pPr>
            <w:r>
              <w:rPr>
                <w:spacing w:val="-10"/>
              </w:rPr>
              <w:t>10</w:t>
            </w:r>
          </w:p>
        </w:tc>
        <w:tc>
          <w:tcPr>
            <w:tcW w:w="510" w:type="dxa"/>
            <w:gridSpan w:val="2"/>
            <w:vAlign w:val="top"/>
          </w:tcPr>
          <w:p>
            <w:pPr>
              <w:spacing w:line="276" w:lineRule="auto"/>
              <w:rPr>
                <w:rFonts w:ascii="Arial"/>
                <w:sz w:val="21"/>
              </w:rPr>
            </w:pPr>
          </w:p>
          <w:p>
            <w:pPr>
              <w:pStyle w:val="6"/>
              <w:spacing w:before="59"/>
              <w:ind w:left="217"/>
            </w:pPr>
            <w:r>
              <w:t>9</w:t>
            </w:r>
          </w:p>
        </w:tc>
        <w:tc>
          <w:tcPr>
            <w:tcW w:w="1334" w:type="dxa"/>
            <w:gridSpan w:val="2"/>
            <w:vAlign w:val="top"/>
          </w:tcPr>
          <w:p>
            <w:pPr>
              <w:pStyle w:val="6"/>
              <w:spacing w:before="217" w:line="219" w:lineRule="auto"/>
              <w:ind w:left="133"/>
            </w:pPr>
            <w:r>
              <w:t>持续发力，不</w:t>
            </w:r>
          </w:p>
          <w:p>
            <w:pPr>
              <w:pStyle w:val="6"/>
              <w:spacing w:before="27" w:line="219" w:lineRule="auto"/>
              <w:ind w:left="318"/>
            </w:pPr>
            <w:r>
              <w:rPr>
                <w:spacing w:val="-4"/>
              </w:rPr>
              <w:t>断完善。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vMerge w:val="continue"/>
            <w:tcBorders>
              <w:top w:val="nil"/>
            </w:tcBorders>
            <w:textDirection w:val="tbRlV"/>
            <w:vAlign w:val="top"/>
          </w:tcPr>
          <w:p>
            <w:pPr>
              <w:rPr>
                <w:rFonts w:ascii="Arial"/>
                <w:sz w:val="21"/>
              </w:rPr>
            </w:pPr>
          </w:p>
        </w:tc>
        <w:tc>
          <w:tcPr>
            <w:tcW w:w="735" w:type="dxa"/>
            <w:vAlign w:val="top"/>
          </w:tcPr>
          <w:p>
            <w:pPr>
              <w:pStyle w:val="6"/>
              <w:spacing w:before="149" w:line="248" w:lineRule="auto"/>
              <w:ind w:left="192" w:right="186" w:hanging="2"/>
            </w:pPr>
            <w:r>
              <w:rPr>
                <w:spacing w:val="-4"/>
              </w:rPr>
              <w:t>满意</w:t>
            </w:r>
            <w:r>
              <w:t xml:space="preserve"> </w:t>
            </w:r>
            <w:r>
              <w:rPr>
                <w:spacing w:val="25"/>
                <w:w w:val="130"/>
              </w:rPr>
              <w:t>度</w:t>
            </w:r>
            <w:r>
              <w:t xml:space="preserve">  </w:t>
            </w:r>
            <w:r>
              <w:rPr>
                <w:spacing w:val="-5"/>
              </w:rPr>
              <w:t>指标</w:t>
            </w:r>
          </w:p>
        </w:tc>
        <w:tc>
          <w:tcPr>
            <w:tcW w:w="1124" w:type="dxa"/>
            <w:vAlign w:val="top"/>
          </w:tcPr>
          <w:p>
            <w:pPr>
              <w:pStyle w:val="6"/>
              <w:spacing w:before="269" w:line="249" w:lineRule="auto"/>
              <w:ind w:left="208" w:right="110" w:hanging="93"/>
            </w:pPr>
            <w:r>
              <w:rPr>
                <w:spacing w:val="-2"/>
              </w:rPr>
              <w:t>服务对象满</w:t>
            </w:r>
            <w:r>
              <w:rPr>
                <w:spacing w:val="1"/>
              </w:rPr>
              <w:t xml:space="preserve"> </w:t>
            </w:r>
            <w:r>
              <w:rPr>
                <w:spacing w:val="-3"/>
              </w:rPr>
              <w:t>意度指标</w:t>
            </w:r>
          </w:p>
        </w:tc>
        <w:tc>
          <w:tcPr>
            <w:tcW w:w="1649" w:type="dxa"/>
            <w:gridSpan w:val="2"/>
            <w:vAlign w:val="top"/>
          </w:tcPr>
          <w:p>
            <w:pPr>
              <w:pStyle w:val="6"/>
              <w:spacing w:before="149" w:line="219" w:lineRule="auto"/>
              <w:ind w:left="114"/>
            </w:pPr>
            <w:r>
              <w:rPr>
                <w:spacing w:val="-2"/>
              </w:rPr>
              <w:t>建立长效机制需</w:t>
            </w:r>
          </w:p>
          <w:p>
            <w:pPr>
              <w:pStyle w:val="6"/>
              <w:spacing w:before="26" w:line="249" w:lineRule="auto"/>
              <w:ind w:left="113" w:right="105"/>
            </w:pPr>
            <w:r>
              <w:rPr>
                <w:spacing w:val="-3"/>
              </w:rPr>
              <w:t>持续发力，不断完</w:t>
            </w:r>
            <w:r>
              <w:rPr>
                <w:spacing w:val="6"/>
              </w:rPr>
              <w:t xml:space="preserve"> </w:t>
            </w:r>
            <w:r>
              <w:rPr>
                <w:spacing w:val="-5"/>
              </w:rPr>
              <w:t>善。</w:t>
            </w:r>
          </w:p>
        </w:tc>
        <w:tc>
          <w:tcPr>
            <w:tcW w:w="1364" w:type="dxa"/>
            <w:gridSpan w:val="2"/>
            <w:vAlign w:val="top"/>
          </w:tcPr>
          <w:p>
            <w:pPr>
              <w:spacing w:line="330" w:lineRule="auto"/>
              <w:rPr>
                <w:rFonts w:ascii="Arial"/>
                <w:sz w:val="21"/>
              </w:rPr>
            </w:pPr>
          </w:p>
          <w:p>
            <w:pPr>
              <w:pStyle w:val="6"/>
              <w:spacing w:before="58" w:line="237" w:lineRule="auto"/>
              <w:ind w:left="480"/>
            </w:pPr>
            <w:r>
              <w:rPr>
                <w:spacing w:val="-6"/>
              </w:rPr>
              <w:t>≥95%</w:t>
            </w:r>
          </w:p>
        </w:tc>
        <w:tc>
          <w:tcPr>
            <w:tcW w:w="1184" w:type="dxa"/>
            <w:vAlign w:val="top"/>
          </w:tcPr>
          <w:p>
            <w:pPr>
              <w:spacing w:line="329" w:lineRule="auto"/>
              <w:rPr>
                <w:rFonts w:ascii="Arial"/>
                <w:sz w:val="21"/>
              </w:rPr>
            </w:pPr>
          </w:p>
          <w:p>
            <w:pPr>
              <w:pStyle w:val="6"/>
              <w:spacing w:before="58"/>
              <w:ind w:left="462"/>
            </w:pPr>
            <w:r>
              <w:rPr>
                <w:spacing w:val="-3"/>
              </w:rPr>
              <w:t>98%</w:t>
            </w:r>
          </w:p>
        </w:tc>
        <w:tc>
          <w:tcPr>
            <w:tcW w:w="592" w:type="dxa"/>
            <w:gridSpan w:val="2"/>
            <w:vAlign w:val="top"/>
          </w:tcPr>
          <w:p>
            <w:pPr>
              <w:spacing w:line="329" w:lineRule="auto"/>
              <w:rPr>
                <w:rFonts w:ascii="Arial"/>
                <w:sz w:val="21"/>
              </w:rPr>
            </w:pPr>
          </w:p>
          <w:p>
            <w:pPr>
              <w:pStyle w:val="6"/>
              <w:spacing w:before="58"/>
              <w:ind w:left="227"/>
            </w:pPr>
            <w:r>
              <w:rPr>
                <w:spacing w:val="-10"/>
              </w:rPr>
              <w:t>15</w:t>
            </w:r>
          </w:p>
        </w:tc>
        <w:tc>
          <w:tcPr>
            <w:tcW w:w="510" w:type="dxa"/>
            <w:gridSpan w:val="2"/>
            <w:vAlign w:val="top"/>
          </w:tcPr>
          <w:p>
            <w:pPr>
              <w:spacing w:line="329" w:lineRule="auto"/>
              <w:rPr>
                <w:rFonts w:ascii="Arial"/>
                <w:sz w:val="21"/>
              </w:rPr>
            </w:pPr>
          </w:p>
          <w:p>
            <w:pPr>
              <w:pStyle w:val="6"/>
              <w:spacing w:before="59" w:line="241" w:lineRule="auto"/>
              <w:ind w:left="184"/>
            </w:pPr>
            <w:r>
              <w:rPr>
                <w:spacing w:val="-10"/>
              </w:rPr>
              <w:t>12</w:t>
            </w:r>
          </w:p>
        </w:tc>
        <w:tc>
          <w:tcPr>
            <w:tcW w:w="13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648" w:type="dxa"/>
            <w:gridSpan w:val="8"/>
            <w:vAlign w:val="top"/>
          </w:tcPr>
          <w:p>
            <w:pPr>
              <w:pStyle w:val="6"/>
              <w:spacing w:before="233" w:line="220" w:lineRule="auto"/>
              <w:ind w:left="3156"/>
            </w:pPr>
            <w:r>
              <w:rPr>
                <w:spacing w:val="-6"/>
              </w:rPr>
              <w:t>总分</w:t>
            </w:r>
          </w:p>
        </w:tc>
        <w:tc>
          <w:tcPr>
            <w:tcW w:w="592" w:type="dxa"/>
            <w:gridSpan w:val="2"/>
            <w:vAlign w:val="top"/>
          </w:tcPr>
          <w:p>
            <w:pPr>
              <w:pStyle w:val="6"/>
              <w:spacing w:before="232"/>
              <w:ind w:left="181"/>
            </w:pPr>
            <w:r>
              <w:rPr>
                <w:spacing w:val="-7"/>
              </w:rPr>
              <w:t>100</w:t>
            </w:r>
          </w:p>
        </w:tc>
        <w:tc>
          <w:tcPr>
            <w:tcW w:w="510" w:type="dxa"/>
            <w:gridSpan w:val="2"/>
            <w:vAlign w:val="top"/>
          </w:tcPr>
          <w:p>
            <w:pPr>
              <w:pStyle w:val="6"/>
              <w:spacing w:before="232"/>
              <w:ind w:left="172"/>
            </w:pPr>
            <w:r>
              <w:rPr>
                <w:spacing w:val="-4"/>
              </w:rPr>
              <w:t>96</w:t>
            </w:r>
          </w:p>
        </w:tc>
        <w:tc>
          <w:tcPr>
            <w:tcW w:w="1334"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spacing w:before="131" w:line="219" w:lineRule="auto"/>
        <w:ind w:left="955"/>
        <w:rPr>
          <w:rFonts w:ascii="SimSun" w:hAnsi="SimSun" w:eastAsia="SimSun" w:cs="SimSun"/>
          <w:sz w:val="24"/>
          <w:szCs w:val="24"/>
        </w:rPr>
      </w:pPr>
      <w:r>
        <w:rPr>
          <w:rFonts w:ascii="SimSun" w:hAnsi="SimSun" w:eastAsia="SimSun" w:cs="SimSun"/>
          <w:b/>
          <w:bCs/>
          <w:spacing w:val="-2"/>
          <w:sz w:val="24"/>
          <w:szCs w:val="24"/>
        </w:rPr>
        <w:t>沙坡头区兴仁镇川裕村高质量美丽宜居村庄建设项目支出绩效自</w:t>
      </w:r>
      <w:r>
        <w:rPr>
          <w:rFonts w:ascii="SimSun" w:hAnsi="SimSun" w:eastAsia="SimSun" w:cs="SimSun"/>
          <w:b/>
          <w:bCs/>
          <w:spacing w:val="-3"/>
          <w:sz w:val="24"/>
          <w:szCs w:val="24"/>
        </w:rPr>
        <w:t>评表</w:t>
      </w:r>
    </w:p>
    <w:p>
      <w:pPr>
        <w:spacing w:before="92" w:line="220" w:lineRule="auto"/>
        <w:ind w:left="3843"/>
        <w:rPr>
          <w:rFonts w:ascii="SimSun" w:hAnsi="SimSun" w:eastAsia="SimSun" w:cs="SimSun"/>
          <w:sz w:val="22"/>
          <w:szCs w:val="22"/>
        </w:rPr>
      </w:pPr>
      <w:r>
        <w:rPr>
          <w:rFonts w:ascii="SimSun" w:hAnsi="SimSun" w:eastAsia="SimSun" w:cs="SimSun"/>
          <w:spacing w:val="-2"/>
          <w:sz w:val="22"/>
          <w:szCs w:val="22"/>
        </w:rPr>
        <w:t>（2023 年度）</w:t>
      </w:r>
    </w:p>
    <w:p>
      <w:pPr>
        <w:spacing w:line="38"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735"/>
        <w:gridCol w:w="1124"/>
        <w:gridCol w:w="961"/>
        <w:gridCol w:w="688"/>
        <w:gridCol w:w="446"/>
        <w:gridCol w:w="918"/>
        <w:gridCol w:w="1184"/>
        <w:gridCol w:w="164"/>
        <w:gridCol w:w="376"/>
        <w:gridCol w:w="333"/>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327" w:type="dxa"/>
            <w:gridSpan w:val="2"/>
            <w:vAlign w:val="top"/>
          </w:tcPr>
          <w:p>
            <w:pPr>
              <w:pStyle w:val="6"/>
              <w:spacing w:before="69" w:line="219" w:lineRule="auto"/>
              <w:ind w:left="310"/>
            </w:pPr>
            <w:r>
              <w:rPr>
                <w:spacing w:val="-3"/>
              </w:rPr>
              <w:t>项目名称</w:t>
            </w:r>
          </w:p>
        </w:tc>
        <w:tc>
          <w:tcPr>
            <w:tcW w:w="7757" w:type="dxa"/>
            <w:gridSpan w:val="12"/>
            <w:vAlign w:val="top"/>
          </w:tcPr>
          <w:p>
            <w:pPr>
              <w:pStyle w:val="6"/>
              <w:spacing w:before="68" w:line="216" w:lineRule="auto"/>
              <w:ind w:left="1372"/>
            </w:pPr>
            <w:r>
              <w:rPr>
                <w:spacing w:val="-1"/>
              </w:rPr>
              <w:t>沙坡头区兴仁镇川裕村高质量美丽宜居村庄建设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Align w:val="top"/>
          </w:tcPr>
          <w:p>
            <w:pPr>
              <w:pStyle w:val="6"/>
              <w:spacing w:before="64" w:line="219" w:lineRule="auto"/>
              <w:ind w:left="308"/>
            </w:pPr>
            <w:r>
              <w:rPr>
                <w:spacing w:val="-3"/>
              </w:rPr>
              <w:t>主管部门</w:t>
            </w:r>
          </w:p>
        </w:tc>
        <w:tc>
          <w:tcPr>
            <w:tcW w:w="4137" w:type="dxa"/>
            <w:gridSpan w:val="5"/>
            <w:vAlign w:val="top"/>
          </w:tcPr>
          <w:p>
            <w:pPr>
              <w:pStyle w:val="6"/>
              <w:spacing w:before="64" w:line="216" w:lineRule="auto"/>
              <w:ind w:left="559"/>
            </w:pPr>
            <w:r>
              <w:rPr>
                <w:spacing w:val="-2"/>
              </w:rPr>
              <w:t>中卫市沙坡头区住房城乡建设和交通局</w:t>
            </w:r>
          </w:p>
        </w:tc>
        <w:tc>
          <w:tcPr>
            <w:tcW w:w="1348" w:type="dxa"/>
            <w:gridSpan w:val="2"/>
            <w:vAlign w:val="top"/>
          </w:tcPr>
          <w:p>
            <w:pPr>
              <w:pStyle w:val="6"/>
              <w:spacing w:before="63" w:line="216" w:lineRule="auto"/>
              <w:ind w:left="324"/>
            </w:pPr>
            <w:r>
              <w:rPr>
                <w:spacing w:val="-3"/>
              </w:rPr>
              <w:t>实施单位</w:t>
            </w:r>
          </w:p>
        </w:tc>
        <w:tc>
          <w:tcPr>
            <w:tcW w:w="2272" w:type="dxa"/>
            <w:gridSpan w:val="5"/>
            <w:vAlign w:val="top"/>
          </w:tcPr>
          <w:p>
            <w:pPr>
              <w:pStyle w:val="6"/>
              <w:spacing w:before="63" w:line="216" w:lineRule="auto"/>
              <w:ind w:left="874"/>
            </w:pPr>
            <w:r>
              <w:rPr>
                <w:spacing w:val="-4"/>
              </w:rPr>
              <w:t>兴仁镇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restart"/>
            <w:tcBorders>
              <w:bottom w:val="nil"/>
            </w:tcBorders>
            <w:vAlign w:val="top"/>
          </w:tcPr>
          <w:p>
            <w:pPr>
              <w:spacing w:line="241" w:lineRule="auto"/>
              <w:rPr>
                <w:rFonts w:ascii="Arial"/>
                <w:sz w:val="21"/>
              </w:rPr>
            </w:pPr>
          </w:p>
          <w:p>
            <w:pPr>
              <w:spacing w:line="241" w:lineRule="auto"/>
              <w:rPr>
                <w:rFonts w:ascii="Arial"/>
                <w:sz w:val="21"/>
              </w:rPr>
            </w:pPr>
          </w:p>
          <w:p>
            <w:pPr>
              <w:pStyle w:val="6"/>
              <w:spacing w:before="58" w:line="218" w:lineRule="auto"/>
              <w:ind w:left="310"/>
            </w:pPr>
            <w:r>
              <w:rPr>
                <w:spacing w:val="-3"/>
              </w:rPr>
              <w:t>项目资金</w:t>
            </w:r>
          </w:p>
          <w:p>
            <w:pPr>
              <w:pStyle w:val="6"/>
              <w:spacing w:before="27" w:line="220" w:lineRule="auto"/>
              <w:ind w:left="317"/>
            </w:pPr>
            <w:r>
              <w:rPr>
                <w:spacing w:val="-5"/>
              </w:rPr>
              <w:t>（万元）</w:t>
            </w:r>
          </w:p>
        </w:tc>
        <w:tc>
          <w:tcPr>
            <w:tcW w:w="2085" w:type="dxa"/>
            <w:gridSpan w:val="2"/>
            <w:vAlign w:val="top"/>
          </w:tcPr>
          <w:p>
            <w:pPr>
              <w:rPr>
                <w:rFonts w:ascii="Arial"/>
                <w:sz w:val="21"/>
              </w:rPr>
            </w:pPr>
          </w:p>
        </w:tc>
        <w:tc>
          <w:tcPr>
            <w:tcW w:w="1134" w:type="dxa"/>
            <w:gridSpan w:val="2"/>
            <w:vAlign w:val="top"/>
          </w:tcPr>
          <w:p>
            <w:pPr>
              <w:pStyle w:val="6"/>
              <w:spacing w:before="64" w:line="219" w:lineRule="auto"/>
              <w:ind w:left="121"/>
            </w:pPr>
            <w:r>
              <w:rPr>
                <w:spacing w:val="-2"/>
              </w:rPr>
              <w:t>年初预算数</w:t>
            </w:r>
          </w:p>
        </w:tc>
        <w:tc>
          <w:tcPr>
            <w:tcW w:w="918" w:type="dxa"/>
            <w:vAlign w:val="top"/>
          </w:tcPr>
          <w:p>
            <w:pPr>
              <w:pStyle w:val="6"/>
              <w:spacing w:before="37" w:line="219" w:lineRule="auto"/>
              <w:ind w:left="194"/>
            </w:pPr>
            <w:r>
              <w:rPr>
                <w:spacing w:val="-3"/>
              </w:rPr>
              <w:t>全年预</w:t>
            </w:r>
          </w:p>
        </w:tc>
        <w:tc>
          <w:tcPr>
            <w:tcW w:w="1348" w:type="dxa"/>
            <w:gridSpan w:val="2"/>
            <w:vAlign w:val="top"/>
          </w:tcPr>
          <w:p>
            <w:pPr>
              <w:pStyle w:val="6"/>
              <w:spacing w:before="64" w:line="219" w:lineRule="auto"/>
              <w:ind w:left="229"/>
            </w:pPr>
            <w:r>
              <w:rPr>
                <w:spacing w:val="-2"/>
              </w:rPr>
              <w:t>全年执行数</w:t>
            </w:r>
          </w:p>
        </w:tc>
        <w:tc>
          <w:tcPr>
            <w:tcW w:w="709" w:type="dxa"/>
            <w:gridSpan w:val="2"/>
            <w:vAlign w:val="top"/>
          </w:tcPr>
          <w:p>
            <w:pPr>
              <w:pStyle w:val="6"/>
              <w:spacing w:before="64" w:line="219" w:lineRule="auto"/>
              <w:ind w:left="183"/>
            </w:pPr>
            <w:r>
              <w:rPr>
                <w:spacing w:val="-5"/>
              </w:rPr>
              <w:t>分值</w:t>
            </w:r>
          </w:p>
        </w:tc>
        <w:tc>
          <w:tcPr>
            <w:tcW w:w="851" w:type="dxa"/>
            <w:gridSpan w:val="2"/>
            <w:vAlign w:val="top"/>
          </w:tcPr>
          <w:p>
            <w:pPr>
              <w:pStyle w:val="6"/>
              <w:spacing w:before="64" w:line="219" w:lineRule="auto"/>
              <w:ind w:left="161"/>
            </w:pPr>
            <w:r>
              <w:rPr>
                <w:spacing w:val="-3"/>
              </w:rPr>
              <w:t>执行率</w:t>
            </w:r>
          </w:p>
        </w:tc>
        <w:tc>
          <w:tcPr>
            <w:tcW w:w="712" w:type="dxa"/>
            <w:vAlign w:val="top"/>
          </w:tcPr>
          <w:p>
            <w:pPr>
              <w:pStyle w:val="6"/>
              <w:spacing w:before="64"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111"/>
            </w:pPr>
            <w:r>
              <w:rPr>
                <w:spacing w:val="-2"/>
              </w:rPr>
              <w:t>年度资金总额</w:t>
            </w:r>
          </w:p>
        </w:tc>
        <w:tc>
          <w:tcPr>
            <w:tcW w:w="1134" w:type="dxa"/>
            <w:gridSpan w:val="2"/>
            <w:vAlign w:val="top"/>
          </w:tcPr>
          <w:p>
            <w:pPr>
              <w:rPr>
                <w:rFonts w:ascii="Arial"/>
                <w:sz w:val="21"/>
              </w:rPr>
            </w:pPr>
          </w:p>
        </w:tc>
        <w:tc>
          <w:tcPr>
            <w:tcW w:w="918" w:type="dxa"/>
            <w:vAlign w:val="top"/>
          </w:tcPr>
          <w:p>
            <w:pPr>
              <w:pStyle w:val="6"/>
              <w:spacing w:before="63" w:line="227" w:lineRule="auto"/>
              <w:ind w:left="377"/>
            </w:pPr>
            <w:r>
              <w:rPr>
                <w:spacing w:val="-5"/>
              </w:rPr>
              <w:t>50</w:t>
            </w:r>
          </w:p>
        </w:tc>
        <w:tc>
          <w:tcPr>
            <w:tcW w:w="1348" w:type="dxa"/>
            <w:gridSpan w:val="2"/>
            <w:vAlign w:val="top"/>
          </w:tcPr>
          <w:p>
            <w:pPr>
              <w:pStyle w:val="6"/>
              <w:spacing w:before="63" w:line="227" w:lineRule="auto"/>
              <w:ind w:left="592"/>
            </w:pPr>
            <w:r>
              <w:rPr>
                <w:spacing w:val="-5"/>
              </w:rPr>
              <w:t>50</w:t>
            </w:r>
          </w:p>
        </w:tc>
        <w:tc>
          <w:tcPr>
            <w:tcW w:w="709" w:type="dxa"/>
            <w:gridSpan w:val="2"/>
            <w:vAlign w:val="top"/>
          </w:tcPr>
          <w:p>
            <w:pPr>
              <w:pStyle w:val="6"/>
              <w:spacing w:before="63" w:line="227" w:lineRule="auto"/>
              <w:ind w:left="238"/>
            </w:pPr>
            <w:r>
              <w:rPr>
                <w:spacing w:val="-7"/>
              </w:rPr>
              <w:t>100</w:t>
            </w:r>
          </w:p>
        </w:tc>
        <w:tc>
          <w:tcPr>
            <w:tcW w:w="851" w:type="dxa"/>
            <w:gridSpan w:val="2"/>
            <w:vAlign w:val="top"/>
          </w:tcPr>
          <w:p>
            <w:pPr>
              <w:pStyle w:val="6"/>
              <w:spacing w:before="63" w:line="227" w:lineRule="auto"/>
              <w:ind w:left="266"/>
            </w:pPr>
            <w:r>
              <w:rPr>
                <w:spacing w:val="-5"/>
              </w:rPr>
              <w:t>100%</w:t>
            </w:r>
          </w:p>
        </w:tc>
        <w:tc>
          <w:tcPr>
            <w:tcW w:w="712" w:type="dxa"/>
            <w:vAlign w:val="top"/>
          </w:tcPr>
          <w:p>
            <w:pPr>
              <w:pStyle w:val="6"/>
              <w:spacing w:before="63" w:line="227"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4" w:line="217" w:lineRule="auto"/>
              <w:ind w:left="236"/>
            </w:pPr>
            <w:r>
              <w:rPr>
                <w:spacing w:val="-1"/>
              </w:rPr>
              <w:t>其中：当年财政拨款</w:t>
            </w:r>
          </w:p>
        </w:tc>
        <w:tc>
          <w:tcPr>
            <w:tcW w:w="1134" w:type="dxa"/>
            <w:gridSpan w:val="2"/>
            <w:vAlign w:val="top"/>
          </w:tcPr>
          <w:p>
            <w:pPr>
              <w:rPr>
                <w:rFonts w:ascii="Arial"/>
                <w:sz w:val="21"/>
              </w:rPr>
            </w:pPr>
          </w:p>
        </w:tc>
        <w:tc>
          <w:tcPr>
            <w:tcW w:w="918" w:type="dxa"/>
            <w:vAlign w:val="top"/>
          </w:tcPr>
          <w:p>
            <w:pPr>
              <w:pStyle w:val="6"/>
              <w:spacing w:before="63" w:line="227" w:lineRule="auto"/>
              <w:ind w:left="377"/>
            </w:pPr>
            <w:r>
              <w:rPr>
                <w:spacing w:val="-5"/>
              </w:rPr>
              <w:t>50</w:t>
            </w:r>
          </w:p>
        </w:tc>
        <w:tc>
          <w:tcPr>
            <w:tcW w:w="1348" w:type="dxa"/>
            <w:gridSpan w:val="2"/>
            <w:vAlign w:val="top"/>
          </w:tcPr>
          <w:p>
            <w:pPr>
              <w:pStyle w:val="6"/>
              <w:spacing w:before="63" w:line="227" w:lineRule="auto"/>
              <w:ind w:left="592"/>
            </w:pPr>
            <w:r>
              <w:rPr>
                <w:spacing w:val="-5"/>
              </w:rPr>
              <w:t>50</w:t>
            </w: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pStyle w:val="6"/>
              <w:spacing w:before="63" w:line="227" w:lineRule="auto"/>
              <w:ind w:left="266"/>
            </w:pPr>
            <w:r>
              <w:rPr>
                <w:spacing w:val="-5"/>
              </w:rPr>
              <w:t>100%</w:t>
            </w: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777"/>
            </w:pPr>
            <w:r>
              <w:rPr>
                <w:spacing w:val="-2"/>
              </w:rPr>
              <w:t>上年结转资金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tcBorders>
            <w:vAlign w:val="top"/>
          </w:tcPr>
          <w:p>
            <w:pPr>
              <w:rPr>
                <w:rFonts w:ascii="Arial"/>
                <w:sz w:val="21"/>
              </w:rPr>
            </w:pPr>
          </w:p>
        </w:tc>
        <w:tc>
          <w:tcPr>
            <w:tcW w:w="2085" w:type="dxa"/>
            <w:gridSpan w:val="2"/>
            <w:vAlign w:val="top"/>
          </w:tcPr>
          <w:p>
            <w:pPr>
              <w:pStyle w:val="6"/>
              <w:spacing w:before="64" w:line="217" w:lineRule="auto"/>
              <w:ind w:left="776"/>
            </w:pPr>
            <w:r>
              <w:rPr>
                <w:spacing w:val="-2"/>
              </w:rPr>
              <w:t>其他资金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1"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4872" w:type="dxa"/>
            <w:gridSpan w:val="6"/>
            <w:vAlign w:val="top"/>
          </w:tcPr>
          <w:p>
            <w:pPr>
              <w:pStyle w:val="6"/>
              <w:spacing w:before="64" w:line="219" w:lineRule="auto"/>
              <w:ind w:left="2080"/>
            </w:pPr>
            <w:r>
              <w:rPr>
                <w:spacing w:val="-3"/>
              </w:rPr>
              <w:t>预期目标</w:t>
            </w:r>
          </w:p>
        </w:tc>
        <w:tc>
          <w:tcPr>
            <w:tcW w:w="3620" w:type="dxa"/>
            <w:gridSpan w:val="7"/>
            <w:vAlign w:val="top"/>
          </w:tcPr>
          <w:p>
            <w:pPr>
              <w:pStyle w:val="6"/>
              <w:spacing w:before="63" w:line="216" w:lineRule="auto"/>
              <w:ind w:left="1277"/>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4872" w:type="dxa"/>
            <w:gridSpan w:val="6"/>
            <w:vAlign w:val="top"/>
          </w:tcPr>
          <w:p>
            <w:pPr>
              <w:pStyle w:val="6"/>
              <w:spacing w:before="210" w:line="216" w:lineRule="auto"/>
              <w:ind w:left="731"/>
            </w:pPr>
            <w:r>
              <w:rPr>
                <w:spacing w:val="-2"/>
              </w:rPr>
              <w:t>花费</w:t>
            </w:r>
            <w:r>
              <w:rPr>
                <w:spacing w:val="-26"/>
              </w:rPr>
              <w:t xml:space="preserve"> </w:t>
            </w:r>
            <w:r>
              <w:rPr>
                <w:spacing w:val="-2"/>
              </w:rPr>
              <w:t>50</w:t>
            </w:r>
            <w:r>
              <w:rPr>
                <w:spacing w:val="-34"/>
              </w:rPr>
              <w:t xml:space="preserve"> </w:t>
            </w:r>
            <w:r>
              <w:rPr>
                <w:spacing w:val="-2"/>
              </w:rPr>
              <w:t>万元开展兴仁镇川裕村基础设施建设</w:t>
            </w:r>
          </w:p>
        </w:tc>
        <w:tc>
          <w:tcPr>
            <w:tcW w:w="3620" w:type="dxa"/>
            <w:gridSpan w:val="7"/>
            <w:vAlign w:val="top"/>
          </w:tcPr>
          <w:p>
            <w:pPr>
              <w:pStyle w:val="6"/>
              <w:spacing w:before="210" w:line="216" w:lineRule="auto"/>
              <w:ind w:left="465"/>
            </w:pPr>
            <w:r>
              <w:rPr>
                <w:spacing w:val="-1"/>
              </w:rPr>
              <w:t>完成兴仁镇川裕村基础设施建设。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4072"/>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735" w:type="dxa"/>
            <w:vAlign w:val="top"/>
          </w:tcPr>
          <w:p>
            <w:pPr>
              <w:pStyle w:val="6"/>
              <w:spacing w:before="60" w:line="221" w:lineRule="auto"/>
              <w:ind w:left="193"/>
            </w:pPr>
            <w:r>
              <w:rPr>
                <w:spacing w:val="-5"/>
              </w:rPr>
              <w:t>一级</w:t>
            </w:r>
          </w:p>
          <w:p>
            <w:pPr>
              <w:pStyle w:val="6"/>
              <w:spacing w:before="24" w:line="220" w:lineRule="auto"/>
              <w:ind w:left="192"/>
            </w:pPr>
            <w:r>
              <w:rPr>
                <w:spacing w:val="-5"/>
              </w:rPr>
              <w:t>指标</w:t>
            </w:r>
          </w:p>
        </w:tc>
        <w:tc>
          <w:tcPr>
            <w:tcW w:w="1124" w:type="dxa"/>
            <w:vAlign w:val="top"/>
          </w:tcPr>
          <w:p>
            <w:pPr>
              <w:pStyle w:val="6"/>
              <w:spacing w:before="179" w:line="220" w:lineRule="auto"/>
              <w:ind w:left="207"/>
            </w:pPr>
            <w:r>
              <w:rPr>
                <w:spacing w:val="-3"/>
              </w:rPr>
              <w:t>二级指标</w:t>
            </w:r>
          </w:p>
        </w:tc>
        <w:tc>
          <w:tcPr>
            <w:tcW w:w="1649" w:type="dxa"/>
            <w:gridSpan w:val="2"/>
            <w:vAlign w:val="top"/>
          </w:tcPr>
          <w:p>
            <w:pPr>
              <w:pStyle w:val="6"/>
              <w:spacing w:before="179" w:line="220" w:lineRule="auto"/>
              <w:ind w:left="467"/>
            </w:pPr>
            <w:r>
              <w:rPr>
                <w:spacing w:val="-2"/>
              </w:rPr>
              <w:t>三级指标</w:t>
            </w:r>
          </w:p>
        </w:tc>
        <w:tc>
          <w:tcPr>
            <w:tcW w:w="1364" w:type="dxa"/>
            <w:gridSpan w:val="2"/>
            <w:vAlign w:val="top"/>
          </w:tcPr>
          <w:p>
            <w:pPr>
              <w:pStyle w:val="6"/>
              <w:spacing w:before="59" w:line="235" w:lineRule="auto"/>
              <w:ind w:left="419" w:right="409" w:firstLine="87"/>
            </w:pPr>
            <w:r>
              <w:rPr>
                <w:spacing w:val="-4"/>
              </w:rPr>
              <w:t>年度</w:t>
            </w:r>
            <w:r>
              <w:t xml:space="preserve">  </w:t>
            </w:r>
            <w:r>
              <w:rPr>
                <w:spacing w:val="-4"/>
              </w:rPr>
              <w:t>指标值</w:t>
            </w:r>
          </w:p>
        </w:tc>
        <w:tc>
          <w:tcPr>
            <w:tcW w:w="1184" w:type="dxa"/>
            <w:vAlign w:val="top"/>
          </w:tcPr>
          <w:p>
            <w:pPr>
              <w:pStyle w:val="6"/>
              <w:spacing w:before="59" w:line="235" w:lineRule="auto"/>
              <w:ind w:left="328" w:right="318" w:firstLine="94"/>
            </w:pPr>
            <w:r>
              <w:rPr>
                <w:spacing w:val="-6"/>
              </w:rPr>
              <w:t>实际</w:t>
            </w:r>
            <w:r>
              <w:t xml:space="preserve">  </w:t>
            </w:r>
            <w:r>
              <w:rPr>
                <w:spacing w:val="-3"/>
              </w:rPr>
              <w:t>完成值</w:t>
            </w:r>
          </w:p>
        </w:tc>
        <w:tc>
          <w:tcPr>
            <w:tcW w:w="540" w:type="dxa"/>
            <w:gridSpan w:val="2"/>
            <w:textDirection w:val="tbRlV"/>
            <w:vAlign w:val="top"/>
          </w:tcPr>
          <w:p>
            <w:pPr>
              <w:pStyle w:val="6"/>
              <w:spacing w:before="174" w:line="208" w:lineRule="auto"/>
              <w:ind w:left="59"/>
            </w:pPr>
            <w:r>
              <w:rPr>
                <w:spacing w:val="-1"/>
              </w:rPr>
              <w:t>分</w:t>
            </w:r>
            <w:r>
              <w:rPr>
                <w:spacing w:val="-29"/>
              </w:rPr>
              <w:t xml:space="preserve"> </w:t>
            </w:r>
            <w:r>
              <w:rPr>
                <w:spacing w:val="-1"/>
              </w:rPr>
              <w:t>值</w:t>
            </w:r>
          </w:p>
        </w:tc>
        <w:tc>
          <w:tcPr>
            <w:tcW w:w="475" w:type="dxa"/>
            <w:gridSpan w:val="2"/>
            <w:textDirection w:val="tbRlV"/>
            <w:vAlign w:val="top"/>
          </w:tcPr>
          <w:p>
            <w:pPr>
              <w:pStyle w:val="6"/>
              <w:spacing w:before="143" w:line="207" w:lineRule="auto"/>
              <w:ind w:left="59"/>
            </w:pPr>
            <w:r>
              <w:rPr>
                <w:spacing w:val="-1"/>
              </w:rPr>
              <w:t>得</w:t>
            </w:r>
            <w:r>
              <w:rPr>
                <w:spacing w:val="-29"/>
              </w:rPr>
              <w:t xml:space="preserve"> </w:t>
            </w:r>
            <w:r>
              <w:rPr>
                <w:spacing w:val="-1"/>
              </w:rPr>
              <w:t>分</w:t>
            </w:r>
          </w:p>
        </w:tc>
        <w:tc>
          <w:tcPr>
            <w:tcW w:w="1421" w:type="dxa"/>
            <w:gridSpan w:val="2"/>
            <w:vAlign w:val="top"/>
          </w:tcPr>
          <w:p>
            <w:pPr>
              <w:pStyle w:val="6"/>
              <w:spacing w:before="59" w:line="235"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92" w:type="dxa"/>
            <w:vMerge w:val="continue"/>
            <w:tcBorders>
              <w:top w:val="nil"/>
              <w:bottom w:val="nil"/>
            </w:tcBorders>
            <w:textDirection w:val="tbRlV"/>
            <w:vAlign w:val="top"/>
          </w:tcPr>
          <w:p>
            <w:pPr>
              <w:rPr>
                <w:rFonts w:ascii="Arial"/>
                <w:sz w:val="21"/>
              </w:rPr>
            </w:pPr>
          </w:p>
        </w:tc>
        <w:tc>
          <w:tcPr>
            <w:tcW w:w="73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90"/>
            </w:pPr>
            <w:r>
              <w:rPr>
                <w:spacing w:val="-4"/>
              </w:rPr>
              <w:t>产出</w:t>
            </w:r>
          </w:p>
          <w:p>
            <w:pPr>
              <w:pStyle w:val="6"/>
              <w:spacing w:before="26" w:line="220" w:lineRule="auto"/>
              <w:ind w:left="192"/>
            </w:pPr>
            <w:r>
              <w:rPr>
                <w:spacing w:val="-5"/>
              </w:rPr>
              <w:t>指标</w:t>
            </w:r>
          </w:p>
        </w:tc>
        <w:tc>
          <w:tcPr>
            <w:tcW w:w="1124" w:type="dxa"/>
            <w:vMerge w:val="restart"/>
            <w:tcBorders>
              <w:bottom w:val="nil"/>
            </w:tcBorders>
            <w:vAlign w:val="top"/>
          </w:tcPr>
          <w:p>
            <w:pPr>
              <w:spacing w:line="308" w:lineRule="auto"/>
              <w:rPr>
                <w:rFonts w:ascii="Arial"/>
                <w:sz w:val="21"/>
              </w:rPr>
            </w:pPr>
          </w:p>
          <w:p>
            <w:pPr>
              <w:spacing w:line="308" w:lineRule="auto"/>
              <w:rPr>
                <w:rFonts w:ascii="Arial"/>
                <w:sz w:val="21"/>
              </w:rPr>
            </w:pPr>
          </w:p>
          <w:p>
            <w:pPr>
              <w:pStyle w:val="6"/>
              <w:spacing w:before="59" w:line="219" w:lineRule="auto"/>
              <w:ind w:left="205"/>
            </w:pPr>
            <w:r>
              <w:rPr>
                <w:spacing w:val="-3"/>
              </w:rPr>
              <w:t>数量指标</w:t>
            </w:r>
          </w:p>
        </w:tc>
        <w:tc>
          <w:tcPr>
            <w:tcW w:w="1649" w:type="dxa"/>
            <w:gridSpan w:val="2"/>
            <w:vAlign w:val="top"/>
          </w:tcPr>
          <w:p>
            <w:pPr>
              <w:pStyle w:val="6"/>
              <w:spacing w:before="47" w:line="235" w:lineRule="auto"/>
              <w:ind w:left="112" w:right="144" w:firstLine="2"/>
            </w:pPr>
            <w:r>
              <w:rPr>
                <w:spacing w:val="-4"/>
              </w:rPr>
              <w:t>指标</w:t>
            </w:r>
            <w:r>
              <w:rPr>
                <w:spacing w:val="-24"/>
              </w:rPr>
              <w:t xml:space="preserve"> </w:t>
            </w:r>
            <w:r>
              <w:rPr>
                <w:spacing w:val="-4"/>
              </w:rPr>
              <w:t>1：建设高质</w:t>
            </w:r>
            <w:r>
              <w:t xml:space="preserve"> </w:t>
            </w:r>
            <w:r>
              <w:rPr>
                <w:spacing w:val="-2"/>
              </w:rPr>
              <w:t>量美丽宜居村庄</w:t>
            </w:r>
            <w:r>
              <w:rPr>
                <w:spacing w:val="2"/>
              </w:rPr>
              <w:t xml:space="preserve">  </w:t>
            </w:r>
            <w:r>
              <w:rPr>
                <w:spacing w:val="-4"/>
              </w:rPr>
              <w:t>数量</w:t>
            </w:r>
          </w:p>
        </w:tc>
        <w:tc>
          <w:tcPr>
            <w:tcW w:w="1364" w:type="dxa"/>
            <w:gridSpan w:val="2"/>
            <w:vAlign w:val="top"/>
          </w:tcPr>
          <w:p>
            <w:pPr>
              <w:pStyle w:val="6"/>
              <w:spacing w:before="287" w:line="241" w:lineRule="auto"/>
              <w:ind w:left="655"/>
            </w:pPr>
            <w:r>
              <w:t>1</w:t>
            </w:r>
          </w:p>
        </w:tc>
        <w:tc>
          <w:tcPr>
            <w:tcW w:w="1184" w:type="dxa"/>
            <w:vAlign w:val="top"/>
          </w:tcPr>
          <w:p>
            <w:pPr>
              <w:pStyle w:val="6"/>
              <w:spacing w:before="287" w:line="241" w:lineRule="auto"/>
              <w:ind w:left="566"/>
            </w:pPr>
            <w:r>
              <w:t>1</w:t>
            </w:r>
          </w:p>
        </w:tc>
        <w:tc>
          <w:tcPr>
            <w:tcW w:w="540" w:type="dxa"/>
            <w:gridSpan w:val="2"/>
            <w:vAlign w:val="top"/>
          </w:tcPr>
          <w:p>
            <w:pPr>
              <w:pStyle w:val="6"/>
              <w:spacing w:before="287"/>
              <w:ind w:left="200"/>
            </w:pPr>
            <w:r>
              <w:rPr>
                <w:spacing w:val="-10"/>
              </w:rPr>
              <w:t>10</w:t>
            </w:r>
          </w:p>
        </w:tc>
        <w:tc>
          <w:tcPr>
            <w:tcW w:w="475" w:type="dxa"/>
            <w:gridSpan w:val="2"/>
            <w:vAlign w:val="top"/>
          </w:tcPr>
          <w:p>
            <w:pPr>
              <w:pStyle w:val="6"/>
              <w:spacing w:before="287"/>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62"/>
              <w:ind w:left="113" w:right="144" w:firstLine="1"/>
            </w:pPr>
            <w:r>
              <w:rPr>
                <w:spacing w:val="4"/>
              </w:rPr>
              <w:t>指标2：川裕村高</w:t>
            </w:r>
            <w:r>
              <w:rPr>
                <w:spacing w:val="2"/>
              </w:rPr>
              <w:t xml:space="preserve"> </w:t>
            </w:r>
            <w:r>
              <w:rPr>
                <w:spacing w:val="-2"/>
              </w:rPr>
              <w:t>质量美丽宜居村</w:t>
            </w:r>
            <w:r>
              <w:rPr>
                <w:spacing w:val="2"/>
              </w:rPr>
              <w:t xml:space="preserve">  </w:t>
            </w:r>
            <w:r>
              <w:rPr>
                <w:spacing w:val="-2"/>
              </w:rPr>
              <w:t>庄奖补标准</w:t>
            </w:r>
          </w:p>
        </w:tc>
        <w:tc>
          <w:tcPr>
            <w:tcW w:w="1364" w:type="dxa"/>
            <w:gridSpan w:val="2"/>
            <w:vAlign w:val="top"/>
          </w:tcPr>
          <w:p>
            <w:pPr>
              <w:spacing w:line="242" w:lineRule="auto"/>
              <w:rPr>
                <w:rFonts w:ascii="Arial"/>
                <w:sz w:val="21"/>
              </w:rPr>
            </w:pPr>
          </w:p>
          <w:p>
            <w:pPr>
              <w:pStyle w:val="6"/>
              <w:spacing w:before="59"/>
              <w:ind w:left="600"/>
            </w:pPr>
            <w:r>
              <w:rPr>
                <w:spacing w:val="-5"/>
              </w:rPr>
              <w:t>50</w:t>
            </w:r>
          </w:p>
        </w:tc>
        <w:tc>
          <w:tcPr>
            <w:tcW w:w="1184" w:type="dxa"/>
            <w:vAlign w:val="top"/>
          </w:tcPr>
          <w:p>
            <w:pPr>
              <w:spacing w:line="242" w:lineRule="auto"/>
              <w:rPr>
                <w:rFonts w:ascii="Arial"/>
                <w:sz w:val="21"/>
              </w:rPr>
            </w:pPr>
          </w:p>
          <w:p>
            <w:pPr>
              <w:pStyle w:val="6"/>
              <w:spacing w:before="59"/>
              <w:ind w:left="511"/>
            </w:pPr>
            <w:r>
              <w:rPr>
                <w:spacing w:val="-5"/>
              </w:rPr>
              <w:t>50</w:t>
            </w:r>
          </w:p>
        </w:tc>
        <w:tc>
          <w:tcPr>
            <w:tcW w:w="540" w:type="dxa"/>
            <w:gridSpan w:val="2"/>
            <w:vAlign w:val="top"/>
          </w:tcPr>
          <w:p>
            <w:pPr>
              <w:spacing w:line="242" w:lineRule="auto"/>
              <w:rPr>
                <w:rFonts w:ascii="Arial"/>
                <w:sz w:val="21"/>
              </w:rPr>
            </w:pPr>
          </w:p>
          <w:p>
            <w:pPr>
              <w:pStyle w:val="6"/>
              <w:spacing w:before="59"/>
              <w:ind w:left="200"/>
            </w:pPr>
            <w:r>
              <w:rPr>
                <w:spacing w:val="-10"/>
              </w:rPr>
              <w:t>10</w:t>
            </w:r>
          </w:p>
        </w:tc>
        <w:tc>
          <w:tcPr>
            <w:tcW w:w="475" w:type="dxa"/>
            <w:gridSpan w:val="2"/>
            <w:vAlign w:val="top"/>
          </w:tcPr>
          <w:p>
            <w:pPr>
              <w:spacing w:line="242"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93" w:lineRule="auto"/>
              <w:rPr>
                <w:rFonts w:ascii="Arial"/>
                <w:sz w:val="21"/>
              </w:rPr>
            </w:pPr>
          </w:p>
          <w:p>
            <w:pPr>
              <w:spacing w:line="293" w:lineRule="auto"/>
              <w:rPr>
                <w:rFonts w:ascii="Arial"/>
                <w:sz w:val="21"/>
              </w:rPr>
            </w:pPr>
          </w:p>
          <w:p>
            <w:pPr>
              <w:pStyle w:val="6"/>
              <w:spacing w:before="59" w:line="220" w:lineRule="auto"/>
              <w:ind w:left="205"/>
            </w:pPr>
            <w:r>
              <w:rPr>
                <w:spacing w:val="-2"/>
              </w:rPr>
              <w:t>质量指标</w:t>
            </w:r>
          </w:p>
        </w:tc>
        <w:tc>
          <w:tcPr>
            <w:tcW w:w="1649" w:type="dxa"/>
            <w:gridSpan w:val="2"/>
            <w:vAlign w:val="top"/>
          </w:tcPr>
          <w:p>
            <w:pPr>
              <w:spacing w:line="293" w:lineRule="auto"/>
              <w:rPr>
                <w:rFonts w:ascii="Arial"/>
                <w:sz w:val="21"/>
              </w:rPr>
            </w:pPr>
          </w:p>
          <w:p>
            <w:pPr>
              <w:spacing w:line="293" w:lineRule="auto"/>
              <w:rPr>
                <w:rFonts w:ascii="Arial"/>
                <w:sz w:val="21"/>
              </w:rPr>
            </w:pPr>
          </w:p>
          <w:p>
            <w:pPr>
              <w:pStyle w:val="6"/>
              <w:spacing w:before="59" w:line="220" w:lineRule="auto"/>
              <w:ind w:left="114"/>
            </w:pPr>
            <w:r>
              <w:rPr>
                <w:spacing w:val="-4"/>
              </w:rPr>
              <w:t>指标</w:t>
            </w:r>
            <w:r>
              <w:rPr>
                <w:spacing w:val="-24"/>
              </w:rPr>
              <w:t xml:space="preserve"> </w:t>
            </w:r>
            <w:r>
              <w:rPr>
                <w:spacing w:val="-4"/>
              </w:rPr>
              <w:t>1：建设标准</w:t>
            </w:r>
          </w:p>
        </w:tc>
        <w:tc>
          <w:tcPr>
            <w:tcW w:w="1364" w:type="dxa"/>
            <w:gridSpan w:val="2"/>
            <w:vAlign w:val="top"/>
          </w:tcPr>
          <w:p>
            <w:pPr>
              <w:pStyle w:val="6"/>
              <w:spacing w:before="289" w:line="246" w:lineRule="auto"/>
              <w:ind w:left="125" w:right="116" w:firstLine="23"/>
              <w:jc w:val="both"/>
            </w:pPr>
            <w:r>
              <w:rPr>
                <w:spacing w:val="-2"/>
              </w:rPr>
              <w:t>项目验收合格</w:t>
            </w:r>
            <w:r>
              <w:rPr>
                <w:spacing w:val="1"/>
              </w:rPr>
              <w:t xml:space="preserve"> </w:t>
            </w:r>
            <w:r>
              <w:rPr>
                <w:spacing w:val="-4"/>
              </w:rPr>
              <w:t>率</w:t>
            </w:r>
            <w:r>
              <w:rPr>
                <w:spacing w:val="-22"/>
              </w:rPr>
              <w:t xml:space="preserve"> </w:t>
            </w:r>
            <w:r>
              <w:rPr>
                <w:spacing w:val="-4"/>
              </w:rPr>
              <w:t>100%。基础</w:t>
            </w:r>
            <w:r>
              <w:t xml:space="preserve"> </w:t>
            </w:r>
            <w:r>
              <w:rPr>
                <w:spacing w:val="2"/>
              </w:rPr>
              <w:t>设施及公共服</w:t>
            </w:r>
          </w:p>
          <w:p>
            <w:pPr>
              <w:pStyle w:val="6"/>
              <w:spacing w:line="219" w:lineRule="auto"/>
              <w:ind w:left="147"/>
            </w:pPr>
            <w:r>
              <w:rPr>
                <w:spacing w:val="-2"/>
              </w:rPr>
              <w:t>务设施提升。</w:t>
            </w:r>
          </w:p>
        </w:tc>
        <w:tc>
          <w:tcPr>
            <w:tcW w:w="1184" w:type="dxa"/>
            <w:vAlign w:val="top"/>
          </w:tcPr>
          <w:p>
            <w:pPr>
              <w:pStyle w:val="6"/>
              <w:spacing w:before="49" w:line="246" w:lineRule="auto"/>
              <w:ind w:left="125" w:right="138" w:firstLine="24"/>
            </w:pPr>
            <w:r>
              <w:rPr>
                <w:spacing w:val="-2"/>
              </w:rPr>
              <w:t>项目验收合</w:t>
            </w:r>
            <w:r>
              <w:t xml:space="preserve"> </w:t>
            </w:r>
            <w:r>
              <w:rPr>
                <w:spacing w:val="-8"/>
              </w:rPr>
              <w:t>格率</w:t>
            </w:r>
            <w:r>
              <w:rPr>
                <w:spacing w:val="-21"/>
              </w:rPr>
              <w:t xml:space="preserve"> </w:t>
            </w:r>
            <w:r>
              <w:rPr>
                <w:spacing w:val="-8"/>
              </w:rPr>
              <w:t>100%。</w:t>
            </w:r>
            <w:r>
              <w:t xml:space="preserve"> </w:t>
            </w:r>
            <w:r>
              <w:rPr>
                <w:spacing w:val="2"/>
              </w:rPr>
              <w:t>实现基础设</w:t>
            </w:r>
          </w:p>
          <w:p>
            <w:pPr>
              <w:pStyle w:val="6"/>
              <w:spacing w:line="246" w:lineRule="auto"/>
              <w:ind w:left="239" w:right="138" w:hanging="93"/>
            </w:pPr>
            <w:r>
              <w:rPr>
                <w:spacing w:val="-2"/>
              </w:rPr>
              <w:t>施及公共服</w:t>
            </w:r>
            <w:r>
              <w:rPr>
                <w:spacing w:val="2"/>
              </w:rPr>
              <w:t xml:space="preserve"> </w:t>
            </w:r>
            <w:r>
              <w:rPr>
                <w:spacing w:val="-3"/>
              </w:rPr>
              <w:t>务设施提</w:t>
            </w:r>
          </w:p>
          <w:p>
            <w:pPr>
              <w:pStyle w:val="6"/>
              <w:spacing w:line="210" w:lineRule="auto"/>
              <w:ind w:left="420"/>
            </w:pPr>
            <w:r>
              <w:rPr>
                <w:spacing w:val="-5"/>
              </w:rPr>
              <w:t>升。</w:t>
            </w:r>
          </w:p>
        </w:tc>
        <w:tc>
          <w:tcPr>
            <w:tcW w:w="540" w:type="dxa"/>
            <w:gridSpan w:val="2"/>
            <w:vAlign w:val="top"/>
          </w:tcPr>
          <w:p>
            <w:pPr>
              <w:spacing w:line="293" w:lineRule="auto"/>
              <w:rPr>
                <w:rFonts w:ascii="Arial"/>
                <w:sz w:val="21"/>
              </w:rPr>
            </w:pPr>
          </w:p>
          <w:p>
            <w:pPr>
              <w:spacing w:line="293" w:lineRule="auto"/>
              <w:rPr>
                <w:rFonts w:ascii="Arial"/>
                <w:sz w:val="21"/>
              </w:rPr>
            </w:pPr>
          </w:p>
          <w:p>
            <w:pPr>
              <w:pStyle w:val="6"/>
              <w:spacing w:before="58"/>
              <w:ind w:left="200"/>
            </w:pPr>
            <w:r>
              <w:rPr>
                <w:spacing w:val="-10"/>
              </w:rPr>
              <w:t>15</w:t>
            </w:r>
          </w:p>
        </w:tc>
        <w:tc>
          <w:tcPr>
            <w:tcW w:w="475" w:type="dxa"/>
            <w:gridSpan w:val="2"/>
            <w:vAlign w:val="top"/>
          </w:tcPr>
          <w:p>
            <w:pPr>
              <w:spacing w:line="293" w:lineRule="auto"/>
              <w:rPr>
                <w:rFonts w:ascii="Arial"/>
                <w:sz w:val="21"/>
              </w:rPr>
            </w:pPr>
          </w:p>
          <w:p>
            <w:pPr>
              <w:spacing w:line="293" w:lineRule="auto"/>
              <w:rPr>
                <w:rFonts w:ascii="Arial"/>
                <w:sz w:val="21"/>
              </w:rPr>
            </w:pPr>
          </w:p>
          <w:p>
            <w:pPr>
              <w:pStyle w:val="6"/>
              <w:spacing w:before="58"/>
              <w:ind w:left="167"/>
            </w:pPr>
            <w:r>
              <w:rPr>
                <w:spacing w:val="-10"/>
              </w:rPr>
              <w:t>15</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66" w:lineRule="auto"/>
              <w:rPr>
                <w:rFonts w:ascii="Arial"/>
                <w:sz w:val="21"/>
              </w:rPr>
            </w:pPr>
          </w:p>
          <w:p>
            <w:pPr>
              <w:pStyle w:val="6"/>
              <w:spacing w:before="59" w:line="220" w:lineRule="auto"/>
              <w:ind w:left="212"/>
            </w:pPr>
            <w:r>
              <w:rPr>
                <w:spacing w:val="-4"/>
              </w:rPr>
              <w:t>时效指标</w:t>
            </w:r>
          </w:p>
        </w:tc>
        <w:tc>
          <w:tcPr>
            <w:tcW w:w="1649" w:type="dxa"/>
            <w:gridSpan w:val="2"/>
            <w:vAlign w:val="top"/>
          </w:tcPr>
          <w:p>
            <w:pPr>
              <w:spacing w:line="267" w:lineRule="auto"/>
              <w:rPr>
                <w:rFonts w:ascii="Arial"/>
                <w:sz w:val="21"/>
              </w:rPr>
            </w:pPr>
          </w:p>
          <w:p>
            <w:pPr>
              <w:pStyle w:val="6"/>
              <w:spacing w:before="58" w:line="219" w:lineRule="auto"/>
              <w:ind w:left="114"/>
            </w:pPr>
            <w:r>
              <w:rPr>
                <w:spacing w:val="-4"/>
              </w:rPr>
              <w:t>指标</w:t>
            </w:r>
            <w:r>
              <w:rPr>
                <w:spacing w:val="-24"/>
              </w:rPr>
              <w:t xml:space="preserve"> </w:t>
            </w:r>
            <w:r>
              <w:rPr>
                <w:spacing w:val="-4"/>
              </w:rPr>
              <w:t>1：完成时限</w:t>
            </w:r>
          </w:p>
        </w:tc>
        <w:tc>
          <w:tcPr>
            <w:tcW w:w="1364" w:type="dxa"/>
            <w:gridSpan w:val="2"/>
            <w:vAlign w:val="top"/>
          </w:tcPr>
          <w:p>
            <w:pPr>
              <w:spacing w:line="267" w:lineRule="auto"/>
              <w:rPr>
                <w:rFonts w:ascii="Arial"/>
                <w:sz w:val="21"/>
              </w:rPr>
            </w:pPr>
          </w:p>
          <w:p>
            <w:pPr>
              <w:pStyle w:val="6"/>
              <w:spacing w:before="58" w:line="219" w:lineRule="auto"/>
              <w:ind w:left="217"/>
            </w:pPr>
            <w:r>
              <w:rPr>
                <w:spacing w:val="-3"/>
              </w:rPr>
              <w:t>2025</w:t>
            </w:r>
            <w:r>
              <w:rPr>
                <w:spacing w:val="-36"/>
              </w:rPr>
              <w:t xml:space="preserve"> </w:t>
            </w:r>
            <w:r>
              <w:rPr>
                <w:spacing w:val="-3"/>
              </w:rPr>
              <w:t>年完成</w:t>
            </w:r>
          </w:p>
        </w:tc>
        <w:tc>
          <w:tcPr>
            <w:tcW w:w="1184" w:type="dxa"/>
            <w:vAlign w:val="top"/>
          </w:tcPr>
          <w:p>
            <w:pPr>
              <w:spacing w:line="267" w:lineRule="auto"/>
              <w:rPr>
                <w:rFonts w:ascii="Arial"/>
                <w:sz w:val="21"/>
              </w:rPr>
            </w:pPr>
          </w:p>
          <w:p>
            <w:pPr>
              <w:pStyle w:val="6"/>
              <w:spacing w:before="58" w:line="219" w:lineRule="auto"/>
              <w:ind w:left="127"/>
            </w:pPr>
            <w:r>
              <w:rPr>
                <w:spacing w:val="-3"/>
              </w:rPr>
              <w:t>2025</w:t>
            </w:r>
            <w:r>
              <w:rPr>
                <w:spacing w:val="-34"/>
              </w:rPr>
              <w:t xml:space="preserve"> </w:t>
            </w:r>
            <w:r>
              <w:rPr>
                <w:spacing w:val="-3"/>
              </w:rPr>
              <w:t>年完成</w:t>
            </w:r>
          </w:p>
        </w:tc>
        <w:tc>
          <w:tcPr>
            <w:tcW w:w="540" w:type="dxa"/>
            <w:gridSpan w:val="2"/>
            <w:vAlign w:val="top"/>
          </w:tcPr>
          <w:p>
            <w:pPr>
              <w:spacing w:line="266" w:lineRule="auto"/>
              <w:rPr>
                <w:rFonts w:ascii="Arial"/>
                <w:sz w:val="21"/>
              </w:rPr>
            </w:pPr>
          </w:p>
          <w:p>
            <w:pPr>
              <w:pStyle w:val="6"/>
              <w:spacing w:before="58"/>
              <w:ind w:left="200"/>
            </w:pPr>
            <w:r>
              <w:rPr>
                <w:spacing w:val="-10"/>
              </w:rPr>
              <w:t>10</w:t>
            </w:r>
          </w:p>
        </w:tc>
        <w:tc>
          <w:tcPr>
            <w:tcW w:w="475" w:type="dxa"/>
            <w:gridSpan w:val="2"/>
            <w:vAlign w:val="top"/>
          </w:tcPr>
          <w:p>
            <w:pPr>
              <w:spacing w:line="266"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74" w:lineRule="auto"/>
              <w:rPr>
                <w:rFonts w:ascii="Arial"/>
                <w:sz w:val="21"/>
              </w:rPr>
            </w:pPr>
          </w:p>
          <w:p>
            <w:pPr>
              <w:pStyle w:val="6"/>
              <w:spacing w:before="58" w:line="219" w:lineRule="auto"/>
              <w:ind w:left="205"/>
            </w:pPr>
            <w:r>
              <w:rPr>
                <w:spacing w:val="-3"/>
              </w:rPr>
              <w:t>成本指标</w:t>
            </w:r>
          </w:p>
        </w:tc>
        <w:tc>
          <w:tcPr>
            <w:tcW w:w="1649" w:type="dxa"/>
            <w:gridSpan w:val="2"/>
            <w:vAlign w:val="top"/>
          </w:tcPr>
          <w:p>
            <w:pPr>
              <w:spacing w:line="274" w:lineRule="auto"/>
              <w:rPr>
                <w:rFonts w:ascii="Arial"/>
                <w:sz w:val="21"/>
              </w:rPr>
            </w:pPr>
          </w:p>
          <w:p>
            <w:pPr>
              <w:pStyle w:val="6"/>
              <w:spacing w:before="59" w:line="219" w:lineRule="auto"/>
              <w:ind w:left="114"/>
            </w:pPr>
            <w:r>
              <w:rPr>
                <w:spacing w:val="-4"/>
              </w:rPr>
              <w:t>指标</w:t>
            </w:r>
            <w:r>
              <w:rPr>
                <w:spacing w:val="-24"/>
              </w:rPr>
              <w:t xml:space="preserve"> </w:t>
            </w:r>
            <w:r>
              <w:rPr>
                <w:spacing w:val="-4"/>
              </w:rPr>
              <w:t>1：建设规模</w:t>
            </w:r>
          </w:p>
        </w:tc>
        <w:tc>
          <w:tcPr>
            <w:tcW w:w="1364" w:type="dxa"/>
            <w:gridSpan w:val="2"/>
            <w:vAlign w:val="top"/>
          </w:tcPr>
          <w:p>
            <w:pPr>
              <w:pStyle w:val="6"/>
              <w:spacing w:before="214" w:line="218" w:lineRule="auto"/>
              <w:ind w:left="113"/>
            </w:pPr>
            <w:r>
              <w:rPr>
                <w:spacing w:val="-3"/>
              </w:rPr>
              <w:t>完成投资</w:t>
            </w:r>
            <w:r>
              <w:rPr>
                <w:spacing w:val="-44"/>
              </w:rPr>
              <w:t xml:space="preserve"> </w:t>
            </w:r>
            <w:r>
              <w:rPr>
                <w:spacing w:val="-3"/>
              </w:rPr>
              <w:t>50</w:t>
            </w:r>
            <w:r>
              <w:rPr>
                <w:spacing w:val="-44"/>
              </w:rPr>
              <w:t xml:space="preserve"> </w:t>
            </w:r>
            <w:r>
              <w:rPr>
                <w:spacing w:val="-3"/>
              </w:rPr>
              <w:t>万</w:t>
            </w:r>
          </w:p>
          <w:p>
            <w:pPr>
              <w:pStyle w:val="6"/>
              <w:spacing w:before="27" w:line="220" w:lineRule="auto"/>
              <w:ind w:left="598"/>
            </w:pPr>
            <w:r>
              <w:t>元</w:t>
            </w:r>
          </w:p>
        </w:tc>
        <w:tc>
          <w:tcPr>
            <w:tcW w:w="1184" w:type="dxa"/>
            <w:vAlign w:val="top"/>
          </w:tcPr>
          <w:p>
            <w:pPr>
              <w:rPr>
                <w:rFonts w:ascii="Arial"/>
                <w:sz w:val="21"/>
              </w:rPr>
            </w:pPr>
          </w:p>
        </w:tc>
        <w:tc>
          <w:tcPr>
            <w:tcW w:w="540" w:type="dxa"/>
            <w:gridSpan w:val="2"/>
            <w:vAlign w:val="top"/>
          </w:tcPr>
          <w:p>
            <w:pPr>
              <w:spacing w:line="274" w:lineRule="auto"/>
              <w:rPr>
                <w:rFonts w:ascii="Arial"/>
                <w:sz w:val="21"/>
              </w:rPr>
            </w:pPr>
          </w:p>
          <w:p>
            <w:pPr>
              <w:pStyle w:val="6"/>
              <w:spacing w:before="58"/>
              <w:ind w:left="200"/>
            </w:pPr>
            <w:r>
              <w:rPr>
                <w:spacing w:val="-10"/>
              </w:rPr>
              <w:t>10</w:t>
            </w:r>
          </w:p>
        </w:tc>
        <w:tc>
          <w:tcPr>
            <w:tcW w:w="475" w:type="dxa"/>
            <w:gridSpan w:val="2"/>
            <w:vAlign w:val="top"/>
          </w:tcPr>
          <w:p>
            <w:pPr>
              <w:spacing w:line="274"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16" w:lineRule="auto"/>
              <w:ind w:left="205"/>
            </w:pPr>
            <w:r>
              <w:rPr>
                <w:spacing w:val="-3"/>
              </w:rPr>
              <w:t>社会效益</w:t>
            </w:r>
          </w:p>
          <w:p>
            <w:pPr>
              <w:pStyle w:val="6"/>
              <w:spacing w:before="29" w:line="220" w:lineRule="auto"/>
              <w:ind w:left="386"/>
            </w:pPr>
            <w:r>
              <w:rPr>
                <w:spacing w:val="-5"/>
              </w:rPr>
              <w:t>指标</w:t>
            </w:r>
          </w:p>
        </w:tc>
        <w:tc>
          <w:tcPr>
            <w:tcW w:w="1649" w:type="dxa"/>
            <w:gridSpan w:val="2"/>
            <w:vAlign w:val="top"/>
          </w:tcPr>
          <w:p>
            <w:pPr>
              <w:spacing w:line="302" w:lineRule="auto"/>
              <w:rPr>
                <w:rFonts w:ascii="Arial"/>
                <w:sz w:val="21"/>
              </w:rPr>
            </w:pPr>
          </w:p>
          <w:p>
            <w:pPr>
              <w:pStyle w:val="6"/>
              <w:spacing w:before="58" w:line="249" w:lineRule="auto"/>
              <w:ind w:left="112" w:right="144" w:firstLine="2"/>
            </w:pPr>
            <w:r>
              <w:rPr>
                <w:spacing w:val="-4"/>
              </w:rPr>
              <w:t>指标</w:t>
            </w:r>
            <w:r>
              <w:rPr>
                <w:spacing w:val="-24"/>
              </w:rPr>
              <w:t xml:space="preserve"> </w:t>
            </w:r>
            <w:r>
              <w:rPr>
                <w:spacing w:val="-4"/>
              </w:rPr>
              <w:t>1：居民居住</w:t>
            </w:r>
            <w:r>
              <w:t xml:space="preserve"> </w:t>
            </w:r>
            <w:r>
              <w:rPr>
                <w:spacing w:val="-4"/>
              </w:rPr>
              <w:t>环境</w:t>
            </w:r>
          </w:p>
        </w:tc>
        <w:tc>
          <w:tcPr>
            <w:tcW w:w="1364" w:type="dxa"/>
            <w:gridSpan w:val="2"/>
            <w:vAlign w:val="top"/>
          </w:tcPr>
          <w:p>
            <w:pPr>
              <w:pStyle w:val="6"/>
              <w:spacing w:before="243" w:line="216" w:lineRule="auto"/>
              <w:ind w:left="150"/>
            </w:pPr>
            <w:r>
              <w:rPr>
                <w:spacing w:val="-2"/>
              </w:rPr>
              <w:t>小城镇居民生</w:t>
            </w:r>
          </w:p>
          <w:p>
            <w:pPr>
              <w:pStyle w:val="6"/>
              <w:spacing w:before="29" w:line="219" w:lineRule="auto"/>
              <w:ind w:left="148"/>
            </w:pPr>
            <w:r>
              <w:rPr>
                <w:spacing w:val="-2"/>
              </w:rPr>
              <w:t>活条件有所提</w:t>
            </w:r>
          </w:p>
          <w:p>
            <w:pPr>
              <w:pStyle w:val="6"/>
              <w:spacing w:before="25" w:line="221" w:lineRule="auto"/>
              <w:ind w:left="598"/>
            </w:pPr>
            <w:r>
              <w:t>升</w:t>
            </w:r>
          </w:p>
        </w:tc>
        <w:tc>
          <w:tcPr>
            <w:tcW w:w="1184" w:type="dxa"/>
            <w:vAlign w:val="top"/>
          </w:tcPr>
          <w:p>
            <w:pPr>
              <w:pStyle w:val="6"/>
              <w:spacing w:before="243" w:line="216" w:lineRule="auto"/>
              <w:ind w:left="152"/>
            </w:pPr>
            <w:r>
              <w:rPr>
                <w:spacing w:val="-3"/>
              </w:rPr>
              <w:t>小城镇居民</w:t>
            </w:r>
          </w:p>
          <w:p>
            <w:pPr>
              <w:pStyle w:val="6"/>
              <w:spacing w:before="28" w:line="249" w:lineRule="auto"/>
              <w:ind w:left="326" w:right="138" w:hanging="178"/>
            </w:pPr>
            <w:r>
              <w:rPr>
                <w:spacing w:val="-2"/>
              </w:rPr>
              <w:t>生活条件有</w:t>
            </w:r>
            <w:r>
              <w:t xml:space="preserve"> </w:t>
            </w:r>
            <w:r>
              <w:rPr>
                <w:spacing w:val="-3"/>
              </w:rPr>
              <w:t>所提升</w:t>
            </w:r>
          </w:p>
        </w:tc>
        <w:tc>
          <w:tcPr>
            <w:tcW w:w="540" w:type="dxa"/>
            <w:gridSpan w:val="2"/>
            <w:vAlign w:val="top"/>
          </w:tcPr>
          <w:p>
            <w:pPr>
              <w:spacing w:line="421" w:lineRule="auto"/>
              <w:rPr>
                <w:rFonts w:ascii="Arial"/>
                <w:sz w:val="21"/>
              </w:rPr>
            </w:pPr>
          </w:p>
          <w:p>
            <w:pPr>
              <w:pStyle w:val="6"/>
              <w:spacing w:before="59"/>
              <w:ind w:left="200"/>
            </w:pPr>
            <w:r>
              <w:rPr>
                <w:spacing w:val="-10"/>
              </w:rPr>
              <w:t>10</w:t>
            </w:r>
          </w:p>
        </w:tc>
        <w:tc>
          <w:tcPr>
            <w:tcW w:w="475" w:type="dxa"/>
            <w:gridSpan w:val="2"/>
            <w:vAlign w:val="top"/>
          </w:tcPr>
          <w:p>
            <w:pPr>
              <w:spacing w:line="421"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252" w:line="248" w:lineRule="auto"/>
              <w:ind w:left="113" w:right="144"/>
            </w:pPr>
            <w:r>
              <w:rPr>
                <w:spacing w:val="4"/>
              </w:rPr>
              <w:t>指标2：受益乡村</w:t>
            </w:r>
            <w:r>
              <w:rPr>
                <w:spacing w:val="2"/>
              </w:rPr>
              <w:t xml:space="preserve"> </w:t>
            </w:r>
            <w:r>
              <w:rPr>
                <w:spacing w:val="-3"/>
              </w:rPr>
              <w:t>人口数</w:t>
            </w:r>
          </w:p>
        </w:tc>
        <w:tc>
          <w:tcPr>
            <w:tcW w:w="1364" w:type="dxa"/>
            <w:gridSpan w:val="2"/>
            <w:vAlign w:val="top"/>
          </w:tcPr>
          <w:p>
            <w:pPr>
              <w:pStyle w:val="6"/>
              <w:spacing w:before="252" w:line="219" w:lineRule="auto"/>
              <w:ind w:left="147"/>
            </w:pPr>
            <w:r>
              <w:rPr>
                <w:spacing w:val="-2"/>
              </w:rPr>
              <w:t>就业率较上年</w:t>
            </w:r>
          </w:p>
          <w:p>
            <w:pPr>
              <w:pStyle w:val="6"/>
              <w:spacing w:before="25" w:line="221" w:lineRule="auto"/>
              <w:ind w:left="506"/>
            </w:pPr>
            <w:r>
              <w:rPr>
                <w:spacing w:val="-4"/>
              </w:rPr>
              <w:t>增长</w:t>
            </w:r>
          </w:p>
        </w:tc>
        <w:tc>
          <w:tcPr>
            <w:tcW w:w="1184" w:type="dxa"/>
            <w:vAlign w:val="top"/>
          </w:tcPr>
          <w:p>
            <w:pPr>
              <w:pStyle w:val="6"/>
              <w:spacing w:before="252" w:line="248" w:lineRule="auto"/>
              <w:ind w:left="327" w:right="138" w:hanging="179"/>
            </w:pPr>
            <w:r>
              <w:rPr>
                <w:spacing w:val="-2"/>
              </w:rPr>
              <w:t>就业率较上</w:t>
            </w:r>
            <w:r>
              <w:t xml:space="preserve"> </w:t>
            </w:r>
            <w:r>
              <w:rPr>
                <w:spacing w:val="-3"/>
              </w:rPr>
              <w:t>年增长</w:t>
            </w:r>
          </w:p>
        </w:tc>
        <w:tc>
          <w:tcPr>
            <w:tcW w:w="540" w:type="dxa"/>
            <w:gridSpan w:val="2"/>
            <w:vAlign w:val="top"/>
          </w:tcPr>
          <w:p>
            <w:pPr>
              <w:spacing w:line="310" w:lineRule="auto"/>
              <w:rPr>
                <w:rFonts w:ascii="Arial"/>
                <w:sz w:val="21"/>
              </w:rPr>
            </w:pPr>
          </w:p>
          <w:p>
            <w:pPr>
              <w:pStyle w:val="6"/>
              <w:spacing w:before="59"/>
              <w:ind w:left="200"/>
            </w:pPr>
            <w:r>
              <w:rPr>
                <w:spacing w:val="-10"/>
              </w:rPr>
              <w:t>10</w:t>
            </w:r>
          </w:p>
        </w:tc>
        <w:tc>
          <w:tcPr>
            <w:tcW w:w="475" w:type="dxa"/>
            <w:gridSpan w:val="2"/>
            <w:vAlign w:val="top"/>
          </w:tcPr>
          <w:p>
            <w:pPr>
              <w:spacing w:line="310"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tcBorders>
            <w:vAlign w:val="top"/>
          </w:tcPr>
          <w:p>
            <w:pPr>
              <w:rPr>
                <w:rFonts w:ascii="Arial"/>
                <w:sz w:val="21"/>
              </w:rPr>
            </w:pPr>
          </w:p>
        </w:tc>
        <w:tc>
          <w:tcPr>
            <w:tcW w:w="1124" w:type="dxa"/>
            <w:vAlign w:val="top"/>
          </w:tcPr>
          <w:p>
            <w:pPr>
              <w:pStyle w:val="6"/>
              <w:spacing w:before="215" w:line="219" w:lineRule="auto"/>
              <w:ind w:left="117"/>
            </w:pPr>
            <w:r>
              <w:rPr>
                <w:spacing w:val="-2"/>
              </w:rPr>
              <w:t>可持续影响</w:t>
            </w:r>
          </w:p>
          <w:p>
            <w:pPr>
              <w:pStyle w:val="6"/>
              <w:spacing w:before="26" w:line="220" w:lineRule="auto"/>
              <w:ind w:left="386"/>
            </w:pPr>
            <w:r>
              <w:rPr>
                <w:spacing w:val="-5"/>
              </w:rPr>
              <w:t>指标</w:t>
            </w:r>
          </w:p>
        </w:tc>
        <w:tc>
          <w:tcPr>
            <w:tcW w:w="1649" w:type="dxa"/>
            <w:gridSpan w:val="2"/>
            <w:vAlign w:val="top"/>
          </w:tcPr>
          <w:p>
            <w:pPr>
              <w:pStyle w:val="6"/>
              <w:spacing w:before="215" w:line="248" w:lineRule="auto"/>
              <w:ind w:left="113" w:right="144" w:firstLine="1"/>
            </w:pPr>
            <w:r>
              <w:rPr>
                <w:spacing w:val="-4"/>
              </w:rPr>
              <w:t>指标</w:t>
            </w:r>
            <w:r>
              <w:rPr>
                <w:spacing w:val="-24"/>
              </w:rPr>
              <w:t xml:space="preserve"> </w:t>
            </w:r>
            <w:r>
              <w:rPr>
                <w:spacing w:val="-4"/>
              </w:rPr>
              <w:t>1：持续运行</w:t>
            </w:r>
            <w:r>
              <w:t xml:space="preserve"> </w:t>
            </w:r>
            <w:r>
              <w:rPr>
                <w:spacing w:val="-2"/>
              </w:rPr>
              <w:t>长效机制建设</w:t>
            </w:r>
          </w:p>
        </w:tc>
        <w:tc>
          <w:tcPr>
            <w:tcW w:w="1364" w:type="dxa"/>
            <w:gridSpan w:val="2"/>
            <w:vAlign w:val="top"/>
          </w:tcPr>
          <w:p>
            <w:pPr>
              <w:spacing w:line="275" w:lineRule="auto"/>
              <w:rPr>
                <w:rFonts w:ascii="Arial"/>
                <w:sz w:val="21"/>
              </w:rPr>
            </w:pPr>
          </w:p>
          <w:p>
            <w:pPr>
              <w:pStyle w:val="6"/>
              <w:spacing w:before="59" w:line="219" w:lineRule="auto"/>
              <w:ind w:left="325"/>
            </w:pPr>
            <w:r>
              <w:rPr>
                <w:spacing w:val="-2"/>
              </w:rPr>
              <w:t>机制健全</w:t>
            </w:r>
          </w:p>
        </w:tc>
        <w:tc>
          <w:tcPr>
            <w:tcW w:w="1184" w:type="dxa"/>
            <w:vAlign w:val="top"/>
          </w:tcPr>
          <w:p>
            <w:pPr>
              <w:pStyle w:val="6"/>
              <w:spacing w:before="215" w:line="219" w:lineRule="auto"/>
              <w:ind w:left="146"/>
            </w:pPr>
            <w:r>
              <w:rPr>
                <w:spacing w:val="-2"/>
              </w:rPr>
              <w:t>机制进一步</w:t>
            </w:r>
          </w:p>
          <w:p>
            <w:pPr>
              <w:pStyle w:val="6"/>
              <w:spacing w:before="26" w:line="221" w:lineRule="auto"/>
              <w:ind w:left="418"/>
            </w:pPr>
            <w:r>
              <w:rPr>
                <w:spacing w:val="-4"/>
              </w:rPr>
              <w:t>健全</w:t>
            </w:r>
          </w:p>
        </w:tc>
        <w:tc>
          <w:tcPr>
            <w:tcW w:w="540" w:type="dxa"/>
            <w:gridSpan w:val="2"/>
            <w:vAlign w:val="top"/>
          </w:tcPr>
          <w:p>
            <w:pPr>
              <w:spacing w:line="275" w:lineRule="auto"/>
              <w:rPr>
                <w:rFonts w:ascii="Arial"/>
                <w:sz w:val="21"/>
              </w:rPr>
            </w:pPr>
          </w:p>
          <w:p>
            <w:pPr>
              <w:pStyle w:val="6"/>
              <w:spacing w:before="59"/>
              <w:ind w:left="200"/>
            </w:pPr>
            <w:r>
              <w:rPr>
                <w:spacing w:val="-10"/>
              </w:rPr>
              <w:t>10</w:t>
            </w:r>
          </w:p>
        </w:tc>
        <w:tc>
          <w:tcPr>
            <w:tcW w:w="475" w:type="dxa"/>
            <w:gridSpan w:val="2"/>
            <w:vAlign w:val="top"/>
          </w:tcPr>
          <w:p>
            <w:pPr>
              <w:spacing w:line="275" w:lineRule="auto"/>
              <w:rPr>
                <w:rFonts w:ascii="Arial"/>
                <w:sz w:val="21"/>
              </w:rPr>
            </w:pPr>
          </w:p>
          <w:p>
            <w:pPr>
              <w:pStyle w:val="6"/>
              <w:spacing w:before="59"/>
              <w:ind w:left="167"/>
            </w:pPr>
            <w:r>
              <w:rPr>
                <w:spacing w:val="-10"/>
              </w:rPr>
              <w:t>10</w:t>
            </w:r>
          </w:p>
        </w:tc>
        <w:tc>
          <w:tcPr>
            <w:tcW w:w="1421" w:type="dxa"/>
            <w:gridSpan w:val="2"/>
            <w:vAlign w:val="top"/>
          </w:tcPr>
          <w:p>
            <w:pPr>
              <w:pStyle w:val="6"/>
              <w:spacing w:before="96" w:line="246" w:lineRule="auto"/>
              <w:ind w:left="117" w:right="107" w:firstLine="58"/>
            </w:pPr>
            <w:r>
              <w:rPr>
                <w:spacing w:val="-2"/>
              </w:rPr>
              <w:t>长效机制需持</w:t>
            </w:r>
            <w:r>
              <w:rPr>
                <w:spacing w:val="3"/>
              </w:rPr>
              <w:t xml:space="preserve"> </w:t>
            </w:r>
            <w:r>
              <w:rPr>
                <w:spacing w:val="-10"/>
              </w:rPr>
              <w:t>续发力，不断完</w:t>
            </w:r>
          </w:p>
          <w:p>
            <w:pPr>
              <w:pStyle w:val="6"/>
              <w:spacing w:line="220" w:lineRule="auto"/>
              <w:ind w:left="537"/>
            </w:pPr>
            <w:r>
              <w:rPr>
                <w:spacing w:val="-5"/>
              </w:rPr>
              <w:t>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vMerge w:val="continue"/>
            <w:tcBorders>
              <w:top w:val="nil"/>
            </w:tcBorders>
            <w:textDirection w:val="tbRlV"/>
            <w:vAlign w:val="top"/>
          </w:tcPr>
          <w:p>
            <w:pPr>
              <w:rPr>
                <w:rFonts w:ascii="Arial"/>
                <w:sz w:val="21"/>
              </w:rPr>
            </w:pPr>
          </w:p>
        </w:tc>
        <w:tc>
          <w:tcPr>
            <w:tcW w:w="735" w:type="dxa"/>
            <w:vAlign w:val="top"/>
          </w:tcPr>
          <w:p>
            <w:pPr>
              <w:pStyle w:val="6"/>
              <w:spacing w:before="149" w:line="248" w:lineRule="auto"/>
              <w:ind w:left="192" w:right="186" w:hanging="2"/>
            </w:pPr>
            <w:r>
              <w:rPr>
                <w:spacing w:val="-4"/>
              </w:rPr>
              <w:t>满意</w:t>
            </w:r>
            <w:r>
              <w:t xml:space="preserve"> </w:t>
            </w:r>
            <w:r>
              <w:rPr>
                <w:spacing w:val="25"/>
                <w:w w:val="130"/>
              </w:rPr>
              <w:t>度</w:t>
            </w:r>
            <w:r>
              <w:t xml:space="preserve">  </w:t>
            </w:r>
            <w:r>
              <w:rPr>
                <w:spacing w:val="-5"/>
              </w:rPr>
              <w:t>指标</w:t>
            </w:r>
          </w:p>
        </w:tc>
        <w:tc>
          <w:tcPr>
            <w:tcW w:w="1124" w:type="dxa"/>
            <w:vAlign w:val="top"/>
          </w:tcPr>
          <w:p>
            <w:pPr>
              <w:pStyle w:val="6"/>
              <w:spacing w:before="269" w:line="249" w:lineRule="auto"/>
              <w:ind w:left="208" w:right="110" w:hanging="93"/>
            </w:pPr>
            <w:r>
              <w:rPr>
                <w:spacing w:val="-2"/>
              </w:rPr>
              <w:t>服务对象满</w:t>
            </w:r>
            <w:r>
              <w:rPr>
                <w:spacing w:val="1"/>
              </w:rPr>
              <w:t xml:space="preserve"> </w:t>
            </w:r>
            <w:r>
              <w:rPr>
                <w:spacing w:val="-3"/>
              </w:rPr>
              <w:t>意度指标</w:t>
            </w:r>
          </w:p>
        </w:tc>
        <w:tc>
          <w:tcPr>
            <w:tcW w:w="1649" w:type="dxa"/>
            <w:gridSpan w:val="2"/>
            <w:vAlign w:val="top"/>
          </w:tcPr>
          <w:p>
            <w:pPr>
              <w:pStyle w:val="6"/>
              <w:spacing w:before="149" w:line="216" w:lineRule="auto"/>
              <w:ind w:left="117"/>
            </w:pPr>
            <w:r>
              <w:rPr>
                <w:spacing w:val="-2"/>
              </w:rPr>
              <w:t>小城镇长效机制</w:t>
            </w:r>
          </w:p>
          <w:p>
            <w:pPr>
              <w:pStyle w:val="6"/>
              <w:spacing w:before="30" w:line="248" w:lineRule="auto"/>
              <w:ind w:left="113" w:right="105" w:firstLine="8"/>
            </w:pPr>
            <w:r>
              <w:rPr>
                <w:spacing w:val="-4"/>
              </w:rPr>
              <w:t>需持续发力，不断</w:t>
            </w:r>
            <w:r>
              <w:rPr>
                <w:spacing w:val="6"/>
              </w:rPr>
              <w:t xml:space="preserve"> </w:t>
            </w:r>
            <w:r>
              <w:rPr>
                <w:spacing w:val="-3"/>
              </w:rPr>
              <w:t>完善。</w:t>
            </w:r>
          </w:p>
        </w:tc>
        <w:tc>
          <w:tcPr>
            <w:tcW w:w="1364" w:type="dxa"/>
            <w:gridSpan w:val="2"/>
            <w:vAlign w:val="top"/>
          </w:tcPr>
          <w:p>
            <w:pPr>
              <w:spacing w:line="329" w:lineRule="auto"/>
              <w:rPr>
                <w:rFonts w:ascii="Arial"/>
                <w:sz w:val="21"/>
              </w:rPr>
            </w:pPr>
          </w:p>
          <w:p>
            <w:pPr>
              <w:pStyle w:val="6"/>
              <w:spacing w:before="59" w:line="237" w:lineRule="auto"/>
              <w:ind w:left="480"/>
            </w:pPr>
            <w:r>
              <w:rPr>
                <w:spacing w:val="-6"/>
              </w:rPr>
              <w:t>≥95%</w:t>
            </w:r>
          </w:p>
        </w:tc>
        <w:tc>
          <w:tcPr>
            <w:tcW w:w="1184" w:type="dxa"/>
            <w:vAlign w:val="top"/>
          </w:tcPr>
          <w:p>
            <w:pPr>
              <w:spacing w:line="328" w:lineRule="auto"/>
              <w:rPr>
                <w:rFonts w:ascii="Arial"/>
                <w:sz w:val="21"/>
              </w:rPr>
            </w:pPr>
          </w:p>
          <w:p>
            <w:pPr>
              <w:pStyle w:val="6"/>
              <w:spacing w:before="59"/>
              <w:ind w:left="462"/>
            </w:pPr>
            <w:r>
              <w:rPr>
                <w:spacing w:val="-3"/>
              </w:rPr>
              <w:t>98%</w:t>
            </w:r>
          </w:p>
        </w:tc>
        <w:tc>
          <w:tcPr>
            <w:tcW w:w="540" w:type="dxa"/>
            <w:gridSpan w:val="2"/>
            <w:vAlign w:val="top"/>
          </w:tcPr>
          <w:p>
            <w:pPr>
              <w:spacing w:line="328" w:lineRule="auto"/>
              <w:rPr>
                <w:rFonts w:ascii="Arial"/>
                <w:sz w:val="21"/>
              </w:rPr>
            </w:pPr>
          </w:p>
          <w:p>
            <w:pPr>
              <w:pStyle w:val="6"/>
              <w:spacing w:before="59"/>
              <w:ind w:left="200"/>
            </w:pPr>
            <w:r>
              <w:rPr>
                <w:spacing w:val="-10"/>
              </w:rPr>
              <w:t>15</w:t>
            </w:r>
          </w:p>
        </w:tc>
        <w:tc>
          <w:tcPr>
            <w:tcW w:w="475" w:type="dxa"/>
            <w:gridSpan w:val="2"/>
            <w:vAlign w:val="top"/>
          </w:tcPr>
          <w:p>
            <w:pPr>
              <w:spacing w:line="328"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648" w:type="dxa"/>
            <w:gridSpan w:val="8"/>
            <w:vAlign w:val="top"/>
          </w:tcPr>
          <w:p>
            <w:pPr>
              <w:pStyle w:val="6"/>
              <w:spacing w:before="233" w:line="220" w:lineRule="auto"/>
              <w:ind w:left="3156"/>
            </w:pPr>
            <w:r>
              <w:rPr>
                <w:spacing w:val="-6"/>
              </w:rPr>
              <w:t>总分</w:t>
            </w:r>
          </w:p>
        </w:tc>
        <w:tc>
          <w:tcPr>
            <w:tcW w:w="540" w:type="dxa"/>
            <w:gridSpan w:val="2"/>
            <w:vAlign w:val="top"/>
          </w:tcPr>
          <w:p>
            <w:pPr>
              <w:pStyle w:val="6"/>
              <w:spacing w:before="232"/>
              <w:ind w:left="155"/>
            </w:pPr>
            <w:r>
              <w:rPr>
                <w:spacing w:val="-7"/>
              </w:rPr>
              <w:t>100</w:t>
            </w:r>
          </w:p>
        </w:tc>
        <w:tc>
          <w:tcPr>
            <w:tcW w:w="475" w:type="dxa"/>
            <w:gridSpan w:val="2"/>
            <w:vAlign w:val="top"/>
          </w:tcPr>
          <w:p>
            <w:pPr>
              <w:pStyle w:val="6"/>
              <w:spacing w:before="232"/>
              <w:ind w:left="154"/>
            </w:pPr>
            <w:r>
              <w:rPr>
                <w:spacing w:val="-4"/>
              </w:rPr>
              <w:t>95</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spacing w:before="127" w:line="219" w:lineRule="auto"/>
        <w:ind w:left="835"/>
        <w:rPr>
          <w:rFonts w:ascii="SimSun" w:hAnsi="SimSun" w:eastAsia="SimSun" w:cs="SimSun"/>
          <w:sz w:val="24"/>
          <w:szCs w:val="24"/>
        </w:rPr>
      </w:pPr>
      <w:r>
        <w:rPr>
          <w:rFonts w:ascii="SimSun" w:hAnsi="SimSun" w:eastAsia="SimSun" w:cs="SimSun"/>
          <w:b/>
          <w:bCs/>
          <w:spacing w:val="-2"/>
          <w:sz w:val="24"/>
          <w:szCs w:val="24"/>
        </w:rPr>
        <w:t>沙坡头区迎水桥镇何滩村高质量美丽宜居村庄建设项目支出绩效自评表</w:t>
      </w:r>
    </w:p>
    <w:p>
      <w:pPr>
        <w:spacing w:before="97" w:line="220" w:lineRule="auto"/>
        <w:ind w:left="3843"/>
        <w:rPr>
          <w:rFonts w:ascii="SimSun" w:hAnsi="SimSun" w:eastAsia="SimSun" w:cs="SimSun"/>
          <w:sz w:val="22"/>
          <w:szCs w:val="22"/>
        </w:rPr>
      </w:pPr>
      <w:r>
        <w:rPr>
          <w:rFonts w:ascii="SimSun" w:hAnsi="SimSun" w:eastAsia="SimSun" w:cs="SimSun"/>
          <w:spacing w:val="-2"/>
          <w:sz w:val="22"/>
          <w:szCs w:val="22"/>
        </w:rPr>
        <w:t>（2023 年度）</w:t>
      </w:r>
    </w:p>
    <w:p>
      <w:pPr>
        <w:spacing w:line="38"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735"/>
        <w:gridCol w:w="1124"/>
        <w:gridCol w:w="961"/>
        <w:gridCol w:w="688"/>
        <w:gridCol w:w="446"/>
        <w:gridCol w:w="918"/>
        <w:gridCol w:w="1184"/>
        <w:gridCol w:w="164"/>
        <w:gridCol w:w="376"/>
        <w:gridCol w:w="333"/>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327" w:type="dxa"/>
            <w:gridSpan w:val="2"/>
            <w:vAlign w:val="top"/>
          </w:tcPr>
          <w:p>
            <w:pPr>
              <w:pStyle w:val="6"/>
              <w:spacing w:before="69" w:line="219" w:lineRule="auto"/>
              <w:ind w:left="310"/>
            </w:pPr>
            <w:r>
              <w:rPr>
                <w:spacing w:val="-3"/>
              </w:rPr>
              <w:t>项目名称</w:t>
            </w:r>
          </w:p>
        </w:tc>
        <w:tc>
          <w:tcPr>
            <w:tcW w:w="7757" w:type="dxa"/>
            <w:gridSpan w:val="12"/>
            <w:vAlign w:val="top"/>
          </w:tcPr>
          <w:p>
            <w:pPr>
              <w:pStyle w:val="6"/>
              <w:spacing w:before="68" w:line="216" w:lineRule="auto"/>
              <w:ind w:left="1902"/>
            </w:pPr>
            <w:r>
              <w:rPr>
                <w:spacing w:val="-1"/>
              </w:rPr>
              <w:t>沙坡头区迎水桥镇何滩村高质量美丽宜居村庄建设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Align w:val="top"/>
          </w:tcPr>
          <w:p>
            <w:pPr>
              <w:pStyle w:val="6"/>
              <w:spacing w:before="64" w:line="219" w:lineRule="auto"/>
              <w:ind w:left="308"/>
            </w:pPr>
            <w:r>
              <w:rPr>
                <w:spacing w:val="-3"/>
              </w:rPr>
              <w:t>主管部门</w:t>
            </w:r>
          </w:p>
        </w:tc>
        <w:tc>
          <w:tcPr>
            <w:tcW w:w="4137" w:type="dxa"/>
            <w:gridSpan w:val="5"/>
            <w:vAlign w:val="top"/>
          </w:tcPr>
          <w:p>
            <w:pPr>
              <w:pStyle w:val="6"/>
              <w:spacing w:before="64" w:line="216" w:lineRule="auto"/>
              <w:ind w:left="559"/>
            </w:pPr>
            <w:r>
              <w:rPr>
                <w:spacing w:val="-2"/>
              </w:rPr>
              <w:t>中卫市沙坡头区住房城乡建设和交通局</w:t>
            </w:r>
          </w:p>
        </w:tc>
        <w:tc>
          <w:tcPr>
            <w:tcW w:w="1348" w:type="dxa"/>
            <w:gridSpan w:val="2"/>
            <w:vAlign w:val="top"/>
          </w:tcPr>
          <w:p>
            <w:pPr>
              <w:pStyle w:val="6"/>
              <w:spacing w:before="63" w:line="216" w:lineRule="auto"/>
              <w:ind w:left="324"/>
            </w:pPr>
            <w:r>
              <w:rPr>
                <w:spacing w:val="-3"/>
              </w:rPr>
              <w:t>实施单位</w:t>
            </w:r>
          </w:p>
        </w:tc>
        <w:tc>
          <w:tcPr>
            <w:tcW w:w="2272" w:type="dxa"/>
            <w:gridSpan w:val="5"/>
            <w:vAlign w:val="top"/>
          </w:tcPr>
          <w:p>
            <w:pPr>
              <w:pStyle w:val="6"/>
              <w:spacing w:before="63" w:line="216" w:lineRule="auto"/>
              <w:ind w:left="781"/>
            </w:pPr>
            <w:r>
              <w:rPr>
                <w:spacing w:val="-2"/>
              </w:rPr>
              <w:t>迎水桥镇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27" w:type="dxa"/>
            <w:gridSpan w:val="2"/>
            <w:vMerge w:val="restart"/>
            <w:tcBorders>
              <w:bottom w:val="nil"/>
            </w:tcBorders>
            <w:vAlign w:val="top"/>
          </w:tcPr>
          <w:p>
            <w:pPr>
              <w:spacing w:line="300" w:lineRule="auto"/>
              <w:rPr>
                <w:rFonts w:ascii="Arial"/>
                <w:sz w:val="21"/>
              </w:rPr>
            </w:pPr>
          </w:p>
          <w:p>
            <w:pPr>
              <w:spacing w:line="301" w:lineRule="auto"/>
              <w:rPr>
                <w:rFonts w:ascii="Arial"/>
                <w:sz w:val="21"/>
              </w:rPr>
            </w:pPr>
          </w:p>
          <w:p>
            <w:pPr>
              <w:pStyle w:val="6"/>
              <w:spacing w:before="59" w:line="218" w:lineRule="auto"/>
              <w:ind w:left="310"/>
            </w:pPr>
            <w:r>
              <w:rPr>
                <w:spacing w:val="-3"/>
              </w:rPr>
              <w:t>项目资金</w:t>
            </w:r>
          </w:p>
          <w:p>
            <w:pPr>
              <w:pStyle w:val="6"/>
              <w:spacing w:before="27" w:line="220" w:lineRule="auto"/>
              <w:ind w:left="317"/>
            </w:pPr>
            <w:r>
              <w:rPr>
                <w:spacing w:val="-5"/>
              </w:rPr>
              <w:t>（万元）</w:t>
            </w:r>
          </w:p>
        </w:tc>
        <w:tc>
          <w:tcPr>
            <w:tcW w:w="2085" w:type="dxa"/>
            <w:gridSpan w:val="2"/>
            <w:vAlign w:val="top"/>
          </w:tcPr>
          <w:p>
            <w:pPr>
              <w:rPr>
                <w:rFonts w:ascii="Arial"/>
                <w:sz w:val="21"/>
              </w:rPr>
            </w:pPr>
          </w:p>
        </w:tc>
        <w:tc>
          <w:tcPr>
            <w:tcW w:w="1134" w:type="dxa"/>
            <w:gridSpan w:val="2"/>
            <w:vAlign w:val="top"/>
          </w:tcPr>
          <w:p>
            <w:pPr>
              <w:pStyle w:val="6"/>
              <w:spacing w:before="184" w:line="219" w:lineRule="auto"/>
              <w:ind w:left="121"/>
            </w:pPr>
            <w:r>
              <w:rPr>
                <w:spacing w:val="-2"/>
              </w:rPr>
              <w:t>年初预算数</w:t>
            </w:r>
          </w:p>
        </w:tc>
        <w:tc>
          <w:tcPr>
            <w:tcW w:w="918" w:type="dxa"/>
            <w:vAlign w:val="top"/>
          </w:tcPr>
          <w:p>
            <w:pPr>
              <w:pStyle w:val="6"/>
              <w:spacing w:before="64" w:line="236" w:lineRule="auto"/>
              <w:ind w:left="284" w:right="185" w:hanging="90"/>
            </w:pPr>
            <w:r>
              <w:rPr>
                <w:spacing w:val="-3"/>
              </w:rPr>
              <w:t>全年预</w:t>
            </w:r>
            <w:r>
              <w:t xml:space="preserve"> </w:t>
            </w:r>
            <w:r>
              <w:rPr>
                <w:spacing w:val="-5"/>
              </w:rPr>
              <w:t>算数</w:t>
            </w:r>
          </w:p>
        </w:tc>
        <w:tc>
          <w:tcPr>
            <w:tcW w:w="1348" w:type="dxa"/>
            <w:gridSpan w:val="2"/>
            <w:vAlign w:val="top"/>
          </w:tcPr>
          <w:p>
            <w:pPr>
              <w:pStyle w:val="6"/>
              <w:spacing w:before="184" w:line="219" w:lineRule="auto"/>
              <w:ind w:left="229"/>
            </w:pPr>
            <w:r>
              <w:rPr>
                <w:spacing w:val="-2"/>
              </w:rPr>
              <w:t>全年执行数</w:t>
            </w:r>
          </w:p>
        </w:tc>
        <w:tc>
          <w:tcPr>
            <w:tcW w:w="709" w:type="dxa"/>
            <w:gridSpan w:val="2"/>
            <w:vAlign w:val="top"/>
          </w:tcPr>
          <w:p>
            <w:pPr>
              <w:pStyle w:val="6"/>
              <w:spacing w:before="184" w:line="219" w:lineRule="auto"/>
              <w:ind w:left="183"/>
            </w:pPr>
            <w:r>
              <w:rPr>
                <w:spacing w:val="-5"/>
              </w:rPr>
              <w:t>分值</w:t>
            </w:r>
          </w:p>
        </w:tc>
        <w:tc>
          <w:tcPr>
            <w:tcW w:w="851" w:type="dxa"/>
            <w:gridSpan w:val="2"/>
            <w:vAlign w:val="top"/>
          </w:tcPr>
          <w:p>
            <w:pPr>
              <w:pStyle w:val="6"/>
              <w:spacing w:before="184" w:line="219" w:lineRule="auto"/>
              <w:ind w:left="161"/>
            </w:pPr>
            <w:r>
              <w:rPr>
                <w:spacing w:val="-3"/>
              </w:rPr>
              <w:t>执行率</w:t>
            </w:r>
          </w:p>
        </w:tc>
        <w:tc>
          <w:tcPr>
            <w:tcW w:w="712" w:type="dxa"/>
            <w:vAlign w:val="top"/>
          </w:tcPr>
          <w:p>
            <w:pPr>
              <w:pStyle w:val="6"/>
              <w:spacing w:before="184"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111"/>
            </w:pPr>
            <w:r>
              <w:rPr>
                <w:spacing w:val="-2"/>
              </w:rPr>
              <w:t>年度资金总额</w:t>
            </w:r>
          </w:p>
        </w:tc>
        <w:tc>
          <w:tcPr>
            <w:tcW w:w="1134" w:type="dxa"/>
            <w:gridSpan w:val="2"/>
            <w:vAlign w:val="top"/>
          </w:tcPr>
          <w:p>
            <w:pPr>
              <w:rPr>
                <w:rFonts w:ascii="Arial"/>
                <w:sz w:val="21"/>
              </w:rPr>
            </w:pPr>
          </w:p>
        </w:tc>
        <w:tc>
          <w:tcPr>
            <w:tcW w:w="918" w:type="dxa"/>
            <w:vAlign w:val="top"/>
          </w:tcPr>
          <w:p>
            <w:pPr>
              <w:pStyle w:val="6"/>
              <w:spacing w:before="63" w:line="227" w:lineRule="auto"/>
              <w:ind w:left="330"/>
            </w:pPr>
            <w:r>
              <w:rPr>
                <w:spacing w:val="-3"/>
              </w:rPr>
              <w:t>200</w:t>
            </w:r>
          </w:p>
        </w:tc>
        <w:tc>
          <w:tcPr>
            <w:tcW w:w="1348" w:type="dxa"/>
            <w:gridSpan w:val="2"/>
            <w:vAlign w:val="top"/>
          </w:tcPr>
          <w:p>
            <w:pPr>
              <w:pStyle w:val="6"/>
              <w:spacing w:before="63" w:line="227" w:lineRule="auto"/>
              <w:ind w:left="547"/>
            </w:pPr>
            <w:r>
              <w:rPr>
                <w:spacing w:val="-3"/>
              </w:rPr>
              <w:t>200</w:t>
            </w:r>
          </w:p>
        </w:tc>
        <w:tc>
          <w:tcPr>
            <w:tcW w:w="709" w:type="dxa"/>
            <w:gridSpan w:val="2"/>
            <w:vAlign w:val="top"/>
          </w:tcPr>
          <w:p>
            <w:pPr>
              <w:pStyle w:val="6"/>
              <w:spacing w:before="63" w:line="227" w:lineRule="auto"/>
              <w:ind w:left="238"/>
            </w:pPr>
            <w:r>
              <w:rPr>
                <w:spacing w:val="-7"/>
              </w:rPr>
              <w:t>100</w:t>
            </w:r>
          </w:p>
        </w:tc>
        <w:tc>
          <w:tcPr>
            <w:tcW w:w="851" w:type="dxa"/>
            <w:gridSpan w:val="2"/>
            <w:vAlign w:val="top"/>
          </w:tcPr>
          <w:p>
            <w:pPr>
              <w:pStyle w:val="6"/>
              <w:spacing w:before="63" w:line="227" w:lineRule="auto"/>
              <w:ind w:left="266"/>
            </w:pPr>
            <w:r>
              <w:rPr>
                <w:spacing w:val="-5"/>
              </w:rPr>
              <w:t>100%</w:t>
            </w:r>
          </w:p>
        </w:tc>
        <w:tc>
          <w:tcPr>
            <w:tcW w:w="712" w:type="dxa"/>
            <w:vAlign w:val="top"/>
          </w:tcPr>
          <w:p>
            <w:pPr>
              <w:pStyle w:val="6"/>
              <w:spacing w:before="63" w:line="227"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4" w:line="217" w:lineRule="auto"/>
              <w:ind w:left="236"/>
            </w:pPr>
            <w:r>
              <w:rPr>
                <w:spacing w:val="-1"/>
              </w:rPr>
              <w:t>其中：当年财政拨款</w:t>
            </w:r>
          </w:p>
        </w:tc>
        <w:tc>
          <w:tcPr>
            <w:tcW w:w="1134" w:type="dxa"/>
            <w:gridSpan w:val="2"/>
            <w:vAlign w:val="top"/>
          </w:tcPr>
          <w:p>
            <w:pPr>
              <w:rPr>
                <w:rFonts w:ascii="Arial"/>
                <w:sz w:val="21"/>
              </w:rPr>
            </w:pPr>
          </w:p>
        </w:tc>
        <w:tc>
          <w:tcPr>
            <w:tcW w:w="918" w:type="dxa"/>
            <w:vAlign w:val="top"/>
          </w:tcPr>
          <w:p>
            <w:pPr>
              <w:pStyle w:val="6"/>
              <w:spacing w:before="63" w:line="227" w:lineRule="auto"/>
              <w:ind w:left="330"/>
            </w:pPr>
            <w:r>
              <w:rPr>
                <w:spacing w:val="-3"/>
              </w:rPr>
              <w:t>200</w:t>
            </w:r>
          </w:p>
        </w:tc>
        <w:tc>
          <w:tcPr>
            <w:tcW w:w="1348" w:type="dxa"/>
            <w:gridSpan w:val="2"/>
            <w:vAlign w:val="top"/>
          </w:tcPr>
          <w:p>
            <w:pPr>
              <w:pStyle w:val="6"/>
              <w:spacing w:before="63" w:line="227" w:lineRule="auto"/>
              <w:ind w:left="547"/>
            </w:pPr>
            <w:r>
              <w:rPr>
                <w:spacing w:val="-3"/>
              </w:rPr>
              <w:t>200</w:t>
            </w: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pStyle w:val="6"/>
              <w:spacing w:before="63" w:line="227" w:lineRule="auto"/>
              <w:ind w:left="266"/>
            </w:pPr>
            <w:r>
              <w:rPr>
                <w:spacing w:val="-5"/>
              </w:rPr>
              <w:t>100%</w:t>
            </w: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777"/>
            </w:pPr>
            <w:r>
              <w:rPr>
                <w:spacing w:val="-2"/>
              </w:rPr>
              <w:t>上年结转资金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tcBorders>
            <w:vAlign w:val="top"/>
          </w:tcPr>
          <w:p>
            <w:pPr>
              <w:rPr>
                <w:rFonts w:ascii="Arial"/>
                <w:sz w:val="21"/>
              </w:rPr>
            </w:pPr>
          </w:p>
        </w:tc>
        <w:tc>
          <w:tcPr>
            <w:tcW w:w="2085" w:type="dxa"/>
            <w:gridSpan w:val="2"/>
            <w:vAlign w:val="top"/>
          </w:tcPr>
          <w:p>
            <w:pPr>
              <w:pStyle w:val="6"/>
              <w:spacing w:before="64" w:line="217" w:lineRule="auto"/>
              <w:ind w:left="776"/>
            </w:pPr>
            <w:r>
              <w:rPr>
                <w:spacing w:val="-2"/>
              </w:rPr>
              <w:t>其他资金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1"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4872" w:type="dxa"/>
            <w:gridSpan w:val="6"/>
            <w:vAlign w:val="top"/>
          </w:tcPr>
          <w:p>
            <w:pPr>
              <w:pStyle w:val="6"/>
              <w:spacing w:before="64" w:line="219" w:lineRule="auto"/>
              <w:ind w:left="2080"/>
            </w:pPr>
            <w:r>
              <w:rPr>
                <w:spacing w:val="-3"/>
              </w:rPr>
              <w:t>预期目标</w:t>
            </w:r>
          </w:p>
        </w:tc>
        <w:tc>
          <w:tcPr>
            <w:tcW w:w="3620" w:type="dxa"/>
            <w:gridSpan w:val="7"/>
            <w:vAlign w:val="top"/>
          </w:tcPr>
          <w:p>
            <w:pPr>
              <w:pStyle w:val="6"/>
              <w:spacing w:before="63" w:line="216" w:lineRule="auto"/>
              <w:ind w:left="1277"/>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4872" w:type="dxa"/>
            <w:gridSpan w:val="6"/>
            <w:vAlign w:val="top"/>
          </w:tcPr>
          <w:p>
            <w:pPr>
              <w:pStyle w:val="6"/>
              <w:spacing w:before="210" w:line="216" w:lineRule="auto"/>
              <w:ind w:left="505"/>
            </w:pPr>
            <w:r>
              <w:rPr>
                <w:spacing w:val="-2"/>
              </w:rPr>
              <w:t>花费</w:t>
            </w:r>
            <w:r>
              <w:rPr>
                <w:spacing w:val="-19"/>
              </w:rPr>
              <w:t xml:space="preserve"> </w:t>
            </w:r>
            <w:r>
              <w:rPr>
                <w:spacing w:val="-2"/>
              </w:rPr>
              <w:t>200</w:t>
            </w:r>
            <w:r>
              <w:rPr>
                <w:spacing w:val="-34"/>
              </w:rPr>
              <w:t xml:space="preserve"> </w:t>
            </w:r>
            <w:r>
              <w:rPr>
                <w:spacing w:val="-2"/>
              </w:rPr>
              <w:t>万元开展迎水桥镇何滩村基础设施建设。</w:t>
            </w:r>
          </w:p>
        </w:tc>
        <w:tc>
          <w:tcPr>
            <w:tcW w:w="3620" w:type="dxa"/>
            <w:gridSpan w:val="7"/>
            <w:vAlign w:val="top"/>
          </w:tcPr>
          <w:p>
            <w:pPr>
              <w:pStyle w:val="6"/>
              <w:spacing w:before="210" w:line="216" w:lineRule="auto"/>
              <w:ind w:left="734"/>
            </w:pPr>
            <w:r>
              <w:rPr>
                <w:spacing w:val="-1"/>
              </w:rPr>
              <w:t>完成迎水镇基础设施建设。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4072"/>
            </w:pPr>
            <w:r>
              <w:rPr>
                <w:spacing w:val="-1"/>
              </w:rPr>
              <w:t>绩</w:t>
            </w:r>
            <w:r>
              <w:rPr>
                <w:spacing w:val="-28"/>
              </w:rPr>
              <w:t xml:space="preserve"> </w:t>
            </w:r>
            <w:r>
              <w:rPr>
                <w:spacing w:val="-1"/>
              </w:rPr>
              <w:t>效</w:t>
            </w:r>
            <w:r>
              <w:rPr>
                <w:spacing w:val="-30"/>
              </w:rPr>
              <w:t xml:space="preserve"> </w:t>
            </w:r>
            <w:r>
              <w:rPr>
                <w:spacing w:val="-1"/>
              </w:rPr>
              <w:t>指</w:t>
            </w:r>
            <w:r>
              <w:rPr>
                <w:spacing w:val="-30"/>
              </w:rPr>
              <w:t xml:space="preserve"> </w:t>
            </w:r>
            <w:r>
              <w:rPr>
                <w:spacing w:val="-1"/>
              </w:rPr>
              <w:t>标</w:t>
            </w:r>
          </w:p>
        </w:tc>
        <w:tc>
          <w:tcPr>
            <w:tcW w:w="735" w:type="dxa"/>
            <w:vAlign w:val="top"/>
          </w:tcPr>
          <w:p>
            <w:pPr>
              <w:pStyle w:val="6"/>
              <w:spacing w:before="60" w:line="221" w:lineRule="auto"/>
              <w:ind w:left="193"/>
            </w:pPr>
            <w:r>
              <w:rPr>
                <w:spacing w:val="-5"/>
              </w:rPr>
              <w:t>一级</w:t>
            </w:r>
          </w:p>
          <w:p>
            <w:pPr>
              <w:pStyle w:val="6"/>
              <w:spacing w:before="24" w:line="220" w:lineRule="auto"/>
              <w:ind w:left="192"/>
            </w:pPr>
            <w:r>
              <w:rPr>
                <w:spacing w:val="-5"/>
              </w:rPr>
              <w:t>指标</w:t>
            </w:r>
          </w:p>
        </w:tc>
        <w:tc>
          <w:tcPr>
            <w:tcW w:w="1124" w:type="dxa"/>
            <w:vAlign w:val="top"/>
          </w:tcPr>
          <w:p>
            <w:pPr>
              <w:pStyle w:val="6"/>
              <w:spacing w:before="179" w:line="220" w:lineRule="auto"/>
              <w:ind w:left="207"/>
            </w:pPr>
            <w:r>
              <w:rPr>
                <w:spacing w:val="-3"/>
              </w:rPr>
              <w:t>二级指标</w:t>
            </w:r>
          </w:p>
        </w:tc>
        <w:tc>
          <w:tcPr>
            <w:tcW w:w="1649" w:type="dxa"/>
            <w:gridSpan w:val="2"/>
            <w:vAlign w:val="top"/>
          </w:tcPr>
          <w:p>
            <w:pPr>
              <w:pStyle w:val="6"/>
              <w:spacing w:before="179" w:line="220" w:lineRule="auto"/>
              <w:ind w:left="467"/>
            </w:pPr>
            <w:r>
              <w:rPr>
                <w:spacing w:val="-2"/>
              </w:rPr>
              <w:t>三级指标</w:t>
            </w:r>
          </w:p>
        </w:tc>
        <w:tc>
          <w:tcPr>
            <w:tcW w:w="1364" w:type="dxa"/>
            <w:gridSpan w:val="2"/>
            <w:vAlign w:val="top"/>
          </w:tcPr>
          <w:p>
            <w:pPr>
              <w:pStyle w:val="6"/>
              <w:spacing w:before="59" w:line="235" w:lineRule="auto"/>
              <w:ind w:left="419" w:right="409" w:firstLine="87"/>
            </w:pPr>
            <w:r>
              <w:rPr>
                <w:spacing w:val="-4"/>
              </w:rPr>
              <w:t>年度</w:t>
            </w:r>
            <w:r>
              <w:t xml:space="preserve">  </w:t>
            </w:r>
            <w:r>
              <w:rPr>
                <w:spacing w:val="-4"/>
              </w:rPr>
              <w:t>指标值</w:t>
            </w:r>
          </w:p>
        </w:tc>
        <w:tc>
          <w:tcPr>
            <w:tcW w:w="1184" w:type="dxa"/>
            <w:vAlign w:val="top"/>
          </w:tcPr>
          <w:p>
            <w:pPr>
              <w:pStyle w:val="6"/>
              <w:spacing w:before="59" w:line="235" w:lineRule="auto"/>
              <w:ind w:left="328" w:right="318" w:firstLine="94"/>
            </w:pPr>
            <w:r>
              <w:rPr>
                <w:spacing w:val="-6"/>
              </w:rPr>
              <w:t>实际</w:t>
            </w:r>
            <w:r>
              <w:t xml:space="preserve">  </w:t>
            </w:r>
            <w:r>
              <w:rPr>
                <w:spacing w:val="-3"/>
              </w:rPr>
              <w:t>完成值</w:t>
            </w:r>
          </w:p>
        </w:tc>
        <w:tc>
          <w:tcPr>
            <w:tcW w:w="540" w:type="dxa"/>
            <w:gridSpan w:val="2"/>
            <w:textDirection w:val="tbRlV"/>
            <w:vAlign w:val="top"/>
          </w:tcPr>
          <w:p>
            <w:pPr>
              <w:pStyle w:val="6"/>
              <w:spacing w:before="174" w:line="208" w:lineRule="auto"/>
              <w:ind w:left="59"/>
            </w:pPr>
            <w:r>
              <w:rPr>
                <w:spacing w:val="-1"/>
              </w:rPr>
              <w:t>分</w:t>
            </w:r>
            <w:r>
              <w:rPr>
                <w:spacing w:val="-29"/>
              </w:rPr>
              <w:t xml:space="preserve"> </w:t>
            </w:r>
            <w:r>
              <w:rPr>
                <w:spacing w:val="-1"/>
              </w:rPr>
              <w:t>值</w:t>
            </w:r>
          </w:p>
        </w:tc>
        <w:tc>
          <w:tcPr>
            <w:tcW w:w="475" w:type="dxa"/>
            <w:gridSpan w:val="2"/>
            <w:textDirection w:val="tbRlV"/>
            <w:vAlign w:val="top"/>
          </w:tcPr>
          <w:p>
            <w:pPr>
              <w:pStyle w:val="6"/>
              <w:spacing w:before="143" w:line="207" w:lineRule="auto"/>
              <w:ind w:left="59"/>
            </w:pPr>
            <w:r>
              <w:rPr>
                <w:spacing w:val="-1"/>
              </w:rPr>
              <w:t>得</w:t>
            </w:r>
            <w:r>
              <w:rPr>
                <w:spacing w:val="-29"/>
              </w:rPr>
              <w:t xml:space="preserve"> </w:t>
            </w:r>
            <w:r>
              <w:rPr>
                <w:spacing w:val="-1"/>
              </w:rPr>
              <w:t>分</w:t>
            </w:r>
          </w:p>
        </w:tc>
        <w:tc>
          <w:tcPr>
            <w:tcW w:w="1421" w:type="dxa"/>
            <w:gridSpan w:val="2"/>
            <w:vAlign w:val="top"/>
          </w:tcPr>
          <w:p>
            <w:pPr>
              <w:pStyle w:val="6"/>
              <w:spacing w:before="59" w:line="235"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92" w:type="dxa"/>
            <w:vMerge w:val="continue"/>
            <w:tcBorders>
              <w:top w:val="nil"/>
              <w:bottom w:val="nil"/>
            </w:tcBorders>
            <w:textDirection w:val="tbRlV"/>
            <w:vAlign w:val="top"/>
          </w:tcPr>
          <w:p>
            <w:pPr>
              <w:rPr>
                <w:rFonts w:ascii="Arial"/>
                <w:sz w:val="21"/>
              </w:rPr>
            </w:pPr>
          </w:p>
        </w:tc>
        <w:tc>
          <w:tcPr>
            <w:tcW w:w="73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90"/>
            </w:pPr>
            <w:r>
              <w:rPr>
                <w:spacing w:val="-4"/>
              </w:rPr>
              <w:t>产出</w:t>
            </w:r>
          </w:p>
          <w:p>
            <w:pPr>
              <w:pStyle w:val="6"/>
              <w:spacing w:before="26" w:line="220" w:lineRule="auto"/>
              <w:ind w:left="192"/>
            </w:pPr>
            <w:r>
              <w:rPr>
                <w:spacing w:val="-5"/>
              </w:rPr>
              <w:t>指标</w:t>
            </w:r>
          </w:p>
        </w:tc>
        <w:tc>
          <w:tcPr>
            <w:tcW w:w="1124" w:type="dxa"/>
            <w:vMerge w:val="restart"/>
            <w:tcBorders>
              <w:bottom w:val="nil"/>
            </w:tcBorders>
            <w:vAlign w:val="top"/>
          </w:tcPr>
          <w:p>
            <w:pPr>
              <w:spacing w:line="308" w:lineRule="auto"/>
              <w:rPr>
                <w:rFonts w:ascii="Arial"/>
                <w:sz w:val="21"/>
              </w:rPr>
            </w:pPr>
          </w:p>
          <w:p>
            <w:pPr>
              <w:spacing w:line="308" w:lineRule="auto"/>
              <w:rPr>
                <w:rFonts w:ascii="Arial"/>
                <w:sz w:val="21"/>
              </w:rPr>
            </w:pPr>
          </w:p>
          <w:p>
            <w:pPr>
              <w:pStyle w:val="6"/>
              <w:spacing w:before="59" w:line="219" w:lineRule="auto"/>
              <w:ind w:left="205"/>
            </w:pPr>
            <w:r>
              <w:rPr>
                <w:spacing w:val="-3"/>
              </w:rPr>
              <w:t>数量指标</w:t>
            </w:r>
          </w:p>
        </w:tc>
        <w:tc>
          <w:tcPr>
            <w:tcW w:w="1649" w:type="dxa"/>
            <w:gridSpan w:val="2"/>
            <w:vAlign w:val="top"/>
          </w:tcPr>
          <w:p>
            <w:pPr>
              <w:pStyle w:val="6"/>
              <w:spacing w:before="47" w:line="235" w:lineRule="auto"/>
              <w:ind w:left="112" w:right="144" w:firstLine="2"/>
            </w:pPr>
            <w:r>
              <w:rPr>
                <w:spacing w:val="-4"/>
              </w:rPr>
              <w:t>指标</w:t>
            </w:r>
            <w:r>
              <w:rPr>
                <w:spacing w:val="-24"/>
              </w:rPr>
              <w:t xml:space="preserve"> </w:t>
            </w:r>
            <w:r>
              <w:rPr>
                <w:spacing w:val="-4"/>
              </w:rPr>
              <w:t>1：建设高质</w:t>
            </w:r>
            <w:r>
              <w:t xml:space="preserve"> </w:t>
            </w:r>
            <w:r>
              <w:rPr>
                <w:spacing w:val="-2"/>
              </w:rPr>
              <w:t>量美丽宜居村庄</w:t>
            </w:r>
            <w:r>
              <w:rPr>
                <w:spacing w:val="2"/>
              </w:rPr>
              <w:t xml:space="preserve">  </w:t>
            </w:r>
            <w:r>
              <w:rPr>
                <w:spacing w:val="-4"/>
              </w:rPr>
              <w:t>数量</w:t>
            </w:r>
          </w:p>
        </w:tc>
        <w:tc>
          <w:tcPr>
            <w:tcW w:w="1364" w:type="dxa"/>
            <w:gridSpan w:val="2"/>
            <w:vAlign w:val="top"/>
          </w:tcPr>
          <w:p>
            <w:pPr>
              <w:pStyle w:val="6"/>
              <w:spacing w:before="287" w:line="241" w:lineRule="auto"/>
              <w:ind w:left="655"/>
            </w:pPr>
            <w:r>
              <w:t>1</w:t>
            </w:r>
          </w:p>
        </w:tc>
        <w:tc>
          <w:tcPr>
            <w:tcW w:w="1184" w:type="dxa"/>
            <w:vAlign w:val="top"/>
          </w:tcPr>
          <w:p>
            <w:pPr>
              <w:pStyle w:val="6"/>
              <w:spacing w:before="287" w:line="241" w:lineRule="auto"/>
              <w:ind w:left="566"/>
            </w:pPr>
            <w:r>
              <w:t>1</w:t>
            </w:r>
          </w:p>
        </w:tc>
        <w:tc>
          <w:tcPr>
            <w:tcW w:w="540" w:type="dxa"/>
            <w:gridSpan w:val="2"/>
            <w:vAlign w:val="top"/>
          </w:tcPr>
          <w:p>
            <w:pPr>
              <w:pStyle w:val="6"/>
              <w:spacing w:before="287"/>
              <w:ind w:left="200"/>
            </w:pPr>
            <w:r>
              <w:rPr>
                <w:spacing w:val="-10"/>
              </w:rPr>
              <w:t>10</w:t>
            </w:r>
          </w:p>
        </w:tc>
        <w:tc>
          <w:tcPr>
            <w:tcW w:w="475" w:type="dxa"/>
            <w:gridSpan w:val="2"/>
            <w:vAlign w:val="top"/>
          </w:tcPr>
          <w:p>
            <w:pPr>
              <w:pStyle w:val="6"/>
              <w:spacing w:before="287"/>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62"/>
              <w:ind w:left="113" w:right="144" w:firstLine="1"/>
            </w:pPr>
            <w:r>
              <w:rPr>
                <w:spacing w:val="4"/>
              </w:rPr>
              <w:t>指标2：何滩村高</w:t>
            </w:r>
            <w:r>
              <w:rPr>
                <w:spacing w:val="2"/>
              </w:rPr>
              <w:t xml:space="preserve"> </w:t>
            </w:r>
            <w:r>
              <w:rPr>
                <w:spacing w:val="-2"/>
              </w:rPr>
              <w:t>质量美丽宜居村</w:t>
            </w:r>
            <w:r>
              <w:rPr>
                <w:spacing w:val="2"/>
              </w:rPr>
              <w:t xml:space="preserve">  </w:t>
            </w:r>
            <w:r>
              <w:rPr>
                <w:spacing w:val="-2"/>
              </w:rPr>
              <w:t>庄奖补标准</w:t>
            </w:r>
          </w:p>
        </w:tc>
        <w:tc>
          <w:tcPr>
            <w:tcW w:w="1364" w:type="dxa"/>
            <w:gridSpan w:val="2"/>
            <w:vAlign w:val="top"/>
          </w:tcPr>
          <w:p>
            <w:pPr>
              <w:spacing w:line="242" w:lineRule="auto"/>
              <w:rPr>
                <w:rFonts w:ascii="Arial"/>
                <w:sz w:val="21"/>
              </w:rPr>
            </w:pPr>
          </w:p>
          <w:p>
            <w:pPr>
              <w:pStyle w:val="6"/>
              <w:spacing w:before="59"/>
              <w:ind w:left="553"/>
            </w:pPr>
            <w:r>
              <w:rPr>
                <w:spacing w:val="-3"/>
              </w:rPr>
              <w:t>200</w:t>
            </w:r>
          </w:p>
        </w:tc>
        <w:tc>
          <w:tcPr>
            <w:tcW w:w="1184" w:type="dxa"/>
            <w:vAlign w:val="top"/>
          </w:tcPr>
          <w:p>
            <w:pPr>
              <w:spacing w:line="242" w:lineRule="auto"/>
              <w:rPr>
                <w:rFonts w:ascii="Arial"/>
                <w:sz w:val="21"/>
              </w:rPr>
            </w:pPr>
          </w:p>
          <w:p>
            <w:pPr>
              <w:pStyle w:val="6"/>
              <w:spacing w:before="59"/>
              <w:ind w:left="463"/>
            </w:pPr>
            <w:r>
              <w:rPr>
                <w:spacing w:val="-3"/>
              </w:rPr>
              <w:t>200</w:t>
            </w:r>
          </w:p>
        </w:tc>
        <w:tc>
          <w:tcPr>
            <w:tcW w:w="540" w:type="dxa"/>
            <w:gridSpan w:val="2"/>
            <w:vAlign w:val="top"/>
          </w:tcPr>
          <w:p>
            <w:pPr>
              <w:spacing w:line="242" w:lineRule="auto"/>
              <w:rPr>
                <w:rFonts w:ascii="Arial"/>
                <w:sz w:val="21"/>
              </w:rPr>
            </w:pPr>
          </w:p>
          <w:p>
            <w:pPr>
              <w:pStyle w:val="6"/>
              <w:spacing w:before="59"/>
              <w:ind w:left="200"/>
            </w:pPr>
            <w:r>
              <w:rPr>
                <w:spacing w:val="-10"/>
              </w:rPr>
              <w:t>10</w:t>
            </w:r>
          </w:p>
        </w:tc>
        <w:tc>
          <w:tcPr>
            <w:tcW w:w="475" w:type="dxa"/>
            <w:gridSpan w:val="2"/>
            <w:vAlign w:val="top"/>
          </w:tcPr>
          <w:p>
            <w:pPr>
              <w:spacing w:line="242"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93" w:lineRule="auto"/>
              <w:rPr>
                <w:rFonts w:ascii="Arial"/>
                <w:sz w:val="21"/>
              </w:rPr>
            </w:pPr>
          </w:p>
          <w:p>
            <w:pPr>
              <w:spacing w:line="293" w:lineRule="auto"/>
              <w:rPr>
                <w:rFonts w:ascii="Arial"/>
                <w:sz w:val="21"/>
              </w:rPr>
            </w:pPr>
          </w:p>
          <w:p>
            <w:pPr>
              <w:pStyle w:val="6"/>
              <w:spacing w:before="59" w:line="220" w:lineRule="auto"/>
              <w:ind w:left="205"/>
            </w:pPr>
            <w:r>
              <w:rPr>
                <w:spacing w:val="-2"/>
              </w:rPr>
              <w:t>质量指标</w:t>
            </w:r>
          </w:p>
        </w:tc>
        <w:tc>
          <w:tcPr>
            <w:tcW w:w="1649" w:type="dxa"/>
            <w:gridSpan w:val="2"/>
            <w:vAlign w:val="top"/>
          </w:tcPr>
          <w:p>
            <w:pPr>
              <w:spacing w:line="293" w:lineRule="auto"/>
              <w:rPr>
                <w:rFonts w:ascii="Arial"/>
                <w:sz w:val="21"/>
              </w:rPr>
            </w:pPr>
          </w:p>
          <w:p>
            <w:pPr>
              <w:spacing w:line="293" w:lineRule="auto"/>
              <w:rPr>
                <w:rFonts w:ascii="Arial"/>
                <w:sz w:val="21"/>
              </w:rPr>
            </w:pPr>
          </w:p>
          <w:p>
            <w:pPr>
              <w:pStyle w:val="6"/>
              <w:spacing w:before="59" w:line="220" w:lineRule="auto"/>
              <w:ind w:left="114"/>
            </w:pPr>
            <w:r>
              <w:rPr>
                <w:spacing w:val="-4"/>
              </w:rPr>
              <w:t>指标</w:t>
            </w:r>
            <w:r>
              <w:rPr>
                <w:spacing w:val="-24"/>
              </w:rPr>
              <w:t xml:space="preserve"> </w:t>
            </w:r>
            <w:r>
              <w:rPr>
                <w:spacing w:val="-4"/>
              </w:rPr>
              <w:t>1：建设标准</w:t>
            </w:r>
          </w:p>
        </w:tc>
        <w:tc>
          <w:tcPr>
            <w:tcW w:w="1364" w:type="dxa"/>
            <w:gridSpan w:val="2"/>
            <w:vAlign w:val="top"/>
          </w:tcPr>
          <w:p>
            <w:pPr>
              <w:pStyle w:val="6"/>
              <w:spacing w:before="289" w:line="246" w:lineRule="auto"/>
              <w:ind w:left="125" w:right="116" w:firstLine="23"/>
              <w:jc w:val="both"/>
            </w:pPr>
            <w:r>
              <w:rPr>
                <w:spacing w:val="-2"/>
              </w:rPr>
              <w:t>项目验收合格</w:t>
            </w:r>
            <w:r>
              <w:rPr>
                <w:spacing w:val="1"/>
              </w:rPr>
              <w:t xml:space="preserve"> </w:t>
            </w:r>
            <w:r>
              <w:rPr>
                <w:spacing w:val="-4"/>
              </w:rPr>
              <w:t>率</w:t>
            </w:r>
            <w:r>
              <w:rPr>
                <w:spacing w:val="-22"/>
              </w:rPr>
              <w:t xml:space="preserve"> </w:t>
            </w:r>
            <w:r>
              <w:rPr>
                <w:spacing w:val="-4"/>
              </w:rPr>
              <w:t>100%。基础</w:t>
            </w:r>
            <w:r>
              <w:t xml:space="preserve"> </w:t>
            </w:r>
            <w:r>
              <w:rPr>
                <w:spacing w:val="2"/>
              </w:rPr>
              <w:t>设施及公共服</w:t>
            </w:r>
          </w:p>
          <w:p>
            <w:pPr>
              <w:pStyle w:val="6"/>
              <w:spacing w:line="219" w:lineRule="auto"/>
              <w:ind w:left="147"/>
            </w:pPr>
            <w:r>
              <w:rPr>
                <w:spacing w:val="-2"/>
              </w:rPr>
              <w:t>务设施提升。</w:t>
            </w:r>
          </w:p>
        </w:tc>
        <w:tc>
          <w:tcPr>
            <w:tcW w:w="1184" w:type="dxa"/>
            <w:vAlign w:val="top"/>
          </w:tcPr>
          <w:p>
            <w:pPr>
              <w:pStyle w:val="6"/>
              <w:spacing w:before="49" w:line="246" w:lineRule="auto"/>
              <w:ind w:left="125" w:right="138" w:firstLine="24"/>
            </w:pPr>
            <w:r>
              <w:rPr>
                <w:spacing w:val="-2"/>
              </w:rPr>
              <w:t>项目验收合</w:t>
            </w:r>
            <w:r>
              <w:t xml:space="preserve"> </w:t>
            </w:r>
            <w:r>
              <w:rPr>
                <w:spacing w:val="-8"/>
              </w:rPr>
              <w:t>格率</w:t>
            </w:r>
            <w:r>
              <w:rPr>
                <w:spacing w:val="-21"/>
              </w:rPr>
              <w:t xml:space="preserve"> </w:t>
            </w:r>
            <w:r>
              <w:rPr>
                <w:spacing w:val="-8"/>
              </w:rPr>
              <w:t>100%。</w:t>
            </w:r>
            <w:r>
              <w:t xml:space="preserve"> </w:t>
            </w:r>
            <w:r>
              <w:rPr>
                <w:spacing w:val="2"/>
              </w:rPr>
              <w:t>实现基础设</w:t>
            </w:r>
          </w:p>
          <w:p>
            <w:pPr>
              <w:pStyle w:val="6"/>
              <w:spacing w:line="246" w:lineRule="auto"/>
              <w:ind w:left="239" w:right="138" w:hanging="93"/>
            </w:pPr>
            <w:r>
              <w:rPr>
                <w:spacing w:val="-2"/>
              </w:rPr>
              <w:t>施及公共服</w:t>
            </w:r>
            <w:r>
              <w:rPr>
                <w:spacing w:val="2"/>
              </w:rPr>
              <w:t xml:space="preserve"> </w:t>
            </w:r>
            <w:r>
              <w:rPr>
                <w:spacing w:val="-3"/>
              </w:rPr>
              <w:t>务设施提</w:t>
            </w:r>
          </w:p>
          <w:p>
            <w:pPr>
              <w:pStyle w:val="6"/>
              <w:spacing w:line="210" w:lineRule="auto"/>
              <w:ind w:left="420"/>
            </w:pPr>
            <w:r>
              <w:rPr>
                <w:spacing w:val="-5"/>
              </w:rPr>
              <w:t>升。</w:t>
            </w:r>
          </w:p>
        </w:tc>
        <w:tc>
          <w:tcPr>
            <w:tcW w:w="540" w:type="dxa"/>
            <w:gridSpan w:val="2"/>
            <w:vAlign w:val="top"/>
          </w:tcPr>
          <w:p>
            <w:pPr>
              <w:spacing w:line="293" w:lineRule="auto"/>
              <w:rPr>
                <w:rFonts w:ascii="Arial"/>
                <w:sz w:val="21"/>
              </w:rPr>
            </w:pPr>
          </w:p>
          <w:p>
            <w:pPr>
              <w:spacing w:line="293" w:lineRule="auto"/>
              <w:rPr>
                <w:rFonts w:ascii="Arial"/>
                <w:sz w:val="21"/>
              </w:rPr>
            </w:pPr>
          </w:p>
          <w:p>
            <w:pPr>
              <w:pStyle w:val="6"/>
              <w:spacing w:before="58"/>
              <w:ind w:left="200"/>
            </w:pPr>
            <w:r>
              <w:rPr>
                <w:spacing w:val="-10"/>
              </w:rPr>
              <w:t>15</w:t>
            </w:r>
          </w:p>
        </w:tc>
        <w:tc>
          <w:tcPr>
            <w:tcW w:w="475" w:type="dxa"/>
            <w:gridSpan w:val="2"/>
            <w:vAlign w:val="top"/>
          </w:tcPr>
          <w:p>
            <w:pPr>
              <w:spacing w:line="293" w:lineRule="auto"/>
              <w:rPr>
                <w:rFonts w:ascii="Arial"/>
                <w:sz w:val="21"/>
              </w:rPr>
            </w:pPr>
          </w:p>
          <w:p>
            <w:pPr>
              <w:spacing w:line="293" w:lineRule="auto"/>
              <w:rPr>
                <w:rFonts w:ascii="Arial"/>
                <w:sz w:val="21"/>
              </w:rPr>
            </w:pPr>
          </w:p>
          <w:p>
            <w:pPr>
              <w:pStyle w:val="6"/>
              <w:spacing w:before="58"/>
              <w:ind w:left="167"/>
            </w:pPr>
            <w:r>
              <w:rPr>
                <w:spacing w:val="-10"/>
              </w:rPr>
              <w:t>15</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66" w:lineRule="auto"/>
              <w:rPr>
                <w:rFonts w:ascii="Arial"/>
                <w:sz w:val="21"/>
              </w:rPr>
            </w:pPr>
          </w:p>
          <w:p>
            <w:pPr>
              <w:pStyle w:val="6"/>
              <w:spacing w:before="59" w:line="220" w:lineRule="auto"/>
              <w:ind w:left="212"/>
            </w:pPr>
            <w:r>
              <w:rPr>
                <w:spacing w:val="-4"/>
              </w:rPr>
              <w:t>时效指标</w:t>
            </w:r>
          </w:p>
        </w:tc>
        <w:tc>
          <w:tcPr>
            <w:tcW w:w="1649" w:type="dxa"/>
            <w:gridSpan w:val="2"/>
            <w:vAlign w:val="top"/>
          </w:tcPr>
          <w:p>
            <w:pPr>
              <w:spacing w:line="267" w:lineRule="auto"/>
              <w:rPr>
                <w:rFonts w:ascii="Arial"/>
                <w:sz w:val="21"/>
              </w:rPr>
            </w:pPr>
          </w:p>
          <w:p>
            <w:pPr>
              <w:pStyle w:val="6"/>
              <w:spacing w:before="58" w:line="219" w:lineRule="auto"/>
              <w:ind w:left="114"/>
            </w:pPr>
            <w:r>
              <w:rPr>
                <w:spacing w:val="-4"/>
              </w:rPr>
              <w:t>指标</w:t>
            </w:r>
            <w:r>
              <w:rPr>
                <w:spacing w:val="-24"/>
              </w:rPr>
              <w:t xml:space="preserve"> </w:t>
            </w:r>
            <w:r>
              <w:rPr>
                <w:spacing w:val="-4"/>
              </w:rPr>
              <w:t>1：完成时限</w:t>
            </w:r>
          </w:p>
        </w:tc>
        <w:tc>
          <w:tcPr>
            <w:tcW w:w="1364" w:type="dxa"/>
            <w:gridSpan w:val="2"/>
            <w:vAlign w:val="top"/>
          </w:tcPr>
          <w:p>
            <w:pPr>
              <w:spacing w:line="267" w:lineRule="auto"/>
              <w:rPr>
                <w:rFonts w:ascii="Arial"/>
                <w:sz w:val="21"/>
              </w:rPr>
            </w:pPr>
          </w:p>
          <w:p>
            <w:pPr>
              <w:pStyle w:val="6"/>
              <w:spacing w:before="58" w:line="219" w:lineRule="auto"/>
              <w:ind w:left="217"/>
            </w:pPr>
            <w:r>
              <w:rPr>
                <w:spacing w:val="-3"/>
              </w:rPr>
              <w:t>2025</w:t>
            </w:r>
            <w:r>
              <w:rPr>
                <w:spacing w:val="-36"/>
              </w:rPr>
              <w:t xml:space="preserve"> </w:t>
            </w:r>
            <w:r>
              <w:rPr>
                <w:spacing w:val="-3"/>
              </w:rPr>
              <w:t>年完成</w:t>
            </w:r>
          </w:p>
        </w:tc>
        <w:tc>
          <w:tcPr>
            <w:tcW w:w="1184" w:type="dxa"/>
            <w:vAlign w:val="top"/>
          </w:tcPr>
          <w:p>
            <w:pPr>
              <w:spacing w:line="267" w:lineRule="auto"/>
              <w:rPr>
                <w:rFonts w:ascii="Arial"/>
                <w:sz w:val="21"/>
              </w:rPr>
            </w:pPr>
          </w:p>
          <w:p>
            <w:pPr>
              <w:pStyle w:val="6"/>
              <w:spacing w:before="58" w:line="219" w:lineRule="auto"/>
              <w:ind w:left="127"/>
            </w:pPr>
            <w:r>
              <w:rPr>
                <w:spacing w:val="-3"/>
              </w:rPr>
              <w:t>2025</w:t>
            </w:r>
            <w:r>
              <w:rPr>
                <w:spacing w:val="-34"/>
              </w:rPr>
              <w:t xml:space="preserve"> </w:t>
            </w:r>
            <w:r>
              <w:rPr>
                <w:spacing w:val="-3"/>
              </w:rPr>
              <w:t>年完成</w:t>
            </w:r>
          </w:p>
        </w:tc>
        <w:tc>
          <w:tcPr>
            <w:tcW w:w="540" w:type="dxa"/>
            <w:gridSpan w:val="2"/>
            <w:vAlign w:val="top"/>
          </w:tcPr>
          <w:p>
            <w:pPr>
              <w:spacing w:line="266" w:lineRule="auto"/>
              <w:rPr>
                <w:rFonts w:ascii="Arial"/>
                <w:sz w:val="21"/>
              </w:rPr>
            </w:pPr>
          </w:p>
          <w:p>
            <w:pPr>
              <w:pStyle w:val="6"/>
              <w:spacing w:before="58"/>
              <w:ind w:left="200"/>
            </w:pPr>
            <w:r>
              <w:rPr>
                <w:spacing w:val="-10"/>
              </w:rPr>
              <w:t>10</w:t>
            </w:r>
          </w:p>
        </w:tc>
        <w:tc>
          <w:tcPr>
            <w:tcW w:w="475" w:type="dxa"/>
            <w:gridSpan w:val="2"/>
            <w:vAlign w:val="top"/>
          </w:tcPr>
          <w:p>
            <w:pPr>
              <w:spacing w:line="266"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74" w:lineRule="auto"/>
              <w:rPr>
                <w:rFonts w:ascii="Arial"/>
                <w:sz w:val="21"/>
              </w:rPr>
            </w:pPr>
          </w:p>
          <w:p>
            <w:pPr>
              <w:pStyle w:val="6"/>
              <w:spacing w:before="58" w:line="219" w:lineRule="auto"/>
              <w:ind w:left="205"/>
            </w:pPr>
            <w:r>
              <w:rPr>
                <w:spacing w:val="-3"/>
              </w:rPr>
              <w:t>成本指标</w:t>
            </w:r>
          </w:p>
        </w:tc>
        <w:tc>
          <w:tcPr>
            <w:tcW w:w="1649" w:type="dxa"/>
            <w:gridSpan w:val="2"/>
            <w:vAlign w:val="top"/>
          </w:tcPr>
          <w:p>
            <w:pPr>
              <w:spacing w:line="274" w:lineRule="auto"/>
              <w:rPr>
                <w:rFonts w:ascii="Arial"/>
                <w:sz w:val="21"/>
              </w:rPr>
            </w:pPr>
          </w:p>
          <w:p>
            <w:pPr>
              <w:pStyle w:val="6"/>
              <w:spacing w:before="59" w:line="219" w:lineRule="auto"/>
              <w:ind w:left="114"/>
            </w:pPr>
            <w:r>
              <w:rPr>
                <w:spacing w:val="-4"/>
              </w:rPr>
              <w:t>指标</w:t>
            </w:r>
            <w:r>
              <w:rPr>
                <w:spacing w:val="-24"/>
              </w:rPr>
              <w:t xml:space="preserve"> </w:t>
            </w:r>
            <w:r>
              <w:rPr>
                <w:spacing w:val="-4"/>
              </w:rPr>
              <w:t>1：建设规模</w:t>
            </w:r>
          </w:p>
        </w:tc>
        <w:tc>
          <w:tcPr>
            <w:tcW w:w="1364" w:type="dxa"/>
            <w:gridSpan w:val="2"/>
            <w:vAlign w:val="top"/>
          </w:tcPr>
          <w:p>
            <w:pPr>
              <w:pStyle w:val="6"/>
              <w:spacing w:before="214" w:line="218" w:lineRule="auto"/>
              <w:ind w:left="171"/>
            </w:pPr>
            <w:r>
              <w:rPr>
                <w:spacing w:val="-3"/>
              </w:rPr>
              <w:t>完成投资</w:t>
            </w:r>
            <w:r>
              <w:rPr>
                <w:spacing w:val="-32"/>
              </w:rPr>
              <w:t xml:space="preserve"> </w:t>
            </w:r>
            <w:r>
              <w:rPr>
                <w:spacing w:val="-3"/>
              </w:rPr>
              <w:t>200</w:t>
            </w:r>
          </w:p>
          <w:p>
            <w:pPr>
              <w:pStyle w:val="6"/>
              <w:spacing w:before="27" w:line="220" w:lineRule="auto"/>
              <w:ind w:left="510"/>
            </w:pPr>
            <w:r>
              <w:rPr>
                <w:spacing w:val="-6"/>
              </w:rPr>
              <w:t>万元</w:t>
            </w:r>
          </w:p>
        </w:tc>
        <w:tc>
          <w:tcPr>
            <w:tcW w:w="1184" w:type="dxa"/>
            <w:vAlign w:val="top"/>
          </w:tcPr>
          <w:p>
            <w:pPr>
              <w:pStyle w:val="6"/>
              <w:spacing w:before="213" w:line="249" w:lineRule="auto"/>
              <w:ind w:left="262" w:right="227" w:hanging="22"/>
            </w:pPr>
            <w:r>
              <w:rPr>
                <w:spacing w:val="-3"/>
              </w:rPr>
              <w:t>完成投资</w:t>
            </w:r>
            <w:r>
              <w:rPr>
                <w:spacing w:val="2"/>
              </w:rPr>
              <w:t xml:space="preserve"> </w:t>
            </w:r>
            <w:r>
              <w:rPr>
                <w:spacing w:val="-5"/>
              </w:rPr>
              <w:t>200</w:t>
            </w:r>
            <w:r>
              <w:rPr>
                <w:spacing w:val="-31"/>
              </w:rPr>
              <w:t xml:space="preserve"> </w:t>
            </w:r>
            <w:r>
              <w:rPr>
                <w:spacing w:val="-5"/>
              </w:rPr>
              <w:t>万元</w:t>
            </w:r>
          </w:p>
        </w:tc>
        <w:tc>
          <w:tcPr>
            <w:tcW w:w="540" w:type="dxa"/>
            <w:gridSpan w:val="2"/>
            <w:vAlign w:val="top"/>
          </w:tcPr>
          <w:p>
            <w:pPr>
              <w:spacing w:line="274" w:lineRule="auto"/>
              <w:rPr>
                <w:rFonts w:ascii="Arial"/>
                <w:sz w:val="21"/>
              </w:rPr>
            </w:pPr>
          </w:p>
          <w:p>
            <w:pPr>
              <w:pStyle w:val="6"/>
              <w:spacing w:before="58"/>
              <w:ind w:left="200"/>
            </w:pPr>
            <w:r>
              <w:rPr>
                <w:spacing w:val="-10"/>
              </w:rPr>
              <w:t>10</w:t>
            </w:r>
          </w:p>
        </w:tc>
        <w:tc>
          <w:tcPr>
            <w:tcW w:w="475" w:type="dxa"/>
            <w:gridSpan w:val="2"/>
            <w:vAlign w:val="top"/>
          </w:tcPr>
          <w:p>
            <w:pPr>
              <w:spacing w:line="274"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16" w:lineRule="auto"/>
              <w:ind w:left="205"/>
            </w:pPr>
            <w:r>
              <w:rPr>
                <w:spacing w:val="-3"/>
              </w:rPr>
              <w:t>社会效益</w:t>
            </w:r>
          </w:p>
          <w:p>
            <w:pPr>
              <w:pStyle w:val="6"/>
              <w:spacing w:before="29" w:line="220" w:lineRule="auto"/>
              <w:ind w:left="386"/>
            </w:pPr>
            <w:r>
              <w:rPr>
                <w:spacing w:val="-5"/>
              </w:rPr>
              <w:t>指标</w:t>
            </w:r>
          </w:p>
        </w:tc>
        <w:tc>
          <w:tcPr>
            <w:tcW w:w="1649" w:type="dxa"/>
            <w:gridSpan w:val="2"/>
            <w:vAlign w:val="top"/>
          </w:tcPr>
          <w:p>
            <w:pPr>
              <w:spacing w:line="302" w:lineRule="auto"/>
              <w:rPr>
                <w:rFonts w:ascii="Arial"/>
                <w:sz w:val="21"/>
              </w:rPr>
            </w:pPr>
          </w:p>
          <w:p>
            <w:pPr>
              <w:pStyle w:val="6"/>
              <w:spacing w:before="58" w:line="249" w:lineRule="auto"/>
              <w:ind w:left="112" w:right="144" w:firstLine="2"/>
            </w:pPr>
            <w:r>
              <w:rPr>
                <w:spacing w:val="-4"/>
              </w:rPr>
              <w:t>指标</w:t>
            </w:r>
            <w:r>
              <w:rPr>
                <w:spacing w:val="-24"/>
              </w:rPr>
              <w:t xml:space="preserve"> </w:t>
            </w:r>
            <w:r>
              <w:rPr>
                <w:spacing w:val="-4"/>
              </w:rPr>
              <w:t>1：居民居住</w:t>
            </w:r>
            <w:r>
              <w:t xml:space="preserve"> </w:t>
            </w:r>
            <w:r>
              <w:rPr>
                <w:spacing w:val="-4"/>
              </w:rPr>
              <w:t>环境</w:t>
            </w:r>
          </w:p>
        </w:tc>
        <w:tc>
          <w:tcPr>
            <w:tcW w:w="1364" w:type="dxa"/>
            <w:gridSpan w:val="2"/>
            <w:vAlign w:val="top"/>
          </w:tcPr>
          <w:p>
            <w:pPr>
              <w:pStyle w:val="6"/>
              <w:spacing w:before="243" w:line="216" w:lineRule="auto"/>
              <w:ind w:left="150"/>
            </w:pPr>
            <w:r>
              <w:rPr>
                <w:spacing w:val="-2"/>
              </w:rPr>
              <w:t>小城镇居民生</w:t>
            </w:r>
          </w:p>
          <w:p>
            <w:pPr>
              <w:pStyle w:val="6"/>
              <w:spacing w:before="29" w:line="219" w:lineRule="auto"/>
              <w:ind w:left="148"/>
            </w:pPr>
            <w:r>
              <w:rPr>
                <w:spacing w:val="-2"/>
              </w:rPr>
              <w:t>活条件有所提</w:t>
            </w:r>
          </w:p>
          <w:p>
            <w:pPr>
              <w:pStyle w:val="6"/>
              <w:spacing w:before="25" w:line="221" w:lineRule="auto"/>
              <w:ind w:left="598"/>
            </w:pPr>
            <w:r>
              <w:t>升</w:t>
            </w:r>
          </w:p>
        </w:tc>
        <w:tc>
          <w:tcPr>
            <w:tcW w:w="1184" w:type="dxa"/>
            <w:vAlign w:val="top"/>
          </w:tcPr>
          <w:p>
            <w:pPr>
              <w:pStyle w:val="6"/>
              <w:spacing w:before="243" w:line="216" w:lineRule="auto"/>
              <w:ind w:left="152"/>
            </w:pPr>
            <w:r>
              <w:rPr>
                <w:spacing w:val="-3"/>
              </w:rPr>
              <w:t>小城镇居民</w:t>
            </w:r>
          </w:p>
          <w:p>
            <w:pPr>
              <w:pStyle w:val="6"/>
              <w:spacing w:before="28" w:line="249" w:lineRule="auto"/>
              <w:ind w:left="326" w:right="138" w:hanging="178"/>
            </w:pPr>
            <w:r>
              <w:rPr>
                <w:spacing w:val="-2"/>
              </w:rPr>
              <w:t>生活条件有</w:t>
            </w:r>
            <w:r>
              <w:t xml:space="preserve"> </w:t>
            </w:r>
            <w:r>
              <w:rPr>
                <w:spacing w:val="-3"/>
              </w:rPr>
              <w:t>所提升</w:t>
            </w:r>
          </w:p>
        </w:tc>
        <w:tc>
          <w:tcPr>
            <w:tcW w:w="540" w:type="dxa"/>
            <w:gridSpan w:val="2"/>
            <w:vAlign w:val="top"/>
          </w:tcPr>
          <w:p>
            <w:pPr>
              <w:spacing w:line="421" w:lineRule="auto"/>
              <w:rPr>
                <w:rFonts w:ascii="Arial"/>
                <w:sz w:val="21"/>
              </w:rPr>
            </w:pPr>
          </w:p>
          <w:p>
            <w:pPr>
              <w:pStyle w:val="6"/>
              <w:spacing w:before="59"/>
              <w:ind w:left="200"/>
            </w:pPr>
            <w:r>
              <w:rPr>
                <w:spacing w:val="-10"/>
              </w:rPr>
              <w:t>10</w:t>
            </w:r>
          </w:p>
        </w:tc>
        <w:tc>
          <w:tcPr>
            <w:tcW w:w="475" w:type="dxa"/>
            <w:gridSpan w:val="2"/>
            <w:vAlign w:val="top"/>
          </w:tcPr>
          <w:p>
            <w:pPr>
              <w:spacing w:line="421"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252" w:line="248" w:lineRule="auto"/>
              <w:ind w:left="113" w:right="144"/>
            </w:pPr>
            <w:r>
              <w:rPr>
                <w:spacing w:val="4"/>
              </w:rPr>
              <w:t>指标2：受益乡村</w:t>
            </w:r>
            <w:r>
              <w:rPr>
                <w:spacing w:val="2"/>
              </w:rPr>
              <w:t xml:space="preserve"> </w:t>
            </w:r>
            <w:r>
              <w:rPr>
                <w:spacing w:val="-3"/>
              </w:rPr>
              <w:t>人口数</w:t>
            </w:r>
          </w:p>
        </w:tc>
        <w:tc>
          <w:tcPr>
            <w:tcW w:w="1364" w:type="dxa"/>
            <w:gridSpan w:val="2"/>
            <w:vAlign w:val="top"/>
          </w:tcPr>
          <w:p>
            <w:pPr>
              <w:pStyle w:val="6"/>
              <w:spacing w:before="252" w:line="248" w:lineRule="auto"/>
              <w:ind w:left="236" w:right="140" w:hanging="86"/>
            </w:pPr>
            <w:r>
              <w:rPr>
                <w:spacing w:val="-2"/>
              </w:rPr>
              <w:t>小城镇就业率</w:t>
            </w:r>
            <w:r>
              <w:t xml:space="preserve"> </w:t>
            </w:r>
            <w:r>
              <w:rPr>
                <w:spacing w:val="-2"/>
              </w:rPr>
              <w:t>较上年增长</w:t>
            </w:r>
          </w:p>
        </w:tc>
        <w:tc>
          <w:tcPr>
            <w:tcW w:w="1184" w:type="dxa"/>
            <w:vAlign w:val="top"/>
          </w:tcPr>
          <w:p>
            <w:pPr>
              <w:pStyle w:val="6"/>
              <w:spacing w:before="131" w:line="216" w:lineRule="auto"/>
              <w:ind w:left="152"/>
            </w:pPr>
            <w:r>
              <w:rPr>
                <w:spacing w:val="-3"/>
              </w:rPr>
              <w:t>小城镇就业</w:t>
            </w:r>
          </w:p>
          <w:p>
            <w:pPr>
              <w:pStyle w:val="6"/>
              <w:spacing w:before="29" w:line="219" w:lineRule="auto"/>
              <w:ind w:left="148"/>
            </w:pPr>
            <w:r>
              <w:rPr>
                <w:spacing w:val="-2"/>
              </w:rPr>
              <w:t>率较上年增</w:t>
            </w:r>
          </w:p>
          <w:p>
            <w:pPr>
              <w:pStyle w:val="6"/>
              <w:spacing w:before="26" w:line="223" w:lineRule="auto"/>
              <w:ind w:left="508"/>
            </w:pPr>
            <w:r>
              <w:t>长</w:t>
            </w:r>
          </w:p>
        </w:tc>
        <w:tc>
          <w:tcPr>
            <w:tcW w:w="540" w:type="dxa"/>
            <w:gridSpan w:val="2"/>
            <w:vAlign w:val="top"/>
          </w:tcPr>
          <w:p>
            <w:pPr>
              <w:spacing w:line="310" w:lineRule="auto"/>
              <w:rPr>
                <w:rFonts w:ascii="Arial"/>
                <w:sz w:val="21"/>
              </w:rPr>
            </w:pPr>
          </w:p>
          <w:p>
            <w:pPr>
              <w:pStyle w:val="6"/>
              <w:spacing w:before="59"/>
              <w:ind w:left="200"/>
            </w:pPr>
            <w:r>
              <w:rPr>
                <w:spacing w:val="-10"/>
              </w:rPr>
              <w:t>10</w:t>
            </w:r>
          </w:p>
        </w:tc>
        <w:tc>
          <w:tcPr>
            <w:tcW w:w="475" w:type="dxa"/>
            <w:gridSpan w:val="2"/>
            <w:vAlign w:val="top"/>
          </w:tcPr>
          <w:p>
            <w:pPr>
              <w:spacing w:line="310"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tcBorders>
            <w:vAlign w:val="top"/>
          </w:tcPr>
          <w:p>
            <w:pPr>
              <w:rPr>
                <w:rFonts w:ascii="Arial"/>
                <w:sz w:val="21"/>
              </w:rPr>
            </w:pPr>
          </w:p>
        </w:tc>
        <w:tc>
          <w:tcPr>
            <w:tcW w:w="1124" w:type="dxa"/>
            <w:vAlign w:val="top"/>
          </w:tcPr>
          <w:p>
            <w:pPr>
              <w:pStyle w:val="6"/>
              <w:spacing w:before="215" w:line="219" w:lineRule="auto"/>
              <w:ind w:left="117"/>
            </w:pPr>
            <w:r>
              <w:rPr>
                <w:spacing w:val="-2"/>
              </w:rPr>
              <w:t>可持续影响</w:t>
            </w:r>
          </w:p>
          <w:p>
            <w:pPr>
              <w:pStyle w:val="6"/>
              <w:spacing w:before="26" w:line="220" w:lineRule="auto"/>
              <w:ind w:left="386"/>
            </w:pPr>
            <w:r>
              <w:rPr>
                <w:spacing w:val="-5"/>
              </w:rPr>
              <w:t>指标</w:t>
            </w:r>
          </w:p>
        </w:tc>
        <w:tc>
          <w:tcPr>
            <w:tcW w:w="1649" w:type="dxa"/>
            <w:gridSpan w:val="2"/>
            <w:vAlign w:val="top"/>
          </w:tcPr>
          <w:p>
            <w:pPr>
              <w:pStyle w:val="6"/>
              <w:spacing w:before="215" w:line="248" w:lineRule="auto"/>
              <w:ind w:left="113" w:right="144" w:firstLine="1"/>
            </w:pPr>
            <w:r>
              <w:rPr>
                <w:spacing w:val="-4"/>
              </w:rPr>
              <w:t>指标</w:t>
            </w:r>
            <w:r>
              <w:rPr>
                <w:spacing w:val="-24"/>
              </w:rPr>
              <w:t xml:space="preserve"> </w:t>
            </w:r>
            <w:r>
              <w:rPr>
                <w:spacing w:val="-4"/>
              </w:rPr>
              <w:t>1：持续运行</w:t>
            </w:r>
            <w:r>
              <w:t xml:space="preserve"> </w:t>
            </w:r>
            <w:r>
              <w:rPr>
                <w:spacing w:val="-2"/>
              </w:rPr>
              <w:t>长效机制建设</w:t>
            </w:r>
          </w:p>
        </w:tc>
        <w:tc>
          <w:tcPr>
            <w:tcW w:w="1364" w:type="dxa"/>
            <w:gridSpan w:val="2"/>
            <w:vAlign w:val="top"/>
          </w:tcPr>
          <w:p>
            <w:pPr>
              <w:spacing w:line="275" w:lineRule="auto"/>
              <w:rPr>
                <w:rFonts w:ascii="Arial"/>
                <w:sz w:val="21"/>
              </w:rPr>
            </w:pPr>
          </w:p>
          <w:p>
            <w:pPr>
              <w:pStyle w:val="6"/>
              <w:spacing w:before="59" w:line="219" w:lineRule="auto"/>
              <w:ind w:left="325"/>
            </w:pPr>
            <w:r>
              <w:rPr>
                <w:spacing w:val="-2"/>
              </w:rPr>
              <w:t>机制健全</w:t>
            </w:r>
          </w:p>
        </w:tc>
        <w:tc>
          <w:tcPr>
            <w:tcW w:w="1184" w:type="dxa"/>
            <w:vAlign w:val="top"/>
          </w:tcPr>
          <w:p>
            <w:pPr>
              <w:pStyle w:val="6"/>
              <w:spacing w:before="215" w:line="219" w:lineRule="auto"/>
              <w:ind w:left="146"/>
            </w:pPr>
            <w:r>
              <w:rPr>
                <w:spacing w:val="-2"/>
              </w:rPr>
              <w:t>机制进一步</w:t>
            </w:r>
          </w:p>
          <w:p>
            <w:pPr>
              <w:pStyle w:val="6"/>
              <w:spacing w:before="26" w:line="221" w:lineRule="auto"/>
              <w:ind w:left="418"/>
            </w:pPr>
            <w:r>
              <w:rPr>
                <w:spacing w:val="-4"/>
              </w:rPr>
              <w:t>健全</w:t>
            </w:r>
          </w:p>
        </w:tc>
        <w:tc>
          <w:tcPr>
            <w:tcW w:w="540" w:type="dxa"/>
            <w:gridSpan w:val="2"/>
            <w:vAlign w:val="top"/>
          </w:tcPr>
          <w:p>
            <w:pPr>
              <w:spacing w:line="275" w:lineRule="auto"/>
              <w:rPr>
                <w:rFonts w:ascii="Arial"/>
                <w:sz w:val="21"/>
              </w:rPr>
            </w:pPr>
          </w:p>
          <w:p>
            <w:pPr>
              <w:pStyle w:val="6"/>
              <w:spacing w:before="59"/>
              <w:ind w:left="200"/>
            </w:pPr>
            <w:r>
              <w:rPr>
                <w:spacing w:val="-10"/>
              </w:rPr>
              <w:t>10</w:t>
            </w:r>
          </w:p>
        </w:tc>
        <w:tc>
          <w:tcPr>
            <w:tcW w:w="475" w:type="dxa"/>
            <w:gridSpan w:val="2"/>
            <w:vAlign w:val="top"/>
          </w:tcPr>
          <w:p>
            <w:pPr>
              <w:spacing w:line="275" w:lineRule="auto"/>
              <w:rPr>
                <w:rFonts w:ascii="Arial"/>
                <w:sz w:val="21"/>
              </w:rPr>
            </w:pPr>
          </w:p>
          <w:p>
            <w:pPr>
              <w:pStyle w:val="6"/>
              <w:spacing w:before="59"/>
              <w:ind w:left="200"/>
            </w:pPr>
            <w:r>
              <w:t>9</w:t>
            </w:r>
          </w:p>
        </w:tc>
        <w:tc>
          <w:tcPr>
            <w:tcW w:w="1421" w:type="dxa"/>
            <w:gridSpan w:val="2"/>
            <w:vAlign w:val="top"/>
          </w:tcPr>
          <w:p>
            <w:pPr>
              <w:pStyle w:val="6"/>
              <w:spacing w:before="96" w:line="246" w:lineRule="auto"/>
              <w:ind w:left="117" w:right="107" w:firstLine="58"/>
            </w:pPr>
            <w:r>
              <w:rPr>
                <w:spacing w:val="-2"/>
              </w:rPr>
              <w:t>长效机制需持</w:t>
            </w:r>
            <w:r>
              <w:rPr>
                <w:spacing w:val="3"/>
              </w:rPr>
              <w:t xml:space="preserve"> </w:t>
            </w:r>
            <w:r>
              <w:rPr>
                <w:spacing w:val="-10"/>
              </w:rPr>
              <w:t>续发力，不断完</w:t>
            </w:r>
          </w:p>
          <w:p>
            <w:pPr>
              <w:pStyle w:val="6"/>
              <w:spacing w:line="220" w:lineRule="auto"/>
              <w:ind w:left="537"/>
            </w:pPr>
            <w:r>
              <w:rPr>
                <w:spacing w:val="-5"/>
              </w:rPr>
              <w:t>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vMerge w:val="continue"/>
            <w:tcBorders>
              <w:top w:val="nil"/>
            </w:tcBorders>
            <w:textDirection w:val="tbRlV"/>
            <w:vAlign w:val="top"/>
          </w:tcPr>
          <w:p>
            <w:pPr>
              <w:rPr>
                <w:rFonts w:ascii="Arial"/>
                <w:sz w:val="21"/>
              </w:rPr>
            </w:pPr>
          </w:p>
        </w:tc>
        <w:tc>
          <w:tcPr>
            <w:tcW w:w="735" w:type="dxa"/>
            <w:vAlign w:val="top"/>
          </w:tcPr>
          <w:p>
            <w:pPr>
              <w:pStyle w:val="6"/>
              <w:spacing w:before="149" w:line="248" w:lineRule="auto"/>
              <w:ind w:left="192" w:right="186" w:hanging="2"/>
            </w:pPr>
            <w:r>
              <w:rPr>
                <w:spacing w:val="-4"/>
              </w:rPr>
              <w:t>满意</w:t>
            </w:r>
            <w:r>
              <w:t xml:space="preserve"> </w:t>
            </w:r>
            <w:r>
              <w:rPr>
                <w:spacing w:val="25"/>
                <w:w w:val="130"/>
              </w:rPr>
              <w:t>度</w:t>
            </w:r>
            <w:r>
              <w:t xml:space="preserve">  </w:t>
            </w:r>
            <w:r>
              <w:rPr>
                <w:spacing w:val="-5"/>
              </w:rPr>
              <w:t>指标</w:t>
            </w:r>
          </w:p>
        </w:tc>
        <w:tc>
          <w:tcPr>
            <w:tcW w:w="1124" w:type="dxa"/>
            <w:vAlign w:val="top"/>
          </w:tcPr>
          <w:p>
            <w:pPr>
              <w:pStyle w:val="6"/>
              <w:spacing w:before="269" w:line="249" w:lineRule="auto"/>
              <w:ind w:left="208" w:right="110" w:hanging="93"/>
            </w:pPr>
            <w:r>
              <w:rPr>
                <w:spacing w:val="-2"/>
              </w:rPr>
              <w:t>服务对象满</w:t>
            </w:r>
            <w:r>
              <w:rPr>
                <w:spacing w:val="1"/>
              </w:rPr>
              <w:t xml:space="preserve"> </w:t>
            </w:r>
            <w:r>
              <w:rPr>
                <w:spacing w:val="-3"/>
              </w:rPr>
              <w:t>意度指标</w:t>
            </w:r>
          </w:p>
        </w:tc>
        <w:tc>
          <w:tcPr>
            <w:tcW w:w="1649" w:type="dxa"/>
            <w:gridSpan w:val="2"/>
            <w:vAlign w:val="top"/>
          </w:tcPr>
          <w:p>
            <w:pPr>
              <w:pStyle w:val="6"/>
              <w:spacing w:before="149" w:line="216" w:lineRule="auto"/>
              <w:ind w:left="117"/>
            </w:pPr>
            <w:r>
              <w:rPr>
                <w:spacing w:val="-2"/>
              </w:rPr>
              <w:t>小城镇长效机制</w:t>
            </w:r>
          </w:p>
          <w:p>
            <w:pPr>
              <w:pStyle w:val="6"/>
              <w:spacing w:before="30" w:line="248" w:lineRule="auto"/>
              <w:ind w:left="113" w:right="105" w:firstLine="8"/>
            </w:pPr>
            <w:r>
              <w:rPr>
                <w:spacing w:val="-4"/>
              </w:rPr>
              <w:t>需持续发力，不断</w:t>
            </w:r>
            <w:r>
              <w:rPr>
                <w:spacing w:val="6"/>
              </w:rPr>
              <w:t xml:space="preserve"> </w:t>
            </w:r>
            <w:r>
              <w:rPr>
                <w:spacing w:val="-3"/>
              </w:rPr>
              <w:t>完善。</w:t>
            </w:r>
          </w:p>
        </w:tc>
        <w:tc>
          <w:tcPr>
            <w:tcW w:w="1364" w:type="dxa"/>
            <w:gridSpan w:val="2"/>
            <w:vAlign w:val="top"/>
          </w:tcPr>
          <w:p>
            <w:pPr>
              <w:spacing w:line="329" w:lineRule="auto"/>
              <w:rPr>
                <w:rFonts w:ascii="Arial"/>
                <w:sz w:val="21"/>
              </w:rPr>
            </w:pPr>
          </w:p>
          <w:p>
            <w:pPr>
              <w:pStyle w:val="6"/>
              <w:spacing w:before="59" w:line="237" w:lineRule="auto"/>
              <w:ind w:left="480"/>
            </w:pPr>
            <w:r>
              <w:rPr>
                <w:spacing w:val="-6"/>
              </w:rPr>
              <w:t>≥95%</w:t>
            </w:r>
          </w:p>
        </w:tc>
        <w:tc>
          <w:tcPr>
            <w:tcW w:w="1184" w:type="dxa"/>
            <w:vAlign w:val="top"/>
          </w:tcPr>
          <w:p>
            <w:pPr>
              <w:spacing w:line="328" w:lineRule="auto"/>
              <w:rPr>
                <w:rFonts w:ascii="Arial"/>
                <w:sz w:val="21"/>
              </w:rPr>
            </w:pPr>
          </w:p>
          <w:p>
            <w:pPr>
              <w:pStyle w:val="6"/>
              <w:spacing w:before="59"/>
              <w:ind w:left="462"/>
            </w:pPr>
            <w:r>
              <w:rPr>
                <w:spacing w:val="-3"/>
              </w:rPr>
              <w:t>98%</w:t>
            </w:r>
          </w:p>
        </w:tc>
        <w:tc>
          <w:tcPr>
            <w:tcW w:w="540" w:type="dxa"/>
            <w:gridSpan w:val="2"/>
            <w:vAlign w:val="top"/>
          </w:tcPr>
          <w:p>
            <w:pPr>
              <w:spacing w:line="328" w:lineRule="auto"/>
              <w:rPr>
                <w:rFonts w:ascii="Arial"/>
                <w:sz w:val="21"/>
              </w:rPr>
            </w:pPr>
          </w:p>
          <w:p>
            <w:pPr>
              <w:pStyle w:val="6"/>
              <w:spacing w:before="59"/>
              <w:ind w:left="200"/>
            </w:pPr>
            <w:r>
              <w:rPr>
                <w:spacing w:val="-10"/>
              </w:rPr>
              <w:t>15</w:t>
            </w:r>
          </w:p>
        </w:tc>
        <w:tc>
          <w:tcPr>
            <w:tcW w:w="475" w:type="dxa"/>
            <w:gridSpan w:val="2"/>
            <w:vAlign w:val="top"/>
          </w:tcPr>
          <w:p>
            <w:pPr>
              <w:spacing w:line="329" w:lineRule="auto"/>
              <w:rPr>
                <w:rFonts w:ascii="Arial"/>
                <w:sz w:val="21"/>
              </w:rPr>
            </w:pPr>
          </w:p>
          <w:p>
            <w:pPr>
              <w:pStyle w:val="6"/>
              <w:spacing w:before="58" w:line="241" w:lineRule="auto"/>
              <w:ind w:left="167"/>
            </w:pPr>
            <w:r>
              <w:rPr>
                <w:spacing w:val="-10"/>
              </w:rPr>
              <w:t>12</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648" w:type="dxa"/>
            <w:gridSpan w:val="8"/>
            <w:vAlign w:val="top"/>
          </w:tcPr>
          <w:p>
            <w:pPr>
              <w:pStyle w:val="6"/>
              <w:spacing w:before="233" w:line="220" w:lineRule="auto"/>
              <w:ind w:left="3156"/>
            </w:pPr>
            <w:r>
              <w:rPr>
                <w:spacing w:val="-6"/>
              </w:rPr>
              <w:t>总分</w:t>
            </w:r>
          </w:p>
        </w:tc>
        <w:tc>
          <w:tcPr>
            <w:tcW w:w="540" w:type="dxa"/>
            <w:gridSpan w:val="2"/>
            <w:vAlign w:val="top"/>
          </w:tcPr>
          <w:p>
            <w:pPr>
              <w:pStyle w:val="6"/>
              <w:spacing w:before="232"/>
              <w:ind w:left="155"/>
            </w:pPr>
            <w:r>
              <w:rPr>
                <w:spacing w:val="-7"/>
              </w:rPr>
              <w:t>100</w:t>
            </w:r>
          </w:p>
        </w:tc>
        <w:tc>
          <w:tcPr>
            <w:tcW w:w="475" w:type="dxa"/>
            <w:gridSpan w:val="2"/>
            <w:vAlign w:val="top"/>
          </w:tcPr>
          <w:p>
            <w:pPr>
              <w:pStyle w:val="6"/>
              <w:spacing w:before="232"/>
              <w:ind w:left="154"/>
            </w:pPr>
            <w:r>
              <w:rPr>
                <w:spacing w:val="-4"/>
              </w:rPr>
              <w:t>96</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pStyle w:val="2"/>
        <w:spacing w:line="358" w:lineRule="auto"/>
      </w:pPr>
    </w:p>
    <w:p>
      <w:pPr>
        <w:spacing w:before="78" w:line="219" w:lineRule="auto"/>
        <w:ind w:left="955"/>
        <w:rPr>
          <w:rFonts w:ascii="SimSun" w:hAnsi="SimSun" w:eastAsia="SimSun" w:cs="SimSun"/>
          <w:sz w:val="24"/>
          <w:szCs w:val="24"/>
        </w:rPr>
      </w:pPr>
      <w:r>
        <w:rPr>
          <w:rFonts w:ascii="SimSun" w:hAnsi="SimSun" w:eastAsia="SimSun" w:cs="SimSun"/>
          <w:b/>
          <w:bCs/>
          <w:spacing w:val="-2"/>
          <w:sz w:val="24"/>
          <w:szCs w:val="24"/>
        </w:rPr>
        <w:t>沙坡头区镇罗镇镇罗村高质量美丽宜居村庄建设项目支出绩效自</w:t>
      </w:r>
      <w:r>
        <w:rPr>
          <w:rFonts w:ascii="SimSun" w:hAnsi="SimSun" w:eastAsia="SimSun" w:cs="SimSun"/>
          <w:b/>
          <w:bCs/>
          <w:spacing w:val="-3"/>
          <w:sz w:val="24"/>
          <w:szCs w:val="24"/>
        </w:rPr>
        <w:t>评表</w:t>
      </w:r>
    </w:p>
    <w:p>
      <w:pPr>
        <w:spacing w:before="97" w:line="220" w:lineRule="auto"/>
        <w:ind w:left="3843"/>
        <w:rPr>
          <w:rFonts w:ascii="SimSun" w:hAnsi="SimSun" w:eastAsia="SimSun" w:cs="SimSun"/>
          <w:sz w:val="22"/>
          <w:szCs w:val="22"/>
        </w:rPr>
      </w:pPr>
      <w:r>
        <w:rPr>
          <w:rFonts w:ascii="SimSun" w:hAnsi="SimSun" w:eastAsia="SimSun" w:cs="SimSun"/>
          <w:spacing w:val="-2"/>
          <w:sz w:val="22"/>
          <w:szCs w:val="22"/>
        </w:rPr>
        <w:t>（2023 年度）</w:t>
      </w:r>
    </w:p>
    <w:p>
      <w:pPr>
        <w:spacing w:line="38"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735"/>
        <w:gridCol w:w="1124"/>
        <w:gridCol w:w="961"/>
        <w:gridCol w:w="688"/>
        <w:gridCol w:w="446"/>
        <w:gridCol w:w="918"/>
        <w:gridCol w:w="1184"/>
        <w:gridCol w:w="164"/>
        <w:gridCol w:w="376"/>
        <w:gridCol w:w="333"/>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327" w:type="dxa"/>
            <w:gridSpan w:val="2"/>
            <w:vAlign w:val="top"/>
          </w:tcPr>
          <w:p>
            <w:pPr>
              <w:pStyle w:val="6"/>
              <w:spacing w:before="69" w:line="219" w:lineRule="auto"/>
              <w:ind w:left="310"/>
            </w:pPr>
            <w:r>
              <w:rPr>
                <w:spacing w:val="-3"/>
              </w:rPr>
              <w:t>项目名称</w:t>
            </w:r>
          </w:p>
        </w:tc>
        <w:tc>
          <w:tcPr>
            <w:tcW w:w="7757" w:type="dxa"/>
            <w:gridSpan w:val="12"/>
            <w:vAlign w:val="top"/>
          </w:tcPr>
          <w:p>
            <w:pPr>
              <w:pStyle w:val="6"/>
              <w:spacing w:before="68" w:line="216" w:lineRule="auto"/>
              <w:ind w:left="1991"/>
            </w:pPr>
            <w:r>
              <w:rPr>
                <w:spacing w:val="-1"/>
              </w:rPr>
              <w:t>沙坡头区镇罗镇镇罗村高质量美丽宜居村庄建设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Align w:val="top"/>
          </w:tcPr>
          <w:p>
            <w:pPr>
              <w:pStyle w:val="6"/>
              <w:spacing w:before="64" w:line="219" w:lineRule="auto"/>
              <w:ind w:left="308"/>
            </w:pPr>
            <w:r>
              <w:rPr>
                <w:spacing w:val="-3"/>
              </w:rPr>
              <w:t>主管部门</w:t>
            </w:r>
          </w:p>
        </w:tc>
        <w:tc>
          <w:tcPr>
            <w:tcW w:w="4137" w:type="dxa"/>
            <w:gridSpan w:val="5"/>
            <w:vAlign w:val="top"/>
          </w:tcPr>
          <w:p>
            <w:pPr>
              <w:pStyle w:val="6"/>
              <w:spacing w:before="64" w:line="216" w:lineRule="auto"/>
              <w:ind w:left="559"/>
            </w:pPr>
            <w:r>
              <w:rPr>
                <w:spacing w:val="-2"/>
              </w:rPr>
              <w:t>中卫市沙坡头区住房城乡建设和交通局</w:t>
            </w:r>
          </w:p>
        </w:tc>
        <w:tc>
          <w:tcPr>
            <w:tcW w:w="1348" w:type="dxa"/>
            <w:gridSpan w:val="2"/>
            <w:vAlign w:val="top"/>
          </w:tcPr>
          <w:p>
            <w:pPr>
              <w:pStyle w:val="6"/>
              <w:spacing w:before="63" w:line="216" w:lineRule="auto"/>
              <w:ind w:left="324"/>
            </w:pPr>
            <w:r>
              <w:rPr>
                <w:spacing w:val="-3"/>
              </w:rPr>
              <w:t>实施单位</w:t>
            </w:r>
          </w:p>
        </w:tc>
        <w:tc>
          <w:tcPr>
            <w:tcW w:w="2272" w:type="dxa"/>
            <w:gridSpan w:val="5"/>
            <w:vAlign w:val="top"/>
          </w:tcPr>
          <w:p>
            <w:pPr>
              <w:pStyle w:val="6"/>
              <w:spacing w:before="63" w:line="216" w:lineRule="auto"/>
              <w:ind w:left="870"/>
            </w:pPr>
            <w:r>
              <w:rPr>
                <w:spacing w:val="-3"/>
              </w:rPr>
              <w:t>镇罗镇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7" w:type="dxa"/>
            <w:gridSpan w:val="2"/>
            <w:vMerge w:val="restart"/>
            <w:tcBorders>
              <w:bottom w:val="nil"/>
            </w:tcBorders>
            <w:vAlign w:val="top"/>
          </w:tcPr>
          <w:p>
            <w:pPr>
              <w:spacing w:line="287" w:lineRule="auto"/>
              <w:rPr>
                <w:rFonts w:ascii="Arial"/>
                <w:sz w:val="21"/>
              </w:rPr>
            </w:pPr>
          </w:p>
          <w:p>
            <w:pPr>
              <w:spacing w:line="288" w:lineRule="auto"/>
              <w:rPr>
                <w:rFonts w:ascii="Arial"/>
                <w:sz w:val="21"/>
              </w:rPr>
            </w:pPr>
          </w:p>
          <w:p>
            <w:pPr>
              <w:pStyle w:val="6"/>
              <w:spacing w:before="58" w:line="218" w:lineRule="auto"/>
              <w:ind w:left="310"/>
            </w:pPr>
            <w:r>
              <w:rPr>
                <w:spacing w:val="-3"/>
              </w:rPr>
              <w:t>项目资金</w:t>
            </w:r>
          </w:p>
          <w:p>
            <w:pPr>
              <w:pStyle w:val="6"/>
              <w:spacing w:before="27" w:line="220" w:lineRule="auto"/>
              <w:ind w:left="317"/>
            </w:pPr>
            <w:r>
              <w:rPr>
                <w:spacing w:val="-5"/>
              </w:rPr>
              <w:t>（万元）</w:t>
            </w:r>
          </w:p>
        </w:tc>
        <w:tc>
          <w:tcPr>
            <w:tcW w:w="2085" w:type="dxa"/>
            <w:gridSpan w:val="2"/>
            <w:vAlign w:val="top"/>
          </w:tcPr>
          <w:p>
            <w:pPr>
              <w:rPr>
                <w:rFonts w:ascii="Arial"/>
                <w:sz w:val="21"/>
              </w:rPr>
            </w:pPr>
          </w:p>
        </w:tc>
        <w:tc>
          <w:tcPr>
            <w:tcW w:w="1134" w:type="dxa"/>
            <w:gridSpan w:val="2"/>
            <w:vAlign w:val="top"/>
          </w:tcPr>
          <w:p>
            <w:pPr>
              <w:pStyle w:val="6"/>
              <w:spacing w:before="157" w:line="219" w:lineRule="auto"/>
              <w:ind w:left="121"/>
            </w:pPr>
            <w:r>
              <w:rPr>
                <w:spacing w:val="-2"/>
              </w:rPr>
              <w:t>年初预算数</w:t>
            </w:r>
          </w:p>
        </w:tc>
        <w:tc>
          <w:tcPr>
            <w:tcW w:w="918" w:type="dxa"/>
            <w:vAlign w:val="top"/>
          </w:tcPr>
          <w:p>
            <w:pPr>
              <w:pStyle w:val="6"/>
              <w:spacing w:before="38" w:line="224" w:lineRule="auto"/>
              <w:ind w:left="284" w:right="185" w:hanging="90"/>
            </w:pPr>
            <w:r>
              <w:rPr>
                <w:spacing w:val="-3"/>
              </w:rPr>
              <w:t>全年预</w:t>
            </w:r>
            <w:r>
              <w:t xml:space="preserve"> </w:t>
            </w:r>
            <w:r>
              <w:rPr>
                <w:spacing w:val="-5"/>
              </w:rPr>
              <w:t>算数</w:t>
            </w:r>
          </w:p>
        </w:tc>
        <w:tc>
          <w:tcPr>
            <w:tcW w:w="1348" w:type="dxa"/>
            <w:gridSpan w:val="2"/>
            <w:vAlign w:val="top"/>
          </w:tcPr>
          <w:p>
            <w:pPr>
              <w:pStyle w:val="6"/>
              <w:spacing w:before="157" w:line="219" w:lineRule="auto"/>
              <w:ind w:left="229"/>
            </w:pPr>
            <w:r>
              <w:rPr>
                <w:spacing w:val="-2"/>
              </w:rPr>
              <w:t>全年执行数</w:t>
            </w:r>
          </w:p>
        </w:tc>
        <w:tc>
          <w:tcPr>
            <w:tcW w:w="709" w:type="dxa"/>
            <w:gridSpan w:val="2"/>
            <w:vAlign w:val="top"/>
          </w:tcPr>
          <w:p>
            <w:pPr>
              <w:pStyle w:val="6"/>
              <w:spacing w:before="157" w:line="219" w:lineRule="auto"/>
              <w:ind w:left="183"/>
            </w:pPr>
            <w:r>
              <w:rPr>
                <w:spacing w:val="-5"/>
              </w:rPr>
              <w:t>分值</w:t>
            </w:r>
          </w:p>
        </w:tc>
        <w:tc>
          <w:tcPr>
            <w:tcW w:w="851" w:type="dxa"/>
            <w:gridSpan w:val="2"/>
            <w:vAlign w:val="top"/>
          </w:tcPr>
          <w:p>
            <w:pPr>
              <w:pStyle w:val="6"/>
              <w:spacing w:before="157" w:line="219" w:lineRule="auto"/>
              <w:ind w:left="161"/>
            </w:pPr>
            <w:r>
              <w:rPr>
                <w:spacing w:val="-3"/>
              </w:rPr>
              <w:t>执行率</w:t>
            </w:r>
          </w:p>
        </w:tc>
        <w:tc>
          <w:tcPr>
            <w:tcW w:w="712" w:type="dxa"/>
            <w:vAlign w:val="top"/>
          </w:tcPr>
          <w:p>
            <w:pPr>
              <w:pStyle w:val="6"/>
              <w:spacing w:before="157"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111"/>
            </w:pPr>
            <w:r>
              <w:rPr>
                <w:spacing w:val="-2"/>
              </w:rPr>
              <w:t>年度资金总额</w:t>
            </w:r>
          </w:p>
        </w:tc>
        <w:tc>
          <w:tcPr>
            <w:tcW w:w="1134" w:type="dxa"/>
            <w:gridSpan w:val="2"/>
            <w:vAlign w:val="top"/>
          </w:tcPr>
          <w:p>
            <w:pPr>
              <w:rPr>
                <w:rFonts w:ascii="Arial"/>
                <w:sz w:val="21"/>
              </w:rPr>
            </w:pPr>
          </w:p>
        </w:tc>
        <w:tc>
          <w:tcPr>
            <w:tcW w:w="918" w:type="dxa"/>
            <w:vAlign w:val="top"/>
          </w:tcPr>
          <w:p>
            <w:pPr>
              <w:pStyle w:val="6"/>
              <w:spacing w:before="63" w:line="227" w:lineRule="auto"/>
              <w:ind w:left="377"/>
            </w:pPr>
            <w:r>
              <w:rPr>
                <w:spacing w:val="-5"/>
              </w:rPr>
              <w:t>50</w:t>
            </w:r>
          </w:p>
        </w:tc>
        <w:tc>
          <w:tcPr>
            <w:tcW w:w="1348" w:type="dxa"/>
            <w:gridSpan w:val="2"/>
            <w:vAlign w:val="top"/>
          </w:tcPr>
          <w:p>
            <w:pPr>
              <w:pStyle w:val="6"/>
              <w:spacing w:before="63" w:line="227" w:lineRule="auto"/>
              <w:ind w:left="592"/>
            </w:pPr>
            <w:r>
              <w:rPr>
                <w:spacing w:val="-5"/>
              </w:rPr>
              <w:t>50</w:t>
            </w:r>
          </w:p>
        </w:tc>
        <w:tc>
          <w:tcPr>
            <w:tcW w:w="709" w:type="dxa"/>
            <w:gridSpan w:val="2"/>
            <w:vAlign w:val="top"/>
          </w:tcPr>
          <w:p>
            <w:pPr>
              <w:pStyle w:val="6"/>
              <w:spacing w:before="63" w:line="227" w:lineRule="auto"/>
              <w:ind w:left="238"/>
            </w:pPr>
            <w:r>
              <w:rPr>
                <w:spacing w:val="-7"/>
              </w:rPr>
              <w:t>100</w:t>
            </w:r>
          </w:p>
        </w:tc>
        <w:tc>
          <w:tcPr>
            <w:tcW w:w="851" w:type="dxa"/>
            <w:gridSpan w:val="2"/>
            <w:vAlign w:val="top"/>
          </w:tcPr>
          <w:p>
            <w:pPr>
              <w:pStyle w:val="6"/>
              <w:spacing w:before="63" w:line="227" w:lineRule="auto"/>
              <w:ind w:left="266"/>
            </w:pPr>
            <w:r>
              <w:rPr>
                <w:spacing w:val="-5"/>
              </w:rPr>
              <w:t>100%</w:t>
            </w:r>
          </w:p>
        </w:tc>
        <w:tc>
          <w:tcPr>
            <w:tcW w:w="712" w:type="dxa"/>
            <w:vAlign w:val="top"/>
          </w:tcPr>
          <w:p>
            <w:pPr>
              <w:pStyle w:val="6"/>
              <w:spacing w:before="63" w:line="227" w:lineRule="auto"/>
              <w:ind w:left="238"/>
            </w:pPr>
            <w:r>
              <w:rPr>
                <w:spacing w:val="-6"/>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7" w:lineRule="auto"/>
              <w:ind w:left="236"/>
            </w:pPr>
            <w:r>
              <w:rPr>
                <w:spacing w:val="-1"/>
              </w:rPr>
              <w:t>其中：当年财政拨款</w:t>
            </w:r>
          </w:p>
        </w:tc>
        <w:tc>
          <w:tcPr>
            <w:tcW w:w="1134" w:type="dxa"/>
            <w:gridSpan w:val="2"/>
            <w:vAlign w:val="top"/>
          </w:tcPr>
          <w:p>
            <w:pPr>
              <w:rPr>
                <w:rFonts w:ascii="Arial"/>
                <w:sz w:val="21"/>
              </w:rPr>
            </w:pPr>
          </w:p>
        </w:tc>
        <w:tc>
          <w:tcPr>
            <w:tcW w:w="918" w:type="dxa"/>
            <w:vAlign w:val="top"/>
          </w:tcPr>
          <w:p>
            <w:pPr>
              <w:pStyle w:val="6"/>
              <w:spacing w:before="63" w:line="227" w:lineRule="auto"/>
              <w:ind w:left="377"/>
            </w:pPr>
            <w:r>
              <w:rPr>
                <w:spacing w:val="-5"/>
              </w:rPr>
              <w:t>50</w:t>
            </w:r>
          </w:p>
        </w:tc>
        <w:tc>
          <w:tcPr>
            <w:tcW w:w="1348" w:type="dxa"/>
            <w:gridSpan w:val="2"/>
            <w:vAlign w:val="top"/>
          </w:tcPr>
          <w:p>
            <w:pPr>
              <w:pStyle w:val="6"/>
              <w:spacing w:before="63" w:line="227" w:lineRule="auto"/>
              <w:ind w:left="592"/>
            </w:pPr>
            <w:r>
              <w:rPr>
                <w:spacing w:val="-5"/>
              </w:rPr>
              <w:t>50</w:t>
            </w: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pStyle w:val="6"/>
              <w:spacing w:before="63" w:line="227" w:lineRule="auto"/>
              <w:ind w:left="266"/>
            </w:pPr>
            <w:r>
              <w:rPr>
                <w:spacing w:val="-5"/>
              </w:rPr>
              <w:t>100%</w:t>
            </w: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bottom w:val="nil"/>
            </w:tcBorders>
            <w:vAlign w:val="top"/>
          </w:tcPr>
          <w:p>
            <w:pPr>
              <w:rPr>
                <w:rFonts w:ascii="Arial"/>
                <w:sz w:val="21"/>
              </w:rPr>
            </w:pPr>
          </w:p>
        </w:tc>
        <w:tc>
          <w:tcPr>
            <w:tcW w:w="2085" w:type="dxa"/>
            <w:gridSpan w:val="2"/>
            <w:vAlign w:val="top"/>
          </w:tcPr>
          <w:p>
            <w:pPr>
              <w:pStyle w:val="6"/>
              <w:spacing w:before="63" w:line="218" w:lineRule="auto"/>
              <w:ind w:left="777"/>
            </w:pPr>
            <w:r>
              <w:rPr>
                <w:spacing w:val="-2"/>
              </w:rPr>
              <w:t>上年结转资金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7" w:type="dxa"/>
            <w:gridSpan w:val="2"/>
            <w:vMerge w:val="continue"/>
            <w:tcBorders>
              <w:top w:val="nil"/>
            </w:tcBorders>
            <w:vAlign w:val="top"/>
          </w:tcPr>
          <w:p>
            <w:pPr>
              <w:rPr>
                <w:rFonts w:ascii="Arial"/>
                <w:sz w:val="21"/>
              </w:rPr>
            </w:pPr>
          </w:p>
        </w:tc>
        <w:tc>
          <w:tcPr>
            <w:tcW w:w="2085" w:type="dxa"/>
            <w:gridSpan w:val="2"/>
            <w:vAlign w:val="top"/>
          </w:tcPr>
          <w:p>
            <w:pPr>
              <w:pStyle w:val="6"/>
              <w:spacing w:before="63" w:line="217" w:lineRule="auto"/>
              <w:ind w:left="776"/>
            </w:pPr>
            <w:r>
              <w:rPr>
                <w:spacing w:val="-2"/>
              </w:rPr>
              <w:t>其他资金</w:t>
            </w:r>
          </w:p>
        </w:tc>
        <w:tc>
          <w:tcPr>
            <w:tcW w:w="1134" w:type="dxa"/>
            <w:gridSpan w:val="2"/>
            <w:vAlign w:val="top"/>
          </w:tcPr>
          <w:p>
            <w:pPr>
              <w:rPr>
                <w:rFonts w:ascii="Arial"/>
                <w:sz w:val="21"/>
              </w:rPr>
            </w:pPr>
          </w:p>
        </w:tc>
        <w:tc>
          <w:tcPr>
            <w:tcW w:w="918" w:type="dxa"/>
            <w:vAlign w:val="top"/>
          </w:tcPr>
          <w:p>
            <w:pPr>
              <w:rPr>
                <w:rFonts w:ascii="Arial"/>
                <w:sz w:val="21"/>
              </w:rPr>
            </w:pPr>
          </w:p>
        </w:tc>
        <w:tc>
          <w:tcPr>
            <w:tcW w:w="1348" w:type="dxa"/>
            <w:gridSpan w:val="2"/>
            <w:vAlign w:val="top"/>
          </w:tcPr>
          <w:p>
            <w:pPr>
              <w:rPr>
                <w:rFonts w:ascii="Arial"/>
                <w:sz w:val="21"/>
              </w:rPr>
            </w:pPr>
          </w:p>
        </w:tc>
        <w:tc>
          <w:tcPr>
            <w:tcW w:w="709" w:type="dxa"/>
            <w:gridSpan w:val="2"/>
            <w:vAlign w:val="top"/>
          </w:tcPr>
          <w:p>
            <w:pPr>
              <w:pStyle w:val="6"/>
              <w:spacing w:before="148"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1"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4872" w:type="dxa"/>
            <w:gridSpan w:val="6"/>
            <w:vAlign w:val="top"/>
          </w:tcPr>
          <w:p>
            <w:pPr>
              <w:pStyle w:val="6"/>
              <w:spacing w:before="63" w:line="219" w:lineRule="auto"/>
              <w:ind w:left="2080"/>
            </w:pPr>
            <w:r>
              <w:rPr>
                <w:spacing w:val="-3"/>
              </w:rPr>
              <w:t>预期目标</w:t>
            </w:r>
          </w:p>
        </w:tc>
        <w:tc>
          <w:tcPr>
            <w:tcW w:w="3620" w:type="dxa"/>
            <w:gridSpan w:val="7"/>
            <w:vAlign w:val="top"/>
          </w:tcPr>
          <w:p>
            <w:pPr>
              <w:pStyle w:val="6"/>
              <w:spacing w:before="63" w:line="216" w:lineRule="auto"/>
              <w:ind w:left="1277"/>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4872" w:type="dxa"/>
            <w:gridSpan w:val="6"/>
            <w:vAlign w:val="top"/>
          </w:tcPr>
          <w:p>
            <w:pPr>
              <w:pStyle w:val="6"/>
              <w:spacing w:before="212" w:line="216" w:lineRule="auto"/>
              <w:ind w:left="731"/>
            </w:pPr>
            <w:r>
              <w:rPr>
                <w:spacing w:val="-2"/>
              </w:rPr>
              <w:t>花费</w:t>
            </w:r>
            <w:r>
              <w:rPr>
                <w:spacing w:val="-26"/>
              </w:rPr>
              <w:t xml:space="preserve"> </w:t>
            </w:r>
            <w:r>
              <w:rPr>
                <w:spacing w:val="-2"/>
              </w:rPr>
              <w:t>50</w:t>
            </w:r>
            <w:r>
              <w:rPr>
                <w:spacing w:val="-34"/>
              </w:rPr>
              <w:t xml:space="preserve"> </w:t>
            </w:r>
            <w:r>
              <w:rPr>
                <w:spacing w:val="-2"/>
              </w:rPr>
              <w:t>万元开展镇罗镇镇罗村基础设施建设</w:t>
            </w:r>
          </w:p>
        </w:tc>
        <w:tc>
          <w:tcPr>
            <w:tcW w:w="3620" w:type="dxa"/>
            <w:gridSpan w:val="7"/>
            <w:vAlign w:val="top"/>
          </w:tcPr>
          <w:p>
            <w:pPr>
              <w:pStyle w:val="6"/>
              <w:spacing w:before="212" w:line="216" w:lineRule="auto"/>
              <w:ind w:left="465"/>
            </w:pPr>
            <w:r>
              <w:rPr>
                <w:spacing w:val="-1"/>
              </w:rPr>
              <w:t>完成镇罗镇镇罗村基础设施建设。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4072"/>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735" w:type="dxa"/>
            <w:vAlign w:val="top"/>
          </w:tcPr>
          <w:p>
            <w:pPr>
              <w:pStyle w:val="6"/>
              <w:spacing w:before="59" w:line="221" w:lineRule="auto"/>
              <w:ind w:left="193"/>
            </w:pPr>
            <w:r>
              <w:rPr>
                <w:spacing w:val="-5"/>
              </w:rPr>
              <w:t>一级</w:t>
            </w:r>
          </w:p>
          <w:p>
            <w:pPr>
              <w:pStyle w:val="6"/>
              <w:spacing w:before="24" w:line="220" w:lineRule="auto"/>
              <w:ind w:left="192"/>
            </w:pPr>
            <w:r>
              <w:rPr>
                <w:spacing w:val="-5"/>
              </w:rPr>
              <w:t>指标</w:t>
            </w:r>
          </w:p>
        </w:tc>
        <w:tc>
          <w:tcPr>
            <w:tcW w:w="1124" w:type="dxa"/>
            <w:vAlign w:val="top"/>
          </w:tcPr>
          <w:p>
            <w:pPr>
              <w:pStyle w:val="6"/>
              <w:spacing w:before="179" w:line="220" w:lineRule="auto"/>
              <w:ind w:left="207"/>
            </w:pPr>
            <w:r>
              <w:rPr>
                <w:spacing w:val="-3"/>
              </w:rPr>
              <w:t>二级指标</w:t>
            </w:r>
          </w:p>
        </w:tc>
        <w:tc>
          <w:tcPr>
            <w:tcW w:w="1649" w:type="dxa"/>
            <w:gridSpan w:val="2"/>
            <w:vAlign w:val="top"/>
          </w:tcPr>
          <w:p>
            <w:pPr>
              <w:pStyle w:val="6"/>
              <w:spacing w:before="179" w:line="220" w:lineRule="auto"/>
              <w:ind w:left="467"/>
            </w:pPr>
            <w:r>
              <w:rPr>
                <w:spacing w:val="-2"/>
              </w:rPr>
              <w:t>三级指标</w:t>
            </w:r>
          </w:p>
        </w:tc>
        <w:tc>
          <w:tcPr>
            <w:tcW w:w="1364" w:type="dxa"/>
            <w:gridSpan w:val="2"/>
            <w:vAlign w:val="top"/>
          </w:tcPr>
          <w:p>
            <w:pPr>
              <w:pStyle w:val="6"/>
              <w:spacing w:before="59" w:line="235" w:lineRule="auto"/>
              <w:ind w:left="419" w:right="409" w:firstLine="87"/>
            </w:pPr>
            <w:r>
              <w:rPr>
                <w:spacing w:val="-4"/>
              </w:rPr>
              <w:t>年度</w:t>
            </w:r>
            <w:r>
              <w:t xml:space="preserve">  </w:t>
            </w:r>
            <w:r>
              <w:rPr>
                <w:spacing w:val="-4"/>
              </w:rPr>
              <w:t>指标值</w:t>
            </w:r>
          </w:p>
        </w:tc>
        <w:tc>
          <w:tcPr>
            <w:tcW w:w="1184" w:type="dxa"/>
            <w:vAlign w:val="top"/>
          </w:tcPr>
          <w:p>
            <w:pPr>
              <w:pStyle w:val="6"/>
              <w:spacing w:before="59" w:line="235" w:lineRule="auto"/>
              <w:ind w:left="328" w:right="318" w:firstLine="94"/>
            </w:pPr>
            <w:r>
              <w:rPr>
                <w:spacing w:val="-6"/>
              </w:rPr>
              <w:t>实际</w:t>
            </w:r>
            <w:r>
              <w:t xml:space="preserve">  </w:t>
            </w:r>
            <w:r>
              <w:rPr>
                <w:spacing w:val="-3"/>
              </w:rPr>
              <w:t>完成值</w:t>
            </w:r>
          </w:p>
        </w:tc>
        <w:tc>
          <w:tcPr>
            <w:tcW w:w="540" w:type="dxa"/>
            <w:gridSpan w:val="2"/>
            <w:textDirection w:val="tbRlV"/>
            <w:vAlign w:val="top"/>
          </w:tcPr>
          <w:p>
            <w:pPr>
              <w:pStyle w:val="6"/>
              <w:spacing w:before="174" w:line="208" w:lineRule="auto"/>
              <w:ind w:left="59"/>
            </w:pPr>
            <w:r>
              <w:rPr>
                <w:spacing w:val="-1"/>
              </w:rPr>
              <w:t>分</w:t>
            </w:r>
            <w:r>
              <w:rPr>
                <w:spacing w:val="-29"/>
              </w:rPr>
              <w:t xml:space="preserve"> </w:t>
            </w:r>
            <w:r>
              <w:rPr>
                <w:spacing w:val="-1"/>
              </w:rPr>
              <w:t>值</w:t>
            </w:r>
          </w:p>
        </w:tc>
        <w:tc>
          <w:tcPr>
            <w:tcW w:w="475" w:type="dxa"/>
            <w:gridSpan w:val="2"/>
            <w:textDirection w:val="tbRlV"/>
            <w:vAlign w:val="top"/>
          </w:tcPr>
          <w:p>
            <w:pPr>
              <w:pStyle w:val="6"/>
              <w:spacing w:before="143" w:line="207" w:lineRule="auto"/>
              <w:ind w:left="59"/>
            </w:pPr>
            <w:r>
              <w:rPr>
                <w:spacing w:val="-1"/>
              </w:rPr>
              <w:t>得</w:t>
            </w:r>
            <w:r>
              <w:rPr>
                <w:spacing w:val="-29"/>
              </w:rPr>
              <w:t xml:space="preserve"> </w:t>
            </w:r>
            <w:r>
              <w:rPr>
                <w:spacing w:val="-1"/>
              </w:rPr>
              <w:t>分</w:t>
            </w:r>
          </w:p>
        </w:tc>
        <w:tc>
          <w:tcPr>
            <w:tcW w:w="1421" w:type="dxa"/>
            <w:gridSpan w:val="2"/>
            <w:vAlign w:val="top"/>
          </w:tcPr>
          <w:p>
            <w:pPr>
              <w:pStyle w:val="6"/>
              <w:spacing w:before="59" w:line="235"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92" w:type="dxa"/>
            <w:vMerge w:val="continue"/>
            <w:tcBorders>
              <w:top w:val="nil"/>
              <w:bottom w:val="nil"/>
            </w:tcBorders>
            <w:textDirection w:val="tbRlV"/>
            <w:vAlign w:val="top"/>
          </w:tcPr>
          <w:p>
            <w:pPr>
              <w:rPr>
                <w:rFonts w:ascii="Arial"/>
                <w:sz w:val="21"/>
              </w:rPr>
            </w:pPr>
          </w:p>
        </w:tc>
        <w:tc>
          <w:tcPr>
            <w:tcW w:w="73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90"/>
            </w:pPr>
            <w:r>
              <w:rPr>
                <w:spacing w:val="-4"/>
              </w:rPr>
              <w:t>产出</w:t>
            </w:r>
          </w:p>
          <w:p>
            <w:pPr>
              <w:pStyle w:val="6"/>
              <w:spacing w:before="26" w:line="220" w:lineRule="auto"/>
              <w:ind w:left="192"/>
            </w:pPr>
            <w:r>
              <w:rPr>
                <w:spacing w:val="-5"/>
              </w:rPr>
              <w:t>指标</w:t>
            </w:r>
          </w:p>
        </w:tc>
        <w:tc>
          <w:tcPr>
            <w:tcW w:w="1124" w:type="dxa"/>
            <w:vMerge w:val="restart"/>
            <w:tcBorders>
              <w:bottom w:val="nil"/>
            </w:tcBorders>
            <w:vAlign w:val="top"/>
          </w:tcPr>
          <w:p>
            <w:pPr>
              <w:spacing w:line="308" w:lineRule="auto"/>
              <w:rPr>
                <w:rFonts w:ascii="Arial"/>
                <w:sz w:val="21"/>
              </w:rPr>
            </w:pPr>
          </w:p>
          <w:p>
            <w:pPr>
              <w:spacing w:line="308" w:lineRule="auto"/>
              <w:rPr>
                <w:rFonts w:ascii="Arial"/>
                <w:sz w:val="21"/>
              </w:rPr>
            </w:pPr>
          </w:p>
          <w:p>
            <w:pPr>
              <w:pStyle w:val="6"/>
              <w:spacing w:before="58" w:line="219" w:lineRule="auto"/>
              <w:ind w:left="205"/>
            </w:pPr>
            <w:r>
              <w:rPr>
                <w:spacing w:val="-3"/>
              </w:rPr>
              <w:t>数量指标</w:t>
            </w:r>
          </w:p>
        </w:tc>
        <w:tc>
          <w:tcPr>
            <w:tcW w:w="1649" w:type="dxa"/>
            <w:gridSpan w:val="2"/>
            <w:vAlign w:val="top"/>
          </w:tcPr>
          <w:p>
            <w:pPr>
              <w:pStyle w:val="6"/>
              <w:spacing w:before="47" w:line="235" w:lineRule="auto"/>
              <w:ind w:left="112" w:right="144" w:firstLine="2"/>
            </w:pPr>
            <w:r>
              <w:rPr>
                <w:spacing w:val="-4"/>
              </w:rPr>
              <w:t>指标</w:t>
            </w:r>
            <w:r>
              <w:rPr>
                <w:spacing w:val="-24"/>
              </w:rPr>
              <w:t xml:space="preserve"> </w:t>
            </w:r>
            <w:r>
              <w:rPr>
                <w:spacing w:val="-4"/>
              </w:rPr>
              <w:t>1：建设高质</w:t>
            </w:r>
            <w:r>
              <w:t xml:space="preserve"> </w:t>
            </w:r>
            <w:r>
              <w:rPr>
                <w:spacing w:val="-2"/>
              </w:rPr>
              <w:t>量美丽宜居村庄</w:t>
            </w:r>
            <w:r>
              <w:rPr>
                <w:spacing w:val="2"/>
              </w:rPr>
              <w:t xml:space="preserve">  </w:t>
            </w:r>
            <w:r>
              <w:rPr>
                <w:spacing w:val="-4"/>
              </w:rPr>
              <w:t>数量</w:t>
            </w:r>
          </w:p>
        </w:tc>
        <w:tc>
          <w:tcPr>
            <w:tcW w:w="1364" w:type="dxa"/>
            <w:gridSpan w:val="2"/>
            <w:vAlign w:val="top"/>
          </w:tcPr>
          <w:p>
            <w:pPr>
              <w:pStyle w:val="6"/>
              <w:spacing w:before="287" w:line="241" w:lineRule="auto"/>
              <w:ind w:left="655"/>
            </w:pPr>
            <w:r>
              <w:t>1</w:t>
            </w:r>
          </w:p>
        </w:tc>
        <w:tc>
          <w:tcPr>
            <w:tcW w:w="1184" w:type="dxa"/>
            <w:vAlign w:val="top"/>
          </w:tcPr>
          <w:p>
            <w:pPr>
              <w:pStyle w:val="6"/>
              <w:spacing w:before="287" w:line="241" w:lineRule="auto"/>
              <w:ind w:left="566"/>
            </w:pPr>
            <w:r>
              <w:t>1</w:t>
            </w:r>
          </w:p>
        </w:tc>
        <w:tc>
          <w:tcPr>
            <w:tcW w:w="540" w:type="dxa"/>
            <w:gridSpan w:val="2"/>
            <w:vAlign w:val="top"/>
          </w:tcPr>
          <w:p>
            <w:pPr>
              <w:pStyle w:val="6"/>
              <w:spacing w:before="286"/>
              <w:ind w:left="200"/>
            </w:pPr>
            <w:r>
              <w:rPr>
                <w:spacing w:val="-10"/>
              </w:rPr>
              <w:t>10</w:t>
            </w:r>
          </w:p>
        </w:tc>
        <w:tc>
          <w:tcPr>
            <w:tcW w:w="475" w:type="dxa"/>
            <w:gridSpan w:val="2"/>
            <w:vAlign w:val="top"/>
          </w:tcPr>
          <w:p>
            <w:pPr>
              <w:pStyle w:val="6"/>
              <w:spacing w:before="286"/>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62"/>
              <w:ind w:left="113" w:right="144" w:firstLine="1"/>
            </w:pPr>
            <w:r>
              <w:rPr>
                <w:spacing w:val="4"/>
              </w:rPr>
              <w:t>指标2：镇罗村高</w:t>
            </w:r>
            <w:r>
              <w:rPr>
                <w:spacing w:val="2"/>
              </w:rPr>
              <w:t xml:space="preserve"> </w:t>
            </w:r>
            <w:r>
              <w:rPr>
                <w:spacing w:val="-2"/>
              </w:rPr>
              <w:t>质量美丽宜居村</w:t>
            </w:r>
            <w:r>
              <w:rPr>
                <w:spacing w:val="2"/>
              </w:rPr>
              <w:t xml:space="preserve">  </w:t>
            </w:r>
            <w:r>
              <w:rPr>
                <w:spacing w:val="-2"/>
              </w:rPr>
              <w:t>庄奖补标准</w:t>
            </w:r>
          </w:p>
        </w:tc>
        <w:tc>
          <w:tcPr>
            <w:tcW w:w="1364" w:type="dxa"/>
            <w:gridSpan w:val="2"/>
            <w:vAlign w:val="top"/>
          </w:tcPr>
          <w:p>
            <w:pPr>
              <w:spacing w:line="242" w:lineRule="auto"/>
              <w:rPr>
                <w:rFonts w:ascii="Arial"/>
                <w:sz w:val="21"/>
              </w:rPr>
            </w:pPr>
          </w:p>
          <w:p>
            <w:pPr>
              <w:pStyle w:val="6"/>
              <w:spacing w:before="58"/>
              <w:ind w:left="600"/>
            </w:pPr>
            <w:r>
              <w:rPr>
                <w:spacing w:val="-5"/>
              </w:rPr>
              <w:t>50</w:t>
            </w:r>
          </w:p>
        </w:tc>
        <w:tc>
          <w:tcPr>
            <w:tcW w:w="1184" w:type="dxa"/>
            <w:vAlign w:val="top"/>
          </w:tcPr>
          <w:p>
            <w:pPr>
              <w:spacing w:line="242" w:lineRule="auto"/>
              <w:rPr>
                <w:rFonts w:ascii="Arial"/>
                <w:sz w:val="21"/>
              </w:rPr>
            </w:pPr>
          </w:p>
          <w:p>
            <w:pPr>
              <w:pStyle w:val="6"/>
              <w:spacing w:before="58"/>
              <w:ind w:left="511"/>
            </w:pPr>
            <w:r>
              <w:rPr>
                <w:spacing w:val="-5"/>
              </w:rPr>
              <w:t>50</w:t>
            </w:r>
          </w:p>
        </w:tc>
        <w:tc>
          <w:tcPr>
            <w:tcW w:w="540" w:type="dxa"/>
            <w:gridSpan w:val="2"/>
            <w:vAlign w:val="top"/>
          </w:tcPr>
          <w:p>
            <w:pPr>
              <w:spacing w:line="242" w:lineRule="auto"/>
              <w:rPr>
                <w:rFonts w:ascii="Arial"/>
                <w:sz w:val="21"/>
              </w:rPr>
            </w:pPr>
          </w:p>
          <w:p>
            <w:pPr>
              <w:pStyle w:val="6"/>
              <w:spacing w:before="58"/>
              <w:ind w:left="200"/>
            </w:pPr>
            <w:r>
              <w:rPr>
                <w:spacing w:val="-10"/>
              </w:rPr>
              <w:t>10</w:t>
            </w:r>
          </w:p>
        </w:tc>
        <w:tc>
          <w:tcPr>
            <w:tcW w:w="475" w:type="dxa"/>
            <w:gridSpan w:val="2"/>
            <w:vAlign w:val="top"/>
          </w:tcPr>
          <w:p>
            <w:pPr>
              <w:spacing w:line="242" w:lineRule="auto"/>
              <w:rPr>
                <w:rFonts w:ascii="Arial"/>
                <w:sz w:val="21"/>
              </w:rPr>
            </w:pPr>
          </w:p>
          <w:p>
            <w:pPr>
              <w:pStyle w:val="6"/>
              <w:spacing w:before="58"/>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93" w:lineRule="auto"/>
              <w:rPr>
                <w:rFonts w:ascii="Arial"/>
                <w:sz w:val="21"/>
              </w:rPr>
            </w:pPr>
          </w:p>
          <w:p>
            <w:pPr>
              <w:spacing w:line="293" w:lineRule="auto"/>
              <w:rPr>
                <w:rFonts w:ascii="Arial"/>
                <w:sz w:val="21"/>
              </w:rPr>
            </w:pPr>
          </w:p>
          <w:p>
            <w:pPr>
              <w:pStyle w:val="6"/>
              <w:spacing w:before="58" w:line="220" w:lineRule="auto"/>
              <w:ind w:left="205"/>
            </w:pPr>
            <w:r>
              <w:rPr>
                <w:spacing w:val="-2"/>
              </w:rPr>
              <w:t>质量指标</w:t>
            </w:r>
          </w:p>
        </w:tc>
        <w:tc>
          <w:tcPr>
            <w:tcW w:w="1649" w:type="dxa"/>
            <w:gridSpan w:val="2"/>
            <w:vAlign w:val="top"/>
          </w:tcPr>
          <w:p>
            <w:pPr>
              <w:spacing w:line="293" w:lineRule="auto"/>
              <w:rPr>
                <w:rFonts w:ascii="Arial"/>
                <w:sz w:val="21"/>
              </w:rPr>
            </w:pPr>
          </w:p>
          <w:p>
            <w:pPr>
              <w:spacing w:line="293" w:lineRule="auto"/>
              <w:rPr>
                <w:rFonts w:ascii="Arial"/>
                <w:sz w:val="21"/>
              </w:rPr>
            </w:pPr>
          </w:p>
          <w:p>
            <w:pPr>
              <w:pStyle w:val="6"/>
              <w:spacing w:before="58" w:line="220" w:lineRule="auto"/>
              <w:ind w:left="114"/>
            </w:pPr>
            <w:r>
              <w:rPr>
                <w:spacing w:val="-4"/>
              </w:rPr>
              <w:t>指标</w:t>
            </w:r>
            <w:r>
              <w:rPr>
                <w:spacing w:val="-24"/>
              </w:rPr>
              <w:t xml:space="preserve"> </w:t>
            </w:r>
            <w:r>
              <w:rPr>
                <w:spacing w:val="-4"/>
              </w:rPr>
              <w:t>1：建设标准</w:t>
            </w:r>
          </w:p>
        </w:tc>
        <w:tc>
          <w:tcPr>
            <w:tcW w:w="1364" w:type="dxa"/>
            <w:gridSpan w:val="2"/>
            <w:vAlign w:val="top"/>
          </w:tcPr>
          <w:p>
            <w:pPr>
              <w:pStyle w:val="6"/>
              <w:spacing w:before="288" w:line="246" w:lineRule="auto"/>
              <w:ind w:left="125" w:right="116" w:firstLine="23"/>
              <w:jc w:val="both"/>
            </w:pPr>
            <w:r>
              <w:rPr>
                <w:spacing w:val="-2"/>
              </w:rPr>
              <w:t>项目验收合格</w:t>
            </w:r>
            <w:r>
              <w:rPr>
                <w:spacing w:val="1"/>
              </w:rPr>
              <w:t xml:space="preserve"> </w:t>
            </w:r>
            <w:r>
              <w:rPr>
                <w:spacing w:val="-4"/>
              </w:rPr>
              <w:t>率</w:t>
            </w:r>
            <w:r>
              <w:rPr>
                <w:spacing w:val="-22"/>
              </w:rPr>
              <w:t xml:space="preserve"> </w:t>
            </w:r>
            <w:r>
              <w:rPr>
                <w:spacing w:val="-4"/>
              </w:rPr>
              <w:t>100%。基础</w:t>
            </w:r>
            <w:r>
              <w:t xml:space="preserve"> </w:t>
            </w:r>
            <w:r>
              <w:rPr>
                <w:spacing w:val="2"/>
              </w:rPr>
              <w:t>设施及公共服</w:t>
            </w:r>
          </w:p>
          <w:p>
            <w:pPr>
              <w:pStyle w:val="6"/>
              <w:spacing w:line="219" w:lineRule="auto"/>
              <w:ind w:left="147"/>
            </w:pPr>
            <w:r>
              <w:rPr>
                <w:spacing w:val="-2"/>
              </w:rPr>
              <w:t>务设施提升。</w:t>
            </w:r>
          </w:p>
        </w:tc>
        <w:tc>
          <w:tcPr>
            <w:tcW w:w="1184" w:type="dxa"/>
            <w:vAlign w:val="top"/>
          </w:tcPr>
          <w:p>
            <w:pPr>
              <w:pStyle w:val="6"/>
              <w:spacing w:before="48" w:line="246" w:lineRule="auto"/>
              <w:ind w:left="125" w:right="138" w:firstLine="24"/>
            </w:pPr>
            <w:r>
              <w:rPr>
                <w:spacing w:val="-2"/>
              </w:rPr>
              <w:t>项目验收合</w:t>
            </w:r>
            <w:r>
              <w:t xml:space="preserve"> </w:t>
            </w:r>
            <w:r>
              <w:rPr>
                <w:spacing w:val="-8"/>
              </w:rPr>
              <w:t>格率</w:t>
            </w:r>
            <w:r>
              <w:rPr>
                <w:spacing w:val="-21"/>
              </w:rPr>
              <w:t xml:space="preserve"> </w:t>
            </w:r>
            <w:r>
              <w:rPr>
                <w:spacing w:val="-8"/>
              </w:rPr>
              <w:t>100%。</w:t>
            </w:r>
            <w:r>
              <w:t xml:space="preserve"> </w:t>
            </w:r>
            <w:r>
              <w:rPr>
                <w:spacing w:val="2"/>
              </w:rPr>
              <w:t>实现基础设</w:t>
            </w:r>
          </w:p>
          <w:p>
            <w:pPr>
              <w:pStyle w:val="6"/>
              <w:spacing w:line="246" w:lineRule="auto"/>
              <w:ind w:left="239" w:right="138" w:hanging="93"/>
            </w:pPr>
            <w:r>
              <w:rPr>
                <w:spacing w:val="-2"/>
              </w:rPr>
              <w:t>施及公共服</w:t>
            </w:r>
            <w:r>
              <w:rPr>
                <w:spacing w:val="2"/>
              </w:rPr>
              <w:t xml:space="preserve"> </w:t>
            </w:r>
            <w:r>
              <w:rPr>
                <w:spacing w:val="-3"/>
              </w:rPr>
              <w:t>务设施提</w:t>
            </w:r>
          </w:p>
          <w:p>
            <w:pPr>
              <w:pStyle w:val="6"/>
              <w:spacing w:line="210" w:lineRule="auto"/>
              <w:ind w:left="420"/>
            </w:pPr>
            <w:r>
              <w:rPr>
                <w:spacing w:val="-5"/>
              </w:rPr>
              <w:t>升。</w:t>
            </w:r>
          </w:p>
        </w:tc>
        <w:tc>
          <w:tcPr>
            <w:tcW w:w="540" w:type="dxa"/>
            <w:gridSpan w:val="2"/>
            <w:vAlign w:val="top"/>
          </w:tcPr>
          <w:p>
            <w:pPr>
              <w:spacing w:line="292" w:lineRule="auto"/>
              <w:rPr>
                <w:rFonts w:ascii="Arial"/>
                <w:sz w:val="21"/>
              </w:rPr>
            </w:pPr>
          </w:p>
          <w:p>
            <w:pPr>
              <w:spacing w:line="293" w:lineRule="auto"/>
              <w:rPr>
                <w:rFonts w:ascii="Arial"/>
                <w:sz w:val="21"/>
              </w:rPr>
            </w:pPr>
          </w:p>
          <w:p>
            <w:pPr>
              <w:pStyle w:val="6"/>
              <w:spacing w:before="59"/>
              <w:ind w:left="200"/>
            </w:pPr>
            <w:r>
              <w:rPr>
                <w:spacing w:val="-10"/>
              </w:rPr>
              <w:t>15</w:t>
            </w:r>
          </w:p>
        </w:tc>
        <w:tc>
          <w:tcPr>
            <w:tcW w:w="475" w:type="dxa"/>
            <w:gridSpan w:val="2"/>
            <w:vAlign w:val="top"/>
          </w:tcPr>
          <w:p>
            <w:pPr>
              <w:spacing w:line="292" w:lineRule="auto"/>
              <w:rPr>
                <w:rFonts w:ascii="Arial"/>
                <w:sz w:val="21"/>
              </w:rPr>
            </w:pPr>
          </w:p>
          <w:p>
            <w:pPr>
              <w:spacing w:line="293" w:lineRule="auto"/>
              <w:rPr>
                <w:rFonts w:ascii="Arial"/>
                <w:sz w:val="21"/>
              </w:rPr>
            </w:pPr>
          </w:p>
          <w:p>
            <w:pPr>
              <w:pStyle w:val="6"/>
              <w:spacing w:before="59"/>
              <w:ind w:left="167"/>
            </w:pPr>
            <w:r>
              <w:rPr>
                <w:spacing w:val="-10"/>
              </w:rPr>
              <w:t>15</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66" w:lineRule="auto"/>
              <w:rPr>
                <w:rFonts w:ascii="Arial"/>
                <w:sz w:val="21"/>
              </w:rPr>
            </w:pPr>
          </w:p>
          <w:p>
            <w:pPr>
              <w:pStyle w:val="6"/>
              <w:spacing w:before="58" w:line="220" w:lineRule="auto"/>
              <w:ind w:left="212"/>
            </w:pPr>
            <w:r>
              <w:rPr>
                <w:spacing w:val="-4"/>
              </w:rPr>
              <w:t>时效指标</w:t>
            </w:r>
          </w:p>
        </w:tc>
        <w:tc>
          <w:tcPr>
            <w:tcW w:w="1649" w:type="dxa"/>
            <w:gridSpan w:val="2"/>
            <w:vAlign w:val="top"/>
          </w:tcPr>
          <w:p>
            <w:pPr>
              <w:spacing w:line="266" w:lineRule="auto"/>
              <w:rPr>
                <w:rFonts w:ascii="Arial"/>
                <w:sz w:val="21"/>
              </w:rPr>
            </w:pPr>
          </w:p>
          <w:p>
            <w:pPr>
              <w:pStyle w:val="6"/>
              <w:spacing w:before="59" w:line="219" w:lineRule="auto"/>
              <w:ind w:left="114"/>
            </w:pPr>
            <w:r>
              <w:rPr>
                <w:spacing w:val="-4"/>
              </w:rPr>
              <w:t>指标</w:t>
            </w:r>
            <w:r>
              <w:rPr>
                <w:spacing w:val="-24"/>
              </w:rPr>
              <w:t xml:space="preserve"> </w:t>
            </w:r>
            <w:r>
              <w:rPr>
                <w:spacing w:val="-4"/>
              </w:rPr>
              <w:t>1：完成时限</w:t>
            </w:r>
          </w:p>
        </w:tc>
        <w:tc>
          <w:tcPr>
            <w:tcW w:w="1364" w:type="dxa"/>
            <w:gridSpan w:val="2"/>
            <w:vAlign w:val="top"/>
          </w:tcPr>
          <w:p>
            <w:pPr>
              <w:spacing w:line="266" w:lineRule="auto"/>
              <w:rPr>
                <w:rFonts w:ascii="Arial"/>
                <w:sz w:val="21"/>
              </w:rPr>
            </w:pPr>
          </w:p>
          <w:p>
            <w:pPr>
              <w:pStyle w:val="6"/>
              <w:spacing w:before="59" w:line="219" w:lineRule="auto"/>
              <w:ind w:left="217"/>
            </w:pPr>
            <w:r>
              <w:rPr>
                <w:spacing w:val="-3"/>
              </w:rPr>
              <w:t>2025</w:t>
            </w:r>
            <w:r>
              <w:rPr>
                <w:spacing w:val="-36"/>
              </w:rPr>
              <w:t xml:space="preserve"> </w:t>
            </w:r>
            <w:r>
              <w:rPr>
                <w:spacing w:val="-3"/>
              </w:rPr>
              <w:t>年完成</w:t>
            </w:r>
          </w:p>
        </w:tc>
        <w:tc>
          <w:tcPr>
            <w:tcW w:w="1184" w:type="dxa"/>
            <w:vAlign w:val="top"/>
          </w:tcPr>
          <w:p>
            <w:pPr>
              <w:spacing w:line="266" w:lineRule="auto"/>
              <w:rPr>
                <w:rFonts w:ascii="Arial"/>
                <w:sz w:val="21"/>
              </w:rPr>
            </w:pPr>
          </w:p>
          <w:p>
            <w:pPr>
              <w:pStyle w:val="6"/>
              <w:spacing w:before="59" w:line="219" w:lineRule="auto"/>
              <w:ind w:left="127"/>
            </w:pPr>
            <w:r>
              <w:rPr>
                <w:spacing w:val="-3"/>
              </w:rPr>
              <w:t>2025</w:t>
            </w:r>
            <w:r>
              <w:rPr>
                <w:spacing w:val="-34"/>
              </w:rPr>
              <w:t xml:space="preserve"> </w:t>
            </w:r>
            <w:r>
              <w:rPr>
                <w:spacing w:val="-3"/>
              </w:rPr>
              <w:t>年完成</w:t>
            </w:r>
          </w:p>
        </w:tc>
        <w:tc>
          <w:tcPr>
            <w:tcW w:w="540" w:type="dxa"/>
            <w:gridSpan w:val="2"/>
            <w:vAlign w:val="top"/>
          </w:tcPr>
          <w:p>
            <w:pPr>
              <w:spacing w:line="265" w:lineRule="auto"/>
              <w:rPr>
                <w:rFonts w:ascii="Arial"/>
                <w:sz w:val="21"/>
              </w:rPr>
            </w:pPr>
          </w:p>
          <w:p>
            <w:pPr>
              <w:pStyle w:val="6"/>
              <w:spacing w:before="59"/>
              <w:ind w:left="200"/>
            </w:pPr>
            <w:r>
              <w:rPr>
                <w:spacing w:val="-10"/>
              </w:rPr>
              <w:t>10</w:t>
            </w:r>
          </w:p>
        </w:tc>
        <w:tc>
          <w:tcPr>
            <w:tcW w:w="475" w:type="dxa"/>
            <w:gridSpan w:val="2"/>
            <w:vAlign w:val="top"/>
          </w:tcPr>
          <w:p>
            <w:pPr>
              <w:spacing w:line="265"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Align w:val="top"/>
          </w:tcPr>
          <w:p>
            <w:pPr>
              <w:spacing w:line="273" w:lineRule="auto"/>
              <w:rPr>
                <w:rFonts w:ascii="Arial"/>
                <w:sz w:val="21"/>
              </w:rPr>
            </w:pPr>
          </w:p>
          <w:p>
            <w:pPr>
              <w:pStyle w:val="6"/>
              <w:spacing w:before="59" w:line="219" w:lineRule="auto"/>
              <w:ind w:left="205"/>
            </w:pPr>
            <w:r>
              <w:rPr>
                <w:spacing w:val="-3"/>
              </w:rPr>
              <w:t>成本指标</w:t>
            </w:r>
          </w:p>
        </w:tc>
        <w:tc>
          <w:tcPr>
            <w:tcW w:w="1649" w:type="dxa"/>
            <w:gridSpan w:val="2"/>
            <w:vAlign w:val="top"/>
          </w:tcPr>
          <w:p>
            <w:pPr>
              <w:spacing w:line="274" w:lineRule="auto"/>
              <w:rPr>
                <w:rFonts w:ascii="Arial"/>
                <w:sz w:val="21"/>
              </w:rPr>
            </w:pPr>
          </w:p>
          <w:p>
            <w:pPr>
              <w:pStyle w:val="6"/>
              <w:spacing w:before="59" w:line="219" w:lineRule="auto"/>
              <w:ind w:left="114"/>
            </w:pPr>
            <w:r>
              <w:rPr>
                <w:spacing w:val="-4"/>
              </w:rPr>
              <w:t>指标</w:t>
            </w:r>
            <w:r>
              <w:rPr>
                <w:spacing w:val="-24"/>
              </w:rPr>
              <w:t xml:space="preserve"> </w:t>
            </w:r>
            <w:r>
              <w:rPr>
                <w:spacing w:val="-4"/>
              </w:rPr>
              <w:t>1：建设规模</w:t>
            </w:r>
          </w:p>
        </w:tc>
        <w:tc>
          <w:tcPr>
            <w:tcW w:w="1364" w:type="dxa"/>
            <w:gridSpan w:val="2"/>
            <w:vAlign w:val="top"/>
          </w:tcPr>
          <w:p>
            <w:pPr>
              <w:pStyle w:val="6"/>
              <w:spacing w:before="214" w:line="218" w:lineRule="auto"/>
              <w:ind w:left="113"/>
            </w:pPr>
            <w:r>
              <w:rPr>
                <w:spacing w:val="-3"/>
              </w:rPr>
              <w:t>完成投资</w:t>
            </w:r>
            <w:r>
              <w:rPr>
                <w:spacing w:val="-44"/>
              </w:rPr>
              <w:t xml:space="preserve"> </w:t>
            </w:r>
            <w:r>
              <w:rPr>
                <w:spacing w:val="-3"/>
              </w:rPr>
              <w:t>50</w:t>
            </w:r>
            <w:r>
              <w:rPr>
                <w:spacing w:val="-44"/>
              </w:rPr>
              <w:t xml:space="preserve"> </w:t>
            </w:r>
            <w:r>
              <w:rPr>
                <w:spacing w:val="-3"/>
              </w:rPr>
              <w:t>万</w:t>
            </w:r>
          </w:p>
          <w:p>
            <w:pPr>
              <w:pStyle w:val="6"/>
              <w:spacing w:before="27" w:line="220" w:lineRule="auto"/>
              <w:ind w:left="598"/>
            </w:pPr>
            <w:r>
              <w:t>元</w:t>
            </w:r>
          </w:p>
        </w:tc>
        <w:tc>
          <w:tcPr>
            <w:tcW w:w="1184" w:type="dxa"/>
            <w:vAlign w:val="top"/>
          </w:tcPr>
          <w:p>
            <w:pPr>
              <w:rPr>
                <w:rFonts w:ascii="Arial"/>
                <w:sz w:val="21"/>
              </w:rPr>
            </w:pPr>
          </w:p>
        </w:tc>
        <w:tc>
          <w:tcPr>
            <w:tcW w:w="540" w:type="dxa"/>
            <w:gridSpan w:val="2"/>
            <w:vAlign w:val="top"/>
          </w:tcPr>
          <w:p>
            <w:pPr>
              <w:spacing w:line="273" w:lineRule="auto"/>
              <w:rPr>
                <w:rFonts w:ascii="Arial"/>
                <w:sz w:val="21"/>
              </w:rPr>
            </w:pPr>
          </w:p>
          <w:p>
            <w:pPr>
              <w:pStyle w:val="6"/>
              <w:spacing w:before="59"/>
              <w:ind w:left="200"/>
            </w:pPr>
            <w:r>
              <w:rPr>
                <w:spacing w:val="-10"/>
              </w:rPr>
              <w:t>10</w:t>
            </w:r>
          </w:p>
        </w:tc>
        <w:tc>
          <w:tcPr>
            <w:tcW w:w="475" w:type="dxa"/>
            <w:gridSpan w:val="2"/>
            <w:vAlign w:val="top"/>
          </w:tcPr>
          <w:p>
            <w:pPr>
              <w:spacing w:line="273"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6" w:lineRule="auto"/>
              <w:ind w:left="205"/>
            </w:pPr>
            <w:r>
              <w:rPr>
                <w:spacing w:val="-3"/>
              </w:rPr>
              <w:t>社会效益</w:t>
            </w:r>
          </w:p>
          <w:p>
            <w:pPr>
              <w:pStyle w:val="6"/>
              <w:spacing w:before="29" w:line="220" w:lineRule="auto"/>
              <w:ind w:left="386"/>
            </w:pPr>
            <w:r>
              <w:rPr>
                <w:spacing w:val="-5"/>
              </w:rPr>
              <w:t>指标</w:t>
            </w:r>
          </w:p>
        </w:tc>
        <w:tc>
          <w:tcPr>
            <w:tcW w:w="1649" w:type="dxa"/>
            <w:gridSpan w:val="2"/>
            <w:vAlign w:val="top"/>
          </w:tcPr>
          <w:p>
            <w:pPr>
              <w:spacing w:line="302" w:lineRule="auto"/>
              <w:rPr>
                <w:rFonts w:ascii="Arial"/>
                <w:sz w:val="21"/>
              </w:rPr>
            </w:pPr>
          </w:p>
          <w:p>
            <w:pPr>
              <w:pStyle w:val="6"/>
              <w:spacing w:before="58" w:line="249" w:lineRule="auto"/>
              <w:ind w:left="112" w:right="144" w:firstLine="2"/>
            </w:pPr>
            <w:r>
              <w:rPr>
                <w:spacing w:val="-4"/>
              </w:rPr>
              <w:t>指标</w:t>
            </w:r>
            <w:r>
              <w:rPr>
                <w:spacing w:val="-24"/>
              </w:rPr>
              <w:t xml:space="preserve"> </w:t>
            </w:r>
            <w:r>
              <w:rPr>
                <w:spacing w:val="-4"/>
              </w:rPr>
              <w:t>1：居民居住</w:t>
            </w:r>
            <w:r>
              <w:t xml:space="preserve"> </w:t>
            </w:r>
            <w:r>
              <w:rPr>
                <w:spacing w:val="-4"/>
              </w:rPr>
              <w:t>环境</w:t>
            </w:r>
          </w:p>
        </w:tc>
        <w:tc>
          <w:tcPr>
            <w:tcW w:w="1364" w:type="dxa"/>
            <w:gridSpan w:val="2"/>
            <w:vAlign w:val="top"/>
          </w:tcPr>
          <w:p>
            <w:pPr>
              <w:pStyle w:val="6"/>
              <w:spacing w:before="242" w:line="216" w:lineRule="auto"/>
              <w:ind w:left="150"/>
            </w:pPr>
            <w:r>
              <w:rPr>
                <w:spacing w:val="-2"/>
              </w:rPr>
              <w:t>小城镇居民生</w:t>
            </w:r>
          </w:p>
          <w:p>
            <w:pPr>
              <w:pStyle w:val="6"/>
              <w:spacing w:before="29" w:line="219" w:lineRule="auto"/>
              <w:ind w:left="148"/>
            </w:pPr>
            <w:r>
              <w:rPr>
                <w:spacing w:val="-2"/>
              </w:rPr>
              <w:t>活条件有所提</w:t>
            </w:r>
          </w:p>
          <w:p>
            <w:pPr>
              <w:pStyle w:val="6"/>
              <w:spacing w:before="25" w:line="221" w:lineRule="auto"/>
              <w:ind w:left="598"/>
            </w:pPr>
            <w:r>
              <w:t>升</w:t>
            </w:r>
          </w:p>
        </w:tc>
        <w:tc>
          <w:tcPr>
            <w:tcW w:w="1184" w:type="dxa"/>
            <w:vAlign w:val="top"/>
          </w:tcPr>
          <w:p>
            <w:pPr>
              <w:pStyle w:val="6"/>
              <w:spacing w:before="242" w:line="216" w:lineRule="auto"/>
              <w:ind w:left="152"/>
            </w:pPr>
            <w:r>
              <w:rPr>
                <w:spacing w:val="-3"/>
              </w:rPr>
              <w:t>小城镇居民</w:t>
            </w:r>
          </w:p>
          <w:p>
            <w:pPr>
              <w:pStyle w:val="6"/>
              <w:spacing w:before="28" w:line="249" w:lineRule="auto"/>
              <w:ind w:left="326" w:right="138" w:hanging="178"/>
            </w:pPr>
            <w:r>
              <w:rPr>
                <w:spacing w:val="-2"/>
              </w:rPr>
              <w:t>生活条件有</w:t>
            </w:r>
            <w:r>
              <w:t xml:space="preserve"> </w:t>
            </w:r>
            <w:r>
              <w:rPr>
                <w:spacing w:val="-3"/>
              </w:rPr>
              <w:t>所提升</w:t>
            </w:r>
          </w:p>
        </w:tc>
        <w:tc>
          <w:tcPr>
            <w:tcW w:w="540" w:type="dxa"/>
            <w:gridSpan w:val="2"/>
            <w:vAlign w:val="top"/>
          </w:tcPr>
          <w:p>
            <w:pPr>
              <w:spacing w:line="421" w:lineRule="auto"/>
              <w:rPr>
                <w:rFonts w:ascii="Arial"/>
                <w:sz w:val="21"/>
              </w:rPr>
            </w:pPr>
          </w:p>
          <w:p>
            <w:pPr>
              <w:pStyle w:val="6"/>
              <w:spacing w:before="59"/>
              <w:ind w:left="200"/>
            </w:pPr>
            <w:r>
              <w:rPr>
                <w:spacing w:val="-10"/>
              </w:rPr>
              <w:t>10</w:t>
            </w:r>
          </w:p>
        </w:tc>
        <w:tc>
          <w:tcPr>
            <w:tcW w:w="475" w:type="dxa"/>
            <w:gridSpan w:val="2"/>
            <w:vAlign w:val="top"/>
          </w:tcPr>
          <w:p>
            <w:pPr>
              <w:spacing w:line="421"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649" w:type="dxa"/>
            <w:gridSpan w:val="2"/>
            <w:vAlign w:val="top"/>
          </w:tcPr>
          <w:p>
            <w:pPr>
              <w:pStyle w:val="6"/>
              <w:spacing w:before="251" w:line="248" w:lineRule="auto"/>
              <w:ind w:left="113" w:right="144"/>
            </w:pPr>
            <w:r>
              <w:rPr>
                <w:spacing w:val="4"/>
              </w:rPr>
              <w:t>指标2：受益乡村</w:t>
            </w:r>
            <w:r>
              <w:rPr>
                <w:spacing w:val="2"/>
              </w:rPr>
              <w:t xml:space="preserve"> </w:t>
            </w:r>
            <w:r>
              <w:rPr>
                <w:spacing w:val="-3"/>
              </w:rPr>
              <w:t>人口数</w:t>
            </w:r>
          </w:p>
        </w:tc>
        <w:tc>
          <w:tcPr>
            <w:tcW w:w="1364" w:type="dxa"/>
            <w:gridSpan w:val="2"/>
            <w:vAlign w:val="top"/>
          </w:tcPr>
          <w:p>
            <w:pPr>
              <w:pStyle w:val="6"/>
              <w:spacing w:before="251" w:line="219" w:lineRule="auto"/>
              <w:ind w:left="147"/>
            </w:pPr>
            <w:r>
              <w:rPr>
                <w:spacing w:val="-2"/>
              </w:rPr>
              <w:t>就业率较上年</w:t>
            </w:r>
          </w:p>
          <w:p>
            <w:pPr>
              <w:pStyle w:val="6"/>
              <w:spacing w:before="25" w:line="221" w:lineRule="auto"/>
              <w:ind w:left="506"/>
            </w:pPr>
            <w:r>
              <w:rPr>
                <w:spacing w:val="-4"/>
              </w:rPr>
              <w:t>增长</w:t>
            </w:r>
          </w:p>
        </w:tc>
        <w:tc>
          <w:tcPr>
            <w:tcW w:w="1184" w:type="dxa"/>
            <w:vAlign w:val="top"/>
          </w:tcPr>
          <w:p>
            <w:pPr>
              <w:pStyle w:val="6"/>
              <w:spacing w:before="251" w:line="248" w:lineRule="auto"/>
              <w:ind w:left="327" w:right="138" w:hanging="179"/>
            </w:pPr>
            <w:r>
              <w:rPr>
                <w:spacing w:val="-2"/>
              </w:rPr>
              <w:t>就业率较上</w:t>
            </w:r>
            <w:r>
              <w:t xml:space="preserve"> </w:t>
            </w:r>
            <w:r>
              <w:rPr>
                <w:spacing w:val="-3"/>
              </w:rPr>
              <w:t>年增长</w:t>
            </w:r>
          </w:p>
        </w:tc>
        <w:tc>
          <w:tcPr>
            <w:tcW w:w="540" w:type="dxa"/>
            <w:gridSpan w:val="2"/>
            <w:vAlign w:val="top"/>
          </w:tcPr>
          <w:p>
            <w:pPr>
              <w:spacing w:line="310" w:lineRule="auto"/>
              <w:rPr>
                <w:rFonts w:ascii="Arial"/>
                <w:sz w:val="21"/>
              </w:rPr>
            </w:pPr>
          </w:p>
          <w:p>
            <w:pPr>
              <w:pStyle w:val="6"/>
              <w:spacing w:before="59"/>
              <w:ind w:left="200"/>
            </w:pPr>
            <w:r>
              <w:rPr>
                <w:spacing w:val="-10"/>
              </w:rPr>
              <w:t>10</w:t>
            </w:r>
          </w:p>
        </w:tc>
        <w:tc>
          <w:tcPr>
            <w:tcW w:w="475" w:type="dxa"/>
            <w:gridSpan w:val="2"/>
            <w:vAlign w:val="top"/>
          </w:tcPr>
          <w:p>
            <w:pPr>
              <w:spacing w:line="310"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92" w:type="dxa"/>
            <w:vMerge w:val="continue"/>
            <w:tcBorders>
              <w:top w:val="nil"/>
              <w:bottom w:val="nil"/>
            </w:tcBorders>
            <w:textDirection w:val="tbRlV"/>
            <w:vAlign w:val="top"/>
          </w:tcPr>
          <w:p>
            <w:pPr>
              <w:rPr>
                <w:rFonts w:ascii="Arial"/>
                <w:sz w:val="21"/>
              </w:rPr>
            </w:pPr>
          </w:p>
        </w:tc>
        <w:tc>
          <w:tcPr>
            <w:tcW w:w="735" w:type="dxa"/>
            <w:vMerge w:val="continue"/>
            <w:tcBorders>
              <w:top w:val="nil"/>
            </w:tcBorders>
            <w:vAlign w:val="top"/>
          </w:tcPr>
          <w:p>
            <w:pPr>
              <w:rPr>
                <w:rFonts w:ascii="Arial"/>
                <w:sz w:val="21"/>
              </w:rPr>
            </w:pPr>
          </w:p>
        </w:tc>
        <w:tc>
          <w:tcPr>
            <w:tcW w:w="1124" w:type="dxa"/>
            <w:vAlign w:val="top"/>
          </w:tcPr>
          <w:p>
            <w:pPr>
              <w:pStyle w:val="6"/>
              <w:spacing w:before="215" w:line="219" w:lineRule="auto"/>
              <w:ind w:left="117"/>
            </w:pPr>
            <w:r>
              <w:rPr>
                <w:spacing w:val="-2"/>
              </w:rPr>
              <w:t>可持续影响</w:t>
            </w:r>
          </w:p>
          <w:p>
            <w:pPr>
              <w:pStyle w:val="6"/>
              <w:spacing w:before="26" w:line="220" w:lineRule="auto"/>
              <w:ind w:left="386"/>
            </w:pPr>
            <w:r>
              <w:rPr>
                <w:spacing w:val="-5"/>
              </w:rPr>
              <w:t>指标</w:t>
            </w:r>
          </w:p>
        </w:tc>
        <w:tc>
          <w:tcPr>
            <w:tcW w:w="1649" w:type="dxa"/>
            <w:gridSpan w:val="2"/>
            <w:vAlign w:val="top"/>
          </w:tcPr>
          <w:p>
            <w:pPr>
              <w:pStyle w:val="6"/>
              <w:spacing w:before="215" w:line="248" w:lineRule="auto"/>
              <w:ind w:left="113" w:right="144" w:firstLine="1"/>
            </w:pPr>
            <w:r>
              <w:rPr>
                <w:spacing w:val="-4"/>
              </w:rPr>
              <w:t>指标</w:t>
            </w:r>
            <w:r>
              <w:rPr>
                <w:spacing w:val="-24"/>
              </w:rPr>
              <w:t xml:space="preserve"> </w:t>
            </w:r>
            <w:r>
              <w:rPr>
                <w:spacing w:val="-4"/>
              </w:rPr>
              <w:t>1：持续运行</w:t>
            </w:r>
            <w:r>
              <w:t xml:space="preserve"> </w:t>
            </w:r>
            <w:r>
              <w:rPr>
                <w:spacing w:val="-2"/>
              </w:rPr>
              <w:t>长效机制建设</w:t>
            </w:r>
          </w:p>
        </w:tc>
        <w:tc>
          <w:tcPr>
            <w:tcW w:w="1364" w:type="dxa"/>
            <w:gridSpan w:val="2"/>
            <w:vAlign w:val="top"/>
          </w:tcPr>
          <w:p>
            <w:pPr>
              <w:spacing w:line="275" w:lineRule="auto"/>
              <w:rPr>
                <w:rFonts w:ascii="Arial"/>
                <w:sz w:val="21"/>
              </w:rPr>
            </w:pPr>
          </w:p>
          <w:p>
            <w:pPr>
              <w:pStyle w:val="6"/>
              <w:spacing w:before="58" w:line="219" w:lineRule="auto"/>
              <w:ind w:left="325"/>
            </w:pPr>
            <w:r>
              <w:rPr>
                <w:spacing w:val="-2"/>
              </w:rPr>
              <w:t>机制健全</w:t>
            </w:r>
          </w:p>
        </w:tc>
        <w:tc>
          <w:tcPr>
            <w:tcW w:w="1184" w:type="dxa"/>
            <w:vAlign w:val="top"/>
          </w:tcPr>
          <w:p>
            <w:pPr>
              <w:pStyle w:val="6"/>
              <w:spacing w:before="215" w:line="219" w:lineRule="auto"/>
              <w:ind w:left="146"/>
            </w:pPr>
            <w:r>
              <w:rPr>
                <w:spacing w:val="-2"/>
              </w:rPr>
              <w:t>机制进一步</w:t>
            </w:r>
          </w:p>
          <w:p>
            <w:pPr>
              <w:pStyle w:val="6"/>
              <w:spacing w:before="26" w:line="221" w:lineRule="auto"/>
              <w:ind w:left="418"/>
            </w:pPr>
            <w:r>
              <w:rPr>
                <w:spacing w:val="-4"/>
              </w:rPr>
              <w:t>健全</w:t>
            </w:r>
          </w:p>
        </w:tc>
        <w:tc>
          <w:tcPr>
            <w:tcW w:w="540" w:type="dxa"/>
            <w:gridSpan w:val="2"/>
            <w:vAlign w:val="top"/>
          </w:tcPr>
          <w:p>
            <w:pPr>
              <w:spacing w:line="275" w:lineRule="auto"/>
              <w:rPr>
                <w:rFonts w:ascii="Arial"/>
                <w:sz w:val="21"/>
              </w:rPr>
            </w:pPr>
          </w:p>
          <w:p>
            <w:pPr>
              <w:pStyle w:val="6"/>
              <w:spacing w:before="58"/>
              <w:ind w:left="200"/>
            </w:pPr>
            <w:r>
              <w:rPr>
                <w:spacing w:val="-10"/>
              </w:rPr>
              <w:t>10</w:t>
            </w:r>
          </w:p>
        </w:tc>
        <w:tc>
          <w:tcPr>
            <w:tcW w:w="475" w:type="dxa"/>
            <w:gridSpan w:val="2"/>
            <w:vAlign w:val="top"/>
          </w:tcPr>
          <w:p>
            <w:pPr>
              <w:spacing w:line="275" w:lineRule="auto"/>
              <w:rPr>
                <w:rFonts w:ascii="Arial"/>
                <w:sz w:val="21"/>
              </w:rPr>
            </w:pPr>
          </w:p>
          <w:p>
            <w:pPr>
              <w:pStyle w:val="6"/>
              <w:spacing w:before="58"/>
              <w:ind w:left="167"/>
            </w:pPr>
            <w:r>
              <w:rPr>
                <w:spacing w:val="-10"/>
              </w:rPr>
              <w:t>10</w:t>
            </w:r>
          </w:p>
        </w:tc>
        <w:tc>
          <w:tcPr>
            <w:tcW w:w="1421" w:type="dxa"/>
            <w:gridSpan w:val="2"/>
            <w:vAlign w:val="top"/>
          </w:tcPr>
          <w:p>
            <w:pPr>
              <w:pStyle w:val="6"/>
              <w:spacing w:before="96" w:line="246" w:lineRule="auto"/>
              <w:ind w:left="117" w:right="107" w:firstLine="58"/>
            </w:pPr>
            <w:r>
              <w:rPr>
                <w:spacing w:val="-2"/>
              </w:rPr>
              <w:t>长效机制需持</w:t>
            </w:r>
            <w:r>
              <w:rPr>
                <w:spacing w:val="3"/>
              </w:rPr>
              <w:t xml:space="preserve"> </w:t>
            </w:r>
            <w:r>
              <w:rPr>
                <w:spacing w:val="-10"/>
              </w:rPr>
              <w:t>续发力，不断完</w:t>
            </w:r>
          </w:p>
          <w:p>
            <w:pPr>
              <w:pStyle w:val="6"/>
              <w:spacing w:line="220" w:lineRule="auto"/>
              <w:ind w:left="537"/>
            </w:pPr>
            <w:r>
              <w:rPr>
                <w:spacing w:val="-5"/>
              </w:rPr>
              <w:t>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vMerge w:val="continue"/>
            <w:tcBorders>
              <w:top w:val="nil"/>
            </w:tcBorders>
            <w:textDirection w:val="tbRlV"/>
            <w:vAlign w:val="top"/>
          </w:tcPr>
          <w:p>
            <w:pPr>
              <w:rPr>
                <w:rFonts w:ascii="Arial"/>
                <w:sz w:val="21"/>
              </w:rPr>
            </w:pPr>
          </w:p>
        </w:tc>
        <w:tc>
          <w:tcPr>
            <w:tcW w:w="735" w:type="dxa"/>
            <w:vAlign w:val="top"/>
          </w:tcPr>
          <w:p>
            <w:pPr>
              <w:pStyle w:val="6"/>
              <w:spacing w:before="148" w:line="248" w:lineRule="auto"/>
              <w:ind w:left="192" w:right="186" w:hanging="2"/>
            </w:pPr>
            <w:r>
              <w:rPr>
                <w:spacing w:val="-4"/>
              </w:rPr>
              <w:t>满意</w:t>
            </w:r>
            <w:r>
              <w:t xml:space="preserve"> </w:t>
            </w:r>
            <w:r>
              <w:rPr>
                <w:spacing w:val="25"/>
                <w:w w:val="130"/>
              </w:rPr>
              <w:t>度</w:t>
            </w:r>
            <w:r>
              <w:t xml:space="preserve">  </w:t>
            </w:r>
            <w:r>
              <w:rPr>
                <w:spacing w:val="-5"/>
              </w:rPr>
              <w:t>指标</w:t>
            </w:r>
          </w:p>
        </w:tc>
        <w:tc>
          <w:tcPr>
            <w:tcW w:w="1124" w:type="dxa"/>
            <w:vAlign w:val="top"/>
          </w:tcPr>
          <w:p>
            <w:pPr>
              <w:pStyle w:val="6"/>
              <w:spacing w:before="268" w:line="249" w:lineRule="auto"/>
              <w:ind w:left="208" w:right="110" w:hanging="93"/>
            </w:pPr>
            <w:r>
              <w:rPr>
                <w:spacing w:val="-2"/>
              </w:rPr>
              <w:t>服务对象满</w:t>
            </w:r>
            <w:r>
              <w:rPr>
                <w:spacing w:val="1"/>
              </w:rPr>
              <w:t xml:space="preserve"> </w:t>
            </w:r>
            <w:r>
              <w:rPr>
                <w:spacing w:val="-3"/>
              </w:rPr>
              <w:t>意度指标</w:t>
            </w:r>
          </w:p>
        </w:tc>
        <w:tc>
          <w:tcPr>
            <w:tcW w:w="1649" w:type="dxa"/>
            <w:gridSpan w:val="2"/>
            <w:vAlign w:val="top"/>
          </w:tcPr>
          <w:p>
            <w:pPr>
              <w:pStyle w:val="6"/>
              <w:spacing w:before="149" w:line="216" w:lineRule="auto"/>
              <w:ind w:left="117"/>
            </w:pPr>
            <w:r>
              <w:rPr>
                <w:spacing w:val="-2"/>
              </w:rPr>
              <w:t>小城镇长效机制</w:t>
            </w:r>
          </w:p>
          <w:p>
            <w:pPr>
              <w:pStyle w:val="6"/>
              <w:spacing w:before="30" w:line="248" w:lineRule="auto"/>
              <w:ind w:left="113" w:right="105" w:firstLine="8"/>
            </w:pPr>
            <w:r>
              <w:rPr>
                <w:spacing w:val="-4"/>
              </w:rPr>
              <w:t>需持续发力，不断</w:t>
            </w:r>
            <w:r>
              <w:rPr>
                <w:spacing w:val="6"/>
              </w:rPr>
              <w:t xml:space="preserve"> </w:t>
            </w:r>
            <w:r>
              <w:rPr>
                <w:spacing w:val="-3"/>
              </w:rPr>
              <w:t>完善。</w:t>
            </w:r>
          </w:p>
        </w:tc>
        <w:tc>
          <w:tcPr>
            <w:tcW w:w="1364" w:type="dxa"/>
            <w:gridSpan w:val="2"/>
            <w:vAlign w:val="top"/>
          </w:tcPr>
          <w:p>
            <w:pPr>
              <w:spacing w:line="329" w:lineRule="auto"/>
              <w:rPr>
                <w:rFonts w:ascii="Arial"/>
                <w:sz w:val="21"/>
              </w:rPr>
            </w:pPr>
          </w:p>
          <w:p>
            <w:pPr>
              <w:pStyle w:val="6"/>
              <w:spacing w:before="58" w:line="237" w:lineRule="auto"/>
              <w:ind w:left="480"/>
            </w:pPr>
            <w:r>
              <w:rPr>
                <w:spacing w:val="-6"/>
              </w:rPr>
              <w:t>≥95%</w:t>
            </w:r>
          </w:p>
        </w:tc>
        <w:tc>
          <w:tcPr>
            <w:tcW w:w="1184" w:type="dxa"/>
            <w:vAlign w:val="top"/>
          </w:tcPr>
          <w:p>
            <w:pPr>
              <w:spacing w:line="328" w:lineRule="auto"/>
              <w:rPr>
                <w:rFonts w:ascii="Arial"/>
                <w:sz w:val="21"/>
              </w:rPr>
            </w:pPr>
          </w:p>
          <w:p>
            <w:pPr>
              <w:pStyle w:val="6"/>
              <w:spacing w:before="59"/>
              <w:ind w:left="462"/>
            </w:pPr>
            <w:r>
              <w:rPr>
                <w:spacing w:val="-3"/>
              </w:rPr>
              <w:t>98%</w:t>
            </w:r>
          </w:p>
        </w:tc>
        <w:tc>
          <w:tcPr>
            <w:tcW w:w="540" w:type="dxa"/>
            <w:gridSpan w:val="2"/>
            <w:vAlign w:val="top"/>
          </w:tcPr>
          <w:p>
            <w:pPr>
              <w:spacing w:line="328" w:lineRule="auto"/>
              <w:rPr>
                <w:rFonts w:ascii="Arial"/>
                <w:sz w:val="21"/>
              </w:rPr>
            </w:pPr>
          </w:p>
          <w:p>
            <w:pPr>
              <w:pStyle w:val="6"/>
              <w:spacing w:before="59"/>
              <w:ind w:left="200"/>
            </w:pPr>
            <w:r>
              <w:rPr>
                <w:spacing w:val="-10"/>
              </w:rPr>
              <w:t>15</w:t>
            </w:r>
          </w:p>
        </w:tc>
        <w:tc>
          <w:tcPr>
            <w:tcW w:w="475" w:type="dxa"/>
            <w:gridSpan w:val="2"/>
            <w:vAlign w:val="top"/>
          </w:tcPr>
          <w:p>
            <w:pPr>
              <w:spacing w:line="328" w:lineRule="auto"/>
              <w:rPr>
                <w:rFonts w:ascii="Arial"/>
                <w:sz w:val="21"/>
              </w:rPr>
            </w:pPr>
          </w:p>
          <w:p>
            <w:pPr>
              <w:pStyle w:val="6"/>
              <w:spacing w:before="59"/>
              <w:ind w:left="167"/>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648" w:type="dxa"/>
            <w:gridSpan w:val="8"/>
            <w:vAlign w:val="top"/>
          </w:tcPr>
          <w:p>
            <w:pPr>
              <w:pStyle w:val="6"/>
              <w:spacing w:before="232" w:line="220" w:lineRule="auto"/>
              <w:ind w:left="3156"/>
            </w:pPr>
            <w:r>
              <w:rPr>
                <w:spacing w:val="-6"/>
              </w:rPr>
              <w:t>总分</w:t>
            </w:r>
          </w:p>
        </w:tc>
        <w:tc>
          <w:tcPr>
            <w:tcW w:w="540" w:type="dxa"/>
            <w:gridSpan w:val="2"/>
            <w:vAlign w:val="top"/>
          </w:tcPr>
          <w:p>
            <w:pPr>
              <w:pStyle w:val="6"/>
              <w:spacing w:before="232"/>
              <w:ind w:left="155"/>
            </w:pPr>
            <w:r>
              <w:rPr>
                <w:spacing w:val="-7"/>
              </w:rPr>
              <w:t>100</w:t>
            </w:r>
          </w:p>
        </w:tc>
        <w:tc>
          <w:tcPr>
            <w:tcW w:w="475" w:type="dxa"/>
            <w:gridSpan w:val="2"/>
            <w:vAlign w:val="top"/>
          </w:tcPr>
          <w:p>
            <w:pPr>
              <w:pStyle w:val="6"/>
              <w:spacing w:before="232"/>
              <w:ind w:left="154"/>
            </w:pPr>
            <w:r>
              <w:rPr>
                <w:spacing w:val="-4"/>
              </w:rPr>
              <w:t>95</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pStyle w:val="2"/>
        <w:spacing w:line="292" w:lineRule="auto"/>
      </w:pPr>
    </w:p>
    <w:p>
      <w:pPr>
        <w:spacing w:before="78" w:line="219" w:lineRule="auto"/>
        <w:ind w:left="2383"/>
        <w:rPr>
          <w:rFonts w:ascii="SimSun" w:hAnsi="SimSun" w:eastAsia="SimSun" w:cs="SimSun"/>
          <w:sz w:val="24"/>
          <w:szCs w:val="24"/>
        </w:rPr>
      </w:pPr>
      <w:r>
        <w:rPr>
          <w:rFonts w:ascii="SimSun" w:hAnsi="SimSun" w:eastAsia="SimSun" w:cs="SimSun"/>
          <w:b/>
          <w:bCs/>
          <w:spacing w:val="-3"/>
          <w:sz w:val="24"/>
          <w:szCs w:val="24"/>
        </w:rPr>
        <w:t>农村危房改造补助项目项目绩效目标自评表</w:t>
      </w:r>
    </w:p>
    <w:p>
      <w:pPr>
        <w:spacing w:before="51" w:line="220" w:lineRule="auto"/>
        <w:ind w:left="3982"/>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8"/>
          <w:sz w:val="22"/>
          <w:szCs w:val="22"/>
        </w:rPr>
        <w:t xml:space="preserve"> </w:t>
      </w:r>
      <w:r>
        <w:rPr>
          <w:rFonts w:ascii="SimSun" w:hAnsi="SimSun" w:eastAsia="SimSun" w:cs="SimSun"/>
          <w:spacing w:val="-3"/>
          <w:sz w:val="22"/>
          <w:szCs w:val="22"/>
        </w:rPr>
        <w:t>年度）</w:t>
      </w:r>
    </w:p>
    <w:p>
      <w:pPr>
        <w:spacing w:line="46" w:lineRule="auto"/>
        <w:rPr>
          <w:rFonts w:ascii="Arial"/>
          <w:sz w:val="2"/>
        </w:rPr>
      </w:pPr>
    </w:p>
    <w:tbl>
      <w:tblPr>
        <w:tblStyle w:val="5"/>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463"/>
        <w:gridCol w:w="973"/>
        <w:gridCol w:w="118"/>
        <w:gridCol w:w="1747"/>
        <w:gridCol w:w="834"/>
        <w:gridCol w:w="1159"/>
        <w:gridCol w:w="131"/>
        <w:gridCol w:w="1046"/>
        <w:gridCol w:w="675"/>
        <w:gridCol w:w="630"/>
        <w:gridCol w:w="445"/>
        <w:gridCol w:w="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020" w:type="dxa"/>
            <w:gridSpan w:val="4"/>
            <w:vAlign w:val="top"/>
          </w:tcPr>
          <w:p>
            <w:pPr>
              <w:pStyle w:val="6"/>
              <w:spacing w:before="87" w:line="219" w:lineRule="auto"/>
              <w:ind w:left="564"/>
            </w:pPr>
            <w:r>
              <w:rPr>
                <w:spacing w:val="-3"/>
              </w:rPr>
              <w:t>项目名称</w:t>
            </w:r>
          </w:p>
        </w:tc>
        <w:tc>
          <w:tcPr>
            <w:tcW w:w="7284" w:type="dxa"/>
            <w:gridSpan w:val="9"/>
            <w:vAlign w:val="top"/>
          </w:tcPr>
          <w:p>
            <w:pPr>
              <w:pStyle w:val="6"/>
              <w:spacing w:before="87" w:line="219" w:lineRule="auto"/>
              <w:ind w:left="2744"/>
            </w:pPr>
            <w:r>
              <w:rPr>
                <w:spacing w:val="-1"/>
              </w:rPr>
              <w:t>农村危房改造补助项目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902" w:type="dxa"/>
            <w:gridSpan w:val="3"/>
            <w:vAlign w:val="top"/>
          </w:tcPr>
          <w:p>
            <w:pPr>
              <w:pStyle w:val="6"/>
              <w:spacing w:before="238" w:line="219" w:lineRule="auto"/>
              <w:ind w:left="596"/>
            </w:pPr>
            <w:r>
              <w:rPr>
                <w:spacing w:val="-3"/>
              </w:rPr>
              <w:t>主管部门</w:t>
            </w:r>
          </w:p>
        </w:tc>
        <w:tc>
          <w:tcPr>
            <w:tcW w:w="2699" w:type="dxa"/>
            <w:gridSpan w:val="3"/>
            <w:vAlign w:val="top"/>
          </w:tcPr>
          <w:p>
            <w:pPr>
              <w:pStyle w:val="6"/>
              <w:spacing w:before="82" w:line="216" w:lineRule="auto"/>
              <w:ind w:left="109"/>
            </w:pPr>
            <w:r>
              <w:rPr>
                <w:spacing w:val="-2"/>
              </w:rPr>
              <w:t>中卫市沙坡头区住房城乡建设和</w:t>
            </w:r>
          </w:p>
          <w:p>
            <w:pPr>
              <w:pStyle w:val="6"/>
              <w:spacing w:before="100" w:line="221" w:lineRule="auto"/>
              <w:ind w:left="1087"/>
            </w:pPr>
            <w:r>
              <w:rPr>
                <w:spacing w:val="-4"/>
              </w:rPr>
              <w:t>交通局</w:t>
            </w:r>
          </w:p>
        </w:tc>
        <w:tc>
          <w:tcPr>
            <w:tcW w:w="1290" w:type="dxa"/>
            <w:gridSpan w:val="2"/>
            <w:vAlign w:val="top"/>
          </w:tcPr>
          <w:p>
            <w:pPr>
              <w:pStyle w:val="6"/>
              <w:spacing w:before="238" w:line="218" w:lineRule="auto"/>
              <w:ind w:left="118"/>
            </w:pPr>
            <w:r>
              <w:rPr>
                <w:spacing w:val="-3"/>
              </w:rPr>
              <w:t>资金使用单位</w:t>
            </w:r>
          </w:p>
        </w:tc>
        <w:tc>
          <w:tcPr>
            <w:tcW w:w="3413" w:type="dxa"/>
            <w:gridSpan w:val="5"/>
            <w:vAlign w:val="top"/>
          </w:tcPr>
          <w:p>
            <w:pPr>
              <w:pStyle w:val="6"/>
              <w:spacing w:before="238" w:line="216" w:lineRule="auto"/>
              <w:ind w:left="198"/>
            </w:pPr>
            <w:r>
              <w:rPr>
                <w:spacing w:val="-2"/>
              </w:rPr>
              <w:t>中卫市沙坡头区住房城乡建设和交通局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902" w:type="dxa"/>
            <w:gridSpan w:val="3"/>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8" w:line="218" w:lineRule="auto"/>
              <w:ind w:left="243"/>
            </w:pPr>
            <w:r>
              <w:rPr>
                <w:spacing w:val="-2"/>
              </w:rPr>
              <w:t>资金情况（万元）</w:t>
            </w:r>
          </w:p>
        </w:tc>
        <w:tc>
          <w:tcPr>
            <w:tcW w:w="1865" w:type="dxa"/>
            <w:gridSpan w:val="2"/>
            <w:vAlign w:val="top"/>
          </w:tcPr>
          <w:p>
            <w:pPr>
              <w:rPr>
                <w:rFonts w:ascii="Arial"/>
                <w:sz w:val="21"/>
              </w:rPr>
            </w:pPr>
          </w:p>
        </w:tc>
        <w:tc>
          <w:tcPr>
            <w:tcW w:w="834" w:type="dxa"/>
            <w:vAlign w:val="top"/>
          </w:tcPr>
          <w:p>
            <w:pPr>
              <w:pStyle w:val="6"/>
              <w:spacing w:before="240" w:line="219" w:lineRule="auto"/>
              <w:ind w:left="61"/>
            </w:pPr>
            <w:r>
              <w:rPr>
                <w:spacing w:val="-2"/>
              </w:rPr>
              <w:t>年初预算</w:t>
            </w:r>
          </w:p>
          <w:p>
            <w:pPr>
              <w:pStyle w:val="6"/>
              <w:spacing w:before="98" w:line="219" w:lineRule="auto"/>
              <w:ind w:left="333"/>
            </w:pPr>
            <w:r>
              <w:t>数</w:t>
            </w:r>
          </w:p>
        </w:tc>
        <w:tc>
          <w:tcPr>
            <w:tcW w:w="1159" w:type="dxa"/>
            <w:vAlign w:val="top"/>
          </w:tcPr>
          <w:p>
            <w:pPr>
              <w:spacing w:line="335" w:lineRule="auto"/>
              <w:rPr>
                <w:rFonts w:ascii="Arial"/>
                <w:sz w:val="21"/>
              </w:rPr>
            </w:pPr>
          </w:p>
          <w:p>
            <w:pPr>
              <w:pStyle w:val="6"/>
              <w:spacing w:before="59" w:line="219" w:lineRule="auto"/>
              <w:ind w:left="134"/>
            </w:pPr>
            <w:r>
              <w:rPr>
                <w:spacing w:val="-2"/>
              </w:rPr>
              <w:t>全年预算数</w:t>
            </w:r>
          </w:p>
        </w:tc>
        <w:tc>
          <w:tcPr>
            <w:tcW w:w="1177" w:type="dxa"/>
            <w:gridSpan w:val="2"/>
            <w:vAlign w:val="top"/>
          </w:tcPr>
          <w:p>
            <w:pPr>
              <w:spacing w:line="335" w:lineRule="auto"/>
              <w:rPr>
                <w:rFonts w:ascii="Arial"/>
                <w:sz w:val="21"/>
              </w:rPr>
            </w:pPr>
          </w:p>
          <w:p>
            <w:pPr>
              <w:pStyle w:val="6"/>
              <w:spacing w:before="59" w:line="219" w:lineRule="auto"/>
              <w:ind w:left="144"/>
            </w:pPr>
            <w:r>
              <w:rPr>
                <w:spacing w:val="-2"/>
              </w:rPr>
              <w:t>全年执行数</w:t>
            </w:r>
          </w:p>
        </w:tc>
        <w:tc>
          <w:tcPr>
            <w:tcW w:w="675" w:type="dxa"/>
            <w:vAlign w:val="top"/>
          </w:tcPr>
          <w:p>
            <w:pPr>
              <w:spacing w:line="335" w:lineRule="auto"/>
              <w:rPr>
                <w:rFonts w:ascii="Arial"/>
                <w:sz w:val="21"/>
              </w:rPr>
            </w:pPr>
          </w:p>
          <w:p>
            <w:pPr>
              <w:pStyle w:val="6"/>
              <w:spacing w:before="59" w:line="219" w:lineRule="auto"/>
              <w:ind w:left="166"/>
            </w:pPr>
            <w:r>
              <w:rPr>
                <w:spacing w:val="-5"/>
              </w:rPr>
              <w:t>分值</w:t>
            </w:r>
          </w:p>
        </w:tc>
        <w:tc>
          <w:tcPr>
            <w:tcW w:w="630" w:type="dxa"/>
            <w:vAlign w:val="top"/>
          </w:tcPr>
          <w:p>
            <w:pPr>
              <w:spacing w:line="335" w:lineRule="auto"/>
              <w:rPr>
                <w:rFonts w:ascii="Arial"/>
                <w:sz w:val="21"/>
              </w:rPr>
            </w:pPr>
          </w:p>
          <w:p>
            <w:pPr>
              <w:pStyle w:val="6"/>
              <w:spacing w:before="59" w:line="219" w:lineRule="auto"/>
              <w:ind w:left="51"/>
            </w:pPr>
            <w:r>
              <w:rPr>
                <w:spacing w:val="-3"/>
              </w:rPr>
              <w:t>执行率</w:t>
            </w:r>
          </w:p>
        </w:tc>
        <w:tc>
          <w:tcPr>
            <w:tcW w:w="445" w:type="dxa"/>
            <w:vAlign w:val="top"/>
          </w:tcPr>
          <w:p>
            <w:pPr>
              <w:pStyle w:val="6"/>
              <w:spacing w:before="84" w:line="219" w:lineRule="auto"/>
              <w:ind w:left="49"/>
            </w:pPr>
            <w:r>
              <w:rPr>
                <w:spacing w:val="-5"/>
              </w:rPr>
              <w:t>预算</w:t>
            </w:r>
          </w:p>
          <w:p>
            <w:pPr>
              <w:pStyle w:val="6"/>
              <w:spacing w:before="97" w:line="282" w:lineRule="auto"/>
              <w:ind w:left="139" w:right="39" w:hanging="92"/>
            </w:pPr>
            <w:r>
              <w:rPr>
                <w:spacing w:val="-4"/>
              </w:rPr>
              <w:t>执行</w:t>
            </w:r>
            <w:r>
              <w:t xml:space="preserve"> 率</w:t>
            </w:r>
          </w:p>
        </w:tc>
        <w:tc>
          <w:tcPr>
            <w:tcW w:w="617" w:type="dxa"/>
            <w:vAlign w:val="top"/>
          </w:tcPr>
          <w:p>
            <w:pPr>
              <w:spacing w:line="335" w:lineRule="auto"/>
              <w:rPr>
                <w:rFonts w:ascii="Arial"/>
                <w:sz w:val="21"/>
              </w:rPr>
            </w:pPr>
          </w:p>
          <w:p>
            <w:pPr>
              <w:pStyle w:val="6"/>
              <w:spacing w:before="59" w:line="219" w:lineRule="auto"/>
              <w:ind w:left="133"/>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02" w:type="dxa"/>
            <w:gridSpan w:val="3"/>
            <w:vMerge w:val="continue"/>
            <w:tcBorders>
              <w:top w:val="nil"/>
              <w:bottom w:val="nil"/>
            </w:tcBorders>
            <w:vAlign w:val="top"/>
          </w:tcPr>
          <w:p>
            <w:pPr>
              <w:rPr>
                <w:rFonts w:ascii="Arial"/>
                <w:sz w:val="21"/>
              </w:rPr>
            </w:pPr>
          </w:p>
        </w:tc>
        <w:tc>
          <w:tcPr>
            <w:tcW w:w="1865" w:type="dxa"/>
            <w:gridSpan w:val="2"/>
            <w:vAlign w:val="top"/>
          </w:tcPr>
          <w:p>
            <w:pPr>
              <w:pStyle w:val="6"/>
              <w:spacing w:before="83" w:line="218" w:lineRule="auto"/>
              <w:ind w:left="18"/>
            </w:pPr>
            <w:r>
              <w:rPr>
                <w:spacing w:val="-2"/>
              </w:rPr>
              <w:t>年度资金总额：</w:t>
            </w:r>
          </w:p>
        </w:tc>
        <w:tc>
          <w:tcPr>
            <w:tcW w:w="834" w:type="dxa"/>
            <w:vAlign w:val="top"/>
          </w:tcPr>
          <w:p>
            <w:pPr>
              <w:rPr>
                <w:rFonts w:ascii="Arial"/>
                <w:sz w:val="21"/>
              </w:rPr>
            </w:pPr>
          </w:p>
        </w:tc>
        <w:tc>
          <w:tcPr>
            <w:tcW w:w="1159" w:type="dxa"/>
            <w:vAlign w:val="top"/>
          </w:tcPr>
          <w:p>
            <w:pPr>
              <w:pStyle w:val="6"/>
              <w:spacing w:before="83" w:line="239" w:lineRule="auto"/>
              <w:ind w:left="327"/>
            </w:pPr>
            <w:r>
              <w:rPr>
                <w:spacing w:val="-4"/>
              </w:rPr>
              <w:t>1453.5</w:t>
            </w:r>
          </w:p>
        </w:tc>
        <w:tc>
          <w:tcPr>
            <w:tcW w:w="1177" w:type="dxa"/>
            <w:gridSpan w:val="2"/>
            <w:vAlign w:val="top"/>
          </w:tcPr>
          <w:p>
            <w:pPr>
              <w:pStyle w:val="6"/>
              <w:spacing w:before="83" w:line="239" w:lineRule="auto"/>
              <w:ind w:left="337"/>
            </w:pPr>
            <w:r>
              <w:rPr>
                <w:spacing w:val="-4"/>
              </w:rPr>
              <w:t>1453.5</w:t>
            </w:r>
          </w:p>
        </w:tc>
        <w:tc>
          <w:tcPr>
            <w:tcW w:w="675" w:type="dxa"/>
            <w:vAlign w:val="top"/>
          </w:tcPr>
          <w:p>
            <w:pPr>
              <w:pStyle w:val="6"/>
              <w:spacing w:before="83"/>
              <w:ind w:left="221"/>
            </w:pPr>
            <w:r>
              <w:rPr>
                <w:spacing w:val="-7"/>
              </w:rPr>
              <w:t>100</w:t>
            </w:r>
          </w:p>
        </w:tc>
        <w:tc>
          <w:tcPr>
            <w:tcW w:w="630" w:type="dxa"/>
            <w:vAlign w:val="top"/>
          </w:tcPr>
          <w:p>
            <w:pPr>
              <w:pStyle w:val="6"/>
              <w:spacing w:before="83"/>
              <w:ind w:left="155"/>
            </w:pPr>
            <w:r>
              <w:rPr>
                <w:spacing w:val="-5"/>
              </w:rPr>
              <w:t>100%</w:t>
            </w:r>
          </w:p>
        </w:tc>
        <w:tc>
          <w:tcPr>
            <w:tcW w:w="445" w:type="dxa"/>
            <w:vAlign w:val="top"/>
          </w:tcPr>
          <w:p>
            <w:pPr>
              <w:pStyle w:val="6"/>
              <w:spacing w:before="83"/>
              <w:ind w:left="61"/>
            </w:pPr>
            <w:r>
              <w:rPr>
                <w:spacing w:val="-5"/>
              </w:rPr>
              <w:t>100%</w:t>
            </w:r>
          </w:p>
        </w:tc>
        <w:tc>
          <w:tcPr>
            <w:tcW w:w="617" w:type="dxa"/>
            <w:vAlign w:val="top"/>
          </w:tcPr>
          <w:p>
            <w:pPr>
              <w:pStyle w:val="6"/>
              <w:spacing w:before="83"/>
              <w:ind w:left="192"/>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02" w:type="dxa"/>
            <w:gridSpan w:val="3"/>
            <w:vMerge w:val="continue"/>
            <w:tcBorders>
              <w:top w:val="nil"/>
              <w:bottom w:val="nil"/>
            </w:tcBorders>
            <w:vAlign w:val="top"/>
          </w:tcPr>
          <w:p>
            <w:pPr>
              <w:rPr>
                <w:rFonts w:ascii="Arial"/>
                <w:sz w:val="21"/>
              </w:rPr>
            </w:pPr>
          </w:p>
        </w:tc>
        <w:tc>
          <w:tcPr>
            <w:tcW w:w="1865" w:type="dxa"/>
            <w:gridSpan w:val="2"/>
            <w:vAlign w:val="top"/>
          </w:tcPr>
          <w:p>
            <w:pPr>
              <w:pStyle w:val="6"/>
              <w:spacing w:before="85" w:line="217" w:lineRule="auto"/>
              <w:ind w:left="110"/>
            </w:pPr>
            <w:r>
              <w:rPr>
                <w:spacing w:val="-1"/>
              </w:rPr>
              <w:t>其中：中央财政资金</w:t>
            </w:r>
          </w:p>
        </w:tc>
        <w:tc>
          <w:tcPr>
            <w:tcW w:w="834" w:type="dxa"/>
            <w:vAlign w:val="top"/>
          </w:tcPr>
          <w:p>
            <w:pPr>
              <w:rPr>
                <w:rFonts w:ascii="Arial"/>
                <w:sz w:val="21"/>
              </w:rPr>
            </w:pPr>
          </w:p>
        </w:tc>
        <w:tc>
          <w:tcPr>
            <w:tcW w:w="1159" w:type="dxa"/>
            <w:vAlign w:val="top"/>
          </w:tcPr>
          <w:p>
            <w:pPr>
              <w:pStyle w:val="6"/>
              <w:spacing w:before="84" w:line="239" w:lineRule="auto"/>
              <w:ind w:left="327"/>
            </w:pPr>
            <w:r>
              <w:rPr>
                <w:spacing w:val="-4"/>
              </w:rPr>
              <w:t>1453.5</w:t>
            </w:r>
          </w:p>
        </w:tc>
        <w:tc>
          <w:tcPr>
            <w:tcW w:w="1177" w:type="dxa"/>
            <w:gridSpan w:val="2"/>
            <w:vAlign w:val="top"/>
          </w:tcPr>
          <w:p>
            <w:pPr>
              <w:pStyle w:val="6"/>
              <w:spacing w:before="84" w:line="239" w:lineRule="auto"/>
              <w:ind w:left="337"/>
            </w:pPr>
            <w:r>
              <w:rPr>
                <w:spacing w:val="-4"/>
              </w:rPr>
              <w:t>1453.5</w:t>
            </w:r>
          </w:p>
        </w:tc>
        <w:tc>
          <w:tcPr>
            <w:tcW w:w="675" w:type="dxa"/>
            <w:vAlign w:val="top"/>
          </w:tcPr>
          <w:p>
            <w:pPr>
              <w:pStyle w:val="6"/>
              <w:spacing w:before="84"/>
              <w:ind w:left="221"/>
            </w:pPr>
            <w:r>
              <w:rPr>
                <w:spacing w:val="-7"/>
              </w:rPr>
              <w:t>100</w:t>
            </w:r>
          </w:p>
        </w:tc>
        <w:tc>
          <w:tcPr>
            <w:tcW w:w="630" w:type="dxa"/>
            <w:vAlign w:val="top"/>
          </w:tcPr>
          <w:p>
            <w:pPr>
              <w:pStyle w:val="6"/>
              <w:spacing w:before="177" w:line="122" w:lineRule="exact"/>
              <w:ind w:left="229"/>
            </w:pPr>
            <w:r>
              <w:rPr>
                <w:position w:val="-3"/>
              </w:rPr>
              <w:t>—</w:t>
            </w:r>
          </w:p>
        </w:tc>
        <w:tc>
          <w:tcPr>
            <w:tcW w:w="445" w:type="dxa"/>
            <w:vAlign w:val="top"/>
          </w:tcPr>
          <w:p>
            <w:pPr>
              <w:pStyle w:val="6"/>
              <w:spacing w:before="84"/>
              <w:ind w:left="61"/>
            </w:pPr>
            <w:r>
              <w:rPr>
                <w:spacing w:val="-5"/>
              </w:rPr>
              <w:t>100%</w:t>
            </w:r>
          </w:p>
        </w:tc>
        <w:tc>
          <w:tcPr>
            <w:tcW w:w="617" w:type="dxa"/>
            <w:vAlign w:val="top"/>
          </w:tcPr>
          <w:p>
            <w:pPr>
              <w:pStyle w:val="6"/>
              <w:spacing w:before="177" w:line="122" w:lineRule="exact"/>
              <w:ind w:left="220"/>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02" w:type="dxa"/>
            <w:gridSpan w:val="3"/>
            <w:vMerge w:val="continue"/>
            <w:tcBorders>
              <w:top w:val="nil"/>
              <w:bottom w:val="nil"/>
            </w:tcBorders>
            <w:vAlign w:val="top"/>
          </w:tcPr>
          <w:p>
            <w:pPr>
              <w:rPr>
                <w:rFonts w:ascii="Arial"/>
                <w:sz w:val="21"/>
              </w:rPr>
            </w:pPr>
          </w:p>
        </w:tc>
        <w:tc>
          <w:tcPr>
            <w:tcW w:w="1865" w:type="dxa"/>
            <w:gridSpan w:val="2"/>
            <w:vAlign w:val="top"/>
          </w:tcPr>
          <w:p>
            <w:pPr>
              <w:pStyle w:val="6"/>
              <w:spacing w:before="84" w:line="218" w:lineRule="auto"/>
              <w:ind w:left="649"/>
            </w:pPr>
            <w:r>
              <w:rPr>
                <w:spacing w:val="-2"/>
              </w:rPr>
              <w:t>地方资金</w:t>
            </w:r>
          </w:p>
        </w:tc>
        <w:tc>
          <w:tcPr>
            <w:tcW w:w="834" w:type="dxa"/>
            <w:vAlign w:val="top"/>
          </w:tcPr>
          <w:p>
            <w:pPr>
              <w:rPr>
                <w:rFonts w:ascii="Arial"/>
                <w:sz w:val="21"/>
              </w:rPr>
            </w:pPr>
          </w:p>
        </w:tc>
        <w:tc>
          <w:tcPr>
            <w:tcW w:w="2336" w:type="dxa"/>
            <w:gridSpan w:val="3"/>
            <w:vAlign w:val="top"/>
          </w:tcPr>
          <w:p>
            <w:pPr>
              <w:rPr>
                <w:rFonts w:ascii="Arial"/>
                <w:sz w:val="21"/>
              </w:rPr>
            </w:pPr>
          </w:p>
        </w:tc>
        <w:tc>
          <w:tcPr>
            <w:tcW w:w="675" w:type="dxa"/>
            <w:vAlign w:val="top"/>
          </w:tcPr>
          <w:p>
            <w:pPr>
              <w:rPr>
                <w:rFonts w:ascii="Arial"/>
                <w:sz w:val="21"/>
              </w:rPr>
            </w:pPr>
          </w:p>
        </w:tc>
        <w:tc>
          <w:tcPr>
            <w:tcW w:w="630" w:type="dxa"/>
            <w:vAlign w:val="top"/>
          </w:tcPr>
          <w:p>
            <w:pPr>
              <w:pStyle w:val="6"/>
              <w:spacing w:before="176" w:line="122" w:lineRule="exact"/>
              <w:ind w:left="229"/>
            </w:pPr>
            <w:r>
              <w:rPr>
                <w:position w:val="-3"/>
              </w:rPr>
              <w:t>—</w:t>
            </w:r>
          </w:p>
        </w:tc>
        <w:tc>
          <w:tcPr>
            <w:tcW w:w="445" w:type="dxa"/>
            <w:vAlign w:val="top"/>
          </w:tcPr>
          <w:p>
            <w:pPr>
              <w:rPr>
                <w:rFonts w:ascii="Arial"/>
                <w:sz w:val="21"/>
              </w:rPr>
            </w:pPr>
          </w:p>
        </w:tc>
        <w:tc>
          <w:tcPr>
            <w:tcW w:w="617" w:type="dxa"/>
            <w:vAlign w:val="top"/>
          </w:tcPr>
          <w:p>
            <w:pPr>
              <w:pStyle w:val="6"/>
              <w:spacing w:before="176" w:line="122" w:lineRule="exact"/>
              <w:ind w:left="220"/>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02" w:type="dxa"/>
            <w:gridSpan w:val="3"/>
            <w:vMerge w:val="continue"/>
            <w:tcBorders>
              <w:top w:val="nil"/>
            </w:tcBorders>
            <w:vAlign w:val="top"/>
          </w:tcPr>
          <w:p>
            <w:pPr>
              <w:rPr>
                <w:rFonts w:ascii="Arial"/>
                <w:sz w:val="21"/>
              </w:rPr>
            </w:pPr>
          </w:p>
        </w:tc>
        <w:tc>
          <w:tcPr>
            <w:tcW w:w="1865" w:type="dxa"/>
            <w:gridSpan w:val="2"/>
            <w:vAlign w:val="top"/>
          </w:tcPr>
          <w:p>
            <w:pPr>
              <w:pStyle w:val="6"/>
              <w:spacing w:before="83" w:line="217" w:lineRule="auto"/>
              <w:ind w:left="738"/>
            </w:pPr>
            <w:r>
              <w:rPr>
                <w:spacing w:val="-2"/>
              </w:rPr>
              <w:t>其他资金</w:t>
            </w:r>
          </w:p>
        </w:tc>
        <w:tc>
          <w:tcPr>
            <w:tcW w:w="834" w:type="dxa"/>
            <w:vAlign w:val="top"/>
          </w:tcPr>
          <w:p>
            <w:pPr>
              <w:rPr>
                <w:rFonts w:ascii="Arial"/>
                <w:sz w:val="21"/>
              </w:rPr>
            </w:pPr>
          </w:p>
        </w:tc>
        <w:tc>
          <w:tcPr>
            <w:tcW w:w="2336" w:type="dxa"/>
            <w:gridSpan w:val="3"/>
            <w:vAlign w:val="top"/>
          </w:tcPr>
          <w:p>
            <w:pPr>
              <w:rPr>
                <w:rFonts w:ascii="Arial"/>
                <w:sz w:val="21"/>
              </w:rPr>
            </w:pPr>
          </w:p>
        </w:tc>
        <w:tc>
          <w:tcPr>
            <w:tcW w:w="675" w:type="dxa"/>
            <w:vAlign w:val="top"/>
          </w:tcPr>
          <w:p>
            <w:pPr>
              <w:rPr>
                <w:rFonts w:ascii="Arial"/>
                <w:sz w:val="21"/>
              </w:rPr>
            </w:pPr>
          </w:p>
        </w:tc>
        <w:tc>
          <w:tcPr>
            <w:tcW w:w="630" w:type="dxa"/>
            <w:vAlign w:val="top"/>
          </w:tcPr>
          <w:p>
            <w:pPr>
              <w:pStyle w:val="6"/>
              <w:spacing w:before="175" w:line="122" w:lineRule="exact"/>
              <w:ind w:left="229"/>
            </w:pPr>
            <w:r>
              <w:rPr>
                <w:position w:val="-3"/>
              </w:rPr>
              <w:t>—</w:t>
            </w:r>
          </w:p>
        </w:tc>
        <w:tc>
          <w:tcPr>
            <w:tcW w:w="445" w:type="dxa"/>
            <w:vAlign w:val="top"/>
          </w:tcPr>
          <w:p>
            <w:pPr>
              <w:rPr>
                <w:rFonts w:ascii="Arial"/>
                <w:sz w:val="21"/>
              </w:rPr>
            </w:pPr>
          </w:p>
        </w:tc>
        <w:tc>
          <w:tcPr>
            <w:tcW w:w="617" w:type="dxa"/>
            <w:vAlign w:val="top"/>
          </w:tcPr>
          <w:p>
            <w:pPr>
              <w:pStyle w:val="6"/>
              <w:spacing w:before="175" w:line="122" w:lineRule="exact"/>
              <w:ind w:left="220"/>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restart"/>
            <w:tcBorders>
              <w:bottom w:val="nil"/>
            </w:tcBorders>
            <w:vAlign w:val="top"/>
          </w:tcPr>
          <w:p>
            <w:pPr>
              <w:pStyle w:val="6"/>
              <w:spacing w:before="84" w:line="221" w:lineRule="auto"/>
              <w:ind w:left="62"/>
            </w:pPr>
            <w:r>
              <w:rPr>
                <w:spacing w:val="-6"/>
              </w:rPr>
              <w:t>总体</w:t>
            </w:r>
          </w:p>
          <w:p>
            <w:pPr>
              <w:pStyle w:val="6"/>
              <w:spacing w:before="96" w:line="220" w:lineRule="auto"/>
              <w:ind w:left="92"/>
            </w:pPr>
            <w:r>
              <w:rPr>
                <w:spacing w:val="-21"/>
              </w:rPr>
              <w:t>目标</w:t>
            </w:r>
          </w:p>
          <w:p>
            <w:pPr>
              <w:pStyle w:val="6"/>
              <w:spacing w:before="97" w:line="219" w:lineRule="auto"/>
              <w:ind w:left="59"/>
            </w:pPr>
            <w:r>
              <w:rPr>
                <w:spacing w:val="-5"/>
              </w:rPr>
              <w:t>完成</w:t>
            </w:r>
          </w:p>
          <w:p>
            <w:pPr>
              <w:pStyle w:val="6"/>
              <w:spacing w:before="98" w:line="220" w:lineRule="auto"/>
              <w:ind w:left="58"/>
            </w:pPr>
            <w:r>
              <w:rPr>
                <w:spacing w:val="-4"/>
              </w:rPr>
              <w:t>情况</w:t>
            </w:r>
          </w:p>
        </w:tc>
        <w:tc>
          <w:tcPr>
            <w:tcW w:w="4135" w:type="dxa"/>
            <w:gridSpan w:val="5"/>
            <w:vAlign w:val="top"/>
          </w:tcPr>
          <w:p>
            <w:pPr>
              <w:pStyle w:val="6"/>
              <w:spacing w:before="84" w:line="220" w:lineRule="auto"/>
              <w:ind w:left="1715"/>
            </w:pPr>
            <w:r>
              <w:rPr>
                <w:spacing w:val="-3"/>
              </w:rPr>
              <w:t>总体目标</w:t>
            </w:r>
          </w:p>
        </w:tc>
        <w:tc>
          <w:tcPr>
            <w:tcW w:w="4703" w:type="dxa"/>
            <w:gridSpan w:val="7"/>
            <w:vAlign w:val="top"/>
          </w:tcPr>
          <w:p>
            <w:pPr>
              <w:pStyle w:val="6"/>
              <w:spacing w:before="84" w:line="216" w:lineRule="auto"/>
              <w:ind w:left="1634"/>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466" w:type="dxa"/>
            <w:vMerge w:val="continue"/>
            <w:tcBorders>
              <w:top w:val="nil"/>
            </w:tcBorders>
            <w:vAlign w:val="top"/>
          </w:tcPr>
          <w:p>
            <w:pPr>
              <w:rPr>
                <w:rFonts w:ascii="Arial"/>
                <w:sz w:val="21"/>
              </w:rPr>
            </w:pPr>
          </w:p>
        </w:tc>
        <w:tc>
          <w:tcPr>
            <w:tcW w:w="4135" w:type="dxa"/>
            <w:gridSpan w:val="5"/>
            <w:vAlign w:val="top"/>
          </w:tcPr>
          <w:p>
            <w:pPr>
              <w:pStyle w:val="6"/>
              <w:spacing w:before="227" w:line="216" w:lineRule="auto"/>
              <w:ind w:left="18"/>
            </w:pPr>
            <w:r>
              <w:rPr>
                <w:spacing w:val="-3"/>
              </w:rPr>
              <w:t>为</w:t>
            </w:r>
            <w:r>
              <w:rPr>
                <w:spacing w:val="-22"/>
              </w:rPr>
              <w:t xml:space="preserve"> </w:t>
            </w:r>
            <w:r>
              <w:rPr>
                <w:spacing w:val="-3"/>
              </w:rPr>
              <w:t>649</w:t>
            </w:r>
            <w:r>
              <w:rPr>
                <w:spacing w:val="-38"/>
              </w:rPr>
              <w:t xml:space="preserve"> </w:t>
            </w:r>
            <w:r>
              <w:rPr>
                <w:spacing w:val="-3"/>
              </w:rPr>
              <w:t>户贫困户农村危房改造进行补助，切实保障贫</w:t>
            </w:r>
          </w:p>
          <w:p>
            <w:pPr>
              <w:pStyle w:val="6"/>
              <w:spacing w:before="102" w:line="216" w:lineRule="auto"/>
              <w:ind w:left="646"/>
            </w:pPr>
            <w:r>
              <w:rPr>
                <w:spacing w:val="-2"/>
              </w:rPr>
              <w:t>困户住房安全，提高贫困户幸福感。</w:t>
            </w:r>
          </w:p>
        </w:tc>
        <w:tc>
          <w:tcPr>
            <w:tcW w:w="4703" w:type="dxa"/>
            <w:gridSpan w:val="7"/>
            <w:vAlign w:val="top"/>
          </w:tcPr>
          <w:p>
            <w:pPr>
              <w:pStyle w:val="6"/>
              <w:spacing w:before="227" w:line="216" w:lineRule="auto"/>
              <w:ind w:right="5"/>
              <w:jc w:val="right"/>
            </w:pPr>
            <w:r>
              <w:rPr>
                <w:spacing w:val="-2"/>
              </w:rPr>
              <w:t>已兑付</w:t>
            </w:r>
            <w:r>
              <w:rPr>
                <w:spacing w:val="-26"/>
              </w:rPr>
              <w:t xml:space="preserve"> </w:t>
            </w:r>
            <w:r>
              <w:rPr>
                <w:spacing w:val="-2"/>
              </w:rPr>
              <w:t>649</w:t>
            </w:r>
            <w:r>
              <w:rPr>
                <w:spacing w:val="-38"/>
              </w:rPr>
              <w:t xml:space="preserve"> </w:t>
            </w:r>
            <w:r>
              <w:rPr>
                <w:spacing w:val="-2"/>
              </w:rPr>
              <w:t>户危房改造补助，切实保障了贫困户住房安全，</w:t>
            </w:r>
          </w:p>
          <w:p>
            <w:pPr>
              <w:pStyle w:val="6"/>
              <w:spacing w:before="102" w:line="216" w:lineRule="auto"/>
              <w:ind w:left="1455"/>
            </w:pPr>
            <w:r>
              <w:rPr>
                <w:spacing w:val="-1"/>
              </w:rPr>
              <w:t>提高了贫困户幸福感。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66" w:type="dxa"/>
            <w:vMerge w:val="restart"/>
            <w:tcBorders>
              <w:bottom w:val="nil"/>
            </w:tcBorders>
            <w:textDirection w:val="tbRlV"/>
            <w:vAlign w:val="top"/>
          </w:tcPr>
          <w:p>
            <w:pPr>
              <w:pStyle w:val="6"/>
              <w:spacing w:before="143" w:line="198" w:lineRule="auto"/>
              <w:ind w:left="3608"/>
            </w:pPr>
            <w:r>
              <w:t>绩效指标</w:t>
            </w:r>
          </w:p>
        </w:tc>
        <w:tc>
          <w:tcPr>
            <w:tcW w:w="463" w:type="dxa"/>
            <w:vAlign w:val="top"/>
          </w:tcPr>
          <w:p>
            <w:pPr>
              <w:pStyle w:val="6"/>
              <w:spacing w:before="241" w:line="221" w:lineRule="auto"/>
              <w:ind w:left="55"/>
            </w:pPr>
            <w:r>
              <w:rPr>
                <w:spacing w:val="-5"/>
              </w:rPr>
              <w:t>一级</w:t>
            </w:r>
          </w:p>
          <w:p>
            <w:pPr>
              <w:pStyle w:val="6"/>
              <w:spacing w:before="96" w:line="220" w:lineRule="auto"/>
              <w:ind w:left="54"/>
            </w:pPr>
            <w:r>
              <w:rPr>
                <w:spacing w:val="-5"/>
              </w:rPr>
              <w:t>指标</w:t>
            </w:r>
          </w:p>
        </w:tc>
        <w:tc>
          <w:tcPr>
            <w:tcW w:w="973" w:type="dxa"/>
            <w:vAlign w:val="top"/>
          </w:tcPr>
          <w:p>
            <w:pPr>
              <w:spacing w:line="336" w:lineRule="auto"/>
              <w:rPr>
                <w:rFonts w:ascii="Arial"/>
                <w:sz w:val="21"/>
              </w:rPr>
            </w:pPr>
          </w:p>
          <w:p>
            <w:pPr>
              <w:pStyle w:val="6"/>
              <w:spacing w:before="58" w:line="220" w:lineRule="auto"/>
              <w:ind w:left="132"/>
            </w:pPr>
            <w:r>
              <w:rPr>
                <w:spacing w:val="-3"/>
              </w:rPr>
              <w:t>二级指标</w:t>
            </w:r>
          </w:p>
        </w:tc>
        <w:tc>
          <w:tcPr>
            <w:tcW w:w="2699" w:type="dxa"/>
            <w:gridSpan w:val="3"/>
            <w:vAlign w:val="top"/>
          </w:tcPr>
          <w:p>
            <w:pPr>
              <w:spacing w:line="336" w:lineRule="auto"/>
              <w:rPr>
                <w:rFonts w:ascii="Arial"/>
                <w:sz w:val="21"/>
              </w:rPr>
            </w:pPr>
          </w:p>
          <w:p>
            <w:pPr>
              <w:pStyle w:val="6"/>
              <w:spacing w:before="58" w:line="220" w:lineRule="auto"/>
              <w:ind w:left="992"/>
            </w:pPr>
            <w:r>
              <w:rPr>
                <w:spacing w:val="-2"/>
              </w:rPr>
              <w:t>三级指标</w:t>
            </w:r>
          </w:p>
        </w:tc>
        <w:tc>
          <w:tcPr>
            <w:tcW w:w="1290" w:type="dxa"/>
            <w:gridSpan w:val="2"/>
            <w:vAlign w:val="top"/>
          </w:tcPr>
          <w:p>
            <w:pPr>
              <w:pStyle w:val="6"/>
              <w:spacing w:before="240" w:line="322" w:lineRule="auto"/>
              <w:ind w:left="381" w:right="372" w:firstLine="89"/>
            </w:pPr>
            <w:r>
              <w:rPr>
                <w:spacing w:val="-4"/>
              </w:rPr>
              <w:t>年度</w:t>
            </w:r>
            <w:r>
              <w:t xml:space="preserve">  </w:t>
            </w:r>
            <w:r>
              <w:rPr>
                <w:spacing w:val="-4"/>
              </w:rPr>
              <w:t>指标值</w:t>
            </w:r>
          </w:p>
        </w:tc>
        <w:tc>
          <w:tcPr>
            <w:tcW w:w="1046" w:type="dxa"/>
            <w:vAlign w:val="top"/>
          </w:tcPr>
          <w:p>
            <w:pPr>
              <w:pStyle w:val="6"/>
              <w:spacing w:before="240" w:line="322" w:lineRule="auto"/>
              <w:ind w:left="259" w:right="250" w:firstLine="94"/>
            </w:pPr>
            <w:r>
              <w:rPr>
                <w:spacing w:val="-6"/>
              </w:rPr>
              <w:t>实际</w:t>
            </w:r>
            <w:r>
              <w:t xml:space="preserve">  </w:t>
            </w:r>
            <w:r>
              <w:rPr>
                <w:spacing w:val="-3"/>
              </w:rPr>
              <w:t>完成值</w:t>
            </w:r>
          </w:p>
        </w:tc>
        <w:tc>
          <w:tcPr>
            <w:tcW w:w="675" w:type="dxa"/>
            <w:tcBorders>
              <w:bottom w:val="single" w:color="000000" w:sz="6" w:space="0"/>
              <w:right w:val="single" w:color="000000" w:sz="6" w:space="0"/>
            </w:tcBorders>
            <w:vAlign w:val="top"/>
          </w:tcPr>
          <w:p>
            <w:pPr>
              <w:spacing w:line="336" w:lineRule="auto"/>
              <w:rPr>
                <w:rFonts w:ascii="Arial"/>
                <w:sz w:val="21"/>
              </w:rPr>
            </w:pPr>
          </w:p>
          <w:p>
            <w:pPr>
              <w:pStyle w:val="6"/>
              <w:spacing w:before="58" w:line="219" w:lineRule="auto"/>
              <w:ind w:left="166"/>
            </w:pPr>
            <w:r>
              <w:rPr>
                <w:spacing w:val="-5"/>
              </w:rPr>
              <w:t>分值</w:t>
            </w:r>
          </w:p>
        </w:tc>
        <w:tc>
          <w:tcPr>
            <w:tcW w:w="630" w:type="dxa"/>
            <w:tcBorders>
              <w:left w:val="single" w:color="000000" w:sz="6" w:space="0"/>
              <w:bottom w:val="single" w:color="000000" w:sz="6" w:space="0"/>
            </w:tcBorders>
            <w:vAlign w:val="top"/>
          </w:tcPr>
          <w:p>
            <w:pPr>
              <w:spacing w:line="336" w:lineRule="auto"/>
              <w:rPr>
                <w:rFonts w:ascii="Arial"/>
                <w:sz w:val="21"/>
              </w:rPr>
            </w:pPr>
          </w:p>
          <w:p>
            <w:pPr>
              <w:pStyle w:val="6"/>
              <w:spacing w:before="58" w:line="219" w:lineRule="auto"/>
              <w:ind w:left="138"/>
            </w:pPr>
            <w:r>
              <w:rPr>
                <w:spacing w:val="-4"/>
              </w:rPr>
              <w:t>得分</w:t>
            </w:r>
          </w:p>
        </w:tc>
        <w:tc>
          <w:tcPr>
            <w:tcW w:w="1062" w:type="dxa"/>
            <w:gridSpan w:val="2"/>
            <w:vAlign w:val="top"/>
          </w:tcPr>
          <w:p>
            <w:pPr>
              <w:pStyle w:val="6"/>
              <w:spacing w:before="84" w:line="219" w:lineRule="auto"/>
              <w:ind w:left="86"/>
            </w:pPr>
            <w:r>
              <w:rPr>
                <w:spacing w:val="-2"/>
              </w:rPr>
              <w:t>偏差原因分</w:t>
            </w:r>
          </w:p>
          <w:p>
            <w:pPr>
              <w:pStyle w:val="6"/>
              <w:spacing w:before="98" w:line="219" w:lineRule="auto"/>
              <w:ind w:left="87"/>
            </w:pPr>
            <w:r>
              <w:rPr>
                <w:spacing w:val="-2"/>
              </w:rPr>
              <w:t>析及改进措</w:t>
            </w:r>
          </w:p>
          <w:p>
            <w:pPr>
              <w:pStyle w:val="6"/>
              <w:spacing w:before="98" w:line="222" w:lineRule="auto"/>
              <w:ind w:left="445"/>
            </w:pPr>
            <w: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restart"/>
            <w:tcBorders>
              <w:bottom w:val="nil"/>
            </w:tcBorders>
            <w:textDirection w:val="tbRlV"/>
            <w:vAlign w:val="top"/>
          </w:tcPr>
          <w:p>
            <w:pPr>
              <w:pStyle w:val="6"/>
              <w:spacing w:before="141" w:line="208" w:lineRule="auto"/>
              <w:ind w:left="796"/>
            </w:pPr>
            <w:r>
              <w:rPr>
                <w:spacing w:val="-1"/>
              </w:rPr>
              <w:t>产</w:t>
            </w:r>
            <w:r>
              <w:rPr>
                <w:spacing w:val="44"/>
              </w:rPr>
              <w:t xml:space="preserve"> </w:t>
            </w:r>
            <w:r>
              <w:rPr>
                <w:spacing w:val="-1"/>
              </w:rPr>
              <w:t>出</w:t>
            </w:r>
            <w:r>
              <w:rPr>
                <w:spacing w:val="42"/>
              </w:rPr>
              <w:t xml:space="preserve"> </w:t>
            </w:r>
            <w:r>
              <w:rPr>
                <w:spacing w:val="-1"/>
              </w:rPr>
              <w:t>指</w:t>
            </w:r>
            <w:r>
              <w:rPr>
                <w:spacing w:val="42"/>
                <w:w w:val="101"/>
              </w:rPr>
              <w:t xml:space="preserve"> </w:t>
            </w:r>
            <w:r>
              <w:rPr>
                <w:spacing w:val="-1"/>
              </w:rPr>
              <w:t>标</w:t>
            </w:r>
          </w:p>
        </w:tc>
        <w:tc>
          <w:tcPr>
            <w:tcW w:w="973" w:type="dxa"/>
            <w:vMerge w:val="restart"/>
            <w:tcBorders>
              <w:bottom w:val="nil"/>
            </w:tcBorders>
            <w:vAlign w:val="top"/>
          </w:tcPr>
          <w:p>
            <w:pPr>
              <w:spacing w:line="362" w:lineRule="auto"/>
              <w:rPr>
                <w:rFonts w:ascii="Arial"/>
                <w:sz w:val="21"/>
              </w:rPr>
            </w:pPr>
          </w:p>
          <w:p>
            <w:pPr>
              <w:pStyle w:val="6"/>
              <w:spacing w:before="58" w:line="219" w:lineRule="auto"/>
              <w:ind w:left="131"/>
            </w:pPr>
            <w:r>
              <w:rPr>
                <w:spacing w:val="-3"/>
              </w:rPr>
              <w:t>数量指标</w:t>
            </w:r>
          </w:p>
        </w:tc>
        <w:tc>
          <w:tcPr>
            <w:tcW w:w="2699" w:type="dxa"/>
            <w:gridSpan w:val="3"/>
            <w:vAlign w:val="top"/>
          </w:tcPr>
          <w:p>
            <w:pPr>
              <w:pStyle w:val="6"/>
              <w:spacing w:before="87" w:line="216" w:lineRule="auto"/>
              <w:ind w:left="20"/>
            </w:pPr>
            <w:r>
              <w:rPr>
                <w:spacing w:val="-3"/>
              </w:rPr>
              <w:t>指标</w:t>
            </w:r>
            <w:r>
              <w:rPr>
                <w:spacing w:val="-20"/>
              </w:rPr>
              <w:t xml:space="preserve"> </w:t>
            </w:r>
            <w:r>
              <w:rPr>
                <w:spacing w:val="-3"/>
              </w:rPr>
              <w:t>1：补助极度贫困户数</w:t>
            </w:r>
          </w:p>
        </w:tc>
        <w:tc>
          <w:tcPr>
            <w:tcW w:w="1290" w:type="dxa"/>
            <w:gridSpan w:val="2"/>
            <w:vAlign w:val="top"/>
          </w:tcPr>
          <w:p>
            <w:pPr>
              <w:pStyle w:val="6"/>
              <w:spacing w:before="86" w:line="220" w:lineRule="auto"/>
              <w:ind w:left="462"/>
            </w:pPr>
            <w:r>
              <w:rPr>
                <w:spacing w:val="-7"/>
              </w:rPr>
              <w:t>10</w:t>
            </w:r>
            <w:r>
              <w:rPr>
                <w:spacing w:val="-40"/>
              </w:rPr>
              <w:t xml:space="preserve"> </w:t>
            </w:r>
            <w:r>
              <w:rPr>
                <w:spacing w:val="-7"/>
              </w:rPr>
              <w:t>户</w:t>
            </w:r>
          </w:p>
        </w:tc>
        <w:tc>
          <w:tcPr>
            <w:tcW w:w="1046" w:type="dxa"/>
            <w:vAlign w:val="top"/>
          </w:tcPr>
          <w:p>
            <w:pPr>
              <w:pStyle w:val="6"/>
              <w:spacing w:before="86" w:line="220" w:lineRule="auto"/>
              <w:ind w:left="340"/>
            </w:pPr>
            <w:r>
              <w:rPr>
                <w:spacing w:val="-7"/>
              </w:rPr>
              <w:t>10</w:t>
            </w:r>
            <w:r>
              <w:rPr>
                <w:spacing w:val="-40"/>
              </w:rPr>
              <w:t xml:space="preserve"> </w:t>
            </w:r>
            <w:r>
              <w:rPr>
                <w:spacing w:val="-7"/>
              </w:rPr>
              <w:t>户</w:t>
            </w:r>
          </w:p>
        </w:tc>
        <w:tc>
          <w:tcPr>
            <w:tcW w:w="675" w:type="dxa"/>
            <w:vMerge w:val="restart"/>
            <w:tcBorders>
              <w:top w:val="single" w:color="000000" w:sz="6" w:space="0"/>
              <w:bottom w:val="nil"/>
            </w:tcBorders>
            <w:vAlign w:val="top"/>
          </w:tcPr>
          <w:p>
            <w:pPr>
              <w:spacing w:line="361" w:lineRule="auto"/>
              <w:rPr>
                <w:rFonts w:ascii="Arial"/>
                <w:sz w:val="21"/>
              </w:rPr>
            </w:pPr>
          </w:p>
          <w:p>
            <w:pPr>
              <w:pStyle w:val="6"/>
              <w:spacing w:before="58"/>
              <w:ind w:left="255"/>
            </w:pPr>
            <w:r>
              <w:rPr>
                <w:spacing w:val="-4"/>
              </w:rPr>
              <w:t>20</w:t>
            </w:r>
          </w:p>
        </w:tc>
        <w:tc>
          <w:tcPr>
            <w:tcW w:w="630" w:type="dxa"/>
            <w:vMerge w:val="restart"/>
            <w:tcBorders>
              <w:top w:val="single" w:color="000000" w:sz="6" w:space="0"/>
              <w:bottom w:val="nil"/>
            </w:tcBorders>
            <w:vAlign w:val="top"/>
          </w:tcPr>
          <w:p>
            <w:pPr>
              <w:spacing w:line="361" w:lineRule="auto"/>
              <w:rPr>
                <w:rFonts w:ascii="Arial"/>
                <w:sz w:val="21"/>
              </w:rPr>
            </w:pPr>
          </w:p>
          <w:p>
            <w:pPr>
              <w:pStyle w:val="6"/>
              <w:spacing w:before="58"/>
              <w:ind w:left="233"/>
            </w:pPr>
            <w:r>
              <w:rPr>
                <w:spacing w:val="-4"/>
              </w:rPr>
              <w:t>20</w:t>
            </w:r>
          </w:p>
        </w:tc>
        <w:tc>
          <w:tcPr>
            <w:tcW w:w="1062" w:type="dxa"/>
            <w:gridSpan w:val="2"/>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973" w:type="dxa"/>
            <w:vMerge w:val="continue"/>
            <w:tcBorders>
              <w:top w:val="nil"/>
              <w:bottom w:val="nil"/>
            </w:tcBorders>
            <w:vAlign w:val="top"/>
          </w:tcPr>
          <w:p>
            <w:pPr>
              <w:rPr>
                <w:rFonts w:ascii="Arial"/>
                <w:sz w:val="21"/>
              </w:rPr>
            </w:pPr>
          </w:p>
        </w:tc>
        <w:tc>
          <w:tcPr>
            <w:tcW w:w="2699" w:type="dxa"/>
            <w:gridSpan w:val="3"/>
            <w:vAlign w:val="top"/>
          </w:tcPr>
          <w:p>
            <w:pPr>
              <w:pStyle w:val="6"/>
              <w:spacing w:before="85" w:line="219" w:lineRule="auto"/>
              <w:ind w:left="20"/>
            </w:pPr>
            <w:r>
              <w:rPr>
                <w:spacing w:val="-2"/>
              </w:rPr>
              <w:t>指标</w:t>
            </w:r>
            <w:r>
              <w:rPr>
                <w:spacing w:val="-28"/>
              </w:rPr>
              <w:t xml:space="preserve"> </w:t>
            </w:r>
            <w:r>
              <w:rPr>
                <w:spacing w:val="-2"/>
              </w:rPr>
              <w:t>2：补助四类重点对象户数</w:t>
            </w:r>
          </w:p>
        </w:tc>
        <w:tc>
          <w:tcPr>
            <w:tcW w:w="1290" w:type="dxa"/>
            <w:gridSpan w:val="2"/>
            <w:vAlign w:val="top"/>
          </w:tcPr>
          <w:p>
            <w:pPr>
              <w:pStyle w:val="6"/>
              <w:spacing w:before="85" w:line="220" w:lineRule="auto"/>
              <w:ind w:left="416"/>
            </w:pPr>
            <w:r>
              <w:rPr>
                <w:spacing w:val="-6"/>
              </w:rPr>
              <w:t>133</w:t>
            </w:r>
            <w:r>
              <w:rPr>
                <w:spacing w:val="-36"/>
              </w:rPr>
              <w:t xml:space="preserve"> </w:t>
            </w:r>
            <w:r>
              <w:rPr>
                <w:spacing w:val="-6"/>
              </w:rPr>
              <w:t>户</w:t>
            </w:r>
          </w:p>
        </w:tc>
        <w:tc>
          <w:tcPr>
            <w:tcW w:w="1046" w:type="dxa"/>
            <w:vAlign w:val="top"/>
          </w:tcPr>
          <w:p>
            <w:pPr>
              <w:pStyle w:val="6"/>
              <w:spacing w:before="85" w:line="220" w:lineRule="auto"/>
              <w:ind w:left="295"/>
            </w:pPr>
            <w:r>
              <w:rPr>
                <w:spacing w:val="-6"/>
              </w:rPr>
              <w:t>133</w:t>
            </w:r>
            <w:r>
              <w:rPr>
                <w:spacing w:val="-36"/>
              </w:rPr>
              <w:t xml:space="preserve"> </w:t>
            </w:r>
            <w:r>
              <w:rPr>
                <w:spacing w:val="-6"/>
              </w:rPr>
              <w:t>户</w:t>
            </w:r>
          </w:p>
        </w:tc>
        <w:tc>
          <w:tcPr>
            <w:tcW w:w="675" w:type="dxa"/>
            <w:vMerge w:val="continue"/>
            <w:tcBorders>
              <w:top w:val="nil"/>
              <w:bottom w:val="nil"/>
            </w:tcBorders>
            <w:vAlign w:val="top"/>
          </w:tcPr>
          <w:p>
            <w:pPr>
              <w:rPr>
                <w:rFonts w:ascii="Arial"/>
                <w:sz w:val="21"/>
              </w:rPr>
            </w:pPr>
          </w:p>
        </w:tc>
        <w:tc>
          <w:tcPr>
            <w:tcW w:w="630" w:type="dxa"/>
            <w:vMerge w:val="continue"/>
            <w:tcBorders>
              <w:top w:val="nil"/>
              <w:bottom w:val="nil"/>
            </w:tcBorders>
            <w:vAlign w:val="top"/>
          </w:tcPr>
          <w:p>
            <w:pPr>
              <w:rPr>
                <w:rFonts w:ascii="Arial"/>
                <w:sz w:val="21"/>
              </w:rPr>
            </w:pP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973" w:type="dxa"/>
            <w:vMerge w:val="continue"/>
            <w:tcBorders>
              <w:top w:val="nil"/>
            </w:tcBorders>
            <w:vAlign w:val="top"/>
          </w:tcPr>
          <w:p>
            <w:pPr>
              <w:rPr>
                <w:rFonts w:ascii="Arial"/>
                <w:sz w:val="21"/>
              </w:rPr>
            </w:pPr>
          </w:p>
        </w:tc>
        <w:tc>
          <w:tcPr>
            <w:tcW w:w="2699" w:type="dxa"/>
            <w:gridSpan w:val="3"/>
            <w:vAlign w:val="top"/>
          </w:tcPr>
          <w:p>
            <w:pPr>
              <w:pStyle w:val="6"/>
              <w:spacing w:before="87" w:line="216" w:lineRule="auto"/>
              <w:ind w:left="20"/>
            </w:pPr>
            <w:r>
              <w:rPr>
                <w:spacing w:val="-2"/>
              </w:rPr>
              <w:t>指标</w:t>
            </w:r>
            <w:r>
              <w:rPr>
                <w:spacing w:val="-32"/>
              </w:rPr>
              <w:t xml:space="preserve"> </w:t>
            </w:r>
            <w:r>
              <w:rPr>
                <w:spacing w:val="-2"/>
              </w:rPr>
              <w:t>3：补助其他贫困户数</w:t>
            </w:r>
          </w:p>
        </w:tc>
        <w:tc>
          <w:tcPr>
            <w:tcW w:w="1290" w:type="dxa"/>
            <w:gridSpan w:val="2"/>
            <w:vAlign w:val="top"/>
          </w:tcPr>
          <w:p>
            <w:pPr>
              <w:pStyle w:val="6"/>
              <w:spacing w:before="87" w:line="220" w:lineRule="auto"/>
              <w:ind w:left="406"/>
            </w:pPr>
            <w:r>
              <w:rPr>
                <w:spacing w:val="-3"/>
              </w:rPr>
              <w:t>506</w:t>
            </w:r>
            <w:r>
              <w:rPr>
                <w:spacing w:val="-38"/>
              </w:rPr>
              <w:t xml:space="preserve"> </w:t>
            </w:r>
            <w:r>
              <w:rPr>
                <w:spacing w:val="-3"/>
              </w:rPr>
              <w:t>户</w:t>
            </w:r>
          </w:p>
        </w:tc>
        <w:tc>
          <w:tcPr>
            <w:tcW w:w="1046" w:type="dxa"/>
            <w:vAlign w:val="top"/>
          </w:tcPr>
          <w:p>
            <w:pPr>
              <w:pStyle w:val="6"/>
              <w:spacing w:before="87" w:line="220" w:lineRule="auto"/>
              <w:ind w:left="285"/>
            </w:pPr>
            <w:r>
              <w:rPr>
                <w:spacing w:val="-3"/>
              </w:rPr>
              <w:t>506</w:t>
            </w:r>
            <w:r>
              <w:rPr>
                <w:spacing w:val="-38"/>
              </w:rPr>
              <w:t xml:space="preserve"> </w:t>
            </w:r>
            <w:r>
              <w:rPr>
                <w:spacing w:val="-3"/>
              </w:rPr>
              <w:t>户</w:t>
            </w:r>
          </w:p>
        </w:tc>
        <w:tc>
          <w:tcPr>
            <w:tcW w:w="675" w:type="dxa"/>
            <w:vMerge w:val="continue"/>
            <w:tcBorders>
              <w:top w:val="nil"/>
            </w:tcBorders>
            <w:vAlign w:val="top"/>
          </w:tcPr>
          <w:p>
            <w:pPr>
              <w:rPr>
                <w:rFonts w:ascii="Arial"/>
                <w:sz w:val="21"/>
              </w:rPr>
            </w:pPr>
          </w:p>
        </w:tc>
        <w:tc>
          <w:tcPr>
            <w:tcW w:w="630" w:type="dxa"/>
            <w:vMerge w:val="continue"/>
            <w:tcBorders>
              <w:top w:val="nil"/>
            </w:tcBorders>
            <w:vAlign w:val="top"/>
          </w:tcPr>
          <w:p>
            <w:pPr>
              <w:rPr>
                <w:rFonts w:ascii="Arial"/>
                <w:sz w:val="21"/>
              </w:rPr>
            </w:pP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973" w:type="dxa"/>
            <w:vAlign w:val="top"/>
          </w:tcPr>
          <w:p>
            <w:pPr>
              <w:pStyle w:val="6"/>
              <w:spacing w:before="86" w:line="220" w:lineRule="auto"/>
              <w:ind w:left="130"/>
            </w:pPr>
            <w:r>
              <w:rPr>
                <w:spacing w:val="-2"/>
              </w:rPr>
              <w:t>质量指标</w:t>
            </w:r>
          </w:p>
        </w:tc>
        <w:tc>
          <w:tcPr>
            <w:tcW w:w="2699" w:type="dxa"/>
            <w:gridSpan w:val="3"/>
            <w:vAlign w:val="top"/>
          </w:tcPr>
          <w:p>
            <w:pPr>
              <w:pStyle w:val="6"/>
              <w:spacing w:before="86" w:line="219" w:lineRule="auto"/>
              <w:ind w:left="20"/>
            </w:pPr>
            <w:r>
              <w:rPr>
                <w:spacing w:val="-1"/>
              </w:rPr>
              <w:t>指标：改造后验收合格率</w:t>
            </w:r>
          </w:p>
        </w:tc>
        <w:tc>
          <w:tcPr>
            <w:tcW w:w="1290" w:type="dxa"/>
            <w:gridSpan w:val="2"/>
            <w:vAlign w:val="top"/>
          </w:tcPr>
          <w:p>
            <w:pPr>
              <w:pStyle w:val="6"/>
              <w:spacing w:before="85"/>
              <w:ind w:left="483"/>
            </w:pPr>
            <w:r>
              <w:rPr>
                <w:spacing w:val="-5"/>
              </w:rPr>
              <w:t>100%</w:t>
            </w:r>
          </w:p>
        </w:tc>
        <w:tc>
          <w:tcPr>
            <w:tcW w:w="1046" w:type="dxa"/>
            <w:vAlign w:val="top"/>
          </w:tcPr>
          <w:p>
            <w:pPr>
              <w:pStyle w:val="6"/>
              <w:spacing w:before="85"/>
              <w:ind w:left="362"/>
            </w:pPr>
            <w:r>
              <w:rPr>
                <w:spacing w:val="-5"/>
              </w:rPr>
              <w:t>100%</w:t>
            </w:r>
          </w:p>
        </w:tc>
        <w:tc>
          <w:tcPr>
            <w:tcW w:w="675" w:type="dxa"/>
            <w:vAlign w:val="top"/>
          </w:tcPr>
          <w:p>
            <w:pPr>
              <w:pStyle w:val="6"/>
              <w:spacing w:before="85"/>
              <w:ind w:left="266"/>
            </w:pPr>
            <w:r>
              <w:rPr>
                <w:spacing w:val="-10"/>
              </w:rPr>
              <w:t>10</w:t>
            </w:r>
          </w:p>
        </w:tc>
        <w:tc>
          <w:tcPr>
            <w:tcW w:w="630" w:type="dxa"/>
            <w:vAlign w:val="top"/>
          </w:tcPr>
          <w:p>
            <w:pPr>
              <w:pStyle w:val="6"/>
              <w:spacing w:before="85"/>
              <w:ind w:left="244"/>
            </w:pPr>
            <w:r>
              <w:rPr>
                <w:spacing w:val="-10"/>
              </w:rPr>
              <w:t>10</w:t>
            </w: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973" w:type="dxa"/>
            <w:vAlign w:val="top"/>
          </w:tcPr>
          <w:p>
            <w:pPr>
              <w:pStyle w:val="6"/>
              <w:spacing w:before="87" w:line="220" w:lineRule="auto"/>
              <w:ind w:left="138"/>
            </w:pPr>
            <w:r>
              <w:rPr>
                <w:spacing w:val="-4"/>
              </w:rPr>
              <w:t>时效指标</w:t>
            </w:r>
          </w:p>
        </w:tc>
        <w:tc>
          <w:tcPr>
            <w:tcW w:w="2699" w:type="dxa"/>
            <w:gridSpan w:val="3"/>
            <w:vAlign w:val="top"/>
          </w:tcPr>
          <w:p>
            <w:pPr>
              <w:pStyle w:val="6"/>
              <w:spacing w:before="87" w:line="219" w:lineRule="auto"/>
              <w:ind w:left="20"/>
            </w:pPr>
            <w:r>
              <w:rPr>
                <w:spacing w:val="-1"/>
              </w:rPr>
              <w:t>指标：工程完成及时率</w:t>
            </w:r>
          </w:p>
        </w:tc>
        <w:tc>
          <w:tcPr>
            <w:tcW w:w="1290" w:type="dxa"/>
            <w:gridSpan w:val="2"/>
            <w:vAlign w:val="top"/>
          </w:tcPr>
          <w:p>
            <w:pPr>
              <w:pStyle w:val="6"/>
              <w:spacing w:before="86"/>
              <w:ind w:left="483"/>
            </w:pPr>
            <w:r>
              <w:rPr>
                <w:spacing w:val="-5"/>
              </w:rPr>
              <w:t>100%</w:t>
            </w:r>
          </w:p>
        </w:tc>
        <w:tc>
          <w:tcPr>
            <w:tcW w:w="1046" w:type="dxa"/>
            <w:vAlign w:val="top"/>
          </w:tcPr>
          <w:p>
            <w:pPr>
              <w:pStyle w:val="6"/>
              <w:spacing w:before="86"/>
              <w:ind w:left="362"/>
            </w:pPr>
            <w:r>
              <w:rPr>
                <w:spacing w:val="-5"/>
              </w:rPr>
              <w:t>100%</w:t>
            </w:r>
          </w:p>
        </w:tc>
        <w:tc>
          <w:tcPr>
            <w:tcW w:w="675" w:type="dxa"/>
            <w:vAlign w:val="top"/>
          </w:tcPr>
          <w:p>
            <w:pPr>
              <w:pStyle w:val="6"/>
              <w:spacing w:before="86"/>
              <w:ind w:left="266"/>
            </w:pPr>
            <w:r>
              <w:rPr>
                <w:spacing w:val="-10"/>
              </w:rPr>
              <w:t>10</w:t>
            </w:r>
          </w:p>
        </w:tc>
        <w:tc>
          <w:tcPr>
            <w:tcW w:w="630" w:type="dxa"/>
            <w:vAlign w:val="top"/>
          </w:tcPr>
          <w:p>
            <w:pPr>
              <w:pStyle w:val="6"/>
              <w:spacing w:before="86"/>
              <w:ind w:left="244"/>
            </w:pPr>
            <w:r>
              <w:rPr>
                <w:spacing w:val="-10"/>
              </w:rPr>
              <w:t>10</w:t>
            </w: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973" w:type="dxa"/>
            <w:vMerge w:val="restart"/>
            <w:tcBorders>
              <w:bottom w:val="nil"/>
            </w:tcBorders>
            <w:vAlign w:val="top"/>
          </w:tcPr>
          <w:p>
            <w:pPr>
              <w:spacing w:line="341" w:lineRule="auto"/>
              <w:rPr>
                <w:rFonts w:ascii="Arial"/>
                <w:sz w:val="21"/>
              </w:rPr>
            </w:pPr>
          </w:p>
          <w:p>
            <w:pPr>
              <w:spacing w:line="342" w:lineRule="auto"/>
              <w:rPr>
                <w:rFonts w:ascii="Arial"/>
                <w:sz w:val="21"/>
              </w:rPr>
            </w:pPr>
          </w:p>
          <w:p>
            <w:pPr>
              <w:pStyle w:val="6"/>
              <w:spacing w:before="58" w:line="219" w:lineRule="auto"/>
              <w:ind w:left="131"/>
            </w:pPr>
            <w:r>
              <w:rPr>
                <w:spacing w:val="-3"/>
              </w:rPr>
              <w:t>成本指标</w:t>
            </w:r>
          </w:p>
        </w:tc>
        <w:tc>
          <w:tcPr>
            <w:tcW w:w="2699" w:type="dxa"/>
            <w:gridSpan w:val="3"/>
            <w:vAlign w:val="top"/>
          </w:tcPr>
          <w:p>
            <w:pPr>
              <w:pStyle w:val="6"/>
              <w:spacing w:before="86" w:line="216" w:lineRule="auto"/>
              <w:ind w:left="20"/>
            </w:pPr>
            <w:r>
              <w:rPr>
                <w:spacing w:val="-3"/>
              </w:rPr>
              <w:t>指标</w:t>
            </w:r>
            <w:r>
              <w:rPr>
                <w:spacing w:val="-17"/>
              </w:rPr>
              <w:t xml:space="preserve"> </w:t>
            </w:r>
            <w:r>
              <w:rPr>
                <w:spacing w:val="-3"/>
              </w:rPr>
              <w:t>1：极度贫困户补助标准</w:t>
            </w:r>
          </w:p>
        </w:tc>
        <w:tc>
          <w:tcPr>
            <w:tcW w:w="1290" w:type="dxa"/>
            <w:gridSpan w:val="2"/>
            <w:vAlign w:val="top"/>
          </w:tcPr>
          <w:p>
            <w:pPr>
              <w:pStyle w:val="6"/>
              <w:spacing w:before="86" w:line="220" w:lineRule="auto"/>
              <w:ind w:left="181"/>
            </w:pPr>
            <w:r>
              <w:rPr>
                <w:spacing w:val="-3"/>
              </w:rPr>
              <w:t>3.9</w:t>
            </w:r>
            <w:r>
              <w:rPr>
                <w:spacing w:val="-35"/>
              </w:rPr>
              <w:t xml:space="preserve"> </w:t>
            </w:r>
            <w:r>
              <w:rPr>
                <w:spacing w:val="-3"/>
              </w:rPr>
              <w:t>万元/户</w:t>
            </w:r>
          </w:p>
        </w:tc>
        <w:tc>
          <w:tcPr>
            <w:tcW w:w="1046" w:type="dxa"/>
            <w:vAlign w:val="top"/>
          </w:tcPr>
          <w:p>
            <w:pPr>
              <w:pStyle w:val="6"/>
              <w:spacing w:before="86" w:line="220" w:lineRule="auto"/>
              <w:ind w:left="60"/>
            </w:pPr>
            <w:r>
              <w:rPr>
                <w:spacing w:val="-3"/>
              </w:rPr>
              <w:t>3.9</w:t>
            </w:r>
            <w:r>
              <w:rPr>
                <w:spacing w:val="-35"/>
              </w:rPr>
              <w:t xml:space="preserve"> </w:t>
            </w:r>
            <w:r>
              <w:rPr>
                <w:spacing w:val="-3"/>
              </w:rPr>
              <w:t>万元/户</w:t>
            </w:r>
          </w:p>
        </w:tc>
        <w:tc>
          <w:tcPr>
            <w:tcW w:w="675" w:type="dxa"/>
            <w:vMerge w:val="restart"/>
            <w:tcBorders>
              <w:bottom w:val="nil"/>
            </w:tcBorders>
            <w:vAlign w:val="top"/>
          </w:tcPr>
          <w:p>
            <w:pPr>
              <w:spacing w:line="341" w:lineRule="auto"/>
              <w:rPr>
                <w:rFonts w:ascii="Arial"/>
                <w:sz w:val="21"/>
              </w:rPr>
            </w:pPr>
          </w:p>
          <w:p>
            <w:pPr>
              <w:spacing w:line="342" w:lineRule="auto"/>
              <w:rPr>
                <w:rFonts w:ascii="Arial"/>
                <w:sz w:val="21"/>
              </w:rPr>
            </w:pPr>
          </w:p>
          <w:p>
            <w:pPr>
              <w:pStyle w:val="6"/>
              <w:spacing w:before="58"/>
              <w:ind w:left="266"/>
            </w:pPr>
            <w:r>
              <w:rPr>
                <w:spacing w:val="-10"/>
              </w:rPr>
              <w:t>10</w:t>
            </w:r>
          </w:p>
        </w:tc>
        <w:tc>
          <w:tcPr>
            <w:tcW w:w="630" w:type="dxa"/>
            <w:vMerge w:val="restart"/>
            <w:tcBorders>
              <w:bottom w:val="nil"/>
            </w:tcBorders>
            <w:vAlign w:val="top"/>
          </w:tcPr>
          <w:p>
            <w:pPr>
              <w:spacing w:line="341" w:lineRule="auto"/>
              <w:rPr>
                <w:rFonts w:ascii="Arial"/>
                <w:sz w:val="21"/>
              </w:rPr>
            </w:pPr>
          </w:p>
          <w:p>
            <w:pPr>
              <w:spacing w:line="342" w:lineRule="auto"/>
              <w:rPr>
                <w:rFonts w:ascii="Arial"/>
                <w:sz w:val="21"/>
              </w:rPr>
            </w:pPr>
          </w:p>
          <w:p>
            <w:pPr>
              <w:pStyle w:val="6"/>
              <w:spacing w:before="58"/>
              <w:ind w:left="244"/>
            </w:pPr>
            <w:r>
              <w:rPr>
                <w:spacing w:val="-10"/>
              </w:rPr>
              <w:t>10</w:t>
            </w: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973" w:type="dxa"/>
            <w:vMerge w:val="continue"/>
            <w:tcBorders>
              <w:top w:val="nil"/>
              <w:bottom w:val="nil"/>
            </w:tcBorders>
            <w:vAlign w:val="top"/>
          </w:tcPr>
          <w:p>
            <w:pPr>
              <w:rPr>
                <w:rFonts w:ascii="Arial"/>
                <w:sz w:val="21"/>
              </w:rPr>
            </w:pPr>
          </w:p>
        </w:tc>
        <w:tc>
          <w:tcPr>
            <w:tcW w:w="2699" w:type="dxa"/>
            <w:gridSpan w:val="3"/>
            <w:vAlign w:val="top"/>
          </w:tcPr>
          <w:p>
            <w:pPr>
              <w:pStyle w:val="6"/>
              <w:spacing w:before="85" w:line="219" w:lineRule="auto"/>
              <w:ind w:left="20"/>
            </w:pPr>
            <w:r>
              <w:rPr>
                <w:spacing w:val="-2"/>
              </w:rPr>
              <w:t>指标</w:t>
            </w:r>
            <w:r>
              <w:rPr>
                <w:spacing w:val="-28"/>
              </w:rPr>
              <w:t xml:space="preserve"> </w:t>
            </w:r>
            <w:r>
              <w:rPr>
                <w:spacing w:val="-2"/>
              </w:rPr>
              <w:t>2：四类重点对象补助标准</w:t>
            </w:r>
          </w:p>
        </w:tc>
        <w:tc>
          <w:tcPr>
            <w:tcW w:w="1290" w:type="dxa"/>
            <w:gridSpan w:val="2"/>
            <w:vAlign w:val="top"/>
          </w:tcPr>
          <w:p>
            <w:pPr>
              <w:pStyle w:val="6"/>
              <w:spacing w:before="85" w:line="220" w:lineRule="auto"/>
              <w:ind w:left="272"/>
            </w:pPr>
            <w:r>
              <w:rPr>
                <w:spacing w:val="-5"/>
              </w:rPr>
              <w:t>3</w:t>
            </w:r>
            <w:r>
              <w:rPr>
                <w:spacing w:val="-33"/>
              </w:rPr>
              <w:t xml:space="preserve"> </w:t>
            </w:r>
            <w:r>
              <w:rPr>
                <w:spacing w:val="-5"/>
              </w:rPr>
              <w:t>万元/户</w:t>
            </w:r>
          </w:p>
        </w:tc>
        <w:tc>
          <w:tcPr>
            <w:tcW w:w="1046" w:type="dxa"/>
            <w:vAlign w:val="top"/>
          </w:tcPr>
          <w:p>
            <w:pPr>
              <w:pStyle w:val="6"/>
              <w:spacing w:before="85" w:line="220" w:lineRule="auto"/>
              <w:ind w:left="151"/>
            </w:pPr>
            <w:r>
              <w:rPr>
                <w:spacing w:val="-5"/>
              </w:rPr>
              <w:t>3</w:t>
            </w:r>
            <w:r>
              <w:rPr>
                <w:spacing w:val="-33"/>
              </w:rPr>
              <w:t xml:space="preserve"> </w:t>
            </w:r>
            <w:r>
              <w:rPr>
                <w:spacing w:val="-5"/>
              </w:rPr>
              <w:t>万元/户</w:t>
            </w:r>
          </w:p>
        </w:tc>
        <w:tc>
          <w:tcPr>
            <w:tcW w:w="675" w:type="dxa"/>
            <w:vMerge w:val="continue"/>
            <w:tcBorders>
              <w:top w:val="nil"/>
              <w:bottom w:val="nil"/>
            </w:tcBorders>
            <w:vAlign w:val="top"/>
          </w:tcPr>
          <w:p>
            <w:pPr>
              <w:rPr>
                <w:rFonts w:ascii="Arial"/>
                <w:sz w:val="21"/>
              </w:rPr>
            </w:pPr>
          </w:p>
        </w:tc>
        <w:tc>
          <w:tcPr>
            <w:tcW w:w="630" w:type="dxa"/>
            <w:vMerge w:val="continue"/>
            <w:tcBorders>
              <w:top w:val="nil"/>
              <w:bottom w:val="nil"/>
            </w:tcBorders>
            <w:vAlign w:val="top"/>
          </w:tcPr>
          <w:p>
            <w:pPr>
              <w:rPr>
                <w:rFonts w:ascii="Arial"/>
                <w:sz w:val="21"/>
              </w:rPr>
            </w:pP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textDirection w:val="tbRlV"/>
            <w:vAlign w:val="top"/>
          </w:tcPr>
          <w:p>
            <w:pPr>
              <w:rPr>
                <w:rFonts w:ascii="Arial"/>
                <w:sz w:val="21"/>
              </w:rPr>
            </w:pPr>
          </w:p>
        </w:tc>
        <w:tc>
          <w:tcPr>
            <w:tcW w:w="973" w:type="dxa"/>
            <w:vMerge w:val="continue"/>
            <w:tcBorders>
              <w:top w:val="nil"/>
              <w:bottom w:val="nil"/>
            </w:tcBorders>
            <w:vAlign w:val="top"/>
          </w:tcPr>
          <w:p>
            <w:pPr>
              <w:rPr>
                <w:rFonts w:ascii="Arial"/>
                <w:sz w:val="21"/>
              </w:rPr>
            </w:pPr>
          </w:p>
        </w:tc>
        <w:tc>
          <w:tcPr>
            <w:tcW w:w="2699" w:type="dxa"/>
            <w:gridSpan w:val="3"/>
            <w:vAlign w:val="top"/>
          </w:tcPr>
          <w:p>
            <w:pPr>
              <w:pStyle w:val="6"/>
              <w:spacing w:before="87" w:line="216" w:lineRule="auto"/>
              <w:ind w:left="20"/>
            </w:pPr>
            <w:r>
              <w:rPr>
                <w:spacing w:val="-2"/>
              </w:rPr>
              <w:t>指标</w:t>
            </w:r>
            <w:r>
              <w:rPr>
                <w:spacing w:val="-28"/>
              </w:rPr>
              <w:t xml:space="preserve"> </w:t>
            </w:r>
            <w:r>
              <w:rPr>
                <w:spacing w:val="-2"/>
              </w:rPr>
              <w:t>3：其他贫困户数补助标准</w:t>
            </w:r>
          </w:p>
        </w:tc>
        <w:tc>
          <w:tcPr>
            <w:tcW w:w="1290" w:type="dxa"/>
            <w:gridSpan w:val="2"/>
            <w:vAlign w:val="top"/>
          </w:tcPr>
          <w:p>
            <w:pPr>
              <w:pStyle w:val="6"/>
              <w:spacing w:before="86" w:line="220" w:lineRule="auto"/>
              <w:ind w:left="270"/>
            </w:pPr>
            <w:r>
              <w:rPr>
                <w:spacing w:val="-5"/>
              </w:rPr>
              <w:t>2</w:t>
            </w:r>
            <w:r>
              <w:rPr>
                <w:spacing w:val="-31"/>
              </w:rPr>
              <w:t xml:space="preserve"> </w:t>
            </w:r>
            <w:r>
              <w:rPr>
                <w:spacing w:val="-5"/>
              </w:rPr>
              <w:t>万元/户</w:t>
            </w:r>
          </w:p>
        </w:tc>
        <w:tc>
          <w:tcPr>
            <w:tcW w:w="1046" w:type="dxa"/>
            <w:vAlign w:val="top"/>
          </w:tcPr>
          <w:p>
            <w:pPr>
              <w:pStyle w:val="6"/>
              <w:spacing w:before="86" w:line="220" w:lineRule="auto"/>
              <w:ind w:left="149"/>
            </w:pPr>
            <w:r>
              <w:rPr>
                <w:spacing w:val="-5"/>
              </w:rPr>
              <w:t>2</w:t>
            </w:r>
            <w:r>
              <w:rPr>
                <w:spacing w:val="-31"/>
              </w:rPr>
              <w:t xml:space="preserve"> </w:t>
            </w:r>
            <w:r>
              <w:rPr>
                <w:spacing w:val="-5"/>
              </w:rPr>
              <w:t>万元/户</w:t>
            </w:r>
          </w:p>
        </w:tc>
        <w:tc>
          <w:tcPr>
            <w:tcW w:w="675" w:type="dxa"/>
            <w:vMerge w:val="continue"/>
            <w:tcBorders>
              <w:top w:val="nil"/>
              <w:bottom w:val="nil"/>
            </w:tcBorders>
            <w:vAlign w:val="top"/>
          </w:tcPr>
          <w:p>
            <w:pPr>
              <w:rPr>
                <w:rFonts w:ascii="Arial"/>
                <w:sz w:val="21"/>
              </w:rPr>
            </w:pPr>
          </w:p>
        </w:tc>
        <w:tc>
          <w:tcPr>
            <w:tcW w:w="630" w:type="dxa"/>
            <w:vMerge w:val="continue"/>
            <w:tcBorders>
              <w:top w:val="nil"/>
              <w:bottom w:val="nil"/>
            </w:tcBorders>
            <w:vAlign w:val="top"/>
          </w:tcPr>
          <w:p>
            <w:pPr>
              <w:rPr>
                <w:rFonts w:ascii="Arial"/>
                <w:sz w:val="21"/>
              </w:rPr>
            </w:pP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tcBorders>
            <w:textDirection w:val="tbRlV"/>
            <w:vAlign w:val="top"/>
          </w:tcPr>
          <w:p>
            <w:pPr>
              <w:rPr>
                <w:rFonts w:ascii="Arial"/>
                <w:sz w:val="21"/>
              </w:rPr>
            </w:pPr>
          </w:p>
        </w:tc>
        <w:tc>
          <w:tcPr>
            <w:tcW w:w="973" w:type="dxa"/>
            <w:vMerge w:val="continue"/>
            <w:tcBorders>
              <w:top w:val="nil"/>
            </w:tcBorders>
            <w:vAlign w:val="top"/>
          </w:tcPr>
          <w:p>
            <w:pPr>
              <w:rPr>
                <w:rFonts w:ascii="Arial"/>
                <w:sz w:val="21"/>
              </w:rPr>
            </w:pPr>
          </w:p>
        </w:tc>
        <w:tc>
          <w:tcPr>
            <w:tcW w:w="2699" w:type="dxa"/>
            <w:gridSpan w:val="3"/>
            <w:vAlign w:val="top"/>
          </w:tcPr>
          <w:p>
            <w:pPr>
              <w:pStyle w:val="6"/>
              <w:spacing w:before="86" w:line="281" w:lineRule="auto"/>
              <w:ind w:left="19" w:right="28"/>
            </w:pPr>
            <w:r>
              <w:rPr>
                <w:spacing w:val="2"/>
              </w:rPr>
              <w:t>指标4：其他贫困户数加固补助标</w:t>
            </w:r>
            <w:r>
              <w:rPr>
                <w:spacing w:val="4"/>
              </w:rPr>
              <w:t xml:space="preserve"> </w:t>
            </w:r>
            <w:r>
              <w:t>准</w:t>
            </w:r>
          </w:p>
        </w:tc>
        <w:tc>
          <w:tcPr>
            <w:tcW w:w="1290" w:type="dxa"/>
            <w:gridSpan w:val="2"/>
            <w:vAlign w:val="top"/>
          </w:tcPr>
          <w:p>
            <w:pPr>
              <w:pStyle w:val="6"/>
              <w:spacing w:before="241" w:line="220" w:lineRule="auto"/>
              <w:ind w:left="190"/>
            </w:pPr>
            <w:r>
              <w:rPr>
                <w:spacing w:val="-5"/>
              </w:rPr>
              <w:t>1.5</w:t>
            </w:r>
            <w:r>
              <w:rPr>
                <w:spacing w:val="-31"/>
              </w:rPr>
              <w:t xml:space="preserve"> </w:t>
            </w:r>
            <w:r>
              <w:rPr>
                <w:spacing w:val="-5"/>
              </w:rPr>
              <w:t>万元/户</w:t>
            </w:r>
          </w:p>
        </w:tc>
        <w:tc>
          <w:tcPr>
            <w:tcW w:w="1046" w:type="dxa"/>
            <w:vAlign w:val="top"/>
          </w:tcPr>
          <w:p>
            <w:pPr>
              <w:pStyle w:val="6"/>
              <w:spacing w:before="241" w:line="220" w:lineRule="auto"/>
              <w:ind w:left="69"/>
            </w:pPr>
            <w:r>
              <w:rPr>
                <w:spacing w:val="-5"/>
              </w:rPr>
              <w:t>1.5</w:t>
            </w:r>
            <w:r>
              <w:rPr>
                <w:spacing w:val="-31"/>
              </w:rPr>
              <w:t xml:space="preserve"> </w:t>
            </w:r>
            <w:r>
              <w:rPr>
                <w:spacing w:val="-5"/>
              </w:rPr>
              <w:t>万元/户</w:t>
            </w:r>
          </w:p>
        </w:tc>
        <w:tc>
          <w:tcPr>
            <w:tcW w:w="675" w:type="dxa"/>
            <w:vMerge w:val="continue"/>
            <w:tcBorders>
              <w:top w:val="nil"/>
            </w:tcBorders>
            <w:vAlign w:val="top"/>
          </w:tcPr>
          <w:p>
            <w:pPr>
              <w:rPr>
                <w:rFonts w:ascii="Arial"/>
                <w:sz w:val="21"/>
              </w:rPr>
            </w:pPr>
          </w:p>
        </w:tc>
        <w:tc>
          <w:tcPr>
            <w:tcW w:w="630" w:type="dxa"/>
            <w:vMerge w:val="continue"/>
            <w:tcBorders>
              <w:top w:val="nil"/>
            </w:tcBorders>
            <w:vAlign w:val="top"/>
          </w:tcPr>
          <w:p>
            <w:pPr>
              <w:rPr>
                <w:rFonts w:ascii="Arial"/>
                <w:sz w:val="21"/>
              </w:rPr>
            </w:pP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56"/>
            </w:pPr>
            <w:r>
              <w:rPr>
                <w:spacing w:val="-6"/>
              </w:rPr>
              <w:t>效益</w:t>
            </w:r>
          </w:p>
          <w:p>
            <w:pPr>
              <w:pStyle w:val="6"/>
              <w:spacing w:before="97" w:line="220" w:lineRule="auto"/>
              <w:ind w:left="54"/>
            </w:pPr>
            <w:r>
              <w:rPr>
                <w:spacing w:val="-5"/>
              </w:rPr>
              <w:t>指标</w:t>
            </w:r>
          </w:p>
        </w:tc>
        <w:tc>
          <w:tcPr>
            <w:tcW w:w="973" w:type="dxa"/>
            <w:vAlign w:val="top"/>
          </w:tcPr>
          <w:p>
            <w:pPr>
              <w:pStyle w:val="6"/>
              <w:spacing w:before="87" w:line="220" w:lineRule="auto"/>
              <w:ind w:left="131"/>
            </w:pPr>
            <w:r>
              <w:rPr>
                <w:spacing w:val="-3"/>
              </w:rPr>
              <w:t>经济效益</w:t>
            </w:r>
          </w:p>
        </w:tc>
        <w:tc>
          <w:tcPr>
            <w:tcW w:w="2699" w:type="dxa"/>
            <w:gridSpan w:val="3"/>
            <w:vAlign w:val="top"/>
          </w:tcPr>
          <w:p>
            <w:pPr>
              <w:pStyle w:val="6"/>
              <w:spacing w:before="87" w:line="216" w:lineRule="auto"/>
              <w:ind w:left="20"/>
            </w:pPr>
            <w:r>
              <w:rPr>
                <w:spacing w:val="-1"/>
              </w:rPr>
              <w:t>指标：贫困户建房费用支出</w:t>
            </w:r>
          </w:p>
        </w:tc>
        <w:tc>
          <w:tcPr>
            <w:tcW w:w="1290" w:type="dxa"/>
            <w:gridSpan w:val="2"/>
            <w:vAlign w:val="top"/>
          </w:tcPr>
          <w:p>
            <w:pPr>
              <w:pStyle w:val="6"/>
              <w:spacing w:before="87" w:line="219" w:lineRule="auto"/>
              <w:ind w:left="470"/>
            </w:pPr>
            <w:r>
              <w:rPr>
                <w:spacing w:val="-4"/>
              </w:rPr>
              <w:t>节省</w:t>
            </w:r>
          </w:p>
        </w:tc>
        <w:tc>
          <w:tcPr>
            <w:tcW w:w="1046" w:type="dxa"/>
            <w:vAlign w:val="top"/>
          </w:tcPr>
          <w:p>
            <w:pPr>
              <w:pStyle w:val="6"/>
              <w:spacing w:before="87" w:line="219" w:lineRule="auto"/>
              <w:ind w:left="349"/>
            </w:pPr>
            <w:r>
              <w:rPr>
                <w:spacing w:val="-4"/>
              </w:rPr>
              <w:t>节省</w:t>
            </w:r>
          </w:p>
        </w:tc>
        <w:tc>
          <w:tcPr>
            <w:tcW w:w="675" w:type="dxa"/>
            <w:vAlign w:val="top"/>
          </w:tcPr>
          <w:p>
            <w:pPr>
              <w:pStyle w:val="6"/>
              <w:spacing w:before="86"/>
              <w:ind w:left="266"/>
            </w:pPr>
            <w:r>
              <w:rPr>
                <w:spacing w:val="-10"/>
              </w:rPr>
              <w:t>10</w:t>
            </w:r>
          </w:p>
        </w:tc>
        <w:tc>
          <w:tcPr>
            <w:tcW w:w="630" w:type="dxa"/>
            <w:vAlign w:val="top"/>
          </w:tcPr>
          <w:p>
            <w:pPr>
              <w:pStyle w:val="6"/>
              <w:spacing w:before="86"/>
              <w:ind w:left="244"/>
            </w:pPr>
            <w:r>
              <w:rPr>
                <w:spacing w:val="-10"/>
              </w:rPr>
              <w:t>10</w:t>
            </w: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vAlign w:val="top"/>
          </w:tcPr>
          <w:p>
            <w:pPr>
              <w:rPr>
                <w:rFonts w:ascii="Arial"/>
                <w:sz w:val="21"/>
              </w:rPr>
            </w:pPr>
          </w:p>
        </w:tc>
        <w:tc>
          <w:tcPr>
            <w:tcW w:w="973" w:type="dxa"/>
            <w:vMerge w:val="restart"/>
            <w:tcBorders>
              <w:bottom w:val="nil"/>
            </w:tcBorders>
            <w:vAlign w:val="top"/>
          </w:tcPr>
          <w:p>
            <w:pPr>
              <w:pStyle w:val="6"/>
              <w:spacing w:before="265" w:line="216" w:lineRule="auto"/>
              <w:ind w:left="131"/>
            </w:pPr>
            <w:r>
              <w:rPr>
                <w:spacing w:val="-3"/>
              </w:rPr>
              <w:t>社会效益</w:t>
            </w:r>
          </w:p>
          <w:p>
            <w:pPr>
              <w:pStyle w:val="6"/>
              <w:spacing w:before="101" w:line="220" w:lineRule="auto"/>
              <w:ind w:left="311"/>
            </w:pPr>
            <w:r>
              <w:rPr>
                <w:spacing w:val="-5"/>
              </w:rPr>
              <w:t>指标</w:t>
            </w:r>
          </w:p>
        </w:tc>
        <w:tc>
          <w:tcPr>
            <w:tcW w:w="2699" w:type="dxa"/>
            <w:gridSpan w:val="3"/>
            <w:vAlign w:val="top"/>
          </w:tcPr>
          <w:p>
            <w:pPr>
              <w:pStyle w:val="6"/>
              <w:spacing w:before="86" w:line="216" w:lineRule="auto"/>
              <w:ind w:left="20"/>
            </w:pPr>
            <w:r>
              <w:rPr>
                <w:spacing w:val="-4"/>
              </w:rPr>
              <w:t>指标</w:t>
            </w:r>
            <w:r>
              <w:rPr>
                <w:spacing w:val="-16"/>
              </w:rPr>
              <w:t xml:space="preserve"> </w:t>
            </w:r>
            <w:r>
              <w:rPr>
                <w:spacing w:val="-4"/>
              </w:rPr>
              <w:t>1：受益贫困户数</w:t>
            </w:r>
          </w:p>
        </w:tc>
        <w:tc>
          <w:tcPr>
            <w:tcW w:w="1290" w:type="dxa"/>
            <w:gridSpan w:val="2"/>
            <w:vAlign w:val="top"/>
          </w:tcPr>
          <w:p>
            <w:pPr>
              <w:pStyle w:val="6"/>
              <w:spacing w:before="86" w:line="220" w:lineRule="auto"/>
              <w:ind w:left="404"/>
            </w:pPr>
            <w:r>
              <w:rPr>
                <w:spacing w:val="-3"/>
              </w:rPr>
              <w:t>649</w:t>
            </w:r>
            <w:r>
              <w:rPr>
                <w:spacing w:val="-36"/>
              </w:rPr>
              <w:t xml:space="preserve"> </w:t>
            </w:r>
            <w:r>
              <w:rPr>
                <w:spacing w:val="-3"/>
              </w:rPr>
              <w:t>户</w:t>
            </w:r>
          </w:p>
        </w:tc>
        <w:tc>
          <w:tcPr>
            <w:tcW w:w="1046" w:type="dxa"/>
            <w:vAlign w:val="top"/>
          </w:tcPr>
          <w:p>
            <w:pPr>
              <w:pStyle w:val="6"/>
              <w:spacing w:before="86" w:line="220" w:lineRule="auto"/>
              <w:ind w:left="283"/>
            </w:pPr>
            <w:r>
              <w:rPr>
                <w:spacing w:val="-3"/>
              </w:rPr>
              <w:t>649</w:t>
            </w:r>
            <w:r>
              <w:rPr>
                <w:spacing w:val="-36"/>
              </w:rPr>
              <w:t xml:space="preserve"> </w:t>
            </w:r>
            <w:r>
              <w:rPr>
                <w:spacing w:val="-3"/>
              </w:rPr>
              <w:t>户</w:t>
            </w:r>
          </w:p>
        </w:tc>
        <w:tc>
          <w:tcPr>
            <w:tcW w:w="675" w:type="dxa"/>
            <w:vMerge w:val="restart"/>
            <w:tcBorders>
              <w:bottom w:val="nil"/>
            </w:tcBorders>
            <w:vAlign w:val="top"/>
          </w:tcPr>
          <w:p>
            <w:pPr>
              <w:spacing w:line="360" w:lineRule="auto"/>
              <w:rPr>
                <w:rFonts w:ascii="Arial"/>
                <w:sz w:val="21"/>
              </w:rPr>
            </w:pPr>
          </w:p>
          <w:p>
            <w:pPr>
              <w:pStyle w:val="6"/>
              <w:spacing w:before="59"/>
              <w:ind w:left="266"/>
            </w:pPr>
            <w:r>
              <w:rPr>
                <w:spacing w:val="-10"/>
              </w:rPr>
              <w:t>10</w:t>
            </w:r>
          </w:p>
        </w:tc>
        <w:tc>
          <w:tcPr>
            <w:tcW w:w="630" w:type="dxa"/>
            <w:vMerge w:val="restart"/>
            <w:tcBorders>
              <w:bottom w:val="nil"/>
            </w:tcBorders>
            <w:vAlign w:val="top"/>
          </w:tcPr>
          <w:p>
            <w:pPr>
              <w:spacing w:line="360" w:lineRule="auto"/>
              <w:rPr>
                <w:rFonts w:ascii="Arial"/>
                <w:sz w:val="21"/>
              </w:rPr>
            </w:pPr>
          </w:p>
          <w:p>
            <w:pPr>
              <w:pStyle w:val="6"/>
              <w:spacing w:before="59"/>
              <w:ind w:left="277"/>
            </w:pPr>
            <w:r>
              <w:t>9</w:t>
            </w: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vAlign w:val="top"/>
          </w:tcPr>
          <w:p>
            <w:pPr>
              <w:rPr>
                <w:rFonts w:ascii="Arial"/>
                <w:sz w:val="21"/>
              </w:rPr>
            </w:pPr>
          </w:p>
        </w:tc>
        <w:tc>
          <w:tcPr>
            <w:tcW w:w="973" w:type="dxa"/>
            <w:vMerge w:val="continue"/>
            <w:tcBorders>
              <w:top w:val="nil"/>
              <w:bottom w:val="nil"/>
            </w:tcBorders>
            <w:vAlign w:val="top"/>
          </w:tcPr>
          <w:p>
            <w:pPr>
              <w:rPr>
                <w:rFonts w:ascii="Arial"/>
                <w:sz w:val="21"/>
              </w:rPr>
            </w:pPr>
          </w:p>
        </w:tc>
        <w:tc>
          <w:tcPr>
            <w:tcW w:w="2699" w:type="dxa"/>
            <w:gridSpan w:val="3"/>
            <w:vAlign w:val="top"/>
          </w:tcPr>
          <w:p>
            <w:pPr>
              <w:pStyle w:val="6"/>
              <w:spacing w:before="85" w:line="216" w:lineRule="auto"/>
              <w:ind w:left="20"/>
            </w:pPr>
            <w:r>
              <w:rPr>
                <w:spacing w:val="-2"/>
              </w:rPr>
              <w:t>指标</w:t>
            </w:r>
            <w:r>
              <w:rPr>
                <w:spacing w:val="-28"/>
              </w:rPr>
              <w:t xml:space="preserve"> </w:t>
            </w:r>
            <w:r>
              <w:rPr>
                <w:spacing w:val="-2"/>
              </w:rPr>
              <w:t>2：贫困户生活质量改善率</w:t>
            </w:r>
          </w:p>
        </w:tc>
        <w:tc>
          <w:tcPr>
            <w:tcW w:w="1290" w:type="dxa"/>
            <w:gridSpan w:val="2"/>
            <w:vAlign w:val="top"/>
          </w:tcPr>
          <w:p>
            <w:pPr>
              <w:pStyle w:val="6"/>
              <w:spacing w:before="85" w:line="237" w:lineRule="auto"/>
              <w:ind w:left="442"/>
            </w:pPr>
            <w:r>
              <w:rPr>
                <w:spacing w:val="-6"/>
              </w:rPr>
              <w:t>≥90%</w:t>
            </w:r>
          </w:p>
        </w:tc>
        <w:tc>
          <w:tcPr>
            <w:tcW w:w="1046" w:type="dxa"/>
            <w:vAlign w:val="top"/>
          </w:tcPr>
          <w:p>
            <w:pPr>
              <w:pStyle w:val="6"/>
              <w:spacing w:before="84"/>
              <w:ind w:left="395"/>
            </w:pPr>
            <w:r>
              <w:rPr>
                <w:spacing w:val="-3"/>
              </w:rPr>
              <w:t>95%</w:t>
            </w:r>
          </w:p>
        </w:tc>
        <w:tc>
          <w:tcPr>
            <w:tcW w:w="675" w:type="dxa"/>
            <w:vMerge w:val="continue"/>
            <w:tcBorders>
              <w:top w:val="nil"/>
              <w:bottom w:val="nil"/>
            </w:tcBorders>
            <w:vAlign w:val="top"/>
          </w:tcPr>
          <w:p>
            <w:pPr>
              <w:rPr>
                <w:rFonts w:ascii="Arial"/>
                <w:sz w:val="21"/>
              </w:rPr>
            </w:pPr>
          </w:p>
        </w:tc>
        <w:tc>
          <w:tcPr>
            <w:tcW w:w="630" w:type="dxa"/>
            <w:vMerge w:val="continue"/>
            <w:tcBorders>
              <w:top w:val="nil"/>
              <w:bottom w:val="nil"/>
            </w:tcBorders>
            <w:vAlign w:val="top"/>
          </w:tcPr>
          <w:p>
            <w:pPr>
              <w:rPr>
                <w:rFonts w:ascii="Arial"/>
                <w:sz w:val="21"/>
              </w:rPr>
            </w:pP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vAlign w:val="top"/>
          </w:tcPr>
          <w:p>
            <w:pPr>
              <w:rPr>
                <w:rFonts w:ascii="Arial"/>
                <w:sz w:val="21"/>
              </w:rPr>
            </w:pPr>
          </w:p>
        </w:tc>
        <w:tc>
          <w:tcPr>
            <w:tcW w:w="973" w:type="dxa"/>
            <w:vMerge w:val="continue"/>
            <w:tcBorders>
              <w:top w:val="nil"/>
            </w:tcBorders>
            <w:vAlign w:val="top"/>
          </w:tcPr>
          <w:p>
            <w:pPr>
              <w:rPr>
                <w:rFonts w:ascii="Arial"/>
                <w:sz w:val="21"/>
              </w:rPr>
            </w:pPr>
          </w:p>
        </w:tc>
        <w:tc>
          <w:tcPr>
            <w:tcW w:w="2699" w:type="dxa"/>
            <w:gridSpan w:val="3"/>
            <w:vAlign w:val="top"/>
          </w:tcPr>
          <w:p>
            <w:pPr>
              <w:pStyle w:val="6"/>
              <w:spacing w:before="86" w:line="219" w:lineRule="auto"/>
              <w:ind w:left="20"/>
            </w:pPr>
            <w:r>
              <w:rPr>
                <w:spacing w:val="-2"/>
              </w:rPr>
              <w:t>指标</w:t>
            </w:r>
            <w:r>
              <w:rPr>
                <w:spacing w:val="-32"/>
              </w:rPr>
              <w:t xml:space="preserve"> </w:t>
            </w:r>
            <w:r>
              <w:rPr>
                <w:spacing w:val="-2"/>
              </w:rPr>
              <w:t>3：改造后房屋入住率</w:t>
            </w:r>
          </w:p>
        </w:tc>
        <w:tc>
          <w:tcPr>
            <w:tcW w:w="1290" w:type="dxa"/>
            <w:gridSpan w:val="2"/>
            <w:vAlign w:val="top"/>
          </w:tcPr>
          <w:p>
            <w:pPr>
              <w:pStyle w:val="6"/>
              <w:spacing w:before="86" w:line="237" w:lineRule="auto"/>
              <w:ind w:left="442"/>
            </w:pPr>
            <w:r>
              <w:rPr>
                <w:spacing w:val="-6"/>
              </w:rPr>
              <w:t>≥85%</w:t>
            </w:r>
          </w:p>
        </w:tc>
        <w:tc>
          <w:tcPr>
            <w:tcW w:w="1046" w:type="dxa"/>
            <w:vAlign w:val="top"/>
          </w:tcPr>
          <w:p>
            <w:pPr>
              <w:pStyle w:val="6"/>
              <w:spacing w:before="86"/>
              <w:ind w:left="362"/>
            </w:pPr>
            <w:r>
              <w:rPr>
                <w:spacing w:val="-5"/>
              </w:rPr>
              <w:t>100%</w:t>
            </w:r>
          </w:p>
        </w:tc>
        <w:tc>
          <w:tcPr>
            <w:tcW w:w="675" w:type="dxa"/>
            <w:vMerge w:val="continue"/>
            <w:tcBorders>
              <w:top w:val="nil"/>
            </w:tcBorders>
            <w:vAlign w:val="top"/>
          </w:tcPr>
          <w:p>
            <w:pPr>
              <w:rPr>
                <w:rFonts w:ascii="Arial"/>
                <w:sz w:val="21"/>
              </w:rPr>
            </w:pPr>
          </w:p>
        </w:tc>
        <w:tc>
          <w:tcPr>
            <w:tcW w:w="630" w:type="dxa"/>
            <w:vMerge w:val="continue"/>
            <w:tcBorders>
              <w:top w:val="nil"/>
            </w:tcBorders>
            <w:vAlign w:val="top"/>
          </w:tcPr>
          <w:p>
            <w:pPr>
              <w:rPr>
                <w:rFonts w:ascii="Arial"/>
                <w:sz w:val="21"/>
              </w:rPr>
            </w:pP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bottom w:val="nil"/>
            </w:tcBorders>
            <w:vAlign w:val="top"/>
          </w:tcPr>
          <w:p>
            <w:pPr>
              <w:rPr>
                <w:rFonts w:ascii="Arial"/>
                <w:sz w:val="21"/>
              </w:rPr>
            </w:pPr>
          </w:p>
        </w:tc>
        <w:tc>
          <w:tcPr>
            <w:tcW w:w="973" w:type="dxa"/>
            <w:vAlign w:val="top"/>
          </w:tcPr>
          <w:p>
            <w:pPr>
              <w:pStyle w:val="6"/>
              <w:spacing w:before="85" w:line="220" w:lineRule="auto"/>
              <w:ind w:left="42"/>
            </w:pPr>
            <w:r>
              <w:rPr>
                <w:spacing w:val="-2"/>
              </w:rPr>
              <w:t>生态效益指</w:t>
            </w:r>
          </w:p>
          <w:p>
            <w:pPr>
              <w:pStyle w:val="6"/>
              <w:spacing w:before="97" w:line="220" w:lineRule="auto"/>
              <w:ind w:left="401"/>
            </w:pPr>
            <w:r>
              <w:t>标</w:t>
            </w:r>
          </w:p>
        </w:tc>
        <w:tc>
          <w:tcPr>
            <w:tcW w:w="2699" w:type="dxa"/>
            <w:gridSpan w:val="3"/>
            <w:vAlign w:val="top"/>
          </w:tcPr>
          <w:p>
            <w:pPr>
              <w:pStyle w:val="6"/>
              <w:spacing w:before="241" w:line="216" w:lineRule="auto"/>
              <w:ind w:left="20"/>
            </w:pPr>
            <w:r>
              <w:rPr>
                <w:spacing w:val="-1"/>
              </w:rPr>
              <w:t>指标：贫困户生活环境质量</w:t>
            </w:r>
          </w:p>
        </w:tc>
        <w:tc>
          <w:tcPr>
            <w:tcW w:w="1290" w:type="dxa"/>
            <w:gridSpan w:val="2"/>
            <w:vAlign w:val="top"/>
          </w:tcPr>
          <w:p>
            <w:pPr>
              <w:pStyle w:val="6"/>
              <w:spacing w:before="241" w:line="220" w:lineRule="auto"/>
              <w:ind w:left="291"/>
            </w:pPr>
            <w:r>
              <w:rPr>
                <w:spacing w:val="-2"/>
              </w:rPr>
              <w:t>有效提升</w:t>
            </w:r>
          </w:p>
        </w:tc>
        <w:tc>
          <w:tcPr>
            <w:tcW w:w="1046" w:type="dxa"/>
            <w:vAlign w:val="top"/>
          </w:tcPr>
          <w:p>
            <w:pPr>
              <w:pStyle w:val="6"/>
              <w:spacing w:before="241" w:line="220" w:lineRule="auto"/>
              <w:ind w:left="169"/>
            </w:pPr>
            <w:r>
              <w:rPr>
                <w:spacing w:val="-2"/>
              </w:rPr>
              <w:t>有效提升</w:t>
            </w:r>
          </w:p>
        </w:tc>
        <w:tc>
          <w:tcPr>
            <w:tcW w:w="675" w:type="dxa"/>
            <w:vAlign w:val="top"/>
          </w:tcPr>
          <w:p>
            <w:pPr>
              <w:pStyle w:val="6"/>
              <w:spacing w:before="241"/>
              <w:ind w:left="266"/>
            </w:pPr>
            <w:r>
              <w:rPr>
                <w:spacing w:val="-10"/>
              </w:rPr>
              <w:t>10</w:t>
            </w:r>
          </w:p>
        </w:tc>
        <w:tc>
          <w:tcPr>
            <w:tcW w:w="630" w:type="dxa"/>
            <w:vAlign w:val="top"/>
          </w:tcPr>
          <w:p>
            <w:pPr>
              <w:pStyle w:val="6"/>
              <w:spacing w:before="241"/>
              <w:ind w:left="244"/>
            </w:pPr>
            <w:r>
              <w:rPr>
                <w:spacing w:val="-10"/>
              </w:rPr>
              <w:t>10</w:t>
            </w: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66" w:type="dxa"/>
            <w:vMerge w:val="continue"/>
            <w:tcBorders>
              <w:top w:val="nil"/>
              <w:bottom w:val="nil"/>
            </w:tcBorders>
            <w:textDirection w:val="tbRlV"/>
            <w:vAlign w:val="top"/>
          </w:tcPr>
          <w:p>
            <w:pPr>
              <w:rPr>
                <w:rFonts w:ascii="Arial"/>
                <w:sz w:val="21"/>
              </w:rPr>
            </w:pPr>
          </w:p>
        </w:tc>
        <w:tc>
          <w:tcPr>
            <w:tcW w:w="463" w:type="dxa"/>
            <w:vMerge w:val="continue"/>
            <w:tcBorders>
              <w:top w:val="nil"/>
            </w:tcBorders>
            <w:vAlign w:val="top"/>
          </w:tcPr>
          <w:p>
            <w:pPr>
              <w:rPr>
                <w:rFonts w:ascii="Arial"/>
                <w:sz w:val="21"/>
              </w:rPr>
            </w:pPr>
          </w:p>
        </w:tc>
        <w:tc>
          <w:tcPr>
            <w:tcW w:w="973" w:type="dxa"/>
            <w:vAlign w:val="top"/>
          </w:tcPr>
          <w:p>
            <w:pPr>
              <w:pStyle w:val="6"/>
              <w:spacing w:before="86" w:line="219" w:lineRule="auto"/>
              <w:ind w:left="42"/>
            </w:pPr>
            <w:r>
              <w:rPr>
                <w:spacing w:val="-2"/>
              </w:rPr>
              <w:t>可持续影响</w:t>
            </w:r>
          </w:p>
          <w:p>
            <w:pPr>
              <w:pStyle w:val="6"/>
              <w:spacing w:before="98" w:line="220" w:lineRule="auto"/>
              <w:ind w:left="311"/>
            </w:pPr>
            <w:r>
              <w:rPr>
                <w:spacing w:val="-5"/>
              </w:rPr>
              <w:t>指标</w:t>
            </w:r>
          </w:p>
        </w:tc>
        <w:tc>
          <w:tcPr>
            <w:tcW w:w="2699" w:type="dxa"/>
            <w:gridSpan w:val="3"/>
            <w:vAlign w:val="top"/>
          </w:tcPr>
          <w:p>
            <w:pPr>
              <w:pStyle w:val="6"/>
              <w:spacing w:before="243" w:line="219" w:lineRule="auto"/>
              <w:ind w:left="20"/>
            </w:pPr>
            <w:r>
              <w:rPr>
                <w:spacing w:val="-1"/>
              </w:rPr>
              <w:t>指标：改造后房屋保证安全期限</w:t>
            </w:r>
          </w:p>
        </w:tc>
        <w:tc>
          <w:tcPr>
            <w:tcW w:w="1290" w:type="dxa"/>
            <w:gridSpan w:val="2"/>
            <w:vAlign w:val="top"/>
          </w:tcPr>
          <w:p>
            <w:pPr>
              <w:pStyle w:val="6"/>
              <w:spacing w:before="243" w:line="219" w:lineRule="auto"/>
              <w:ind w:left="375"/>
            </w:pPr>
            <w:r>
              <w:rPr>
                <w:spacing w:val="-6"/>
              </w:rPr>
              <w:t>≥20</w:t>
            </w:r>
            <w:r>
              <w:rPr>
                <w:spacing w:val="-38"/>
              </w:rPr>
              <w:t xml:space="preserve"> </w:t>
            </w:r>
            <w:r>
              <w:rPr>
                <w:spacing w:val="-6"/>
              </w:rPr>
              <w:t>年</w:t>
            </w:r>
          </w:p>
        </w:tc>
        <w:tc>
          <w:tcPr>
            <w:tcW w:w="1046" w:type="dxa"/>
            <w:vAlign w:val="top"/>
          </w:tcPr>
          <w:p>
            <w:pPr>
              <w:pStyle w:val="6"/>
              <w:spacing w:before="243" w:line="219" w:lineRule="auto"/>
              <w:ind w:left="254"/>
            </w:pPr>
            <w:r>
              <w:rPr>
                <w:spacing w:val="-6"/>
              </w:rPr>
              <w:t>≥20</w:t>
            </w:r>
            <w:r>
              <w:rPr>
                <w:spacing w:val="-38"/>
              </w:rPr>
              <w:t xml:space="preserve"> </w:t>
            </w:r>
            <w:r>
              <w:rPr>
                <w:spacing w:val="-6"/>
              </w:rPr>
              <w:t>年</w:t>
            </w:r>
          </w:p>
        </w:tc>
        <w:tc>
          <w:tcPr>
            <w:tcW w:w="675" w:type="dxa"/>
            <w:vAlign w:val="top"/>
          </w:tcPr>
          <w:p>
            <w:pPr>
              <w:pStyle w:val="6"/>
              <w:spacing w:before="242"/>
              <w:ind w:left="266"/>
            </w:pPr>
            <w:r>
              <w:rPr>
                <w:spacing w:val="-10"/>
              </w:rPr>
              <w:t>10</w:t>
            </w:r>
          </w:p>
        </w:tc>
        <w:tc>
          <w:tcPr>
            <w:tcW w:w="630" w:type="dxa"/>
            <w:vAlign w:val="top"/>
          </w:tcPr>
          <w:p>
            <w:pPr>
              <w:pStyle w:val="6"/>
              <w:spacing w:before="242"/>
              <w:ind w:left="244"/>
            </w:pPr>
            <w:r>
              <w:rPr>
                <w:spacing w:val="-10"/>
              </w:rPr>
              <w:t>10</w:t>
            </w:r>
          </w:p>
        </w:tc>
        <w:tc>
          <w:tcPr>
            <w:tcW w:w="106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66" w:type="dxa"/>
            <w:vMerge w:val="continue"/>
            <w:tcBorders>
              <w:top w:val="nil"/>
            </w:tcBorders>
            <w:textDirection w:val="tbRlV"/>
            <w:vAlign w:val="top"/>
          </w:tcPr>
          <w:p>
            <w:pPr>
              <w:rPr>
                <w:rFonts w:ascii="Arial"/>
                <w:sz w:val="21"/>
              </w:rPr>
            </w:pPr>
          </w:p>
        </w:tc>
        <w:tc>
          <w:tcPr>
            <w:tcW w:w="463" w:type="dxa"/>
            <w:vAlign w:val="top"/>
          </w:tcPr>
          <w:p>
            <w:pPr>
              <w:pStyle w:val="6"/>
              <w:spacing w:before="86" w:line="219" w:lineRule="auto"/>
              <w:ind w:left="52"/>
            </w:pPr>
            <w:r>
              <w:rPr>
                <w:spacing w:val="-4"/>
              </w:rPr>
              <w:t>满意</w:t>
            </w:r>
          </w:p>
          <w:p>
            <w:pPr>
              <w:pStyle w:val="6"/>
              <w:spacing w:before="97" w:line="281" w:lineRule="auto"/>
              <w:ind w:left="143" w:right="52" w:hanging="92"/>
            </w:pPr>
            <w:r>
              <w:rPr>
                <w:spacing w:val="-4"/>
              </w:rPr>
              <w:t>度指</w:t>
            </w:r>
            <w:r>
              <w:t xml:space="preserve"> 标</w:t>
            </w:r>
          </w:p>
        </w:tc>
        <w:tc>
          <w:tcPr>
            <w:tcW w:w="973" w:type="dxa"/>
            <w:vAlign w:val="top"/>
          </w:tcPr>
          <w:p>
            <w:pPr>
              <w:pStyle w:val="6"/>
              <w:spacing w:before="242" w:line="322" w:lineRule="auto"/>
              <w:ind w:left="40" w:right="34" w:firstLine="88"/>
            </w:pPr>
            <w:r>
              <w:rPr>
                <w:spacing w:val="-2"/>
              </w:rPr>
              <w:t>服务对象</w:t>
            </w:r>
            <w:r>
              <w:t xml:space="preserve">  </w:t>
            </w:r>
            <w:r>
              <w:rPr>
                <w:spacing w:val="-2"/>
              </w:rPr>
              <w:t>满意度指标</w:t>
            </w:r>
          </w:p>
        </w:tc>
        <w:tc>
          <w:tcPr>
            <w:tcW w:w="2699" w:type="dxa"/>
            <w:gridSpan w:val="3"/>
            <w:vAlign w:val="top"/>
          </w:tcPr>
          <w:p>
            <w:pPr>
              <w:spacing w:line="337" w:lineRule="auto"/>
              <w:rPr>
                <w:rFonts w:ascii="Arial"/>
                <w:sz w:val="21"/>
              </w:rPr>
            </w:pPr>
          </w:p>
          <w:p>
            <w:pPr>
              <w:pStyle w:val="6"/>
              <w:spacing w:before="59" w:line="219" w:lineRule="auto"/>
              <w:ind w:left="20"/>
            </w:pPr>
            <w:r>
              <w:rPr>
                <w:spacing w:val="-1"/>
              </w:rPr>
              <w:t>指标：受益群众满意度</w:t>
            </w:r>
          </w:p>
        </w:tc>
        <w:tc>
          <w:tcPr>
            <w:tcW w:w="1290" w:type="dxa"/>
            <w:gridSpan w:val="2"/>
            <w:vAlign w:val="top"/>
          </w:tcPr>
          <w:p>
            <w:pPr>
              <w:spacing w:line="337" w:lineRule="auto"/>
              <w:rPr>
                <w:rFonts w:ascii="Arial"/>
                <w:sz w:val="21"/>
              </w:rPr>
            </w:pPr>
          </w:p>
          <w:p>
            <w:pPr>
              <w:pStyle w:val="6"/>
              <w:spacing w:before="59" w:line="237" w:lineRule="auto"/>
              <w:ind w:left="442"/>
            </w:pPr>
            <w:r>
              <w:rPr>
                <w:spacing w:val="-6"/>
              </w:rPr>
              <w:t>≥90%</w:t>
            </w:r>
          </w:p>
        </w:tc>
        <w:tc>
          <w:tcPr>
            <w:tcW w:w="1046" w:type="dxa"/>
            <w:vAlign w:val="top"/>
          </w:tcPr>
          <w:p>
            <w:pPr>
              <w:spacing w:line="336" w:lineRule="auto"/>
              <w:rPr>
                <w:rFonts w:ascii="Arial"/>
                <w:sz w:val="21"/>
              </w:rPr>
            </w:pPr>
          </w:p>
          <w:p>
            <w:pPr>
              <w:pStyle w:val="6"/>
              <w:spacing w:before="59"/>
              <w:ind w:left="395"/>
            </w:pPr>
            <w:r>
              <w:rPr>
                <w:spacing w:val="-3"/>
              </w:rPr>
              <w:t>98%</w:t>
            </w:r>
          </w:p>
        </w:tc>
        <w:tc>
          <w:tcPr>
            <w:tcW w:w="675" w:type="dxa"/>
            <w:vAlign w:val="top"/>
          </w:tcPr>
          <w:p>
            <w:pPr>
              <w:spacing w:line="336" w:lineRule="auto"/>
              <w:rPr>
                <w:rFonts w:ascii="Arial"/>
                <w:sz w:val="21"/>
              </w:rPr>
            </w:pPr>
          </w:p>
          <w:p>
            <w:pPr>
              <w:pStyle w:val="6"/>
              <w:spacing w:before="59"/>
              <w:ind w:left="266"/>
            </w:pPr>
            <w:r>
              <w:rPr>
                <w:spacing w:val="-10"/>
              </w:rPr>
              <w:t>10</w:t>
            </w:r>
          </w:p>
        </w:tc>
        <w:tc>
          <w:tcPr>
            <w:tcW w:w="630" w:type="dxa"/>
            <w:vAlign w:val="top"/>
          </w:tcPr>
          <w:p>
            <w:pPr>
              <w:spacing w:line="336" w:lineRule="auto"/>
              <w:rPr>
                <w:rFonts w:ascii="Arial"/>
                <w:sz w:val="21"/>
              </w:rPr>
            </w:pPr>
          </w:p>
          <w:p>
            <w:pPr>
              <w:pStyle w:val="6"/>
              <w:spacing w:before="59"/>
              <w:ind w:left="277"/>
            </w:pPr>
            <w:r>
              <w:t>9</w:t>
            </w:r>
          </w:p>
        </w:tc>
        <w:tc>
          <w:tcPr>
            <w:tcW w:w="1062"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6937" w:type="dxa"/>
            <w:gridSpan w:val="9"/>
            <w:vAlign w:val="top"/>
          </w:tcPr>
          <w:p>
            <w:pPr>
              <w:pStyle w:val="6"/>
              <w:spacing w:before="88" w:line="221" w:lineRule="auto"/>
              <w:ind w:left="2002"/>
            </w:pPr>
            <w:r>
              <w:rPr>
                <w:spacing w:val="-4"/>
              </w:rPr>
              <w:t>合计</w:t>
            </w:r>
          </w:p>
        </w:tc>
        <w:tc>
          <w:tcPr>
            <w:tcW w:w="675" w:type="dxa"/>
            <w:vAlign w:val="top"/>
          </w:tcPr>
          <w:p>
            <w:pPr>
              <w:pStyle w:val="6"/>
              <w:spacing w:before="87"/>
              <w:ind w:left="221"/>
            </w:pPr>
            <w:r>
              <w:rPr>
                <w:spacing w:val="-7"/>
              </w:rPr>
              <w:t>100</w:t>
            </w:r>
          </w:p>
        </w:tc>
        <w:tc>
          <w:tcPr>
            <w:tcW w:w="630" w:type="dxa"/>
            <w:vAlign w:val="top"/>
          </w:tcPr>
          <w:p>
            <w:pPr>
              <w:pStyle w:val="6"/>
              <w:spacing w:before="87"/>
              <w:ind w:left="270"/>
            </w:pPr>
            <w:r>
              <w:rPr>
                <w:spacing w:val="-4"/>
              </w:rPr>
              <w:t>99</w:t>
            </w:r>
          </w:p>
        </w:tc>
        <w:tc>
          <w:tcPr>
            <w:tcW w:w="1062" w:type="dxa"/>
            <w:gridSpan w:val="2"/>
            <w:vAlign w:val="top"/>
          </w:tcPr>
          <w:p>
            <w:pPr>
              <w:rPr>
                <w:rFonts w:ascii="Arial"/>
                <w:sz w:val="21"/>
              </w:rPr>
            </w:pPr>
          </w:p>
        </w:tc>
      </w:tr>
    </w:tbl>
    <w:p>
      <w:pPr>
        <w:pStyle w:val="2"/>
      </w:pPr>
    </w:p>
    <w:p>
      <w:pPr>
        <w:sectPr>
          <w:pgSz w:w="11906" w:h="16839"/>
          <w:pgMar w:top="1431" w:right="816" w:bottom="0" w:left="1780" w:header="0" w:footer="0" w:gutter="0"/>
          <w:cols w:space="720" w:num="1"/>
        </w:sectPr>
      </w:pPr>
    </w:p>
    <w:p>
      <w:pPr>
        <w:pStyle w:val="2"/>
        <w:spacing w:line="252" w:lineRule="auto"/>
      </w:pPr>
    </w:p>
    <w:p>
      <w:pPr>
        <w:pStyle w:val="2"/>
        <w:spacing w:line="252" w:lineRule="auto"/>
      </w:pPr>
    </w:p>
    <w:p>
      <w:pPr>
        <w:spacing w:before="78" w:line="219" w:lineRule="auto"/>
        <w:ind w:left="2116"/>
        <w:rPr>
          <w:rFonts w:ascii="SimSun" w:hAnsi="SimSun" w:eastAsia="SimSun" w:cs="SimSun"/>
          <w:sz w:val="24"/>
          <w:szCs w:val="24"/>
        </w:rPr>
      </w:pPr>
      <w:r>
        <w:rPr>
          <w:rFonts w:ascii="SimSun" w:hAnsi="SimSun" w:eastAsia="SimSun" w:cs="SimSun"/>
          <w:b/>
          <w:bCs/>
          <w:spacing w:val="-3"/>
          <w:sz w:val="24"/>
          <w:szCs w:val="24"/>
        </w:rPr>
        <w:t>沙坡头区农村环境卫生及保洁经费绩效目标自评表</w:t>
      </w:r>
    </w:p>
    <w:p>
      <w:pPr>
        <w:spacing w:line="118" w:lineRule="exact"/>
      </w:pPr>
    </w:p>
    <w:tbl>
      <w:tblPr>
        <w:tblStyle w:val="5"/>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481"/>
        <w:gridCol w:w="1147"/>
        <w:gridCol w:w="1380"/>
        <w:gridCol w:w="1380"/>
        <w:gridCol w:w="682"/>
        <w:gridCol w:w="676"/>
        <w:gridCol w:w="55"/>
        <w:gridCol w:w="649"/>
        <w:gridCol w:w="660"/>
        <w:gridCol w:w="933"/>
        <w:gridCol w:w="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089" w:type="dxa"/>
            <w:gridSpan w:val="2"/>
            <w:vAlign w:val="top"/>
          </w:tcPr>
          <w:p>
            <w:pPr>
              <w:pStyle w:val="6"/>
              <w:spacing w:before="136" w:line="219" w:lineRule="auto"/>
              <w:ind w:left="192"/>
            </w:pPr>
            <w:r>
              <w:rPr>
                <w:spacing w:val="-3"/>
              </w:rPr>
              <w:t>项目名称</w:t>
            </w:r>
          </w:p>
        </w:tc>
        <w:tc>
          <w:tcPr>
            <w:tcW w:w="8395" w:type="dxa"/>
            <w:gridSpan w:val="10"/>
            <w:vAlign w:val="top"/>
          </w:tcPr>
          <w:p>
            <w:pPr>
              <w:pStyle w:val="6"/>
              <w:spacing w:before="136" w:line="216" w:lineRule="auto"/>
              <w:ind w:left="2851"/>
            </w:pPr>
            <w:r>
              <w:rPr>
                <w:spacing w:val="-1"/>
              </w:rPr>
              <w:t>沙坡头区农村环境卫生及保洁经费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89" w:type="dxa"/>
            <w:gridSpan w:val="2"/>
            <w:vAlign w:val="top"/>
          </w:tcPr>
          <w:p>
            <w:pPr>
              <w:pStyle w:val="6"/>
              <w:spacing w:before="84" w:line="219" w:lineRule="auto"/>
              <w:ind w:left="100"/>
            </w:pPr>
            <w:r>
              <w:rPr>
                <w:spacing w:val="-2"/>
              </w:rPr>
              <w:t>主管部门及</w:t>
            </w:r>
          </w:p>
          <w:p>
            <w:pPr>
              <w:pStyle w:val="6"/>
              <w:spacing w:before="98" w:line="218" w:lineRule="auto"/>
              <w:ind w:left="369"/>
            </w:pPr>
            <w:r>
              <w:rPr>
                <w:spacing w:val="-4"/>
              </w:rPr>
              <w:t>代码</w:t>
            </w:r>
          </w:p>
        </w:tc>
        <w:tc>
          <w:tcPr>
            <w:tcW w:w="3907" w:type="dxa"/>
            <w:gridSpan w:val="3"/>
            <w:vAlign w:val="top"/>
          </w:tcPr>
          <w:p>
            <w:pPr>
              <w:pStyle w:val="6"/>
              <w:spacing w:before="240" w:line="216" w:lineRule="auto"/>
              <w:ind w:left="444"/>
            </w:pPr>
            <w:r>
              <w:rPr>
                <w:spacing w:val="-2"/>
              </w:rPr>
              <w:t>中卫市沙坡头区住房城乡建设和交通局</w:t>
            </w:r>
          </w:p>
        </w:tc>
        <w:tc>
          <w:tcPr>
            <w:tcW w:w="682" w:type="dxa"/>
            <w:vAlign w:val="top"/>
          </w:tcPr>
          <w:p>
            <w:pPr>
              <w:pStyle w:val="6"/>
              <w:spacing w:before="84" w:line="282" w:lineRule="auto"/>
              <w:ind w:left="257" w:right="66" w:hanging="175"/>
            </w:pPr>
            <w:r>
              <w:rPr>
                <w:spacing w:val="-4"/>
              </w:rPr>
              <w:t>实施单</w:t>
            </w:r>
            <w:r>
              <w:t xml:space="preserve"> 位</w:t>
            </w:r>
          </w:p>
        </w:tc>
        <w:tc>
          <w:tcPr>
            <w:tcW w:w="3806" w:type="dxa"/>
            <w:gridSpan w:val="6"/>
            <w:vAlign w:val="top"/>
          </w:tcPr>
          <w:p>
            <w:pPr>
              <w:pStyle w:val="6"/>
              <w:spacing w:before="240" w:line="216" w:lineRule="auto"/>
              <w:ind w:left="394"/>
            </w:pPr>
            <w:r>
              <w:rPr>
                <w:spacing w:val="-2"/>
              </w:rPr>
              <w:t>中卫市沙坡头区住房城乡建设和交通局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gridSpan w:val="2"/>
            <w:vAlign w:val="top"/>
          </w:tcPr>
          <w:p>
            <w:pPr>
              <w:pStyle w:val="6"/>
              <w:spacing w:before="107" w:line="219" w:lineRule="auto"/>
              <w:ind w:left="192"/>
            </w:pPr>
            <w:r>
              <w:rPr>
                <w:spacing w:val="-3"/>
              </w:rPr>
              <w:t>项目属性</w:t>
            </w:r>
          </w:p>
        </w:tc>
        <w:tc>
          <w:tcPr>
            <w:tcW w:w="3907" w:type="dxa"/>
            <w:gridSpan w:val="3"/>
            <w:vAlign w:val="top"/>
          </w:tcPr>
          <w:p>
            <w:pPr>
              <w:pStyle w:val="6"/>
              <w:spacing w:before="107" w:line="220" w:lineRule="auto"/>
              <w:ind w:left="1777"/>
            </w:pPr>
            <w:r>
              <w:rPr>
                <w:spacing w:val="-4"/>
              </w:rPr>
              <w:t>新建</w:t>
            </w:r>
          </w:p>
        </w:tc>
        <w:tc>
          <w:tcPr>
            <w:tcW w:w="682" w:type="dxa"/>
            <w:vAlign w:val="top"/>
          </w:tcPr>
          <w:p>
            <w:pPr>
              <w:pStyle w:val="6"/>
              <w:spacing w:before="107" w:line="219" w:lineRule="auto"/>
              <w:ind w:left="80"/>
            </w:pPr>
            <w:r>
              <w:rPr>
                <w:spacing w:val="-4"/>
              </w:rPr>
              <w:t>项目期</w:t>
            </w:r>
          </w:p>
        </w:tc>
        <w:tc>
          <w:tcPr>
            <w:tcW w:w="3806" w:type="dxa"/>
            <w:gridSpan w:val="6"/>
            <w:vAlign w:val="top"/>
          </w:tcPr>
          <w:p>
            <w:pPr>
              <w:pStyle w:val="6"/>
              <w:spacing w:before="107" w:line="219" w:lineRule="auto"/>
              <w:ind w:left="1617"/>
            </w:pPr>
            <w:r>
              <w:rPr>
                <w:spacing w:val="-2"/>
              </w:rPr>
              <w:t>2023</w:t>
            </w:r>
            <w:r>
              <w:rPr>
                <w:spacing w:val="-40"/>
              </w:rPr>
              <w:t xml:space="preserve">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08" w:type="dxa"/>
            <w:vMerge w:val="restart"/>
            <w:tcBorders>
              <w:bottom w:val="nil"/>
            </w:tcBorders>
            <w:vAlign w:val="top"/>
          </w:tcPr>
          <w:p>
            <w:pPr>
              <w:spacing w:line="286" w:lineRule="auto"/>
              <w:rPr>
                <w:rFonts w:ascii="Arial"/>
                <w:sz w:val="21"/>
              </w:rPr>
            </w:pPr>
          </w:p>
          <w:p>
            <w:pPr>
              <w:pStyle w:val="6"/>
              <w:spacing w:before="59" w:line="218" w:lineRule="auto"/>
              <w:ind w:left="41"/>
            </w:pPr>
            <w:r>
              <w:rPr>
                <w:spacing w:val="-4"/>
              </w:rPr>
              <w:t>项目资</w:t>
            </w:r>
          </w:p>
          <w:p>
            <w:pPr>
              <w:pStyle w:val="6"/>
              <w:spacing w:before="99" w:line="226" w:lineRule="auto"/>
              <w:ind w:left="220"/>
            </w:pPr>
            <w:r>
              <w:t>金</w:t>
            </w:r>
          </w:p>
          <w:p>
            <w:pPr>
              <w:pStyle w:val="6"/>
              <w:spacing w:before="91" w:line="220" w:lineRule="auto"/>
              <w:ind w:left="139"/>
            </w:pPr>
            <w:r>
              <w:rPr>
                <w:spacing w:val="-9"/>
              </w:rPr>
              <w:t>（万</w:t>
            </w:r>
          </w:p>
          <w:p>
            <w:pPr>
              <w:pStyle w:val="6"/>
              <w:spacing w:before="97" w:line="220" w:lineRule="auto"/>
              <w:ind w:left="131"/>
            </w:pPr>
            <w:r>
              <w:rPr>
                <w:spacing w:val="-5"/>
              </w:rPr>
              <w:t>元）</w:t>
            </w:r>
          </w:p>
        </w:tc>
        <w:tc>
          <w:tcPr>
            <w:tcW w:w="1628" w:type="dxa"/>
            <w:gridSpan w:val="2"/>
            <w:vAlign w:val="top"/>
          </w:tcPr>
          <w:p>
            <w:pPr>
              <w:rPr>
                <w:rFonts w:ascii="Arial"/>
                <w:sz w:val="21"/>
              </w:rPr>
            </w:pPr>
          </w:p>
        </w:tc>
        <w:tc>
          <w:tcPr>
            <w:tcW w:w="1380" w:type="dxa"/>
            <w:vAlign w:val="top"/>
          </w:tcPr>
          <w:p>
            <w:pPr>
              <w:pStyle w:val="6"/>
              <w:spacing w:before="143" w:line="219" w:lineRule="auto"/>
              <w:ind w:left="244"/>
            </w:pPr>
            <w:r>
              <w:rPr>
                <w:spacing w:val="-2"/>
              </w:rPr>
              <w:t>年初预算数</w:t>
            </w:r>
          </w:p>
        </w:tc>
        <w:tc>
          <w:tcPr>
            <w:tcW w:w="1380" w:type="dxa"/>
            <w:vAlign w:val="top"/>
          </w:tcPr>
          <w:p>
            <w:pPr>
              <w:pStyle w:val="6"/>
              <w:spacing w:before="143" w:line="219" w:lineRule="auto"/>
              <w:ind w:left="245"/>
            </w:pPr>
            <w:r>
              <w:rPr>
                <w:spacing w:val="-2"/>
              </w:rPr>
              <w:t>全年预算数</w:t>
            </w:r>
          </w:p>
        </w:tc>
        <w:tc>
          <w:tcPr>
            <w:tcW w:w="1413" w:type="dxa"/>
            <w:gridSpan w:val="3"/>
            <w:vAlign w:val="top"/>
          </w:tcPr>
          <w:p>
            <w:pPr>
              <w:pStyle w:val="6"/>
              <w:spacing w:before="143" w:line="219" w:lineRule="auto"/>
              <w:ind w:left="262"/>
            </w:pPr>
            <w:r>
              <w:rPr>
                <w:spacing w:val="-2"/>
              </w:rPr>
              <w:t>全年执行数</w:t>
            </w:r>
          </w:p>
        </w:tc>
        <w:tc>
          <w:tcPr>
            <w:tcW w:w="1309" w:type="dxa"/>
            <w:gridSpan w:val="2"/>
            <w:vAlign w:val="top"/>
          </w:tcPr>
          <w:p>
            <w:pPr>
              <w:pStyle w:val="6"/>
              <w:spacing w:before="143" w:line="219" w:lineRule="auto"/>
              <w:ind w:left="481"/>
            </w:pPr>
            <w:r>
              <w:rPr>
                <w:spacing w:val="-5"/>
              </w:rPr>
              <w:t>分值</w:t>
            </w:r>
          </w:p>
        </w:tc>
        <w:tc>
          <w:tcPr>
            <w:tcW w:w="933" w:type="dxa"/>
            <w:vAlign w:val="top"/>
          </w:tcPr>
          <w:p>
            <w:pPr>
              <w:pStyle w:val="6"/>
              <w:spacing w:before="143" w:line="219" w:lineRule="auto"/>
              <w:ind w:left="23"/>
            </w:pPr>
            <w:r>
              <w:rPr>
                <w:spacing w:val="-2"/>
              </w:rPr>
              <w:t>预算执行率</w:t>
            </w:r>
          </w:p>
        </w:tc>
        <w:tc>
          <w:tcPr>
            <w:tcW w:w="833" w:type="dxa"/>
            <w:vAlign w:val="top"/>
          </w:tcPr>
          <w:p>
            <w:pPr>
              <w:pStyle w:val="6"/>
              <w:spacing w:before="143" w:line="219" w:lineRule="auto"/>
              <w:ind w:left="241"/>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08" w:type="dxa"/>
            <w:vMerge w:val="continue"/>
            <w:tcBorders>
              <w:top w:val="nil"/>
              <w:bottom w:val="nil"/>
            </w:tcBorders>
            <w:vAlign w:val="top"/>
          </w:tcPr>
          <w:p>
            <w:pPr>
              <w:rPr>
                <w:rFonts w:ascii="Arial"/>
                <w:sz w:val="21"/>
              </w:rPr>
            </w:pPr>
          </w:p>
        </w:tc>
        <w:tc>
          <w:tcPr>
            <w:tcW w:w="1628" w:type="dxa"/>
            <w:gridSpan w:val="2"/>
            <w:vAlign w:val="top"/>
          </w:tcPr>
          <w:p>
            <w:pPr>
              <w:pStyle w:val="6"/>
              <w:spacing w:before="162" w:line="218" w:lineRule="auto"/>
              <w:ind w:left="108"/>
            </w:pPr>
            <w:r>
              <w:rPr>
                <w:spacing w:val="-2"/>
              </w:rPr>
              <w:t>年度资金总额：</w:t>
            </w:r>
          </w:p>
        </w:tc>
        <w:tc>
          <w:tcPr>
            <w:tcW w:w="1380" w:type="dxa"/>
            <w:vAlign w:val="top"/>
          </w:tcPr>
          <w:p>
            <w:pPr>
              <w:pStyle w:val="6"/>
              <w:spacing w:before="162"/>
              <w:ind w:left="558"/>
            </w:pPr>
            <w:r>
              <w:rPr>
                <w:spacing w:val="-3"/>
              </w:rPr>
              <w:t>850</w:t>
            </w:r>
          </w:p>
        </w:tc>
        <w:tc>
          <w:tcPr>
            <w:tcW w:w="1380" w:type="dxa"/>
            <w:vAlign w:val="top"/>
          </w:tcPr>
          <w:p>
            <w:pPr>
              <w:pStyle w:val="6"/>
              <w:spacing w:before="162"/>
              <w:ind w:left="560"/>
            </w:pPr>
            <w:r>
              <w:rPr>
                <w:spacing w:val="-3"/>
              </w:rPr>
              <w:t>850</w:t>
            </w:r>
          </w:p>
        </w:tc>
        <w:tc>
          <w:tcPr>
            <w:tcW w:w="1413" w:type="dxa"/>
            <w:gridSpan w:val="3"/>
            <w:vAlign w:val="top"/>
          </w:tcPr>
          <w:p>
            <w:pPr>
              <w:pStyle w:val="6"/>
              <w:spacing w:before="162" w:line="239" w:lineRule="auto"/>
              <w:ind w:left="364"/>
            </w:pPr>
            <w:r>
              <w:rPr>
                <w:spacing w:val="-3"/>
              </w:rPr>
              <w:t>1424.142</w:t>
            </w:r>
          </w:p>
        </w:tc>
        <w:tc>
          <w:tcPr>
            <w:tcW w:w="1309" w:type="dxa"/>
            <w:gridSpan w:val="2"/>
            <w:vAlign w:val="top"/>
          </w:tcPr>
          <w:p>
            <w:pPr>
              <w:pStyle w:val="6"/>
              <w:spacing w:before="162"/>
              <w:ind w:left="538"/>
            </w:pPr>
            <w:r>
              <w:rPr>
                <w:spacing w:val="-7"/>
              </w:rPr>
              <w:t>100</w:t>
            </w:r>
          </w:p>
        </w:tc>
        <w:tc>
          <w:tcPr>
            <w:tcW w:w="933" w:type="dxa"/>
            <w:vAlign w:val="top"/>
          </w:tcPr>
          <w:p>
            <w:pPr>
              <w:pStyle w:val="6"/>
              <w:spacing w:before="162"/>
              <w:ind w:left="306"/>
            </w:pPr>
            <w:r>
              <w:rPr>
                <w:spacing w:val="-5"/>
              </w:rPr>
              <w:t>100%</w:t>
            </w:r>
          </w:p>
        </w:tc>
        <w:tc>
          <w:tcPr>
            <w:tcW w:w="833" w:type="dxa"/>
            <w:vAlign w:val="top"/>
          </w:tcPr>
          <w:p>
            <w:pPr>
              <w:pStyle w:val="6"/>
              <w:spacing w:before="162"/>
              <w:ind w:left="300"/>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08" w:type="dxa"/>
            <w:vMerge w:val="continue"/>
            <w:tcBorders>
              <w:top w:val="nil"/>
              <w:bottom w:val="nil"/>
            </w:tcBorders>
            <w:vAlign w:val="top"/>
          </w:tcPr>
          <w:p>
            <w:pPr>
              <w:rPr>
                <w:rFonts w:ascii="Arial"/>
                <w:sz w:val="21"/>
              </w:rPr>
            </w:pPr>
          </w:p>
        </w:tc>
        <w:tc>
          <w:tcPr>
            <w:tcW w:w="1628" w:type="dxa"/>
            <w:gridSpan w:val="2"/>
            <w:vAlign w:val="top"/>
          </w:tcPr>
          <w:p>
            <w:pPr>
              <w:pStyle w:val="6"/>
              <w:spacing w:before="147" w:line="217" w:lineRule="auto"/>
              <w:ind w:left="288"/>
            </w:pPr>
            <w:r>
              <w:rPr>
                <w:spacing w:val="-2"/>
              </w:rPr>
              <w:t>其中：财政拨款</w:t>
            </w:r>
          </w:p>
        </w:tc>
        <w:tc>
          <w:tcPr>
            <w:tcW w:w="1380" w:type="dxa"/>
            <w:vAlign w:val="top"/>
          </w:tcPr>
          <w:p>
            <w:pPr>
              <w:pStyle w:val="6"/>
              <w:spacing w:before="147"/>
              <w:ind w:left="558"/>
            </w:pPr>
            <w:r>
              <w:rPr>
                <w:spacing w:val="-3"/>
              </w:rPr>
              <w:t>850</w:t>
            </w:r>
          </w:p>
        </w:tc>
        <w:tc>
          <w:tcPr>
            <w:tcW w:w="1380" w:type="dxa"/>
            <w:vAlign w:val="top"/>
          </w:tcPr>
          <w:p>
            <w:pPr>
              <w:pStyle w:val="6"/>
              <w:spacing w:before="147"/>
              <w:ind w:left="560"/>
            </w:pPr>
            <w:r>
              <w:rPr>
                <w:spacing w:val="-3"/>
              </w:rPr>
              <w:t>850</w:t>
            </w:r>
          </w:p>
        </w:tc>
        <w:tc>
          <w:tcPr>
            <w:tcW w:w="1413" w:type="dxa"/>
            <w:gridSpan w:val="3"/>
            <w:vAlign w:val="top"/>
          </w:tcPr>
          <w:p>
            <w:pPr>
              <w:pStyle w:val="6"/>
              <w:spacing w:before="147" w:line="239" w:lineRule="auto"/>
              <w:ind w:left="364"/>
            </w:pPr>
            <w:r>
              <w:rPr>
                <w:spacing w:val="-3"/>
              </w:rPr>
              <w:t>1424.142</w:t>
            </w:r>
          </w:p>
        </w:tc>
        <w:tc>
          <w:tcPr>
            <w:tcW w:w="1309" w:type="dxa"/>
            <w:gridSpan w:val="2"/>
            <w:vAlign w:val="top"/>
          </w:tcPr>
          <w:p>
            <w:pPr>
              <w:pStyle w:val="6"/>
              <w:spacing w:before="232" w:line="122" w:lineRule="exact"/>
              <w:ind w:left="612"/>
            </w:pPr>
            <w:r>
              <w:rPr>
                <w:position w:val="-3"/>
              </w:rPr>
              <w:t>-</w:t>
            </w:r>
          </w:p>
        </w:tc>
        <w:tc>
          <w:tcPr>
            <w:tcW w:w="933" w:type="dxa"/>
            <w:vAlign w:val="top"/>
          </w:tcPr>
          <w:p>
            <w:pPr>
              <w:pStyle w:val="6"/>
              <w:spacing w:before="232" w:line="122" w:lineRule="exact"/>
              <w:ind w:left="426"/>
            </w:pPr>
            <w:r>
              <w:rPr>
                <w:position w:val="-3"/>
              </w:rPr>
              <w:t>-</w:t>
            </w:r>
          </w:p>
        </w:tc>
        <w:tc>
          <w:tcPr>
            <w:tcW w:w="833" w:type="dxa"/>
            <w:vAlign w:val="top"/>
          </w:tcPr>
          <w:p>
            <w:pPr>
              <w:pStyle w:val="6"/>
              <w:spacing w:before="232" w:line="122" w:lineRule="exact"/>
              <w:ind w:left="374"/>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08" w:type="dxa"/>
            <w:vMerge w:val="continue"/>
            <w:tcBorders>
              <w:top w:val="nil"/>
            </w:tcBorders>
            <w:vAlign w:val="top"/>
          </w:tcPr>
          <w:p>
            <w:pPr>
              <w:rPr>
                <w:rFonts w:ascii="Arial"/>
                <w:sz w:val="21"/>
              </w:rPr>
            </w:pPr>
          </w:p>
        </w:tc>
        <w:tc>
          <w:tcPr>
            <w:tcW w:w="1628" w:type="dxa"/>
            <w:gridSpan w:val="2"/>
            <w:vAlign w:val="top"/>
          </w:tcPr>
          <w:p>
            <w:pPr>
              <w:pStyle w:val="6"/>
              <w:spacing w:before="103" w:line="217" w:lineRule="auto"/>
              <w:ind w:left="592"/>
            </w:pPr>
            <w:r>
              <w:rPr>
                <w:spacing w:val="-2"/>
              </w:rPr>
              <w:t>其他资金</w:t>
            </w:r>
          </w:p>
        </w:tc>
        <w:tc>
          <w:tcPr>
            <w:tcW w:w="1380" w:type="dxa"/>
            <w:vAlign w:val="top"/>
          </w:tcPr>
          <w:p>
            <w:pPr>
              <w:rPr>
                <w:rFonts w:ascii="Arial"/>
                <w:sz w:val="21"/>
              </w:rPr>
            </w:pPr>
          </w:p>
        </w:tc>
        <w:tc>
          <w:tcPr>
            <w:tcW w:w="1380" w:type="dxa"/>
            <w:vAlign w:val="top"/>
          </w:tcPr>
          <w:p>
            <w:pPr>
              <w:rPr>
                <w:rFonts w:ascii="Arial"/>
                <w:sz w:val="21"/>
              </w:rPr>
            </w:pPr>
          </w:p>
        </w:tc>
        <w:tc>
          <w:tcPr>
            <w:tcW w:w="1413" w:type="dxa"/>
            <w:gridSpan w:val="3"/>
            <w:vAlign w:val="top"/>
          </w:tcPr>
          <w:p>
            <w:pPr>
              <w:pStyle w:val="6"/>
              <w:spacing w:before="102" w:line="239" w:lineRule="auto"/>
              <w:ind w:left="400"/>
            </w:pPr>
            <w:r>
              <w:rPr>
                <w:spacing w:val="-2"/>
              </w:rPr>
              <w:t>376.593</w:t>
            </w:r>
          </w:p>
        </w:tc>
        <w:tc>
          <w:tcPr>
            <w:tcW w:w="1309" w:type="dxa"/>
            <w:gridSpan w:val="2"/>
            <w:vAlign w:val="top"/>
          </w:tcPr>
          <w:p>
            <w:pPr>
              <w:pStyle w:val="6"/>
              <w:spacing w:before="187" w:line="123" w:lineRule="exact"/>
              <w:ind w:left="612"/>
            </w:pPr>
            <w:r>
              <w:rPr>
                <w:position w:val="-3"/>
              </w:rPr>
              <w:t>-</w:t>
            </w:r>
          </w:p>
        </w:tc>
        <w:tc>
          <w:tcPr>
            <w:tcW w:w="933" w:type="dxa"/>
            <w:vAlign w:val="top"/>
          </w:tcPr>
          <w:p>
            <w:pPr>
              <w:pStyle w:val="6"/>
              <w:spacing w:before="187" w:line="123" w:lineRule="exact"/>
              <w:ind w:left="426"/>
            </w:pPr>
            <w:r>
              <w:rPr>
                <w:position w:val="-3"/>
              </w:rPr>
              <w:t>-</w:t>
            </w:r>
          </w:p>
        </w:tc>
        <w:tc>
          <w:tcPr>
            <w:tcW w:w="833" w:type="dxa"/>
            <w:vAlign w:val="top"/>
          </w:tcPr>
          <w:p>
            <w:pPr>
              <w:pStyle w:val="6"/>
              <w:spacing w:before="187" w:line="123" w:lineRule="exact"/>
              <w:ind w:left="374"/>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08" w:type="dxa"/>
            <w:vMerge w:val="restart"/>
            <w:tcBorders>
              <w:bottom w:val="nil"/>
            </w:tcBorders>
            <w:vAlign w:val="top"/>
          </w:tcPr>
          <w:p>
            <w:pPr>
              <w:pStyle w:val="6"/>
              <w:spacing w:before="251" w:line="219" w:lineRule="auto"/>
              <w:ind w:left="39"/>
            </w:pPr>
            <w:r>
              <w:rPr>
                <w:spacing w:val="-3"/>
              </w:rPr>
              <w:t>年度总</w:t>
            </w:r>
          </w:p>
          <w:p>
            <w:pPr>
              <w:pStyle w:val="6"/>
              <w:spacing w:before="98" w:line="220" w:lineRule="auto"/>
              <w:ind w:left="38"/>
            </w:pPr>
            <w:r>
              <w:rPr>
                <w:spacing w:val="-3"/>
              </w:rPr>
              <w:t>体目标</w:t>
            </w:r>
          </w:p>
        </w:tc>
        <w:tc>
          <w:tcPr>
            <w:tcW w:w="4388" w:type="dxa"/>
            <w:gridSpan w:val="4"/>
            <w:vAlign w:val="top"/>
          </w:tcPr>
          <w:p>
            <w:pPr>
              <w:pStyle w:val="6"/>
              <w:spacing w:before="83" w:line="219" w:lineRule="auto"/>
              <w:ind w:left="1658"/>
            </w:pPr>
            <w:r>
              <w:rPr>
                <w:spacing w:val="-2"/>
              </w:rPr>
              <w:t>年初设定目标</w:t>
            </w:r>
          </w:p>
        </w:tc>
        <w:tc>
          <w:tcPr>
            <w:tcW w:w="4488" w:type="dxa"/>
            <w:gridSpan w:val="7"/>
            <w:vAlign w:val="top"/>
          </w:tcPr>
          <w:p>
            <w:pPr>
              <w:pStyle w:val="6"/>
              <w:spacing w:before="82" w:line="216" w:lineRule="auto"/>
              <w:ind w:left="1527"/>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08" w:type="dxa"/>
            <w:vMerge w:val="continue"/>
            <w:tcBorders>
              <w:top w:val="nil"/>
            </w:tcBorders>
            <w:vAlign w:val="top"/>
          </w:tcPr>
          <w:p>
            <w:pPr>
              <w:rPr>
                <w:rFonts w:ascii="Arial"/>
                <w:sz w:val="21"/>
              </w:rPr>
            </w:pPr>
          </w:p>
        </w:tc>
        <w:tc>
          <w:tcPr>
            <w:tcW w:w="4388" w:type="dxa"/>
            <w:gridSpan w:val="4"/>
            <w:vAlign w:val="top"/>
          </w:tcPr>
          <w:p>
            <w:pPr>
              <w:pStyle w:val="6"/>
              <w:spacing w:before="81" w:line="219" w:lineRule="auto"/>
              <w:ind w:left="37"/>
            </w:pPr>
            <w:r>
              <w:rPr>
                <w:spacing w:val="-1"/>
              </w:rPr>
              <w:t>环卫工作长效化、规范化、标准化管理，不断扩大农村</w:t>
            </w:r>
          </w:p>
          <w:p>
            <w:pPr>
              <w:pStyle w:val="6"/>
              <w:spacing w:before="99" w:line="219" w:lineRule="auto"/>
              <w:ind w:left="668"/>
            </w:pPr>
            <w:r>
              <w:rPr>
                <w:spacing w:val="-1"/>
              </w:rPr>
              <w:t>生活垃圾（分类）治理的广度和深度。</w:t>
            </w:r>
          </w:p>
        </w:tc>
        <w:tc>
          <w:tcPr>
            <w:tcW w:w="4488" w:type="dxa"/>
            <w:gridSpan w:val="7"/>
            <w:vAlign w:val="top"/>
          </w:tcPr>
          <w:p>
            <w:pPr>
              <w:pStyle w:val="6"/>
              <w:spacing w:before="237" w:line="219" w:lineRule="auto"/>
              <w:ind w:left="987"/>
            </w:pPr>
            <w:r>
              <w:rPr>
                <w:spacing w:val="-1"/>
              </w:rPr>
              <w:t>农村人居环境得到进一步改善。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08" w:type="dxa"/>
            <w:vMerge w:val="restart"/>
            <w:tcBorders>
              <w:bottom w:val="nil"/>
            </w:tcBorders>
            <w:textDirection w:val="tbRlV"/>
            <w:vAlign w:val="top"/>
          </w:tcPr>
          <w:p>
            <w:pPr>
              <w:pStyle w:val="6"/>
              <w:spacing w:before="211" w:line="204" w:lineRule="auto"/>
              <w:ind w:left="3465"/>
            </w:pPr>
            <w:r>
              <w:rPr>
                <w:spacing w:val="-1"/>
              </w:rPr>
              <w:t>绩</w:t>
            </w:r>
            <w:r>
              <w:rPr>
                <w:spacing w:val="44"/>
              </w:rPr>
              <w:t xml:space="preserve"> </w:t>
            </w:r>
            <w:r>
              <w:rPr>
                <w:spacing w:val="-1"/>
              </w:rPr>
              <w:t>效</w:t>
            </w:r>
            <w:r>
              <w:rPr>
                <w:spacing w:val="42"/>
              </w:rPr>
              <w:t xml:space="preserve"> </w:t>
            </w:r>
            <w:r>
              <w:rPr>
                <w:spacing w:val="-1"/>
              </w:rPr>
              <w:t>指</w:t>
            </w:r>
            <w:r>
              <w:rPr>
                <w:spacing w:val="42"/>
                <w:w w:val="101"/>
              </w:rPr>
              <w:t xml:space="preserve"> </w:t>
            </w:r>
            <w:r>
              <w:rPr>
                <w:spacing w:val="-1"/>
              </w:rPr>
              <w:t>标</w:t>
            </w:r>
          </w:p>
        </w:tc>
        <w:tc>
          <w:tcPr>
            <w:tcW w:w="481" w:type="dxa"/>
            <w:vAlign w:val="top"/>
          </w:tcPr>
          <w:p>
            <w:pPr>
              <w:pStyle w:val="6"/>
              <w:spacing w:before="98" w:line="221" w:lineRule="auto"/>
              <w:ind w:left="64"/>
            </w:pPr>
            <w:r>
              <w:rPr>
                <w:spacing w:val="-5"/>
              </w:rPr>
              <w:t>一级</w:t>
            </w:r>
          </w:p>
          <w:p>
            <w:pPr>
              <w:pStyle w:val="6"/>
              <w:spacing w:before="96" w:line="220" w:lineRule="auto"/>
              <w:ind w:left="63"/>
            </w:pPr>
            <w:r>
              <w:rPr>
                <w:spacing w:val="-5"/>
              </w:rPr>
              <w:t>指标</w:t>
            </w:r>
          </w:p>
        </w:tc>
        <w:tc>
          <w:tcPr>
            <w:tcW w:w="1147" w:type="dxa"/>
            <w:vAlign w:val="top"/>
          </w:tcPr>
          <w:p>
            <w:pPr>
              <w:pStyle w:val="6"/>
              <w:spacing w:before="254" w:line="220" w:lineRule="auto"/>
              <w:ind w:left="219"/>
            </w:pPr>
            <w:r>
              <w:rPr>
                <w:spacing w:val="-3"/>
              </w:rPr>
              <w:t>二级指标</w:t>
            </w:r>
          </w:p>
        </w:tc>
        <w:tc>
          <w:tcPr>
            <w:tcW w:w="2760" w:type="dxa"/>
            <w:gridSpan w:val="2"/>
            <w:vAlign w:val="top"/>
          </w:tcPr>
          <w:p>
            <w:pPr>
              <w:pStyle w:val="6"/>
              <w:spacing w:before="254" w:line="220" w:lineRule="auto"/>
              <w:ind w:left="1025"/>
            </w:pPr>
            <w:r>
              <w:rPr>
                <w:spacing w:val="-2"/>
              </w:rPr>
              <w:t>三级指标</w:t>
            </w:r>
          </w:p>
        </w:tc>
        <w:tc>
          <w:tcPr>
            <w:tcW w:w="682" w:type="dxa"/>
            <w:vAlign w:val="top"/>
          </w:tcPr>
          <w:p>
            <w:pPr>
              <w:pStyle w:val="6"/>
              <w:spacing w:before="97" w:line="289" w:lineRule="auto"/>
              <w:ind w:left="166" w:right="66" w:hanging="88"/>
            </w:pPr>
            <w:r>
              <w:rPr>
                <w:spacing w:val="-3"/>
              </w:rPr>
              <w:t>年度指</w:t>
            </w:r>
            <w:r>
              <w:t xml:space="preserve"> </w:t>
            </w:r>
            <w:r>
              <w:rPr>
                <w:spacing w:val="-4"/>
              </w:rPr>
              <w:t>标值</w:t>
            </w:r>
          </w:p>
        </w:tc>
        <w:tc>
          <w:tcPr>
            <w:tcW w:w="676" w:type="dxa"/>
            <w:vAlign w:val="top"/>
          </w:tcPr>
          <w:p>
            <w:pPr>
              <w:pStyle w:val="6"/>
              <w:spacing w:before="97" w:line="289" w:lineRule="auto"/>
              <w:ind w:left="164" w:right="65" w:hanging="92"/>
            </w:pPr>
            <w:r>
              <w:rPr>
                <w:spacing w:val="-3"/>
              </w:rPr>
              <w:t>全年完</w:t>
            </w:r>
            <w:r>
              <w:t xml:space="preserve"> </w:t>
            </w:r>
            <w:r>
              <w:rPr>
                <w:spacing w:val="-5"/>
              </w:rPr>
              <w:t>成值</w:t>
            </w:r>
          </w:p>
        </w:tc>
        <w:tc>
          <w:tcPr>
            <w:tcW w:w="704" w:type="dxa"/>
            <w:gridSpan w:val="2"/>
            <w:vAlign w:val="top"/>
          </w:tcPr>
          <w:p>
            <w:pPr>
              <w:pStyle w:val="6"/>
              <w:spacing w:before="254" w:line="219" w:lineRule="auto"/>
              <w:ind w:left="178"/>
            </w:pPr>
            <w:r>
              <w:rPr>
                <w:spacing w:val="-5"/>
              </w:rPr>
              <w:t>分值</w:t>
            </w:r>
          </w:p>
        </w:tc>
        <w:tc>
          <w:tcPr>
            <w:tcW w:w="660" w:type="dxa"/>
            <w:vAlign w:val="top"/>
          </w:tcPr>
          <w:p>
            <w:pPr>
              <w:pStyle w:val="6"/>
              <w:spacing w:before="254" w:line="219" w:lineRule="auto"/>
              <w:ind w:left="157"/>
            </w:pPr>
            <w:r>
              <w:rPr>
                <w:spacing w:val="-4"/>
              </w:rPr>
              <w:t>得分</w:t>
            </w:r>
          </w:p>
        </w:tc>
        <w:tc>
          <w:tcPr>
            <w:tcW w:w="1766" w:type="dxa"/>
            <w:gridSpan w:val="2"/>
            <w:vAlign w:val="top"/>
          </w:tcPr>
          <w:p>
            <w:pPr>
              <w:pStyle w:val="6"/>
              <w:spacing w:before="98" w:line="219" w:lineRule="auto"/>
              <w:ind w:left="80"/>
            </w:pPr>
            <w:r>
              <w:rPr>
                <w:spacing w:val="-2"/>
              </w:rPr>
              <w:t>未完成原因和改进措</w:t>
            </w:r>
          </w:p>
          <w:p>
            <w:pPr>
              <w:pStyle w:val="6"/>
              <w:spacing w:before="98" w:line="222" w:lineRule="auto"/>
              <w:ind w:left="796"/>
            </w:pPr>
            <w: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08" w:type="dxa"/>
            <w:vMerge w:val="continue"/>
            <w:tcBorders>
              <w:top w:val="nil"/>
              <w:bottom w:val="nil"/>
            </w:tcBorders>
            <w:textDirection w:val="tbRlV"/>
            <w:vAlign w:val="top"/>
          </w:tcPr>
          <w:p>
            <w:pPr>
              <w:rPr>
                <w:rFonts w:ascii="Arial"/>
                <w:sz w:val="21"/>
              </w:rPr>
            </w:pPr>
          </w:p>
        </w:tc>
        <w:tc>
          <w:tcPr>
            <w:tcW w:w="48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8" w:line="219" w:lineRule="auto"/>
              <w:ind w:left="61"/>
            </w:pPr>
            <w:r>
              <w:rPr>
                <w:spacing w:val="-4"/>
              </w:rPr>
              <w:t>产出</w:t>
            </w:r>
          </w:p>
          <w:p>
            <w:pPr>
              <w:pStyle w:val="6"/>
              <w:spacing w:before="98" w:line="220" w:lineRule="auto"/>
              <w:ind w:left="63"/>
            </w:pPr>
            <w:r>
              <w:rPr>
                <w:spacing w:val="-5"/>
              </w:rPr>
              <w:t>指标</w:t>
            </w:r>
          </w:p>
        </w:tc>
        <w:tc>
          <w:tcPr>
            <w:tcW w:w="1147" w:type="dxa"/>
            <w:vMerge w:val="restart"/>
            <w:tcBorders>
              <w:bottom w:val="nil"/>
            </w:tcBorders>
            <w:vAlign w:val="top"/>
          </w:tcPr>
          <w:p>
            <w:pPr>
              <w:pStyle w:val="6"/>
              <w:spacing w:before="216" w:line="219" w:lineRule="auto"/>
              <w:ind w:left="218"/>
            </w:pPr>
            <w:r>
              <w:rPr>
                <w:spacing w:val="-3"/>
              </w:rPr>
              <w:t>数量指标</w:t>
            </w:r>
          </w:p>
        </w:tc>
        <w:tc>
          <w:tcPr>
            <w:tcW w:w="2760" w:type="dxa"/>
            <w:gridSpan w:val="2"/>
            <w:vAlign w:val="top"/>
          </w:tcPr>
          <w:p>
            <w:pPr>
              <w:pStyle w:val="6"/>
              <w:spacing w:before="124" w:line="219" w:lineRule="auto"/>
              <w:ind w:left="19"/>
            </w:pPr>
            <w:r>
              <w:rPr>
                <w:spacing w:val="-3"/>
              </w:rPr>
              <w:t>指标</w:t>
            </w:r>
            <w:r>
              <w:rPr>
                <w:spacing w:val="-18"/>
              </w:rPr>
              <w:t xml:space="preserve"> </w:t>
            </w:r>
            <w:r>
              <w:rPr>
                <w:spacing w:val="-3"/>
              </w:rPr>
              <w:t>1：分类治理村庄个数</w:t>
            </w:r>
          </w:p>
        </w:tc>
        <w:tc>
          <w:tcPr>
            <w:tcW w:w="682" w:type="dxa"/>
            <w:vAlign w:val="top"/>
          </w:tcPr>
          <w:p>
            <w:pPr>
              <w:pStyle w:val="6"/>
              <w:spacing w:before="124"/>
              <w:ind w:left="225"/>
            </w:pPr>
            <w:r>
              <w:rPr>
                <w:spacing w:val="-7"/>
              </w:rPr>
              <w:t>120</w:t>
            </w:r>
          </w:p>
        </w:tc>
        <w:tc>
          <w:tcPr>
            <w:tcW w:w="676" w:type="dxa"/>
            <w:vAlign w:val="top"/>
          </w:tcPr>
          <w:p>
            <w:pPr>
              <w:pStyle w:val="6"/>
              <w:spacing w:before="124"/>
              <w:ind w:left="222"/>
            </w:pPr>
            <w:r>
              <w:rPr>
                <w:spacing w:val="-7"/>
              </w:rPr>
              <w:t>120</w:t>
            </w:r>
          </w:p>
        </w:tc>
        <w:tc>
          <w:tcPr>
            <w:tcW w:w="704" w:type="dxa"/>
            <w:gridSpan w:val="2"/>
            <w:vAlign w:val="top"/>
          </w:tcPr>
          <w:p>
            <w:pPr>
              <w:pStyle w:val="6"/>
              <w:spacing w:before="124"/>
              <w:ind w:left="314"/>
            </w:pPr>
            <w:r>
              <w:t>8</w:t>
            </w:r>
          </w:p>
        </w:tc>
        <w:tc>
          <w:tcPr>
            <w:tcW w:w="660" w:type="dxa"/>
            <w:vAlign w:val="top"/>
          </w:tcPr>
          <w:p>
            <w:pPr>
              <w:pStyle w:val="6"/>
              <w:spacing w:before="124"/>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Merge w:val="continue"/>
            <w:tcBorders>
              <w:top w:val="nil"/>
            </w:tcBorders>
            <w:vAlign w:val="top"/>
          </w:tcPr>
          <w:p>
            <w:pPr>
              <w:rPr>
                <w:rFonts w:ascii="Arial"/>
                <w:sz w:val="21"/>
              </w:rPr>
            </w:pPr>
          </w:p>
        </w:tc>
        <w:tc>
          <w:tcPr>
            <w:tcW w:w="2760" w:type="dxa"/>
            <w:gridSpan w:val="2"/>
            <w:vAlign w:val="top"/>
          </w:tcPr>
          <w:p>
            <w:pPr>
              <w:pStyle w:val="6"/>
              <w:spacing w:before="162" w:line="219" w:lineRule="auto"/>
              <w:ind w:left="19"/>
            </w:pPr>
            <w:r>
              <w:rPr>
                <w:spacing w:val="-2"/>
              </w:rPr>
              <w:t>指标</w:t>
            </w:r>
            <w:r>
              <w:rPr>
                <w:spacing w:val="-32"/>
              </w:rPr>
              <w:t xml:space="preserve"> </w:t>
            </w:r>
            <w:r>
              <w:rPr>
                <w:spacing w:val="-2"/>
              </w:rPr>
              <w:t>2：第三方考核次数</w:t>
            </w:r>
          </w:p>
        </w:tc>
        <w:tc>
          <w:tcPr>
            <w:tcW w:w="682" w:type="dxa"/>
            <w:vAlign w:val="top"/>
          </w:tcPr>
          <w:p>
            <w:pPr>
              <w:pStyle w:val="6"/>
              <w:spacing w:before="163" w:line="241" w:lineRule="auto"/>
              <w:ind w:left="271"/>
            </w:pPr>
            <w:r>
              <w:rPr>
                <w:spacing w:val="-10"/>
              </w:rPr>
              <w:t>12</w:t>
            </w:r>
          </w:p>
        </w:tc>
        <w:tc>
          <w:tcPr>
            <w:tcW w:w="676" w:type="dxa"/>
            <w:vAlign w:val="top"/>
          </w:tcPr>
          <w:p>
            <w:pPr>
              <w:pStyle w:val="6"/>
              <w:spacing w:before="163" w:line="241" w:lineRule="auto"/>
              <w:ind w:left="265"/>
            </w:pPr>
            <w:r>
              <w:rPr>
                <w:spacing w:val="-10"/>
              </w:rPr>
              <w:t>12</w:t>
            </w:r>
          </w:p>
        </w:tc>
        <w:tc>
          <w:tcPr>
            <w:tcW w:w="704" w:type="dxa"/>
            <w:gridSpan w:val="2"/>
            <w:vAlign w:val="top"/>
          </w:tcPr>
          <w:p>
            <w:pPr>
              <w:pStyle w:val="6"/>
              <w:spacing w:before="162"/>
              <w:ind w:left="314"/>
            </w:pPr>
            <w:r>
              <w:t>8</w:t>
            </w:r>
          </w:p>
        </w:tc>
        <w:tc>
          <w:tcPr>
            <w:tcW w:w="660" w:type="dxa"/>
            <w:vAlign w:val="top"/>
          </w:tcPr>
          <w:p>
            <w:pPr>
              <w:pStyle w:val="6"/>
              <w:spacing w:before="162"/>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Merge w:val="restart"/>
            <w:tcBorders>
              <w:bottom w:val="nil"/>
            </w:tcBorders>
            <w:vAlign w:val="top"/>
          </w:tcPr>
          <w:p>
            <w:pPr>
              <w:spacing w:line="262" w:lineRule="auto"/>
              <w:rPr>
                <w:rFonts w:ascii="Arial"/>
                <w:sz w:val="21"/>
              </w:rPr>
            </w:pPr>
          </w:p>
          <w:p>
            <w:pPr>
              <w:pStyle w:val="6"/>
              <w:spacing w:before="59" w:line="220" w:lineRule="auto"/>
              <w:ind w:left="217"/>
            </w:pPr>
            <w:r>
              <w:rPr>
                <w:spacing w:val="-2"/>
              </w:rPr>
              <w:t>质量指标</w:t>
            </w:r>
          </w:p>
        </w:tc>
        <w:tc>
          <w:tcPr>
            <w:tcW w:w="2760" w:type="dxa"/>
            <w:gridSpan w:val="2"/>
            <w:vAlign w:val="top"/>
          </w:tcPr>
          <w:p>
            <w:pPr>
              <w:pStyle w:val="6"/>
              <w:spacing w:before="154" w:line="219" w:lineRule="auto"/>
              <w:ind w:left="19"/>
            </w:pPr>
            <w:r>
              <w:rPr>
                <w:spacing w:val="-3"/>
              </w:rPr>
              <w:t>指标</w:t>
            </w:r>
            <w:r>
              <w:rPr>
                <w:spacing w:val="-21"/>
              </w:rPr>
              <w:t xml:space="preserve"> </w:t>
            </w:r>
            <w:r>
              <w:rPr>
                <w:spacing w:val="-3"/>
              </w:rPr>
              <w:t>1：村庄清洁干净度</w:t>
            </w:r>
          </w:p>
        </w:tc>
        <w:tc>
          <w:tcPr>
            <w:tcW w:w="682" w:type="dxa"/>
            <w:vAlign w:val="top"/>
          </w:tcPr>
          <w:p>
            <w:pPr>
              <w:pStyle w:val="6"/>
              <w:spacing w:before="154"/>
              <w:ind w:left="179"/>
            </w:pPr>
            <w:r>
              <w:rPr>
                <w:spacing w:val="-5"/>
              </w:rPr>
              <w:t>100%</w:t>
            </w:r>
          </w:p>
        </w:tc>
        <w:tc>
          <w:tcPr>
            <w:tcW w:w="676" w:type="dxa"/>
            <w:vAlign w:val="top"/>
          </w:tcPr>
          <w:p>
            <w:pPr>
              <w:pStyle w:val="6"/>
              <w:spacing w:before="154"/>
              <w:ind w:left="177"/>
            </w:pPr>
            <w:r>
              <w:rPr>
                <w:spacing w:val="-5"/>
              </w:rPr>
              <w:t>100%</w:t>
            </w:r>
          </w:p>
        </w:tc>
        <w:tc>
          <w:tcPr>
            <w:tcW w:w="704" w:type="dxa"/>
            <w:gridSpan w:val="2"/>
            <w:vAlign w:val="top"/>
          </w:tcPr>
          <w:p>
            <w:pPr>
              <w:pStyle w:val="6"/>
              <w:spacing w:before="154"/>
              <w:ind w:left="314"/>
            </w:pPr>
            <w:r>
              <w:t>8</w:t>
            </w:r>
          </w:p>
        </w:tc>
        <w:tc>
          <w:tcPr>
            <w:tcW w:w="660" w:type="dxa"/>
            <w:vAlign w:val="top"/>
          </w:tcPr>
          <w:p>
            <w:pPr>
              <w:pStyle w:val="6"/>
              <w:spacing w:before="154"/>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Merge w:val="continue"/>
            <w:tcBorders>
              <w:top w:val="nil"/>
            </w:tcBorders>
            <w:vAlign w:val="top"/>
          </w:tcPr>
          <w:p>
            <w:pPr>
              <w:rPr>
                <w:rFonts w:ascii="Arial"/>
                <w:sz w:val="21"/>
              </w:rPr>
            </w:pPr>
          </w:p>
        </w:tc>
        <w:tc>
          <w:tcPr>
            <w:tcW w:w="2760" w:type="dxa"/>
            <w:gridSpan w:val="2"/>
            <w:vAlign w:val="top"/>
          </w:tcPr>
          <w:p>
            <w:pPr>
              <w:pStyle w:val="6"/>
              <w:spacing w:before="84" w:line="282" w:lineRule="auto"/>
              <w:ind w:left="19" w:right="87"/>
            </w:pPr>
            <w:r>
              <w:rPr>
                <w:spacing w:val="-2"/>
              </w:rPr>
              <w:t>指标</w:t>
            </w:r>
            <w:r>
              <w:rPr>
                <w:spacing w:val="-24"/>
              </w:rPr>
              <w:t xml:space="preserve"> </w:t>
            </w:r>
            <w:r>
              <w:rPr>
                <w:spacing w:val="-2"/>
              </w:rPr>
              <w:t>2：第三方公司考核结果达标</w:t>
            </w:r>
            <w:r>
              <w:t xml:space="preserve"> 率</w:t>
            </w:r>
          </w:p>
        </w:tc>
        <w:tc>
          <w:tcPr>
            <w:tcW w:w="682" w:type="dxa"/>
            <w:vAlign w:val="top"/>
          </w:tcPr>
          <w:p>
            <w:pPr>
              <w:pStyle w:val="6"/>
              <w:spacing w:before="240"/>
              <w:ind w:left="179"/>
            </w:pPr>
            <w:r>
              <w:rPr>
                <w:spacing w:val="-5"/>
              </w:rPr>
              <w:t>100%</w:t>
            </w:r>
          </w:p>
        </w:tc>
        <w:tc>
          <w:tcPr>
            <w:tcW w:w="676" w:type="dxa"/>
            <w:vAlign w:val="top"/>
          </w:tcPr>
          <w:p>
            <w:pPr>
              <w:pStyle w:val="6"/>
              <w:spacing w:before="240"/>
              <w:ind w:left="177"/>
            </w:pPr>
            <w:r>
              <w:rPr>
                <w:spacing w:val="-5"/>
              </w:rPr>
              <w:t>100%</w:t>
            </w:r>
          </w:p>
        </w:tc>
        <w:tc>
          <w:tcPr>
            <w:tcW w:w="704" w:type="dxa"/>
            <w:gridSpan w:val="2"/>
            <w:vAlign w:val="top"/>
          </w:tcPr>
          <w:p>
            <w:pPr>
              <w:pStyle w:val="6"/>
              <w:spacing w:before="240"/>
              <w:ind w:left="314"/>
            </w:pPr>
            <w:r>
              <w:t>8</w:t>
            </w:r>
          </w:p>
        </w:tc>
        <w:tc>
          <w:tcPr>
            <w:tcW w:w="660" w:type="dxa"/>
            <w:vAlign w:val="top"/>
          </w:tcPr>
          <w:p>
            <w:pPr>
              <w:pStyle w:val="6"/>
              <w:spacing w:before="240"/>
              <w:ind w:left="294"/>
            </w:pPr>
            <w:r>
              <w:t>5</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Merge w:val="restart"/>
            <w:tcBorders>
              <w:bottom w:val="nil"/>
            </w:tcBorders>
            <w:vAlign w:val="top"/>
          </w:tcPr>
          <w:p>
            <w:pPr>
              <w:spacing w:line="292" w:lineRule="auto"/>
              <w:rPr>
                <w:rFonts w:ascii="Arial"/>
                <w:sz w:val="21"/>
              </w:rPr>
            </w:pPr>
          </w:p>
          <w:p>
            <w:pPr>
              <w:spacing w:line="293" w:lineRule="auto"/>
              <w:rPr>
                <w:rFonts w:ascii="Arial"/>
                <w:sz w:val="21"/>
              </w:rPr>
            </w:pPr>
          </w:p>
          <w:p>
            <w:pPr>
              <w:pStyle w:val="6"/>
              <w:spacing w:before="59" w:line="220" w:lineRule="auto"/>
              <w:ind w:left="225"/>
            </w:pPr>
            <w:r>
              <w:rPr>
                <w:spacing w:val="-4"/>
              </w:rPr>
              <w:t>时效指标</w:t>
            </w:r>
          </w:p>
        </w:tc>
        <w:tc>
          <w:tcPr>
            <w:tcW w:w="2760" w:type="dxa"/>
            <w:gridSpan w:val="2"/>
            <w:vAlign w:val="top"/>
          </w:tcPr>
          <w:p>
            <w:pPr>
              <w:pStyle w:val="6"/>
              <w:spacing w:before="124" w:line="219" w:lineRule="auto"/>
              <w:ind w:left="19"/>
            </w:pPr>
            <w:r>
              <w:rPr>
                <w:spacing w:val="-4"/>
              </w:rPr>
              <w:t>指标</w:t>
            </w:r>
            <w:r>
              <w:rPr>
                <w:spacing w:val="-19"/>
              </w:rPr>
              <w:t xml:space="preserve"> </w:t>
            </w:r>
            <w:r>
              <w:rPr>
                <w:spacing w:val="-4"/>
              </w:rPr>
              <w:t>1:考核及时率</w:t>
            </w:r>
          </w:p>
        </w:tc>
        <w:tc>
          <w:tcPr>
            <w:tcW w:w="682" w:type="dxa"/>
            <w:vAlign w:val="top"/>
          </w:tcPr>
          <w:p>
            <w:pPr>
              <w:pStyle w:val="6"/>
              <w:spacing w:before="124"/>
              <w:ind w:left="212"/>
            </w:pPr>
            <w:r>
              <w:rPr>
                <w:spacing w:val="-3"/>
              </w:rPr>
              <w:t>95%</w:t>
            </w:r>
          </w:p>
        </w:tc>
        <w:tc>
          <w:tcPr>
            <w:tcW w:w="676" w:type="dxa"/>
            <w:vAlign w:val="top"/>
          </w:tcPr>
          <w:p>
            <w:pPr>
              <w:pStyle w:val="6"/>
              <w:spacing w:before="124"/>
              <w:ind w:left="210"/>
            </w:pPr>
            <w:r>
              <w:rPr>
                <w:spacing w:val="-3"/>
              </w:rPr>
              <w:t>98%</w:t>
            </w:r>
          </w:p>
        </w:tc>
        <w:tc>
          <w:tcPr>
            <w:tcW w:w="704" w:type="dxa"/>
            <w:gridSpan w:val="2"/>
            <w:vAlign w:val="top"/>
          </w:tcPr>
          <w:p>
            <w:pPr>
              <w:pStyle w:val="6"/>
              <w:spacing w:before="124"/>
              <w:ind w:left="314"/>
            </w:pPr>
            <w:r>
              <w:t>6</w:t>
            </w:r>
          </w:p>
        </w:tc>
        <w:tc>
          <w:tcPr>
            <w:tcW w:w="660" w:type="dxa"/>
            <w:vAlign w:val="top"/>
          </w:tcPr>
          <w:p>
            <w:pPr>
              <w:pStyle w:val="6"/>
              <w:spacing w:before="124"/>
              <w:ind w:left="292"/>
            </w:pPr>
            <w:r>
              <w:t>6</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Merge w:val="continue"/>
            <w:tcBorders>
              <w:top w:val="nil"/>
              <w:bottom w:val="nil"/>
            </w:tcBorders>
            <w:vAlign w:val="top"/>
          </w:tcPr>
          <w:p>
            <w:pPr>
              <w:rPr>
                <w:rFonts w:ascii="Arial"/>
                <w:sz w:val="21"/>
              </w:rPr>
            </w:pPr>
          </w:p>
        </w:tc>
        <w:tc>
          <w:tcPr>
            <w:tcW w:w="2760" w:type="dxa"/>
            <w:gridSpan w:val="2"/>
            <w:vAlign w:val="top"/>
          </w:tcPr>
          <w:p>
            <w:pPr>
              <w:pStyle w:val="6"/>
              <w:spacing w:before="109" w:line="218" w:lineRule="auto"/>
              <w:ind w:left="19"/>
            </w:pPr>
            <w:r>
              <w:rPr>
                <w:spacing w:val="-2"/>
              </w:rPr>
              <w:t>指标</w:t>
            </w:r>
            <w:r>
              <w:rPr>
                <w:spacing w:val="-28"/>
              </w:rPr>
              <w:t xml:space="preserve"> </w:t>
            </w:r>
            <w:r>
              <w:rPr>
                <w:spacing w:val="-2"/>
              </w:rPr>
              <w:t>2：垃圾收集转运及时率</w:t>
            </w:r>
          </w:p>
        </w:tc>
        <w:tc>
          <w:tcPr>
            <w:tcW w:w="682" w:type="dxa"/>
            <w:vAlign w:val="top"/>
          </w:tcPr>
          <w:p>
            <w:pPr>
              <w:pStyle w:val="6"/>
              <w:spacing w:before="109"/>
              <w:ind w:left="212"/>
            </w:pPr>
            <w:r>
              <w:rPr>
                <w:spacing w:val="-3"/>
              </w:rPr>
              <w:t>95%</w:t>
            </w:r>
          </w:p>
        </w:tc>
        <w:tc>
          <w:tcPr>
            <w:tcW w:w="676" w:type="dxa"/>
            <w:vAlign w:val="top"/>
          </w:tcPr>
          <w:p>
            <w:pPr>
              <w:pStyle w:val="6"/>
              <w:spacing w:before="109"/>
              <w:ind w:left="210"/>
            </w:pPr>
            <w:r>
              <w:rPr>
                <w:spacing w:val="-3"/>
              </w:rPr>
              <w:t>98%</w:t>
            </w:r>
          </w:p>
        </w:tc>
        <w:tc>
          <w:tcPr>
            <w:tcW w:w="704" w:type="dxa"/>
            <w:gridSpan w:val="2"/>
            <w:vAlign w:val="top"/>
          </w:tcPr>
          <w:p>
            <w:pPr>
              <w:pStyle w:val="6"/>
              <w:spacing w:before="109"/>
              <w:ind w:left="314"/>
            </w:pPr>
            <w:r>
              <w:t>8</w:t>
            </w:r>
          </w:p>
        </w:tc>
        <w:tc>
          <w:tcPr>
            <w:tcW w:w="660" w:type="dxa"/>
            <w:vAlign w:val="top"/>
          </w:tcPr>
          <w:p>
            <w:pPr>
              <w:pStyle w:val="6"/>
              <w:spacing w:before="109"/>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Merge w:val="continue"/>
            <w:tcBorders>
              <w:top w:val="nil"/>
              <w:bottom w:val="nil"/>
            </w:tcBorders>
            <w:vAlign w:val="top"/>
          </w:tcPr>
          <w:p>
            <w:pPr>
              <w:rPr>
                <w:rFonts w:ascii="Arial"/>
                <w:sz w:val="21"/>
              </w:rPr>
            </w:pPr>
          </w:p>
        </w:tc>
        <w:tc>
          <w:tcPr>
            <w:tcW w:w="2760" w:type="dxa"/>
            <w:gridSpan w:val="2"/>
            <w:vAlign w:val="top"/>
          </w:tcPr>
          <w:p>
            <w:pPr>
              <w:pStyle w:val="6"/>
              <w:spacing w:before="184" w:line="219" w:lineRule="auto"/>
              <w:ind w:left="19"/>
            </w:pPr>
            <w:r>
              <w:rPr>
                <w:spacing w:val="-2"/>
              </w:rPr>
              <w:t>指标</w:t>
            </w:r>
            <w:r>
              <w:rPr>
                <w:spacing w:val="-32"/>
              </w:rPr>
              <w:t xml:space="preserve"> </w:t>
            </w:r>
            <w:r>
              <w:rPr>
                <w:spacing w:val="-2"/>
              </w:rPr>
              <w:t>3：村庄清扫及时率</w:t>
            </w:r>
          </w:p>
        </w:tc>
        <w:tc>
          <w:tcPr>
            <w:tcW w:w="682" w:type="dxa"/>
            <w:vAlign w:val="top"/>
          </w:tcPr>
          <w:p>
            <w:pPr>
              <w:pStyle w:val="6"/>
              <w:spacing w:before="184"/>
              <w:ind w:left="179"/>
            </w:pPr>
            <w:r>
              <w:rPr>
                <w:spacing w:val="-5"/>
              </w:rPr>
              <w:t>100%</w:t>
            </w:r>
          </w:p>
        </w:tc>
        <w:tc>
          <w:tcPr>
            <w:tcW w:w="676" w:type="dxa"/>
            <w:vAlign w:val="top"/>
          </w:tcPr>
          <w:p>
            <w:pPr>
              <w:pStyle w:val="6"/>
              <w:spacing w:before="184"/>
              <w:ind w:left="177"/>
            </w:pPr>
            <w:r>
              <w:rPr>
                <w:spacing w:val="-5"/>
              </w:rPr>
              <w:t>100%</w:t>
            </w:r>
          </w:p>
        </w:tc>
        <w:tc>
          <w:tcPr>
            <w:tcW w:w="704" w:type="dxa"/>
            <w:gridSpan w:val="2"/>
            <w:vAlign w:val="top"/>
          </w:tcPr>
          <w:p>
            <w:pPr>
              <w:pStyle w:val="6"/>
              <w:spacing w:before="184"/>
              <w:ind w:left="314"/>
            </w:pPr>
            <w:r>
              <w:t>8</w:t>
            </w:r>
          </w:p>
        </w:tc>
        <w:tc>
          <w:tcPr>
            <w:tcW w:w="660" w:type="dxa"/>
            <w:vAlign w:val="top"/>
          </w:tcPr>
          <w:p>
            <w:pPr>
              <w:pStyle w:val="6"/>
              <w:spacing w:before="184"/>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Merge w:val="continue"/>
            <w:tcBorders>
              <w:top w:val="nil"/>
            </w:tcBorders>
            <w:vAlign w:val="top"/>
          </w:tcPr>
          <w:p>
            <w:pPr>
              <w:rPr>
                <w:rFonts w:ascii="Arial"/>
                <w:sz w:val="21"/>
              </w:rPr>
            </w:pPr>
          </w:p>
        </w:tc>
        <w:tc>
          <w:tcPr>
            <w:tcW w:w="2760" w:type="dxa"/>
            <w:gridSpan w:val="2"/>
            <w:vAlign w:val="top"/>
          </w:tcPr>
          <w:p>
            <w:pPr>
              <w:pStyle w:val="6"/>
              <w:spacing w:before="131" w:line="218" w:lineRule="auto"/>
              <w:ind w:left="19"/>
            </w:pPr>
            <w:r>
              <w:rPr>
                <w:spacing w:val="2"/>
              </w:rPr>
              <w:t>指标4：合同资金支付及时率</w:t>
            </w:r>
          </w:p>
        </w:tc>
        <w:tc>
          <w:tcPr>
            <w:tcW w:w="682" w:type="dxa"/>
            <w:vAlign w:val="top"/>
          </w:tcPr>
          <w:p>
            <w:pPr>
              <w:pStyle w:val="6"/>
              <w:spacing w:before="131"/>
              <w:ind w:left="179"/>
            </w:pPr>
            <w:r>
              <w:rPr>
                <w:spacing w:val="-5"/>
              </w:rPr>
              <w:t>100%</w:t>
            </w:r>
          </w:p>
        </w:tc>
        <w:tc>
          <w:tcPr>
            <w:tcW w:w="676" w:type="dxa"/>
            <w:vAlign w:val="top"/>
          </w:tcPr>
          <w:p>
            <w:pPr>
              <w:pStyle w:val="6"/>
              <w:spacing w:before="131"/>
              <w:ind w:left="177"/>
            </w:pPr>
            <w:r>
              <w:rPr>
                <w:spacing w:val="-5"/>
              </w:rPr>
              <w:t>100%</w:t>
            </w:r>
          </w:p>
        </w:tc>
        <w:tc>
          <w:tcPr>
            <w:tcW w:w="704" w:type="dxa"/>
            <w:gridSpan w:val="2"/>
            <w:vAlign w:val="top"/>
          </w:tcPr>
          <w:p>
            <w:pPr>
              <w:pStyle w:val="6"/>
              <w:spacing w:before="131"/>
              <w:ind w:left="314"/>
            </w:pPr>
            <w:r>
              <w:t>6</w:t>
            </w:r>
          </w:p>
        </w:tc>
        <w:tc>
          <w:tcPr>
            <w:tcW w:w="660" w:type="dxa"/>
            <w:vAlign w:val="top"/>
          </w:tcPr>
          <w:p>
            <w:pPr>
              <w:pStyle w:val="6"/>
              <w:spacing w:before="131"/>
              <w:ind w:left="292"/>
            </w:pPr>
            <w:r>
              <w:t>6</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tcBorders>
            <w:vAlign w:val="top"/>
          </w:tcPr>
          <w:p>
            <w:pPr>
              <w:rPr>
                <w:rFonts w:ascii="Arial"/>
                <w:sz w:val="21"/>
              </w:rPr>
            </w:pPr>
          </w:p>
        </w:tc>
        <w:tc>
          <w:tcPr>
            <w:tcW w:w="1147" w:type="dxa"/>
            <w:vAlign w:val="top"/>
          </w:tcPr>
          <w:p>
            <w:pPr>
              <w:pStyle w:val="6"/>
              <w:spacing w:before="241" w:line="219" w:lineRule="auto"/>
              <w:ind w:left="218"/>
            </w:pPr>
            <w:r>
              <w:rPr>
                <w:spacing w:val="-3"/>
              </w:rPr>
              <w:t>成本指标</w:t>
            </w:r>
          </w:p>
        </w:tc>
        <w:tc>
          <w:tcPr>
            <w:tcW w:w="2760" w:type="dxa"/>
            <w:gridSpan w:val="2"/>
            <w:vAlign w:val="top"/>
          </w:tcPr>
          <w:p>
            <w:pPr>
              <w:pStyle w:val="6"/>
              <w:spacing w:before="241" w:line="219" w:lineRule="auto"/>
              <w:ind w:left="19"/>
            </w:pPr>
            <w:r>
              <w:rPr>
                <w:spacing w:val="-3"/>
              </w:rPr>
              <w:t>指标</w:t>
            </w:r>
            <w:r>
              <w:rPr>
                <w:spacing w:val="-21"/>
              </w:rPr>
              <w:t xml:space="preserve"> </w:t>
            </w:r>
            <w:r>
              <w:rPr>
                <w:spacing w:val="-3"/>
              </w:rPr>
              <w:t>1：每季度托管费用</w:t>
            </w:r>
          </w:p>
        </w:tc>
        <w:tc>
          <w:tcPr>
            <w:tcW w:w="682" w:type="dxa"/>
            <w:vAlign w:val="top"/>
          </w:tcPr>
          <w:p>
            <w:pPr>
              <w:pStyle w:val="6"/>
              <w:spacing w:before="85" w:line="236" w:lineRule="auto"/>
              <w:ind w:left="270"/>
            </w:pPr>
            <w:r>
              <w:t>≤</w:t>
            </w:r>
          </w:p>
          <w:p>
            <w:pPr>
              <w:pStyle w:val="6"/>
              <w:spacing w:before="81" w:line="239" w:lineRule="auto"/>
              <w:ind w:left="77"/>
            </w:pPr>
            <w:r>
              <w:rPr>
                <w:spacing w:val="-1"/>
              </w:rPr>
              <w:t>478.14</w:t>
            </w:r>
          </w:p>
        </w:tc>
        <w:tc>
          <w:tcPr>
            <w:tcW w:w="676" w:type="dxa"/>
            <w:vAlign w:val="top"/>
          </w:tcPr>
          <w:p>
            <w:pPr>
              <w:pStyle w:val="6"/>
              <w:spacing w:before="241" w:line="239" w:lineRule="auto"/>
              <w:ind w:left="71"/>
            </w:pPr>
            <w:r>
              <w:rPr>
                <w:spacing w:val="-1"/>
              </w:rPr>
              <w:t>478.14</w:t>
            </w:r>
          </w:p>
        </w:tc>
        <w:tc>
          <w:tcPr>
            <w:tcW w:w="704" w:type="dxa"/>
            <w:gridSpan w:val="2"/>
            <w:vAlign w:val="top"/>
          </w:tcPr>
          <w:p>
            <w:pPr>
              <w:pStyle w:val="6"/>
              <w:spacing w:before="240"/>
              <w:ind w:left="314"/>
            </w:pPr>
            <w:r>
              <w:t>8</w:t>
            </w:r>
          </w:p>
        </w:tc>
        <w:tc>
          <w:tcPr>
            <w:tcW w:w="660" w:type="dxa"/>
            <w:vAlign w:val="top"/>
          </w:tcPr>
          <w:p>
            <w:pPr>
              <w:pStyle w:val="6"/>
              <w:spacing w:before="240"/>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608" w:type="dxa"/>
            <w:vMerge w:val="continue"/>
            <w:tcBorders>
              <w:top w:val="nil"/>
              <w:bottom w:val="nil"/>
            </w:tcBorders>
            <w:textDirection w:val="tbRlV"/>
            <w:vAlign w:val="top"/>
          </w:tcPr>
          <w:p>
            <w:pPr>
              <w:rPr>
                <w:rFonts w:ascii="Arial"/>
                <w:sz w:val="21"/>
              </w:rPr>
            </w:pPr>
          </w:p>
        </w:tc>
        <w:tc>
          <w:tcPr>
            <w:tcW w:w="481" w:type="dxa"/>
            <w:vMerge w:val="restart"/>
            <w:tcBorders>
              <w:bottom w:val="nil"/>
            </w:tcBorders>
            <w:vAlign w:val="top"/>
          </w:tcPr>
          <w:p>
            <w:pPr>
              <w:spacing w:line="333" w:lineRule="auto"/>
              <w:rPr>
                <w:rFonts w:ascii="Arial"/>
                <w:sz w:val="21"/>
              </w:rPr>
            </w:pPr>
          </w:p>
          <w:p>
            <w:pPr>
              <w:spacing w:line="333" w:lineRule="auto"/>
              <w:rPr>
                <w:rFonts w:ascii="Arial"/>
                <w:sz w:val="21"/>
              </w:rPr>
            </w:pPr>
          </w:p>
          <w:p>
            <w:pPr>
              <w:pStyle w:val="6"/>
              <w:spacing w:before="58" w:line="220" w:lineRule="auto"/>
              <w:ind w:left="66"/>
            </w:pPr>
            <w:r>
              <w:rPr>
                <w:spacing w:val="-6"/>
              </w:rPr>
              <w:t>效益</w:t>
            </w:r>
          </w:p>
          <w:p>
            <w:pPr>
              <w:pStyle w:val="6"/>
              <w:spacing w:before="97" w:line="220" w:lineRule="auto"/>
              <w:ind w:left="63"/>
            </w:pPr>
            <w:r>
              <w:rPr>
                <w:spacing w:val="-5"/>
              </w:rPr>
              <w:t>指标</w:t>
            </w:r>
          </w:p>
        </w:tc>
        <w:tc>
          <w:tcPr>
            <w:tcW w:w="1147" w:type="dxa"/>
            <w:vAlign w:val="top"/>
          </w:tcPr>
          <w:p>
            <w:pPr>
              <w:pStyle w:val="6"/>
              <w:spacing w:before="149" w:line="216" w:lineRule="auto"/>
              <w:ind w:left="218"/>
            </w:pPr>
            <w:r>
              <w:rPr>
                <w:spacing w:val="-3"/>
              </w:rPr>
              <w:t>社会效益</w:t>
            </w:r>
          </w:p>
        </w:tc>
        <w:tc>
          <w:tcPr>
            <w:tcW w:w="2760" w:type="dxa"/>
            <w:gridSpan w:val="2"/>
            <w:vAlign w:val="top"/>
          </w:tcPr>
          <w:p>
            <w:pPr>
              <w:spacing w:line="246" w:lineRule="auto"/>
              <w:rPr>
                <w:rFonts w:ascii="Arial"/>
                <w:sz w:val="21"/>
              </w:rPr>
            </w:pPr>
          </w:p>
          <w:p>
            <w:pPr>
              <w:pStyle w:val="6"/>
              <w:spacing w:before="58" w:line="219" w:lineRule="auto"/>
              <w:ind w:left="19"/>
            </w:pPr>
            <w:r>
              <w:rPr>
                <w:spacing w:val="-2"/>
              </w:rPr>
              <w:t>指标</w:t>
            </w:r>
            <w:r>
              <w:rPr>
                <w:spacing w:val="-24"/>
              </w:rPr>
              <w:t xml:space="preserve"> </w:t>
            </w:r>
            <w:r>
              <w:rPr>
                <w:spacing w:val="-2"/>
              </w:rPr>
              <w:t>1：提高群众获得感、幸福感</w:t>
            </w:r>
          </w:p>
        </w:tc>
        <w:tc>
          <w:tcPr>
            <w:tcW w:w="682" w:type="dxa"/>
            <w:vAlign w:val="top"/>
          </w:tcPr>
          <w:p>
            <w:pPr>
              <w:pStyle w:val="6"/>
              <w:spacing w:before="149" w:line="315" w:lineRule="auto"/>
              <w:ind w:left="166" w:right="66" w:hanging="90"/>
            </w:pPr>
            <w:r>
              <w:rPr>
                <w:spacing w:val="-2"/>
              </w:rPr>
              <w:t>进一步</w:t>
            </w:r>
            <w:r>
              <w:t xml:space="preserve"> </w:t>
            </w:r>
            <w:r>
              <w:rPr>
                <w:spacing w:val="-4"/>
              </w:rPr>
              <w:t>增强</w:t>
            </w:r>
          </w:p>
        </w:tc>
        <w:tc>
          <w:tcPr>
            <w:tcW w:w="676" w:type="dxa"/>
            <w:vAlign w:val="top"/>
          </w:tcPr>
          <w:p>
            <w:pPr>
              <w:pStyle w:val="6"/>
              <w:spacing w:before="149" w:line="315" w:lineRule="auto"/>
              <w:ind w:left="164" w:right="65" w:hanging="93"/>
            </w:pPr>
            <w:r>
              <w:rPr>
                <w:spacing w:val="-2"/>
              </w:rPr>
              <w:t>进一步</w:t>
            </w:r>
            <w:r>
              <w:t xml:space="preserve"> </w:t>
            </w:r>
            <w:r>
              <w:rPr>
                <w:spacing w:val="-4"/>
              </w:rPr>
              <w:t>增强</w:t>
            </w:r>
          </w:p>
        </w:tc>
        <w:tc>
          <w:tcPr>
            <w:tcW w:w="704" w:type="dxa"/>
            <w:gridSpan w:val="2"/>
            <w:vAlign w:val="top"/>
          </w:tcPr>
          <w:p>
            <w:pPr>
              <w:spacing w:line="245" w:lineRule="auto"/>
              <w:rPr>
                <w:rFonts w:ascii="Arial"/>
                <w:sz w:val="21"/>
              </w:rPr>
            </w:pPr>
          </w:p>
          <w:p>
            <w:pPr>
              <w:pStyle w:val="6"/>
              <w:spacing w:before="59"/>
              <w:ind w:left="314"/>
            </w:pPr>
            <w:r>
              <w:t>8</w:t>
            </w:r>
          </w:p>
        </w:tc>
        <w:tc>
          <w:tcPr>
            <w:tcW w:w="660" w:type="dxa"/>
            <w:vAlign w:val="top"/>
          </w:tcPr>
          <w:p>
            <w:pPr>
              <w:spacing w:line="245" w:lineRule="auto"/>
              <w:rPr>
                <w:rFonts w:ascii="Arial"/>
                <w:sz w:val="21"/>
              </w:rPr>
            </w:pPr>
          </w:p>
          <w:p>
            <w:pPr>
              <w:pStyle w:val="6"/>
              <w:spacing w:before="59"/>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bottom w:val="nil"/>
            </w:tcBorders>
            <w:vAlign w:val="top"/>
          </w:tcPr>
          <w:p>
            <w:pPr>
              <w:rPr>
                <w:rFonts w:ascii="Arial"/>
                <w:sz w:val="21"/>
              </w:rPr>
            </w:pPr>
          </w:p>
        </w:tc>
        <w:tc>
          <w:tcPr>
            <w:tcW w:w="1147" w:type="dxa"/>
            <w:vAlign w:val="top"/>
          </w:tcPr>
          <w:p>
            <w:pPr>
              <w:pStyle w:val="6"/>
              <w:spacing w:before="170" w:line="220" w:lineRule="auto"/>
              <w:ind w:left="218"/>
            </w:pPr>
            <w:r>
              <w:rPr>
                <w:spacing w:val="-3"/>
              </w:rPr>
              <w:t>生态效益</w:t>
            </w:r>
          </w:p>
        </w:tc>
        <w:tc>
          <w:tcPr>
            <w:tcW w:w="2760" w:type="dxa"/>
            <w:gridSpan w:val="2"/>
            <w:vAlign w:val="top"/>
          </w:tcPr>
          <w:p>
            <w:pPr>
              <w:pStyle w:val="6"/>
              <w:spacing w:before="170" w:line="219" w:lineRule="auto"/>
              <w:ind w:left="19"/>
            </w:pPr>
            <w:r>
              <w:rPr>
                <w:spacing w:val="-3"/>
              </w:rPr>
              <w:t>指标</w:t>
            </w:r>
            <w:r>
              <w:rPr>
                <w:spacing w:val="-18"/>
              </w:rPr>
              <w:t xml:space="preserve"> </w:t>
            </w:r>
            <w:r>
              <w:rPr>
                <w:spacing w:val="-3"/>
              </w:rPr>
              <w:t>1：有效改善村容村貌</w:t>
            </w:r>
          </w:p>
        </w:tc>
        <w:tc>
          <w:tcPr>
            <w:tcW w:w="682" w:type="dxa"/>
            <w:vAlign w:val="top"/>
          </w:tcPr>
          <w:p>
            <w:pPr>
              <w:pStyle w:val="6"/>
              <w:spacing w:before="170" w:line="219" w:lineRule="auto"/>
              <w:ind w:left="183"/>
            </w:pPr>
            <w:r>
              <w:rPr>
                <w:spacing w:val="-12"/>
              </w:rPr>
              <w:t>明显</w:t>
            </w:r>
          </w:p>
        </w:tc>
        <w:tc>
          <w:tcPr>
            <w:tcW w:w="676" w:type="dxa"/>
            <w:vAlign w:val="top"/>
          </w:tcPr>
          <w:p>
            <w:pPr>
              <w:pStyle w:val="6"/>
              <w:spacing w:before="170" w:line="219" w:lineRule="auto"/>
              <w:ind w:left="180"/>
            </w:pPr>
            <w:r>
              <w:rPr>
                <w:spacing w:val="-12"/>
              </w:rPr>
              <w:t>明显</w:t>
            </w:r>
          </w:p>
        </w:tc>
        <w:tc>
          <w:tcPr>
            <w:tcW w:w="704" w:type="dxa"/>
            <w:gridSpan w:val="2"/>
            <w:vAlign w:val="top"/>
          </w:tcPr>
          <w:p>
            <w:pPr>
              <w:pStyle w:val="6"/>
              <w:spacing w:before="169"/>
              <w:ind w:left="314"/>
            </w:pPr>
            <w:r>
              <w:t>8</w:t>
            </w:r>
          </w:p>
        </w:tc>
        <w:tc>
          <w:tcPr>
            <w:tcW w:w="660" w:type="dxa"/>
            <w:vAlign w:val="top"/>
          </w:tcPr>
          <w:p>
            <w:pPr>
              <w:pStyle w:val="6"/>
              <w:spacing w:before="169"/>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08" w:type="dxa"/>
            <w:vMerge w:val="continue"/>
            <w:tcBorders>
              <w:top w:val="nil"/>
              <w:bottom w:val="nil"/>
            </w:tcBorders>
            <w:textDirection w:val="tbRlV"/>
            <w:vAlign w:val="top"/>
          </w:tcPr>
          <w:p>
            <w:pPr>
              <w:rPr>
                <w:rFonts w:ascii="Arial"/>
                <w:sz w:val="21"/>
              </w:rPr>
            </w:pPr>
          </w:p>
        </w:tc>
        <w:tc>
          <w:tcPr>
            <w:tcW w:w="481" w:type="dxa"/>
            <w:vMerge w:val="continue"/>
            <w:tcBorders>
              <w:top w:val="nil"/>
            </w:tcBorders>
            <w:vAlign w:val="top"/>
          </w:tcPr>
          <w:p>
            <w:pPr>
              <w:rPr>
                <w:rFonts w:ascii="Arial"/>
                <w:sz w:val="21"/>
              </w:rPr>
            </w:pPr>
          </w:p>
        </w:tc>
        <w:tc>
          <w:tcPr>
            <w:tcW w:w="1147" w:type="dxa"/>
            <w:vAlign w:val="top"/>
          </w:tcPr>
          <w:p>
            <w:pPr>
              <w:pStyle w:val="6"/>
              <w:spacing w:before="242" w:line="219" w:lineRule="auto"/>
              <w:ind w:left="127"/>
            </w:pPr>
            <w:r>
              <w:rPr>
                <w:spacing w:val="-2"/>
              </w:rPr>
              <w:t>可持续影响</w:t>
            </w:r>
          </w:p>
        </w:tc>
        <w:tc>
          <w:tcPr>
            <w:tcW w:w="2760" w:type="dxa"/>
            <w:gridSpan w:val="2"/>
            <w:vAlign w:val="top"/>
          </w:tcPr>
          <w:p>
            <w:pPr>
              <w:pStyle w:val="6"/>
              <w:spacing w:before="87" w:line="280" w:lineRule="auto"/>
              <w:ind w:left="17" w:right="87" w:firstLine="2"/>
            </w:pPr>
            <w:r>
              <w:rPr>
                <w:spacing w:val="-2"/>
              </w:rPr>
              <w:t>指标</w:t>
            </w:r>
            <w:r>
              <w:rPr>
                <w:spacing w:val="-24"/>
              </w:rPr>
              <w:t xml:space="preserve"> </w:t>
            </w:r>
            <w:r>
              <w:rPr>
                <w:spacing w:val="-2"/>
              </w:rPr>
              <w:t>1：环卫管理制度建立健全程</w:t>
            </w:r>
            <w:r>
              <w:t xml:space="preserve"> 度</w:t>
            </w:r>
          </w:p>
        </w:tc>
        <w:tc>
          <w:tcPr>
            <w:tcW w:w="682" w:type="dxa"/>
            <w:vAlign w:val="top"/>
          </w:tcPr>
          <w:p>
            <w:pPr>
              <w:pStyle w:val="6"/>
              <w:spacing w:before="87" w:line="280" w:lineRule="auto"/>
              <w:ind w:left="166" w:right="66" w:hanging="90"/>
            </w:pPr>
            <w:r>
              <w:rPr>
                <w:spacing w:val="-2"/>
              </w:rPr>
              <w:t>进一步</w:t>
            </w:r>
            <w:r>
              <w:t xml:space="preserve"> </w:t>
            </w:r>
            <w:r>
              <w:rPr>
                <w:spacing w:val="-4"/>
              </w:rPr>
              <w:t>健全</w:t>
            </w:r>
          </w:p>
        </w:tc>
        <w:tc>
          <w:tcPr>
            <w:tcW w:w="676" w:type="dxa"/>
            <w:vAlign w:val="top"/>
          </w:tcPr>
          <w:p>
            <w:pPr>
              <w:pStyle w:val="6"/>
              <w:spacing w:before="87" w:line="280" w:lineRule="auto"/>
              <w:ind w:left="163" w:right="65" w:hanging="92"/>
            </w:pPr>
            <w:r>
              <w:rPr>
                <w:spacing w:val="-2"/>
              </w:rPr>
              <w:t>进一步</w:t>
            </w:r>
            <w:r>
              <w:t xml:space="preserve"> </w:t>
            </w:r>
            <w:r>
              <w:rPr>
                <w:spacing w:val="-4"/>
              </w:rPr>
              <w:t>健全</w:t>
            </w:r>
          </w:p>
        </w:tc>
        <w:tc>
          <w:tcPr>
            <w:tcW w:w="704" w:type="dxa"/>
            <w:gridSpan w:val="2"/>
            <w:vAlign w:val="top"/>
          </w:tcPr>
          <w:p>
            <w:pPr>
              <w:pStyle w:val="6"/>
              <w:spacing w:before="242"/>
              <w:ind w:left="314"/>
            </w:pPr>
            <w:r>
              <w:t>8</w:t>
            </w:r>
          </w:p>
        </w:tc>
        <w:tc>
          <w:tcPr>
            <w:tcW w:w="660" w:type="dxa"/>
            <w:vAlign w:val="top"/>
          </w:tcPr>
          <w:p>
            <w:pPr>
              <w:pStyle w:val="6"/>
              <w:spacing w:before="242"/>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08" w:type="dxa"/>
            <w:vMerge w:val="continue"/>
            <w:tcBorders>
              <w:top w:val="nil"/>
            </w:tcBorders>
            <w:textDirection w:val="tbRlV"/>
            <w:vAlign w:val="top"/>
          </w:tcPr>
          <w:p>
            <w:pPr>
              <w:rPr>
                <w:rFonts w:ascii="Arial"/>
                <w:sz w:val="21"/>
              </w:rPr>
            </w:pPr>
          </w:p>
        </w:tc>
        <w:tc>
          <w:tcPr>
            <w:tcW w:w="481" w:type="dxa"/>
            <w:vAlign w:val="top"/>
          </w:tcPr>
          <w:p>
            <w:pPr>
              <w:pStyle w:val="6"/>
              <w:spacing w:before="86" w:line="219" w:lineRule="auto"/>
              <w:ind w:left="61"/>
            </w:pPr>
            <w:r>
              <w:rPr>
                <w:spacing w:val="-4"/>
              </w:rPr>
              <w:t>满意</w:t>
            </w:r>
          </w:p>
          <w:p>
            <w:pPr>
              <w:pStyle w:val="6"/>
              <w:spacing w:before="98" w:line="280" w:lineRule="auto"/>
              <w:ind w:left="153" w:right="61" w:hanging="92"/>
            </w:pPr>
            <w:r>
              <w:rPr>
                <w:spacing w:val="-4"/>
              </w:rPr>
              <w:t>度指</w:t>
            </w:r>
            <w:r>
              <w:t xml:space="preserve"> 标</w:t>
            </w:r>
          </w:p>
        </w:tc>
        <w:tc>
          <w:tcPr>
            <w:tcW w:w="1147" w:type="dxa"/>
            <w:vAlign w:val="top"/>
          </w:tcPr>
          <w:p>
            <w:pPr>
              <w:pStyle w:val="6"/>
              <w:spacing w:before="86" w:line="322" w:lineRule="auto"/>
              <w:ind w:left="125" w:right="123" w:firstLine="91"/>
            </w:pPr>
            <w:r>
              <w:rPr>
                <w:spacing w:val="-2"/>
              </w:rPr>
              <w:t>服务对象</w:t>
            </w:r>
            <w:r>
              <w:t xml:space="preserve">  </w:t>
            </w:r>
            <w:r>
              <w:rPr>
                <w:spacing w:val="-2"/>
              </w:rPr>
              <w:t>满意度指标</w:t>
            </w:r>
          </w:p>
        </w:tc>
        <w:tc>
          <w:tcPr>
            <w:tcW w:w="2760" w:type="dxa"/>
            <w:gridSpan w:val="2"/>
            <w:vAlign w:val="top"/>
          </w:tcPr>
          <w:p>
            <w:pPr>
              <w:spacing w:line="337" w:lineRule="auto"/>
              <w:rPr>
                <w:rFonts w:ascii="Arial"/>
                <w:sz w:val="21"/>
              </w:rPr>
            </w:pPr>
          </w:p>
          <w:p>
            <w:pPr>
              <w:pStyle w:val="6"/>
              <w:spacing w:before="59" w:line="219" w:lineRule="auto"/>
              <w:ind w:left="19"/>
            </w:pPr>
            <w:r>
              <w:rPr>
                <w:spacing w:val="-4"/>
              </w:rPr>
              <w:t>指标</w:t>
            </w:r>
            <w:r>
              <w:rPr>
                <w:spacing w:val="-18"/>
              </w:rPr>
              <w:t xml:space="preserve"> </w:t>
            </w:r>
            <w:r>
              <w:rPr>
                <w:spacing w:val="-4"/>
              </w:rPr>
              <w:t>1：群众满意度</w:t>
            </w:r>
          </w:p>
        </w:tc>
        <w:tc>
          <w:tcPr>
            <w:tcW w:w="682" w:type="dxa"/>
            <w:vAlign w:val="top"/>
          </w:tcPr>
          <w:p>
            <w:pPr>
              <w:spacing w:line="337" w:lineRule="auto"/>
              <w:rPr>
                <w:rFonts w:ascii="Arial"/>
                <w:sz w:val="21"/>
              </w:rPr>
            </w:pPr>
          </w:p>
          <w:p>
            <w:pPr>
              <w:pStyle w:val="6"/>
              <w:spacing w:before="59" w:line="237" w:lineRule="auto"/>
              <w:ind w:left="138"/>
            </w:pPr>
            <w:r>
              <w:rPr>
                <w:spacing w:val="-6"/>
              </w:rPr>
              <w:t>≥90%</w:t>
            </w:r>
          </w:p>
        </w:tc>
        <w:tc>
          <w:tcPr>
            <w:tcW w:w="676" w:type="dxa"/>
            <w:vAlign w:val="top"/>
          </w:tcPr>
          <w:p>
            <w:pPr>
              <w:spacing w:line="337" w:lineRule="auto"/>
              <w:rPr>
                <w:rFonts w:ascii="Arial"/>
                <w:sz w:val="21"/>
              </w:rPr>
            </w:pPr>
          </w:p>
          <w:p>
            <w:pPr>
              <w:pStyle w:val="6"/>
              <w:spacing w:before="58"/>
              <w:ind w:left="210"/>
            </w:pPr>
            <w:r>
              <w:rPr>
                <w:spacing w:val="-3"/>
              </w:rPr>
              <w:t>95%</w:t>
            </w:r>
          </w:p>
        </w:tc>
        <w:tc>
          <w:tcPr>
            <w:tcW w:w="704" w:type="dxa"/>
            <w:gridSpan w:val="2"/>
            <w:vAlign w:val="top"/>
          </w:tcPr>
          <w:p>
            <w:pPr>
              <w:spacing w:line="337" w:lineRule="auto"/>
              <w:rPr>
                <w:rFonts w:ascii="Arial"/>
                <w:sz w:val="21"/>
              </w:rPr>
            </w:pPr>
          </w:p>
          <w:p>
            <w:pPr>
              <w:pStyle w:val="6"/>
              <w:spacing w:before="58"/>
              <w:ind w:left="314"/>
            </w:pPr>
            <w:r>
              <w:t>8</w:t>
            </w:r>
          </w:p>
        </w:tc>
        <w:tc>
          <w:tcPr>
            <w:tcW w:w="660" w:type="dxa"/>
            <w:vAlign w:val="top"/>
          </w:tcPr>
          <w:p>
            <w:pPr>
              <w:spacing w:line="337" w:lineRule="auto"/>
              <w:rPr>
                <w:rFonts w:ascii="Arial"/>
                <w:sz w:val="21"/>
              </w:rPr>
            </w:pPr>
          </w:p>
          <w:p>
            <w:pPr>
              <w:pStyle w:val="6"/>
              <w:spacing w:before="58"/>
              <w:ind w:left="291"/>
            </w:pPr>
            <w:r>
              <w:t>8</w:t>
            </w:r>
          </w:p>
        </w:tc>
        <w:tc>
          <w:tcPr>
            <w:tcW w:w="176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6354" w:type="dxa"/>
            <w:gridSpan w:val="7"/>
            <w:vAlign w:val="top"/>
          </w:tcPr>
          <w:p>
            <w:pPr>
              <w:pStyle w:val="6"/>
              <w:spacing w:before="86" w:line="220" w:lineRule="auto"/>
              <w:ind w:left="3007"/>
            </w:pPr>
            <w:r>
              <w:rPr>
                <w:spacing w:val="-6"/>
              </w:rPr>
              <w:t>总分</w:t>
            </w:r>
          </w:p>
        </w:tc>
        <w:tc>
          <w:tcPr>
            <w:tcW w:w="704" w:type="dxa"/>
            <w:gridSpan w:val="2"/>
            <w:vAlign w:val="top"/>
          </w:tcPr>
          <w:p>
            <w:pPr>
              <w:pStyle w:val="6"/>
              <w:spacing w:before="85"/>
              <w:ind w:left="235"/>
            </w:pPr>
            <w:r>
              <w:rPr>
                <w:spacing w:val="-7"/>
              </w:rPr>
              <w:t>100</w:t>
            </w:r>
          </w:p>
        </w:tc>
        <w:tc>
          <w:tcPr>
            <w:tcW w:w="660" w:type="dxa"/>
            <w:vAlign w:val="top"/>
          </w:tcPr>
          <w:p>
            <w:pPr>
              <w:pStyle w:val="6"/>
              <w:spacing w:before="85"/>
              <w:ind w:left="246"/>
            </w:pPr>
            <w:r>
              <w:rPr>
                <w:spacing w:val="-4"/>
              </w:rPr>
              <w:t>97</w:t>
            </w:r>
          </w:p>
        </w:tc>
        <w:tc>
          <w:tcPr>
            <w:tcW w:w="1766" w:type="dxa"/>
            <w:gridSpan w:val="2"/>
            <w:vAlign w:val="top"/>
          </w:tcPr>
          <w:p>
            <w:pPr>
              <w:rPr>
                <w:rFonts w:ascii="Arial"/>
                <w:sz w:val="21"/>
              </w:rPr>
            </w:pPr>
          </w:p>
        </w:tc>
      </w:tr>
    </w:tbl>
    <w:p>
      <w:pPr>
        <w:pStyle w:val="2"/>
      </w:pPr>
    </w:p>
    <w:p>
      <w:pPr>
        <w:sectPr>
          <w:pgSz w:w="11906" w:h="16839"/>
          <w:pgMar w:top="1431" w:right="636" w:bottom="0" w:left="1780" w:header="0" w:footer="0" w:gutter="0"/>
          <w:cols w:space="720" w:num="1"/>
        </w:sectPr>
      </w:pPr>
    </w:p>
    <w:p>
      <w:pPr>
        <w:pStyle w:val="2"/>
        <w:spacing w:line="255" w:lineRule="auto"/>
      </w:pPr>
    </w:p>
    <w:p>
      <w:pPr>
        <w:pStyle w:val="2"/>
        <w:spacing w:line="255" w:lineRule="auto"/>
      </w:pPr>
    </w:p>
    <w:p>
      <w:pPr>
        <w:pStyle w:val="2"/>
        <w:spacing w:line="255" w:lineRule="auto"/>
      </w:pPr>
    </w:p>
    <w:p>
      <w:pPr>
        <w:pStyle w:val="2"/>
        <w:spacing w:line="256" w:lineRule="auto"/>
      </w:pPr>
    </w:p>
    <w:p>
      <w:pPr>
        <w:spacing w:before="78" w:line="219" w:lineRule="auto"/>
        <w:ind w:left="1047"/>
        <w:rPr>
          <w:rFonts w:ascii="SimSun" w:hAnsi="SimSun" w:eastAsia="SimSun" w:cs="SimSun"/>
          <w:sz w:val="24"/>
          <w:szCs w:val="24"/>
        </w:rPr>
      </w:pPr>
      <w:r>
        <w:rPr>
          <w:rFonts w:ascii="SimSun" w:hAnsi="SimSun" w:eastAsia="SimSun" w:cs="SimSun"/>
          <w:b/>
          <w:bCs/>
          <w:spacing w:val="-2"/>
          <w:sz w:val="24"/>
          <w:szCs w:val="24"/>
        </w:rPr>
        <w:t>2023</w:t>
      </w:r>
      <w:r>
        <w:rPr>
          <w:rFonts w:ascii="SimSun" w:hAnsi="SimSun" w:eastAsia="SimSun" w:cs="SimSun"/>
          <w:spacing w:val="-52"/>
          <w:sz w:val="24"/>
          <w:szCs w:val="24"/>
        </w:rPr>
        <w:t xml:space="preserve"> </w:t>
      </w:r>
      <w:r>
        <w:rPr>
          <w:rFonts w:ascii="SimSun" w:hAnsi="SimSun" w:eastAsia="SimSun" w:cs="SimSun"/>
          <w:b/>
          <w:bCs/>
          <w:spacing w:val="-2"/>
          <w:sz w:val="24"/>
          <w:szCs w:val="24"/>
        </w:rPr>
        <w:t>年政府还贷二级公路取消收费后补助</w:t>
      </w:r>
      <w:r>
        <w:rPr>
          <w:rFonts w:ascii="SimSun" w:hAnsi="SimSun" w:eastAsia="SimSun" w:cs="SimSun"/>
          <w:b/>
          <w:bCs/>
          <w:spacing w:val="-3"/>
          <w:sz w:val="24"/>
          <w:szCs w:val="24"/>
        </w:rPr>
        <w:t>资金项目支出绩效自评表</w:t>
      </w:r>
    </w:p>
    <w:p>
      <w:pPr>
        <w:spacing w:before="118" w:line="219" w:lineRule="auto"/>
        <w:ind w:left="3999"/>
        <w:rPr>
          <w:rFonts w:ascii="SimSun" w:hAnsi="SimSun" w:eastAsia="SimSun" w:cs="SimSun"/>
          <w:sz w:val="18"/>
          <w:szCs w:val="18"/>
        </w:rPr>
      </w:pPr>
      <w:r>
        <w:rPr>
          <w:rFonts w:ascii="SimSun" w:hAnsi="SimSun" w:eastAsia="SimSun" w:cs="SimSun"/>
          <w:spacing w:val="-3"/>
          <w:sz w:val="18"/>
          <w:szCs w:val="18"/>
        </w:rPr>
        <w:t>（2023</w:t>
      </w:r>
      <w:r>
        <w:rPr>
          <w:rFonts w:ascii="SimSun" w:hAnsi="SimSun" w:eastAsia="SimSun" w:cs="SimSun"/>
          <w:spacing w:val="-38"/>
          <w:sz w:val="18"/>
          <w:szCs w:val="18"/>
        </w:rPr>
        <w:t xml:space="preserve"> </w:t>
      </w:r>
      <w:r>
        <w:rPr>
          <w:rFonts w:ascii="SimSun" w:hAnsi="SimSun" w:eastAsia="SimSun" w:cs="SimSun"/>
          <w:spacing w:val="-3"/>
          <w:sz w:val="18"/>
          <w:szCs w:val="18"/>
        </w:rPr>
        <w:t>年度）</w:t>
      </w:r>
    </w:p>
    <w:p>
      <w:pPr>
        <w:spacing w:line="32" w:lineRule="exact"/>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1133"/>
        <w:gridCol w:w="284"/>
        <w:gridCol w:w="850"/>
        <w:gridCol w:w="850"/>
        <w:gridCol w:w="283"/>
        <w:gridCol w:w="284"/>
        <w:gridCol w:w="425"/>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571" w:type="dxa"/>
            <w:gridSpan w:val="2"/>
            <w:vAlign w:val="top"/>
          </w:tcPr>
          <w:p>
            <w:pPr>
              <w:pStyle w:val="6"/>
              <w:spacing w:before="68" w:line="219" w:lineRule="auto"/>
              <w:ind w:left="432"/>
            </w:pPr>
            <w:r>
              <w:rPr>
                <w:spacing w:val="-3"/>
              </w:rPr>
              <w:t>项目名称</w:t>
            </w:r>
          </w:p>
        </w:tc>
        <w:tc>
          <w:tcPr>
            <w:tcW w:w="7513" w:type="dxa"/>
            <w:gridSpan w:val="12"/>
            <w:vAlign w:val="top"/>
          </w:tcPr>
          <w:p>
            <w:pPr>
              <w:pStyle w:val="6"/>
              <w:spacing w:before="68" w:line="217" w:lineRule="auto"/>
              <w:ind w:left="1937"/>
            </w:pPr>
            <w:r>
              <w:rPr>
                <w:spacing w:val="-1"/>
              </w:rPr>
              <w:t>2023</w:t>
            </w:r>
            <w:r>
              <w:rPr>
                <w:spacing w:val="-33"/>
              </w:rPr>
              <w:t xml:space="preserve"> </w:t>
            </w:r>
            <w:r>
              <w:rPr>
                <w:spacing w:val="-1"/>
              </w:rPr>
              <w:t>年政府还贷二级公路取消收费后补助资金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71" w:type="dxa"/>
            <w:gridSpan w:val="2"/>
            <w:vAlign w:val="top"/>
          </w:tcPr>
          <w:p>
            <w:pPr>
              <w:pStyle w:val="6"/>
              <w:spacing w:before="200" w:line="219" w:lineRule="auto"/>
              <w:ind w:left="431"/>
            </w:pPr>
            <w:r>
              <w:rPr>
                <w:spacing w:val="-3"/>
              </w:rPr>
              <w:t>主管部门</w:t>
            </w:r>
          </w:p>
        </w:tc>
        <w:tc>
          <w:tcPr>
            <w:tcW w:w="4108" w:type="dxa"/>
            <w:gridSpan w:val="5"/>
            <w:vAlign w:val="top"/>
          </w:tcPr>
          <w:p>
            <w:pPr>
              <w:pStyle w:val="6"/>
              <w:spacing w:before="200" w:line="216" w:lineRule="auto"/>
              <w:ind w:left="546"/>
            </w:pPr>
            <w:r>
              <w:rPr>
                <w:spacing w:val="-2"/>
              </w:rPr>
              <w:t>中卫市沙坡头区住房城乡建设和交通局</w:t>
            </w:r>
          </w:p>
        </w:tc>
        <w:tc>
          <w:tcPr>
            <w:tcW w:w="1133" w:type="dxa"/>
            <w:gridSpan w:val="2"/>
            <w:vAlign w:val="top"/>
          </w:tcPr>
          <w:p>
            <w:pPr>
              <w:pStyle w:val="6"/>
              <w:spacing w:before="199" w:line="216" w:lineRule="auto"/>
              <w:ind w:left="217"/>
            </w:pPr>
            <w:r>
              <w:rPr>
                <w:spacing w:val="-3"/>
              </w:rPr>
              <w:t>实施单位</w:t>
            </w:r>
          </w:p>
        </w:tc>
        <w:tc>
          <w:tcPr>
            <w:tcW w:w="2272" w:type="dxa"/>
            <w:gridSpan w:val="5"/>
            <w:vAlign w:val="top"/>
          </w:tcPr>
          <w:p>
            <w:pPr>
              <w:pStyle w:val="6"/>
              <w:spacing w:before="80" w:line="216" w:lineRule="auto"/>
              <w:ind w:left="167"/>
            </w:pPr>
            <w:r>
              <w:rPr>
                <w:spacing w:val="-3"/>
              </w:rPr>
              <w:t>中卫市沙坡头区公路管理</w:t>
            </w:r>
          </w:p>
          <w:p>
            <w:pPr>
              <w:pStyle w:val="6"/>
              <w:spacing w:before="28" w:line="221" w:lineRule="auto"/>
              <w:ind w:left="1051"/>
            </w:pPr>
            <w: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restart"/>
            <w:tcBorders>
              <w:bottom w:val="nil"/>
            </w:tcBorders>
            <w:vAlign w:val="top"/>
          </w:tcPr>
          <w:p>
            <w:pPr>
              <w:spacing w:line="241" w:lineRule="auto"/>
              <w:rPr>
                <w:rFonts w:ascii="Arial"/>
                <w:sz w:val="21"/>
              </w:rPr>
            </w:pPr>
          </w:p>
          <w:p>
            <w:pPr>
              <w:spacing w:line="241" w:lineRule="auto"/>
              <w:rPr>
                <w:rFonts w:ascii="Arial"/>
                <w:sz w:val="21"/>
              </w:rPr>
            </w:pPr>
          </w:p>
          <w:p>
            <w:pPr>
              <w:pStyle w:val="6"/>
              <w:spacing w:before="59"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1133" w:type="dxa"/>
            <w:vAlign w:val="top"/>
          </w:tcPr>
          <w:p>
            <w:pPr>
              <w:pStyle w:val="6"/>
              <w:spacing w:before="64" w:line="219" w:lineRule="auto"/>
              <w:ind w:left="121"/>
            </w:pPr>
            <w:r>
              <w:rPr>
                <w:spacing w:val="-2"/>
              </w:rPr>
              <w:t>年初预算数</w:t>
            </w:r>
          </w:p>
        </w:tc>
        <w:tc>
          <w:tcPr>
            <w:tcW w:w="1134" w:type="dxa"/>
            <w:gridSpan w:val="2"/>
            <w:vAlign w:val="top"/>
          </w:tcPr>
          <w:p>
            <w:pPr>
              <w:pStyle w:val="6"/>
              <w:spacing w:before="64" w:line="219" w:lineRule="auto"/>
              <w:ind w:left="123"/>
            </w:pPr>
            <w:r>
              <w:rPr>
                <w:spacing w:val="-2"/>
              </w:rPr>
              <w:t>全年预算数</w:t>
            </w:r>
          </w:p>
        </w:tc>
        <w:tc>
          <w:tcPr>
            <w:tcW w:w="1133" w:type="dxa"/>
            <w:gridSpan w:val="2"/>
            <w:vAlign w:val="top"/>
          </w:tcPr>
          <w:p>
            <w:pPr>
              <w:pStyle w:val="6"/>
              <w:spacing w:before="64" w:line="219" w:lineRule="auto"/>
              <w:ind w:left="121"/>
            </w:pPr>
            <w:r>
              <w:rPr>
                <w:spacing w:val="-2"/>
              </w:rPr>
              <w:t>全年执行数</w:t>
            </w:r>
          </w:p>
        </w:tc>
        <w:tc>
          <w:tcPr>
            <w:tcW w:w="709" w:type="dxa"/>
            <w:gridSpan w:val="2"/>
            <w:vAlign w:val="top"/>
          </w:tcPr>
          <w:p>
            <w:pPr>
              <w:pStyle w:val="6"/>
              <w:spacing w:before="64" w:line="219" w:lineRule="auto"/>
              <w:ind w:left="183"/>
            </w:pPr>
            <w:r>
              <w:rPr>
                <w:spacing w:val="-5"/>
              </w:rPr>
              <w:t>分值</w:t>
            </w:r>
          </w:p>
        </w:tc>
        <w:tc>
          <w:tcPr>
            <w:tcW w:w="851" w:type="dxa"/>
            <w:gridSpan w:val="2"/>
            <w:vAlign w:val="top"/>
          </w:tcPr>
          <w:p>
            <w:pPr>
              <w:pStyle w:val="6"/>
              <w:spacing w:before="64" w:line="219" w:lineRule="auto"/>
              <w:ind w:left="161"/>
            </w:pPr>
            <w:r>
              <w:rPr>
                <w:spacing w:val="-3"/>
              </w:rPr>
              <w:t>执行率</w:t>
            </w:r>
          </w:p>
        </w:tc>
        <w:tc>
          <w:tcPr>
            <w:tcW w:w="712" w:type="dxa"/>
            <w:vAlign w:val="top"/>
          </w:tcPr>
          <w:p>
            <w:pPr>
              <w:pStyle w:val="6"/>
              <w:spacing w:before="64"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4" w:line="218" w:lineRule="auto"/>
              <w:ind w:left="112"/>
            </w:pPr>
            <w:r>
              <w:rPr>
                <w:spacing w:val="-2"/>
              </w:rPr>
              <w:t>年度资金总额</w:t>
            </w:r>
          </w:p>
        </w:tc>
        <w:tc>
          <w:tcPr>
            <w:tcW w:w="1133" w:type="dxa"/>
            <w:vAlign w:val="top"/>
          </w:tcPr>
          <w:p>
            <w:pPr>
              <w:pStyle w:val="6"/>
              <w:spacing w:before="64" w:line="226" w:lineRule="auto"/>
              <w:ind w:left="451"/>
            </w:pPr>
            <w:r>
              <w:rPr>
                <w:spacing w:val="-7"/>
              </w:rPr>
              <w:t>173</w:t>
            </w:r>
          </w:p>
        </w:tc>
        <w:tc>
          <w:tcPr>
            <w:tcW w:w="1134" w:type="dxa"/>
            <w:gridSpan w:val="2"/>
            <w:vAlign w:val="top"/>
          </w:tcPr>
          <w:p>
            <w:pPr>
              <w:pStyle w:val="6"/>
              <w:spacing w:before="64" w:line="226" w:lineRule="auto"/>
              <w:ind w:left="450"/>
            </w:pPr>
            <w:r>
              <w:rPr>
                <w:spacing w:val="-7"/>
              </w:rPr>
              <w:t>173</w:t>
            </w:r>
          </w:p>
        </w:tc>
        <w:tc>
          <w:tcPr>
            <w:tcW w:w="1133" w:type="dxa"/>
            <w:gridSpan w:val="2"/>
            <w:vAlign w:val="top"/>
          </w:tcPr>
          <w:p>
            <w:pPr>
              <w:pStyle w:val="6"/>
              <w:spacing w:before="64" w:line="226" w:lineRule="auto"/>
              <w:ind w:left="452"/>
            </w:pPr>
            <w:r>
              <w:rPr>
                <w:spacing w:val="-7"/>
              </w:rPr>
              <w:t>173</w:t>
            </w:r>
          </w:p>
        </w:tc>
        <w:tc>
          <w:tcPr>
            <w:tcW w:w="709" w:type="dxa"/>
            <w:gridSpan w:val="2"/>
            <w:vAlign w:val="top"/>
          </w:tcPr>
          <w:p>
            <w:pPr>
              <w:pStyle w:val="6"/>
              <w:spacing w:before="64" w:line="226" w:lineRule="auto"/>
              <w:ind w:left="238"/>
            </w:pPr>
            <w:r>
              <w:rPr>
                <w:spacing w:val="-7"/>
              </w:rPr>
              <w:t>100</w:t>
            </w:r>
          </w:p>
        </w:tc>
        <w:tc>
          <w:tcPr>
            <w:tcW w:w="851" w:type="dxa"/>
            <w:gridSpan w:val="2"/>
            <w:vAlign w:val="top"/>
          </w:tcPr>
          <w:p>
            <w:pPr>
              <w:pStyle w:val="6"/>
              <w:spacing w:before="64" w:line="226" w:lineRule="auto"/>
              <w:ind w:left="266"/>
            </w:pPr>
            <w:r>
              <w:rPr>
                <w:spacing w:val="-5"/>
              </w:rPr>
              <w:t>100%</w:t>
            </w:r>
          </w:p>
        </w:tc>
        <w:tc>
          <w:tcPr>
            <w:tcW w:w="712" w:type="dxa"/>
            <w:vAlign w:val="top"/>
          </w:tcPr>
          <w:p>
            <w:pPr>
              <w:pStyle w:val="6"/>
              <w:spacing w:before="64" w:line="226"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4" w:line="217" w:lineRule="auto"/>
              <w:ind w:left="114"/>
            </w:pPr>
            <w:r>
              <w:rPr>
                <w:spacing w:val="-1"/>
              </w:rPr>
              <w:t>其中：当年财政拨款</w:t>
            </w:r>
          </w:p>
        </w:tc>
        <w:tc>
          <w:tcPr>
            <w:tcW w:w="1133" w:type="dxa"/>
            <w:vAlign w:val="top"/>
          </w:tcPr>
          <w:p>
            <w:pPr>
              <w:pStyle w:val="6"/>
              <w:spacing w:before="64" w:line="226" w:lineRule="auto"/>
              <w:ind w:left="451"/>
            </w:pPr>
            <w:r>
              <w:rPr>
                <w:spacing w:val="-7"/>
              </w:rPr>
              <w:t>173</w:t>
            </w:r>
          </w:p>
        </w:tc>
        <w:tc>
          <w:tcPr>
            <w:tcW w:w="1134" w:type="dxa"/>
            <w:gridSpan w:val="2"/>
            <w:vAlign w:val="top"/>
          </w:tcPr>
          <w:p>
            <w:pPr>
              <w:pStyle w:val="6"/>
              <w:spacing w:before="64" w:line="226" w:lineRule="auto"/>
              <w:ind w:left="450"/>
            </w:pPr>
            <w:r>
              <w:rPr>
                <w:spacing w:val="-7"/>
              </w:rPr>
              <w:t>173</w:t>
            </w:r>
          </w:p>
        </w:tc>
        <w:tc>
          <w:tcPr>
            <w:tcW w:w="1133" w:type="dxa"/>
            <w:gridSpan w:val="2"/>
            <w:vAlign w:val="top"/>
          </w:tcPr>
          <w:p>
            <w:pPr>
              <w:pStyle w:val="6"/>
              <w:spacing w:before="64" w:line="226" w:lineRule="auto"/>
              <w:ind w:left="452"/>
            </w:pPr>
            <w:r>
              <w:rPr>
                <w:spacing w:val="-7"/>
              </w:rPr>
              <w:t>173</w:t>
            </w: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4" w:line="218" w:lineRule="auto"/>
              <w:ind w:left="655"/>
            </w:pPr>
            <w:r>
              <w:rPr>
                <w:spacing w:val="-2"/>
              </w:rPr>
              <w:t>上年结转资金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64" w:line="217" w:lineRule="auto"/>
              <w:ind w:left="654"/>
            </w:pPr>
            <w:r>
              <w:rPr>
                <w:spacing w:val="-2"/>
              </w:rPr>
              <w:t>其他资金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2"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5087" w:type="dxa"/>
            <w:gridSpan w:val="6"/>
            <w:vAlign w:val="top"/>
          </w:tcPr>
          <w:p>
            <w:pPr>
              <w:pStyle w:val="6"/>
              <w:spacing w:before="64" w:line="219" w:lineRule="auto"/>
              <w:ind w:left="2188"/>
            </w:pPr>
            <w:r>
              <w:rPr>
                <w:spacing w:val="-3"/>
              </w:rPr>
              <w:t>预期目标</w:t>
            </w:r>
          </w:p>
        </w:tc>
        <w:tc>
          <w:tcPr>
            <w:tcW w:w="3405" w:type="dxa"/>
            <w:gridSpan w:val="7"/>
            <w:vAlign w:val="top"/>
          </w:tcPr>
          <w:p>
            <w:pPr>
              <w:pStyle w:val="6"/>
              <w:spacing w:before="63" w:line="216" w:lineRule="auto"/>
              <w:ind w:left="1170"/>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5087" w:type="dxa"/>
            <w:gridSpan w:val="6"/>
            <w:vAlign w:val="top"/>
          </w:tcPr>
          <w:p>
            <w:pPr>
              <w:pStyle w:val="6"/>
              <w:spacing w:before="90" w:line="216" w:lineRule="auto"/>
              <w:ind w:left="119"/>
            </w:pPr>
            <w:r>
              <w:rPr>
                <w:spacing w:val="-1"/>
              </w:rPr>
              <w:t>花费</w:t>
            </w:r>
            <w:r>
              <w:rPr>
                <w:spacing w:val="-26"/>
              </w:rPr>
              <w:t xml:space="preserve"> </w:t>
            </w:r>
            <w:r>
              <w:rPr>
                <w:spacing w:val="-1"/>
              </w:rPr>
              <w:t>173</w:t>
            </w:r>
            <w:r>
              <w:rPr>
                <w:spacing w:val="-32"/>
              </w:rPr>
              <w:t xml:space="preserve"> </w:t>
            </w:r>
            <w:r>
              <w:rPr>
                <w:spacing w:val="-1"/>
              </w:rPr>
              <w:t>万元保障沙坡头区辖养农村公路日常养</w:t>
            </w:r>
            <w:r>
              <w:rPr>
                <w:spacing w:val="-2"/>
              </w:rPr>
              <w:t>护及维护，确</w:t>
            </w:r>
          </w:p>
          <w:p>
            <w:pPr>
              <w:pStyle w:val="6"/>
              <w:spacing w:before="29" w:line="219" w:lineRule="auto"/>
              <w:ind w:left="1828"/>
            </w:pPr>
            <w:r>
              <w:rPr>
                <w:spacing w:val="-1"/>
              </w:rPr>
              <w:t>保公路运行畅通。</w:t>
            </w:r>
          </w:p>
        </w:tc>
        <w:tc>
          <w:tcPr>
            <w:tcW w:w="3405" w:type="dxa"/>
            <w:gridSpan w:val="7"/>
            <w:vAlign w:val="top"/>
          </w:tcPr>
          <w:p>
            <w:pPr>
              <w:pStyle w:val="6"/>
              <w:spacing w:before="90" w:line="216" w:lineRule="auto"/>
              <w:ind w:left="130"/>
            </w:pPr>
            <w:r>
              <w:rPr>
                <w:spacing w:val="-2"/>
              </w:rPr>
              <w:t>辖养沙坡头区农村公路</w:t>
            </w:r>
            <w:r>
              <w:rPr>
                <w:spacing w:val="-22"/>
              </w:rPr>
              <w:t xml:space="preserve"> </w:t>
            </w:r>
            <w:r>
              <w:rPr>
                <w:spacing w:val="-2"/>
              </w:rPr>
              <w:t>2141.332</w:t>
            </w:r>
            <w:r>
              <w:rPr>
                <w:spacing w:val="-33"/>
              </w:rPr>
              <w:t xml:space="preserve"> </w:t>
            </w:r>
            <w:r>
              <w:rPr>
                <w:spacing w:val="-2"/>
              </w:rPr>
              <w:t>公里，</w:t>
            </w:r>
          </w:p>
          <w:p>
            <w:pPr>
              <w:pStyle w:val="6"/>
              <w:spacing w:before="29" w:line="219" w:lineRule="auto"/>
              <w:ind w:left="928"/>
            </w:pPr>
            <w:r>
              <w:rPr>
                <w:spacing w:val="-7"/>
              </w:rPr>
              <w:t>日常养护</w:t>
            </w:r>
            <w:r>
              <w:rPr>
                <w:spacing w:val="-25"/>
              </w:rPr>
              <w:t xml:space="preserve"> </w:t>
            </w:r>
            <w:r>
              <w:rPr>
                <w:spacing w:val="-7"/>
              </w:rPr>
              <w:t>173</w:t>
            </w:r>
            <w:r>
              <w:rPr>
                <w:spacing w:val="-34"/>
              </w:rPr>
              <w:t xml:space="preserve"> </w:t>
            </w:r>
            <w:r>
              <w:rPr>
                <w:spacing w:val="-7"/>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3472"/>
            </w:pPr>
            <w:r>
              <w:rPr>
                <w:spacing w:val="-1"/>
              </w:rPr>
              <w:t>绩</w:t>
            </w:r>
            <w:r>
              <w:rPr>
                <w:spacing w:val="-28"/>
              </w:rPr>
              <w:t xml:space="preserve"> </w:t>
            </w:r>
            <w:r>
              <w:rPr>
                <w:spacing w:val="-1"/>
              </w:rPr>
              <w:t>效</w:t>
            </w:r>
            <w:r>
              <w:rPr>
                <w:spacing w:val="-30"/>
              </w:rPr>
              <w:t xml:space="preserve"> </w:t>
            </w:r>
            <w:r>
              <w:rPr>
                <w:spacing w:val="-1"/>
              </w:rPr>
              <w:t>指</w:t>
            </w:r>
            <w:r>
              <w:rPr>
                <w:spacing w:val="-30"/>
              </w:rPr>
              <w:t xml:space="preserve"> </w:t>
            </w:r>
            <w:r>
              <w:rPr>
                <w:spacing w:val="-1"/>
              </w:rPr>
              <w:t>标</w:t>
            </w:r>
          </w:p>
        </w:tc>
        <w:tc>
          <w:tcPr>
            <w:tcW w:w="979" w:type="dxa"/>
            <w:vAlign w:val="top"/>
          </w:tcPr>
          <w:p>
            <w:pPr>
              <w:pStyle w:val="6"/>
              <w:spacing w:before="180" w:line="220" w:lineRule="auto"/>
              <w:ind w:left="135"/>
            </w:pPr>
            <w:r>
              <w:rPr>
                <w:spacing w:val="-3"/>
              </w:rPr>
              <w:t>一级指标</w:t>
            </w:r>
          </w:p>
        </w:tc>
        <w:tc>
          <w:tcPr>
            <w:tcW w:w="1111" w:type="dxa"/>
            <w:vAlign w:val="top"/>
          </w:tcPr>
          <w:p>
            <w:pPr>
              <w:pStyle w:val="6"/>
              <w:spacing w:before="180" w:line="220" w:lineRule="auto"/>
              <w:ind w:left="203"/>
            </w:pPr>
            <w:r>
              <w:rPr>
                <w:spacing w:val="-3"/>
              </w:rPr>
              <w:t>二级指标</w:t>
            </w:r>
          </w:p>
        </w:tc>
        <w:tc>
          <w:tcPr>
            <w:tcW w:w="2147" w:type="dxa"/>
            <w:gridSpan w:val="3"/>
            <w:vAlign w:val="top"/>
          </w:tcPr>
          <w:p>
            <w:pPr>
              <w:pStyle w:val="6"/>
              <w:spacing w:before="180" w:line="220" w:lineRule="auto"/>
              <w:ind w:left="718"/>
            </w:pPr>
            <w:r>
              <w:rPr>
                <w:spacing w:val="-2"/>
              </w:rPr>
              <w:t>三级指标</w:t>
            </w:r>
          </w:p>
        </w:tc>
        <w:tc>
          <w:tcPr>
            <w:tcW w:w="850" w:type="dxa"/>
            <w:vAlign w:val="top"/>
          </w:tcPr>
          <w:p>
            <w:pPr>
              <w:pStyle w:val="6"/>
              <w:spacing w:before="59" w:line="235" w:lineRule="auto"/>
              <w:ind w:left="162" w:right="151" w:firstLine="87"/>
            </w:pPr>
            <w:r>
              <w:rPr>
                <w:spacing w:val="-4"/>
              </w:rPr>
              <w:t>年度</w:t>
            </w:r>
            <w:r>
              <w:t xml:space="preserve">  </w:t>
            </w:r>
            <w:r>
              <w:rPr>
                <w:spacing w:val="-4"/>
              </w:rPr>
              <w:t>指标值</w:t>
            </w:r>
          </w:p>
        </w:tc>
        <w:tc>
          <w:tcPr>
            <w:tcW w:w="850" w:type="dxa"/>
            <w:vAlign w:val="top"/>
          </w:tcPr>
          <w:p>
            <w:pPr>
              <w:pStyle w:val="6"/>
              <w:spacing w:before="59" w:line="235" w:lineRule="auto"/>
              <w:ind w:left="161" w:right="151" w:firstLine="94"/>
            </w:pPr>
            <w:r>
              <w:rPr>
                <w:spacing w:val="-6"/>
              </w:rPr>
              <w:t>实际</w:t>
            </w:r>
            <w:r>
              <w:t xml:space="preserve">  </w:t>
            </w:r>
            <w:r>
              <w:rPr>
                <w:spacing w:val="-3"/>
              </w:rPr>
              <w:t>完成值</w:t>
            </w:r>
          </w:p>
        </w:tc>
        <w:tc>
          <w:tcPr>
            <w:tcW w:w="567" w:type="dxa"/>
            <w:gridSpan w:val="2"/>
            <w:textDirection w:val="tbRlV"/>
            <w:vAlign w:val="top"/>
          </w:tcPr>
          <w:p>
            <w:pPr>
              <w:pStyle w:val="6"/>
              <w:spacing w:before="188" w:line="208" w:lineRule="auto"/>
              <w:ind w:left="59"/>
            </w:pPr>
            <w:r>
              <w:rPr>
                <w:spacing w:val="-1"/>
              </w:rPr>
              <w:t>分</w:t>
            </w:r>
            <w:r>
              <w:rPr>
                <w:spacing w:val="-29"/>
              </w:rPr>
              <w:t xml:space="preserve"> </w:t>
            </w:r>
            <w:r>
              <w:rPr>
                <w:spacing w:val="-1"/>
              </w:rPr>
              <w:t>值</w:t>
            </w:r>
          </w:p>
        </w:tc>
        <w:tc>
          <w:tcPr>
            <w:tcW w:w="567" w:type="dxa"/>
            <w:gridSpan w:val="2"/>
            <w:textDirection w:val="tbRlV"/>
            <w:vAlign w:val="top"/>
          </w:tcPr>
          <w:p>
            <w:pPr>
              <w:pStyle w:val="6"/>
              <w:spacing w:before="188" w:line="207" w:lineRule="auto"/>
              <w:ind w:left="59"/>
            </w:pPr>
            <w:r>
              <w:rPr>
                <w:spacing w:val="-1"/>
              </w:rPr>
              <w:t>得</w:t>
            </w:r>
            <w:r>
              <w:rPr>
                <w:spacing w:val="-29"/>
              </w:rPr>
              <w:t xml:space="preserve"> </w:t>
            </w:r>
            <w:r>
              <w:rPr>
                <w:spacing w:val="-1"/>
              </w:rPr>
              <w:t>分</w:t>
            </w:r>
          </w:p>
        </w:tc>
        <w:tc>
          <w:tcPr>
            <w:tcW w:w="1421" w:type="dxa"/>
            <w:gridSpan w:val="2"/>
            <w:vAlign w:val="top"/>
          </w:tcPr>
          <w:p>
            <w:pPr>
              <w:pStyle w:val="6"/>
              <w:spacing w:before="59" w:line="235"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9" w:line="219" w:lineRule="auto"/>
              <w:ind w:left="133"/>
            </w:pPr>
            <w:r>
              <w:rPr>
                <w:spacing w:val="-2"/>
              </w:rPr>
              <w:t>产出指标</w:t>
            </w:r>
          </w:p>
        </w:tc>
        <w:tc>
          <w:tcPr>
            <w:tcW w:w="1111" w:type="dxa"/>
            <w:vAlign w:val="top"/>
          </w:tcPr>
          <w:p>
            <w:pPr>
              <w:pStyle w:val="6"/>
              <w:spacing w:before="235" w:line="219" w:lineRule="auto"/>
              <w:ind w:left="201"/>
            </w:pPr>
            <w:r>
              <w:rPr>
                <w:spacing w:val="-3"/>
              </w:rPr>
              <w:t>数量指标</w:t>
            </w:r>
          </w:p>
        </w:tc>
        <w:tc>
          <w:tcPr>
            <w:tcW w:w="2147" w:type="dxa"/>
            <w:gridSpan w:val="3"/>
            <w:vAlign w:val="top"/>
          </w:tcPr>
          <w:p>
            <w:pPr>
              <w:pStyle w:val="6"/>
              <w:spacing w:before="115" w:line="248" w:lineRule="auto"/>
              <w:ind w:left="113" w:right="105"/>
            </w:pPr>
            <w:r>
              <w:rPr>
                <w:spacing w:val="-4"/>
              </w:rPr>
              <w:t>指标</w:t>
            </w:r>
            <w:r>
              <w:rPr>
                <w:spacing w:val="-15"/>
              </w:rPr>
              <w:t xml:space="preserve"> </w:t>
            </w:r>
            <w:r>
              <w:rPr>
                <w:spacing w:val="-4"/>
              </w:rPr>
              <w:t>1：沙坡头区农村公</w:t>
            </w:r>
            <w:r>
              <w:t xml:space="preserve"> 路</w:t>
            </w:r>
          </w:p>
        </w:tc>
        <w:tc>
          <w:tcPr>
            <w:tcW w:w="850" w:type="dxa"/>
            <w:vAlign w:val="top"/>
          </w:tcPr>
          <w:p>
            <w:pPr>
              <w:pStyle w:val="6"/>
              <w:spacing w:before="114" w:line="239" w:lineRule="auto"/>
              <w:ind w:left="117"/>
            </w:pPr>
            <w:r>
              <w:rPr>
                <w:spacing w:val="-2"/>
              </w:rPr>
              <w:t>2141.33</w:t>
            </w:r>
          </w:p>
          <w:p>
            <w:pPr>
              <w:pStyle w:val="6"/>
              <w:spacing w:before="7" w:line="219" w:lineRule="auto"/>
              <w:ind w:left="184"/>
            </w:pPr>
            <w:r>
              <w:rPr>
                <w:spacing w:val="-8"/>
              </w:rPr>
              <w:t>2</w:t>
            </w:r>
            <w:r>
              <w:rPr>
                <w:spacing w:val="-32"/>
              </w:rPr>
              <w:t xml:space="preserve"> </w:t>
            </w:r>
            <w:r>
              <w:rPr>
                <w:spacing w:val="-8"/>
              </w:rPr>
              <w:t>公里</w:t>
            </w:r>
          </w:p>
        </w:tc>
        <w:tc>
          <w:tcPr>
            <w:tcW w:w="850" w:type="dxa"/>
            <w:vAlign w:val="top"/>
          </w:tcPr>
          <w:p>
            <w:pPr>
              <w:pStyle w:val="6"/>
              <w:spacing w:before="114" w:line="239" w:lineRule="auto"/>
              <w:ind w:left="116"/>
            </w:pPr>
            <w:r>
              <w:rPr>
                <w:spacing w:val="-2"/>
              </w:rPr>
              <w:t>2141.33</w:t>
            </w:r>
          </w:p>
          <w:p>
            <w:pPr>
              <w:pStyle w:val="6"/>
              <w:spacing w:before="7" w:line="219" w:lineRule="auto"/>
              <w:ind w:left="186"/>
            </w:pPr>
            <w:r>
              <w:rPr>
                <w:spacing w:val="-8"/>
              </w:rPr>
              <w:t>2</w:t>
            </w:r>
            <w:r>
              <w:rPr>
                <w:spacing w:val="-32"/>
              </w:rPr>
              <w:t xml:space="preserve"> </w:t>
            </w:r>
            <w:r>
              <w:rPr>
                <w:spacing w:val="-8"/>
              </w:rPr>
              <w:t>公里</w:t>
            </w:r>
          </w:p>
        </w:tc>
        <w:tc>
          <w:tcPr>
            <w:tcW w:w="567" w:type="dxa"/>
            <w:gridSpan w:val="2"/>
            <w:vAlign w:val="top"/>
          </w:tcPr>
          <w:p>
            <w:pPr>
              <w:pStyle w:val="6"/>
              <w:spacing w:before="234"/>
              <w:ind w:left="202"/>
            </w:pPr>
            <w:r>
              <w:rPr>
                <w:spacing w:val="-4"/>
              </w:rPr>
              <w:t>20</w:t>
            </w:r>
          </w:p>
        </w:tc>
        <w:tc>
          <w:tcPr>
            <w:tcW w:w="567" w:type="dxa"/>
            <w:gridSpan w:val="2"/>
            <w:vAlign w:val="top"/>
          </w:tcPr>
          <w:p>
            <w:pPr>
              <w:pStyle w:val="6"/>
              <w:spacing w:before="234"/>
              <w:ind w:left="202"/>
            </w:pPr>
            <w:r>
              <w:rPr>
                <w:spacing w:val="-4"/>
              </w:rPr>
              <w:t>20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spacing w:line="249" w:lineRule="auto"/>
              <w:rPr>
                <w:rFonts w:ascii="Arial"/>
                <w:sz w:val="21"/>
              </w:rPr>
            </w:pPr>
          </w:p>
          <w:p>
            <w:pPr>
              <w:pStyle w:val="6"/>
              <w:spacing w:before="59" w:line="220" w:lineRule="auto"/>
              <w:ind w:left="201"/>
            </w:pPr>
            <w:r>
              <w:rPr>
                <w:spacing w:val="-2"/>
              </w:rPr>
              <w:t>质量指标</w:t>
            </w:r>
          </w:p>
        </w:tc>
        <w:tc>
          <w:tcPr>
            <w:tcW w:w="2147" w:type="dxa"/>
            <w:gridSpan w:val="3"/>
            <w:vAlign w:val="top"/>
          </w:tcPr>
          <w:p>
            <w:pPr>
              <w:spacing w:line="249" w:lineRule="auto"/>
              <w:rPr>
                <w:rFonts w:ascii="Arial"/>
                <w:sz w:val="21"/>
              </w:rPr>
            </w:pPr>
          </w:p>
          <w:p>
            <w:pPr>
              <w:pStyle w:val="6"/>
              <w:spacing w:before="59" w:line="219" w:lineRule="auto"/>
              <w:ind w:left="113"/>
            </w:pPr>
            <w:r>
              <w:rPr>
                <w:spacing w:val="-4"/>
              </w:rPr>
              <w:t>指标</w:t>
            </w:r>
            <w:r>
              <w:rPr>
                <w:spacing w:val="-15"/>
              </w:rPr>
              <w:t xml:space="preserve"> </w:t>
            </w:r>
            <w:r>
              <w:rPr>
                <w:spacing w:val="-4"/>
              </w:rPr>
              <w:t>1：路面干净、整洁</w:t>
            </w:r>
          </w:p>
        </w:tc>
        <w:tc>
          <w:tcPr>
            <w:tcW w:w="850" w:type="dxa"/>
            <w:vAlign w:val="top"/>
          </w:tcPr>
          <w:p>
            <w:pPr>
              <w:spacing w:line="249" w:lineRule="auto"/>
              <w:rPr>
                <w:rFonts w:ascii="Arial"/>
                <w:sz w:val="21"/>
              </w:rPr>
            </w:pPr>
          </w:p>
          <w:p>
            <w:pPr>
              <w:pStyle w:val="6"/>
              <w:spacing w:before="58"/>
              <w:ind w:left="262"/>
            </w:pPr>
            <w:r>
              <w:rPr>
                <w:spacing w:val="-5"/>
              </w:rPr>
              <w:t>100%</w:t>
            </w:r>
          </w:p>
        </w:tc>
        <w:tc>
          <w:tcPr>
            <w:tcW w:w="850" w:type="dxa"/>
            <w:vAlign w:val="top"/>
          </w:tcPr>
          <w:p>
            <w:pPr>
              <w:spacing w:line="249" w:lineRule="auto"/>
              <w:rPr>
                <w:rFonts w:ascii="Arial"/>
                <w:sz w:val="21"/>
              </w:rPr>
            </w:pPr>
          </w:p>
          <w:p>
            <w:pPr>
              <w:pStyle w:val="6"/>
              <w:spacing w:before="58"/>
              <w:ind w:left="264"/>
            </w:pPr>
            <w:r>
              <w:rPr>
                <w:spacing w:val="-5"/>
              </w:rPr>
              <w:t>100%</w:t>
            </w:r>
          </w:p>
        </w:tc>
        <w:tc>
          <w:tcPr>
            <w:tcW w:w="567" w:type="dxa"/>
            <w:gridSpan w:val="2"/>
            <w:vAlign w:val="top"/>
          </w:tcPr>
          <w:p>
            <w:pPr>
              <w:spacing w:line="249" w:lineRule="auto"/>
              <w:rPr>
                <w:rFonts w:ascii="Arial"/>
                <w:sz w:val="21"/>
              </w:rPr>
            </w:pPr>
          </w:p>
          <w:p>
            <w:pPr>
              <w:pStyle w:val="6"/>
              <w:spacing w:before="58"/>
              <w:ind w:left="202"/>
            </w:pPr>
            <w:r>
              <w:rPr>
                <w:spacing w:val="-4"/>
              </w:rPr>
              <w:t>20</w:t>
            </w:r>
          </w:p>
        </w:tc>
        <w:tc>
          <w:tcPr>
            <w:tcW w:w="567" w:type="dxa"/>
            <w:gridSpan w:val="2"/>
            <w:vAlign w:val="top"/>
          </w:tcPr>
          <w:p>
            <w:pPr>
              <w:spacing w:line="249" w:lineRule="auto"/>
              <w:rPr>
                <w:rFonts w:ascii="Arial"/>
                <w:sz w:val="21"/>
              </w:rPr>
            </w:pPr>
          </w:p>
          <w:p>
            <w:pPr>
              <w:pStyle w:val="6"/>
              <w:spacing w:before="58"/>
              <w:ind w:left="202"/>
            </w:pPr>
            <w:r>
              <w:rPr>
                <w:spacing w:val="-4"/>
              </w:rPr>
              <w:t>20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67" w:line="220" w:lineRule="auto"/>
              <w:ind w:left="208"/>
            </w:pPr>
            <w:r>
              <w:rPr>
                <w:spacing w:val="-4"/>
              </w:rPr>
              <w:t>时效指标</w:t>
            </w:r>
          </w:p>
        </w:tc>
        <w:tc>
          <w:tcPr>
            <w:tcW w:w="2147" w:type="dxa"/>
            <w:gridSpan w:val="3"/>
            <w:vAlign w:val="top"/>
          </w:tcPr>
          <w:p>
            <w:pPr>
              <w:pStyle w:val="6"/>
              <w:spacing w:before="267" w:line="219" w:lineRule="auto"/>
              <w:ind w:left="113"/>
            </w:pPr>
            <w:r>
              <w:rPr>
                <w:spacing w:val="-4"/>
              </w:rPr>
              <w:t>指标</w:t>
            </w:r>
            <w:r>
              <w:rPr>
                <w:spacing w:val="-18"/>
              </w:rPr>
              <w:t xml:space="preserve"> </w:t>
            </w:r>
            <w:r>
              <w:rPr>
                <w:spacing w:val="-4"/>
              </w:rPr>
              <w:t>1：清扫及时率</w:t>
            </w:r>
          </w:p>
        </w:tc>
        <w:tc>
          <w:tcPr>
            <w:tcW w:w="850" w:type="dxa"/>
            <w:vAlign w:val="top"/>
          </w:tcPr>
          <w:p>
            <w:pPr>
              <w:pStyle w:val="6"/>
              <w:spacing w:before="266"/>
              <w:ind w:left="262"/>
            </w:pPr>
            <w:r>
              <w:rPr>
                <w:spacing w:val="-5"/>
              </w:rPr>
              <w:t>100%</w:t>
            </w:r>
          </w:p>
        </w:tc>
        <w:tc>
          <w:tcPr>
            <w:tcW w:w="850" w:type="dxa"/>
            <w:vAlign w:val="top"/>
          </w:tcPr>
          <w:p>
            <w:pPr>
              <w:pStyle w:val="6"/>
              <w:spacing w:before="266"/>
              <w:ind w:left="264"/>
            </w:pPr>
            <w:r>
              <w:rPr>
                <w:spacing w:val="-5"/>
              </w:rPr>
              <w:t>100%</w:t>
            </w:r>
          </w:p>
        </w:tc>
        <w:tc>
          <w:tcPr>
            <w:tcW w:w="567" w:type="dxa"/>
            <w:gridSpan w:val="2"/>
            <w:vAlign w:val="top"/>
          </w:tcPr>
          <w:p>
            <w:pPr>
              <w:pStyle w:val="6"/>
              <w:spacing w:before="266"/>
              <w:ind w:left="214"/>
            </w:pPr>
            <w:r>
              <w:rPr>
                <w:spacing w:val="-10"/>
              </w:rPr>
              <w:t>10</w:t>
            </w:r>
          </w:p>
        </w:tc>
        <w:tc>
          <w:tcPr>
            <w:tcW w:w="567" w:type="dxa"/>
            <w:gridSpan w:val="2"/>
            <w:vAlign w:val="top"/>
          </w:tcPr>
          <w:p>
            <w:pPr>
              <w:pStyle w:val="6"/>
              <w:spacing w:before="266"/>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spacing w:line="281" w:lineRule="auto"/>
              <w:rPr>
                <w:rFonts w:ascii="Arial"/>
                <w:sz w:val="21"/>
              </w:rPr>
            </w:pPr>
          </w:p>
          <w:p>
            <w:pPr>
              <w:pStyle w:val="6"/>
              <w:spacing w:before="59" w:line="219" w:lineRule="auto"/>
              <w:ind w:left="201"/>
            </w:pPr>
            <w:r>
              <w:rPr>
                <w:spacing w:val="-3"/>
              </w:rPr>
              <w:t>成本指标</w:t>
            </w:r>
          </w:p>
        </w:tc>
        <w:tc>
          <w:tcPr>
            <w:tcW w:w="2147" w:type="dxa"/>
            <w:gridSpan w:val="3"/>
            <w:vAlign w:val="top"/>
          </w:tcPr>
          <w:p>
            <w:pPr>
              <w:pStyle w:val="6"/>
              <w:spacing w:before="221" w:line="248" w:lineRule="auto"/>
              <w:ind w:left="112" w:right="105" w:firstLine="1"/>
            </w:pPr>
            <w:r>
              <w:rPr>
                <w:spacing w:val="-4"/>
              </w:rPr>
              <w:t>指标</w:t>
            </w:r>
            <w:r>
              <w:rPr>
                <w:spacing w:val="-15"/>
              </w:rPr>
              <w:t xml:space="preserve"> </w:t>
            </w:r>
            <w:r>
              <w:rPr>
                <w:spacing w:val="-4"/>
              </w:rPr>
              <w:t>1：农村公路日常养</w:t>
            </w:r>
            <w:r>
              <w:t xml:space="preserve"> </w:t>
            </w:r>
            <w:r>
              <w:rPr>
                <w:spacing w:val="-4"/>
              </w:rPr>
              <w:t>护费</w:t>
            </w:r>
          </w:p>
        </w:tc>
        <w:tc>
          <w:tcPr>
            <w:tcW w:w="850" w:type="dxa"/>
            <w:vAlign w:val="top"/>
          </w:tcPr>
          <w:p>
            <w:pPr>
              <w:pStyle w:val="6"/>
              <w:spacing w:before="221" w:line="249" w:lineRule="auto"/>
              <w:ind w:left="341" w:right="175" w:hanging="146"/>
            </w:pPr>
            <w:r>
              <w:rPr>
                <w:spacing w:val="-8"/>
              </w:rPr>
              <w:t>173</w:t>
            </w:r>
            <w:r>
              <w:rPr>
                <w:spacing w:val="-35"/>
              </w:rPr>
              <w:t xml:space="preserve"> </w:t>
            </w:r>
            <w:r>
              <w:rPr>
                <w:spacing w:val="-8"/>
              </w:rPr>
              <w:t>万</w:t>
            </w:r>
            <w:r>
              <w:t xml:space="preserve"> 元</w:t>
            </w:r>
          </w:p>
        </w:tc>
        <w:tc>
          <w:tcPr>
            <w:tcW w:w="850" w:type="dxa"/>
            <w:vAlign w:val="top"/>
          </w:tcPr>
          <w:p>
            <w:pPr>
              <w:pStyle w:val="6"/>
              <w:spacing w:before="221" w:line="249" w:lineRule="auto"/>
              <w:ind w:left="341" w:right="173" w:hanging="144"/>
            </w:pPr>
            <w:r>
              <w:rPr>
                <w:spacing w:val="-8"/>
              </w:rPr>
              <w:t>173</w:t>
            </w:r>
            <w:r>
              <w:rPr>
                <w:spacing w:val="-35"/>
              </w:rPr>
              <w:t xml:space="preserve"> </w:t>
            </w:r>
            <w:r>
              <w:rPr>
                <w:spacing w:val="-8"/>
              </w:rPr>
              <w:t>万</w:t>
            </w:r>
            <w:r>
              <w:t xml:space="preserve"> 元</w:t>
            </w:r>
          </w:p>
        </w:tc>
        <w:tc>
          <w:tcPr>
            <w:tcW w:w="567" w:type="dxa"/>
            <w:gridSpan w:val="2"/>
            <w:vAlign w:val="top"/>
          </w:tcPr>
          <w:p>
            <w:pPr>
              <w:spacing w:line="281" w:lineRule="auto"/>
              <w:rPr>
                <w:rFonts w:ascii="Arial"/>
                <w:sz w:val="21"/>
              </w:rPr>
            </w:pPr>
          </w:p>
          <w:p>
            <w:pPr>
              <w:pStyle w:val="6"/>
              <w:spacing w:before="58"/>
              <w:ind w:left="214"/>
            </w:pPr>
            <w:r>
              <w:rPr>
                <w:spacing w:val="-10"/>
              </w:rPr>
              <w:t>10</w:t>
            </w:r>
          </w:p>
        </w:tc>
        <w:tc>
          <w:tcPr>
            <w:tcW w:w="567" w:type="dxa"/>
            <w:gridSpan w:val="2"/>
            <w:vAlign w:val="top"/>
          </w:tcPr>
          <w:p>
            <w:pPr>
              <w:spacing w:line="281"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20" w:lineRule="auto"/>
              <w:ind w:left="137"/>
            </w:pPr>
            <w:r>
              <w:rPr>
                <w:spacing w:val="-3"/>
              </w:rPr>
              <w:t>效益指标</w:t>
            </w:r>
          </w:p>
        </w:tc>
        <w:tc>
          <w:tcPr>
            <w:tcW w:w="1111" w:type="dxa"/>
            <w:vAlign w:val="top"/>
          </w:tcPr>
          <w:p>
            <w:pPr>
              <w:pStyle w:val="6"/>
              <w:spacing w:before="162" w:line="220" w:lineRule="auto"/>
              <w:ind w:left="201"/>
            </w:pPr>
            <w:r>
              <w:rPr>
                <w:spacing w:val="-3"/>
              </w:rPr>
              <w:t>经济效益</w:t>
            </w:r>
          </w:p>
          <w:p>
            <w:pPr>
              <w:pStyle w:val="6"/>
              <w:spacing w:before="25" w:line="220" w:lineRule="auto"/>
              <w:ind w:left="382"/>
            </w:pPr>
            <w:r>
              <w:rPr>
                <w:spacing w:val="-5"/>
              </w:rPr>
              <w:t>指标</w:t>
            </w:r>
          </w:p>
        </w:tc>
        <w:tc>
          <w:tcPr>
            <w:tcW w:w="2147" w:type="dxa"/>
            <w:gridSpan w:val="3"/>
            <w:vAlign w:val="top"/>
          </w:tcPr>
          <w:p>
            <w:pPr>
              <w:pStyle w:val="6"/>
              <w:spacing w:before="282" w:line="220" w:lineRule="auto"/>
              <w:ind w:left="113"/>
            </w:pPr>
            <w:r>
              <w:rPr>
                <w:spacing w:val="-4"/>
              </w:rPr>
              <w:t>指标</w:t>
            </w:r>
            <w:r>
              <w:rPr>
                <w:spacing w:val="-25"/>
              </w:rPr>
              <w:t xml:space="preserve"> </w:t>
            </w:r>
            <w:r>
              <w:rPr>
                <w:spacing w:val="-4"/>
              </w:rPr>
              <w:t>1：无</w:t>
            </w:r>
          </w:p>
        </w:tc>
        <w:tc>
          <w:tcPr>
            <w:tcW w:w="850" w:type="dxa"/>
            <w:vAlign w:val="top"/>
          </w:tcPr>
          <w:p>
            <w:pPr>
              <w:pStyle w:val="6"/>
              <w:spacing w:before="282" w:line="220" w:lineRule="auto"/>
              <w:ind w:left="342"/>
            </w:pPr>
            <w:r>
              <w:t>无</w:t>
            </w:r>
          </w:p>
        </w:tc>
        <w:tc>
          <w:tcPr>
            <w:tcW w:w="850" w:type="dxa"/>
            <w:vAlign w:val="top"/>
          </w:tcPr>
          <w:p>
            <w:pPr>
              <w:pStyle w:val="6"/>
              <w:spacing w:before="282" w:line="220" w:lineRule="auto"/>
              <w:ind w:left="341"/>
            </w:pPr>
            <w:r>
              <w:t>无</w:t>
            </w:r>
          </w:p>
        </w:tc>
        <w:tc>
          <w:tcPr>
            <w:tcW w:w="567" w:type="dxa"/>
            <w:gridSpan w:val="2"/>
            <w:vAlign w:val="top"/>
          </w:tcPr>
          <w:p>
            <w:pPr>
              <w:pStyle w:val="6"/>
              <w:spacing w:before="282"/>
              <w:ind w:left="291"/>
            </w:pPr>
            <w:r>
              <w:t>0</w:t>
            </w:r>
          </w:p>
        </w:tc>
        <w:tc>
          <w:tcPr>
            <w:tcW w:w="567" w:type="dxa"/>
            <w:gridSpan w:val="2"/>
            <w:vAlign w:val="top"/>
          </w:tcPr>
          <w:p>
            <w:pPr>
              <w:pStyle w:val="6"/>
              <w:spacing w:before="282"/>
              <w:ind w:left="247"/>
            </w:pPr>
            <w:r>
              <w:t>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45" w:line="216" w:lineRule="auto"/>
              <w:ind w:left="201"/>
            </w:pPr>
            <w:r>
              <w:rPr>
                <w:spacing w:val="-3"/>
              </w:rPr>
              <w:t>社会效益</w:t>
            </w:r>
          </w:p>
          <w:p>
            <w:pPr>
              <w:pStyle w:val="6"/>
              <w:spacing w:before="29" w:line="220" w:lineRule="auto"/>
              <w:ind w:left="382"/>
            </w:pPr>
            <w:r>
              <w:rPr>
                <w:spacing w:val="-5"/>
              </w:rPr>
              <w:t>指标</w:t>
            </w:r>
          </w:p>
        </w:tc>
        <w:tc>
          <w:tcPr>
            <w:tcW w:w="2147" w:type="dxa"/>
            <w:gridSpan w:val="3"/>
            <w:vAlign w:val="top"/>
          </w:tcPr>
          <w:p>
            <w:pPr>
              <w:spacing w:line="305" w:lineRule="auto"/>
              <w:rPr>
                <w:rFonts w:ascii="Arial"/>
                <w:sz w:val="21"/>
              </w:rPr>
            </w:pPr>
          </w:p>
          <w:p>
            <w:pPr>
              <w:pStyle w:val="6"/>
              <w:spacing w:before="59" w:line="219" w:lineRule="auto"/>
              <w:ind w:left="113"/>
            </w:pPr>
            <w:r>
              <w:rPr>
                <w:spacing w:val="-3"/>
              </w:rPr>
              <w:t>指标</w:t>
            </w:r>
            <w:r>
              <w:rPr>
                <w:spacing w:val="-24"/>
              </w:rPr>
              <w:t xml:space="preserve"> </w:t>
            </w:r>
            <w:r>
              <w:rPr>
                <w:spacing w:val="-3"/>
              </w:rPr>
              <w:t>1：群众出行安全</w:t>
            </w:r>
          </w:p>
        </w:tc>
        <w:tc>
          <w:tcPr>
            <w:tcW w:w="850" w:type="dxa"/>
            <w:vAlign w:val="top"/>
          </w:tcPr>
          <w:p>
            <w:pPr>
              <w:pStyle w:val="6"/>
              <w:spacing w:before="246" w:line="248" w:lineRule="auto"/>
              <w:ind w:left="249" w:right="151" w:hanging="90"/>
            </w:pPr>
            <w:r>
              <w:rPr>
                <w:spacing w:val="-2"/>
              </w:rPr>
              <w:t>进一步</w:t>
            </w:r>
            <w:r>
              <w:t xml:space="preserve"> </w:t>
            </w:r>
            <w:r>
              <w:rPr>
                <w:spacing w:val="-4"/>
              </w:rPr>
              <w:t>保障</w:t>
            </w:r>
          </w:p>
        </w:tc>
        <w:tc>
          <w:tcPr>
            <w:tcW w:w="850" w:type="dxa"/>
            <w:vAlign w:val="top"/>
          </w:tcPr>
          <w:p>
            <w:pPr>
              <w:pStyle w:val="6"/>
              <w:spacing w:before="246" w:line="248" w:lineRule="auto"/>
              <w:ind w:left="251" w:right="151" w:hanging="93"/>
            </w:pPr>
            <w:r>
              <w:rPr>
                <w:spacing w:val="-2"/>
              </w:rPr>
              <w:t>进一步</w:t>
            </w:r>
            <w:r>
              <w:t xml:space="preserve"> </w:t>
            </w:r>
            <w:r>
              <w:rPr>
                <w:spacing w:val="-4"/>
              </w:rPr>
              <w:t>保障</w:t>
            </w:r>
          </w:p>
        </w:tc>
        <w:tc>
          <w:tcPr>
            <w:tcW w:w="567" w:type="dxa"/>
            <w:gridSpan w:val="2"/>
            <w:vAlign w:val="top"/>
          </w:tcPr>
          <w:p>
            <w:pPr>
              <w:spacing w:line="305" w:lineRule="auto"/>
              <w:rPr>
                <w:rFonts w:ascii="Arial"/>
                <w:sz w:val="21"/>
              </w:rPr>
            </w:pPr>
          </w:p>
          <w:p>
            <w:pPr>
              <w:pStyle w:val="6"/>
              <w:spacing w:before="58"/>
              <w:ind w:left="214"/>
            </w:pPr>
            <w:r>
              <w:rPr>
                <w:spacing w:val="-10"/>
              </w:rPr>
              <w:t>10</w:t>
            </w:r>
          </w:p>
        </w:tc>
        <w:tc>
          <w:tcPr>
            <w:tcW w:w="567" w:type="dxa"/>
            <w:gridSpan w:val="2"/>
            <w:vAlign w:val="top"/>
          </w:tcPr>
          <w:p>
            <w:pPr>
              <w:spacing w:line="305"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spacing w:line="261" w:lineRule="auto"/>
              <w:rPr>
                <w:rFonts w:ascii="Arial"/>
                <w:sz w:val="21"/>
              </w:rPr>
            </w:pPr>
          </w:p>
          <w:p>
            <w:pPr>
              <w:pStyle w:val="6"/>
              <w:spacing w:before="58" w:line="220" w:lineRule="auto"/>
              <w:ind w:left="201"/>
            </w:pPr>
            <w:r>
              <w:rPr>
                <w:spacing w:val="-3"/>
              </w:rPr>
              <w:t>生态效益</w:t>
            </w:r>
          </w:p>
          <w:p>
            <w:pPr>
              <w:pStyle w:val="6"/>
              <w:spacing w:before="25" w:line="220" w:lineRule="auto"/>
              <w:ind w:left="382"/>
            </w:pPr>
            <w:r>
              <w:rPr>
                <w:spacing w:val="-5"/>
              </w:rPr>
              <w:t>指标</w:t>
            </w:r>
          </w:p>
        </w:tc>
        <w:tc>
          <w:tcPr>
            <w:tcW w:w="2147" w:type="dxa"/>
            <w:gridSpan w:val="3"/>
            <w:vAlign w:val="top"/>
          </w:tcPr>
          <w:p>
            <w:pPr>
              <w:spacing w:line="260" w:lineRule="auto"/>
              <w:rPr>
                <w:rFonts w:ascii="Arial"/>
                <w:sz w:val="21"/>
              </w:rPr>
            </w:pPr>
          </w:p>
          <w:p>
            <w:pPr>
              <w:pStyle w:val="6"/>
              <w:spacing w:before="58" w:line="249" w:lineRule="auto"/>
              <w:ind w:left="112" w:right="105" w:firstLine="1"/>
            </w:pPr>
            <w:r>
              <w:rPr>
                <w:spacing w:val="-4"/>
              </w:rPr>
              <w:t>指标</w:t>
            </w:r>
            <w:r>
              <w:rPr>
                <w:spacing w:val="-15"/>
              </w:rPr>
              <w:t xml:space="preserve"> </w:t>
            </w:r>
            <w:r>
              <w:rPr>
                <w:spacing w:val="-4"/>
              </w:rPr>
              <w:t>1：辖养路段路域环</w:t>
            </w:r>
            <w:r>
              <w:t xml:space="preserve"> 境</w:t>
            </w:r>
          </w:p>
        </w:tc>
        <w:tc>
          <w:tcPr>
            <w:tcW w:w="850" w:type="dxa"/>
            <w:vAlign w:val="top"/>
          </w:tcPr>
          <w:p>
            <w:pPr>
              <w:spacing w:line="261" w:lineRule="auto"/>
              <w:rPr>
                <w:rFonts w:ascii="Arial"/>
                <w:sz w:val="21"/>
              </w:rPr>
            </w:pPr>
          </w:p>
          <w:p>
            <w:pPr>
              <w:pStyle w:val="6"/>
              <w:spacing w:before="59" w:line="248" w:lineRule="auto"/>
              <w:ind w:left="255" w:right="151" w:hanging="96"/>
            </w:pPr>
            <w:r>
              <w:rPr>
                <w:spacing w:val="-2"/>
              </w:rPr>
              <w:t>进一步</w:t>
            </w:r>
            <w:r>
              <w:t xml:space="preserve"> </w:t>
            </w:r>
            <w:r>
              <w:rPr>
                <w:spacing w:val="-7"/>
              </w:rPr>
              <w:t>改善</w:t>
            </w:r>
          </w:p>
        </w:tc>
        <w:tc>
          <w:tcPr>
            <w:tcW w:w="850" w:type="dxa"/>
            <w:vAlign w:val="top"/>
          </w:tcPr>
          <w:p>
            <w:pPr>
              <w:spacing w:line="261" w:lineRule="auto"/>
              <w:rPr>
                <w:rFonts w:ascii="Arial"/>
                <w:sz w:val="21"/>
              </w:rPr>
            </w:pPr>
          </w:p>
          <w:p>
            <w:pPr>
              <w:pStyle w:val="6"/>
              <w:spacing w:before="59" w:line="248" w:lineRule="auto"/>
              <w:ind w:left="256" w:right="151" w:hanging="98"/>
            </w:pPr>
            <w:r>
              <w:rPr>
                <w:spacing w:val="-2"/>
              </w:rPr>
              <w:t>进一步</w:t>
            </w:r>
            <w:r>
              <w:t xml:space="preserve"> </w:t>
            </w:r>
            <w:r>
              <w:rPr>
                <w:spacing w:val="-7"/>
              </w:rPr>
              <w:t>改善</w:t>
            </w:r>
          </w:p>
        </w:tc>
        <w:tc>
          <w:tcPr>
            <w:tcW w:w="567" w:type="dxa"/>
            <w:gridSpan w:val="2"/>
            <w:vAlign w:val="top"/>
          </w:tcPr>
          <w:p>
            <w:pPr>
              <w:spacing w:line="380" w:lineRule="auto"/>
              <w:rPr>
                <w:rFonts w:ascii="Arial"/>
                <w:sz w:val="21"/>
              </w:rPr>
            </w:pPr>
          </w:p>
          <w:p>
            <w:pPr>
              <w:pStyle w:val="6"/>
              <w:spacing w:before="58"/>
              <w:ind w:left="214"/>
            </w:pPr>
            <w:r>
              <w:rPr>
                <w:spacing w:val="-10"/>
              </w:rPr>
              <w:t>10</w:t>
            </w:r>
          </w:p>
        </w:tc>
        <w:tc>
          <w:tcPr>
            <w:tcW w:w="567" w:type="dxa"/>
            <w:gridSpan w:val="2"/>
            <w:vAlign w:val="top"/>
          </w:tcPr>
          <w:p>
            <w:pPr>
              <w:spacing w:line="380"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238" w:line="249" w:lineRule="auto"/>
              <w:ind w:left="297" w:right="192" w:hanging="96"/>
            </w:pPr>
            <w:r>
              <w:rPr>
                <w:spacing w:val="-3"/>
              </w:rPr>
              <w:t>可持续影</w:t>
            </w:r>
            <w:r>
              <w:rPr>
                <w:spacing w:val="2"/>
              </w:rPr>
              <w:t xml:space="preserve"> </w:t>
            </w:r>
            <w:r>
              <w:rPr>
                <w:spacing w:val="-6"/>
              </w:rPr>
              <w:t>响指标</w:t>
            </w:r>
          </w:p>
        </w:tc>
        <w:tc>
          <w:tcPr>
            <w:tcW w:w="2147" w:type="dxa"/>
            <w:gridSpan w:val="3"/>
            <w:vAlign w:val="top"/>
          </w:tcPr>
          <w:p>
            <w:pPr>
              <w:pStyle w:val="6"/>
              <w:spacing w:before="239" w:line="219" w:lineRule="auto"/>
              <w:ind w:left="113"/>
            </w:pPr>
            <w:r>
              <w:rPr>
                <w:spacing w:val="-3"/>
              </w:rPr>
              <w:t>指标</w:t>
            </w:r>
            <w:r>
              <w:rPr>
                <w:spacing w:val="-21"/>
              </w:rPr>
              <w:t xml:space="preserve"> </w:t>
            </w:r>
            <w:r>
              <w:rPr>
                <w:spacing w:val="-3"/>
              </w:rPr>
              <w:t>1：辖养路段保洁、</w:t>
            </w:r>
          </w:p>
          <w:p>
            <w:pPr>
              <w:pStyle w:val="6"/>
              <w:spacing w:before="27" w:line="219" w:lineRule="auto"/>
              <w:ind w:left="115"/>
            </w:pPr>
            <w:r>
              <w:rPr>
                <w:spacing w:val="-3"/>
              </w:rPr>
              <w:t>安全工作</w:t>
            </w:r>
          </w:p>
        </w:tc>
        <w:tc>
          <w:tcPr>
            <w:tcW w:w="850" w:type="dxa"/>
            <w:vAlign w:val="top"/>
          </w:tcPr>
          <w:p>
            <w:pPr>
              <w:pStyle w:val="6"/>
              <w:spacing w:before="240" w:line="248" w:lineRule="auto"/>
              <w:ind w:left="249" w:right="151" w:hanging="90"/>
            </w:pPr>
            <w:r>
              <w:rPr>
                <w:spacing w:val="-2"/>
              </w:rPr>
              <w:t>进一步</w:t>
            </w:r>
            <w:r>
              <w:t xml:space="preserve"> </w:t>
            </w:r>
            <w:r>
              <w:rPr>
                <w:spacing w:val="-4"/>
              </w:rPr>
              <w:t>保障</w:t>
            </w:r>
          </w:p>
        </w:tc>
        <w:tc>
          <w:tcPr>
            <w:tcW w:w="850" w:type="dxa"/>
            <w:vAlign w:val="top"/>
          </w:tcPr>
          <w:p>
            <w:pPr>
              <w:pStyle w:val="6"/>
              <w:spacing w:before="240" w:line="248" w:lineRule="auto"/>
              <w:ind w:left="251" w:right="151" w:hanging="93"/>
            </w:pPr>
            <w:r>
              <w:rPr>
                <w:spacing w:val="-2"/>
              </w:rPr>
              <w:t>进一步</w:t>
            </w:r>
            <w:r>
              <w:t xml:space="preserve"> </w:t>
            </w:r>
            <w:r>
              <w:rPr>
                <w:spacing w:val="-4"/>
              </w:rPr>
              <w:t>保障</w:t>
            </w:r>
          </w:p>
        </w:tc>
        <w:tc>
          <w:tcPr>
            <w:tcW w:w="567" w:type="dxa"/>
            <w:gridSpan w:val="2"/>
            <w:vAlign w:val="top"/>
          </w:tcPr>
          <w:p>
            <w:pPr>
              <w:spacing w:line="298" w:lineRule="auto"/>
              <w:rPr>
                <w:rFonts w:ascii="Arial"/>
                <w:sz w:val="21"/>
              </w:rPr>
            </w:pPr>
          </w:p>
          <w:p>
            <w:pPr>
              <w:pStyle w:val="6"/>
              <w:spacing w:before="59"/>
              <w:ind w:left="214"/>
            </w:pPr>
            <w:r>
              <w:rPr>
                <w:spacing w:val="-10"/>
              </w:rPr>
              <w:t>10</w:t>
            </w:r>
          </w:p>
        </w:tc>
        <w:tc>
          <w:tcPr>
            <w:tcW w:w="567" w:type="dxa"/>
            <w:gridSpan w:val="2"/>
            <w:vAlign w:val="top"/>
          </w:tcPr>
          <w:p>
            <w:pPr>
              <w:spacing w:line="298" w:lineRule="auto"/>
              <w:rPr>
                <w:rFonts w:ascii="Arial"/>
                <w:sz w:val="21"/>
              </w:rPr>
            </w:pPr>
          </w:p>
          <w:p>
            <w:pPr>
              <w:pStyle w:val="6"/>
              <w:spacing w:before="59"/>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163" w:line="249" w:lineRule="auto"/>
              <w:ind w:left="314" w:right="219" w:hanging="93"/>
            </w:pPr>
            <w:r>
              <w:rPr>
                <w:spacing w:val="-3"/>
              </w:rPr>
              <w:t>满意度</w:t>
            </w:r>
            <w:r>
              <w:t xml:space="preserve"> </w:t>
            </w:r>
            <w:r>
              <w:rPr>
                <w:spacing w:val="-5"/>
              </w:rPr>
              <w:t>指标</w:t>
            </w:r>
          </w:p>
        </w:tc>
        <w:tc>
          <w:tcPr>
            <w:tcW w:w="1111" w:type="dxa"/>
            <w:vAlign w:val="top"/>
          </w:tcPr>
          <w:p>
            <w:pPr>
              <w:pStyle w:val="6"/>
              <w:spacing w:before="44" w:line="219" w:lineRule="auto"/>
              <w:ind w:left="200"/>
            </w:pPr>
            <w:r>
              <w:rPr>
                <w:spacing w:val="-2"/>
              </w:rPr>
              <w:t>服务对象</w:t>
            </w:r>
          </w:p>
          <w:p>
            <w:pPr>
              <w:pStyle w:val="6"/>
              <w:spacing w:before="26" w:line="219" w:lineRule="auto"/>
              <w:ind w:left="200"/>
            </w:pPr>
            <w:r>
              <w:rPr>
                <w:spacing w:val="-2"/>
              </w:rPr>
              <w:t>满意度指</w:t>
            </w:r>
          </w:p>
          <w:p>
            <w:pPr>
              <w:pStyle w:val="6"/>
              <w:spacing w:before="25" w:line="201" w:lineRule="auto"/>
              <w:ind w:left="469"/>
            </w:pPr>
            <w:r>
              <w:t>标</w:t>
            </w:r>
          </w:p>
        </w:tc>
        <w:tc>
          <w:tcPr>
            <w:tcW w:w="2147" w:type="dxa"/>
            <w:gridSpan w:val="3"/>
            <w:vAlign w:val="top"/>
          </w:tcPr>
          <w:p>
            <w:pPr>
              <w:pStyle w:val="6"/>
              <w:spacing w:before="284" w:line="219" w:lineRule="auto"/>
              <w:ind w:left="113"/>
            </w:pPr>
            <w:r>
              <w:rPr>
                <w:spacing w:val="-4"/>
              </w:rPr>
              <w:t>指标</w:t>
            </w:r>
            <w:r>
              <w:rPr>
                <w:spacing w:val="-18"/>
              </w:rPr>
              <w:t xml:space="preserve"> </w:t>
            </w:r>
            <w:r>
              <w:rPr>
                <w:spacing w:val="-4"/>
              </w:rPr>
              <w:t>1：群众满意度</w:t>
            </w:r>
          </w:p>
        </w:tc>
        <w:tc>
          <w:tcPr>
            <w:tcW w:w="850" w:type="dxa"/>
            <w:vAlign w:val="top"/>
          </w:tcPr>
          <w:p>
            <w:pPr>
              <w:pStyle w:val="6"/>
              <w:spacing w:before="283"/>
              <w:ind w:left="232"/>
            </w:pPr>
            <w:r>
              <w:rPr>
                <w:spacing w:val="-8"/>
              </w:rPr>
              <w:t>≧95%</w:t>
            </w:r>
          </w:p>
        </w:tc>
        <w:tc>
          <w:tcPr>
            <w:tcW w:w="850" w:type="dxa"/>
            <w:vAlign w:val="top"/>
          </w:tcPr>
          <w:p>
            <w:pPr>
              <w:pStyle w:val="6"/>
              <w:spacing w:before="283"/>
              <w:ind w:left="295"/>
            </w:pPr>
            <w:r>
              <w:rPr>
                <w:spacing w:val="-3"/>
              </w:rPr>
              <w:t>96%</w:t>
            </w:r>
          </w:p>
        </w:tc>
        <w:tc>
          <w:tcPr>
            <w:tcW w:w="567" w:type="dxa"/>
            <w:gridSpan w:val="2"/>
            <w:vAlign w:val="top"/>
          </w:tcPr>
          <w:p>
            <w:pPr>
              <w:pStyle w:val="6"/>
              <w:spacing w:before="283"/>
              <w:ind w:left="214"/>
            </w:pPr>
            <w:r>
              <w:rPr>
                <w:spacing w:val="-10"/>
              </w:rPr>
              <w:t>10</w:t>
            </w:r>
          </w:p>
        </w:tc>
        <w:tc>
          <w:tcPr>
            <w:tcW w:w="567" w:type="dxa"/>
            <w:gridSpan w:val="2"/>
            <w:vAlign w:val="top"/>
          </w:tcPr>
          <w:p>
            <w:pPr>
              <w:pStyle w:val="6"/>
              <w:spacing w:before="283"/>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529" w:type="dxa"/>
            <w:gridSpan w:val="8"/>
            <w:vAlign w:val="top"/>
          </w:tcPr>
          <w:p>
            <w:pPr>
              <w:pStyle w:val="6"/>
              <w:spacing w:before="286" w:line="220" w:lineRule="auto"/>
              <w:ind w:left="3096"/>
            </w:pPr>
            <w:r>
              <w:rPr>
                <w:spacing w:val="-6"/>
              </w:rPr>
              <w:t>总分</w:t>
            </w:r>
          </w:p>
        </w:tc>
        <w:tc>
          <w:tcPr>
            <w:tcW w:w="567" w:type="dxa"/>
            <w:gridSpan w:val="2"/>
            <w:vAlign w:val="top"/>
          </w:tcPr>
          <w:p>
            <w:pPr>
              <w:pStyle w:val="6"/>
              <w:spacing w:before="285"/>
              <w:ind w:left="168"/>
            </w:pPr>
            <w:r>
              <w:rPr>
                <w:spacing w:val="-7"/>
              </w:rPr>
              <w:t>100</w:t>
            </w:r>
          </w:p>
        </w:tc>
        <w:tc>
          <w:tcPr>
            <w:tcW w:w="567" w:type="dxa"/>
            <w:gridSpan w:val="2"/>
            <w:vAlign w:val="top"/>
          </w:tcPr>
          <w:p>
            <w:pPr>
              <w:pStyle w:val="6"/>
              <w:spacing w:before="285"/>
              <w:ind w:left="167"/>
            </w:pPr>
            <w:r>
              <w:rPr>
                <w:spacing w:val="-7"/>
              </w:rPr>
              <w:t>100</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pStyle w:val="2"/>
        <w:spacing w:line="305" w:lineRule="auto"/>
      </w:pPr>
    </w:p>
    <w:p>
      <w:pPr>
        <w:pStyle w:val="2"/>
        <w:spacing w:line="305" w:lineRule="auto"/>
      </w:pPr>
    </w:p>
    <w:p>
      <w:pPr>
        <w:spacing w:before="78" w:line="219" w:lineRule="auto"/>
        <w:ind w:left="1975"/>
        <w:rPr>
          <w:rFonts w:ascii="SimSun" w:hAnsi="SimSun" w:eastAsia="SimSun" w:cs="SimSun"/>
          <w:sz w:val="24"/>
          <w:szCs w:val="24"/>
        </w:rPr>
      </w:pPr>
      <w:r>
        <w:rPr>
          <w:rFonts w:ascii="SimSun" w:hAnsi="SimSun" w:eastAsia="SimSun" w:cs="SimSun"/>
          <w:b/>
          <w:bCs/>
          <w:spacing w:val="-1"/>
          <w:sz w:val="24"/>
          <w:szCs w:val="24"/>
        </w:rPr>
        <w:t>沙坡头区X312</w:t>
      </w:r>
      <w:r>
        <w:rPr>
          <w:rFonts w:ascii="SimSun" w:hAnsi="SimSun" w:eastAsia="SimSun" w:cs="SimSun"/>
          <w:spacing w:val="-26"/>
          <w:sz w:val="24"/>
          <w:szCs w:val="24"/>
        </w:rPr>
        <w:t xml:space="preserve"> </w:t>
      </w:r>
      <w:r>
        <w:rPr>
          <w:rFonts w:ascii="SimSun" w:hAnsi="SimSun" w:eastAsia="SimSun" w:cs="SimSun"/>
          <w:b/>
          <w:bCs/>
          <w:spacing w:val="-1"/>
          <w:sz w:val="24"/>
          <w:szCs w:val="24"/>
        </w:rPr>
        <w:t>宁卫路宏爱桥项目支出绩效自评表</w:t>
      </w:r>
    </w:p>
    <w:p>
      <w:pPr>
        <w:spacing w:before="102" w:line="219" w:lineRule="auto"/>
        <w:ind w:left="3999"/>
        <w:rPr>
          <w:rFonts w:ascii="SimSun" w:hAnsi="SimSun" w:eastAsia="SimSun" w:cs="SimSun"/>
          <w:sz w:val="18"/>
          <w:szCs w:val="18"/>
        </w:rPr>
      </w:pPr>
      <w:r>
        <w:rPr>
          <w:rFonts w:ascii="SimSun" w:hAnsi="SimSun" w:eastAsia="SimSun" w:cs="SimSun"/>
          <w:spacing w:val="-3"/>
          <w:sz w:val="18"/>
          <w:szCs w:val="18"/>
        </w:rPr>
        <w:t>（2023</w:t>
      </w:r>
      <w:r>
        <w:rPr>
          <w:rFonts w:ascii="SimSun" w:hAnsi="SimSun" w:eastAsia="SimSun" w:cs="SimSun"/>
          <w:spacing w:val="-38"/>
          <w:sz w:val="18"/>
          <w:szCs w:val="18"/>
        </w:rPr>
        <w:t xml:space="preserve"> </w:t>
      </w:r>
      <w:r>
        <w:rPr>
          <w:rFonts w:ascii="SimSun" w:hAnsi="SimSun" w:eastAsia="SimSun" w:cs="SimSun"/>
          <w:spacing w:val="-3"/>
          <w:sz w:val="18"/>
          <w:szCs w:val="18"/>
        </w:rPr>
        <w:t>年度）</w:t>
      </w:r>
    </w:p>
    <w:p>
      <w:pPr>
        <w:spacing w:line="31" w:lineRule="exact"/>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1133"/>
        <w:gridCol w:w="284"/>
        <w:gridCol w:w="850"/>
        <w:gridCol w:w="850"/>
        <w:gridCol w:w="283"/>
        <w:gridCol w:w="284"/>
        <w:gridCol w:w="425"/>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571" w:type="dxa"/>
            <w:gridSpan w:val="2"/>
            <w:vAlign w:val="top"/>
          </w:tcPr>
          <w:p>
            <w:pPr>
              <w:pStyle w:val="6"/>
              <w:spacing w:before="68" w:line="219" w:lineRule="auto"/>
              <w:ind w:left="432"/>
            </w:pPr>
            <w:r>
              <w:rPr>
                <w:spacing w:val="-3"/>
              </w:rPr>
              <w:t>项目名称</w:t>
            </w:r>
          </w:p>
        </w:tc>
        <w:tc>
          <w:tcPr>
            <w:tcW w:w="7513" w:type="dxa"/>
            <w:gridSpan w:val="12"/>
            <w:vAlign w:val="top"/>
          </w:tcPr>
          <w:p>
            <w:pPr>
              <w:pStyle w:val="6"/>
              <w:spacing w:before="68" w:line="216" w:lineRule="auto"/>
              <w:ind w:left="1347"/>
            </w:pPr>
            <w:r>
              <w:t>中卫市沙坡头区X312</w:t>
            </w:r>
            <w:r>
              <w:rPr>
                <w:spacing w:val="-25"/>
              </w:rPr>
              <w:t xml:space="preserve"> </w:t>
            </w:r>
            <w:r>
              <w:t>宁卫路宏爱桥-宣和镇西侧修复养护工程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71" w:type="dxa"/>
            <w:gridSpan w:val="2"/>
            <w:vAlign w:val="top"/>
          </w:tcPr>
          <w:p>
            <w:pPr>
              <w:pStyle w:val="6"/>
              <w:spacing w:before="200" w:line="219" w:lineRule="auto"/>
              <w:ind w:left="431"/>
            </w:pPr>
            <w:r>
              <w:rPr>
                <w:spacing w:val="-3"/>
              </w:rPr>
              <w:t>主管部门</w:t>
            </w:r>
          </w:p>
        </w:tc>
        <w:tc>
          <w:tcPr>
            <w:tcW w:w="4108" w:type="dxa"/>
            <w:gridSpan w:val="5"/>
            <w:vAlign w:val="top"/>
          </w:tcPr>
          <w:p>
            <w:pPr>
              <w:pStyle w:val="6"/>
              <w:spacing w:before="200" w:line="216" w:lineRule="auto"/>
              <w:ind w:left="546"/>
            </w:pPr>
            <w:r>
              <w:rPr>
                <w:spacing w:val="-2"/>
              </w:rPr>
              <w:t>中卫市沙坡头区住房城乡建设和交通局</w:t>
            </w:r>
          </w:p>
        </w:tc>
        <w:tc>
          <w:tcPr>
            <w:tcW w:w="1133" w:type="dxa"/>
            <w:gridSpan w:val="2"/>
            <w:vAlign w:val="top"/>
          </w:tcPr>
          <w:p>
            <w:pPr>
              <w:pStyle w:val="6"/>
              <w:spacing w:before="200" w:line="216" w:lineRule="auto"/>
              <w:ind w:left="217"/>
            </w:pPr>
            <w:r>
              <w:rPr>
                <w:spacing w:val="-3"/>
              </w:rPr>
              <w:t>实施单位</w:t>
            </w:r>
          </w:p>
        </w:tc>
        <w:tc>
          <w:tcPr>
            <w:tcW w:w="2272" w:type="dxa"/>
            <w:gridSpan w:val="5"/>
            <w:vAlign w:val="top"/>
          </w:tcPr>
          <w:p>
            <w:pPr>
              <w:pStyle w:val="6"/>
              <w:spacing w:before="80" w:line="216" w:lineRule="auto"/>
              <w:ind w:left="167"/>
            </w:pPr>
            <w:r>
              <w:rPr>
                <w:spacing w:val="-3"/>
              </w:rPr>
              <w:t>中卫市沙坡头区公路管理</w:t>
            </w:r>
          </w:p>
          <w:p>
            <w:pPr>
              <w:pStyle w:val="6"/>
              <w:spacing w:before="28" w:line="221" w:lineRule="auto"/>
              <w:ind w:left="1051"/>
            </w:pPr>
            <w: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restart"/>
            <w:tcBorders>
              <w:bottom w:val="nil"/>
            </w:tcBorders>
            <w:vAlign w:val="top"/>
          </w:tcPr>
          <w:p>
            <w:pPr>
              <w:rPr>
                <w:rFonts w:ascii="Arial"/>
                <w:sz w:val="21"/>
              </w:rPr>
            </w:pPr>
          </w:p>
          <w:p>
            <w:pPr>
              <w:rPr>
                <w:rFonts w:ascii="Arial"/>
                <w:sz w:val="21"/>
              </w:rPr>
            </w:pPr>
          </w:p>
          <w:p>
            <w:pPr>
              <w:pStyle w:val="6"/>
              <w:spacing w:before="59"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1133" w:type="dxa"/>
            <w:vAlign w:val="top"/>
          </w:tcPr>
          <w:p>
            <w:pPr>
              <w:pStyle w:val="6"/>
              <w:spacing w:before="62" w:line="219" w:lineRule="auto"/>
              <w:ind w:left="121"/>
            </w:pPr>
            <w:r>
              <w:rPr>
                <w:spacing w:val="-2"/>
              </w:rPr>
              <w:t>年初预算数</w:t>
            </w:r>
          </w:p>
        </w:tc>
        <w:tc>
          <w:tcPr>
            <w:tcW w:w="1134" w:type="dxa"/>
            <w:gridSpan w:val="2"/>
            <w:vAlign w:val="top"/>
          </w:tcPr>
          <w:p>
            <w:pPr>
              <w:pStyle w:val="6"/>
              <w:spacing w:before="62" w:line="219" w:lineRule="auto"/>
              <w:ind w:left="123"/>
            </w:pPr>
            <w:r>
              <w:rPr>
                <w:spacing w:val="-2"/>
              </w:rPr>
              <w:t>全年预算数</w:t>
            </w:r>
          </w:p>
        </w:tc>
        <w:tc>
          <w:tcPr>
            <w:tcW w:w="1133" w:type="dxa"/>
            <w:gridSpan w:val="2"/>
            <w:vAlign w:val="top"/>
          </w:tcPr>
          <w:p>
            <w:pPr>
              <w:pStyle w:val="6"/>
              <w:spacing w:before="62" w:line="219" w:lineRule="auto"/>
              <w:ind w:left="121"/>
            </w:pPr>
            <w:r>
              <w:rPr>
                <w:spacing w:val="-2"/>
              </w:rPr>
              <w:t>全年执行数</w:t>
            </w:r>
          </w:p>
        </w:tc>
        <w:tc>
          <w:tcPr>
            <w:tcW w:w="709" w:type="dxa"/>
            <w:gridSpan w:val="2"/>
            <w:vAlign w:val="top"/>
          </w:tcPr>
          <w:p>
            <w:pPr>
              <w:pStyle w:val="6"/>
              <w:spacing w:before="62" w:line="219" w:lineRule="auto"/>
              <w:ind w:left="183"/>
            </w:pPr>
            <w:r>
              <w:rPr>
                <w:spacing w:val="-5"/>
              </w:rPr>
              <w:t>分值</w:t>
            </w:r>
          </w:p>
        </w:tc>
        <w:tc>
          <w:tcPr>
            <w:tcW w:w="851" w:type="dxa"/>
            <w:gridSpan w:val="2"/>
            <w:vAlign w:val="top"/>
          </w:tcPr>
          <w:p>
            <w:pPr>
              <w:pStyle w:val="6"/>
              <w:spacing w:before="62" w:line="219" w:lineRule="auto"/>
              <w:ind w:left="161"/>
            </w:pPr>
            <w:r>
              <w:rPr>
                <w:spacing w:val="-3"/>
              </w:rPr>
              <w:t>执行率</w:t>
            </w:r>
          </w:p>
        </w:tc>
        <w:tc>
          <w:tcPr>
            <w:tcW w:w="712" w:type="dxa"/>
            <w:vAlign w:val="top"/>
          </w:tcPr>
          <w:p>
            <w:pPr>
              <w:pStyle w:val="6"/>
              <w:spacing w:before="62"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112"/>
            </w:pPr>
            <w:r>
              <w:rPr>
                <w:spacing w:val="-2"/>
              </w:rPr>
              <w:t>年度资金总额</w:t>
            </w:r>
          </w:p>
        </w:tc>
        <w:tc>
          <w:tcPr>
            <w:tcW w:w="1133" w:type="dxa"/>
            <w:vAlign w:val="top"/>
          </w:tcPr>
          <w:p>
            <w:pPr>
              <w:pStyle w:val="6"/>
              <w:spacing w:before="61" w:line="229" w:lineRule="auto"/>
              <w:ind w:left="441"/>
            </w:pPr>
            <w:r>
              <w:rPr>
                <w:spacing w:val="-4"/>
              </w:rPr>
              <w:t>528</w:t>
            </w:r>
          </w:p>
        </w:tc>
        <w:tc>
          <w:tcPr>
            <w:tcW w:w="1134" w:type="dxa"/>
            <w:gridSpan w:val="2"/>
            <w:vAlign w:val="top"/>
          </w:tcPr>
          <w:p>
            <w:pPr>
              <w:pStyle w:val="6"/>
              <w:spacing w:before="61" w:line="229" w:lineRule="auto"/>
              <w:ind w:left="441"/>
            </w:pPr>
            <w:r>
              <w:rPr>
                <w:spacing w:val="-4"/>
              </w:rPr>
              <w:t>528</w:t>
            </w:r>
          </w:p>
        </w:tc>
        <w:tc>
          <w:tcPr>
            <w:tcW w:w="1133" w:type="dxa"/>
            <w:gridSpan w:val="2"/>
            <w:vAlign w:val="top"/>
          </w:tcPr>
          <w:p>
            <w:pPr>
              <w:pStyle w:val="6"/>
              <w:spacing w:before="61" w:line="229" w:lineRule="auto"/>
              <w:ind w:left="442"/>
            </w:pPr>
            <w:r>
              <w:rPr>
                <w:spacing w:val="-4"/>
              </w:rPr>
              <w:t>528</w:t>
            </w:r>
          </w:p>
        </w:tc>
        <w:tc>
          <w:tcPr>
            <w:tcW w:w="709" w:type="dxa"/>
            <w:gridSpan w:val="2"/>
            <w:vAlign w:val="top"/>
          </w:tcPr>
          <w:p>
            <w:pPr>
              <w:pStyle w:val="6"/>
              <w:spacing w:before="61" w:line="229" w:lineRule="auto"/>
              <w:ind w:left="238"/>
            </w:pPr>
            <w:r>
              <w:rPr>
                <w:spacing w:val="-7"/>
              </w:rPr>
              <w:t>100</w:t>
            </w:r>
          </w:p>
        </w:tc>
        <w:tc>
          <w:tcPr>
            <w:tcW w:w="851" w:type="dxa"/>
            <w:gridSpan w:val="2"/>
            <w:vAlign w:val="top"/>
          </w:tcPr>
          <w:p>
            <w:pPr>
              <w:pStyle w:val="6"/>
              <w:spacing w:before="61" w:line="229" w:lineRule="auto"/>
              <w:ind w:left="266"/>
            </w:pPr>
            <w:r>
              <w:rPr>
                <w:spacing w:val="-5"/>
              </w:rPr>
              <w:t>100%</w:t>
            </w:r>
          </w:p>
        </w:tc>
        <w:tc>
          <w:tcPr>
            <w:tcW w:w="712" w:type="dxa"/>
            <w:vAlign w:val="top"/>
          </w:tcPr>
          <w:p>
            <w:pPr>
              <w:pStyle w:val="6"/>
              <w:spacing w:before="61" w:line="229"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7" w:lineRule="auto"/>
              <w:ind w:left="114"/>
            </w:pPr>
            <w:r>
              <w:rPr>
                <w:spacing w:val="-1"/>
              </w:rPr>
              <w:t>其中：当年财政拨款</w:t>
            </w:r>
          </w:p>
        </w:tc>
        <w:tc>
          <w:tcPr>
            <w:tcW w:w="1133" w:type="dxa"/>
            <w:vAlign w:val="top"/>
          </w:tcPr>
          <w:p>
            <w:pPr>
              <w:pStyle w:val="6"/>
              <w:spacing w:before="61" w:line="229" w:lineRule="auto"/>
              <w:ind w:left="441"/>
            </w:pPr>
            <w:r>
              <w:rPr>
                <w:spacing w:val="-4"/>
              </w:rPr>
              <w:t>528</w:t>
            </w:r>
          </w:p>
        </w:tc>
        <w:tc>
          <w:tcPr>
            <w:tcW w:w="1134" w:type="dxa"/>
            <w:gridSpan w:val="2"/>
            <w:vAlign w:val="top"/>
          </w:tcPr>
          <w:p>
            <w:pPr>
              <w:pStyle w:val="6"/>
              <w:spacing w:before="61" w:line="229" w:lineRule="auto"/>
              <w:ind w:left="441"/>
            </w:pPr>
            <w:r>
              <w:rPr>
                <w:spacing w:val="-4"/>
              </w:rPr>
              <w:t>528</w:t>
            </w:r>
          </w:p>
        </w:tc>
        <w:tc>
          <w:tcPr>
            <w:tcW w:w="1133" w:type="dxa"/>
            <w:gridSpan w:val="2"/>
            <w:vAlign w:val="top"/>
          </w:tcPr>
          <w:p>
            <w:pPr>
              <w:pStyle w:val="6"/>
              <w:spacing w:before="61" w:line="229" w:lineRule="auto"/>
              <w:ind w:left="442"/>
            </w:pPr>
            <w:r>
              <w:rPr>
                <w:spacing w:val="-4"/>
              </w:rPr>
              <w:t>528</w:t>
            </w:r>
          </w:p>
        </w:tc>
        <w:tc>
          <w:tcPr>
            <w:tcW w:w="709" w:type="dxa"/>
            <w:gridSpan w:val="2"/>
            <w:vAlign w:val="top"/>
          </w:tcPr>
          <w:p>
            <w:pPr>
              <w:pStyle w:val="6"/>
              <w:spacing w:before="146"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6"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655"/>
            </w:pPr>
            <w:r>
              <w:rPr>
                <w:spacing w:val="-2"/>
              </w:rPr>
              <w:t>上年结转资金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6"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6"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62" w:line="217" w:lineRule="auto"/>
              <w:ind w:left="654"/>
            </w:pPr>
            <w:r>
              <w:rPr>
                <w:spacing w:val="-2"/>
              </w:rPr>
              <w:t>其他资金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6"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6"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244"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5087" w:type="dxa"/>
            <w:gridSpan w:val="6"/>
            <w:vAlign w:val="top"/>
          </w:tcPr>
          <w:p>
            <w:pPr>
              <w:pStyle w:val="6"/>
              <w:spacing w:before="62" w:line="219" w:lineRule="auto"/>
              <w:ind w:left="2188"/>
            </w:pPr>
            <w:r>
              <w:rPr>
                <w:spacing w:val="-3"/>
              </w:rPr>
              <w:t>预期目标</w:t>
            </w:r>
          </w:p>
        </w:tc>
        <w:tc>
          <w:tcPr>
            <w:tcW w:w="3405" w:type="dxa"/>
            <w:gridSpan w:val="7"/>
            <w:vAlign w:val="top"/>
          </w:tcPr>
          <w:p>
            <w:pPr>
              <w:pStyle w:val="6"/>
              <w:spacing w:before="61" w:line="216" w:lineRule="auto"/>
              <w:ind w:left="1170"/>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92" w:type="dxa"/>
            <w:vMerge w:val="continue"/>
            <w:tcBorders>
              <w:top w:val="nil"/>
            </w:tcBorders>
            <w:vAlign w:val="top"/>
          </w:tcPr>
          <w:p>
            <w:pPr>
              <w:rPr>
                <w:rFonts w:ascii="Arial"/>
                <w:sz w:val="21"/>
              </w:rPr>
            </w:pPr>
          </w:p>
        </w:tc>
        <w:tc>
          <w:tcPr>
            <w:tcW w:w="5087" w:type="dxa"/>
            <w:gridSpan w:val="6"/>
            <w:vAlign w:val="top"/>
          </w:tcPr>
          <w:p>
            <w:pPr>
              <w:pStyle w:val="6"/>
              <w:spacing w:before="93" w:line="219" w:lineRule="auto"/>
              <w:ind w:left="119"/>
            </w:pPr>
            <w:r>
              <w:rPr>
                <w:spacing w:val="-1"/>
              </w:rPr>
              <w:t>提高宁卫路技术状况，消除道路安全隐患，提高宁卫路服务水</w:t>
            </w:r>
          </w:p>
          <w:p>
            <w:pPr>
              <w:pStyle w:val="6"/>
              <w:spacing w:before="25" w:line="216" w:lineRule="auto"/>
              <w:ind w:left="117"/>
            </w:pPr>
            <w:r>
              <w:rPr>
                <w:spacing w:val="-1"/>
              </w:rPr>
              <w:t>平，创造“畅安舒美</w:t>
            </w:r>
            <w:r>
              <w:rPr>
                <w:spacing w:val="-66"/>
              </w:rPr>
              <w:t xml:space="preserve"> </w:t>
            </w:r>
            <w:r>
              <w:rPr>
                <w:spacing w:val="-1"/>
              </w:rPr>
              <w:t>”出行环境，更好的服务于社</w:t>
            </w:r>
            <w:r>
              <w:rPr>
                <w:spacing w:val="-2"/>
              </w:rPr>
              <w:t>会经济发展</w:t>
            </w:r>
          </w:p>
          <w:p>
            <w:pPr>
              <w:pStyle w:val="6"/>
              <w:spacing w:before="29" w:line="219" w:lineRule="auto"/>
              <w:ind w:left="2280"/>
            </w:pPr>
            <w:r>
              <w:rPr>
                <w:spacing w:val="-4"/>
              </w:rPr>
              <w:t>水平。</w:t>
            </w:r>
          </w:p>
        </w:tc>
        <w:tc>
          <w:tcPr>
            <w:tcW w:w="3405" w:type="dxa"/>
            <w:gridSpan w:val="7"/>
            <w:vAlign w:val="top"/>
          </w:tcPr>
          <w:p>
            <w:pPr>
              <w:spacing w:line="272" w:lineRule="auto"/>
              <w:rPr>
                <w:rFonts w:ascii="Arial"/>
                <w:sz w:val="21"/>
              </w:rPr>
            </w:pPr>
          </w:p>
          <w:p>
            <w:pPr>
              <w:pStyle w:val="6"/>
              <w:spacing w:before="59"/>
              <w:ind w:left="1539"/>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3097"/>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979" w:type="dxa"/>
            <w:vAlign w:val="top"/>
          </w:tcPr>
          <w:p>
            <w:pPr>
              <w:pStyle w:val="6"/>
              <w:spacing w:before="181" w:line="220" w:lineRule="auto"/>
              <w:ind w:left="135"/>
            </w:pPr>
            <w:r>
              <w:rPr>
                <w:spacing w:val="-3"/>
              </w:rPr>
              <w:t>一级指标</w:t>
            </w:r>
          </w:p>
        </w:tc>
        <w:tc>
          <w:tcPr>
            <w:tcW w:w="1111" w:type="dxa"/>
            <w:vAlign w:val="top"/>
          </w:tcPr>
          <w:p>
            <w:pPr>
              <w:pStyle w:val="6"/>
              <w:spacing w:before="181" w:line="220" w:lineRule="auto"/>
              <w:ind w:left="203"/>
            </w:pPr>
            <w:r>
              <w:rPr>
                <w:spacing w:val="-3"/>
              </w:rPr>
              <w:t>二级指标</w:t>
            </w:r>
          </w:p>
        </w:tc>
        <w:tc>
          <w:tcPr>
            <w:tcW w:w="2147" w:type="dxa"/>
            <w:gridSpan w:val="3"/>
            <w:vAlign w:val="top"/>
          </w:tcPr>
          <w:p>
            <w:pPr>
              <w:pStyle w:val="6"/>
              <w:spacing w:before="181" w:line="220" w:lineRule="auto"/>
              <w:ind w:left="718"/>
            </w:pPr>
            <w:r>
              <w:rPr>
                <w:spacing w:val="-2"/>
              </w:rPr>
              <w:t>三级指标</w:t>
            </w:r>
          </w:p>
        </w:tc>
        <w:tc>
          <w:tcPr>
            <w:tcW w:w="850" w:type="dxa"/>
            <w:vAlign w:val="top"/>
          </w:tcPr>
          <w:p>
            <w:pPr>
              <w:pStyle w:val="6"/>
              <w:spacing w:before="61" w:line="234" w:lineRule="auto"/>
              <w:ind w:left="162" w:right="151" w:firstLine="87"/>
            </w:pPr>
            <w:r>
              <w:rPr>
                <w:spacing w:val="-4"/>
              </w:rPr>
              <w:t>年度</w:t>
            </w:r>
            <w:r>
              <w:t xml:space="preserve">  </w:t>
            </w:r>
            <w:r>
              <w:rPr>
                <w:spacing w:val="-4"/>
              </w:rPr>
              <w:t>指标值</w:t>
            </w:r>
          </w:p>
        </w:tc>
        <w:tc>
          <w:tcPr>
            <w:tcW w:w="850" w:type="dxa"/>
            <w:vAlign w:val="top"/>
          </w:tcPr>
          <w:p>
            <w:pPr>
              <w:pStyle w:val="6"/>
              <w:spacing w:before="61" w:line="234" w:lineRule="auto"/>
              <w:ind w:left="161" w:right="151" w:firstLine="94"/>
            </w:pPr>
            <w:r>
              <w:rPr>
                <w:spacing w:val="-6"/>
              </w:rPr>
              <w:t>实际</w:t>
            </w:r>
            <w:r>
              <w:t xml:space="preserve">  </w:t>
            </w:r>
            <w:r>
              <w:rPr>
                <w:spacing w:val="-3"/>
              </w:rPr>
              <w:t>完成值</w:t>
            </w:r>
          </w:p>
        </w:tc>
        <w:tc>
          <w:tcPr>
            <w:tcW w:w="567" w:type="dxa"/>
            <w:gridSpan w:val="2"/>
            <w:textDirection w:val="tbRlV"/>
            <w:vAlign w:val="top"/>
          </w:tcPr>
          <w:p>
            <w:pPr>
              <w:pStyle w:val="6"/>
              <w:spacing w:before="188" w:line="208" w:lineRule="auto"/>
              <w:ind w:left="61"/>
            </w:pPr>
            <w:r>
              <w:rPr>
                <w:spacing w:val="-1"/>
              </w:rPr>
              <w:t>分</w:t>
            </w:r>
            <w:r>
              <w:rPr>
                <w:spacing w:val="-29"/>
              </w:rPr>
              <w:t xml:space="preserve"> </w:t>
            </w:r>
            <w:r>
              <w:rPr>
                <w:spacing w:val="-1"/>
              </w:rPr>
              <w:t>值</w:t>
            </w:r>
          </w:p>
        </w:tc>
        <w:tc>
          <w:tcPr>
            <w:tcW w:w="567" w:type="dxa"/>
            <w:gridSpan w:val="2"/>
            <w:textDirection w:val="tbRlV"/>
            <w:vAlign w:val="top"/>
          </w:tcPr>
          <w:p>
            <w:pPr>
              <w:pStyle w:val="6"/>
              <w:spacing w:before="188" w:line="207" w:lineRule="auto"/>
              <w:ind w:left="61"/>
            </w:pPr>
            <w:r>
              <w:rPr>
                <w:spacing w:val="-1"/>
              </w:rPr>
              <w:t>得</w:t>
            </w:r>
            <w:r>
              <w:rPr>
                <w:spacing w:val="-29"/>
              </w:rPr>
              <w:t xml:space="preserve"> </w:t>
            </w:r>
            <w:r>
              <w:rPr>
                <w:spacing w:val="-1"/>
              </w:rPr>
              <w:t>分</w:t>
            </w:r>
          </w:p>
        </w:tc>
        <w:tc>
          <w:tcPr>
            <w:tcW w:w="1421" w:type="dxa"/>
            <w:gridSpan w:val="2"/>
            <w:vAlign w:val="top"/>
          </w:tcPr>
          <w:p>
            <w:pPr>
              <w:pStyle w:val="6"/>
              <w:spacing w:before="61" w:line="234"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219" w:lineRule="auto"/>
              <w:ind w:left="133"/>
            </w:pPr>
            <w:r>
              <w:rPr>
                <w:spacing w:val="-2"/>
              </w:rPr>
              <w:t>产出指标</w:t>
            </w:r>
          </w:p>
        </w:tc>
        <w:tc>
          <w:tcPr>
            <w:tcW w:w="1111" w:type="dxa"/>
            <w:vAlign w:val="top"/>
          </w:tcPr>
          <w:p>
            <w:pPr>
              <w:spacing w:line="250" w:lineRule="auto"/>
              <w:rPr>
                <w:rFonts w:ascii="Arial"/>
                <w:sz w:val="21"/>
              </w:rPr>
            </w:pPr>
          </w:p>
          <w:p>
            <w:pPr>
              <w:pStyle w:val="6"/>
              <w:spacing w:before="59" w:line="219" w:lineRule="auto"/>
              <w:ind w:left="201"/>
            </w:pPr>
            <w:r>
              <w:rPr>
                <w:spacing w:val="-3"/>
              </w:rPr>
              <w:t>数量指标</w:t>
            </w:r>
          </w:p>
        </w:tc>
        <w:tc>
          <w:tcPr>
            <w:tcW w:w="2147" w:type="dxa"/>
            <w:gridSpan w:val="3"/>
            <w:vAlign w:val="top"/>
          </w:tcPr>
          <w:p>
            <w:pPr>
              <w:pStyle w:val="6"/>
              <w:spacing w:before="191" w:line="248" w:lineRule="auto"/>
              <w:ind w:left="113" w:right="105"/>
            </w:pPr>
            <w:r>
              <w:rPr>
                <w:spacing w:val="-4"/>
              </w:rPr>
              <w:t>指标</w:t>
            </w:r>
            <w:r>
              <w:rPr>
                <w:spacing w:val="-15"/>
              </w:rPr>
              <w:t xml:space="preserve"> </w:t>
            </w:r>
            <w:r>
              <w:rPr>
                <w:spacing w:val="-4"/>
              </w:rPr>
              <w:t>1：按原三级公路标</w:t>
            </w:r>
            <w:r>
              <w:t xml:space="preserve"> </w:t>
            </w:r>
            <w:r>
              <w:rPr>
                <w:spacing w:val="-3"/>
              </w:rPr>
              <w:t>准修复</w:t>
            </w:r>
          </w:p>
        </w:tc>
        <w:tc>
          <w:tcPr>
            <w:tcW w:w="850" w:type="dxa"/>
            <w:vAlign w:val="top"/>
          </w:tcPr>
          <w:p>
            <w:pPr>
              <w:pStyle w:val="6"/>
              <w:spacing w:before="191" w:line="251" w:lineRule="auto"/>
              <w:ind w:left="342" w:right="175" w:hanging="159"/>
            </w:pPr>
            <w:r>
              <w:rPr>
                <w:spacing w:val="-6"/>
              </w:rPr>
              <w:t>805</w:t>
            </w:r>
            <w:r>
              <w:rPr>
                <w:spacing w:val="-31"/>
              </w:rPr>
              <w:t xml:space="preserve"> </w:t>
            </w:r>
            <w:r>
              <w:rPr>
                <w:spacing w:val="-6"/>
              </w:rPr>
              <w:t>公</w:t>
            </w:r>
            <w:r>
              <w:t xml:space="preserve"> 里</w:t>
            </w:r>
          </w:p>
        </w:tc>
        <w:tc>
          <w:tcPr>
            <w:tcW w:w="850" w:type="dxa"/>
            <w:vAlign w:val="top"/>
          </w:tcPr>
          <w:p>
            <w:pPr>
              <w:pStyle w:val="6"/>
              <w:spacing w:before="191" w:line="251" w:lineRule="auto"/>
              <w:ind w:left="342" w:right="173" w:hanging="157"/>
            </w:pPr>
            <w:r>
              <w:rPr>
                <w:spacing w:val="-6"/>
              </w:rPr>
              <w:t>805</w:t>
            </w:r>
            <w:r>
              <w:rPr>
                <w:spacing w:val="-31"/>
              </w:rPr>
              <w:t xml:space="preserve"> </w:t>
            </w:r>
            <w:r>
              <w:rPr>
                <w:spacing w:val="-6"/>
              </w:rPr>
              <w:t>公</w:t>
            </w:r>
            <w:r>
              <w:t xml:space="preserve"> 里</w:t>
            </w:r>
          </w:p>
        </w:tc>
        <w:tc>
          <w:tcPr>
            <w:tcW w:w="567" w:type="dxa"/>
            <w:gridSpan w:val="2"/>
            <w:vAlign w:val="top"/>
          </w:tcPr>
          <w:p>
            <w:pPr>
              <w:spacing w:line="250" w:lineRule="auto"/>
              <w:rPr>
                <w:rFonts w:ascii="Arial"/>
                <w:sz w:val="21"/>
              </w:rPr>
            </w:pPr>
          </w:p>
          <w:p>
            <w:pPr>
              <w:pStyle w:val="6"/>
              <w:spacing w:before="58"/>
              <w:ind w:left="202"/>
            </w:pPr>
            <w:r>
              <w:rPr>
                <w:spacing w:val="-4"/>
              </w:rPr>
              <w:t>20</w:t>
            </w:r>
          </w:p>
        </w:tc>
        <w:tc>
          <w:tcPr>
            <w:tcW w:w="567" w:type="dxa"/>
            <w:gridSpan w:val="2"/>
            <w:vAlign w:val="top"/>
          </w:tcPr>
          <w:p>
            <w:pPr>
              <w:spacing w:line="250" w:lineRule="auto"/>
              <w:rPr>
                <w:rFonts w:ascii="Arial"/>
                <w:sz w:val="21"/>
              </w:rPr>
            </w:pPr>
          </w:p>
          <w:p>
            <w:pPr>
              <w:pStyle w:val="6"/>
              <w:spacing w:before="58"/>
              <w:ind w:left="202"/>
            </w:pPr>
            <w:r>
              <w:rPr>
                <w:spacing w:val="-4"/>
              </w:rPr>
              <w:t>20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75" w:line="220" w:lineRule="auto"/>
              <w:ind w:left="201"/>
            </w:pPr>
            <w:r>
              <w:rPr>
                <w:spacing w:val="-2"/>
              </w:rPr>
              <w:t>质量指标</w:t>
            </w:r>
          </w:p>
        </w:tc>
        <w:tc>
          <w:tcPr>
            <w:tcW w:w="2147" w:type="dxa"/>
            <w:gridSpan w:val="3"/>
            <w:vAlign w:val="top"/>
          </w:tcPr>
          <w:p>
            <w:pPr>
              <w:pStyle w:val="6"/>
              <w:spacing w:before="275" w:line="219" w:lineRule="auto"/>
              <w:ind w:left="113"/>
            </w:pPr>
            <w:r>
              <w:rPr>
                <w:spacing w:val="-4"/>
              </w:rPr>
              <w:t>指标</w:t>
            </w:r>
            <w:r>
              <w:rPr>
                <w:spacing w:val="-15"/>
              </w:rPr>
              <w:t xml:space="preserve"> </w:t>
            </w:r>
            <w:r>
              <w:rPr>
                <w:spacing w:val="-4"/>
              </w:rPr>
              <w:t>1：工程验收合格率</w:t>
            </w:r>
          </w:p>
        </w:tc>
        <w:tc>
          <w:tcPr>
            <w:tcW w:w="850" w:type="dxa"/>
            <w:vAlign w:val="top"/>
          </w:tcPr>
          <w:p>
            <w:pPr>
              <w:pStyle w:val="6"/>
              <w:spacing w:before="274"/>
              <w:ind w:left="262"/>
            </w:pPr>
            <w:r>
              <w:rPr>
                <w:spacing w:val="-5"/>
              </w:rPr>
              <w:t>100%</w:t>
            </w:r>
          </w:p>
        </w:tc>
        <w:tc>
          <w:tcPr>
            <w:tcW w:w="850" w:type="dxa"/>
            <w:vAlign w:val="top"/>
          </w:tcPr>
          <w:p>
            <w:pPr>
              <w:pStyle w:val="6"/>
              <w:spacing w:before="274"/>
              <w:ind w:left="264"/>
            </w:pPr>
            <w:r>
              <w:rPr>
                <w:spacing w:val="-5"/>
              </w:rPr>
              <w:t>100%</w:t>
            </w:r>
          </w:p>
        </w:tc>
        <w:tc>
          <w:tcPr>
            <w:tcW w:w="567" w:type="dxa"/>
            <w:gridSpan w:val="2"/>
            <w:vAlign w:val="top"/>
          </w:tcPr>
          <w:p>
            <w:pPr>
              <w:pStyle w:val="6"/>
              <w:spacing w:before="274"/>
              <w:ind w:left="214"/>
            </w:pPr>
            <w:r>
              <w:rPr>
                <w:spacing w:val="-10"/>
              </w:rPr>
              <w:t>10</w:t>
            </w:r>
          </w:p>
        </w:tc>
        <w:tc>
          <w:tcPr>
            <w:tcW w:w="567" w:type="dxa"/>
            <w:gridSpan w:val="2"/>
            <w:vAlign w:val="top"/>
          </w:tcPr>
          <w:p>
            <w:pPr>
              <w:pStyle w:val="6"/>
              <w:spacing w:before="274"/>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93" w:line="220" w:lineRule="auto"/>
              <w:ind w:left="208"/>
            </w:pPr>
            <w:r>
              <w:rPr>
                <w:spacing w:val="-4"/>
              </w:rPr>
              <w:t>时效指标</w:t>
            </w:r>
          </w:p>
        </w:tc>
        <w:tc>
          <w:tcPr>
            <w:tcW w:w="2147" w:type="dxa"/>
            <w:gridSpan w:val="3"/>
            <w:vAlign w:val="top"/>
          </w:tcPr>
          <w:p>
            <w:pPr>
              <w:pStyle w:val="6"/>
              <w:spacing w:before="193" w:line="219" w:lineRule="auto"/>
              <w:ind w:left="113"/>
            </w:pPr>
            <w:r>
              <w:rPr>
                <w:spacing w:val="-4"/>
              </w:rPr>
              <w:t>指标</w:t>
            </w:r>
            <w:r>
              <w:rPr>
                <w:spacing w:val="-18"/>
              </w:rPr>
              <w:t xml:space="preserve"> </w:t>
            </w:r>
            <w:r>
              <w:rPr>
                <w:spacing w:val="-4"/>
              </w:rPr>
              <w:t>1：完成及时率</w:t>
            </w:r>
          </w:p>
        </w:tc>
        <w:tc>
          <w:tcPr>
            <w:tcW w:w="850" w:type="dxa"/>
            <w:vAlign w:val="top"/>
          </w:tcPr>
          <w:p>
            <w:pPr>
              <w:pStyle w:val="6"/>
              <w:spacing w:before="192"/>
              <w:ind w:left="262"/>
            </w:pPr>
            <w:r>
              <w:rPr>
                <w:spacing w:val="-5"/>
              </w:rPr>
              <w:t>100%</w:t>
            </w:r>
          </w:p>
        </w:tc>
        <w:tc>
          <w:tcPr>
            <w:tcW w:w="850" w:type="dxa"/>
            <w:vAlign w:val="top"/>
          </w:tcPr>
          <w:p>
            <w:pPr>
              <w:pStyle w:val="6"/>
              <w:spacing w:before="192"/>
              <w:ind w:left="264"/>
            </w:pPr>
            <w:r>
              <w:rPr>
                <w:spacing w:val="-5"/>
              </w:rPr>
              <w:t>100%</w:t>
            </w:r>
          </w:p>
        </w:tc>
        <w:tc>
          <w:tcPr>
            <w:tcW w:w="567" w:type="dxa"/>
            <w:gridSpan w:val="2"/>
            <w:vAlign w:val="top"/>
          </w:tcPr>
          <w:p>
            <w:pPr>
              <w:pStyle w:val="6"/>
              <w:spacing w:before="192"/>
              <w:ind w:left="214"/>
            </w:pPr>
            <w:r>
              <w:rPr>
                <w:spacing w:val="-10"/>
              </w:rPr>
              <w:t>10</w:t>
            </w:r>
          </w:p>
        </w:tc>
        <w:tc>
          <w:tcPr>
            <w:tcW w:w="567" w:type="dxa"/>
            <w:gridSpan w:val="2"/>
            <w:vAlign w:val="top"/>
          </w:tcPr>
          <w:p>
            <w:pPr>
              <w:pStyle w:val="6"/>
              <w:spacing w:before="192"/>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170" w:line="219" w:lineRule="auto"/>
              <w:ind w:left="201"/>
            </w:pPr>
            <w:r>
              <w:rPr>
                <w:spacing w:val="-3"/>
              </w:rPr>
              <w:t>成本指标</w:t>
            </w:r>
          </w:p>
        </w:tc>
        <w:tc>
          <w:tcPr>
            <w:tcW w:w="2147" w:type="dxa"/>
            <w:gridSpan w:val="3"/>
            <w:vAlign w:val="top"/>
          </w:tcPr>
          <w:p>
            <w:pPr>
              <w:pStyle w:val="6"/>
              <w:spacing w:before="171" w:line="218" w:lineRule="auto"/>
              <w:ind w:left="113"/>
            </w:pPr>
            <w:r>
              <w:rPr>
                <w:spacing w:val="-4"/>
              </w:rPr>
              <w:t>指标</w:t>
            </w:r>
            <w:r>
              <w:rPr>
                <w:spacing w:val="-15"/>
              </w:rPr>
              <w:t xml:space="preserve"> </w:t>
            </w:r>
            <w:r>
              <w:rPr>
                <w:spacing w:val="-4"/>
              </w:rPr>
              <w:t>1：工程概算总投资</w:t>
            </w:r>
          </w:p>
        </w:tc>
        <w:tc>
          <w:tcPr>
            <w:tcW w:w="850" w:type="dxa"/>
            <w:vAlign w:val="top"/>
          </w:tcPr>
          <w:p>
            <w:pPr>
              <w:pStyle w:val="6"/>
              <w:spacing w:before="50" w:line="228" w:lineRule="auto"/>
              <w:ind w:left="342" w:right="175" w:hanging="156"/>
            </w:pPr>
            <w:r>
              <w:rPr>
                <w:spacing w:val="-6"/>
              </w:rPr>
              <w:t>528</w:t>
            </w:r>
            <w:r>
              <w:rPr>
                <w:spacing w:val="-34"/>
              </w:rPr>
              <w:t xml:space="preserve"> </w:t>
            </w:r>
            <w:r>
              <w:rPr>
                <w:spacing w:val="-6"/>
              </w:rPr>
              <w:t>万</w:t>
            </w:r>
            <w:r>
              <w:t xml:space="preserve"> 元</w:t>
            </w:r>
          </w:p>
        </w:tc>
        <w:tc>
          <w:tcPr>
            <w:tcW w:w="850" w:type="dxa"/>
            <w:vAlign w:val="top"/>
          </w:tcPr>
          <w:p>
            <w:pPr>
              <w:pStyle w:val="6"/>
              <w:spacing w:before="50" w:line="228" w:lineRule="auto"/>
              <w:ind w:left="341" w:right="173" w:hanging="153"/>
            </w:pPr>
            <w:r>
              <w:rPr>
                <w:spacing w:val="-6"/>
              </w:rPr>
              <w:t>528</w:t>
            </w:r>
            <w:r>
              <w:rPr>
                <w:spacing w:val="-34"/>
              </w:rPr>
              <w:t xml:space="preserve"> </w:t>
            </w:r>
            <w:r>
              <w:rPr>
                <w:spacing w:val="-6"/>
              </w:rPr>
              <w:t>万</w:t>
            </w:r>
            <w:r>
              <w:t xml:space="preserve"> 元</w:t>
            </w:r>
          </w:p>
        </w:tc>
        <w:tc>
          <w:tcPr>
            <w:tcW w:w="567" w:type="dxa"/>
            <w:gridSpan w:val="2"/>
            <w:vAlign w:val="top"/>
          </w:tcPr>
          <w:p>
            <w:pPr>
              <w:pStyle w:val="6"/>
              <w:spacing w:before="170"/>
              <w:ind w:left="214"/>
            </w:pPr>
            <w:r>
              <w:rPr>
                <w:spacing w:val="-10"/>
              </w:rPr>
              <w:t>10</w:t>
            </w:r>
          </w:p>
        </w:tc>
        <w:tc>
          <w:tcPr>
            <w:tcW w:w="567" w:type="dxa"/>
            <w:gridSpan w:val="2"/>
            <w:vAlign w:val="top"/>
          </w:tcPr>
          <w:p>
            <w:pPr>
              <w:pStyle w:val="6"/>
              <w:spacing w:before="170"/>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20" w:lineRule="auto"/>
              <w:ind w:left="137"/>
            </w:pPr>
            <w:r>
              <w:rPr>
                <w:spacing w:val="-3"/>
              </w:rPr>
              <w:t>效益指标</w:t>
            </w:r>
          </w:p>
        </w:tc>
        <w:tc>
          <w:tcPr>
            <w:tcW w:w="1111" w:type="dxa"/>
            <w:vAlign w:val="top"/>
          </w:tcPr>
          <w:p>
            <w:pPr>
              <w:pStyle w:val="6"/>
              <w:spacing w:before="177" w:line="220" w:lineRule="auto"/>
              <w:ind w:left="201"/>
            </w:pPr>
            <w:r>
              <w:rPr>
                <w:spacing w:val="-3"/>
              </w:rPr>
              <w:t>经济效益</w:t>
            </w:r>
          </w:p>
          <w:p>
            <w:pPr>
              <w:pStyle w:val="6"/>
              <w:spacing w:before="25" w:line="220" w:lineRule="auto"/>
              <w:ind w:left="382"/>
            </w:pPr>
            <w:r>
              <w:rPr>
                <w:spacing w:val="-5"/>
              </w:rPr>
              <w:t>指标</w:t>
            </w:r>
          </w:p>
        </w:tc>
        <w:tc>
          <w:tcPr>
            <w:tcW w:w="2147" w:type="dxa"/>
            <w:gridSpan w:val="3"/>
            <w:vAlign w:val="top"/>
          </w:tcPr>
          <w:p>
            <w:pPr>
              <w:pStyle w:val="6"/>
              <w:spacing w:before="176" w:line="249" w:lineRule="auto"/>
              <w:ind w:left="113" w:right="105"/>
            </w:pPr>
            <w:r>
              <w:rPr>
                <w:spacing w:val="-4"/>
              </w:rPr>
              <w:t>指标</w:t>
            </w:r>
            <w:r>
              <w:rPr>
                <w:spacing w:val="-15"/>
              </w:rPr>
              <w:t xml:space="preserve"> </w:t>
            </w:r>
            <w:r>
              <w:rPr>
                <w:spacing w:val="-4"/>
              </w:rPr>
              <w:t>1：节省车辆运输费</w:t>
            </w:r>
            <w:r>
              <w:t xml:space="preserve"> </w:t>
            </w:r>
            <w:r>
              <w:rPr>
                <w:spacing w:val="-3"/>
              </w:rPr>
              <w:t>用支出</w:t>
            </w:r>
          </w:p>
        </w:tc>
        <w:tc>
          <w:tcPr>
            <w:tcW w:w="850" w:type="dxa"/>
            <w:vAlign w:val="top"/>
          </w:tcPr>
          <w:p>
            <w:pPr>
              <w:pStyle w:val="6"/>
              <w:spacing w:before="297" w:line="219" w:lineRule="auto"/>
              <w:ind w:left="251"/>
            </w:pPr>
            <w:r>
              <w:rPr>
                <w:spacing w:val="-5"/>
              </w:rPr>
              <w:t>符合</w:t>
            </w:r>
          </w:p>
        </w:tc>
        <w:tc>
          <w:tcPr>
            <w:tcW w:w="850" w:type="dxa"/>
            <w:vAlign w:val="top"/>
          </w:tcPr>
          <w:p>
            <w:pPr>
              <w:pStyle w:val="6"/>
              <w:spacing w:before="297" w:line="219" w:lineRule="auto"/>
              <w:ind w:left="253"/>
            </w:pPr>
            <w:r>
              <w:rPr>
                <w:spacing w:val="-5"/>
              </w:rPr>
              <w:t>符合</w:t>
            </w:r>
          </w:p>
        </w:tc>
        <w:tc>
          <w:tcPr>
            <w:tcW w:w="567" w:type="dxa"/>
            <w:gridSpan w:val="2"/>
            <w:vAlign w:val="top"/>
          </w:tcPr>
          <w:p>
            <w:pPr>
              <w:pStyle w:val="6"/>
              <w:spacing w:before="296"/>
              <w:ind w:left="214"/>
            </w:pPr>
            <w:r>
              <w:rPr>
                <w:spacing w:val="-10"/>
              </w:rPr>
              <w:t>10</w:t>
            </w:r>
          </w:p>
        </w:tc>
        <w:tc>
          <w:tcPr>
            <w:tcW w:w="567" w:type="dxa"/>
            <w:gridSpan w:val="2"/>
            <w:vAlign w:val="top"/>
          </w:tcPr>
          <w:p>
            <w:pPr>
              <w:pStyle w:val="6"/>
              <w:spacing w:before="296"/>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67" w:line="216" w:lineRule="auto"/>
              <w:ind w:left="201"/>
            </w:pPr>
            <w:r>
              <w:rPr>
                <w:spacing w:val="-3"/>
              </w:rPr>
              <w:t>社会效益</w:t>
            </w:r>
          </w:p>
          <w:p>
            <w:pPr>
              <w:pStyle w:val="6"/>
              <w:spacing w:before="29" w:line="220" w:lineRule="auto"/>
              <w:ind w:left="382"/>
            </w:pPr>
            <w:r>
              <w:rPr>
                <w:spacing w:val="-5"/>
              </w:rPr>
              <w:t>指标</w:t>
            </w:r>
          </w:p>
        </w:tc>
        <w:tc>
          <w:tcPr>
            <w:tcW w:w="2147" w:type="dxa"/>
            <w:gridSpan w:val="3"/>
            <w:vAlign w:val="top"/>
          </w:tcPr>
          <w:p>
            <w:pPr>
              <w:pStyle w:val="6"/>
              <w:spacing w:before="147" w:line="246" w:lineRule="auto"/>
              <w:ind w:left="111" w:right="105" w:firstLine="2"/>
            </w:pPr>
            <w:r>
              <w:rPr>
                <w:spacing w:val="-4"/>
              </w:rPr>
              <w:t>指标</w:t>
            </w:r>
            <w:r>
              <w:rPr>
                <w:spacing w:val="-15"/>
              </w:rPr>
              <w:t xml:space="preserve"> </w:t>
            </w:r>
            <w:r>
              <w:rPr>
                <w:spacing w:val="-4"/>
              </w:rPr>
              <w:t>1：保障人民群众安</w:t>
            </w:r>
            <w:r>
              <w:t xml:space="preserve"> </w:t>
            </w:r>
            <w:r>
              <w:rPr>
                <w:spacing w:val="-6"/>
              </w:rPr>
              <w:t>全出行费，方便生产运输</w:t>
            </w:r>
          </w:p>
          <w:p>
            <w:pPr>
              <w:pStyle w:val="6"/>
              <w:spacing w:line="219" w:lineRule="auto"/>
              <w:ind w:left="113"/>
            </w:pPr>
            <w:r>
              <w:rPr>
                <w:spacing w:val="-3"/>
              </w:rPr>
              <w:t>车辆通行</w:t>
            </w:r>
          </w:p>
        </w:tc>
        <w:tc>
          <w:tcPr>
            <w:tcW w:w="850" w:type="dxa"/>
            <w:vAlign w:val="top"/>
          </w:tcPr>
          <w:p>
            <w:pPr>
              <w:spacing w:line="327" w:lineRule="auto"/>
              <w:rPr>
                <w:rFonts w:ascii="Arial"/>
                <w:sz w:val="21"/>
              </w:rPr>
            </w:pPr>
          </w:p>
          <w:p>
            <w:pPr>
              <w:pStyle w:val="6"/>
              <w:spacing w:before="58" w:line="219" w:lineRule="auto"/>
              <w:ind w:left="251"/>
            </w:pPr>
            <w:r>
              <w:rPr>
                <w:spacing w:val="-5"/>
              </w:rPr>
              <w:t>符合</w:t>
            </w:r>
          </w:p>
        </w:tc>
        <w:tc>
          <w:tcPr>
            <w:tcW w:w="850" w:type="dxa"/>
            <w:vAlign w:val="top"/>
          </w:tcPr>
          <w:p>
            <w:pPr>
              <w:spacing w:line="327" w:lineRule="auto"/>
              <w:rPr>
                <w:rFonts w:ascii="Arial"/>
                <w:sz w:val="21"/>
              </w:rPr>
            </w:pPr>
          </w:p>
          <w:p>
            <w:pPr>
              <w:pStyle w:val="6"/>
              <w:spacing w:before="58" w:line="219" w:lineRule="auto"/>
              <w:ind w:left="253"/>
            </w:pPr>
            <w:r>
              <w:rPr>
                <w:spacing w:val="-5"/>
              </w:rPr>
              <w:t>符合</w:t>
            </w:r>
          </w:p>
        </w:tc>
        <w:tc>
          <w:tcPr>
            <w:tcW w:w="567" w:type="dxa"/>
            <w:gridSpan w:val="2"/>
            <w:vAlign w:val="top"/>
          </w:tcPr>
          <w:p>
            <w:pPr>
              <w:spacing w:line="326" w:lineRule="auto"/>
              <w:rPr>
                <w:rFonts w:ascii="Arial"/>
                <w:sz w:val="21"/>
              </w:rPr>
            </w:pPr>
          </w:p>
          <w:p>
            <w:pPr>
              <w:pStyle w:val="6"/>
              <w:spacing w:before="59"/>
              <w:ind w:left="214"/>
            </w:pPr>
            <w:r>
              <w:rPr>
                <w:spacing w:val="-10"/>
              </w:rPr>
              <w:t>10</w:t>
            </w:r>
          </w:p>
        </w:tc>
        <w:tc>
          <w:tcPr>
            <w:tcW w:w="567" w:type="dxa"/>
            <w:gridSpan w:val="2"/>
            <w:vAlign w:val="top"/>
          </w:tcPr>
          <w:p>
            <w:pPr>
              <w:spacing w:line="326" w:lineRule="auto"/>
              <w:rPr>
                <w:rFonts w:ascii="Arial"/>
                <w:sz w:val="21"/>
              </w:rPr>
            </w:pPr>
          </w:p>
          <w:p>
            <w:pPr>
              <w:pStyle w:val="6"/>
              <w:spacing w:before="59"/>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33" w:line="220" w:lineRule="auto"/>
              <w:ind w:left="201"/>
            </w:pPr>
            <w:r>
              <w:rPr>
                <w:spacing w:val="-3"/>
              </w:rPr>
              <w:t>生态效益</w:t>
            </w:r>
          </w:p>
          <w:p>
            <w:pPr>
              <w:pStyle w:val="6"/>
              <w:spacing w:before="25" w:line="220" w:lineRule="auto"/>
              <w:ind w:left="382"/>
            </w:pPr>
            <w:r>
              <w:rPr>
                <w:spacing w:val="-5"/>
              </w:rPr>
              <w:t>指标</w:t>
            </w:r>
          </w:p>
        </w:tc>
        <w:tc>
          <w:tcPr>
            <w:tcW w:w="2147" w:type="dxa"/>
            <w:gridSpan w:val="3"/>
            <w:vAlign w:val="top"/>
          </w:tcPr>
          <w:p>
            <w:pPr>
              <w:pStyle w:val="6"/>
              <w:spacing w:before="232" w:line="249" w:lineRule="auto"/>
              <w:ind w:left="111" w:right="105" w:firstLine="2"/>
            </w:pPr>
            <w:r>
              <w:rPr>
                <w:spacing w:val="-4"/>
              </w:rPr>
              <w:t>指标</w:t>
            </w:r>
            <w:r>
              <w:rPr>
                <w:spacing w:val="-15"/>
              </w:rPr>
              <w:t xml:space="preserve"> </w:t>
            </w:r>
            <w:r>
              <w:rPr>
                <w:spacing w:val="-4"/>
              </w:rPr>
              <w:t>1：不破坏原有生态</w:t>
            </w:r>
            <w:r>
              <w:t xml:space="preserve"> </w:t>
            </w:r>
            <w:r>
              <w:rPr>
                <w:spacing w:val="-4"/>
              </w:rPr>
              <w:t>环境</w:t>
            </w:r>
          </w:p>
        </w:tc>
        <w:tc>
          <w:tcPr>
            <w:tcW w:w="850" w:type="dxa"/>
            <w:vAlign w:val="top"/>
          </w:tcPr>
          <w:p>
            <w:pPr>
              <w:spacing w:line="293" w:lineRule="auto"/>
              <w:rPr>
                <w:rFonts w:ascii="Arial"/>
                <w:sz w:val="21"/>
              </w:rPr>
            </w:pPr>
          </w:p>
          <w:p>
            <w:pPr>
              <w:pStyle w:val="6"/>
              <w:spacing w:before="58" w:line="219" w:lineRule="auto"/>
              <w:ind w:left="251"/>
            </w:pPr>
            <w:r>
              <w:rPr>
                <w:spacing w:val="-5"/>
              </w:rPr>
              <w:t>符合</w:t>
            </w:r>
          </w:p>
        </w:tc>
        <w:tc>
          <w:tcPr>
            <w:tcW w:w="850" w:type="dxa"/>
            <w:vAlign w:val="top"/>
          </w:tcPr>
          <w:p>
            <w:pPr>
              <w:spacing w:line="293" w:lineRule="auto"/>
              <w:rPr>
                <w:rFonts w:ascii="Arial"/>
                <w:sz w:val="21"/>
              </w:rPr>
            </w:pPr>
          </w:p>
          <w:p>
            <w:pPr>
              <w:pStyle w:val="6"/>
              <w:spacing w:before="58" w:line="219" w:lineRule="auto"/>
              <w:ind w:left="253"/>
            </w:pPr>
            <w:r>
              <w:rPr>
                <w:spacing w:val="-5"/>
              </w:rPr>
              <w:t>符合</w:t>
            </w:r>
          </w:p>
        </w:tc>
        <w:tc>
          <w:tcPr>
            <w:tcW w:w="567" w:type="dxa"/>
            <w:gridSpan w:val="2"/>
            <w:vAlign w:val="top"/>
          </w:tcPr>
          <w:p>
            <w:pPr>
              <w:spacing w:line="292" w:lineRule="auto"/>
              <w:rPr>
                <w:rFonts w:ascii="Arial"/>
                <w:sz w:val="21"/>
              </w:rPr>
            </w:pPr>
          </w:p>
          <w:p>
            <w:pPr>
              <w:pStyle w:val="6"/>
              <w:spacing w:before="58"/>
              <w:ind w:left="214"/>
            </w:pPr>
            <w:r>
              <w:rPr>
                <w:spacing w:val="-10"/>
              </w:rPr>
              <w:t>10</w:t>
            </w:r>
          </w:p>
        </w:tc>
        <w:tc>
          <w:tcPr>
            <w:tcW w:w="567" w:type="dxa"/>
            <w:gridSpan w:val="2"/>
            <w:vAlign w:val="top"/>
          </w:tcPr>
          <w:p>
            <w:pPr>
              <w:spacing w:line="292"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119" w:line="249" w:lineRule="auto"/>
              <w:ind w:left="297" w:right="192" w:hanging="96"/>
            </w:pPr>
            <w:r>
              <w:rPr>
                <w:spacing w:val="-3"/>
              </w:rPr>
              <w:t>可持续影</w:t>
            </w:r>
            <w:r>
              <w:rPr>
                <w:spacing w:val="2"/>
              </w:rPr>
              <w:t xml:space="preserve"> </w:t>
            </w:r>
            <w:r>
              <w:rPr>
                <w:spacing w:val="-6"/>
              </w:rPr>
              <w:t>响指标</w:t>
            </w:r>
          </w:p>
        </w:tc>
        <w:tc>
          <w:tcPr>
            <w:tcW w:w="2147" w:type="dxa"/>
            <w:gridSpan w:val="3"/>
            <w:vAlign w:val="top"/>
          </w:tcPr>
          <w:p>
            <w:pPr>
              <w:pStyle w:val="6"/>
              <w:spacing w:before="240" w:line="219" w:lineRule="auto"/>
              <w:ind w:left="113"/>
            </w:pPr>
            <w:r>
              <w:rPr>
                <w:spacing w:val="-3"/>
              </w:rPr>
              <w:t>指标</w:t>
            </w:r>
            <w:r>
              <w:rPr>
                <w:spacing w:val="-24"/>
              </w:rPr>
              <w:t xml:space="preserve"> </w:t>
            </w:r>
            <w:r>
              <w:rPr>
                <w:spacing w:val="-3"/>
              </w:rPr>
              <w:t>1：设计使用年限</w:t>
            </w:r>
          </w:p>
        </w:tc>
        <w:tc>
          <w:tcPr>
            <w:tcW w:w="850" w:type="dxa"/>
            <w:vAlign w:val="top"/>
          </w:tcPr>
          <w:p>
            <w:pPr>
              <w:pStyle w:val="6"/>
              <w:spacing w:before="240" w:line="219" w:lineRule="auto"/>
              <w:ind w:left="208"/>
            </w:pPr>
            <w:r>
              <w:rPr>
                <w:spacing w:val="-12"/>
              </w:rPr>
              <w:t>≧8</w:t>
            </w:r>
            <w:r>
              <w:rPr>
                <w:spacing w:val="-36"/>
              </w:rPr>
              <w:t xml:space="preserve"> </w:t>
            </w:r>
            <w:r>
              <w:rPr>
                <w:spacing w:val="-12"/>
              </w:rPr>
              <w:t>年</w:t>
            </w:r>
          </w:p>
        </w:tc>
        <w:tc>
          <w:tcPr>
            <w:tcW w:w="850" w:type="dxa"/>
            <w:vAlign w:val="top"/>
          </w:tcPr>
          <w:p>
            <w:pPr>
              <w:pStyle w:val="6"/>
              <w:spacing w:before="240" w:line="219" w:lineRule="auto"/>
              <w:ind w:left="210"/>
            </w:pPr>
            <w:r>
              <w:rPr>
                <w:spacing w:val="-12"/>
              </w:rPr>
              <w:t>≧8</w:t>
            </w:r>
            <w:r>
              <w:rPr>
                <w:spacing w:val="-36"/>
              </w:rPr>
              <w:t xml:space="preserve"> </w:t>
            </w:r>
            <w:r>
              <w:rPr>
                <w:spacing w:val="-12"/>
              </w:rPr>
              <w:t>年</w:t>
            </w:r>
          </w:p>
        </w:tc>
        <w:tc>
          <w:tcPr>
            <w:tcW w:w="567" w:type="dxa"/>
            <w:gridSpan w:val="2"/>
            <w:vAlign w:val="top"/>
          </w:tcPr>
          <w:p>
            <w:pPr>
              <w:pStyle w:val="6"/>
              <w:spacing w:before="239"/>
              <w:ind w:left="214"/>
            </w:pPr>
            <w:r>
              <w:rPr>
                <w:spacing w:val="-10"/>
              </w:rPr>
              <w:t>10</w:t>
            </w:r>
          </w:p>
        </w:tc>
        <w:tc>
          <w:tcPr>
            <w:tcW w:w="567" w:type="dxa"/>
            <w:gridSpan w:val="2"/>
            <w:vAlign w:val="top"/>
          </w:tcPr>
          <w:p>
            <w:pPr>
              <w:pStyle w:val="6"/>
              <w:spacing w:before="239"/>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172" w:line="249" w:lineRule="auto"/>
              <w:ind w:left="314" w:right="219" w:hanging="93"/>
            </w:pPr>
            <w:r>
              <w:rPr>
                <w:spacing w:val="-3"/>
              </w:rPr>
              <w:t>满意度</w:t>
            </w:r>
            <w:r>
              <w:t xml:space="preserve"> </w:t>
            </w:r>
            <w:r>
              <w:rPr>
                <w:spacing w:val="-5"/>
              </w:rPr>
              <w:t>指标</w:t>
            </w:r>
          </w:p>
        </w:tc>
        <w:tc>
          <w:tcPr>
            <w:tcW w:w="1111" w:type="dxa"/>
            <w:vAlign w:val="top"/>
          </w:tcPr>
          <w:p>
            <w:pPr>
              <w:pStyle w:val="6"/>
              <w:spacing w:before="53" w:line="219" w:lineRule="auto"/>
              <w:ind w:left="200"/>
            </w:pPr>
            <w:r>
              <w:rPr>
                <w:spacing w:val="-2"/>
              </w:rPr>
              <w:t>服务对象</w:t>
            </w:r>
          </w:p>
          <w:p>
            <w:pPr>
              <w:pStyle w:val="6"/>
              <w:spacing w:before="26" w:line="219" w:lineRule="auto"/>
              <w:ind w:left="200"/>
            </w:pPr>
            <w:r>
              <w:rPr>
                <w:spacing w:val="-2"/>
              </w:rPr>
              <w:t>满意度指</w:t>
            </w:r>
          </w:p>
          <w:p>
            <w:pPr>
              <w:pStyle w:val="6"/>
              <w:spacing w:before="25" w:line="207" w:lineRule="auto"/>
              <w:ind w:left="469"/>
            </w:pPr>
            <w:r>
              <w:t>标</w:t>
            </w:r>
          </w:p>
        </w:tc>
        <w:tc>
          <w:tcPr>
            <w:tcW w:w="2147" w:type="dxa"/>
            <w:gridSpan w:val="3"/>
            <w:vAlign w:val="top"/>
          </w:tcPr>
          <w:p>
            <w:pPr>
              <w:pStyle w:val="6"/>
              <w:spacing w:before="293" w:line="219" w:lineRule="auto"/>
              <w:ind w:left="113"/>
            </w:pPr>
            <w:r>
              <w:rPr>
                <w:spacing w:val="-4"/>
              </w:rPr>
              <w:t>指标</w:t>
            </w:r>
            <w:r>
              <w:rPr>
                <w:spacing w:val="-15"/>
              </w:rPr>
              <w:t xml:space="preserve"> </w:t>
            </w:r>
            <w:r>
              <w:rPr>
                <w:spacing w:val="-4"/>
              </w:rPr>
              <w:t>1：受益群众满意度</w:t>
            </w:r>
          </w:p>
        </w:tc>
        <w:tc>
          <w:tcPr>
            <w:tcW w:w="850" w:type="dxa"/>
            <w:vAlign w:val="top"/>
          </w:tcPr>
          <w:p>
            <w:pPr>
              <w:pStyle w:val="6"/>
              <w:spacing w:before="293"/>
              <w:ind w:left="232"/>
            </w:pPr>
            <w:r>
              <w:rPr>
                <w:spacing w:val="-8"/>
              </w:rPr>
              <w:t>≧95%</w:t>
            </w:r>
          </w:p>
        </w:tc>
        <w:tc>
          <w:tcPr>
            <w:tcW w:w="850" w:type="dxa"/>
            <w:vAlign w:val="top"/>
          </w:tcPr>
          <w:p>
            <w:pPr>
              <w:pStyle w:val="6"/>
              <w:spacing w:before="293"/>
              <w:ind w:left="295"/>
            </w:pPr>
            <w:r>
              <w:rPr>
                <w:spacing w:val="-3"/>
              </w:rPr>
              <w:t>96%</w:t>
            </w:r>
          </w:p>
        </w:tc>
        <w:tc>
          <w:tcPr>
            <w:tcW w:w="567" w:type="dxa"/>
            <w:gridSpan w:val="2"/>
            <w:vAlign w:val="top"/>
          </w:tcPr>
          <w:p>
            <w:pPr>
              <w:pStyle w:val="6"/>
              <w:spacing w:before="293"/>
              <w:ind w:left="214"/>
            </w:pPr>
            <w:r>
              <w:rPr>
                <w:spacing w:val="-10"/>
              </w:rPr>
              <w:t>10</w:t>
            </w:r>
          </w:p>
        </w:tc>
        <w:tc>
          <w:tcPr>
            <w:tcW w:w="567" w:type="dxa"/>
            <w:gridSpan w:val="2"/>
            <w:vAlign w:val="top"/>
          </w:tcPr>
          <w:p>
            <w:pPr>
              <w:pStyle w:val="6"/>
              <w:spacing w:before="293"/>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529" w:type="dxa"/>
            <w:gridSpan w:val="8"/>
            <w:vAlign w:val="top"/>
          </w:tcPr>
          <w:p>
            <w:pPr>
              <w:pStyle w:val="6"/>
              <w:spacing w:before="218" w:line="220" w:lineRule="auto"/>
              <w:ind w:left="3096"/>
            </w:pPr>
            <w:r>
              <w:rPr>
                <w:spacing w:val="-6"/>
              </w:rPr>
              <w:t>总分</w:t>
            </w:r>
          </w:p>
        </w:tc>
        <w:tc>
          <w:tcPr>
            <w:tcW w:w="567" w:type="dxa"/>
            <w:gridSpan w:val="2"/>
            <w:vAlign w:val="top"/>
          </w:tcPr>
          <w:p>
            <w:pPr>
              <w:pStyle w:val="6"/>
              <w:spacing w:before="217"/>
              <w:ind w:left="168"/>
            </w:pPr>
            <w:r>
              <w:rPr>
                <w:spacing w:val="-7"/>
              </w:rPr>
              <w:t>100</w:t>
            </w:r>
          </w:p>
        </w:tc>
        <w:tc>
          <w:tcPr>
            <w:tcW w:w="567" w:type="dxa"/>
            <w:gridSpan w:val="2"/>
            <w:vAlign w:val="top"/>
          </w:tcPr>
          <w:p>
            <w:pPr>
              <w:pStyle w:val="6"/>
              <w:spacing w:before="217"/>
              <w:ind w:left="167"/>
            </w:pPr>
            <w:r>
              <w:rPr>
                <w:spacing w:val="-7"/>
              </w:rPr>
              <w:t>100</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78" w:line="219" w:lineRule="auto"/>
        <w:ind w:left="1563"/>
        <w:rPr>
          <w:rFonts w:ascii="SimSun" w:hAnsi="SimSun" w:eastAsia="SimSun" w:cs="SimSun"/>
          <w:sz w:val="24"/>
          <w:szCs w:val="24"/>
        </w:rPr>
      </w:pPr>
      <w:r>
        <w:rPr>
          <w:rFonts w:ascii="SimSun" w:hAnsi="SimSun" w:eastAsia="SimSun" w:cs="SimSun"/>
          <w:b/>
          <w:bCs/>
          <w:spacing w:val="-3"/>
          <w:sz w:val="24"/>
          <w:szCs w:val="24"/>
        </w:rPr>
        <w:t>沙坡头区农村公路养护工程项目支出绩效自评表</w:t>
      </w:r>
    </w:p>
    <w:p>
      <w:pPr>
        <w:spacing w:before="97" w:line="220" w:lineRule="auto"/>
        <w:ind w:left="3870"/>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50"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1133"/>
        <w:gridCol w:w="284"/>
        <w:gridCol w:w="850"/>
        <w:gridCol w:w="850"/>
        <w:gridCol w:w="283"/>
        <w:gridCol w:w="284"/>
        <w:gridCol w:w="425"/>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571" w:type="dxa"/>
            <w:gridSpan w:val="2"/>
            <w:vAlign w:val="top"/>
          </w:tcPr>
          <w:p>
            <w:pPr>
              <w:pStyle w:val="6"/>
              <w:spacing w:before="68" w:line="219" w:lineRule="auto"/>
              <w:ind w:left="433"/>
            </w:pPr>
            <w:r>
              <w:rPr>
                <w:spacing w:val="-3"/>
              </w:rPr>
              <w:t>项目名称</w:t>
            </w:r>
          </w:p>
        </w:tc>
        <w:tc>
          <w:tcPr>
            <w:tcW w:w="7513" w:type="dxa"/>
            <w:gridSpan w:val="12"/>
            <w:vAlign w:val="top"/>
          </w:tcPr>
          <w:p>
            <w:pPr>
              <w:pStyle w:val="6"/>
              <w:spacing w:before="68" w:line="216" w:lineRule="auto"/>
              <w:ind w:left="2681"/>
            </w:pPr>
            <w:r>
              <w:rPr>
                <w:spacing w:val="-1"/>
              </w:rPr>
              <w:t>沙坡头区农村公路养护工程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71" w:type="dxa"/>
            <w:gridSpan w:val="2"/>
            <w:vAlign w:val="top"/>
          </w:tcPr>
          <w:p>
            <w:pPr>
              <w:pStyle w:val="6"/>
              <w:spacing w:before="200" w:line="219" w:lineRule="auto"/>
              <w:ind w:left="432"/>
            </w:pPr>
            <w:r>
              <w:rPr>
                <w:spacing w:val="-3"/>
              </w:rPr>
              <w:t>主管部门</w:t>
            </w:r>
          </w:p>
        </w:tc>
        <w:tc>
          <w:tcPr>
            <w:tcW w:w="4108" w:type="dxa"/>
            <w:gridSpan w:val="5"/>
            <w:vAlign w:val="top"/>
          </w:tcPr>
          <w:p>
            <w:pPr>
              <w:pStyle w:val="6"/>
              <w:spacing w:before="200" w:line="216" w:lineRule="auto"/>
              <w:ind w:left="544"/>
            </w:pPr>
            <w:r>
              <w:rPr>
                <w:spacing w:val="-2"/>
              </w:rPr>
              <w:t>中卫市沙坡头区住房城乡建设和交通局</w:t>
            </w:r>
          </w:p>
        </w:tc>
        <w:tc>
          <w:tcPr>
            <w:tcW w:w="1133" w:type="dxa"/>
            <w:gridSpan w:val="2"/>
            <w:vAlign w:val="top"/>
          </w:tcPr>
          <w:p>
            <w:pPr>
              <w:pStyle w:val="6"/>
              <w:spacing w:before="200" w:line="216" w:lineRule="auto"/>
              <w:ind w:left="215"/>
            </w:pPr>
            <w:r>
              <w:rPr>
                <w:spacing w:val="-3"/>
              </w:rPr>
              <w:t>实施单位</w:t>
            </w:r>
          </w:p>
        </w:tc>
        <w:tc>
          <w:tcPr>
            <w:tcW w:w="2272" w:type="dxa"/>
            <w:gridSpan w:val="5"/>
            <w:vAlign w:val="top"/>
          </w:tcPr>
          <w:p>
            <w:pPr>
              <w:pStyle w:val="6"/>
              <w:spacing w:before="80" w:line="216" w:lineRule="auto"/>
              <w:ind w:left="168"/>
            </w:pPr>
            <w:r>
              <w:rPr>
                <w:spacing w:val="-3"/>
              </w:rPr>
              <w:t>中卫市沙坡头区公路管理</w:t>
            </w:r>
          </w:p>
          <w:p>
            <w:pPr>
              <w:pStyle w:val="6"/>
              <w:spacing w:before="28" w:line="221" w:lineRule="auto"/>
              <w:ind w:left="1052"/>
            </w:pPr>
            <w: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restart"/>
            <w:tcBorders>
              <w:bottom w:val="nil"/>
            </w:tcBorders>
            <w:vAlign w:val="top"/>
          </w:tcPr>
          <w:p>
            <w:pPr>
              <w:rPr>
                <w:rFonts w:ascii="Arial"/>
                <w:sz w:val="21"/>
              </w:rPr>
            </w:pPr>
          </w:p>
          <w:p>
            <w:pPr>
              <w:rPr>
                <w:rFonts w:ascii="Arial"/>
                <w:sz w:val="21"/>
              </w:rPr>
            </w:pPr>
          </w:p>
          <w:p>
            <w:pPr>
              <w:pStyle w:val="6"/>
              <w:spacing w:before="59" w:line="218" w:lineRule="auto"/>
              <w:ind w:left="433"/>
            </w:pPr>
            <w:r>
              <w:rPr>
                <w:spacing w:val="-3"/>
              </w:rPr>
              <w:t>项目资金</w:t>
            </w:r>
          </w:p>
          <w:p>
            <w:pPr>
              <w:pStyle w:val="6"/>
              <w:spacing w:before="27" w:line="220" w:lineRule="auto"/>
              <w:ind w:left="440"/>
            </w:pPr>
            <w:r>
              <w:rPr>
                <w:spacing w:val="-5"/>
              </w:rPr>
              <w:t>（万元）</w:t>
            </w:r>
          </w:p>
        </w:tc>
        <w:tc>
          <w:tcPr>
            <w:tcW w:w="1841" w:type="dxa"/>
            <w:gridSpan w:val="2"/>
            <w:vAlign w:val="top"/>
          </w:tcPr>
          <w:p>
            <w:pPr>
              <w:rPr>
                <w:rFonts w:ascii="Arial"/>
                <w:sz w:val="21"/>
              </w:rPr>
            </w:pPr>
          </w:p>
        </w:tc>
        <w:tc>
          <w:tcPr>
            <w:tcW w:w="1133" w:type="dxa"/>
            <w:vAlign w:val="top"/>
          </w:tcPr>
          <w:p>
            <w:pPr>
              <w:pStyle w:val="6"/>
              <w:spacing w:before="62" w:line="219" w:lineRule="auto"/>
              <w:ind w:left="122"/>
            </w:pPr>
            <w:r>
              <w:rPr>
                <w:spacing w:val="-2"/>
              </w:rPr>
              <w:t>年初预算数</w:t>
            </w:r>
          </w:p>
        </w:tc>
        <w:tc>
          <w:tcPr>
            <w:tcW w:w="1134" w:type="dxa"/>
            <w:gridSpan w:val="2"/>
            <w:vAlign w:val="top"/>
          </w:tcPr>
          <w:p>
            <w:pPr>
              <w:pStyle w:val="6"/>
              <w:spacing w:before="62" w:line="219" w:lineRule="auto"/>
              <w:ind w:left="121"/>
            </w:pPr>
            <w:r>
              <w:rPr>
                <w:spacing w:val="-2"/>
              </w:rPr>
              <w:t>全年预算数</w:t>
            </w:r>
          </w:p>
        </w:tc>
        <w:tc>
          <w:tcPr>
            <w:tcW w:w="1133" w:type="dxa"/>
            <w:gridSpan w:val="2"/>
            <w:vAlign w:val="top"/>
          </w:tcPr>
          <w:p>
            <w:pPr>
              <w:pStyle w:val="6"/>
              <w:spacing w:before="62" w:line="219" w:lineRule="auto"/>
              <w:ind w:left="122"/>
            </w:pPr>
            <w:r>
              <w:rPr>
                <w:spacing w:val="-2"/>
              </w:rPr>
              <w:t>全年执行数</w:t>
            </w:r>
          </w:p>
        </w:tc>
        <w:tc>
          <w:tcPr>
            <w:tcW w:w="709" w:type="dxa"/>
            <w:gridSpan w:val="2"/>
            <w:vAlign w:val="top"/>
          </w:tcPr>
          <w:p>
            <w:pPr>
              <w:pStyle w:val="6"/>
              <w:spacing w:before="62" w:line="219" w:lineRule="auto"/>
              <w:ind w:left="182"/>
            </w:pPr>
            <w:r>
              <w:rPr>
                <w:spacing w:val="-5"/>
              </w:rPr>
              <w:t>分值</w:t>
            </w:r>
          </w:p>
        </w:tc>
        <w:tc>
          <w:tcPr>
            <w:tcW w:w="851" w:type="dxa"/>
            <w:gridSpan w:val="2"/>
            <w:vAlign w:val="top"/>
          </w:tcPr>
          <w:p>
            <w:pPr>
              <w:pStyle w:val="6"/>
              <w:spacing w:before="62" w:line="219" w:lineRule="auto"/>
              <w:ind w:left="162"/>
            </w:pPr>
            <w:r>
              <w:rPr>
                <w:spacing w:val="-3"/>
              </w:rPr>
              <w:t>执行率</w:t>
            </w:r>
          </w:p>
        </w:tc>
        <w:tc>
          <w:tcPr>
            <w:tcW w:w="712" w:type="dxa"/>
            <w:vAlign w:val="top"/>
          </w:tcPr>
          <w:p>
            <w:pPr>
              <w:pStyle w:val="6"/>
              <w:spacing w:before="62" w:line="219" w:lineRule="auto"/>
              <w:ind w:left="180"/>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113"/>
            </w:pPr>
            <w:r>
              <w:rPr>
                <w:spacing w:val="-2"/>
              </w:rPr>
              <w:t>年度资金总额</w:t>
            </w:r>
          </w:p>
        </w:tc>
        <w:tc>
          <w:tcPr>
            <w:tcW w:w="1133" w:type="dxa"/>
            <w:vAlign w:val="top"/>
          </w:tcPr>
          <w:p>
            <w:pPr>
              <w:pStyle w:val="6"/>
              <w:spacing w:before="62" w:line="228" w:lineRule="auto"/>
              <w:ind w:left="437"/>
            </w:pPr>
            <w:r>
              <w:rPr>
                <w:spacing w:val="-3"/>
              </w:rPr>
              <w:t>623</w:t>
            </w:r>
          </w:p>
        </w:tc>
        <w:tc>
          <w:tcPr>
            <w:tcW w:w="1134" w:type="dxa"/>
            <w:gridSpan w:val="2"/>
            <w:vAlign w:val="top"/>
          </w:tcPr>
          <w:p>
            <w:pPr>
              <w:pStyle w:val="6"/>
              <w:spacing w:before="62" w:line="228" w:lineRule="auto"/>
              <w:ind w:left="439"/>
            </w:pPr>
            <w:r>
              <w:rPr>
                <w:spacing w:val="-3"/>
              </w:rPr>
              <w:t>623</w:t>
            </w:r>
          </w:p>
        </w:tc>
        <w:tc>
          <w:tcPr>
            <w:tcW w:w="1133" w:type="dxa"/>
            <w:gridSpan w:val="2"/>
            <w:vAlign w:val="top"/>
          </w:tcPr>
          <w:p>
            <w:pPr>
              <w:pStyle w:val="6"/>
              <w:spacing w:before="62" w:line="228" w:lineRule="auto"/>
              <w:ind w:left="438"/>
            </w:pPr>
            <w:r>
              <w:rPr>
                <w:spacing w:val="-3"/>
              </w:rPr>
              <w:t>623</w:t>
            </w:r>
          </w:p>
        </w:tc>
        <w:tc>
          <w:tcPr>
            <w:tcW w:w="709" w:type="dxa"/>
            <w:gridSpan w:val="2"/>
            <w:vAlign w:val="top"/>
          </w:tcPr>
          <w:p>
            <w:pPr>
              <w:pStyle w:val="6"/>
              <w:spacing w:before="62" w:line="228" w:lineRule="auto"/>
              <w:ind w:left="239"/>
            </w:pPr>
            <w:r>
              <w:rPr>
                <w:spacing w:val="-7"/>
              </w:rPr>
              <w:t>100</w:t>
            </w:r>
          </w:p>
        </w:tc>
        <w:tc>
          <w:tcPr>
            <w:tcW w:w="851" w:type="dxa"/>
            <w:gridSpan w:val="2"/>
            <w:vAlign w:val="top"/>
          </w:tcPr>
          <w:p>
            <w:pPr>
              <w:pStyle w:val="6"/>
              <w:spacing w:before="62" w:line="228" w:lineRule="auto"/>
              <w:ind w:left="264"/>
            </w:pPr>
            <w:r>
              <w:rPr>
                <w:spacing w:val="-5"/>
              </w:rPr>
              <w:t>100%</w:t>
            </w:r>
          </w:p>
        </w:tc>
        <w:tc>
          <w:tcPr>
            <w:tcW w:w="712" w:type="dxa"/>
            <w:vAlign w:val="top"/>
          </w:tcPr>
          <w:p>
            <w:pPr>
              <w:pStyle w:val="6"/>
              <w:spacing w:before="62" w:line="228" w:lineRule="auto"/>
              <w:ind w:left="239"/>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7" w:lineRule="auto"/>
              <w:ind w:left="115"/>
            </w:pPr>
            <w:r>
              <w:rPr>
                <w:spacing w:val="-1"/>
              </w:rPr>
              <w:t>其中：当年财政拨款</w:t>
            </w:r>
          </w:p>
        </w:tc>
        <w:tc>
          <w:tcPr>
            <w:tcW w:w="1133" w:type="dxa"/>
            <w:vAlign w:val="top"/>
          </w:tcPr>
          <w:p>
            <w:pPr>
              <w:pStyle w:val="6"/>
              <w:spacing w:before="62" w:line="228" w:lineRule="auto"/>
              <w:ind w:left="437"/>
            </w:pPr>
            <w:r>
              <w:rPr>
                <w:spacing w:val="-3"/>
              </w:rPr>
              <w:t>623</w:t>
            </w:r>
          </w:p>
        </w:tc>
        <w:tc>
          <w:tcPr>
            <w:tcW w:w="1134" w:type="dxa"/>
            <w:gridSpan w:val="2"/>
            <w:vAlign w:val="top"/>
          </w:tcPr>
          <w:p>
            <w:pPr>
              <w:pStyle w:val="6"/>
              <w:spacing w:before="62" w:line="228" w:lineRule="auto"/>
              <w:ind w:left="439"/>
            </w:pPr>
            <w:r>
              <w:rPr>
                <w:spacing w:val="-3"/>
              </w:rPr>
              <w:t>623</w:t>
            </w:r>
          </w:p>
        </w:tc>
        <w:tc>
          <w:tcPr>
            <w:tcW w:w="1133" w:type="dxa"/>
            <w:gridSpan w:val="2"/>
            <w:vAlign w:val="top"/>
          </w:tcPr>
          <w:p>
            <w:pPr>
              <w:pStyle w:val="6"/>
              <w:spacing w:before="62" w:line="228" w:lineRule="auto"/>
              <w:ind w:left="438"/>
            </w:pPr>
            <w:r>
              <w:rPr>
                <w:spacing w:val="-3"/>
              </w:rPr>
              <w:t>623</w:t>
            </w: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656"/>
            </w:pPr>
            <w:r>
              <w:rPr>
                <w:spacing w:val="-2"/>
              </w:rPr>
              <w:t>上年结转资金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62" w:line="217" w:lineRule="auto"/>
              <w:ind w:left="655"/>
            </w:pPr>
            <w:r>
              <w:rPr>
                <w:spacing w:val="-2"/>
              </w:rPr>
              <w:t>其他资金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spacing w:line="311" w:lineRule="auto"/>
              <w:rPr>
                <w:rFonts w:ascii="Arial"/>
                <w:sz w:val="21"/>
              </w:rPr>
            </w:pPr>
          </w:p>
          <w:p>
            <w:pPr>
              <w:pStyle w:val="6"/>
              <w:spacing w:before="59" w:line="219" w:lineRule="auto"/>
              <w:ind w:left="121"/>
            </w:pPr>
            <w:r>
              <w:rPr>
                <w:spacing w:val="-4"/>
              </w:rPr>
              <w:t>年度</w:t>
            </w:r>
          </w:p>
          <w:p>
            <w:pPr>
              <w:pStyle w:val="6"/>
              <w:spacing w:before="25" w:line="221" w:lineRule="auto"/>
              <w:ind w:left="125"/>
            </w:pPr>
            <w:r>
              <w:rPr>
                <w:spacing w:val="-6"/>
              </w:rPr>
              <w:t>总体</w:t>
            </w:r>
          </w:p>
          <w:p>
            <w:pPr>
              <w:pStyle w:val="6"/>
              <w:spacing w:before="24" w:line="220" w:lineRule="auto"/>
              <w:ind w:left="155"/>
            </w:pPr>
            <w:r>
              <w:rPr>
                <w:spacing w:val="-21"/>
              </w:rPr>
              <w:t>目标</w:t>
            </w:r>
          </w:p>
        </w:tc>
        <w:tc>
          <w:tcPr>
            <w:tcW w:w="5087" w:type="dxa"/>
            <w:gridSpan w:val="6"/>
            <w:vAlign w:val="top"/>
          </w:tcPr>
          <w:p>
            <w:pPr>
              <w:pStyle w:val="6"/>
              <w:spacing w:before="62" w:line="219" w:lineRule="auto"/>
              <w:ind w:left="2189"/>
            </w:pPr>
            <w:r>
              <w:rPr>
                <w:spacing w:val="-3"/>
              </w:rPr>
              <w:t>预期目标</w:t>
            </w:r>
          </w:p>
        </w:tc>
        <w:tc>
          <w:tcPr>
            <w:tcW w:w="3405" w:type="dxa"/>
            <w:gridSpan w:val="7"/>
            <w:vAlign w:val="top"/>
          </w:tcPr>
          <w:p>
            <w:pPr>
              <w:pStyle w:val="6"/>
              <w:spacing w:before="62" w:line="216" w:lineRule="auto"/>
              <w:ind w:left="1171"/>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592" w:type="dxa"/>
            <w:vMerge w:val="continue"/>
            <w:tcBorders>
              <w:top w:val="nil"/>
            </w:tcBorders>
            <w:vAlign w:val="top"/>
          </w:tcPr>
          <w:p>
            <w:pPr>
              <w:rPr>
                <w:rFonts w:ascii="Arial"/>
                <w:sz w:val="21"/>
              </w:rPr>
            </w:pPr>
          </w:p>
        </w:tc>
        <w:tc>
          <w:tcPr>
            <w:tcW w:w="5087" w:type="dxa"/>
            <w:gridSpan w:val="6"/>
            <w:vAlign w:val="top"/>
          </w:tcPr>
          <w:p>
            <w:pPr>
              <w:pStyle w:val="6"/>
              <w:spacing w:before="100" w:line="219" w:lineRule="auto"/>
              <w:ind w:left="120"/>
            </w:pPr>
            <w:r>
              <w:rPr>
                <w:spacing w:val="-1"/>
              </w:rPr>
              <w:t>先维修路况损坏严重的后维修路况损坏的，改善提高农村公路</w:t>
            </w:r>
          </w:p>
          <w:p>
            <w:pPr>
              <w:pStyle w:val="6"/>
              <w:spacing w:before="27" w:line="219" w:lineRule="auto"/>
              <w:ind w:left="117"/>
            </w:pPr>
            <w:r>
              <w:rPr>
                <w:spacing w:val="-1"/>
              </w:rPr>
              <w:t>技术状况，消除道路安全隐患，提高现有公路服务水平，创造</w:t>
            </w:r>
          </w:p>
          <w:p>
            <w:pPr>
              <w:pStyle w:val="6"/>
              <w:spacing w:before="25" w:line="219" w:lineRule="auto"/>
              <w:ind w:left="109"/>
            </w:pPr>
            <w:r>
              <w:rPr>
                <w:spacing w:val="-3"/>
              </w:rPr>
              <w:t>“畅安舒美</w:t>
            </w:r>
            <w:r>
              <w:rPr>
                <w:spacing w:val="-58"/>
              </w:rPr>
              <w:t xml:space="preserve"> </w:t>
            </w:r>
            <w:r>
              <w:rPr>
                <w:spacing w:val="-3"/>
              </w:rPr>
              <w:t>”出行环境，打造“</w:t>
            </w:r>
            <w:r>
              <w:rPr>
                <w:spacing w:val="-66"/>
              </w:rPr>
              <w:t xml:space="preserve"> </w:t>
            </w:r>
            <w:r>
              <w:rPr>
                <w:spacing w:val="-3"/>
              </w:rPr>
              <w:t>四好农村公路</w:t>
            </w:r>
            <w:r>
              <w:rPr>
                <w:spacing w:val="-66"/>
              </w:rPr>
              <w:t xml:space="preserve"> </w:t>
            </w:r>
            <w:r>
              <w:rPr>
                <w:spacing w:val="-3"/>
              </w:rPr>
              <w:t>”更好的服务于</w:t>
            </w:r>
          </w:p>
          <w:p>
            <w:pPr>
              <w:pStyle w:val="6"/>
              <w:spacing w:before="27" w:line="216" w:lineRule="auto"/>
              <w:ind w:left="1738"/>
            </w:pPr>
            <w:r>
              <w:rPr>
                <w:spacing w:val="-1"/>
              </w:rPr>
              <w:t>沙坡头区农村公路。</w:t>
            </w:r>
          </w:p>
        </w:tc>
        <w:tc>
          <w:tcPr>
            <w:tcW w:w="3405" w:type="dxa"/>
            <w:gridSpan w:val="7"/>
            <w:vAlign w:val="top"/>
          </w:tcPr>
          <w:p>
            <w:pPr>
              <w:spacing w:line="399" w:lineRule="auto"/>
              <w:rPr>
                <w:rFonts w:ascii="Arial"/>
                <w:sz w:val="21"/>
              </w:rPr>
            </w:pPr>
          </w:p>
          <w:p>
            <w:pPr>
              <w:pStyle w:val="6"/>
              <w:spacing w:before="58"/>
              <w:ind w:left="1540"/>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4" w:line="204" w:lineRule="auto"/>
              <w:ind w:left="3202"/>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979" w:type="dxa"/>
            <w:vAlign w:val="top"/>
          </w:tcPr>
          <w:p>
            <w:pPr>
              <w:pStyle w:val="6"/>
              <w:spacing w:before="180" w:line="220" w:lineRule="auto"/>
              <w:ind w:left="136"/>
            </w:pPr>
            <w:r>
              <w:rPr>
                <w:spacing w:val="-3"/>
              </w:rPr>
              <w:t>一级指标</w:t>
            </w:r>
          </w:p>
        </w:tc>
        <w:tc>
          <w:tcPr>
            <w:tcW w:w="1111" w:type="dxa"/>
            <w:vAlign w:val="top"/>
          </w:tcPr>
          <w:p>
            <w:pPr>
              <w:pStyle w:val="6"/>
              <w:spacing w:before="180" w:line="220" w:lineRule="auto"/>
              <w:ind w:left="201"/>
            </w:pPr>
            <w:r>
              <w:rPr>
                <w:spacing w:val="-3"/>
              </w:rPr>
              <w:t>二级指标</w:t>
            </w:r>
          </w:p>
        </w:tc>
        <w:tc>
          <w:tcPr>
            <w:tcW w:w="2147" w:type="dxa"/>
            <w:gridSpan w:val="3"/>
            <w:vAlign w:val="top"/>
          </w:tcPr>
          <w:p>
            <w:pPr>
              <w:pStyle w:val="6"/>
              <w:spacing w:before="180" w:line="220" w:lineRule="auto"/>
              <w:ind w:left="719"/>
            </w:pPr>
            <w:r>
              <w:rPr>
                <w:spacing w:val="-2"/>
              </w:rPr>
              <w:t>三级指标</w:t>
            </w:r>
          </w:p>
        </w:tc>
        <w:tc>
          <w:tcPr>
            <w:tcW w:w="850" w:type="dxa"/>
            <w:vAlign w:val="top"/>
          </w:tcPr>
          <w:p>
            <w:pPr>
              <w:pStyle w:val="6"/>
              <w:spacing w:before="61" w:line="234" w:lineRule="auto"/>
              <w:ind w:left="163" w:right="150" w:firstLine="87"/>
            </w:pPr>
            <w:r>
              <w:rPr>
                <w:spacing w:val="-4"/>
              </w:rPr>
              <w:t>年度</w:t>
            </w:r>
            <w:r>
              <w:t xml:space="preserve">  </w:t>
            </w:r>
            <w:r>
              <w:rPr>
                <w:spacing w:val="-4"/>
              </w:rPr>
              <w:t>指标值</w:t>
            </w:r>
          </w:p>
        </w:tc>
        <w:tc>
          <w:tcPr>
            <w:tcW w:w="850" w:type="dxa"/>
            <w:vAlign w:val="top"/>
          </w:tcPr>
          <w:p>
            <w:pPr>
              <w:pStyle w:val="6"/>
              <w:spacing w:before="61" w:line="234" w:lineRule="auto"/>
              <w:ind w:left="162" w:right="150" w:firstLine="91"/>
            </w:pPr>
            <w:r>
              <w:rPr>
                <w:spacing w:val="-6"/>
              </w:rPr>
              <w:t>实际</w:t>
            </w:r>
            <w:r>
              <w:t xml:space="preserve">  </w:t>
            </w:r>
            <w:r>
              <w:rPr>
                <w:spacing w:val="-3"/>
              </w:rPr>
              <w:t>完成值</w:t>
            </w:r>
          </w:p>
        </w:tc>
        <w:tc>
          <w:tcPr>
            <w:tcW w:w="567" w:type="dxa"/>
            <w:gridSpan w:val="2"/>
            <w:textDirection w:val="tbRlV"/>
            <w:vAlign w:val="top"/>
          </w:tcPr>
          <w:p>
            <w:pPr>
              <w:pStyle w:val="6"/>
              <w:spacing w:before="189" w:line="208" w:lineRule="auto"/>
              <w:ind w:left="60"/>
            </w:pPr>
            <w:r>
              <w:rPr>
                <w:spacing w:val="-1"/>
              </w:rPr>
              <w:t>分</w:t>
            </w:r>
            <w:r>
              <w:rPr>
                <w:spacing w:val="-29"/>
              </w:rPr>
              <w:t xml:space="preserve"> </w:t>
            </w:r>
            <w:r>
              <w:rPr>
                <w:spacing w:val="-1"/>
              </w:rPr>
              <w:t>值</w:t>
            </w:r>
          </w:p>
        </w:tc>
        <w:tc>
          <w:tcPr>
            <w:tcW w:w="567" w:type="dxa"/>
            <w:gridSpan w:val="2"/>
            <w:textDirection w:val="tbRlV"/>
            <w:vAlign w:val="top"/>
          </w:tcPr>
          <w:p>
            <w:pPr>
              <w:pStyle w:val="6"/>
              <w:spacing w:before="190" w:line="207" w:lineRule="auto"/>
              <w:ind w:left="60"/>
            </w:pPr>
            <w:r>
              <w:rPr>
                <w:spacing w:val="-1"/>
              </w:rPr>
              <w:t>得</w:t>
            </w:r>
            <w:r>
              <w:rPr>
                <w:spacing w:val="-29"/>
              </w:rPr>
              <w:t xml:space="preserve"> </w:t>
            </w:r>
            <w:r>
              <w:rPr>
                <w:spacing w:val="-1"/>
              </w:rPr>
              <w:t>分</w:t>
            </w:r>
          </w:p>
        </w:tc>
        <w:tc>
          <w:tcPr>
            <w:tcW w:w="1421" w:type="dxa"/>
            <w:gridSpan w:val="2"/>
            <w:vAlign w:val="top"/>
          </w:tcPr>
          <w:p>
            <w:pPr>
              <w:pStyle w:val="6"/>
              <w:spacing w:before="61" w:line="234" w:lineRule="auto"/>
              <w:ind w:left="263" w:right="169" w:hanging="90"/>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219" w:lineRule="auto"/>
              <w:ind w:left="133"/>
            </w:pPr>
            <w:r>
              <w:rPr>
                <w:spacing w:val="-2"/>
              </w:rPr>
              <w:t>产出指标</w:t>
            </w:r>
          </w:p>
        </w:tc>
        <w:tc>
          <w:tcPr>
            <w:tcW w:w="1111" w:type="dxa"/>
            <w:vMerge w:val="restart"/>
            <w:tcBorders>
              <w:bottom w:val="nil"/>
            </w:tcBorders>
            <w:vAlign w:val="top"/>
          </w:tcPr>
          <w:p>
            <w:pPr>
              <w:spacing w:line="369" w:lineRule="auto"/>
              <w:rPr>
                <w:rFonts w:ascii="Arial"/>
                <w:sz w:val="21"/>
              </w:rPr>
            </w:pPr>
          </w:p>
          <w:p>
            <w:pPr>
              <w:pStyle w:val="6"/>
              <w:spacing w:before="59" w:line="219" w:lineRule="auto"/>
              <w:ind w:left="200"/>
            </w:pPr>
            <w:r>
              <w:rPr>
                <w:spacing w:val="-3"/>
              </w:rPr>
              <w:t>数量指标</w:t>
            </w:r>
          </w:p>
        </w:tc>
        <w:tc>
          <w:tcPr>
            <w:tcW w:w="2147" w:type="dxa"/>
            <w:gridSpan w:val="3"/>
            <w:vAlign w:val="top"/>
          </w:tcPr>
          <w:p>
            <w:pPr>
              <w:pStyle w:val="6"/>
              <w:spacing w:before="39" w:line="218" w:lineRule="auto"/>
              <w:ind w:left="114" w:right="104"/>
            </w:pPr>
            <w:r>
              <w:rPr>
                <w:spacing w:val="-4"/>
              </w:rPr>
              <w:t>指标</w:t>
            </w:r>
            <w:r>
              <w:rPr>
                <w:spacing w:val="-15"/>
              </w:rPr>
              <w:t xml:space="preserve"> </w:t>
            </w:r>
            <w:r>
              <w:rPr>
                <w:spacing w:val="-4"/>
              </w:rPr>
              <w:t>1：沙坡头区农村公</w:t>
            </w:r>
            <w:r>
              <w:t xml:space="preserve"> </w:t>
            </w:r>
            <w:r>
              <w:rPr>
                <w:spacing w:val="-2"/>
              </w:rPr>
              <w:t>路养护实施里程</w:t>
            </w:r>
          </w:p>
        </w:tc>
        <w:tc>
          <w:tcPr>
            <w:tcW w:w="850" w:type="dxa"/>
            <w:vAlign w:val="top"/>
          </w:tcPr>
          <w:p>
            <w:pPr>
              <w:pStyle w:val="6"/>
              <w:spacing w:before="39" w:line="218" w:lineRule="auto"/>
              <w:ind w:left="255" w:right="108" w:hanging="129"/>
            </w:pPr>
            <w:r>
              <w:rPr>
                <w:spacing w:val="-3"/>
              </w:rPr>
              <w:t>109.313</w:t>
            </w:r>
            <w:r>
              <w:t xml:space="preserve"> </w:t>
            </w:r>
            <w:r>
              <w:rPr>
                <w:spacing w:val="-7"/>
              </w:rPr>
              <w:t>公里</w:t>
            </w:r>
          </w:p>
        </w:tc>
        <w:tc>
          <w:tcPr>
            <w:tcW w:w="850" w:type="dxa"/>
            <w:vAlign w:val="top"/>
          </w:tcPr>
          <w:p>
            <w:pPr>
              <w:pStyle w:val="6"/>
              <w:spacing w:before="39" w:line="218" w:lineRule="auto"/>
              <w:ind w:left="255" w:right="108" w:hanging="129"/>
            </w:pPr>
            <w:r>
              <w:rPr>
                <w:spacing w:val="-3"/>
              </w:rPr>
              <w:t>109.313</w:t>
            </w:r>
            <w:r>
              <w:t xml:space="preserve"> </w:t>
            </w:r>
            <w:r>
              <w:rPr>
                <w:spacing w:val="-7"/>
              </w:rPr>
              <w:t>公里</w:t>
            </w:r>
          </w:p>
        </w:tc>
        <w:tc>
          <w:tcPr>
            <w:tcW w:w="567" w:type="dxa"/>
            <w:gridSpan w:val="2"/>
            <w:vAlign w:val="top"/>
          </w:tcPr>
          <w:p>
            <w:pPr>
              <w:pStyle w:val="6"/>
              <w:spacing w:before="153"/>
              <w:ind w:left="212"/>
            </w:pPr>
            <w:r>
              <w:rPr>
                <w:spacing w:val="-10"/>
              </w:rPr>
              <w:t>10</w:t>
            </w:r>
          </w:p>
        </w:tc>
        <w:tc>
          <w:tcPr>
            <w:tcW w:w="567" w:type="dxa"/>
            <w:gridSpan w:val="2"/>
            <w:vAlign w:val="top"/>
          </w:tcPr>
          <w:p>
            <w:pPr>
              <w:pStyle w:val="6"/>
              <w:spacing w:before="153"/>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147" w:type="dxa"/>
            <w:gridSpan w:val="3"/>
            <w:vAlign w:val="top"/>
          </w:tcPr>
          <w:p>
            <w:pPr>
              <w:pStyle w:val="6"/>
              <w:spacing w:before="70" w:line="241" w:lineRule="auto"/>
              <w:ind w:left="114" w:right="104"/>
            </w:pPr>
            <w:r>
              <w:rPr>
                <w:spacing w:val="-2"/>
              </w:rPr>
              <w:t>指标</w:t>
            </w:r>
            <w:r>
              <w:rPr>
                <w:spacing w:val="-36"/>
              </w:rPr>
              <w:t xml:space="preserve"> </w:t>
            </w:r>
            <w:r>
              <w:rPr>
                <w:spacing w:val="-2"/>
              </w:rPr>
              <w:t>2：修补沥青混凝土</w:t>
            </w:r>
            <w:r>
              <w:t xml:space="preserve"> </w:t>
            </w:r>
            <w:r>
              <w:rPr>
                <w:spacing w:val="-5"/>
              </w:rPr>
              <w:t>路面</w:t>
            </w:r>
          </w:p>
        </w:tc>
        <w:tc>
          <w:tcPr>
            <w:tcW w:w="850" w:type="dxa"/>
            <w:vAlign w:val="top"/>
          </w:tcPr>
          <w:p>
            <w:pPr>
              <w:pStyle w:val="6"/>
              <w:spacing w:before="70" w:line="241" w:lineRule="auto"/>
              <w:ind w:left="160" w:right="150" w:firstLine="47"/>
            </w:pPr>
            <w:r>
              <w:rPr>
                <w:spacing w:val="-3"/>
              </w:rPr>
              <w:t>52000</w:t>
            </w:r>
            <w:r>
              <w:rPr>
                <w:spacing w:val="3"/>
              </w:rPr>
              <w:t xml:space="preserve"> </w:t>
            </w:r>
            <w:r>
              <w:rPr>
                <w:spacing w:val="-3"/>
              </w:rPr>
              <w:t>平方米</w:t>
            </w:r>
          </w:p>
        </w:tc>
        <w:tc>
          <w:tcPr>
            <w:tcW w:w="850" w:type="dxa"/>
            <w:vAlign w:val="top"/>
          </w:tcPr>
          <w:p>
            <w:pPr>
              <w:pStyle w:val="6"/>
              <w:spacing w:before="70" w:line="241" w:lineRule="auto"/>
              <w:ind w:left="160" w:right="150" w:firstLine="49"/>
            </w:pPr>
            <w:r>
              <w:rPr>
                <w:spacing w:val="-3"/>
              </w:rPr>
              <w:t>52000</w:t>
            </w:r>
            <w:r>
              <w:rPr>
                <w:spacing w:val="3"/>
              </w:rPr>
              <w:t xml:space="preserve"> </w:t>
            </w:r>
            <w:r>
              <w:rPr>
                <w:spacing w:val="-3"/>
              </w:rPr>
              <w:t>平方米</w:t>
            </w:r>
          </w:p>
        </w:tc>
        <w:tc>
          <w:tcPr>
            <w:tcW w:w="567" w:type="dxa"/>
            <w:gridSpan w:val="2"/>
            <w:vAlign w:val="top"/>
          </w:tcPr>
          <w:p>
            <w:pPr>
              <w:pStyle w:val="6"/>
              <w:spacing w:before="189"/>
              <w:ind w:left="212"/>
            </w:pPr>
            <w:r>
              <w:rPr>
                <w:spacing w:val="-10"/>
              </w:rPr>
              <w:t>10</w:t>
            </w:r>
          </w:p>
        </w:tc>
        <w:tc>
          <w:tcPr>
            <w:tcW w:w="567" w:type="dxa"/>
            <w:gridSpan w:val="2"/>
            <w:vAlign w:val="top"/>
          </w:tcPr>
          <w:p>
            <w:pPr>
              <w:pStyle w:val="6"/>
              <w:spacing w:before="189"/>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64" w:line="220" w:lineRule="auto"/>
              <w:ind w:left="199"/>
            </w:pPr>
            <w:r>
              <w:rPr>
                <w:spacing w:val="-2"/>
              </w:rPr>
              <w:t>质量指标</w:t>
            </w:r>
          </w:p>
        </w:tc>
        <w:tc>
          <w:tcPr>
            <w:tcW w:w="2147" w:type="dxa"/>
            <w:gridSpan w:val="3"/>
            <w:vAlign w:val="top"/>
          </w:tcPr>
          <w:p>
            <w:pPr>
              <w:pStyle w:val="6"/>
              <w:spacing w:before="65" w:line="219" w:lineRule="auto"/>
              <w:ind w:left="114"/>
            </w:pPr>
            <w:r>
              <w:rPr>
                <w:spacing w:val="-4"/>
              </w:rPr>
              <w:t>指标</w:t>
            </w:r>
            <w:r>
              <w:rPr>
                <w:spacing w:val="-15"/>
              </w:rPr>
              <w:t xml:space="preserve"> </w:t>
            </w:r>
            <w:r>
              <w:rPr>
                <w:spacing w:val="-4"/>
              </w:rPr>
              <w:t>1：工程验收合格率</w:t>
            </w:r>
          </w:p>
        </w:tc>
        <w:tc>
          <w:tcPr>
            <w:tcW w:w="850" w:type="dxa"/>
            <w:vAlign w:val="top"/>
          </w:tcPr>
          <w:p>
            <w:pPr>
              <w:pStyle w:val="6"/>
              <w:spacing w:before="64" w:line="226" w:lineRule="auto"/>
              <w:ind w:left="263"/>
            </w:pPr>
            <w:r>
              <w:rPr>
                <w:spacing w:val="-5"/>
              </w:rPr>
              <w:t>100%</w:t>
            </w:r>
          </w:p>
        </w:tc>
        <w:tc>
          <w:tcPr>
            <w:tcW w:w="850" w:type="dxa"/>
            <w:vAlign w:val="top"/>
          </w:tcPr>
          <w:p>
            <w:pPr>
              <w:pStyle w:val="6"/>
              <w:spacing w:before="64" w:line="226" w:lineRule="auto"/>
              <w:ind w:left="263"/>
            </w:pPr>
            <w:r>
              <w:rPr>
                <w:spacing w:val="-5"/>
              </w:rPr>
              <w:t>100%</w:t>
            </w:r>
          </w:p>
        </w:tc>
        <w:tc>
          <w:tcPr>
            <w:tcW w:w="567" w:type="dxa"/>
            <w:gridSpan w:val="2"/>
            <w:vAlign w:val="top"/>
          </w:tcPr>
          <w:p>
            <w:pPr>
              <w:pStyle w:val="6"/>
              <w:spacing w:before="64" w:line="226" w:lineRule="auto"/>
              <w:ind w:left="212"/>
            </w:pPr>
            <w:r>
              <w:rPr>
                <w:spacing w:val="-10"/>
              </w:rPr>
              <w:t>10</w:t>
            </w:r>
          </w:p>
        </w:tc>
        <w:tc>
          <w:tcPr>
            <w:tcW w:w="567" w:type="dxa"/>
            <w:gridSpan w:val="2"/>
            <w:vAlign w:val="top"/>
          </w:tcPr>
          <w:p>
            <w:pPr>
              <w:pStyle w:val="6"/>
              <w:spacing w:before="64" w:line="226" w:lineRule="auto"/>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64" w:line="220" w:lineRule="auto"/>
              <w:ind w:left="207"/>
            </w:pPr>
            <w:r>
              <w:rPr>
                <w:spacing w:val="-4"/>
              </w:rPr>
              <w:t>时效指标</w:t>
            </w:r>
          </w:p>
        </w:tc>
        <w:tc>
          <w:tcPr>
            <w:tcW w:w="2147" w:type="dxa"/>
            <w:gridSpan w:val="3"/>
            <w:vAlign w:val="top"/>
          </w:tcPr>
          <w:p>
            <w:pPr>
              <w:pStyle w:val="6"/>
              <w:spacing w:before="65" w:line="219" w:lineRule="auto"/>
              <w:ind w:left="114"/>
            </w:pPr>
            <w:r>
              <w:rPr>
                <w:spacing w:val="-4"/>
              </w:rPr>
              <w:t>指标</w:t>
            </w:r>
            <w:r>
              <w:rPr>
                <w:spacing w:val="-20"/>
              </w:rPr>
              <w:t xml:space="preserve"> </w:t>
            </w:r>
            <w:r>
              <w:rPr>
                <w:spacing w:val="-4"/>
              </w:rPr>
              <w:t>1：完成及时率</w:t>
            </w:r>
          </w:p>
        </w:tc>
        <w:tc>
          <w:tcPr>
            <w:tcW w:w="850" w:type="dxa"/>
            <w:vAlign w:val="top"/>
          </w:tcPr>
          <w:p>
            <w:pPr>
              <w:pStyle w:val="6"/>
              <w:spacing w:before="64" w:line="226" w:lineRule="auto"/>
              <w:ind w:left="263"/>
            </w:pPr>
            <w:r>
              <w:rPr>
                <w:spacing w:val="-5"/>
              </w:rPr>
              <w:t>100%</w:t>
            </w:r>
          </w:p>
        </w:tc>
        <w:tc>
          <w:tcPr>
            <w:tcW w:w="850" w:type="dxa"/>
            <w:vAlign w:val="top"/>
          </w:tcPr>
          <w:p>
            <w:pPr>
              <w:pStyle w:val="6"/>
              <w:spacing w:before="64" w:line="226" w:lineRule="auto"/>
              <w:ind w:left="263"/>
            </w:pPr>
            <w:r>
              <w:rPr>
                <w:spacing w:val="-5"/>
              </w:rPr>
              <w:t>100%</w:t>
            </w:r>
          </w:p>
        </w:tc>
        <w:tc>
          <w:tcPr>
            <w:tcW w:w="567" w:type="dxa"/>
            <w:gridSpan w:val="2"/>
            <w:vAlign w:val="top"/>
          </w:tcPr>
          <w:p>
            <w:pPr>
              <w:pStyle w:val="6"/>
              <w:spacing w:before="64" w:line="226" w:lineRule="auto"/>
              <w:ind w:left="212"/>
            </w:pPr>
            <w:r>
              <w:rPr>
                <w:spacing w:val="-10"/>
              </w:rPr>
              <w:t>10</w:t>
            </w:r>
          </w:p>
        </w:tc>
        <w:tc>
          <w:tcPr>
            <w:tcW w:w="567" w:type="dxa"/>
            <w:gridSpan w:val="2"/>
            <w:vAlign w:val="top"/>
          </w:tcPr>
          <w:p>
            <w:pPr>
              <w:pStyle w:val="6"/>
              <w:spacing w:before="64" w:line="226" w:lineRule="auto"/>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170" w:line="219" w:lineRule="auto"/>
              <w:ind w:left="200"/>
            </w:pPr>
            <w:r>
              <w:rPr>
                <w:spacing w:val="-3"/>
              </w:rPr>
              <w:t>成本指标</w:t>
            </w:r>
          </w:p>
        </w:tc>
        <w:tc>
          <w:tcPr>
            <w:tcW w:w="2147" w:type="dxa"/>
            <w:gridSpan w:val="3"/>
            <w:vAlign w:val="top"/>
          </w:tcPr>
          <w:p>
            <w:pPr>
              <w:pStyle w:val="6"/>
              <w:spacing w:before="170" w:line="218" w:lineRule="auto"/>
              <w:ind w:left="114"/>
            </w:pPr>
            <w:r>
              <w:rPr>
                <w:spacing w:val="-4"/>
              </w:rPr>
              <w:t>指标</w:t>
            </w:r>
            <w:r>
              <w:rPr>
                <w:spacing w:val="-15"/>
              </w:rPr>
              <w:t xml:space="preserve"> </w:t>
            </w:r>
            <w:r>
              <w:rPr>
                <w:spacing w:val="-4"/>
              </w:rPr>
              <w:t>1：工程概算总投资</w:t>
            </w:r>
          </w:p>
        </w:tc>
        <w:tc>
          <w:tcPr>
            <w:tcW w:w="850" w:type="dxa"/>
            <w:vAlign w:val="top"/>
          </w:tcPr>
          <w:p>
            <w:pPr>
              <w:pStyle w:val="6"/>
              <w:spacing w:before="50" w:line="228" w:lineRule="auto"/>
              <w:ind w:left="342" w:right="174" w:hanging="158"/>
            </w:pPr>
            <w:r>
              <w:rPr>
                <w:spacing w:val="-5"/>
              </w:rPr>
              <w:t>623</w:t>
            </w:r>
            <w:r>
              <w:rPr>
                <w:spacing w:val="-35"/>
              </w:rPr>
              <w:t xml:space="preserve"> </w:t>
            </w:r>
            <w:r>
              <w:rPr>
                <w:spacing w:val="-5"/>
              </w:rPr>
              <w:t>万</w:t>
            </w:r>
            <w:r>
              <w:t xml:space="preserve"> 元</w:t>
            </w:r>
          </w:p>
        </w:tc>
        <w:tc>
          <w:tcPr>
            <w:tcW w:w="850" w:type="dxa"/>
            <w:vAlign w:val="top"/>
          </w:tcPr>
          <w:p>
            <w:pPr>
              <w:pStyle w:val="6"/>
              <w:spacing w:before="50" w:line="228" w:lineRule="auto"/>
              <w:ind w:left="342" w:right="172" w:hanging="158"/>
            </w:pPr>
            <w:r>
              <w:rPr>
                <w:spacing w:val="-5"/>
              </w:rPr>
              <w:t>623</w:t>
            </w:r>
            <w:r>
              <w:rPr>
                <w:spacing w:val="-32"/>
              </w:rPr>
              <w:t xml:space="preserve"> </w:t>
            </w:r>
            <w:r>
              <w:rPr>
                <w:spacing w:val="-5"/>
              </w:rPr>
              <w:t>万</w:t>
            </w:r>
            <w:r>
              <w:t xml:space="preserve"> 元</w:t>
            </w:r>
          </w:p>
        </w:tc>
        <w:tc>
          <w:tcPr>
            <w:tcW w:w="567" w:type="dxa"/>
            <w:gridSpan w:val="2"/>
            <w:vAlign w:val="top"/>
          </w:tcPr>
          <w:p>
            <w:pPr>
              <w:pStyle w:val="6"/>
              <w:spacing w:before="169"/>
              <w:ind w:left="212"/>
            </w:pPr>
            <w:r>
              <w:rPr>
                <w:spacing w:val="-10"/>
              </w:rPr>
              <w:t>10</w:t>
            </w:r>
          </w:p>
        </w:tc>
        <w:tc>
          <w:tcPr>
            <w:tcW w:w="567" w:type="dxa"/>
            <w:gridSpan w:val="2"/>
            <w:vAlign w:val="top"/>
          </w:tcPr>
          <w:p>
            <w:pPr>
              <w:pStyle w:val="6"/>
              <w:spacing w:before="169"/>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9" w:line="220" w:lineRule="auto"/>
              <w:ind w:left="138"/>
            </w:pPr>
            <w:r>
              <w:rPr>
                <w:spacing w:val="-3"/>
              </w:rPr>
              <w:t>效益指标</w:t>
            </w:r>
          </w:p>
        </w:tc>
        <w:tc>
          <w:tcPr>
            <w:tcW w:w="1111" w:type="dxa"/>
            <w:vAlign w:val="top"/>
          </w:tcPr>
          <w:p>
            <w:pPr>
              <w:spacing w:line="334" w:lineRule="auto"/>
              <w:rPr>
                <w:rFonts w:ascii="Arial"/>
                <w:sz w:val="21"/>
              </w:rPr>
            </w:pPr>
          </w:p>
          <w:p>
            <w:pPr>
              <w:pStyle w:val="6"/>
              <w:spacing w:before="58" w:line="220" w:lineRule="auto"/>
              <w:ind w:left="200"/>
            </w:pPr>
            <w:r>
              <w:rPr>
                <w:spacing w:val="-3"/>
              </w:rPr>
              <w:t>经济效益</w:t>
            </w:r>
          </w:p>
          <w:p>
            <w:pPr>
              <w:pStyle w:val="6"/>
              <w:spacing w:before="25" w:line="220" w:lineRule="auto"/>
              <w:ind w:left="380"/>
            </w:pPr>
            <w:r>
              <w:rPr>
                <w:spacing w:val="-5"/>
              </w:rPr>
              <w:t>指标</w:t>
            </w:r>
          </w:p>
        </w:tc>
        <w:tc>
          <w:tcPr>
            <w:tcW w:w="2147" w:type="dxa"/>
            <w:gridSpan w:val="3"/>
            <w:vAlign w:val="top"/>
          </w:tcPr>
          <w:p>
            <w:pPr>
              <w:spacing w:line="333" w:lineRule="auto"/>
              <w:rPr>
                <w:rFonts w:ascii="Arial"/>
                <w:sz w:val="21"/>
              </w:rPr>
            </w:pPr>
          </w:p>
          <w:p>
            <w:pPr>
              <w:pStyle w:val="6"/>
              <w:spacing w:before="58" w:line="249" w:lineRule="auto"/>
              <w:ind w:left="114" w:right="104"/>
            </w:pPr>
            <w:r>
              <w:rPr>
                <w:spacing w:val="-4"/>
              </w:rPr>
              <w:t>指标</w:t>
            </w:r>
            <w:r>
              <w:rPr>
                <w:spacing w:val="-15"/>
              </w:rPr>
              <w:t xml:space="preserve"> </w:t>
            </w:r>
            <w:r>
              <w:rPr>
                <w:spacing w:val="-4"/>
              </w:rPr>
              <w:t>1：节省车辆运输费</w:t>
            </w:r>
            <w:r>
              <w:t xml:space="preserve"> </w:t>
            </w:r>
            <w:r>
              <w:rPr>
                <w:spacing w:val="-3"/>
              </w:rPr>
              <w:t>用支出</w:t>
            </w:r>
          </w:p>
        </w:tc>
        <w:tc>
          <w:tcPr>
            <w:tcW w:w="850" w:type="dxa"/>
            <w:vAlign w:val="top"/>
          </w:tcPr>
          <w:p>
            <w:pPr>
              <w:spacing w:line="453" w:lineRule="auto"/>
              <w:rPr>
                <w:rFonts w:ascii="Arial"/>
                <w:sz w:val="21"/>
              </w:rPr>
            </w:pPr>
          </w:p>
          <w:p>
            <w:pPr>
              <w:pStyle w:val="6"/>
              <w:spacing w:before="59" w:line="219" w:lineRule="auto"/>
              <w:ind w:left="251"/>
            </w:pPr>
            <w:r>
              <w:rPr>
                <w:spacing w:val="-5"/>
              </w:rPr>
              <w:t>符合</w:t>
            </w:r>
          </w:p>
        </w:tc>
        <w:tc>
          <w:tcPr>
            <w:tcW w:w="850" w:type="dxa"/>
            <w:vAlign w:val="top"/>
          </w:tcPr>
          <w:p>
            <w:pPr>
              <w:spacing w:line="453" w:lineRule="auto"/>
              <w:rPr>
                <w:rFonts w:ascii="Arial"/>
                <w:sz w:val="21"/>
              </w:rPr>
            </w:pPr>
          </w:p>
          <w:p>
            <w:pPr>
              <w:pStyle w:val="6"/>
              <w:spacing w:before="59" w:line="219" w:lineRule="auto"/>
              <w:ind w:left="251"/>
            </w:pPr>
            <w:r>
              <w:rPr>
                <w:spacing w:val="-5"/>
              </w:rPr>
              <w:t>符合</w:t>
            </w:r>
          </w:p>
        </w:tc>
        <w:tc>
          <w:tcPr>
            <w:tcW w:w="567" w:type="dxa"/>
            <w:gridSpan w:val="2"/>
            <w:vAlign w:val="top"/>
          </w:tcPr>
          <w:p>
            <w:pPr>
              <w:spacing w:line="453" w:lineRule="auto"/>
              <w:rPr>
                <w:rFonts w:ascii="Arial"/>
                <w:sz w:val="21"/>
              </w:rPr>
            </w:pPr>
          </w:p>
          <w:p>
            <w:pPr>
              <w:pStyle w:val="6"/>
              <w:spacing w:before="58"/>
              <w:ind w:left="212"/>
            </w:pPr>
            <w:r>
              <w:rPr>
                <w:spacing w:val="-10"/>
              </w:rPr>
              <w:t>10</w:t>
            </w:r>
          </w:p>
        </w:tc>
        <w:tc>
          <w:tcPr>
            <w:tcW w:w="567" w:type="dxa"/>
            <w:gridSpan w:val="2"/>
            <w:vAlign w:val="top"/>
          </w:tcPr>
          <w:p>
            <w:pPr>
              <w:spacing w:line="453" w:lineRule="auto"/>
              <w:rPr>
                <w:rFonts w:ascii="Arial"/>
                <w:sz w:val="21"/>
              </w:rPr>
            </w:pPr>
          </w:p>
          <w:p>
            <w:pPr>
              <w:pStyle w:val="6"/>
              <w:spacing w:before="58"/>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spacing w:line="275" w:lineRule="auto"/>
              <w:rPr>
                <w:rFonts w:ascii="Arial"/>
                <w:sz w:val="21"/>
              </w:rPr>
            </w:pPr>
          </w:p>
          <w:p>
            <w:pPr>
              <w:pStyle w:val="6"/>
              <w:spacing w:before="58" w:line="216" w:lineRule="auto"/>
              <w:ind w:left="200"/>
            </w:pPr>
            <w:r>
              <w:rPr>
                <w:spacing w:val="-3"/>
              </w:rPr>
              <w:t>社会效益</w:t>
            </w:r>
          </w:p>
          <w:p>
            <w:pPr>
              <w:pStyle w:val="6"/>
              <w:spacing w:before="29" w:line="220" w:lineRule="auto"/>
              <w:ind w:left="380"/>
            </w:pPr>
            <w:r>
              <w:rPr>
                <w:spacing w:val="-5"/>
              </w:rPr>
              <w:t>指标</w:t>
            </w:r>
          </w:p>
        </w:tc>
        <w:tc>
          <w:tcPr>
            <w:tcW w:w="2147" w:type="dxa"/>
            <w:gridSpan w:val="3"/>
            <w:vAlign w:val="top"/>
          </w:tcPr>
          <w:p>
            <w:pPr>
              <w:pStyle w:val="6"/>
              <w:spacing w:before="216" w:line="246" w:lineRule="auto"/>
              <w:ind w:left="112" w:right="104" w:firstLine="2"/>
            </w:pPr>
            <w:r>
              <w:rPr>
                <w:spacing w:val="-4"/>
              </w:rPr>
              <w:t>指标</w:t>
            </w:r>
            <w:r>
              <w:rPr>
                <w:spacing w:val="-15"/>
              </w:rPr>
              <w:t xml:space="preserve"> </w:t>
            </w:r>
            <w:r>
              <w:rPr>
                <w:spacing w:val="-4"/>
              </w:rPr>
              <w:t>1：保障人民群众安</w:t>
            </w:r>
            <w:r>
              <w:t xml:space="preserve"> </w:t>
            </w:r>
            <w:r>
              <w:rPr>
                <w:spacing w:val="-6"/>
              </w:rPr>
              <w:t>全出行费，方便生产运输</w:t>
            </w:r>
          </w:p>
          <w:p>
            <w:pPr>
              <w:pStyle w:val="6"/>
              <w:spacing w:line="219" w:lineRule="auto"/>
              <w:ind w:left="114"/>
            </w:pPr>
            <w:r>
              <w:rPr>
                <w:spacing w:val="-3"/>
              </w:rPr>
              <w:t>车辆通行</w:t>
            </w:r>
          </w:p>
        </w:tc>
        <w:tc>
          <w:tcPr>
            <w:tcW w:w="850" w:type="dxa"/>
            <w:vAlign w:val="top"/>
          </w:tcPr>
          <w:p>
            <w:pPr>
              <w:spacing w:line="395" w:lineRule="auto"/>
              <w:rPr>
                <w:rFonts w:ascii="Arial"/>
                <w:sz w:val="21"/>
              </w:rPr>
            </w:pPr>
          </w:p>
          <w:p>
            <w:pPr>
              <w:pStyle w:val="6"/>
              <w:spacing w:before="58" w:line="219" w:lineRule="auto"/>
              <w:ind w:left="251"/>
            </w:pPr>
            <w:r>
              <w:rPr>
                <w:spacing w:val="-5"/>
              </w:rPr>
              <w:t>符合</w:t>
            </w:r>
          </w:p>
        </w:tc>
        <w:tc>
          <w:tcPr>
            <w:tcW w:w="850" w:type="dxa"/>
            <w:vAlign w:val="top"/>
          </w:tcPr>
          <w:p>
            <w:pPr>
              <w:spacing w:line="395" w:lineRule="auto"/>
              <w:rPr>
                <w:rFonts w:ascii="Arial"/>
                <w:sz w:val="21"/>
              </w:rPr>
            </w:pPr>
          </w:p>
          <w:p>
            <w:pPr>
              <w:pStyle w:val="6"/>
              <w:spacing w:before="58" w:line="219" w:lineRule="auto"/>
              <w:ind w:left="251"/>
            </w:pPr>
            <w:r>
              <w:rPr>
                <w:spacing w:val="-5"/>
              </w:rPr>
              <w:t>符合</w:t>
            </w:r>
          </w:p>
        </w:tc>
        <w:tc>
          <w:tcPr>
            <w:tcW w:w="567" w:type="dxa"/>
            <w:gridSpan w:val="2"/>
            <w:vAlign w:val="top"/>
          </w:tcPr>
          <w:p>
            <w:pPr>
              <w:spacing w:line="394" w:lineRule="auto"/>
              <w:rPr>
                <w:rFonts w:ascii="Arial"/>
                <w:sz w:val="21"/>
              </w:rPr>
            </w:pPr>
          </w:p>
          <w:p>
            <w:pPr>
              <w:pStyle w:val="6"/>
              <w:spacing w:before="58"/>
              <w:ind w:left="212"/>
            </w:pPr>
            <w:r>
              <w:rPr>
                <w:spacing w:val="-10"/>
              </w:rPr>
              <w:t>10</w:t>
            </w:r>
          </w:p>
        </w:tc>
        <w:tc>
          <w:tcPr>
            <w:tcW w:w="567" w:type="dxa"/>
            <w:gridSpan w:val="2"/>
            <w:vAlign w:val="top"/>
          </w:tcPr>
          <w:p>
            <w:pPr>
              <w:spacing w:line="394" w:lineRule="auto"/>
              <w:rPr>
                <w:rFonts w:ascii="Arial"/>
                <w:sz w:val="21"/>
              </w:rPr>
            </w:pPr>
          </w:p>
          <w:p>
            <w:pPr>
              <w:pStyle w:val="6"/>
              <w:spacing w:before="58"/>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78" w:line="220" w:lineRule="auto"/>
              <w:ind w:left="200"/>
            </w:pPr>
            <w:r>
              <w:rPr>
                <w:spacing w:val="-3"/>
              </w:rPr>
              <w:t>生态效益</w:t>
            </w:r>
          </w:p>
          <w:p>
            <w:pPr>
              <w:pStyle w:val="6"/>
              <w:spacing w:before="25" w:line="220" w:lineRule="auto"/>
              <w:ind w:left="380"/>
            </w:pPr>
            <w:r>
              <w:rPr>
                <w:spacing w:val="-5"/>
              </w:rPr>
              <w:t>指标</w:t>
            </w:r>
          </w:p>
        </w:tc>
        <w:tc>
          <w:tcPr>
            <w:tcW w:w="2147" w:type="dxa"/>
            <w:gridSpan w:val="3"/>
            <w:vAlign w:val="top"/>
          </w:tcPr>
          <w:p>
            <w:pPr>
              <w:pStyle w:val="6"/>
              <w:spacing w:before="177" w:line="249" w:lineRule="auto"/>
              <w:ind w:left="112" w:right="104" w:firstLine="2"/>
            </w:pPr>
            <w:r>
              <w:rPr>
                <w:spacing w:val="-4"/>
              </w:rPr>
              <w:t>指标</w:t>
            </w:r>
            <w:r>
              <w:rPr>
                <w:spacing w:val="-15"/>
              </w:rPr>
              <w:t xml:space="preserve"> </w:t>
            </w:r>
            <w:r>
              <w:rPr>
                <w:spacing w:val="-4"/>
              </w:rPr>
              <w:t>1：不破坏原有生态</w:t>
            </w:r>
            <w:r>
              <w:t xml:space="preserve"> </w:t>
            </w:r>
            <w:r>
              <w:rPr>
                <w:spacing w:val="-4"/>
              </w:rPr>
              <w:t>环境</w:t>
            </w:r>
          </w:p>
        </w:tc>
        <w:tc>
          <w:tcPr>
            <w:tcW w:w="850" w:type="dxa"/>
            <w:vAlign w:val="top"/>
          </w:tcPr>
          <w:p>
            <w:pPr>
              <w:pStyle w:val="6"/>
              <w:spacing w:before="298" w:line="219" w:lineRule="auto"/>
              <w:ind w:left="251"/>
            </w:pPr>
            <w:r>
              <w:rPr>
                <w:spacing w:val="-5"/>
              </w:rPr>
              <w:t>符合</w:t>
            </w:r>
          </w:p>
        </w:tc>
        <w:tc>
          <w:tcPr>
            <w:tcW w:w="850" w:type="dxa"/>
            <w:vAlign w:val="top"/>
          </w:tcPr>
          <w:p>
            <w:pPr>
              <w:pStyle w:val="6"/>
              <w:spacing w:before="298" w:line="219" w:lineRule="auto"/>
              <w:ind w:left="251"/>
            </w:pPr>
            <w:r>
              <w:rPr>
                <w:spacing w:val="-5"/>
              </w:rPr>
              <w:t>符合</w:t>
            </w:r>
          </w:p>
        </w:tc>
        <w:tc>
          <w:tcPr>
            <w:tcW w:w="567" w:type="dxa"/>
            <w:gridSpan w:val="2"/>
            <w:vAlign w:val="top"/>
          </w:tcPr>
          <w:p>
            <w:pPr>
              <w:pStyle w:val="6"/>
              <w:spacing w:before="297"/>
              <w:ind w:left="212"/>
            </w:pPr>
            <w:r>
              <w:rPr>
                <w:spacing w:val="-10"/>
              </w:rPr>
              <w:t>10</w:t>
            </w:r>
          </w:p>
        </w:tc>
        <w:tc>
          <w:tcPr>
            <w:tcW w:w="567" w:type="dxa"/>
            <w:gridSpan w:val="2"/>
            <w:vAlign w:val="top"/>
          </w:tcPr>
          <w:p>
            <w:pPr>
              <w:pStyle w:val="6"/>
              <w:spacing w:before="297"/>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199" w:line="249" w:lineRule="auto"/>
              <w:ind w:left="298" w:right="194" w:hanging="98"/>
            </w:pPr>
            <w:r>
              <w:rPr>
                <w:spacing w:val="-3"/>
              </w:rPr>
              <w:t>可持续影</w:t>
            </w:r>
            <w:r>
              <w:rPr>
                <w:spacing w:val="2"/>
              </w:rPr>
              <w:t xml:space="preserve"> </w:t>
            </w:r>
            <w:r>
              <w:rPr>
                <w:spacing w:val="-6"/>
              </w:rPr>
              <w:t>响指标</w:t>
            </w:r>
          </w:p>
        </w:tc>
        <w:tc>
          <w:tcPr>
            <w:tcW w:w="2147" w:type="dxa"/>
            <w:gridSpan w:val="3"/>
            <w:vAlign w:val="top"/>
          </w:tcPr>
          <w:p>
            <w:pPr>
              <w:spacing w:line="260" w:lineRule="auto"/>
              <w:rPr>
                <w:rFonts w:ascii="Arial"/>
                <w:sz w:val="21"/>
              </w:rPr>
            </w:pPr>
          </w:p>
          <w:p>
            <w:pPr>
              <w:pStyle w:val="6"/>
              <w:spacing w:before="59" w:line="219" w:lineRule="auto"/>
              <w:ind w:left="114"/>
            </w:pPr>
            <w:r>
              <w:rPr>
                <w:spacing w:val="-4"/>
              </w:rPr>
              <w:t>指标</w:t>
            </w:r>
            <w:r>
              <w:rPr>
                <w:spacing w:val="-16"/>
              </w:rPr>
              <w:t xml:space="preserve"> </w:t>
            </w:r>
            <w:r>
              <w:rPr>
                <w:spacing w:val="-4"/>
              </w:rPr>
              <w:t>1：设计使用年限</w:t>
            </w:r>
          </w:p>
        </w:tc>
        <w:tc>
          <w:tcPr>
            <w:tcW w:w="850" w:type="dxa"/>
            <w:vAlign w:val="top"/>
          </w:tcPr>
          <w:p>
            <w:pPr>
              <w:spacing w:line="260" w:lineRule="auto"/>
              <w:rPr>
                <w:rFonts w:ascii="Arial"/>
                <w:sz w:val="21"/>
              </w:rPr>
            </w:pPr>
          </w:p>
          <w:p>
            <w:pPr>
              <w:pStyle w:val="6"/>
              <w:spacing w:before="59" w:line="219" w:lineRule="auto"/>
              <w:ind w:left="209"/>
            </w:pPr>
            <w:r>
              <w:rPr>
                <w:spacing w:val="-12"/>
              </w:rPr>
              <w:t>≧8</w:t>
            </w:r>
            <w:r>
              <w:rPr>
                <w:spacing w:val="-36"/>
              </w:rPr>
              <w:t xml:space="preserve"> </w:t>
            </w:r>
            <w:r>
              <w:rPr>
                <w:spacing w:val="-12"/>
              </w:rPr>
              <w:t>年</w:t>
            </w:r>
          </w:p>
        </w:tc>
        <w:tc>
          <w:tcPr>
            <w:tcW w:w="850" w:type="dxa"/>
            <w:vAlign w:val="top"/>
          </w:tcPr>
          <w:p>
            <w:pPr>
              <w:spacing w:line="260" w:lineRule="auto"/>
              <w:rPr>
                <w:rFonts w:ascii="Arial"/>
                <w:sz w:val="21"/>
              </w:rPr>
            </w:pPr>
          </w:p>
          <w:p>
            <w:pPr>
              <w:pStyle w:val="6"/>
              <w:spacing w:before="59" w:line="219" w:lineRule="auto"/>
              <w:ind w:left="208"/>
            </w:pPr>
            <w:r>
              <w:rPr>
                <w:spacing w:val="-12"/>
              </w:rPr>
              <w:t>≧8</w:t>
            </w:r>
            <w:r>
              <w:rPr>
                <w:spacing w:val="-34"/>
              </w:rPr>
              <w:t xml:space="preserve"> </w:t>
            </w:r>
            <w:r>
              <w:rPr>
                <w:spacing w:val="-12"/>
              </w:rPr>
              <w:t>年</w:t>
            </w:r>
          </w:p>
        </w:tc>
        <w:tc>
          <w:tcPr>
            <w:tcW w:w="567" w:type="dxa"/>
            <w:gridSpan w:val="2"/>
            <w:vAlign w:val="top"/>
          </w:tcPr>
          <w:p>
            <w:pPr>
              <w:spacing w:line="259" w:lineRule="auto"/>
              <w:rPr>
                <w:rFonts w:ascii="Arial"/>
                <w:sz w:val="21"/>
              </w:rPr>
            </w:pPr>
          </w:p>
          <w:p>
            <w:pPr>
              <w:pStyle w:val="6"/>
              <w:spacing w:before="59"/>
              <w:ind w:left="212"/>
            </w:pPr>
            <w:r>
              <w:rPr>
                <w:spacing w:val="-10"/>
              </w:rPr>
              <w:t>10</w:t>
            </w:r>
          </w:p>
        </w:tc>
        <w:tc>
          <w:tcPr>
            <w:tcW w:w="567" w:type="dxa"/>
            <w:gridSpan w:val="2"/>
            <w:vAlign w:val="top"/>
          </w:tcPr>
          <w:p>
            <w:pPr>
              <w:spacing w:line="259" w:lineRule="auto"/>
              <w:rPr>
                <w:rFonts w:ascii="Arial"/>
                <w:sz w:val="21"/>
              </w:rPr>
            </w:pPr>
          </w:p>
          <w:p>
            <w:pPr>
              <w:pStyle w:val="6"/>
              <w:spacing w:before="59"/>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177" w:line="249" w:lineRule="auto"/>
              <w:ind w:left="315" w:right="218" w:hanging="93"/>
            </w:pPr>
            <w:r>
              <w:rPr>
                <w:spacing w:val="-3"/>
              </w:rPr>
              <w:t>满意度</w:t>
            </w:r>
            <w:r>
              <w:t xml:space="preserve"> </w:t>
            </w:r>
            <w:r>
              <w:rPr>
                <w:spacing w:val="-5"/>
              </w:rPr>
              <w:t>指标</w:t>
            </w:r>
          </w:p>
        </w:tc>
        <w:tc>
          <w:tcPr>
            <w:tcW w:w="1111" w:type="dxa"/>
            <w:vAlign w:val="top"/>
          </w:tcPr>
          <w:p>
            <w:pPr>
              <w:pStyle w:val="6"/>
              <w:spacing w:before="59" w:line="219" w:lineRule="auto"/>
              <w:ind w:left="198"/>
            </w:pPr>
            <w:r>
              <w:rPr>
                <w:spacing w:val="-2"/>
              </w:rPr>
              <w:t>服务对象</w:t>
            </w:r>
          </w:p>
          <w:p>
            <w:pPr>
              <w:pStyle w:val="6"/>
              <w:spacing w:before="26" w:line="219" w:lineRule="auto"/>
              <w:ind w:left="198"/>
            </w:pPr>
            <w:r>
              <w:rPr>
                <w:spacing w:val="-2"/>
              </w:rPr>
              <w:t>满意度指</w:t>
            </w:r>
          </w:p>
          <w:p>
            <w:pPr>
              <w:pStyle w:val="6"/>
              <w:spacing w:before="25" w:line="217" w:lineRule="auto"/>
              <w:ind w:left="470"/>
            </w:pPr>
            <w:r>
              <w:t>标</w:t>
            </w:r>
          </w:p>
        </w:tc>
        <w:tc>
          <w:tcPr>
            <w:tcW w:w="2147" w:type="dxa"/>
            <w:gridSpan w:val="3"/>
            <w:vAlign w:val="top"/>
          </w:tcPr>
          <w:p>
            <w:pPr>
              <w:pStyle w:val="6"/>
              <w:spacing w:before="299" w:line="219" w:lineRule="auto"/>
              <w:ind w:left="114"/>
            </w:pPr>
            <w:r>
              <w:rPr>
                <w:spacing w:val="-4"/>
              </w:rPr>
              <w:t>指标</w:t>
            </w:r>
            <w:r>
              <w:rPr>
                <w:spacing w:val="-15"/>
              </w:rPr>
              <w:t xml:space="preserve"> </w:t>
            </w:r>
            <w:r>
              <w:rPr>
                <w:spacing w:val="-4"/>
              </w:rPr>
              <w:t>1：受益群众满意度</w:t>
            </w:r>
          </w:p>
        </w:tc>
        <w:tc>
          <w:tcPr>
            <w:tcW w:w="850" w:type="dxa"/>
            <w:vAlign w:val="top"/>
          </w:tcPr>
          <w:p>
            <w:pPr>
              <w:pStyle w:val="6"/>
              <w:spacing w:before="298"/>
              <w:ind w:left="230"/>
            </w:pPr>
            <w:r>
              <w:rPr>
                <w:spacing w:val="-8"/>
              </w:rPr>
              <w:t>≧95%</w:t>
            </w:r>
          </w:p>
        </w:tc>
        <w:tc>
          <w:tcPr>
            <w:tcW w:w="850" w:type="dxa"/>
            <w:vAlign w:val="top"/>
          </w:tcPr>
          <w:p>
            <w:pPr>
              <w:pStyle w:val="6"/>
              <w:spacing w:before="298"/>
              <w:ind w:left="296"/>
            </w:pPr>
            <w:r>
              <w:rPr>
                <w:spacing w:val="-3"/>
              </w:rPr>
              <w:t>96%</w:t>
            </w:r>
          </w:p>
        </w:tc>
        <w:tc>
          <w:tcPr>
            <w:tcW w:w="567" w:type="dxa"/>
            <w:gridSpan w:val="2"/>
            <w:vAlign w:val="top"/>
          </w:tcPr>
          <w:p>
            <w:pPr>
              <w:pStyle w:val="6"/>
              <w:spacing w:before="298"/>
              <w:ind w:left="212"/>
            </w:pPr>
            <w:r>
              <w:rPr>
                <w:spacing w:val="-10"/>
              </w:rPr>
              <w:t>10</w:t>
            </w:r>
          </w:p>
        </w:tc>
        <w:tc>
          <w:tcPr>
            <w:tcW w:w="567" w:type="dxa"/>
            <w:gridSpan w:val="2"/>
            <w:vAlign w:val="top"/>
          </w:tcPr>
          <w:p>
            <w:pPr>
              <w:pStyle w:val="6"/>
              <w:spacing w:before="298"/>
              <w:ind w:left="211"/>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29" w:type="dxa"/>
            <w:gridSpan w:val="8"/>
            <w:vAlign w:val="top"/>
          </w:tcPr>
          <w:p>
            <w:pPr>
              <w:pStyle w:val="6"/>
              <w:spacing w:before="179" w:line="220" w:lineRule="auto"/>
              <w:ind w:left="3094"/>
            </w:pPr>
            <w:r>
              <w:rPr>
                <w:spacing w:val="-6"/>
              </w:rPr>
              <w:t>总分</w:t>
            </w:r>
          </w:p>
        </w:tc>
        <w:tc>
          <w:tcPr>
            <w:tcW w:w="567" w:type="dxa"/>
            <w:gridSpan w:val="2"/>
            <w:vAlign w:val="top"/>
          </w:tcPr>
          <w:p>
            <w:pPr>
              <w:pStyle w:val="6"/>
              <w:spacing w:before="178"/>
              <w:ind w:left="166"/>
            </w:pPr>
            <w:r>
              <w:rPr>
                <w:spacing w:val="-7"/>
              </w:rPr>
              <w:t>100</w:t>
            </w:r>
          </w:p>
        </w:tc>
        <w:tc>
          <w:tcPr>
            <w:tcW w:w="567" w:type="dxa"/>
            <w:gridSpan w:val="2"/>
            <w:vAlign w:val="top"/>
          </w:tcPr>
          <w:p>
            <w:pPr>
              <w:pStyle w:val="6"/>
              <w:spacing w:before="178"/>
              <w:ind w:left="168"/>
            </w:pPr>
            <w:r>
              <w:rPr>
                <w:spacing w:val="-7"/>
              </w:rPr>
              <w:t>100</w:t>
            </w:r>
          </w:p>
        </w:tc>
        <w:tc>
          <w:tcPr>
            <w:tcW w:w="1421" w:type="dxa"/>
            <w:gridSpan w:val="2"/>
            <w:vAlign w:val="top"/>
          </w:tcPr>
          <w:p>
            <w:pPr>
              <w:rPr>
                <w:rFonts w:ascii="Arial"/>
                <w:sz w:val="21"/>
              </w:rPr>
            </w:pPr>
          </w:p>
        </w:tc>
      </w:tr>
    </w:tbl>
    <w:p>
      <w:pPr>
        <w:pStyle w:val="2"/>
      </w:pPr>
    </w:p>
    <w:p>
      <w:pPr>
        <w:sectPr>
          <w:pgSz w:w="11906" w:h="16839"/>
          <w:pgMar w:top="1431" w:right="1416" w:bottom="0" w:left="1400" w:header="0" w:footer="0" w:gutter="0"/>
          <w:cols w:space="720" w:num="1"/>
        </w:sectPr>
      </w:pPr>
    </w:p>
    <w:p>
      <w:pPr>
        <w:spacing w:before="132" w:line="219" w:lineRule="auto"/>
        <w:ind w:left="1675"/>
        <w:rPr>
          <w:rFonts w:ascii="SimSun" w:hAnsi="SimSun" w:eastAsia="SimSun" w:cs="SimSun"/>
          <w:sz w:val="24"/>
          <w:szCs w:val="24"/>
        </w:rPr>
      </w:pPr>
      <w:r>
        <w:rPr>
          <w:rFonts w:ascii="SimSun" w:hAnsi="SimSun" w:eastAsia="SimSun" w:cs="SimSun"/>
          <w:b/>
          <w:bCs/>
          <w:spacing w:val="-3"/>
          <w:sz w:val="24"/>
          <w:szCs w:val="24"/>
        </w:rPr>
        <w:t>沙坡头区清洁能源冬季取暖煤改电项目支出绩效自评表</w:t>
      </w:r>
    </w:p>
    <w:p>
      <w:pPr>
        <w:spacing w:before="91" w:line="220" w:lineRule="auto"/>
        <w:ind w:left="3844"/>
        <w:rPr>
          <w:rFonts w:ascii="SimSun" w:hAnsi="SimSun" w:eastAsia="SimSun" w:cs="SimSun"/>
          <w:sz w:val="22"/>
          <w:szCs w:val="22"/>
        </w:rPr>
      </w:pPr>
      <w:r>
        <w:rPr>
          <w:rFonts w:ascii="SimSun" w:hAnsi="SimSun" w:eastAsia="SimSun" w:cs="SimSun"/>
          <w:spacing w:val="-2"/>
          <w:sz w:val="22"/>
          <w:szCs w:val="22"/>
        </w:rPr>
        <w:t>（2023 年度）</w:t>
      </w:r>
    </w:p>
    <w:p>
      <w:pPr>
        <w:spacing w:line="38" w:lineRule="auto"/>
        <w:rPr>
          <w:rFonts w:ascii="Arial"/>
          <w:sz w:val="2"/>
        </w:rPr>
      </w:pPr>
    </w:p>
    <w:tbl>
      <w:tblPr>
        <w:tblStyle w:val="5"/>
        <w:tblW w:w="9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558"/>
        <w:gridCol w:w="1240"/>
        <w:gridCol w:w="998"/>
        <w:gridCol w:w="682"/>
        <w:gridCol w:w="442"/>
        <w:gridCol w:w="910"/>
        <w:gridCol w:w="1174"/>
        <w:gridCol w:w="162"/>
        <w:gridCol w:w="372"/>
        <w:gridCol w:w="330"/>
        <w:gridCol w:w="141"/>
        <w:gridCol w:w="702"/>
        <w:gridCol w:w="701"/>
        <w:gridCol w:w="1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145" w:type="dxa"/>
            <w:gridSpan w:val="2"/>
            <w:vAlign w:val="top"/>
          </w:tcPr>
          <w:p>
            <w:pPr>
              <w:pStyle w:val="6"/>
              <w:spacing w:before="69" w:line="219" w:lineRule="auto"/>
              <w:ind w:left="224"/>
            </w:pPr>
            <w:r>
              <w:rPr>
                <w:spacing w:val="-3"/>
              </w:rPr>
              <w:t>项目名称</w:t>
            </w:r>
          </w:p>
        </w:tc>
        <w:tc>
          <w:tcPr>
            <w:tcW w:w="7854" w:type="dxa"/>
            <w:gridSpan w:val="12"/>
            <w:vAlign w:val="top"/>
          </w:tcPr>
          <w:p>
            <w:pPr>
              <w:pStyle w:val="6"/>
              <w:spacing w:before="69" w:line="216" w:lineRule="auto"/>
              <w:ind w:left="2194"/>
            </w:pPr>
            <w:r>
              <w:rPr>
                <w:spacing w:val="-2"/>
              </w:rPr>
              <w:t>中卫市沙坡头区清洁能源冬季取暖煤改电项目</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145" w:type="dxa"/>
            <w:gridSpan w:val="2"/>
            <w:vAlign w:val="top"/>
          </w:tcPr>
          <w:p>
            <w:pPr>
              <w:pStyle w:val="6"/>
              <w:spacing w:before="165" w:line="219" w:lineRule="auto"/>
              <w:ind w:left="223"/>
            </w:pPr>
            <w:r>
              <w:rPr>
                <w:spacing w:val="-3"/>
              </w:rPr>
              <w:t>主管部门</w:t>
            </w:r>
          </w:p>
        </w:tc>
        <w:tc>
          <w:tcPr>
            <w:tcW w:w="4272" w:type="dxa"/>
            <w:gridSpan w:val="5"/>
            <w:vAlign w:val="top"/>
          </w:tcPr>
          <w:p>
            <w:pPr>
              <w:pStyle w:val="6"/>
              <w:spacing w:before="165" w:line="216" w:lineRule="auto"/>
              <w:ind w:left="656"/>
            </w:pPr>
            <w:r>
              <w:rPr>
                <w:spacing w:val="-2"/>
              </w:rPr>
              <w:t>中卫市沙坡头区住房城乡建设和交通局</w:t>
            </w:r>
          </w:p>
        </w:tc>
        <w:tc>
          <w:tcPr>
            <w:tcW w:w="1336" w:type="dxa"/>
            <w:gridSpan w:val="2"/>
            <w:vAlign w:val="top"/>
          </w:tcPr>
          <w:p>
            <w:pPr>
              <w:pStyle w:val="6"/>
              <w:spacing w:before="165" w:line="216" w:lineRule="auto"/>
              <w:ind w:left="369"/>
            </w:pPr>
            <w:r>
              <w:rPr>
                <w:spacing w:val="-3"/>
              </w:rPr>
              <w:t>实施单位</w:t>
            </w:r>
          </w:p>
        </w:tc>
        <w:tc>
          <w:tcPr>
            <w:tcW w:w="2246" w:type="dxa"/>
            <w:gridSpan w:val="5"/>
            <w:vAlign w:val="top"/>
          </w:tcPr>
          <w:p>
            <w:pPr>
              <w:pStyle w:val="6"/>
              <w:spacing w:before="45" w:line="224" w:lineRule="auto"/>
              <w:ind w:left="661" w:right="57" w:hanging="434"/>
            </w:pPr>
            <w:r>
              <w:rPr>
                <w:spacing w:val="-3"/>
              </w:rPr>
              <w:t>中卫市沙坡头区住房城乡</w:t>
            </w:r>
            <w:r>
              <w:rPr>
                <w:spacing w:val="8"/>
              </w:rPr>
              <w:t xml:space="preserve"> </w:t>
            </w:r>
            <w:r>
              <w:rPr>
                <w:spacing w:val="-2"/>
              </w:rPr>
              <w:t>建设和交通局</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45" w:type="dxa"/>
            <w:gridSpan w:val="2"/>
            <w:vMerge w:val="restart"/>
            <w:tcBorders>
              <w:bottom w:val="nil"/>
            </w:tcBorders>
            <w:vAlign w:val="top"/>
          </w:tcPr>
          <w:p>
            <w:pPr>
              <w:spacing w:line="280" w:lineRule="auto"/>
              <w:rPr>
                <w:rFonts w:ascii="Arial"/>
                <w:sz w:val="21"/>
              </w:rPr>
            </w:pPr>
          </w:p>
          <w:p>
            <w:pPr>
              <w:pStyle w:val="6"/>
              <w:spacing w:before="58" w:line="218" w:lineRule="auto"/>
              <w:ind w:left="224"/>
            </w:pPr>
            <w:r>
              <w:rPr>
                <w:spacing w:val="-3"/>
              </w:rPr>
              <w:t>项目资金</w:t>
            </w:r>
          </w:p>
          <w:p>
            <w:pPr>
              <w:pStyle w:val="6"/>
              <w:spacing w:before="27" w:line="220" w:lineRule="auto"/>
              <w:ind w:left="231"/>
            </w:pPr>
            <w:r>
              <w:rPr>
                <w:spacing w:val="-5"/>
              </w:rPr>
              <w:t>（万元）</w:t>
            </w:r>
          </w:p>
        </w:tc>
        <w:tc>
          <w:tcPr>
            <w:tcW w:w="2238" w:type="dxa"/>
            <w:gridSpan w:val="2"/>
            <w:vAlign w:val="top"/>
          </w:tcPr>
          <w:p>
            <w:pPr>
              <w:rPr>
                <w:rFonts w:ascii="Arial"/>
                <w:sz w:val="21"/>
              </w:rPr>
            </w:pPr>
          </w:p>
        </w:tc>
        <w:tc>
          <w:tcPr>
            <w:tcW w:w="1124" w:type="dxa"/>
            <w:gridSpan w:val="2"/>
            <w:vAlign w:val="top"/>
          </w:tcPr>
          <w:p>
            <w:pPr>
              <w:pStyle w:val="6"/>
              <w:spacing w:before="179" w:line="219" w:lineRule="auto"/>
              <w:ind w:left="151"/>
            </w:pPr>
            <w:r>
              <w:rPr>
                <w:spacing w:val="-2"/>
              </w:rPr>
              <w:t>年初预算数</w:t>
            </w:r>
          </w:p>
        </w:tc>
        <w:tc>
          <w:tcPr>
            <w:tcW w:w="910" w:type="dxa"/>
            <w:vAlign w:val="top"/>
          </w:tcPr>
          <w:p>
            <w:pPr>
              <w:pStyle w:val="6"/>
              <w:spacing w:before="59" w:line="229" w:lineRule="auto"/>
              <w:ind w:left="323" w:right="140" w:hanging="92"/>
            </w:pPr>
            <w:r>
              <w:rPr>
                <w:spacing w:val="-3"/>
              </w:rPr>
              <w:t>全年预</w:t>
            </w:r>
            <w:r>
              <w:t xml:space="preserve"> </w:t>
            </w:r>
            <w:r>
              <w:rPr>
                <w:spacing w:val="-5"/>
              </w:rPr>
              <w:t>算数</w:t>
            </w:r>
          </w:p>
        </w:tc>
        <w:tc>
          <w:tcPr>
            <w:tcW w:w="1336" w:type="dxa"/>
            <w:gridSpan w:val="2"/>
            <w:vAlign w:val="top"/>
          </w:tcPr>
          <w:p>
            <w:pPr>
              <w:pStyle w:val="6"/>
              <w:spacing w:before="179" w:line="219" w:lineRule="auto"/>
              <w:ind w:left="276"/>
            </w:pPr>
            <w:r>
              <w:rPr>
                <w:spacing w:val="-2"/>
              </w:rPr>
              <w:t>全年执行数</w:t>
            </w:r>
          </w:p>
        </w:tc>
        <w:tc>
          <w:tcPr>
            <w:tcW w:w="702" w:type="dxa"/>
            <w:gridSpan w:val="2"/>
            <w:vAlign w:val="top"/>
          </w:tcPr>
          <w:p>
            <w:pPr>
              <w:pStyle w:val="6"/>
              <w:spacing w:before="179" w:line="219" w:lineRule="auto"/>
              <w:ind w:left="241"/>
            </w:pPr>
            <w:r>
              <w:rPr>
                <w:spacing w:val="-5"/>
              </w:rPr>
              <w:t>分值</w:t>
            </w:r>
          </w:p>
        </w:tc>
        <w:tc>
          <w:tcPr>
            <w:tcW w:w="843" w:type="dxa"/>
            <w:gridSpan w:val="2"/>
            <w:vAlign w:val="top"/>
          </w:tcPr>
          <w:p>
            <w:pPr>
              <w:pStyle w:val="6"/>
              <w:spacing w:before="179" w:line="219" w:lineRule="auto"/>
              <w:ind w:left="228"/>
            </w:pPr>
            <w:r>
              <w:rPr>
                <w:spacing w:val="-3"/>
              </w:rPr>
              <w:t>执行率</w:t>
            </w:r>
          </w:p>
        </w:tc>
        <w:tc>
          <w:tcPr>
            <w:tcW w:w="701" w:type="dxa"/>
            <w:vAlign w:val="top"/>
          </w:tcPr>
          <w:p>
            <w:pPr>
              <w:pStyle w:val="6"/>
              <w:spacing w:before="179" w:line="219" w:lineRule="auto"/>
              <w:ind w:left="254"/>
            </w:pPr>
            <w:r>
              <w:rPr>
                <w:spacing w:val="-4"/>
              </w:rPr>
              <w:t>得分</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145" w:type="dxa"/>
            <w:gridSpan w:val="2"/>
            <w:vMerge w:val="continue"/>
            <w:tcBorders>
              <w:top w:val="nil"/>
              <w:bottom w:val="nil"/>
            </w:tcBorders>
            <w:vAlign w:val="top"/>
          </w:tcPr>
          <w:p>
            <w:pPr>
              <w:rPr>
                <w:rFonts w:ascii="Arial"/>
                <w:sz w:val="21"/>
              </w:rPr>
            </w:pPr>
          </w:p>
        </w:tc>
        <w:tc>
          <w:tcPr>
            <w:tcW w:w="2238" w:type="dxa"/>
            <w:gridSpan w:val="2"/>
            <w:vAlign w:val="top"/>
          </w:tcPr>
          <w:p>
            <w:pPr>
              <w:pStyle w:val="6"/>
              <w:spacing w:before="68" w:line="218" w:lineRule="auto"/>
              <w:ind w:left="121"/>
            </w:pPr>
            <w:r>
              <w:rPr>
                <w:spacing w:val="-2"/>
              </w:rPr>
              <w:t>年度资金总额</w:t>
            </w:r>
          </w:p>
        </w:tc>
        <w:tc>
          <w:tcPr>
            <w:tcW w:w="1124" w:type="dxa"/>
            <w:gridSpan w:val="2"/>
            <w:vAlign w:val="top"/>
          </w:tcPr>
          <w:p>
            <w:pPr>
              <w:pStyle w:val="6"/>
              <w:spacing w:before="68" w:line="226" w:lineRule="auto"/>
              <w:ind w:left="557"/>
            </w:pPr>
            <w:r>
              <w:t>0</w:t>
            </w:r>
          </w:p>
        </w:tc>
        <w:tc>
          <w:tcPr>
            <w:tcW w:w="910" w:type="dxa"/>
            <w:vAlign w:val="top"/>
          </w:tcPr>
          <w:p>
            <w:pPr>
              <w:pStyle w:val="6"/>
              <w:spacing w:before="68" w:line="226" w:lineRule="auto"/>
              <w:ind w:left="232"/>
            </w:pPr>
            <w:r>
              <w:rPr>
                <w:spacing w:val="-2"/>
              </w:rPr>
              <w:t>8102.8</w:t>
            </w:r>
          </w:p>
        </w:tc>
        <w:tc>
          <w:tcPr>
            <w:tcW w:w="1336" w:type="dxa"/>
            <w:gridSpan w:val="2"/>
            <w:vAlign w:val="top"/>
          </w:tcPr>
          <w:p>
            <w:pPr>
              <w:pStyle w:val="6"/>
              <w:spacing w:before="68" w:line="226" w:lineRule="auto"/>
              <w:ind w:left="457"/>
            </w:pPr>
            <w:r>
              <w:rPr>
                <w:spacing w:val="-2"/>
              </w:rPr>
              <w:t>8102.8</w:t>
            </w:r>
          </w:p>
        </w:tc>
        <w:tc>
          <w:tcPr>
            <w:tcW w:w="702" w:type="dxa"/>
            <w:gridSpan w:val="2"/>
            <w:vAlign w:val="top"/>
          </w:tcPr>
          <w:p>
            <w:pPr>
              <w:pStyle w:val="6"/>
              <w:spacing w:before="68" w:line="226" w:lineRule="auto"/>
              <w:ind w:left="298"/>
            </w:pPr>
            <w:r>
              <w:rPr>
                <w:spacing w:val="-7"/>
              </w:rPr>
              <w:t>100</w:t>
            </w:r>
          </w:p>
        </w:tc>
        <w:tc>
          <w:tcPr>
            <w:tcW w:w="843" w:type="dxa"/>
            <w:gridSpan w:val="2"/>
            <w:vAlign w:val="top"/>
          </w:tcPr>
          <w:p>
            <w:pPr>
              <w:pStyle w:val="6"/>
              <w:spacing w:before="68" w:line="226" w:lineRule="auto"/>
              <w:ind w:left="330"/>
            </w:pPr>
            <w:r>
              <w:rPr>
                <w:spacing w:val="-5"/>
              </w:rPr>
              <w:t>100%</w:t>
            </w:r>
          </w:p>
        </w:tc>
        <w:tc>
          <w:tcPr>
            <w:tcW w:w="701" w:type="dxa"/>
            <w:vAlign w:val="top"/>
          </w:tcPr>
          <w:p>
            <w:pPr>
              <w:pStyle w:val="6"/>
              <w:spacing w:before="68" w:line="226" w:lineRule="auto"/>
              <w:ind w:left="313"/>
            </w:pPr>
            <w:r>
              <w:rPr>
                <w:spacing w:val="-7"/>
              </w:rPr>
              <w:t>100</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1145" w:type="dxa"/>
            <w:gridSpan w:val="2"/>
            <w:vMerge w:val="continue"/>
            <w:tcBorders>
              <w:top w:val="nil"/>
            </w:tcBorders>
            <w:vAlign w:val="top"/>
          </w:tcPr>
          <w:p>
            <w:pPr>
              <w:rPr>
                <w:rFonts w:ascii="Arial"/>
                <w:sz w:val="21"/>
              </w:rPr>
            </w:pPr>
          </w:p>
        </w:tc>
        <w:tc>
          <w:tcPr>
            <w:tcW w:w="2238" w:type="dxa"/>
            <w:gridSpan w:val="2"/>
            <w:vAlign w:val="top"/>
          </w:tcPr>
          <w:p>
            <w:pPr>
              <w:pStyle w:val="6"/>
              <w:spacing w:before="38" w:line="206" w:lineRule="auto"/>
              <w:ind w:left="332"/>
            </w:pPr>
            <w:r>
              <w:rPr>
                <w:spacing w:val="-1"/>
              </w:rPr>
              <w:t>其中：当年财政拨款</w:t>
            </w:r>
          </w:p>
        </w:tc>
        <w:tc>
          <w:tcPr>
            <w:tcW w:w="1124" w:type="dxa"/>
            <w:gridSpan w:val="2"/>
            <w:vAlign w:val="top"/>
          </w:tcPr>
          <w:p>
            <w:pPr>
              <w:pStyle w:val="6"/>
              <w:spacing w:before="43" w:line="201" w:lineRule="auto"/>
              <w:ind w:left="557"/>
            </w:pPr>
            <w:r>
              <w:t>0</w:t>
            </w:r>
          </w:p>
        </w:tc>
        <w:tc>
          <w:tcPr>
            <w:tcW w:w="910" w:type="dxa"/>
            <w:vAlign w:val="top"/>
          </w:tcPr>
          <w:p>
            <w:pPr>
              <w:pStyle w:val="6"/>
              <w:spacing w:before="43" w:line="201" w:lineRule="auto"/>
              <w:ind w:left="232"/>
            </w:pPr>
            <w:r>
              <w:rPr>
                <w:spacing w:val="-2"/>
              </w:rPr>
              <w:t>8102.8</w:t>
            </w:r>
          </w:p>
        </w:tc>
        <w:tc>
          <w:tcPr>
            <w:tcW w:w="1336" w:type="dxa"/>
            <w:gridSpan w:val="2"/>
            <w:vAlign w:val="top"/>
          </w:tcPr>
          <w:p>
            <w:pPr>
              <w:pStyle w:val="6"/>
              <w:spacing w:before="43" w:line="201" w:lineRule="auto"/>
              <w:ind w:left="457"/>
            </w:pPr>
            <w:r>
              <w:rPr>
                <w:spacing w:val="-2"/>
              </w:rPr>
              <w:t>8102.8</w:t>
            </w:r>
          </w:p>
        </w:tc>
        <w:tc>
          <w:tcPr>
            <w:tcW w:w="702" w:type="dxa"/>
            <w:gridSpan w:val="2"/>
            <w:vAlign w:val="top"/>
          </w:tcPr>
          <w:p>
            <w:pPr>
              <w:pStyle w:val="6"/>
              <w:spacing w:before="128" w:line="111" w:lineRule="exact"/>
              <w:ind w:left="372"/>
            </w:pPr>
            <w:r>
              <w:rPr>
                <w:position w:val="-3"/>
              </w:rPr>
              <w:t>-</w:t>
            </w:r>
          </w:p>
        </w:tc>
        <w:tc>
          <w:tcPr>
            <w:tcW w:w="843" w:type="dxa"/>
            <w:gridSpan w:val="2"/>
            <w:vAlign w:val="top"/>
          </w:tcPr>
          <w:p>
            <w:pPr>
              <w:pStyle w:val="6"/>
              <w:spacing w:before="43" w:line="201" w:lineRule="auto"/>
              <w:ind w:left="330"/>
            </w:pPr>
            <w:r>
              <w:rPr>
                <w:spacing w:val="-5"/>
              </w:rPr>
              <w:t>100%</w:t>
            </w:r>
          </w:p>
        </w:tc>
        <w:tc>
          <w:tcPr>
            <w:tcW w:w="701" w:type="dxa"/>
            <w:vAlign w:val="top"/>
          </w:tcPr>
          <w:p>
            <w:pPr>
              <w:pStyle w:val="6"/>
              <w:spacing w:before="128" w:line="111" w:lineRule="exact"/>
              <w:ind w:left="387"/>
            </w:pPr>
            <w:r>
              <w:rPr>
                <w:position w:val="-3"/>
              </w:rPr>
              <w:t>-</w:t>
            </w:r>
          </w:p>
        </w:tc>
        <w:tc>
          <w:tcPr>
            <w:tcW w:w="101" w:type="dxa"/>
            <w:tcBorders>
              <w:top w:val="nil"/>
              <w:left w:val="nil"/>
              <w:bottom w:val="nil"/>
              <w:right w:val="nil"/>
            </w:tcBorders>
            <w:vAlign w:val="top"/>
          </w:tcPr>
          <w:p>
            <w:pPr>
              <w:spacing w:line="239"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5" w:type="dxa"/>
            <w:gridSpan w:val="2"/>
            <w:vAlign w:val="top"/>
          </w:tcPr>
          <w:p>
            <w:pPr>
              <w:rPr>
                <w:rFonts w:ascii="Arial"/>
                <w:sz w:val="21"/>
              </w:rPr>
            </w:pPr>
          </w:p>
        </w:tc>
        <w:tc>
          <w:tcPr>
            <w:tcW w:w="2238" w:type="dxa"/>
            <w:gridSpan w:val="2"/>
            <w:vAlign w:val="top"/>
          </w:tcPr>
          <w:p>
            <w:pPr>
              <w:pStyle w:val="6"/>
              <w:spacing w:before="137" w:line="218" w:lineRule="auto"/>
              <w:ind w:left="873"/>
            </w:pPr>
            <w:r>
              <w:rPr>
                <w:spacing w:val="-2"/>
              </w:rPr>
              <w:t>上年结转资金</w:t>
            </w:r>
          </w:p>
        </w:tc>
        <w:tc>
          <w:tcPr>
            <w:tcW w:w="1124" w:type="dxa"/>
            <w:gridSpan w:val="2"/>
            <w:vAlign w:val="top"/>
          </w:tcPr>
          <w:p>
            <w:pPr>
              <w:rPr>
                <w:rFonts w:ascii="Arial"/>
                <w:sz w:val="21"/>
              </w:rPr>
            </w:pPr>
          </w:p>
        </w:tc>
        <w:tc>
          <w:tcPr>
            <w:tcW w:w="910" w:type="dxa"/>
            <w:vAlign w:val="top"/>
          </w:tcPr>
          <w:p>
            <w:pPr>
              <w:rPr>
                <w:rFonts w:ascii="Arial"/>
                <w:sz w:val="21"/>
              </w:rPr>
            </w:pPr>
          </w:p>
        </w:tc>
        <w:tc>
          <w:tcPr>
            <w:tcW w:w="1336" w:type="dxa"/>
            <w:gridSpan w:val="2"/>
            <w:vAlign w:val="top"/>
          </w:tcPr>
          <w:p>
            <w:pPr>
              <w:rPr>
                <w:rFonts w:ascii="Arial"/>
                <w:sz w:val="21"/>
              </w:rPr>
            </w:pPr>
          </w:p>
        </w:tc>
        <w:tc>
          <w:tcPr>
            <w:tcW w:w="702" w:type="dxa"/>
            <w:gridSpan w:val="2"/>
            <w:vAlign w:val="top"/>
          </w:tcPr>
          <w:p>
            <w:pPr>
              <w:pStyle w:val="6"/>
              <w:spacing w:before="222" w:line="122" w:lineRule="exact"/>
              <w:ind w:left="372"/>
            </w:pPr>
            <w:r>
              <w:rPr>
                <w:position w:val="-3"/>
              </w:rPr>
              <w:t>-</w:t>
            </w:r>
          </w:p>
        </w:tc>
        <w:tc>
          <w:tcPr>
            <w:tcW w:w="843" w:type="dxa"/>
            <w:gridSpan w:val="2"/>
            <w:vAlign w:val="top"/>
          </w:tcPr>
          <w:p>
            <w:pPr>
              <w:rPr>
                <w:rFonts w:ascii="Arial"/>
                <w:sz w:val="21"/>
              </w:rPr>
            </w:pPr>
          </w:p>
        </w:tc>
        <w:tc>
          <w:tcPr>
            <w:tcW w:w="701" w:type="dxa"/>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5" w:type="dxa"/>
            <w:gridSpan w:val="2"/>
            <w:vAlign w:val="top"/>
          </w:tcPr>
          <w:p>
            <w:pPr>
              <w:rPr>
                <w:rFonts w:ascii="Arial"/>
                <w:sz w:val="21"/>
              </w:rPr>
            </w:pPr>
          </w:p>
        </w:tc>
        <w:tc>
          <w:tcPr>
            <w:tcW w:w="2238" w:type="dxa"/>
            <w:gridSpan w:val="2"/>
            <w:vAlign w:val="top"/>
          </w:tcPr>
          <w:p>
            <w:pPr>
              <w:pStyle w:val="6"/>
              <w:spacing w:before="135" w:line="217" w:lineRule="auto"/>
              <w:ind w:left="918"/>
            </w:pPr>
            <w:r>
              <w:rPr>
                <w:spacing w:val="-2"/>
              </w:rPr>
              <w:t>其他资金</w:t>
            </w:r>
          </w:p>
        </w:tc>
        <w:tc>
          <w:tcPr>
            <w:tcW w:w="1124" w:type="dxa"/>
            <w:gridSpan w:val="2"/>
            <w:vAlign w:val="top"/>
          </w:tcPr>
          <w:p>
            <w:pPr>
              <w:rPr>
                <w:rFonts w:ascii="Arial"/>
                <w:sz w:val="21"/>
              </w:rPr>
            </w:pPr>
          </w:p>
        </w:tc>
        <w:tc>
          <w:tcPr>
            <w:tcW w:w="910" w:type="dxa"/>
            <w:vAlign w:val="top"/>
          </w:tcPr>
          <w:p>
            <w:pPr>
              <w:rPr>
                <w:rFonts w:ascii="Arial"/>
                <w:sz w:val="21"/>
              </w:rPr>
            </w:pPr>
          </w:p>
        </w:tc>
        <w:tc>
          <w:tcPr>
            <w:tcW w:w="1336" w:type="dxa"/>
            <w:gridSpan w:val="2"/>
            <w:vAlign w:val="top"/>
          </w:tcPr>
          <w:p>
            <w:pPr>
              <w:rPr>
                <w:rFonts w:ascii="Arial"/>
                <w:sz w:val="21"/>
              </w:rPr>
            </w:pPr>
          </w:p>
        </w:tc>
        <w:tc>
          <w:tcPr>
            <w:tcW w:w="702" w:type="dxa"/>
            <w:gridSpan w:val="2"/>
            <w:vAlign w:val="top"/>
          </w:tcPr>
          <w:p>
            <w:pPr>
              <w:pStyle w:val="6"/>
              <w:spacing w:before="220" w:line="122" w:lineRule="exact"/>
              <w:ind w:left="372"/>
            </w:pPr>
            <w:r>
              <w:rPr>
                <w:position w:val="-3"/>
              </w:rPr>
              <w:t>-</w:t>
            </w:r>
          </w:p>
        </w:tc>
        <w:tc>
          <w:tcPr>
            <w:tcW w:w="843" w:type="dxa"/>
            <w:gridSpan w:val="2"/>
            <w:vAlign w:val="top"/>
          </w:tcPr>
          <w:p>
            <w:pPr>
              <w:rPr>
                <w:rFonts w:ascii="Arial"/>
                <w:sz w:val="21"/>
              </w:rPr>
            </w:pPr>
          </w:p>
        </w:tc>
        <w:tc>
          <w:tcPr>
            <w:tcW w:w="701" w:type="dxa"/>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7" w:type="dxa"/>
            <w:vMerge w:val="restart"/>
            <w:tcBorders>
              <w:bottom w:val="nil"/>
            </w:tcBorders>
            <w:vAlign w:val="top"/>
          </w:tcPr>
          <w:p>
            <w:pPr>
              <w:spacing w:line="359" w:lineRule="auto"/>
              <w:rPr>
                <w:rFonts w:ascii="Arial"/>
                <w:sz w:val="21"/>
              </w:rPr>
            </w:pPr>
          </w:p>
          <w:p>
            <w:pPr>
              <w:pStyle w:val="6"/>
              <w:spacing w:before="58" w:line="219" w:lineRule="auto"/>
              <w:ind w:left="121"/>
            </w:pPr>
            <w:r>
              <w:rPr>
                <w:spacing w:val="-4"/>
              </w:rPr>
              <w:t>年度</w:t>
            </w:r>
          </w:p>
          <w:p>
            <w:pPr>
              <w:pStyle w:val="6"/>
              <w:spacing w:before="25" w:line="221" w:lineRule="auto"/>
              <w:ind w:left="125"/>
            </w:pPr>
            <w:r>
              <w:rPr>
                <w:spacing w:val="-6"/>
              </w:rPr>
              <w:t>总体</w:t>
            </w:r>
          </w:p>
          <w:p>
            <w:pPr>
              <w:pStyle w:val="6"/>
              <w:spacing w:before="24" w:line="220" w:lineRule="auto"/>
              <w:ind w:left="155"/>
            </w:pPr>
            <w:r>
              <w:rPr>
                <w:spacing w:val="-21"/>
              </w:rPr>
              <w:t>目标</w:t>
            </w:r>
          </w:p>
        </w:tc>
        <w:tc>
          <w:tcPr>
            <w:tcW w:w="4830" w:type="dxa"/>
            <w:gridSpan w:val="6"/>
            <w:vAlign w:val="top"/>
          </w:tcPr>
          <w:p>
            <w:pPr>
              <w:pStyle w:val="6"/>
              <w:spacing w:before="122" w:line="219" w:lineRule="auto"/>
              <w:ind w:left="2086"/>
            </w:pPr>
            <w:r>
              <w:rPr>
                <w:spacing w:val="-3"/>
              </w:rPr>
              <w:t>预期目标</w:t>
            </w:r>
          </w:p>
        </w:tc>
        <w:tc>
          <w:tcPr>
            <w:tcW w:w="3582" w:type="dxa"/>
            <w:gridSpan w:val="7"/>
            <w:vAlign w:val="top"/>
          </w:tcPr>
          <w:p>
            <w:pPr>
              <w:pStyle w:val="6"/>
              <w:spacing w:before="121" w:line="216" w:lineRule="auto"/>
              <w:ind w:left="1325"/>
            </w:pPr>
            <w:r>
              <w:rPr>
                <w:spacing w:val="-2"/>
              </w:rPr>
              <w:t>实际完成情况</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587" w:type="dxa"/>
            <w:vMerge w:val="continue"/>
            <w:tcBorders>
              <w:top w:val="nil"/>
            </w:tcBorders>
            <w:vAlign w:val="top"/>
          </w:tcPr>
          <w:p>
            <w:pPr>
              <w:rPr>
                <w:rFonts w:ascii="Arial"/>
                <w:sz w:val="21"/>
              </w:rPr>
            </w:pPr>
          </w:p>
        </w:tc>
        <w:tc>
          <w:tcPr>
            <w:tcW w:w="4830" w:type="dxa"/>
            <w:gridSpan w:val="6"/>
            <w:vAlign w:val="top"/>
          </w:tcPr>
          <w:p>
            <w:pPr>
              <w:pStyle w:val="6"/>
              <w:spacing w:before="40" w:line="218" w:lineRule="auto"/>
              <w:ind w:left="149"/>
            </w:pPr>
            <w:r>
              <w:rPr>
                <w:spacing w:val="-5"/>
              </w:rPr>
              <w:t>目标</w:t>
            </w:r>
            <w:r>
              <w:rPr>
                <w:spacing w:val="-25"/>
              </w:rPr>
              <w:t xml:space="preserve"> </w:t>
            </w:r>
            <w:r>
              <w:rPr>
                <w:spacing w:val="-5"/>
              </w:rPr>
              <w:t>1：城区新增清洁取暖改造面积</w:t>
            </w:r>
            <w:r>
              <w:rPr>
                <w:spacing w:val="-35"/>
              </w:rPr>
              <w:t xml:space="preserve"> </w:t>
            </w:r>
            <w:r>
              <w:rPr>
                <w:spacing w:val="-5"/>
              </w:rPr>
              <w:t>239.67</w:t>
            </w:r>
            <w:r>
              <w:rPr>
                <w:spacing w:val="-37"/>
              </w:rPr>
              <w:t xml:space="preserve"> </w:t>
            </w:r>
            <w:r>
              <w:rPr>
                <w:spacing w:val="-5"/>
              </w:rPr>
              <w:t>万平方米，清洁</w:t>
            </w:r>
          </w:p>
          <w:p>
            <w:pPr>
              <w:pStyle w:val="6"/>
              <w:spacing w:before="27" w:line="219" w:lineRule="auto"/>
              <w:ind w:left="265"/>
            </w:pPr>
            <w:r>
              <w:rPr>
                <w:spacing w:val="-1"/>
              </w:rPr>
              <w:t>取暖率达到</w:t>
            </w:r>
            <w:r>
              <w:rPr>
                <w:spacing w:val="-27"/>
              </w:rPr>
              <w:t xml:space="preserve"> </w:t>
            </w:r>
            <w:r>
              <w:rPr>
                <w:spacing w:val="-1"/>
              </w:rPr>
              <w:t>100%，农村地区完成清洁取</w:t>
            </w:r>
            <w:r>
              <w:rPr>
                <w:spacing w:val="-2"/>
              </w:rPr>
              <w:t>暖改造</w:t>
            </w:r>
            <w:r>
              <w:rPr>
                <w:spacing w:val="-38"/>
              </w:rPr>
              <w:t xml:space="preserve"> </w:t>
            </w:r>
            <w:r>
              <w:rPr>
                <w:spacing w:val="-2"/>
              </w:rPr>
              <w:t>46934</w:t>
            </w:r>
            <w:r>
              <w:rPr>
                <w:spacing w:val="-38"/>
              </w:rPr>
              <w:t xml:space="preserve"> </w:t>
            </w:r>
            <w:r>
              <w:rPr>
                <w:spacing w:val="-2"/>
              </w:rPr>
              <w:t>户</w:t>
            </w:r>
          </w:p>
          <w:p>
            <w:pPr>
              <w:pStyle w:val="6"/>
              <w:spacing w:before="27" w:line="219" w:lineRule="auto"/>
              <w:ind w:left="603"/>
            </w:pPr>
            <w:r>
              <w:rPr>
                <w:spacing w:val="-2"/>
              </w:rPr>
              <w:t>305.071</w:t>
            </w:r>
            <w:r>
              <w:rPr>
                <w:spacing w:val="-18"/>
              </w:rPr>
              <w:t xml:space="preserve"> </w:t>
            </w:r>
            <w:r>
              <w:rPr>
                <w:spacing w:val="-2"/>
              </w:rPr>
              <w:t>万平方米，清洁取暖率达到</w:t>
            </w:r>
            <w:r>
              <w:rPr>
                <w:spacing w:val="-33"/>
              </w:rPr>
              <w:t xml:space="preserve"> </w:t>
            </w:r>
            <w:r>
              <w:rPr>
                <w:spacing w:val="-2"/>
              </w:rPr>
              <w:t>70%以上。</w:t>
            </w:r>
          </w:p>
          <w:p>
            <w:pPr>
              <w:pStyle w:val="6"/>
              <w:spacing w:before="26" w:line="219" w:lineRule="auto"/>
              <w:ind w:left="972"/>
            </w:pPr>
            <w:r>
              <w:rPr>
                <w:spacing w:val="-4"/>
              </w:rPr>
              <w:t>目标</w:t>
            </w:r>
            <w:r>
              <w:rPr>
                <w:spacing w:val="-29"/>
              </w:rPr>
              <w:t xml:space="preserve"> </w:t>
            </w:r>
            <w:r>
              <w:rPr>
                <w:spacing w:val="-4"/>
              </w:rPr>
              <w:t>2：建筑节能改造</w:t>
            </w:r>
            <w:r>
              <w:rPr>
                <w:spacing w:val="-38"/>
              </w:rPr>
              <w:t xml:space="preserve"> </w:t>
            </w:r>
            <w:r>
              <w:rPr>
                <w:spacing w:val="-4"/>
              </w:rPr>
              <w:t>40.4</w:t>
            </w:r>
            <w:r>
              <w:rPr>
                <w:spacing w:val="-34"/>
              </w:rPr>
              <w:t xml:space="preserve"> </w:t>
            </w:r>
            <w:r>
              <w:rPr>
                <w:spacing w:val="-4"/>
              </w:rPr>
              <w:t>万平方米，</w:t>
            </w:r>
          </w:p>
        </w:tc>
        <w:tc>
          <w:tcPr>
            <w:tcW w:w="3582" w:type="dxa"/>
            <w:gridSpan w:val="7"/>
            <w:vAlign w:val="top"/>
          </w:tcPr>
          <w:p>
            <w:pPr>
              <w:spacing w:line="270" w:lineRule="auto"/>
              <w:rPr>
                <w:rFonts w:ascii="Arial"/>
                <w:sz w:val="21"/>
              </w:rPr>
            </w:pPr>
          </w:p>
          <w:p>
            <w:pPr>
              <w:pStyle w:val="6"/>
              <w:spacing w:before="59" w:line="219" w:lineRule="auto"/>
              <w:ind w:left="1160"/>
            </w:pPr>
            <w:r>
              <w:rPr>
                <w:spacing w:val="-5"/>
              </w:rPr>
              <w:t>已完成</w:t>
            </w:r>
            <w:r>
              <w:rPr>
                <w:spacing w:val="-30"/>
              </w:rPr>
              <w:t xml:space="preserve"> </w:t>
            </w:r>
            <w:r>
              <w:rPr>
                <w:spacing w:val="-5"/>
              </w:rPr>
              <w:t>33604</w:t>
            </w:r>
            <w:r>
              <w:rPr>
                <w:spacing w:val="-38"/>
              </w:rPr>
              <w:t xml:space="preserve"> </w:t>
            </w:r>
            <w:r>
              <w:rPr>
                <w:spacing w:val="-5"/>
              </w:rPr>
              <w:t>户，</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87" w:type="dxa"/>
            <w:vMerge w:val="restart"/>
            <w:tcBorders>
              <w:bottom w:val="nil"/>
            </w:tcBorders>
            <w:textDirection w:val="tbRlV"/>
            <w:vAlign w:val="top"/>
          </w:tcPr>
          <w:p>
            <w:pPr>
              <w:pStyle w:val="6"/>
              <w:spacing w:before="199" w:line="204" w:lineRule="auto"/>
              <w:ind w:left="3780"/>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558" w:type="dxa"/>
            <w:vAlign w:val="top"/>
          </w:tcPr>
          <w:p>
            <w:pPr>
              <w:pStyle w:val="6"/>
              <w:spacing w:before="281" w:line="221" w:lineRule="auto"/>
              <w:ind w:left="201"/>
            </w:pPr>
            <w:r>
              <w:drawing>
                <wp:anchor distT="0" distB="0" distL="0" distR="0" simplePos="0" relativeHeight="251660288" behindDoc="0" locked="0" layoutInCell="1" allowOverlap="1">
                  <wp:simplePos x="0" y="0"/>
                  <wp:positionH relativeFrom="rightMargin">
                    <wp:posOffset>-222885</wp:posOffset>
                  </wp:positionH>
                  <wp:positionV relativeFrom="topMargin">
                    <wp:posOffset>68580</wp:posOffset>
                  </wp:positionV>
                  <wp:extent cx="107950" cy="1206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08013" cy="12001"/>
                          </a:xfrm>
                          <a:prstGeom prst="rect">
                            <a:avLst/>
                          </a:prstGeom>
                        </pic:spPr>
                      </pic:pic>
                    </a:graphicData>
                  </a:graphic>
                </wp:anchor>
              </w:drawing>
            </w:r>
            <w:r>
              <w:t>级</w:t>
            </w:r>
          </w:p>
        </w:tc>
        <w:tc>
          <w:tcPr>
            <w:tcW w:w="1240" w:type="dxa"/>
            <w:vAlign w:val="top"/>
          </w:tcPr>
          <w:p>
            <w:pPr>
              <w:pStyle w:val="6"/>
              <w:spacing w:before="180" w:line="220" w:lineRule="auto"/>
              <w:ind w:left="282"/>
            </w:pPr>
            <w:r>
              <w:rPr>
                <w:spacing w:val="-3"/>
              </w:rPr>
              <w:t>二级指标</w:t>
            </w:r>
          </w:p>
        </w:tc>
        <w:tc>
          <w:tcPr>
            <w:tcW w:w="1680" w:type="dxa"/>
            <w:gridSpan w:val="2"/>
            <w:vAlign w:val="top"/>
          </w:tcPr>
          <w:p>
            <w:pPr>
              <w:pStyle w:val="6"/>
              <w:spacing w:before="180" w:line="220" w:lineRule="auto"/>
              <w:ind w:left="512"/>
            </w:pPr>
            <w:r>
              <w:rPr>
                <w:spacing w:val="-2"/>
              </w:rPr>
              <w:t>三级指标</w:t>
            </w:r>
          </w:p>
        </w:tc>
        <w:tc>
          <w:tcPr>
            <w:tcW w:w="1352" w:type="dxa"/>
            <w:gridSpan w:val="2"/>
            <w:vAlign w:val="top"/>
          </w:tcPr>
          <w:p>
            <w:pPr>
              <w:pStyle w:val="6"/>
              <w:spacing w:before="59" w:line="232" w:lineRule="auto"/>
              <w:ind w:left="454" w:right="361" w:firstLine="87"/>
            </w:pPr>
            <w:r>
              <w:rPr>
                <w:spacing w:val="-4"/>
              </w:rPr>
              <w:t>年度</w:t>
            </w:r>
            <w:r>
              <w:t xml:space="preserve">  </w:t>
            </w:r>
            <w:r>
              <w:rPr>
                <w:spacing w:val="-4"/>
              </w:rPr>
              <w:t>指标值</w:t>
            </w:r>
          </w:p>
        </w:tc>
        <w:tc>
          <w:tcPr>
            <w:tcW w:w="1174" w:type="dxa"/>
            <w:vAlign w:val="top"/>
          </w:tcPr>
          <w:p>
            <w:pPr>
              <w:pStyle w:val="6"/>
              <w:spacing w:before="59" w:line="232" w:lineRule="auto"/>
              <w:ind w:left="376" w:right="260" w:firstLine="91"/>
            </w:pPr>
            <w:r>
              <w:rPr>
                <w:spacing w:val="-6"/>
              </w:rPr>
              <w:t>实际</w:t>
            </w:r>
            <w:r>
              <w:t xml:space="preserve">  </w:t>
            </w:r>
            <w:r>
              <w:rPr>
                <w:spacing w:val="-3"/>
              </w:rPr>
              <w:t>完成值</w:t>
            </w:r>
          </w:p>
        </w:tc>
        <w:tc>
          <w:tcPr>
            <w:tcW w:w="534" w:type="dxa"/>
            <w:gridSpan w:val="2"/>
            <w:textDirection w:val="tbRlV"/>
            <w:vAlign w:val="top"/>
          </w:tcPr>
          <w:p>
            <w:pPr>
              <w:pStyle w:val="6"/>
              <w:spacing w:before="113" w:line="208" w:lineRule="auto"/>
              <w:ind w:left="60"/>
            </w:pPr>
            <w:r>
              <w:rPr>
                <w:spacing w:val="-1"/>
              </w:rPr>
              <w:t>分</w:t>
            </w:r>
            <w:r>
              <w:rPr>
                <w:spacing w:val="-29"/>
              </w:rPr>
              <w:t xml:space="preserve"> </w:t>
            </w:r>
            <w:r>
              <w:rPr>
                <w:spacing w:val="-1"/>
              </w:rPr>
              <w:t>值</w:t>
            </w:r>
          </w:p>
        </w:tc>
        <w:tc>
          <w:tcPr>
            <w:tcW w:w="471" w:type="dxa"/>
            <w:gridSpan w:val="2"/>
            <w:textDirection w:val="tbRlV"/>
            <w:vAlign w:val="top"/>
          </w:tcPr>
          <w:p>
            <w:pPr>
              <w:pStyle w:val="6"/>
              <w:spacing w:before="75" w:line="207" w:lineRule="auto"/>
              <w:ind w:left="60"/>
            </w:pPr>
            <w:r>
              <w:rPr>
                <w:spacing w:val="-1"/>
              </w:rPr>
              <w:t>得</w:t>
            </w:r>
            <w:r>
              <w:rPr>
                <w:spacing w:val="-29"/>
              </w:rPr>
              <w:t xml:space="preserve"> </w:t>
            </w:r>
            <w:r>
              <w:rPr>
                <w:spacing w:val="-1"/>
              </w:rPr>
              <w:t>分</w:t>
            </w:r>
          </w:p>
        </w:tc>
        <w:tc>
          <w:tcPr>
            <w:tcW w:w="1403" w:type="dxa"/>
            <w:gridSpan w:val="2"/>
            <w:vAlign w:val="top"/>
          </w:tcPr>
          <w:p>
            <w:pPr>
              <w:pStyle w:val="6"/>
              <w:spacing w:before="59" w:line="232" w:lineRule="auto"/>
              <w:ind w:left="330" w:right="84" w:hanging="90"/>
            </w:pPr>
            <w:r>
              <w:rPr>
                <w:spacing w:val="-2"/>
              </w:rPr>
              <w:t>偏差原因分析</w:t>
            </w:r>
            <w:r>
              <w:rPr>
                <w:spacing w:val="3"/>
              </w:rPr>
              <w:t xml:space="preserve"> </w:t>
            </w:r>
            <w:r>
              <w:rPr>
                <w:spacing w:val="-2"/>
              </w:rPr>
              <w:t>及改进措施</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87" w:type="dxa"/>
            <w:vMerge w:val="continue"/>
            <w:tcBorders>
              <w:top w:val="nil"/>
              <w:bottom w:val="nil"/>
            </w:tcBorders>
            <w:textDirection w:val="tbRlV"/>
            <w:vAlign w:val="top"/>
          </w:tcPr>
          <w:p>
            <w:pPr>
              <w:rPr>
                <w:rFonts w:ascii="Arial"/>
                <w:sz w:val="21"/>
              </w:rPr>
            </w:pPr>
          </w:p>
        </w:tc>
        <w:tc>
          <w:tcPr>
            <w:tcW w:w="558" w:type="dxa"/>
            <w:vMerge w:val="restart"/>
            <w:tcBorders>
              <w:bottom w:val="nil"/>
            </w:tcBorders>
            <w:textDirection w:val="tbRlV"/>
            <w:vAlign w:val="top"/>
          </w:tcPr>
          <w:p>
            <w:pPr>
              <w:pStyle w:val="6"/>
              <w:spacing w:before="181" w:line="208" w:lineRule="auto"/>
              <w:ind w:left="2034"/>
            </w:pPr>
            <w:r>
              <w:rPr>
                <w:spacing w:val="-1"/>
              </w:rPr>
              <w:t>产</w:t>
            </w:r>
            <w:r>
              <w:rPr>
                <w:spacing w:val="-28"/>
              </w:rPr>
              <w:t xml:space="preserve"> </w:t>
            </w:r>
            <w:r>
              <w:rPr>
                <w:spacing w:val="-1"/>
              </w:rPr>
              <w:t>出</w:t>
            </w:r>
            <w:r>
              <w:rPr>
                <w:spacing w:val="-30"/>
              </w:rPr>
              <w:t xml:space="preserve"> </w:t>
            </w:r>
            <w:r>
              <w:rPr>
                <w:spacing w:val="-1"/>
              </w:rPr>
              <w:t>指</w:t>
            </w:r>
            <w:r>
              <w:rPr>
                <w:spacing w:val="-29"/>
              </w:rPr>
              <w:t xml:space="preserve"> </w:t>
            </w:r>
            <w:r>
              <w:rPr>
                <w:spacing w:val="-1"/>
              </w:rPr>
              <w:t>标</w:t>
            </w:r>
          </w:p>
        </w:tc>
        <w:tc>
          <w:tcPr>
            <w:tcW w:w="1240" w:type="dxa"/>
            <w:vAlign w:val="top"/>
          </w:tcPr>
          <w:p>
            <w:pPr>
              <w:pStyle w:val="6"/>
              <w:spacing w:before="161" w:line="247" w:lineRule="auto"/>
              <w:ind w:left="280" w:right="84" w:hanging="158"/>
            </w:pPr>
            <w:r>
              <w:rPr>
                <w:spacing w:val="-9"/>
              </w:rPr>
              <w:t>数量指标（必</w:t>
            </w:r>
            <w:r>
              <w:rPr>
                <w:spacing w:val="1"/>
              </w:rPr>
              <w:t xml:space="preserve"> </w:t>
            </w:r>
            <w:r>
              <w:rPr>
                <w:spacing w:val="-3"/>
              </w:rPr>
              <w:t>填量化）</w:t>
            </w:r>
          </w:p>
        </w:tc>
        <w:tc>
          <w:tcPr>
            <w:tcW w:w="1680" w:type="dxa"/>
            <w:gridSpan w:val="2"/>
            <w:vAlign w:val="top"/>
          </w:tcPr>
          <w:p>
            <w:pPr>
              <w:pStyle w:val="6"/>
              <w:spacing w:before="162" w:line="248" w:lineRule="auto"/>
              <w:ind w:left="139" w:right="154" w:hanging="4"/>
            </w:pPr>
            <w:r>
              <w:rPr>
                <w:spacing w:val="-4"/>
              </w:rPr>
              <w:t>指标</w:t>
            </w:r>
            <w:r>
              <w:rPr>
                <w:spacing w:val="-24"/>
              </w:rPr>
              <w:t xml:space="preserve"> </w:t>
            </w:r>
            <w:r>
              <w:rPr>
                <w:spacing w:val="-4"/>
              </w:rPr>
              <w:t>1：完成农户</w:t>
            </w:r>
            <w:r>
              <w:t xml:space="preserve"> </w:t>
            </w:r>
            <w:r>
              <w:rPr>
                <w:spacing w:val="-3"/>
              </w:rPr>
              <w:t>改造数量。</w:t>
            </w:r>
          </w:p>
        </w:tc>
        <w:tc>
          <w:tcPr>
            <w:tcW w:w="1352" w:type="dxa"/>
            <w:gridSpan w:val="2"/>
            <w:vAlign w:val="top"/>
          </w:tcPr>
          <w:p>
            <w:pPr>
              <w:pStyle w:val="6"/>
              <w:spacing w:before="281"/>
              <w:ind w:left="499"/>
            </w:pPr>
            <w:r>
              <w:rPr>
                <w:spacing w:val="-2"/>
              </w:rPr>
              <w:t>30900</w:t>
            </w:r>
          </w:p>
        </w:tc>
        <w:tc>
          <w:tcPr>
            <w:tcW w:w="1174" w:type="dxa"/>
            <w:vAlign w:val="top"/>
          </w:tcPr>
          <w:p>
            <w:pPr>
              <w:pStyle w:val="6"/>
              <w:spacing w:before="281"/>
              <w:ind w:left="468"/>
            </w:pPr>
            <w:r>
              <w:rPr>
                <w:spacing w:val="-3"/>
              </w:rPr>
              <w:t>7935</w:t>
            </w:r>
          </w:p>
        </w:tc>
        <w:tc>
          <w:tcPr>
            <w:tcW w:w="534" w:type="dxa"/>
            <w:gridSpan w:val="2"/>
            <w:vAlign w:val="top"/>
          </w:tcPr>
          <w:p>
            <w:pPr>
              <w:pStyle w:val="6"/>
              <w:spacing w:before="281"/>
              <w:ind w:left="256"/>
            </w:pPr>
            <w:r>
              <w:rPr>
                <w:spacing w:val="-10"/>
              </w:rPr>
              <w:t>10</w:t>
            </w:r>
          </w:p>
        </w:tc>
        <w:tc>
          <w:tcPr>
            <w:tcW w:w="471" w:type="dxa"/>
            <w:gridSpan w:val="2"/>
            <w:vAlign w:val="top"/>
          </w:tcPr>
          <w:p>
            <w:pPr>
              <w:pStyle w:val="6"/>
              <w:spacing w:before="281"/>
              <w:ind w:left="261"/>
            </w:pPr>
            <w:r>
              <w:t>8</w:t>
            </w:r>
          </w:p>
        </w:tc>
        <w:tc>
          <w:tcPr>
            <w:tcW w:w="1403" w:type="dxa"/>
            <w:gridSpan w:val="2"/>
            <w:vAlign w:val="top"/>
          </w:tcPr>
          <w:p>
            <w:pPr>
              <w:pStyle w:val="6"/>
              <w:spacing w:before="47" w:line="246" w:lineRule="auto"/>
              <w:ind w:left="260" w:right="9" w:hanging="80"/>
            </w:pPr>
            <w:r>
              <w:rPr>
                <w:spacing w:val="-8"/>
              </w:rPr>
              <w:t>入户宣传不够，</w:t>
            </w:r>
            <w:r>
              <w:rPr>
                <w:spacing w:val="3"/>
              </w:rPr>
              <w:t xml:space="preserve"> </w:t>
            </w:r>
            <w:r>
              <w:rPr>
                <w:spacing w:val="-5"/>
              </w:rPr>
              <w:t>已加大宣传力</w:t>
            </w:r>
          </w:p>
          <w:p>
            <w:pPr>
              <w:pStyle w:val="6"/>
              <w:spacing w:line="182" w:lineRule="auto"/>
              <w:ind w:left="600"/>
            </w:pPr>
            <w:r>
              <w:rPr>
                <w:spacing w:val="-4"/>
              </w:rPr>
              <w:t>度。</w:t>
            </w: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bottom w:val="nil"/>
            </w:tcBorders>
            <w:textDirection w:val="tbRlV"/>
            <w:vAlign w:val="top"/>
          </w:tcPr>
          <w:p>
            <w:pPr>
              <w:rPr>
                <w:rFonts w:ascii="Arial"/>
                <w:sz w:val="21"/>
              </w:rPr>
            </w:pPr>
          </w:p>
        </w:tc>
        <w:tc>
          <w:tcPr>
            <w:tcW w:w="1240" w:type="dxa"/>
            <w:vAlign w:val="top"/>
          </w:tcPr>
          <w:p>
            <w:pPr>
              <w:spacing w:line="244" w:lineRule="auto"/>
              <w:rPr>
                <w:rFonts w:ascii="Arial"/>
                <w:sz w:val="21"/>
              </w:rPr>
            </w:pPr>
          </w:p>
          <w:p>
            <w:pPr>
              <w:spacing w:line="245" w:lineRule="auto"/>
              <w:rPr>
                <w:rFonts w:ascii="Arial"/>
                <w:sz w:val="21"/>
              </w:rPr>
            </w:pPr>
          </w:p>
          <w:p>
            <w:pPr>
              <w:pStyle w:val="6"/>
              <w:spacing w:before="59" w:line="220" w:lineRule="auto"/>
              <w:ind w:left="279"/>
            </w:pPr>
            <w:r>
              <w:rPr>
                <w:spacing w:val="-2"/>
              </w:rPr>
              <w:t>质量指标</w:t>
            </w:r>
          </w:p>
          <w:p>
            <w:pPr>
              <w:pStyle w:val="6"/>
              <w:spacing w:before="25" w:line="216" w:lineRule="auto"/>
              <w:ind w:left="130"/>
            </w:pPr>
            <w:r>
              <w:rPr>
                <w:spacing w:val="-3"/>
              </w:rPr>
              <w:t>（必填量化）</w:t>
            </w:r>
          </w:p>
        </w:tc>
        <w:tc>
          <w:tcPr>
            <w:tcW w:w="1680" w:type="dxa"/>
            <w:gridSpan w:val="2"/>
            <w:vAlign w:val="top"/>
          </w:tcPr>
          <w:p>
            <w:pPr>
              <w:pStyle w:val="6"/>
              <w:spacing w:before="69" w:line="242" w:lineRule="auto"/>
              <w:ind w:left="132" w:right="70" w:firstLine="2"/>
            </w:pPr>
            <w:r>
              <w:rPr>
                <w:spacing w:val="5"/>
              </w:rPr>
              <w:t>指标</w:t>
            </w:r>
            <w:r>
              <w:rPr>
                <w:spacing w:val="-12"/>
              </w:rPr>
              <w:t xml:space="preserve"> </w:t>
            </w:r>
            <w:r>
              <w:rPr>
                <w:spacing w:val="5"/>
              </w:rPr>
              <w:t>1：采用“太</w:t>
            </w:r>
            <w:r>
              <w:t xml:space="preserve"> </w:t>
            </w:r>
            <w:r>
              <w:rPr>
                <w:spacing w:val="15"/>
              </w:rPr>
              <w:t>阳能+空气源热泵</w:t>
            </w:r>
            <w:r>
              <w:rPr>
                <w:spacing w:val="1"/>
              </w:rPr>
              <w:t xml:space="preserve"> </w:t>
            </w:r>
            <w:r>
              <w:t>耦合供暖技术</w:t>
            </w:r>
            <w:r>
              <w:rPr>
                <w:spacing w:val="-59"/>
              </w:rPr>
              <w:t xml:space="preserve"> </w:t>
            </w:r>
            <w:r>
              <w:t xml:space="preserve">”、 </w:t>
            </w:r>
            <w:r>
              <w:rPr>
                <w:spacing w:val="3"/>
              </w:rPr>
              <w:t>采用“空气源热泵</w:t>
            </w:r>
            <w:r>
              <w:rPr>
                <w:spacing w:val="4"/>
              </w:rPr>
              <w:t xml:space="preserve"> </w:t>
            </w:r>
            <w:r>
              <w:rPr>
                <w:spacing w:val="-20"/>
              </w:rPr>
              <w:t>热水技术</w:t>
            </w:r>
            <w:r>
              <w:rPr>
                <w:spacing w:val="-59"/>
              </w:rPr>
              <w:t xml:space="preserve"> </w:t>
            </w:r>
            <w:r>
              <w:rPr>
                <w:spacing w:val="-20"/>
              </w:rPr>
              <w:t>”采用“热</w:t>
            </w:r>
            <w:r>
              <w:t xml:space="preserve"> </w:t>
            </w:r>
            <w:r>
              <w:rPr>
                <w:spacing w:val="11"/>
              </w:rPr>
              <w:t>泵热风机</w:t>
            </w:r>
            <w:r>
              <w:rPr>
                <w:spacing w:val="-63"/>
              </w:rPr>
              <w:t xml:space="preserve"> </w:t>
            </w:r>
            <w:r>
              <w:rPr>
                <w:spacing w:val="11"/>
              </w:rPr>
              <w:t>”</w:t>
            </w:r>
          </w:p>
        </w:tc>
        <w:tc>
          <w:tcPr>
            <w:tcW w:w="1352" w:type="dxa"/>
            <w:gridSpan w:val="2"/>
            <w:vAlign w:val="top"/>
          </w:tcPr>
          <w:p>
            <w:pPr>
              <w:spacing w:line="304" w:lineRule="auto"/>
              <w:rPr>
                <w:rFonts w:ascii="Arial"/>
                <w:sz w:val="21"/>
              </w:rPr>
            </w:pPr>
          </w:p>
          <w:p>
            <w:pPr>
              <w:spacing w:line="305" w:lineRule="auto"/>
              <w:rPr>
                <w:rFonts w:ascii="Arial"/>
                <w:sz w:val="21"/>
              </w:rPr>
            </w:pPr>
          </w:p>
          <w:p>
            <w:pPr>
              <w:pStyle w:val="6"/>
              <w:spacing w:before="58" w:line="219" w:lineRule="auto"/>
              <w:ind w:left="361"/>
            </w:pPr>
            <w:r>
              <w:rPr>
                <w:spacing w:val="-2"/>
              </w:rPr>
              <w:t>满足要求</w:t>
            </w:r>
          </w:p>
        </w:tc>
        <w:tc>
          <w:tcPr>
            <w:tcW w:w="1174" w:type="dxa"/>
            <w:vAlign w:val="top"/>
          </w:tcPr>
          <w:p>
            <w:pPr>
              <w:spacing w:line="304" w:lineRule="auto"/>
              <w:rPr>
                <w:rFonts w:ascii="Arial"/>
                <w:sz w:val="21"/>
              </w:rPr>
            </w:pPr>
          </w:p>
          <w:p>
            <w:pPr>
              <w:spacing w:line="305" w:lineRule="auto"/>
              <w:rPr>
                <w:rFonts w:ascii="Arial"/>
                <w:sz w:val="21"/>
              </w:rPr>
            </w:pPr>
          </w:p>
          <w:p>
            <w:pPr>
              <w:pStyle w:val="6"/>
              <w:spacing w:before="58" w:line="219" w:lineRule="auto"/>
              <w:ind w:left="283"/>
            </w:pPr>
            <w:r>
              <w:rPr>
                <w:spacing w:val="-2"/>
              </w:rPr>
              <w:t>满足要求</w:t>
            </w:r>
          </w:p>
        </w:tc>
        <w:tc>
          <w:tcPr>
            <w:tcW w:w="534" w:type="dxa"/>
            <w:gridSpan w:val="2"/>
            <w:vAlign w:val="top"/>
          </w:tcPr>
          <w:p>
            <w:pPr>
              <w:spacing w:line="304" w:lineRule="auto"/>
              <w:rPr>
                <w:rFonts w:ascii="Arial"/>
                <w:sz w:val="21"/>
              </w:rPr>
            </w:pPr>
          </w:p>
          <w:p>
            <w:pPr>
              <w:spacing w:line="304" w:lineRule="auto"/>
              <w:rPr>
                <w:rFonts w:ascii="Arial"/>
                <w:sz w:val="21"/>
              </w:rPr>
            </w:pPr>
          </w:p>
          <w:p>
            <w:pPr>
              <w:pStyle w:val="6"/>
              <w:spacing w:before="58"/>
              <w:ind w:left="256"/>
            </w:pPr>
            <w:r>
              <w:rPr>
                <w:spacing w:val="-10"/>
              </w:rPr>
              <w:t>10</w:t>
            </w:r>
          </w:p>
        </w:tc>
        <w:tc>
          <w:tcPr>
            <w:tcW w:w="471" w:type="dxa"/>
            <w:gridSpan w:val="2"/>
            <w:vAlign w:val="top"/>
          </w:tcPr>
          <w:p>
            <w:pPr>
              <w:spacing w:line="304" w:lineRule="auto"/>
              <w:rPr>
                <w:rFonts w:ascii="Arial"/>
                <w:sz w:val="21"/>
              </w:rPr>
            </w:pPr>
          </w:p>
          <w:p>
            <w:pPr>
              <w:spacing w:line="304" w:lineRule="auto"/>
              <w:rPr>
                <w:rFonts w:ascii="Arial"/>
                <w:sz w:val="21"/>
              </w:rPr>
            </w:pPr>
          </w:p>
          <w:p>
            <w:pPr>
              <w:pStyle w:val="6"/>
              <w:spacing w:before="58"/>
              <w:ind w:left="230"/>
            </w:pPr>
            <w:r>
              <w:rPr>
                <w:spacing w:val="-10"/>
              </w:rPr>
              <w:t>10</w:t>
            </w:r>
          </w:p>
        </w:tc>
        <w:tc>
          <w:tcPr>
            <w:tcW w:w="150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bottom w:val="nil"/>
            </w:tcBorders>
            <w:textDirection w:val="tbRlV"/>
            <w:vAlign w:val="top"/>
          </w:tcPr>
          <w:p>
            <w:pPr>
              <w:rPr>
                <w:rFonts w:ascii="Arial"/>
                <w:sz w:val="21"/>
              </w:rPr>
            </w:pPr>
          </w:p>
        </w:tc>
        <w:tc>
          <w:tcPr>
            <w:tcW w:w="1240" w:type="dxa"/>
            <w:vMerge w:val="restart"/>
            <w:tcBorders>
              <w:bottom w:val="nil"/>
            </w:tcBorders>
            <w:vAlign w:val="top"/>
          </w:tcPr>
          <w:p>
            <w:pPr>
              <w:spacing w:line="367" w:lineRule="auto"/>
              <w:rPr>
                <w:rFonts w:ascii="Arial"/>
                <w:sz w:val="21"/>
              </w:rPr>
            </w:pPr>
          </w:p>
          <w:p>
            <w:pPr>
              <w:pStyle w:val="6"/>
              <w:spacing w:before="59" w:line="220" w:lineRule="auto"/>
              <w:ind w:left="287"/>
            </w:pPr>
            <w:r>
              <w:rPr>
                <w:spacing w:val="-4"/>
              </w:rPr>
              <w:t>时效指标</w:t>
            </w:r>
          </w:p>
        </w:tc>
        <w:tc>
          <w:tcPr>
            <w:tcW w:w="1680" w:type="dxa"/>
            <w:gridSpan w:val="2"/>
            <w:vAlign w:val="top"/>
          </w:tcPr>
          <w:p>
            <w:pPr>
              <w:pStyle w:val="6"/>
              <w:spacing w:before="138" w:line="219" w:lineRule="auto"/>
              <w:jc w:val="right"/>
            </w:pPr>
            <w:r>
              <w:rPr>
                <w:spacing w:val="-8"/>
              </w:rPr>
              <w:t>指标</w:t>
            </w:r>
            <w:r>
              <w:rPr>
                <w:spacing w:val="-23"/>
              </w:rPr>
              <w:t xml:space="preserve"> </w:t>
            </w:r>
            <w:r>
              <w:rPr>
                <w:spacing w:val="-8"/>
              </w:rPr>
              <w:t>1：完成时限。</w:t>
            </w:r>
          </w:p>
        </w:tc>
        <w:tc>
          <w:tcPr>
            <w:tcW w:w="1352" w:type="dxa"/>
            <w:gridSpan w:val="2"/>
            <w:vAlign w:val="top"/>
          </w:tcPr>
          <w:p>
            <w:pPr>
              <w:pStyle w:val="6"/>
              <w:spacing w:before="137"/>
              <w:ind w:left="600"/>
            </w:pPr>
            <w:r>
              <w:rPr>
                <w:spacing w:val="-7"/>
              </w:rPr>
              <w:t>100</w:t>
            </w:r>
          </w:p>
        </w:tc>
        <w:tc>
          <w:tcPr>
            <w:tcW w:w="1174" w:type="dxa"/>
            <w:vAlign w:val="top"/>
          </w:tcPr>
          <w:p>
            <w:pPr>
              <w:pStyle w:val="6"/>
              <w:spacing w:before="137"/>
              <w:ind w:left="555"/>
            </w:pPr>
            <w:r>
              <w:rPr>
                <w:spacing w:val="-4"/>
              </w:rPr>
              <w:t>97</w:t>
            </w:r>
          </w:p>
        </w:tc>
        <w:tc>
          <w:tcPr>
            <w:tcW w:w="534" w:type="dxa"/>
            <w:gridSpan w:val="2"/>
            <w:vAlign w:val="top"/>
          </w:tcPr>
          <w:p>
            <w:pPr>
              <w:pStyle w:val="6"/>
              <w:spacing w:before="137"/>
              <w:ind w:left="292"/>
            </w:pPr>
            <w:r>
              <w:t>5</w:t>
            </w:r>
          </w:p>
        </w:tc>
        <w:tc>
          <w:tcPr>
            <w:tcW w:w="471" w:type="dxa"/>
            <w:gridSpan w:val="2"/>
            <w:vAlign w:val="top"/>
          </w:tcPr>
          <w:p>
            <w:pPr>
              <w:pStyle w:val="6"/>
              <w:spacing w:before="138" w:line="241" w:lineRule="auto"/>
              <w:ind w:left="260"/>
            </w:pPr>
            <w:r>
              <w:t>4</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bottom w:val="nil"/>
            </w:tcBorders>
            <w:textDirection w:val="tbRlV"/>
            <w:vAlign w:val="top"/>
          </w:tcPr>
          <w:p>
            <w:pPr>
              <w:rPr>
                <w:rFonts w:ascii="Arial"/>
                <w:sz w:val="21"/>
              </w:rPr>
            </w:pPr>
          </w:p>
        </w:tc>
        <w:tc>
          <w:tcPr>
            <w:tcW w:w="1240" w:type="dxa"/>
            <w:vMerge w:val="continue"/>
            <w:tcBorders>
              <w:top w:val="nil"/>
            </w:tcBorders>
            <w:vAlign w:val="top"/>
          </w:tcPr>
          <w:p>
            <w:pPr>
              <w:rPr>
                <w:rFonts w:ascii="Arial"/>
                <w:sz w:val="21"/>
              </w:rPr>
            </w:pPr>
          </w:p>
        </w:tc>
        <w:tc>
          <w:tcPr>
            <w:tcW w:w="1680" w:type="dxa"/>
            <w:gridSpan w:val="2"/>
            <w:vAlign w:val="top"/>
          </w:tcPr>
          <w:p>
            <w:pPr>
              <w:pStyle w:val="6"/>
              <w:spacing w:before="91" w:line="220" w:lineRule="auto"/>
              <w:ind w:left="176"/>
            </w:pPr>
            <w:r>
              <w:rPr>
                <w:spacing w:val="-3"/>
              </w:rPr>
              <w:t>指标</w:t>
            </w:r>
            <w:r>
              <w:rPr>
                <w:spacing w:val="-32"/>
              </w:rPr>
              <w:t xml:space="preserve"> </w:t>
            </w:r>
            <w:r>
              <w:rPr>
                <w:spacing w:val="-3"/>
              </w:rPr>
              <w:t>2：设施维护</w:t>
            </w:r>
          </w:p>
          <w:p>
            <w:pPr>
              <w:pStyle w:val="6"/>
              <w:spacing w:before="25" w:line="219" w:lineRule="auto"/>
              <w:ind w:left="512"/>
            </w:pPr>
            <w:r>
              <w:rPr>
                <w:spacing w:val="-2"/>
              </w:rPr>
              <w:t>及时率。</w:t>
            </w:r>
          </w:p>
        </w:tc>
        <w:tc>
          <w:tcPr>
            <w:tcW w:w="1352" w:type="dxa"/>
            <w:gridSpan w:val="2"/>
            <w:vAlign w:val="top"/>
          </w:tcPr>
          <w:p>
            <w:pPr>
              <w:pStyle w:val="6"/>
              <w:spacing w:before="210"/>
              <w:ind w:left="554"/>
            </w:pPr>
            <w:r>
              <w:rPr>
                <w:spacing w:val="-5"/>
              </w:rPr>
              <w:t>100%</w:t>
            </w:r>
          </w:p>
        </w:tc>
        <w:tc>
          <w:tcPr>
            <w:tcW w:w="1174" w:type="dxa"/>
            <w:vAlign w:val="top"/>
          </w:tcPr>
          <w:p>
            <w:pPr>
              <w:pStyle w:val="6"/>
              <w:spacing w:before="210"/>
              <w:ind w:left="510"/>
            </w:pPr>
            <w:r>
              <w:rPr>
                <w:spacing w:val="-3"/>
              </w:rPr>
              <w:t>96%</w:t>
            </w:r>
          </w:p>
        </w:tc>
        <w:tc>
          <w:tcPr>
            <w:tcW w:w="534" w:type="dxa"/>
            <w:gridSpan w:val="2"/>
            <w:vAlign w:val="top"/>
          </w:tcPr>
          <w:p>
            <w:pPr>
              <w:pStyle w:val="6"/>
              <w:spacing w:before="210"/>
              <w:ind w:left="292"/>
            </w:pPr>
            <w:r>
              <w:t>5</w:t>
            </w:r>
          </w:p>
        </w:tc>
        <w:tc>
          <w:tcPr>
            <w:tcW w:w="471" w:type="dxa"/>
            <w:gridSpan w:val="2"/>
            <w:vAlign w:val="top"/>
          </w:tcPr>
          <w:p>
            <w:pPr>
              <w:pStyle w:val="6"/>
              <w:spacing w:before="210"/>
              <w:ind w:left="264"/>
            </w:pPr>
            <w:r>
              <w:t>5</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bottom w:val="nil"/>
            </w:tcBorders>
            <w:textDirection w:val="tbRlV"/>
            <w:vAlign w:val="top"/>
          </w:tcPr>
          <w:p>
            <w:pPr>
              <w:rPr>
                <w:rFonts w:ascii="Arial"/>
                <w:sz w:val="21"/>
              </w:rPr>
            </w:pPr>
          </w:p>
        </w:tc>
        <w:tc>
          <w:tcPr>
            <w:tcW w:w="1240"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9" w:line="219" w:lineRule="auto"/>
              <w:ind w:left="280"/>
            </w:pPr>
            <w:r>
              <w:rPr>
                <w:spacing w:val="-3"/>
              </w:rPr>
              <w:t>成本指标</w:t>
            </w:r>
          </w:p>
        </w:tc>
        <w:tc>
          <w:tcPr>
            <w:tcW w:w="1680" w:type="dxa"/>
            <w:gridSpan w:val="2"/>
            <w:vAlign w:val="top"/>
          </w:tcPr>
          <w:p>
            <w:pPr>
              <w:pStyle w:val="6"/>
              <w:spacing w:before="48" w:line="219" w:lineRule="auto"/>
              <w:ind w:left="135"/>
            </w:pPr>
            <w:r>
              <w:rPr>
                <w:spacing w:val="-4"/>
              </w:rPr>
              <w:t>指标</w:t>
            </w:r>
            <w:r>
              <w:rPr>
                <w:spacing w:val="-24"/>
              </w:rPr>
              <w:t xml:space="preserve"> </w:t>
            </w:r>
            <w:r>
              <w:rPr>
                <w:spacing w:val="-4"/>
              </w:rPr>
              <w:t>1：采用“太</w:t>
            </w:r>
          </w:p>
          <w:p>
            <w:pPr>
              <w:pStyle w:val="6"/>
              <w:spacing w:before="27" w:line="221" w:lineRule="auto"/>
              <w:ind w:left="134" w:right="199" w:firstLine="12"/>
            </w:pPr>
            <w:r>
              <w:rPr>
                <w:spacing w:val="-3"/>
              </w:rPr>
              <w:t>阳能+空气源热泵</w:t>
            </w:r>
            <w:r>
              <w:rPr>
                <w:spacing w:val="1"/>
              </w:rPr>
              <w:t xml:space="preserve"> </w:t>
            </w:r>
            <w:r>
              <w:rPr>
                <w:spacing w:val="8"/>
              </w:rPr>
              <w:t>耦合供暖技术</w:t>
            </w:r>
            <w:r>
              <w:rPr>
                <w:spacing w:val="-66"/>
              </w:rPr>
              <w:t xml:space="preserve"> </w:t>
            </w:r>
            <w:r>
              <w:rPr>
                <w:spacing w:val="8"/>
              </w:rPr>
              <w:t>”</w:t>
            </w:r>
          </w:p>
        </w:tc>
        <w:tc>
          <w:tcPr>
            <w:tcW w:w="1352" w:type="dxa"/>
            <w:gridSpan w:val="2"/>
            <w:vAlign w:val="top"/>
          </w:tcPr>
          <w:p>
            <w:pPr>
              <w:pStyle w:val="6"/>
              <w:spacing w:before="289" w:line="220" w:lineRule="auto"/>
              <w:ind w:left="295"/>
            </w:pPr>
            <w:r>
              <w:rPr>
                <w:spacing w:val="-3"/>
              </w:rPr>
              <w:t>9790</w:t>
            </w:r>
            <w:r>
              <w:rPr>
                <w:spacing w:val="-33"/>
              </w:rPr>
              <w:t xml:space="preserve"> </w:t>
            </w:r>
            <w:r>
              <w:rPr>
                <w:spacing w:val="-3"/>
              </w:rPr>
              <w:t>元/台</w:t>
            </w:r>
          </w:p>
        </w:tc>
        <w:tc>
          <w:tcPr>
            <w:tcW w:w="1174" w:type="dxa"/>
            <w:vAlign w:val="top"/>
          </w:tcPr>
          <w:p>
            <w:pPr>
              <w:pStyle w:val="6"/>
              <w:spacing w:before="289" w:line="220" w:lineRule="auto"/>
              <w:ind w:left="217"/>
            </w:pPr>
            <w:r>
              <w:rPr>
                <w:spacing w:val="-2"/>
              </w:rPr>
              <w:t>9790</w:t>
            </w:r>
            <w:r>
              <w:rPr>
                <w:spacing w:val="-38"/>
              </w:rPr>
              <w:t xml:space="preserve"> </w:t>
            </w:r>
            <w:r>
              <w:rPr>
                <w:spacing w:val="-2"/>
              </w:rPr>
              <w:t>元/台</w:t>
            </w:r>
          </w:p>
        </w:tc>
        <w:tc>
          <w:tcPr>
            <w:tcW w:w="534" w:type="dxa"/>
            <w:gridSpan w:val="2"/>
            <w:vAlign w:val="top"/>
          </w:tcPr>
          <w:p>
            <w:pPr>
              <w:pStyle w:val="6"/>
              <w:spacing w:before="288"/>
              <w:ind w:left="292"/>
            </w:pPr>
            <w:r>
              <w:t>5</w:t>
            </w:r>
          </w:p>
        </w:tc>
        <w:tc>
          <w:tcPr>
            <w:tcW w:w="471" w:type="dxa"/>
            <w:gridSpan w:val="2"/>
            <w:vAlign w:val="top"/>
          </w:tcPr>
          <w:p>
            <w:pPr>
              <w:pStyle w:val="6"/>
              <w:spacing w:before="288"/>
              <w:ind w:left="264"/>
            </w:pPr>
            <w:r>
              <w:t>5</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bottom w:val="nil"/>
            </w:tcBorders>
            <w:textDirection w:val="tbRlV"/>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1680" w:type="dxa"/>
            <w:gridSpan w:val="2"/>
            <w:vAlign w:val="top"/>
          </w:tcPr>
          <w:p>
            <w:pPr>
              <w:pStyle w:val="6"/>
              <w:spacing w:before="43" w:line="246" w:lineRule="auto"/>
              <w:ind w:left="241" w:right="70" w:hanging="17"/>
            </w:pPr>
            <w:r>
              <w:rPr>
                <w:spacing w:val="-4"/>
              </w:rPr>
              <w:t>指标</w:t>
            </w:r>
            <w:r>
              <w:rPr>
                <w:spacing w:val="-29"/>
              </w:rPr>
              <w:t xml:space="preserve"> </w:t>
            </w:r>
            <w:r>
              <w:rPr>
                <w:spacing w:val="-4"/>
              </w:rPr>
              <w:t>2：采用“空</w:t>
            </w:r>
            <w:r>
              <w:t xml:space="preserve"> </w:t>
            </w:r>
            <w:r>
              <w:rPr>
                <w:spacing w:val="-2"/>
              </w:rPr>
              <w:t>气源热泵热水技</w:t>
            </w:r>
          </w:p>
          <w:p>
            <w:pPr>
              <w:pStyle w:val="6"/>
              <w:spacing w:line="196" w:lineRule="auto"/>
              <w:ind w:left="694"/>
            </w:pPr>
            <w:r>
              <w:rPr>
                <w:spacing w:val="26"/>
              </w:rPr>
              <w:t>术</w:t>
            </w:r>
            <w:r>
              <w:rPr>
                <w:spacing w:val="-67"/>
              </w:rPr>
              <w:t xml:space="preserve"> </w:t>
            </w:r>
            <w:r>
              <w:rPr>
                <w:spacing w:val="26"/>
              </w:rPr>
              <w:t>”</w:t>
            </w:r>
          </w:p>
        </w:tc>
        <w:tc>
          <w:tcPr>
            <w:tcW w:w="1352" w:type="dxa"/>
            <w:gridSpan w:val="2"/>
            <w:vAlign w:val="top"/>
          </w:tcPr>
          <w:p>
            <w:pPr>
              <w:pStyle w:val="6"/>
              <w:spacing w:before="282" w:line="220" w:lineRule="auto"/>
              <w:ind w:left="295"/>
            </w:pPr>
            <w:r>
              <w:rPr>
                <w:spacing w:val="-3"/>
              </w:rPr>
              <w:t>8780</w:t>
            </w:r>
            <w:r>
              <w:rPr>
                <w:spacing w:val="-33"/>
              </w:rPr>
              <w:t xml:space="preserve"> </w:t>
            </w:r>
            <w:r>
              <w:rPr>
                <w:spacing w:val="-3"/>
              </w:rPr>
              <w:t>元/台</w:t>
            </w:r>
          </w:p>
        </w:tc>
        <w:tc>
          <w:tcPr>
            <w:tcW w:w="1174" w:type="dxa"/>
            <w:vAlign w:val="top"/>
          </w:tcPr>
          <w:p>
            <w:pPr>
              <w:pStyle w:val="6"/>
              <w:spacing w:before="282" w:line="220" w:lineRule="auto"/>
              <w:ind w:left="217"/>
            </w:pPr>
            <w:r>
              <w:rPr>
                <w:spacing w:val="-2"/>
              </w:rPr>
              <w:t>8780</w:t>
            </w:r>
            <w:r>
              <w:rPr>
                <w:spacing w:val="-38"/>
              </w:rPr>
              <w:t xml:space="preserve"> </w:t>
            </w:r>
            <w:r>
              <w:rPr>
                <w:spacing w:val="-2"/>
              </w:rPr>
              <w:t>元/台</w:t>
            </w:r>
          </w:p>
        </w:tc>
        <w:tc>
          <w:tcPr>
            <w:tcW w:w="534" w:type="dxa"/>
            <w:gridSpan w:val="2"/>
            <w:vAlign w:val="top"/>
          </w:tcPr>
          <w:p>
            <w:pPr>
              <w:pStyle w:val="6"/>
              <w:spacing w:before="282"/>
              <w:ind w:left="292"/>
            </w:pPr>
            <w:r>
              <w:t>5</w:t>
            </w:r>
          </w:p>
        </w:tc>
        <w:tc>
          <w:tcPr>
            <w:tcW w:w="471" w:type="dxa"/>
            <w:gridSpan w:val="2"/>
            <w:vAlign w:val="top"/>
          </w:tcPr>
          <w:p>
            <w:pPr>
              <w:pStyle w:val="6"/>
              <w:spacing w:before="282"/>
              <w:ind w:left="264"/>
            </w:pPr>
            <w:r>
              <w:t>5</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tcBorders>
            <w:textDirection w:val="tbRlV"/>
            <w:vAlign w:val="top"/>
          </w:tcPr>
          <w:p>
            <w:pPr>
              <w:rPr>
                <w:rFonts w:ascii="Arial"/>
                <w:sz w:val="21"/>
              </w:rPr>
            </w:pPr>
          </w:p>
        </w:tc>
        <w:tc>
          <w:tcPr>
            <w:tcW w:w="1240" w:type="dxa"/>
            <w:vMerge w:val="continue"/>
            <w:tcBorders>
              <w:top w:val="nil"/>
            </w:tcBorders>
            <w:vAlign w:val="top"/>
          </w:tcPr>
          <w:p>
            <w:pPr>
              <w:rPr>
                <w:rFonts w:ascii="Arial"/>
                <w:sz w:val="21"/>
              </w:rPr>
            </w:pPr>
          </w:p>
        </w:tc>
        <w:tc>
          <w:tcPr>
            <w:tcW w:w="1680" w:type="dxa"/>
            <w:gridSpan w:val="2"/>
            <w:vAlign w:val="top"/>
          </w:tcPr>
          <w:p>
            <w:pPr>
              <w:pStyle w:val="6"/>
              <w:spacing w:before="43" w:line="219" w:lineRule="auto"/>
              <w:ind w:left="176"/>
            </w:pPr>
            <w:r>
              <w:rPr>
                <w:spacing w:val="-3"/>
              </w:rPr>
              <w:t>指标</w:t>
            </w:r>
            <w:r>
              <w:rPr>
                <w:spacing w:val="-32"/>
              </w:rPr>
              <w:t xml:space="preserve"> </w:t>
            </w:r>
            <w:r>
              <w:rPr>
                <w:spacing w:val="-3"/>
              </w:rPr>
              <w:t>3：采用“热</w:t>
            </w:r>
          </w:p>
          <w:p>
            <w:pPr>
              <w:pStyle w:val="6"/>
              <w:spacing w:before="27" w:line="192" w:lineRule="auto"/>
              <w:ind w:left="422"/>
            </w:pPr>
            <w:r>
              <w:rPr>
                <w:spacing w:val="10"/>
              </w:rPr>
              <w:t>泵热风机</w:t>
            </w:r>
            <w:r>
              <w:rPr>
                <w:spacing w:val="-64"/>
              </w:rPr>
              <w:t xml:space="preserve"> </w:t>
            </w:r>
            <w:r>
              <w:rPr>
                <w:spacing w:val="10"/>
              </w:rPr>
              <w:t>”</w:t>
            </w:r>
          </w:p>
        </w:tc>
        <w:tc>
          <w:tcPr>
            <w:tcW w:w="1352" w:type="dxa"/>
            <w:gridSpan w:val="2"/>
            <w:vAlign w:val="top"/>
          </w:tcPr>
          <w:p>
            <w:pPr>
              <w:pStyle w:val="6"/>
              <w:spacing w:before="163" w:line="220" w:lineRule="auto"/>
              <w:ind w:left="293"/>
            </w:pPr>
            <w:r>
              <w:rPr>
                <w:spacing w:val="-2"/>
              </w:rPr>
              <w:t>4768</w:t>
            </w:r>
            <w:r>
              <w:rPr>
                <w:spacing w:val="-38"/>
              </w:rPr>
              <w:t xml:space="preserve"> </w:t>
            </w:r>
            <w:r>
              <w:rPr>
                <w:spacing w:val="-2"/>
              </w:rPr>
              <w:t>元/台</w:t>
            </w:r>
          </w:p>
        </w:tc>
        <w:tc>
          <w:tcPr>
            <w:tcW w:w="1174" w:type="dxa"/>
            <w:vAlign w:val="top"/>
          </w:tcPr>
          <w:p>
            <w:pPr>
              <w:pStyle w:val="6"/>
              <w:spacing w:before="163" w:line="220" w:lineRule="auto"/>
              <w:ind w:left="216"/>
            </w:pPr>
            <w:r>
              <w:rPr>
                <w:spacing w:val="-2"/>
              </w:rPr>
              <w:t>4768</w:t>
            </w:r>
            <w:r>
              <w:rPr>
                <w:spacing w:val="-37"/>
              </w:rPr>
              <w:t xml:space="preserve"> </w:t>
            </w:r>
            <w:r>
              <w:rPr>
                <w:spacing w:val="-2"/>
              </w:rPr>
              <w:t>元/台</w:t>
            </w:r>
          </w:p>
        </w:tc>
        <w:tc>
          <w:tcPr>
            <w:tcW w:w="534" w:type="dxa"/>
            <w:gridSpan w:val="2"/>
            <w:vAlign w:val="top"/>
          </w:tcPr>
          <w:p>
            <w:pPr>
              <w:pStyle w:val="6"/>
              <w:spacing w:before="162"/>
              <w:ind w:left="292"/>
            </w:pPr>
            <w:r>
              <w:t>5</w:t>
            </w:r>
          </w:p>
        </w:tc>
        <w:tc>
          <w:tcPr>
            <w:tcW w:w="471" w:type="dxa"/>
            <w:gridSpan w:val="2"/>
            <w:vAlign w:val="top"/>
          </w:tcPr>
          <w:p>
            <w:pPr>
              <w:pStyle w:val="6"/>
              <w:spacing w:before="162"/>
              <w:ind w:left="264"/>
            </w:pPr>
            <w:r>
              <w:t>5</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87" w:type="dxa"/>
            <w:vMerge w:val="continue"/>
            <w:tcBorders>
              <w:top w:val="nil"/>
              <w:bottom w:val="nil"/>
            </w:tcBorders>
            <w:textDirection w:val="tbRlV"/>
            <w:vAlign w:val="top"/>
          </w:tcPr>
          <w:p>
            <w:pPr>
              <w:rPr>
                <w:rFonts w:ascii="Arial"/>
                <w:sz w:val="21"/>
              </w:rPr>
            </w:pPr>
          </w:p>
        </w:tc>
        <w:tc>
          <w:tcPr>
            <w:tcW w:w="558" w:type="dxa"/>
            <w:vMerge w:val="restart"/>
            <w:tcBorders>
              <w:bottom w:val="nil"/>
            </w:tcBorders>
            <w:textDirection w:val="tbRlV"/>
            <w:vAlign w:val="top"/>
          </w:tcPr>
          <w:p>
            <w:pPr>
              <w:pStyle w:val="6"/>
              <w:spacing w:before="180" w:line="208" w:lineRule="auto"/>
              <w:ind w:left="562"/>
            </w:pPr>
            <w:r>
              <w:rPr>
                <w:spacing w:val="-1"/>
              </w:rPr>
              <w:t>效</w:t>
            </w:r>
            <w:r>
              <w:rPr>
                <w:spacing w:val="-28"/>
              </w:rPr>
              <w:t xml:space="preserve"> </w:t>
            </w:r>
            <w:r>
              <w:rPr>
                <w:spacing w:val="-1"/>
              </w:rPr>
              <w:t>益</w:t>
            </w:r>
            <w:r>
              <w:rPr>
                <w:spacing w:val="-30"/>
              </w:rPr>
              <w:t xml:space="preserve"> </w:t>
            </w:r>
            <w:r>
              <w:rPr>
                <w:spacing w:val="-1"/>
              </w:rPr>
              <w:t>指</w:t>
            </w:r>
            <w:r>
              <w:rPr>
                <w:spacing w:val="-29"/>
              </w:rPr>
              <w:t xml:space="preserve"> </w:t>
            </w:r>
            <w:r>
              <w:rPr>
                <w:spacing w:val="-1"/>
              </w:rPr>
              <w:t>标</w:t>
            </w:r>
          </w:p>
        </w:tc>
        <w:tc>
          <w:tcPr>
            <w:tcW w:w="1240" w:type="dxa"/>
            <w:vMerge w:val="restart"/>
            <w:tcBorders>
              <w:bottom w:val="nil"/>
            </w:tcBorders>
            <w:vAlign w:val="top"/>
          </w:tcPr>
          <w:p>
            <w:pPr>
              <w:spacing w:line="288" w:lineRule="auto"/>
              <w:rPr>
                <w:rFonts w:ascii="Arial"/>
                <w:sz w:val="21"/>
              </w:rPr>
            </w:pPr>
          </w:p>
          <w:p>
            <w:pPr>
              <w:pStyle w:val="6"/>
              <w:spacing w:before="59" w:line="216" w:lineRule="auto"/>
              <w:ind w:left="280"/>
            </w:pPr>
            <w:r>
              <w:rPr>
                <w:spacing w:val="-3"/>
              </w:rPr>
              <w:t>社会效益</w:t>
            </w:r>
          </w:p>
          <w:p>
            <w:pPr>
              <w:pStyle w:val="6"/>
              <w:spacing w:before="29" w:line="220" w:lineRule="auto"/>
              <w:ind w:left="461"/>
            </w:pPr>
            <w:r>
              <w:rPr>
                <w:spacing w:val="-5"/>
              </w:rPr>
              <w:t>指标</w:t>
            </w:r>
          </w:p>
        </w:tc>
        <w:tc>
          <w:tcPr>
            <w:tcW w:w="1680" w:type="dxa"/>
            <w:gridSpan w:val="2"/>
            <w:vAlign w:val="top"/>
          </w:tcPr>
          <w:p>
            <w:pPr>
              <w:pStyle w:val="6"/>
              <w:spacing w:before="94" w:line="246" w:lineRule="auto"/>
              <w:ind w:left="135" w:right="70" w:firstLine="88"/>
            </w:pPr>
            <w:r>
              <w:rPr>
                <w:spacing w:val="-5"/>
              </w:rPr>
              <w:t>指标</w:t>
            </w:r>
            <w:r>
              <w:rPr>
                <w:spacing w:val="-21"/>
              </w:rPr>
              <w:t xml:space="preserve"> </w:t>
            </w:r>
            <w:r>
              <w:rPr>
                <w:spacing w:val="-5"/>
              </w:rPr>
              <w:t>1：使用舒适</w:t>
            </w:r>
            <w:r>
              <w:t xml:space="preserve"> 性</w:t>
            </w:r>
          </w:p>
        </w:tc>
        <w:tc>
          <w:tcPr>
            <w:tcW w:w="1352" w:type="dxa"/>
            <w:gridSpan w:val="2"/>
            <w:vAlign w:val="top"/>
          </w:tcPr>
          <w:p>
            <w:pPr>
              <w:pStyle w:val="6"/>
              <w:spacing w:before="95" w:line="219" w:lineRule="auto"/>
              <w:ind w:left="182"/>
            </w:pPr>
            <w:r>
              <w:rPr>
                <w:spacing w:val="-2"/>
              </w:rPr>
              <w:t>提高使用舒适</w:t>
            </w:r>
          </w:p>
          <w:p>
            <w:pPr>
              <w:pStyle w:val="6"/>
              <w:spacing w:before="25" w:line="221" w:lineRule="auto"/>
              <w:ind w:left="634"/>
            </w:pPr>
            <w:r>
              <w:t>性</w:t>
            </w:r>
          </w:p>
        </w:tc>
        <w:tc>
          <w:tcPr>
            <w:tcW w:w="1174" w:type="dxa"/>
            <w:vAlign w:val="top"/>
          </w:tcPr>
          <w:p>
            <w:pPr>
              <w:pStyle w:val="6"/>
              <w:spacing w:before="215" w:line="219" w:lineRule="auto"/>
              <w:ind w:left="300"/>
            </w:pPr>
            <w:r>
              <w:rPr>
                <w:spacing w:val="-6"/>
              </w:rPr>
              <w:t>明显提高</w:t>
            </w:r>
          </w:p>
        </w:tc>
        <w:tc>
          <w:tcPr>
            <w:tcW w:w="534" w:type="dxa"/>
            <w:gridSpan w:val="2"/>
            <w:vAlign w:val="top"/>
          </w:tcPr>
          <w:p>
            <w:pPr>
              <w:pStyle w:val="6"/>
              <w:spacing w:before="214"/>
              <w:ind w:left="292"/>
            </w:pPr>
            <w:r>
              <w:t>5</w:t>
            </w:r>
          </w:p>
        </w:tc>
        <w:tc>
          <w:tcPr>
            <w:tcW w:w="471" w:type="dxa"/>
            <w:gridSpan w:val="2"/>
            <w:vAlign w:val="top"/>
          </w:tcPr>
          <w:p>
            <w:pPr>
              <w:pStyle w:val="6"/>
              <w:spacing w:before="214"/>
              <w:ind w:left="264"/>
            </w:pPr>
            <w:r>
              <w:t>5</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bottom w:val="nil"/>
            </w:tcBorders>
            <w:textDirection w:val="tbRlV"/>
            <w:vAlign w:val="top"/>
          </w:tcPr>
          <w:p>
            <w:pPr>
              <w:rPr>
                <w:rFonts w:ascii="Arial"/>
                <w:sz w:val="21"/>
              </w:rPr>
            </w:pPr>
          </w:p>
        </w:tc>
        <w:tc>
          <w:tcPr>
            <w:tcW w:w="1240" w:type="dxa"/>
            <w:vMerge w:val="continue"/>
            <w:tcBorders>
              <w:top w:val="nil"/>
            </w:tcBorders>
            <w:vAlign w:val="top"/>
          </w:tcPr>
          <w:p>
            <w:pPr>
              <w:rPr>
                <w:rFonts w:ascii="Arial"/>
                <w:sz w:val="21"/>
              </w:rPr>
            </w:pPr>
          </w:p>
        </w:tc>
        <w:tc>
          <w:tcPr>
            <w:tcW w:w="1680" w:type="dxa"/>
            <w:gridSpan w:val="2"/>
            <w:vAlign w:val="top"/>
          </w:tcPr>
          <w:p>
            <w:pPr>
              <w:pStyle w:val="6"/>
              <w:spacing w:before="53" w:line="224" w:lineRule="auto"/>
              <w:ind w:left="134" w:right="154" w:firstLine="1"/>
            </w:pPr>
            <w:r>
              <w:rPr>
                <w:spacing w:val="4"/>
              </w:rPr>
              <w:t>指标2：群众获得</w:t>
            </w:r>
            <w:r>
              <w:rPr>
                <w:spacing w:val="2"/>
              </w:rPr>
              <w:t xml:space="preserve"> </w:t>
            </w:r>
            <w:r>
              <w:rPr>
                <w:spacing w:val="-2"/>
              </w:rPr>
              <w:t>感、幸福感。</w:t>
            </w:r>
          </w:p>
        </w:tc>
        <w:tc>
          <w:tcPr>
            <w:tcW w:w="1352" w:type="dxa"/>
            <w:gridSpan w:val="2"/>
            <w:vAlign w:val="top"/>
          </w:tcPr>
          <w:p>
            <w:pPr>
              <w:pStyle w:val="6"/>
              <w:spacing w:before="53" w:line="219" w:lineRule="auto"/>
              <w:ind w:left="273"/>
            </w:pPr>
            <w:r>
              <w:rPr>
                <w:spacing w:val="-2"/>
              </w:rPr>
              <w:t>增长众获得</w:t>
            </w:r>
          </w:p>
          <w:p>
            <w:pPr>
              <w:pStyle w:val="6"/>
              <w:spacing w:before="26" w:line="202" w:lineRule="auto"/>
              <w:ind w:left="273"/>
            </w:pPr>
            <w:r>
              <w:rPr>
                <w:spacing w:val="-2"/>
              </w:rPr>
              <w:t>感、幸福感</w:t>
            </w:r>
          </w:p>
        </w:tc>
        <w:tc>
          <w:tcPr>
            <w:tcW w:w="1174" w:type="dxa"/>
            <w:vAlign w:val="top"/>
          </w:tcPr>
          <w:p>
            <w:pPr>
              <w:pStyle w:val="6"/>
              <w:spacing w:before="173" w:line="219" w:lineRule="auto"/>
              <w:ind w:left="193"/>
            </w:pPr>
            <w:r>
              <w:rPr>
                <w:spacing w:val="-2"/>
              </w:rPr>
              <w:t>进一步增强</w:t>
            </w:r>
          </w:p>
        </w:tc>
        <w:tc>
          <w:tcPr>
            <w:tcW w:w="534" w:type="dxa"/>
            <w:gridSpan w:val="2"/>
            <w:vAlign w:val="top"/>
          </w:tcPr>
          <w:p>
            <w:pPr>
              <w:pStyle w:val="6"/>
              <w:spacing w:before="172"/>
              <w:ind w:left="292"/>
            </w:pPr>
            <w:r>
              <w:t>5</w:t>
            </w:r>
          </w:p>
        </w:tc>
        <w:tc>
          <w:tcPr>
            <w:tcW w:w="471" w:type="dxa"/>
            <w:gridSpan w:val="2"/>
            <w:vAlign w:val="top"/>
          </w:tcPr>
          <w:p>
            <w:pPr>
              <w:pStyle w:val="6"/>
              <w:spacing w:before="172"/>
              <w:ind w:left="264"/>
            </w:pPr>
            <w:r>
              <w:t>5</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bottom w:val="nil"/>
            </w:tcBorders>
            <w:textDirection w:val="tbRlV"/>
            <w:vAlign w:val="top"/>
          </w:tcPr>
          <w:p>
            <w:pPr>
              <w:rPr>
                <w:rFonts w:ascii="Arial"/>
                <w:sz w:val="21"/>
              </w:rPr>
            </w:pPr>
          </w:p>
        </w:tc>
        <w:tc>
          <w:tcPr>
            <w:tcW w:w="1240" w:type="dxa"/>
            <w:vMerge w:val="restart"/>
            <w:tcBorders>
              <w:bottom w:val="nil"/>
            </w:tcBorders>
            <w:vAlign w:val="top"/>
          </w:tcPr>
          <w:p>
            <w:pPr>
              <w:pStyle w:val="6"/>
              <w:spacing w:before="255" w:line="219" w:lineRule="auto"/>
              <w:ind w:left="189"/>
            </w:pPr>
            <w:r>
              <w:rPr>
                <w:spacing w:val="-2"/>
              </w:rPr>
              <w:t>可持续影响</w:t>
            </w:r>
          </w:p>
          <w:p>
            <w:pPr>
              <w:pStyle w:val="6"/>
              <w:spacing w:before="26" w:line="220" w:lineRule="auto"/>
              <w:ind w:left="461"/>
            </w:pPr>
            <w:r>
              <w:rPr>
                <w:spacing w:val="-5"/>
              </w:rPr>
              <w:t>指标</w:t>
            </w:r>
          </w:p>
        </w:tc>
        <w:tc>
          <w:tcPr>
            <w:tcW w:w="1680" w:type="dxa"/>
            <w:gridSpan w:val="2"/>
            <w:vAlign w:val="top"/>
          </w:tcPr>
          <w:p>
            <w:pPr>
              <w:pStyle w:val="6"/>
              <w:spacing w:before="160" w:line="219" w:lineRule="auto"/>
              <w:ind w:left="135"/>
            </w:pPr>
            <w:r>
              <w:rPr>
                <w:spacing w:val="-4"/>
              </w:rPr>
              <w:t>指标</w:t>
            </w:r>
            <w:r>
              <w:rPr>
                <w:spacing w:val="-24"/>
              </w:rPr>
              <w:t xml:space="preserve"> </w:t>
            </w:r>
            <w:r>
              <w:rPr>
                <w:spacing w:val="-4"/>
              </w:rPr>
              <w:t>1：管理队伍</w:t>
            </w:r>
          </w:p>
        </w:tc>
        <w:tc>
          <w:tcPr>
            <w:tcW w:w="1352" w:type="dxa"/>
            <w:gridSpan w:val="2"/>
            <w:vAlign w:val="top"/>
          </w:tcPr>
          <w:p>
            <w:pPr>
              <w:pStyle w:val="6"/>
              <w:spacing w:before="160" w:line="219" w:lineRule="auto"/>
              <w:ind w:left="363"/>
            </w:pPr>
            <w:r>
              <w:rPr>
                <w:spacing w:val="-3"/>
              </w:rPr>
              <w:t>文明施工</w:t>
            </w:r>
          </w:p>
        </w:tc>
        <w:tc>
          <w:tcPr>
            <w:tcW w:w="1174" w:type="dxa"/>
            <w:vAlign w:val="top"/>
          </w:tcPr>
          <w:p>
            <w:pPr>
              <w:pStyle w:val="6"/>
              <w:spacing w:before="160" w:line="219" w:lineRule="auto"/>
              <w:ind w:left="285"/>
            </w:pPr>
            <w:r>
              <w:rPr>
                <w:spacing w:val="-3"/>
              </w:rPr>
              <w:t>文明施工</w:t>
            </w:r>
          </w:p>
        </w:tc>
        <w:tc>
          <w:tcPr>
            <w:tcW w:w="534" w:type="dxa"/>
            <w:gridSpan w:val="2"/>
            <w:vAlign w:val="top"/>
          </w:tcPr>
          <w:p>
            <w:pPr>
              <w:pStyle w:val="6"/>
              <w:spacing w:before="159"/>
              <w:ind w:left="256"/>
            </w:pPr>
            <w:r>
              <w:rPr>
                <w:spacing w:val="-10"/>
              </w:rPr>
              <w:t>10</w:t>
            </w:r>
          </w:p>
        </w:tc>
        <w:tc>
          <w:tcPr>
            <w:tcW w:w="471" w:type="dxa"/>
            <w:gridSpan w:val="2"/>
            <w:vAlign w:val="top"/>
          </w:tcPr>
          <w:p>
            <w:pPr>
              <w:pStyle w:val="6"/>
              <w:spacing w:before="159"/>
              <w:ind w:left="261"/>
            </w:pPr>
            <w:r>
              <w:t>9</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87" w:type="dxa"/>
            <w:vMerge w:val="continue"/>
            <w:tcBorders>
              <w:top w:val="nil"/>
              <w:bottom w:val="nil"/>
            </w:tcBorders>
            <w:textDirection w:val="tbRlV"/>
            <w:vAlign w:val="top"/>
          </w:tcPr>
          <w:p>
            <w:pPr>
              <w:rPr>
                <w:rFonts w:ascii="Arial"/>
                <w:sz w:val="21"/>
              </w:rPr>
            </w:pPr>
          </w:p>
        </w:tc>
        <w:tc>
          <w:tcPr>
            <w:tcW w:w="558" w:type="dxa"/>
            <w:vMerge w:val="continue"/>
            <w:tcBorders>
              <w:top w:val="nil"/>
            </w:tcBorders>
            <w:textDirection w:val="tbRlV"/>
            <w:vAlign w:val="top"/>
          </w:tcPr>
          <w:p>
            <w:pPr>
              <w:rPr>
                <w:rFonts w:ascii="Arial"/>
                <w:sz w:val="21"/>
              </w:rPr>
            </w:pPr>
          </w:p>
        </w:tc>
        <w:tc>
          <w:tcPr>
            <w:tcW w:w="1240" w:type="dxa"/>
            <w:vMerge w:val="continue"/>
            <w:tcBorders>
              <w:top w:val="nil"/>
            </w:tcBorders>
            <w:vAlign w:val="top"/>
          </w:tcPr>
          <w:p>
            <w:pPr>
              <w:rPr>
                <w:rFonts w:ascii="Arial"/>
                <w:sz w:val="21"/>
              </w:rPr>
            </w:pPr>
          </w:p>
        </w:tc>
        <w:tc>
          <w:tcPr>
            <w:tcW w:w="1680" w:type="dxa"/>
            <w:gridSpan w:val="2"/>
            <w:vAlign w:val="top"/>
          </w:tcPr>
          <w:p>
            <w:pPr>
              <w:pStyle w:val="6"/>
              <w:spacing w:before="134" w:line="219" w:lineRule="auto"/>
              <w:ind w:left="224"/>
            </w:pPr>
            <w:r>
              <w:rPr>
                <w:spacing w:val="-5"/>
              </w:rPr>
              <w:t>指标</w:t>
            </w:r>
            <w:r>
              <w:rPr>
                <w:spacing w:val="-21"/>
              </w:rPr>
              <w:t xml:space="preserve"> </w:t>
            </w:r>
            <w:r>
              <w:rPr>
                <w:spacing w:val="-5"/>
              </w:rPr>
              <w:t>1：管理平台</w:t>
            </w:r>
          </w:p>
        </w:tc>
        <w:tc>
          <w:tcPr>
            <w:tcW w:w="1352" w:type="dxa"/>
            <w:gridSpan w:val="2"/>
            <w:vAlign w:val="top"/>
          </w:tcPr>
          <w:p>
            <w:pPr>
              <w:pStyle w:val="6"/>
              <w:spacing w:before="134" w:line="219" w:lineRule="auto"/>
              <w:ind w:left="147"/>
            </w:pPr>
            <w:r>
              <w:rPr>
                <w:spacing w:val="-2"/>
              </w:rPr>
              <w:t>健全管理平台</w:t>
            </w:r>
          </w:p>
        </w:tc>
        <w:tc>
          <w:tcPr>
            <w:tcW w:w="1174" w:type="dxa"/>
            <w:vAlign w:val="top"/>
          </w:tcPr>
          <w:p>
            <w:pPr>
              <w:pStyle w:val="6"/>
              <w:spacing w:before="133" w:line="221" w:lineRule="auto"/>
              <w:ind w:left="394"/>
            </w:pPr>
            <w:r>
              <w:rPr>
                <w:spacing w:val="-9"/>
              </w:rPr>
              <w:t>已健全</w:t>
            </w:r>
          </w:p>
        </w:tc>
        <w:tc>
          <w:tcPr>
            <w:tcW w:w="534" w:type="dxa"/>
            <w:gridSpan w:val="2"/>
            <w:vAlign w:val="top"/>
          </w:tcPr>
          <w:p>
            <w:pPr>
              <w:pStyle w:val="6"/>
              <w:spacing w:before="133"/>
              <w:ind w:left="292"/>
            </w:pPr>
            <w:r>
              <w:t>5</w:t>
            </w:r>
          </w:p>
        </w:tc>
        <w:tc>
          <w:tcPr>
            <w:tcW w:w="471" w:type="dxa"/>
            <w:gridSpan w:val="2"/>
            <w:vAlign w:val="top"/>
          </w:tcPr>
          <w:p>
            <w:pPr>
              <w:pStyle w:val="6"/>
              <w:spacing w:before="133"/>
              <w:ind w:left="264"/>
            </w:pPr>
            <w:r>
              <w:t>5</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87" w:type="dxa"/>
            <w:vMerge w:val="continue"/>
            <w:tcBorders>
              <w:top w:val="nil"/>
            </w:tcBorders>
            <w:textDirection w:val="tbRlV"/>
            <w:vAlign w:val="top"/>
          </w:tcPr>
          <w:p>
            <w:pPr>
              <w:rPr>
                <w:rFonts w:ascii="Arial"/>
                <w:sz w:val="21"/>
              </w:rPr>
            </w:pPr>
          </w:p>
        </w:tc>
        <w:tc>
          <w:tcPr>
            <w:tcW w:w="558" w:type="dxa"/>
            <w:textDirection w:val="tbRlV"/>
            <w:vAlign w:val="top"/>
          </w:tcPr>
          <w:p>
            <w:pPr>
              <w:pStyle w:val="6"/>
              <w:spacing w:before="180" w:line="209" w:lineRule="auto"/>
              <w:ind w:left="48"/>
            </w:pPr>
            <w:r>
              <w:rPr>
                <w:spacing w:val="-1"/>
              </w:rPr>
              <w:t>满</w:t>
            </w:r>
            <w:r>
              <w:rPr>
                <w:spacing w:val="-29"/>
              </w:rPr>
              <w:t xml:space="preserve"> </w:t>
            </w:r>
            <w:r>
              <w:rPr>
                <w:spacing w:val="-1"/>
              </w:rPr>
              <w:t>意</w:t>
            </w:r>
            <w:r>
              <w:rPr>
                <w:spacing w:val="-30"/>
              </w:rPr>
              <w:t xml:space="preserve"> </w:t>
            </w:r>
            <w:r>
              <w:rPr>
                <w:spacing w:val="-1"/>
              </w:rPr>
              <w:t>度</w:t>
            </w:r>
          </w:p>
        </w:tc>
        <w:tc>
          <w:tcPr>
            <w:tcW w:w="1240" w:type="dxa"/>
            <w:vAlign w:val="top"/>
          </w:tcPr>
          <w:p>
            <w:pPr>
              <w:pStyle w:val="6"/>
              <w:spacing w:before="169" w:line="249" w:lineRule="auto"/>
              <w:ind w:left="284" w:right="154" w:hanging="96"/>
            </w:pPr>
            <w:r>
              <w:rPr>
                <w:spacing w:val="-2"/>
              </w:rPr>
              <w:t>服务对象满</w:t>
            </w:r>
            <w:r>
              <w:rPr>
                <w:spacing w:val="1"/>
              </w:rPr>
              <w:t xml:space="preserve"> </w:t>
            </w:r>
            <w:r>
              <w:rPr>
                <w:spacing w:val="-3"/>
              </w:rPr>
              <w:t>意度指标</w:t>
            </w:r>
          </w:p>
        </w:tc>
        <w:tc>
          <w:tcPr>
            <w:tcW w:w="1680" w:type="dxa"/>
            <w:gridSpan w:val="2"/>
            <w:vAlign w:val="top"/>
          </w:tcPr>
          <w:p>
            <w:pPr>
              <w:pStyle w:val="6"/>
              <w:spacing w:before="171" w:line="248" w:lineRule="auto"/>
              <w:ind w:left="137" w:right="108" w:hanging="2"/>
            </w:pPr>
            <w:r>
              <w:rPr>
                <w:spacing w:val="-2"/>
              </w:rPr>
              <w:t>指标：群众满意度</w:t>
            </w:r>
            <w:r>
              <w:rPr>
                <w:spacing w:val="5"/>
              </w:rPr>
              <w:t xml:space="preserve"> </w:t>
            </w:r>
            <w:r>
              <w:rPr>
                <w:spacing w:val="-6"/>
              </w:rPr>
              <w:t>高。</w:t>
            </w:r>
          </w:p>
        </w:tc>
        <w:tc>
          <w:tcPr>
            <w:tcW w:w="1352" w:type="dxa"/>
            <w:gridSpan w:val="2"/>
            <w:vAlign w:val="top"/>
          </w:tcPr>
          <w:p>
            <w:pPr>
              <w:pStyle w:val="6"/>
              <w:spacing w:before="290" w:line="237" w:lineRule="auto"/>
              <w:ind w:left="513"/>
            </w:pPr>
            <w:r>
              <w:rPr>
                <w:spacing w:val="-6"/>
              </w:rPr>
              <w:t>≥95%</w:t>
            </w:r>
          </w:p>
        </w:tc>
        <w:tc>
          <w:tcPr>
            <w:tcW w:w="1174" w:type="dxa"/>
            <w:vAlign w:val="top"/>
          </w:tcPr>
          <w:p>
            <w:pPr>
              <w:pStyle w:val="6"/>
              <w:spacing w:before="290"/>
              <w:ind w:left="510"/>
            </w:pPr>
            <w:r>
              <w:rPr>
                <w:spacing w:val="-3"/>
              </w:rPr>
              <w:t>96%</w:t>
            </w:r>
          </w:p>
        </w:tc>
        <w:tc>
          <w:tcPr>
            <w:tcW w:w="534" w:type="dxa"/>
            <w:gridSpan w:val="2"/>
            <w:vAlign w:val="top"/>
          </w:tcPr>
          <w:p>
            <w:pPr>
              <w:pStyle w:val="6"/>
              <w:spacing w:before="290"/>
              <w:ind w:left="256"/>
            </w:pPr>
            <w:r>
              <w:rPr>
                <w:spacing w:val="-10"/>
              </w:rPr>
              <w:t>10</w:t>
            </w:r>
          </w:p>
        </w:tc>
        <w:tc>
          <w:tcPr>
            <w:tcW w:w="471" w:type="dxa"/>
            <w:gridSpan w:val="2"/>
            <w:vAlign w:val="top"/>
          </w:tcPr>
          <w:p>
            <w:pPr>
              <w:pStyle w:val="6"/>
              <w:spacing w:before="290"/>
              <w:ind w:left="230"/>
            </w:pPr>
            <w:r>
              <w:rPr>
                <w:spacing w:val="-10"/>
              </w:rPr>
              <w:t>10</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591" w:type="dxa"/>
            <w:gridSpan w:val="8"/>
            <w:vAlign w:val="top"/>
          </w:tcPr>
          <w:p>
            <w:pPr>
              <w:pStyle w:val="6"/>
              <w:spacing w:before="142" w:line="220" w:lineRule="auto"/>
              <w:ind w:left="3154"/>
            </w:pPr>
            <w:r>
              <w:rPr>
                <w:spacing w:val="-6"/>
              </w:rPr>
              <w:t>总分</w:t>
            </w:r>
          </w:p>
        </w:tc>
        <w:tc>
          <w:tcPr>
            <w:tcW w:w="534" w:type="dxa"/>
            <w:gridSpan w:val="2"/>
            <w:vAlign w:val="top"/>
          </w:tcPr>
          <w:p>
            <w:pPr>
              <w:pStyle w:val="6"/>
              <w:spacing w:before="141"/>
              <w:ind w:left="212"/>
            </w:pPr>
            <w:r>
              <w:rPr>
                <w:spacing w:val="-7"/>
              </w:rPr>
              <w:t>100</w:t>
            </w:r>
          </w:p>
        </w:tc>
        <w:tc>
          <w:tcPr>
            <w:tcW w:w="471" w:type="dxa"/>
            <w:gridSpan w:val="2"/>
            <w:vAlign w:val="top"/>
          </w:tcPr>
          <w:p>
            <w:pPr>
              <w:pStyle w:val="6"/>
              <w:spacing w:before="141"/>
              <w:ind w:left="218"/>
            </w:pPr>
            <w:r>
              <w:rPr>
                <w:spacing w:val="-4"/>
              </w:rPr>
              <w:t>96</w:t>
            </w:r>
          </w:p>
        </w:tc>
        <w:tc>
          <w:tcPr>
            <w:tcW w:w="1403" w:type="dxa"/>
            <w:gridSpan w:val="2"/>
            <w:vAlign w:val="top"/>
          </w:tcPr>
          <w:p>
            <w:pPr>
              <w:rPr>
                <w:rFonts w:ascii="Arial"/>
                <w:sz w:val="21"/>
              </w:rPr>
            </w:pPr>
          </w:p>
        </w:tc>
        <w:tc>
          <w:tcPr>
            <w:tcW w:w="101" w:type="dxa"/>
            <w:tcBorders>
              <w:top w:val="nil"/>
              <w:left w:val="nil"/>
              <w:bottom w:val="nil"/>
              <w:right w:val="nil"/>
            </w:tcBorders>
            <w:vAlign w:val="top"/>
          </w:tcPr>
          <w:p>
            <w:pPr>
              <w:rPr>
                <w:rFonts w:ascii="Arial"/>
                <w:sz w:val="21"/>
              </w:rPr>
            </w:pPr>
          </w:p>
        </w:tc>
      </w:tr>
    </w:tbl>
    <w:p>
      <w:pPr>
        <w:pStyle w:val="2"/>
      </w:pPr>
    </w:p>
    <w:p>
      <w:pPr>
        <w:sectPr>
          <w:pgSz w:w="11906" w:h="16839"/>
          <w:pgMar w:top="1431" w:right="1400" w:bottom="0" w:left="1400" w:header="0" w:footer="0" w:gutter="0"/>
          <w:cols w:space="720" w:num="1"/>
        </w:sectPr>
      </w:pPr>
    </w:p>
    <w:p>
      <w:pPr>
        <w:pStyle w:val="2"/>
        <w:spacing w:line="315" w:lineRule="auto"/>
      </w:pPr>
    </w:p>
    <w:p>
      <w:pPr>
        <w:pStyle w:val="2"/>
        <w:spacing w:line="315" w:lineRule="auto"/>
      </w:pPr>
    </w:p>
    <w:p>
      <w:pPr>
        <w:spacing w:before="78" w:line="219" w:lineRule="auto"/>
        <w:ind w:left="1656"/>
        <w:rPr>
          <w:rFonts w:ascii="SimSun" w:hAnsi="SimSun" w:eastAsia="SimSun" w:cs="SimSun"/>
          <w:sz w:val="24"/>
          <w:szCs w:val="24"/>
        </w:rPr>
      </w:pPr>
      <w:r>
        <w:rPr>
          <w:rFonts w:ascii="SimSun" w:hAnsi="SimSun" w:eastAsia="SimSun" w:cs="SimSun"/>
          <w:b/>
          <w:bCs/>
          <w:spacing w:val="-3"/>
          <w:sz w:val="24"/>
          <w:szCs w:val="24"/>
        </w:rPr>
        <w:t>2022</w:t>
      </w:r>
      <w:r>
        <w:rPr>
          <w:rFonts w:ascii="SimSun" w:hAnsi="SimSun" w:eastAsia="SimSun" w:cs="SimSun"/>
          <w:spacing w:val="-36"/>
          <w:sz w:val="24"/>
          <w:szCs w:val="24"/>
        </w:rPr>
        <w:t xml:space="preserve"> </w:t>
      </w:r>
      <w:r>
        <w:rPr>
          <w:rFonts w:ascii="SimSun" w:hAnsi="SimSun" w:eastAsia="SimSun" w:cs="SimSun"/>
          <w:b/>
          <w:bCs/>
          <w:spacing w:val="-3"/>
          <w:sz w:val="24"/>
          <w:szCs w:val="24"/>
        </w:rPr>
        <w:t>年车辆购置税省道和农村公路建设项目资金绩效自评表</w:t>
      </w:r>
    </w:p>
    <w:p>
      <w:pPr>
        <w:spacing w:before="125" w:line="220" w:lineRule="auto"/>
        <w:ind w:left="4122"/>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44" w:lineRule="auto"/>
        <w:rPr>
          <w:rFonts w:ascii="Arial"/>
          <w:sz w:val="2"/>
        </w:rPr>
      </w:pPr>
    </w:p>
    <w:tbl>
      <w:tblPr>
        <w:tblStyle w:val="5"/>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546"/>
        <w:gridCol w:w="1210"/>
        <w:gridCol w:w="1638"/>
        <w:gridCol w:w="1377"/>
        <w:gridCol w:w="1262"/>
        <w:gridCol w:w="1016"/>
        <w:gridCol w:w="1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2306" w:type="dxa"/>
            <w:gridSpan w:val="3"/>
            <w:vAlign w:val="top"/>
          </w:tcPr>
          <w:p>
            <w:pPr>
              <w:spacing w:line="326" w:lineRule="auto"/>
              <w:rPr>
                <w:rFonts w:ascii="Arial"/>
                <w:sz w:val="21"/>
              </w:rPr>
            </w:pPr>
          </w:p>
          <w:p>
            <w:pPr>
              <w:pStyle w:val="6"/>
              <w:spacing w:before="62" w:line="228" w:lineRule="auto"/>
              <w:ind w:left="558"/>
              <w:rPr>
                <w:sz w:val="19"/>
                <w:szCs w:val="19"/>
              </w:rPr>
            </w:pPr>
            <w:r>
              <w:rPr>
                <w:spacing w:val="8"/>
                <w:sz w:val="19"/>
                <w:szCs w:val="19"/>
              </w:rPr>
              <w:t>重点项目名称</w:t>
            </w:r>
          </w:p>
        </w:tc>
        <w:tc>
          <w:tcPr>
            <w:tcW w:w="7278" w:type="dxa"/>
            <w:gridSpan w:val="5"/>
            <w:vAlign w:val="top"/>
          </w:tcPr>
          <w:p>
            <w:pPr>
              <w:spacing w:line="326" w:lineRule="auto"/>
              <w:rPr>
                <w:rFonts w:ascii="Arial"/>
                <w:sz w:val="21"/>
              </w:rPr>
            </w:pPr>
          </w:p>
          <w:p>
            <w:pPr>
              <w:pStyle w:val="6"/>
              <w:spacing w:before="62" w:line="225" w:lineRule="auto"/>
              <w:ind w:left="694"/>
              <w:rPr>
                <w:sz w:val="19"/>
                <w:szCs w:val="19"/>
              </w:rPr>
            </w:pPr>
            <w:r>
              <w:rPr>
                <w:spacing w:val="8"/>
                <w:sz w:val="19"/>
                <w:szCs w:val="19"/>
              </w:rPr>
              <w:t>沙坡头区</w:t>
            </w:r>
            <w:r>
              <w:rPr>
                <w:spacing w:val="-25"/>
                <w:sz w:val="19"/>
                <w:szCs w:val="19"/>
              </w:rPr>
              <w:t xml:space="preserve"> </w:t>
            </w:r>
            <w:r>
              <w:rPr>
                <w:spacing w:val="8"/>
                <w:sz w:val="19"/>
                <w:szCs w:val="19"/>
              </w:rPr>
              <w:t>2022</w:t>
            </w:r>
            <w:r>
              <w:rPr>
                <w:spacing w:val="-35"/>
                <w:sz w:val="19"/>
                <w:szCs w:val="19"/>
              </w:rPr>
              <w:t xml:space="preserve"> </w:t>
            </w:r>
            <w:r>
              <w:rPr>
                <w:spacing w:val="8"/>
                <w:sz w:val="19"/>
                <w:szCs w:val="19"/>
              </w:rPr>
              <w:t>年度（第二批）中央车辆购置收入补助地方资金项目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06" w:type="dxa"/>
            <w:gridSpan w:val="3"/>
            <w:vAlign w:val="top"/>
          </w:tcPr>
          <w:p>
            <w:pPr>
              <w:pStyle w:val="6"/>
              <w:spacing w:before="73" w:line="228" w:lineRule="auto"/>
              <w:ind w:left="576"/>
              <w:rPr>
                <w:sz w:val="19"/>
                <w:szCs w:val="19"/>
              </w:rPr>
            </w:pPr>
            <w:r>
              <w:rPr>
                <w:spacing w:val="5"/>
                <w:sz w:val="19"/>
                <w:szCs w:val="19"/>
              </w:rPr>
              <w:t>中央主管部门</w:t>
            </w:r>
          </w:p>
        </w:tc>
        <w:tc>
          <w:tcPr>
            <w:tcW w:w="7278" w:type="dxa"/>
            <w:gridSpan w:val="5"/>
            <w:vAlign w:val="top"/>
          </w:tcPr>
          <w:p>
            <w:pPr>
              <w:pStyle w:val="6"/>
              <w:spacing w:before="73" w:line="228" w:lineRule="auto"/>
              <w:ind w:left="3146"/>
              <w:rPr>
                <w:sz w:val="19"/>
                <w:szCs w:val="19"/>
              </w:rPr>
            </w:pPr>
            <w:r>
              <w:rPr>
                <w:spacing w:val="7"/>
                <w:sz w:val="19"/>
                <w:szCs w:val="19"/>
              </w:rPr>
              <w:t>交通运输部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306" w:type="dxa"/>
            <w:gridSpan w:val="3"/>
            <w:vAlign w:val="top"/>
          </w:tcPr>
          <w:p>
            <w:pPr>
              <w:pStyle w:val="6"/>
              <w:spacing w:before="230" w:line="228" w:lineRule="auto"/>
              <w:ind w:left="557"/>
              <w:rPr>
                <w:sz w:val="19"/>
                <w:szCs w:val="19"/>
              </w:rPr>
            </w:pPr>
            <w:r>
              <w:rPr>
                <w:spacing w:val="8"/>
                <w:sz w:val="19"/>
                <w:szCs w:val="19"/>
              </w:rPr>
              <w:t>地方主管部门</w:t>
            </w:r>
          </w:p>
        </w:tc>
        <w:tc>
          <w:tcPr>
            <w:tcW w:w="3015" w:type="dxa"/>
            <w:gridSpan w:val="2"/>
            <w:vAlign w:val="top"/>
          </w:tcPr>
          <w:p>
            <w:pPr>
              <w:pStyle w:val="6"/>
              <w:spacing w:before="230" w:line="228" w:lineRule="auto"/>
              <w:ind w:left="730"/>
              <w:rPr>
                <w:sz w:val="19"/>
                <w:szCs w:val="19"/>
              </w:rPr>
            </w:pPr>
            <w:r>
              <w:rPr>
                <w:spacing w:val="6"/>
                <w:sz w:val="19"/>
                <w:szCs w:val="19"/>
              </w:rPr>
              <w:t>中卫市交通运输局</w:t>
            </w:r>
          </w:p>
        </w:tc>
        <w:tc>
          <w:tcPr>
            <w:tcW w:w="1262" w:type="dxa"/>
            <w:vAlign w:val="top"/>
          </w:tcPr>
          <w:p>
            <w:pPr>
              <w:pStyle w:val="6"/>
              <w:spacing w:before="230" w:line="227" w:lineRule="auto"/>
              <w:ind w:left="45"/>
              <w:rPr>
                <w:sz w:val="19"/>
                <w:szCs w:val="19"/>
              </w:rPr>
            </w:pPr>
            <w:r>
              <w:rPr>
                <w:spacing w:val="7"/>
                <w:sz w:val="19"/>
                <w:szCs w:val="19"/>
              </w:rPr>
              <w:t>资金使用单位</w:t>
            </w:r>
          </w:p>
        </w:tc>
        <w:tc>
          <w:tcPr>
            <w:tcW w:w="3001" w:type="dxa"/>
            <w:gridSpan w:val="2"/>
            <w:vAlign w:val="top"/>
          </w:tcPr>
          <w:p>
            <w:pPr>
              <w:pStyle w:val="6"/>
              <w:spacing w:before="75" w:line="225" w:lineRule="auto"/>
              <w:ind w:left="123"/>
              <w:rPr>
                <w:sz w:val="19"/>
                <w:szCs w:val="19"/>
              </w:rPr>
            </w:pPr>
            <w:r>
              <w:rPr>
                <w:spacing w:val="7"/>
                <w:sz w:val="19"/>
                <w:szCs w:val="19"/>
              </w:rPr>
              <w:t>中卫市沙坡头区住房城乡建设和</w:t>
            </w:r>
          </w:p>
          <w:p>
            <w:pPr>
              <w:pStyle w:val="6"/>
              <w:spacing w:before="79" w:line="230" w:lineRule="auto"/>
              <w:ind w:left="1209"/>
              <w:rPr>
                <w:sz w:val="19"/>
                <w:szCs w:val="19"/>
              </w:rPr>
            </w:pPr>
            <w:r>
              <w:rPr>
                <w:spacing w:val="6"/>
                <w:sz w:val="19"/>
                <w:szCs w:val="19"/>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06" w:type="dxa"/>
            <w:gridSpan w:val="3"/>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2" w:line="227" w:lineRule="auto"/>
              <w:ind w:left="367"/>
              <w:rPr>
                <w:sz w:val="19"/>
                <w:szCs w:val="19"/>
              </w:rPr>
            </w:pPr>
            <w:r>
              <w:rPr>
                <w:spacing w:val="6"/>
                <w:sz w:val="19"/>
                <w:szCs w:val="19"/>
              </w:rPr>
              <w:t>资金情况（万元）</w:t>
            </w:r>
          </w:p>
        </w:tc>
        <w:tc>
          <w:tcPr>
            <w:tcW w:w="1638" w:type="dxa"/>
            <w:vAlign w:val="top"/>
          </w:tcPr>
          <w:p>
            <w:pPr>
              <w:rPr>
                <w:rFonts w:ascii="Arial"/>
                <w:sz w:val="21"/>
              </w:rPr>
            </w:pPr>
          </w:p>
        </w:tc>
        <w:tc>
          <w:tcPr>
            <w:tcW w:w="1377" w:type="dxa"/>
            <w:vAlign w:val="top"/>
          </w:tcPr>
          <w:p>
            <w:pPr>
              <w:pStyle w:val="6"/>
              <w:spacing w:before="73" w:line="228" w:lineRule="auto"/>
              <w:ind w:left="194"/>
              <w:rPr>
                <w:sz w:val="19"/>
                <w:szCs w:val="19"/>
              </w:rPr>
            </w:pPr>
            <w:r>
              <w:rPr>
                <w:spacing w:val="8"/>
                <w:sz w:val="19"/>
                <w:szCs w:val="19"/>
              </w:rPr>
              <w:t>全年预算数</w:t>
            </w:r>
          </w:p>
        </w:tc>
        <w:tc>
          <w:tcPr>
            <w:tcW w:w="2278" w:type="dxa"/>
            <w:gridSpan w:val="2"/>
            <w:vAlign w:val="top"/>
          </w:tcPr>
          <w:p>
            <w:pPr>
              <w:pStyle w:val="6"/>
              <w:spacing w:before="73" w:line="228" w:lineRule="auto"/>
              <w:ind w:left="646"/>
              <w:rPr>
                <w:sz w:val="19"/>
                <w:szCs w:val="19"/>
              </w:rPr>
            </w:pPr>
            <w:r>
              <w:rPr>
                <w:spacing w:val="8"/>
                <w:sz w:val="19"/>
                <w:szCs w:val="19"/>
              </w:rPr>
              <w:t>全年执行数</w:t>
            </w:r>
          </w:p>
        </w:tc>
        <w:tc>
          <w:tcPr>
            <w:tcW w:w="1985" w:type="dxa"/>
            <w:vAlign w:val="top"/>
          </w:tcPr>
          <w:p>
            <w:pPr>
              <w:pStyle w:val="6"/>
              <w:spacing w:before="73" w:line="228" w:lineRule="auto"/>
              <w:ind w:left="498"/>
              <w:rPr>
                <w:sz w:val="19"/>
                <w:szCs w:val="19"/>
              </w:rPr>
            </w:pPr>
            <w:r>
              <w:rPr>
                <w:spacing w:val="7"/>
                <w:sz w:val="19"/>
                <w:szCs w:val="19"/>
              </w:rPr>
              <w:t>预算执行率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06" w:type="dxa"/>
            <w:gridSpan w:val="3"/>
            <w:vMerge w:val="continue"/>
            <w:tcBorders>
              <w:top w:val="nil"/>
              <w:bottom w:val="nil"/>
            </w:tcBorders>
            <w:vAlign w:val="top"/>
          </w:tcPr>
          <w:p>
            <w:pPr>
              <w:rPr>
                <w:rFonts w:ascii="Arial"/>
                <w:sz w:val="21"/>
              </w:rPr>
            </w:pPr>
          </w:p>
        </w:tc>
        <w:tc>
          <w:tcPr>
            <w:tcW w:w="1638" w:type="dxa"/>
            <w:vAlign w:val="top"/>
          </w:tcPr>
          <w:p>
            <w:pPr>
              <w:pStyle w:val="6"/>
              <w:spacing w:before="72" w:line="227" w:lineRule="auto"/>
              <w:ind w:left="18"/>
              <w:rPr>
                <w:sz w:val="19"/>
                <w:szCs w:val="19"/>
              </w:rPr>
            </w:pPr>
            <w:r>
              <w:rPr>
                <w:spacing w:val="7"/>
                <w:sz w:val="19"/>
                <w:szCs w:val="19"/>
              </w:rPr>
              <w:t>年度资金总额：</w:t>
            </w:r>
          </w:p>
        </w:tc>
        <w:tc>
          <w:tcPr>
            <w:tcW w:w="1377" w:type="dxa"/>
            <w:vAlign w:val="top"/>
          </w:tcPr>
          <w:p>
            <w:pPr>
              <w:pStyle w:val="6"/>
              <w:spacing w:before="72" w:line="242" w:lineRule="auto"/>
              <w:ind w:left="509"/>
              <w:rPr>
                <w:sz w:val="19"/>
                <w:szCs w:val="19"/>
              </w:rPr>
            </w:pPr>
            <w:r>
              <w:rPr>
                <w:spacing w:val="-1"/>
                <w:sz w:val="19"/>
                <w:szCs w:val="19"/>
              </w:rPr>
              <w:t>1950</w:t>
            </w:r>
          </w:p>
        </w:tc>
        <w:tc>
          <w:tcPr>
            <w:tcW w:w="2278" w:type="dxa"/>
            <w:gridSpan w:val="2"/>
            <w:vAlign w:val="top"/>
          </w:tcPr>
          <w:p>
            <w:pPr>
              <w:pStyle w:val="6"/>
              <w:spacing w:before="72" w:line="242" w:lineRule="auto"/>
              <w:ind w:left="961"/>
              <w:rPr>
                <w:sz w:val="19"/>
                <w:szCs w:val="19"/>
              </w:rPr>
            </w:pPr>
            <w:r>
              <w:rPr>
                <w:spacing w:val="-1"/>
                <w:sz w:val="19"/>
                <w:szCs w:val="19"/>
              </w:rPr>
              <w:t>1481</w:t>
            </w:r>
          </w:p>
        </w:tc>
        <w:tc>
          <w:tcPr>
            <w:tcW w:w="1985" w:type="dxa"/>
            <w:vAlign w:val="top"/>
          </w:tcPr>
          <w:p>
            <w:pPr>
              <w:pStyle w:val="6"/>
              <w:spacing w:before="72" w:line="242" w:lineRule="auto"/>
              <w:ind w:left="701"/>
              <w:rPr>
                <w:sz w:val="19"/>
                <w:szCs w:val="19"/>
              </w:rPr>
            </w:pPr>
            <w:r>
              <w:rPr>
                <w:spacing w:val="3"/>
                <w:sz w:val="19"/>
                <w:szCs w:val="19"/>
              </w:rPr>
              <w:t>75.95%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306" w:type="dxa"/>
            <w:gridSpan w:val="3"/>
            <w:vMerge w:val="continue"/>
            <w:tcBorders>
              <w:top w:val="nil"/>
              <w:bottom w:val="nil"/>
            </w:tcBorders>
            <w:vAlign w:val="top"/>
          </w:tcPr>
          <w:p>
            <w:pPr>
              <w:rPr>
                <w:rFonts w:ascii="Arial"/>
                <w:sz w:val="21"/>
              </w:rPr>
            </w:pPr>
          </w:p>
        </w:tc>
        <w:tc>
          <w:tcPr>
            <w:tcW w:w="1638" w:type="dxa"/>
            <w:vAlign w:val="top"/>
          </w:tcPr>
          <w:p>
            <w:pPr>
              <w:pStyle w:val="6"/>
              <w:spacing w:before="74" w:line="272" w:lineRule="auto"/>
              <w:ind w:left="19" w:right="14" w:firstLine="100"/>
              <w:rPr>
                <w:sz w:val="19"/>
                <w:szCs w:val="19"/>
              </w:rPr>
            </w:pPr>
            <w:r>
              <w:rPr>
                <w:spacing w:val="-3"/>
                <w:sz w:val="19"/>
                <w:szCs w:val="19"/>
              </w:rPr>
              <w:t>其中：中央财政资</w:t>
            </w:r>
            <w:r>
              <w:rPr>
                <w:spacing w:val="1"/>
                <w:sz w:val="19"/>
                <w:szCs w:val="19"/>
              </w:rPr>
              <w:t xml:space="preserve"> </w:t>
            </w:r>
            <w:r>
              <w:rPr>
                <w:sz w:val="19"/>
                <w:szCs w:val="19"/>
              </w:rPr>
              <w:t>金</w:t>
            </w:r>
          </w:p>
        </w:tc>
        <w:tc>
          <w:tcPr>
            <w:tcW w:w="1377" w:type="dxa"/>
            <w:vAlign w:val="top"/>
          </w:tcPr>
          <w:p>
            <w:pPr>
              <w:pStyle w:val="6"/>
              <w:spacing w:before="230" w:line="255" w:lineRule="exact"/>
              <w:ind w:left="509"/>
              <w:rPr>
                <w:sz w:val="19"/>
                <w:szCs w:val="19"/>
              </w:rPr>
            </w:pPr>
            <w:r>
              <w:rPr>
                <w:spacing w:val="-1"/>
                <w:position w:val="1"/>
                <w:sz w:val="19"/>
                <w:szCs w:val="19"/>
              </w:rPr>
              <w:t>1200</w:t>
            </w:r>
          </w:p>
        </w:tc>
        <w:tc>
          <w:tcPr>
            <w:tcW w:w="2278" w:type="dxa"/>
            <w:gridSpan w:val="2"/>
            <w:vAlign w:val="top"/>
          </w:tcPr>
          <w:p>
            <w:pPr>
              <w:pStyle w:val="6"/>
              <w:spacing w:before="230" w:line="255" w:lineRule="exact"/>
              <w:ind w:left="999"/>
              <w:rPr>
                <w:sz w:val="19"/>
                <w:szCs w:val="19"/>
              </w:rPr>
            </w:pPr>
            <w:r>
              <w:rPr>
                <w:spacing w:val="1"/>
                <w:position w:val="1"/>
                <w:sz w:val="19"/>
                <w:szCs w:val="19"/>
              </w:rPr>
              <w:t>731</w:t>
            </w:r>
          </w:p>
        </w:tc>
        <w:tc>
          <w:tcPr>
            <w:tcW w:w="1985" w:type="dxa"/>
            <w:vAlign w:val="top"/>
          </w:tcPr>
          <w:p>
            <w:pPr>
              <w:pStyle w:val="6"/>
              <w:spacing w:before="230" w:line="255" w:lineRule="exact"/>
              <w:ind w:left="697"/>
              <w:rPr>
                <w:sz w:val="19"/>
                <w:szCs w:val="19"/>
              </w:rPr>
            </w:pPr>
            <w:r>
              <w:rPr>
                <w:spacing w:val="3"/>
                <w:position w:val="1"/>
                <w:sz w:val="19"/>
                <w:szCs w:val="19"/>
              </w:rPr>
              <w:t>60.92%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06" w:type="dxa"/>
            <w:gridSpan w:val="3"/>
            <w:vMerge w:val="continue"/>
            <w:tcBorders>
              <w:top w:val="nil"/>
              <w:bottom w:val="nil"/>
            </w:tcBorders>
            <w:vAlign w:val="top"/>
          </w:tcPr>
          <w:p>
            <w:pPr>
              <w:rPr>
                <w:rFonts w:ascii="Arial"/>
                <w:sz w:val="21"/>
              </w:rPr>
            </w:pPr>
          </w:p>
        </w:tc>
        <w:tc>
          <w:tcPr>
            <w:tcW w:w="1638" w:type="dxa"/>
            <w:vAlign w:val="top"/>
          </w:tcPr>
          <w:p>
            <w:pPr>
              <w:pStyle w:val="6"/>
              <w:spacing w:before="72" w:line="227" w:lineRule="auto"/>
              <w:ind w:left="718"/>
              <w:rPr>
                <w:sz w:val="19"/>
                <w:szCs w:val="19"/>
              </w:rPr>
            </w:pPr>
            <w:r>
              <w:rPr>
                <w:spacing w:val="7"/>
                <w:sz w:val="19"/>
                <w:szCs w:val="19"/>
              </w:rPr>
              <w:t>地方资金</w:t>
            </w:r>
          </w:p>
        </w:tc>
        <w:tc>
          <w:tcPr>
            <w:tcW w:w="1377" w:type="dxa"/>
            <w:vAlign w:val="top"/>
          </w:tcPr>
          <w:p>
            <w:pPr>
              <w:rPr>
                <w:rFonts w:ascii="Arial"/>
                <w:sz w:val="21"/>
              </w:rPr>
            </w:pPr>
          </w:p>
        </w:tc>
        <w:tc>
          <w:tcPr>
            <w:tcW w:w="2278" w:type="dxa"/>
            <w:gridSpan w:val="2"/>
            <w:vAlign w:val="top"/>
          </w:tcPr>
          <w:p>
            <w:pPr>
              <w:rPr>
                <w:rFonts w:ascii="Arial"/>
                <w:sz w:val="21"/>
              </w:rPr>
            </w:pP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06" w:type="dxa"/>
            <w:gridSpan w:val="3"/>
            <w:vMerge w:val="continue"/>
            <w:tcBorders>
              <w:top w:val="nil"/>
            </w:tcBorders>
            <w:vAlign w:val="top"/>
          </w:tcPr>
          <w:p>
            <w:pPr>
              <w:rPr>
                <w:rFonts w:ascii="Arial"/>
                <w:sz w:val="21"/>
              </w:rPr>
            </w:pPr>
          </w:p>
        </w:tc>
        <w:tc>
          <w:tcPr>
            <w:tcW w:w="1638" w:type="dxa"/>
            <w:vAlign w:val="top"/>
          </w:tcPr>
          <w:p>
            <w:pPr>
              <w:pStyle w:val="6"/>
              <w:spacing w:before="83" w:line="217" w:lineRule="auto"/>
              <w:ind w:left="738"/>
            </w:pPr>
            <w:r>
              <w:rPr>
                <w:spacing w:val="-2"/>
              </w:rPr>
              <w:t>其他资金</w:t>
            </w:r>
          </w:p>
        </w:tc>
        <w:tc>
          <w:tcPr>
            <w:tcW w:w="1377" w:type="dxa"/>
            <w:vAlign w:val="top"/>
          </w:tcPr>
          <w:p>
            <w:pPr>
              <w:pStyle w:val="6"/>
              <w:spacing w:before="75"/>
              <w:ind w:left="547"/>
              <w:rPr>
                <w:sz w:val="19"/>
                <w:szCs w:val="19"/>
              </w:rPr>
            </w:pPr>
            <w:r>
              <w:rPr>
                <w:spacing w:val="1"/>
                <w:sz w:val="19"/>
                <w:szCs w:val="19"/>
              </w:rPr>
              <w:t>750</w:t>
            </w:r>
          </w:p>
        </w:tc>
        <w:tc>
          <w:tcPr>
            <w:tcW w:w="2278" w:type="dxa"/>
            <w:gridSpan w:val="2"/>
            <w:vAlign w:val="top"/>
          </w:tcPr>
          <w:p>
            <w:pPr>
              <w:pStyle w:val="6"/>
              <w:spacing w:before="75"/>
              <w:ind w:left="999"/>
              <w:rPr>
                <w:sz w:val="19"/>
                <w:szCs w:val="19"/>
              </w:rPr>
            </w:pPr>
            <w:r>
              <w:rPr>
                <w:spacing w:val="1"/>
                <w:sz w:val="19"/>
                <w:szCs w:val="19"/>
              </w:rPr>
              <w:t>750</w:t>
            </w:r>
          </w:p>
        </w:tc>
        <w:tc>
          <w:tcPr>
            <w:tcW w:w="1985" w:type="dxa"/>
            <w:vAlign w:val="top"/>
          </w:tcPr>
          <w:p>
            <w:pPr>
              <w:pStyle w:val="6"/>
              <w:spacing w:before="75"/>
              <w:ind w:left="663"/>
              <w:rPr>
                <w:sz w:val="19"/>
                <w:szCs w:val="19"/>
              </w:rPr>
            </w:pPr>
            <w:r>
              <w:rPr>
                <w:spacing w:val="1"/>
                <w:sz w:val="19"/>
                <w:szCs w:val="19"/>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50" w:type="dxa"/>
            <w:vMerge w:val="restart"/>
            <w:tcBorders>
              <w:bottom w:val="nil"/>
            </w:tcBorders>
            <w:vAlign w:val="top"/>
          </w:tcPr>
          <w:p>
            <w:pPr>
              <w:pStyle w:val="6"/>
              <w:spacing w:before="73" w:line="230" w:lineRule="auto"/>
              <w:ind w:left="85"/>
              <w:rPr>
                <w:sz w:val="19"/>
                <w:szCs w:val="19"/>
              </w:rPr>
            </w:pPr>
            <w:r>
              <w:rPr>
                <w:spacing w:val="2"/>
                <w:sz w:val="19"/>
                <w:szCs w:val="19"/>
              </w:rPr>
              <w:t>总体</w:t>
            </w:r>
          </w:p>
          <w:p>
            <w:pPr>
              <w:pStyle w:val="6"/>
              <w:spacing w:before="75" w:line="229" w:lineRule="auto"/>
              <w:ind w:left="118"/>
              <w:rPr>
                <w:sz w:val="19"/>
                <w:szCs w:val="19"/>
              </w:rPr>
            </w:pPr>
            <w:r>
              <w:rPr>
                <w:spacing w:val="-14"/>
                <w:sz w:val="19"/>
                <w:szCs w:val="19"/>
              </w:rPr>
              <w:t>目标</w:t>
            </w:r>
          </w:p>
          <w:p>
            <w:pPr>
              <w:pStyle w:val="6"/>
              <w:spacing w:before="76" w:line="228" w:lineRule="auto"/>
              <w:ind w:left="81"/>
              <w:rPr>
                <w:sz w:val="19"/>
                <w:szCs w:val="19"/>
              </w:rPr>
            </w:pPr>
            <w:r>
              <w:rPr>
                <w:spacing w:val="4"/>
                <w:sz w:val="19"/>
                <w:szCs w:val="19"/>
              </w:rPr>
              <w:t>完成</w:t>
            </w:r>
          </w:p>
          <w:p>
            <w:pPr>
              <w:pStyle w:val="6"/>
              <w:spacing w:before="77" w:line="229" w:lineRule="auto"/>
              <w:ind w:left="80"/>
              <w:rPr>
                <w:sz w:val="19"/>
                <w:szCs w:val="19"/>
              </w:rPr>
            </w:pPr>
            <w:r>
              <w:rPr>
                <w:spacing w:val="4"/>
                <w:sz w:val="19"/>
                <w:szCs w:val="19"/>
              </w:rPr>
              <w:t>情况</w:t>
            </w:r>
          </w:p>
        </w:tc>
        <w:tc>
          <w:tcPr>
            <w:tcW w:w="4771" w:type="dxa"/>
            <w:gridSpan w:val="4"/>
            <w:vAlign w:val="top"/>
          </w:tcPr>
          <w:p>
            <w:pPr>
              <w:pStyle w:val="6"/>
              <w:spacing w:before="73" w:line="229" w:lineRule="auto"/>
              <w:ind w:left="1995"/>
              <w:rPr>
                <w:sz w:val="19"/>
                <w:szCs w:val="19"/>
              </w:rPr>
            </w:pPr>
            <w:r>
              <w:rPr>
                <w:spacing w:val="6"/>
                <w:sz w:val="19"/>
                <w:szCs w:val="19"/>
              </w:rPr>
              <w:t>总体目标</w:t>
            </w:r>
          </w:p>
        </w:tc>
        <w:tc>
          <w:tcPr>
            <w:tcW w:w="4263" w:type="dxa"/>
            <w:gridSpan w:val="3"/>
            <w:vAlign w:val="top"/>
          </w:tcPr>
          <w:p>
            <w:pPr>
              <w:pStyle w:val="6"/>
              <w:spacing w:before="74" w:line="224" w:lineRule="auto"/>
              <w:ind w:left="1335"/>
              <w:rPr>
                <w:sz w:val="19"/>
                <w:szCs w:val="19"/>
              </w:rPr>
            </w:pPr>
            <w:r>
              <w:rPr>
                <w:spacing w:val="8"/>
                <w:sz w:val="19"/>
                <w:szCs w:val="19"/>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550" w:type="dxa"/>
            <w:vMerge w:val="continue"/>
            <w:tcBorders>
              <w:top w:val="nil"/>
            </w:tcBorders>
            <w:vAlign w:val="top"/>
          </w:tcPr>
          <w:p>
            <w:pPr>
              <w:rPr>
                <w:rFonts w:ascii="Arial"/>
                <w:sz w:val="21"/>
              </w:rPr>
            </w:pPr>
          </w:p>
        </w:tc>
        <w:tc>
          <w:tcPr>
            <w:tcW w:w="4771" w:type="dxa"/>
            <w:gridSpan w:val="4"/>
            <w:vAlign w:val="top"/>
          </w:tcPr>
          <w:p>
            <w:pPr>
              <w:spacing w:line="309" w:lineRule="auto"/>
              <w:rPr>
                <w:rFonts w:ascii="Arial"/>
                <w:sz w:val="21"/>
              </w:rPr>
            </w:pPr>
          </w:p>
          <w:p>
            <w:pPr>
              <w:pStyle w:val="6"/>
              <w:spacing w:before="62" w:line="227" w:lineRule="auto"/>
              <w:ind w:left="18"/>
              <w:rPr>
                <w:sz w:val="19"/>
                <w:szCs w:val="19"/>
              </w:rPr>
            </w:pPr>
            <w:r>
              <w:rPr>
                <w:spacing w:val="4"/>
                <w:sz w:val="19"/>
                <w:szCs w:val="19"/>
              </w:rPr>
              <w:t>支持</w:t>
            </w:r>
            <w:r>
              <w:rPr>
                <w:spacing w:val="-3"/>
                <w:sz w:val="19"/>
                <w:szCs w:val="19"/>
              </w:rPr>
              <w:t xml:space="preserve"> </w:t>
            </w:r>
            <w:r>
              <w:rPr>
                <w:spacing w:val="4"/>
                <w:sz w:val="19"/>
                <w:szCs w:val="19"/>
              </w:rPr>
              <w:t>1200</w:t>
            </w:r>
            <w:r>
              <w:rPr>
                <w:spacing w:val="-33"/>
                <w:sz w:val="19"/>
                <w:szCs w:val="19"/>
              </w:rPr>
              <w:t xml:space="preserve"> </w:t>
            </w:r>
            <w:r>
              <w:rPr>
                <w:spacing w:val="4"/>
                <w:sz w:val="19"/>
                <w:szCs w:val="19"/>
              </w:rPr>
              <w:t>万元用于</w:t>
            </w:r>
            <w:r>
              <w:rPr>
                <w:spacing w:val="-34"/>
                <w:sz w:val="19"/>
                <w:szCs w:val="19"/>
              </w:rPr>
              <w:t xml:space="preserve"> </w:t>
            </w:r>
            <w:r>
              <w:rPr>
                <w:spacing w:val="4"/>
                <w:sz w:val="19"/>
                <w:szCs w:val="19"/>
              </w:rPr>
              <w:t>24.135</w:t>
            </w:r>
            <w:r>
              <w:rPr>
                <w:spacing w:val="-32"/>
                <w:sz w:val="19"/>
                <w:szCs w:val="19"/>
              </w:rPr>
              <w:t xml:space="preserve"> </w:t>
            </w:r>
            <w:r>
              <w:rPr>
                <w:spacing w:val="4"/>
                <w:sz w:val="19"/>
                <w:szCs w:val="19"/>
              </w:rPr>
              <w:t>公里农村公路建设。</w:t>
            </w:r>
          </w:p>
        </w:tc>
        <w:tc>
          <w:tcPr>
            <w:tcW w:w="4263" w:type="dxa"/>
            <w:gridSpan w:val="3"/>
            <w:vAlign w:val="top"/>
          </w:tcPr>
          <w:p>
            <w:pPr>
              <w:spacing w:line="309" w:lineRule="auto"/>
              <w:rPr>
                <w:rFonts w:ascii="Arial"/>
                <w:sz w:val="21"/>
              </w:rPr>
            </w:pPr>
          </w:p>
          <w:p>
            <w:pPr>
              <w:pStyle w:val="6"/>
              <w:spacing w:before="61" w:line="228" w:lineRule="auto"/>
              <w:ind w:left="22"/>
              <w:rPr>
                <w:sz w:val="19"/>
                <w:szCs w:val="19"/>
              </w:rPr>
            </w:pPr>
            <w:r>
              <w:rPr>
                <w:spacing w:val="4"/>
                <w:sz w:val="19"/>
                <w:szCs w:val="19"/>
              </w:rPr>
              <w:t>建成</w:t>
            </w:r>
            <w:r>
              <w:rPr>
                <w:spacing w:val="-19"/>
                <w:sz w:val="19"/>
                <w:szCs w:val="19"/>
              </w:rPr>
              <w:t xml:space="preserve"> </w:t>
            </w:r>
            <w:r>
              <w:rPr>
                <w:spacing w:val="4"/>
                <w:sz w:val="19"/>
                <w:szCs w:val="19"/>
              </w:rPr>
              <w:t>24.135</w:t>
            </w:r>
            <w:r>
              <w:rPr>
                <w:spacing w:val="-31"/>
                <w:sz w:val="19"/>
                <w:szCs w:val="19"/>
              </w:rPr>
              <w:t xml:space="preserve"> </w:t>
            </w:r>
            <w:r>
              <w:rPr>
                <w:spacing w:val="4"/>
                <w:sz w:val="19"/>
                <w:szCs w:val="19"/>
              </w:rPr>
              <w:t>公里三级公路。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50" w:type="dxa"/>
            <w:vMerge w:val="restart"/>
            <w:tcBorders>
              <w:bottom w:val="nil"/>
            </w:tcBorders>
            <w:textDirection w:val="tbRlV"/>
            <w:vAlign w:val="top"/>
          </w:tcPr>
          <w:p>
            <w:pPr>
              <w:pStyle w:val="6"/>
              <w:spacing w:before="175" w:line="206" w:lineRule="auto"/>
              <w:ind w:left="3019"/>
              <w:rPr>
                <w:sz w:val="19"/>
                <w:szCs w:val="19"/>
              </w:rPr>
            </w:pPr>
            <w:r>
              <w:rPr>
                <w:spacing w:val="9"/>
                <w:sz w:val="19"/>
                <w:szCs w:val="19"/>
              </w:rPr>
              <w:t>绩效指标</w:t>
            </w:r>
          </w:p>
        </w:tc>
        <w:tc>
          <w:tcPr>
            <w:tcW w:w="546" w:type="dxa"/>
            <w:vAlign w:val="top"/>
          </w:tcPr>
          <w:p>
            <w:pPr>
              <w:pStyle w:val="6"/>
              <w:spacing w:before="76" w:line="230" w:lineRule="auto"/>
              <w:ind w:left="78"/>
              <w:rPr>
                <w:sz w:val="19"/>
                <w:szCs w:val="19"/>
              </w:rPr>
            </w:pPr>
            <w:r>
              <w:rPr>
                <w:spacing w:val="3"/>
                <w:sz w:val="19"/>
                <w:szCs w:val="19"/>
              </w:rPr>
              <w:t>一级</w:t>
            </w:r>
          </w:p>
          <w:p>
            <w:pPr>
              <w:pStyle w:val="6"/>
              <w:spacing w:before="74" w:line="229" w:lineRule="auto"/>
              <w:ind w:left="77"/>
              <w:rPr>
                <w:sz w:val="19"/>
                <w:szCs w:val="19"/>
              </w:rPr>
            </w:pPr>
            <w:r>
              <w:rPr>
                <w:spacing w:val="4"/>
                <w:sz w:val="19"/>
                <w:szCs w:val="19"/>
              </w:rPr>
              <w:t>指标</w:t>
            </w:r>
          </w:p>
        </w:tc>
        <w:tc>
          <w:tcPr>
            <w:tcW w:w="1210" w:type="dxa"/>
            <w:vAlign w:val="top"/>
          </w:tcPr>
          <w:p>
            <w:pPr>
              <w:pStyle w:val="6"/>
              <w:spacing w:before="231" w:line="229" w:lineRule="auto"/>
              <w:ind w:left="211"/>
              <w:rPr>
                <w:sz w:val="19"/>
                <w:szCs w:val="19"/>
              </w:rPr>
            </w:pPr>
            <w:r>
              <w:rPr>
                <w:spacing w:val="7"/>
                <w:sz w:val="19"/>
                <w:szCs w:val="19"/>
              </w:rPr>
              <w:t>二级指标</w:t>
            </w:r>
          </w:p>
        </w:tc>
        <w:tc>
          <w:tcPr>
            <w:tcW w:w="3015" w:type="dxa"/>
            <w:gridSpan w:val="2"/>
            <w:vAlign w:val="top"/>
          </w:tcPr>
          <w:p>
            <w:pPr>
              <w:pStyle w:val="6"/>
              <w:spacing w:before="231" w:line="229" w:lineRule="auto"/>
              <w:ind w:left="1112"/>
              <w:rPr>
                <w:sz w:val="19"/>
                <w:szCs w:val="19"/>
              </w:rPr>
            </w:pPr>
            <w:r>
              <w:rPr>
                <w:spacing w:val="7"/>
                <w:sz w:val="19"/>
                <w:szCs w:val="19"/>
              </w:rPr>
              <w:t>三级指标</w:t>
            </w:r>
          </w:p>
        </w:tc>
        <w:tc>
          <w:tcPr>
            <w:tcW w:w="1262" w:type="dxa"/>
            <w:vAlign w:val="top"/>
          </w:tcPr>
          <w:p>
            <w:pPr>
              <w:pStyle w:val="6"/>
              <w:spacing w:before="232" w:line="228" w:lineRule="auto"/>
              <w:ind w:left="339"/>
              <w:rPr>
                <w:sz w:val="19"/>
                <w:szCs w:val="19"/>
              </w:rPr>
            </w:pPr>
            <w:r>
              <w:rPr>
                <w:spacing w:val="6"/>
                <w:sz w:val="19"/>
                <w:szCs w:val="19"/>
              </w:rPr>
              <w:t>指标值</w:t>
            </w:r>
          </w:p>
        </w:tc>
        <w:tc>
          <w:tcPr>
            <w:tcW w:w="1016" w:type="dxa"/>
            <w:vAlign w:val="top"/>
          </w:tcPr>
          <w:p>
            <w:pPr>
              <w:pStyle w:val="6"/>
              <w:spacing w:before="76" w:line="224" w:lineRule="auto"/>
              <w:ind w:left="113"/>
              <w:rPr>
                <w:sz w:val="19"/>
                <w:szCs w:val="19"/>
              </w:rPr>
            </w:pPr>
            <w:r>
              <w:rPr>
                <w:spacing w:val="7"/>
                <w:sz w:val="19"/>
                <w:szCs w:val="19"/>
              </w:rPr>
              <w:t>全年实际</w:t>
            </w:r>
          </w:p>
          <w:p>
            <w:pPr>
              <w:pStyle w:val="6"/>
              <w:spacing w:before="81" w:line="228" w:lineRule="auto"/>
              <w:ind w:left="216"/>
              <w:rPr>
                <w:sz w:val="19"/>
                <w:szCs w:val="19"/>
              </w:rPr>
            </w:pPr>
            <w:r>
              <w:rPr>
                <w:spacing w:val="6"/>
                <w:sz w:val="19"/>
                <w:szCs w:val="19"/>
              </w:rPr>
              <w:t>完成值</w:t>
            </w:r>
          </w:p>
        </w:tc>
        <w:tc>
          <w:tcPr>
            <w:tcW w:w="1985" w:type="dxa"/>
            <w:vAlign w:val="top"/>
          </w:tcPr>
          <w:p>
            <w:pPr>
              <w:pStyle w:val="6"/>
              <w:spacing w:before="76" w:line="228" w:lineRule="auto"/>
              <w:ind w:left="99"/>
              <w:rPr>
                <w:sz w:val="19"/>
                <w:szCs w:val="19"/>
              </w:rPr>
            </w:pPr>
            <w:r>
              <w:rPr>
                <w:spacing w:val="8"/>
                <w:sz w:val="19"/>
                <w:szCs w:val="19"/>
              </w:rPr>
              <w:t>未完成原因和改进措</w:t>
            </w:r>
          </w:p>
          <w:p>
            <w:pPr>
              <w:pStyle w:val="6"/>
              <w:spacing w:before="77" w:line="231" w:lineRule="auto"/>
              <w:ind w:left="897"/>
              <w:rPr>
                <w:sz w:val="19"/>
                <w:szCs w:val="19"/>
              </w:rPr>
            </w:pPr>
            <w:r>
              <w:rPr>
                <w:spacing w:val="2"/>
                <w:sz w:val="19"/>
                <w:szCs w:val="19"/>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50" w:type="dxa"/>
            <w:vMerge w:val="continue"/>
            <w:tcBorders>
              <w:top w:val="nil"/>
              <w:bottom w:val="nil"/>
            </w:tcBorders>
            <w:textDirection w:val="tbRlV"/>
            <w:vAlign w:val="top"/>
          </w:tcPr>
          <w:p>
            <w:pPr>
              <w:rPr>
                <w:rFonts w:ascii="Arial"/>
                <w:sz w:val="21"/>
              </w:rPr>
            </w:pPr>
          </w:p>
        </w:tc>
        <w:tc>
          <w:tcPr>
            <w:tcW w:w="546" w:type="dxa"/>
            <w:vMerge w:val="restart"/>
            <w:tcBorders>
              <w:bottom w:val="nil"/>
            </w:tcBorders>
            <w:textDirection w:val="tbRlV"/>
            <w:vAlign w:val="top"/>
          </w:tcPr>
          <w:p>
            <w:pPr>
              <w:pStyle w:val="6"/>
              <w:spacing w:before="173" w:line="216" w:lineRule="auto"/>
              <w:ind w:left="735"/>
              <w:rPr>
                <w:sz w:val="19"/>
                <w:szCs w:val="19"/>
              </w:rPr>
            </w:pPr>
            <w:r>
              <w:rPr>
                <w:spacing w:val="8"/>
                <w:sz w:val="19"/>
                <w:szCs w:val="19"/>
              </w:rPr>
              <w:t>产</w:t>
            </w:r>
            <w:r>
              <w:rPr>
                <w:spacing w:val="20"/>
                <w:sz w:val="19"/>
                <w:szCs w:val="19"/>
              </w:rPr>
              <w:t xml:space="preserve"> </w:t>
            </w:r>
            <w:r>
              <w:rPr>
                <w:spacing w:val="8"/>
                <w:sz w:val="19"/>
                <w:szCs w:val="19"/>
              </w:rPr>
              <w:t>出</w:t>
            </w:r>
            <w:r>
              <w:rPr>
                <w:spacing w:val="18"/>
                <w:sz w:val="19"/>
                <w:szCs w:val="19"/>
              </w:rPr>
              <w:t xml:space="preserve"> </w:t>
            </w:r>
            <w:r>
              <w:rPr>
                <w:spacing w:val="8"/>
                <w:sz w:val="19"/>
                <w:szCs w:val="19"/>
              </w:rPr>
              <w:t>指</w:t>
            </w:r>
            <w:r>
              <w:rPr>
                <w:spacing w:val="18"/>
                <w:sz w:val="19"/>
                <w:szCs w:val="19"/>
              </w:rPr>
              <w:t xml:space="preserve"> </w:t>
            </w:r>
            <w:r>
              <w:rPr>
                <w:spacing w:val="8"/>
                <w:sz w:val="19"/>
                <w:szCs w:val="19"/>
              </w:rPr>
              <w:t>标</w:t>
            </w:r>
          </w:p>
        </w:tc>
        <w:tc>
          <w:tcPr>
            <w:tcW w:w="1210" w:type="dxa"/>
            <w:vAlign w:val="top"/>
          </w:tcPr>
          <w:p>
            <w:pPr>
              <w:pStyle w:val="6"/>
              <w:spacing w:before="231" w:line="228" w:lineRule="auto"/>
              <w:ind w:left="20"/>
              <w:rPr>
                <w:sz w:val="19"/>
                <w:szCs w:val="19"/>
              </w:rPr>
            </w:pPr>
            <w:r>
              <w:rPr>
                <w:spacing w:val="7"/>
                <w:sz w:val="19"/>
                <w:szCs w:val="19"/>
              </w:rPr>
              <w:t>数量指标</w:t>
            </w:r>
          </w:p>
        </w:tc>
        <w:tc>
          <w:tcPr>
            <w:tcW w:w="3015" w:type="dxa"/>
            <w:gridSpan w:val="2"/>
            <w:vAlign w:val="top"/>
          </w:tcPr>
          <w:p>
            <w:pPr>
              <w:pStyle w:val="6"/>
              <w:spacing w:before="231" w:line="227" w:lineRule="auto"/>
              <w:ind w:left="311"/>
              <w:rPr>
                <w:sz w:val="19"/>
                <w:szCs w:val="19"/>
              </w:rPr>
            </w:pPr>
            <w:r>
              <w:rPr>
                <w:spacing w:val="8"/>
                <w:sz w:val="19"/>
                <w:szCs w:val="19"/>
              </w:rPr>
              <w:t>支持农村公路建设（公里）</w:t>
            </w:r>
          </w:p>
        </w:tc>
        <w:tc>
          <w:tcPr>
            <w:tcW w:w="1262" w:type="dxa"/>
            <w:vAlign w:val="top"/>
          </w:tcPr>
          <w:p>
            <w:pPr>
              <w:pStyle w:val="6"/>
              <w:spacing w:before="231" w:line="254" w:lineRule="exact"/>
              <w:ind w:left="339"/>
              <w:rPr>
                <w:sz w:val="19"/>
                <w:szCs w:val="19"/>
              </w:rPr>
            </w:pPr>
            <w:r>
              <w:rPr>
                <w:spacing w:val="3"/>
                <w:position w:val="1"/>
                <w:sz w:val="19"/>
                <w:szCs w:val="19"/>
              </w:rPr>
              <w:t>24.135</w:t>
            </w:r>
          </w:p>
        </w:tc>
        <w:tc>
          <w:tcPr>
            <w:tcW w:w="1016" w:type="dxa"/>
            <w:vAlign w:val="top"/>
          </w:tcPr>
          <w:p>
            <w:pPr>
              <w:pStyle w:val="6"/>
              <w:spacing w:before="231" w:line="255" w:lineRule="exact"/>
              <w:ind w:left="465"/>
              <w:rPr>
                <w:sz w:val="19"/>
                <w:szCs w:val="19"/>
              </w:rPr>
            </w:pPr>
            <w:r>
              <w:rPr>
                <w:position w:val="1"/>
                <w:sz w:val="19"/>
                <w:szCs w:val="19"/>
              </w:rPr>
              <w:t>0</w:t>
            </w:r>
          </w:p>
        </w:tc>
        <w:tc>
          <w:tcPr>
            <w:tcW w:w="1985" w:type="dxa"/>
            <w:vAlign w:val="top"/>
          </w:tcPr>
          <w:p>
            <w:pPr>
              <w:pStyle w:val="6"/>
              <w:spacing w:before="74" w:line="272" w:lineRule="auto"/>
              <w:ind w:left="23" w:right="166" w:hanging="1"/>
              <w:rPr>
                <w:sz w:val="19"/>
                <w:szCs w:val="19"/>
              </w:rPr>
            </w:pPr>
            <w:r>
              <w:rPr>
                <w:spacing w:val="9"/>
                <w:sz w:val="19"/>
                <w:szCs w:val="19"/>
              </w:rPr>
              <w:t>此项目已完工，待交</w:t>
            </w:r>
            <w:r>
              <w:rPr>
                <w:sz w:val="19"/>
                <w:szCs w:val="19"/>
              </w:rPr>
              <w:t xml:space="preserve"> </w:t>
            </w:r>
            <w:r>
              <w:rPr>
                <w:spacing w:val="-1"/>
                <w:sz w:val="19"/>
                <w:szCs w:val="19"/>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50" w:type="dxa"/>
            <w:vMerge w:val="continue"/>
            <w:tcBorders>
              <w:top w:val="nil"/>
              <w:bottom w:val="nil"/>
            </w:tcBorders>
            <w:textDirection w:val="tbRlV"/>
            <w:vAlign w:val="top"/>
          </w:tcPr>
          <w:p>
            <w:pPr>
              <w:rPr>
                <w:rFonts w:ascii="Arial"/>
                <w:sz w:val="21"/>
              </w:rPr>
            </w:pPr>
          </w:p>
        </w:tc>
        <w:tc>
          <w:tcPr>
            <w:tcW w:w="546" w:type="dxa"/>
            <w:vMerge w:val="continue"/>
            <w:tcBorders>
              <w:top w:val="nil"/>
              <w:bottom w:val="nil"/>
            </w:tcBorders>
            <w:textDirection w:val="tbRlV"/>
            <w:vAlign w:val="top"/>
          </w:tcPr>
          <w:p>
            <w:pPr>
              <w:rPr>
                <w:rFonts w:ascii="Arial"/>
                <w:sz w:val="21"/>
              </w:rPr>
            </w:pPr>
          </w:p>
        </w:tc>
        <w:tc>
          <w:tcPr>
            <w:tcW w:w="1210"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61" w:line="229" w:lineRule="auto"/>
              <w:ind w:left="208"/>
              <w:rPr>
                <w:sz w:val="19"/>
                <w:szCs w:val="19"/>
              </w:rPr>
            </w:pPr>
            <w:r>
              <w:rPr>
                <w:spacing w:val="7"/>
                <w:sz w:val="19"/>
                <w:szCs w:val="19"/>
              </w:rPr>
              <w:t>质量指标</w:t>
            </w:r>
          </w:p>
        </w:tc>
        <w:tc>
          <w:tcPr>
            <w:tcW w:w="3015" w:type="dxa"/>
            <w:gridSpan w:val="2"/>
            <w:vAlign w:val="top"/>
          </w:tcPr>
          <w:p>
            <w:pPr>
              <w:pStyle w:val="6"/>
              <w:spacing w:before="73" w:line="227" w:lineRule="auto"/>
              <w:ind w:left="821"/>
              <w:rPr>
                <w:sz w:val="19"/>
                <w:szCs w:val="19"/>
              </w:rPr>
            </w:pPr>
            <w:r>
              <w:rPr>
                <w:spacing w:val="7"/>
                <w:sz w:val="19"/>
                <w:szCs w:val="19"/>
              </w:rPr>
              <w:t>资金使用合规性</w:t>
            </w:r>
          </w:p>
        </w:tc>
        <w:tc>
          <w:tcPr>
            <w:tcW w:w="1262" w:type="dxa"/>
            <w:vAlign w:val="top"/>
          </w:tcPr>
          <w:p>
            <w:pPr>
              <w:pStyle w:val="6"/>
              <w:spacing w:before="73" w:line="232" w:lineRule="auto"/>
              <w:ind w:left="539"/>
              <w:rPr>
                <w:sz w:val="19"/>
                <w:szCs w:val="19"/>
              </w:rPr>
            </w:pPr>
            <w:r>
              <w:rPr>
                <w:sz w:val="19"/>
                <w:szCs w:val="19"/>
              </w:rPr>
              <w:t>是</w:t>
            </w:r>
          </w:p>
        </w:tc>
        <w:tc>
          <w:tcPr>
            <w:tcW w:w="1016" w:type="dxa"/>
            <w:vAlign w:val="top"/>
          </w:tcPr>
          <w:p>
            <w:pPr>
              <w:pStyle w:val="6"/>
              <w:spacing w:before="73" w:line="232" w:lineRule="auto"/>
              <w:ind w:left="417"/>
              <w:rPr>
                <w:sz w:val="19"/>
                <w:szCs w:val="19"/>
              </w:rPr>
            </w:pPr>
            <w:r>
              <w:rPr>
                <w:sz w:val="19"/>
                <w:szCs w:val="19"/>
              </w:rPr>
              <w:t>是</w:t>
            </w: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50" w:type="dxa"/>
            <w:vMerge w:val="continue"/>
            <w:tcBorders>
              <w:top w:val="nil"/>
              <w:bottom w:val="nil"/>
            </w:tcBorders>
            <w:textDirection w:val="tbRlV"/>
            <w:vAlign w:val="top"/>
          </w:tcPr>
          <w:p>
            <w:pPr>
              <w:rPr>
                <w:rFonts w:ascii="Arial"/>
                <w:sz w:val="21"/>
              </w:rPr>
            </w:pPr>
          </w:p>
        </w:tc>
        <w:tc>
          <w:tcPr>
            <w:tcW w:w="546" w:type="dxa"/>
            <w:vMerge w:val="continue"/>
            <w:tcBorders>
              <w:top w:val="nil"/>
              <w:bottom w:val="nil"/>
            </w:tcBorders>
            <w:textDirection w:val="tbRlV"/>
            <w:vAlign w:val="top"/>
          </w:tcPr>
          <w:p>
            <w:pPr>
              <w:rPr>
                <w:rFonts w:ascii="Arial"/>
                <w:sz w:val="21"/>
              </w:rPr>
            </w:pPr>
          </w:p>
        </w:tc>
        <w:tc>
          <w:tcPr>
            <w:tcW w:w="1210" w:type="dxa"/>
            <w:vMerge w:val="continue"/>
            <w:tcBorders>
              <w:top w:val="nil"/>
            </w:tcBorders>
            <w:vAlign w:val="top"/>
          </w:tcPr>
          <w:p>
            <w:pPr>
              <w:rPr>
                <w:rFonts w:ascii="Arial"/>
                <w:sz w:val="21"/>
              </w:rPr>
            </w:pPr>
          </w:p>
        </w:tc>
        <w:tc>
          <w:tcPr>
            <w:tcW w:w="3015" w:type="dxa"/>
            <w:gridSpan w:val="2"/>
            <w:vAlign w:val="top"/>
          </w:tcPr>
          <w:p>
            <w:pPr>
              <w:spacing w:line="323" w:lineRule="auto"/>
              <w:rPr>
                <w:rFonts w:ascii="Arial"/>
                <w:sz w:val="21"/>
              </w:rPr>
            </w:pPr>
          </w:p>
          <w:p>
            <w:pPr>
              <w:pStyle w:val="6"/>
              <w:spacing w:before="62" w:line="228" w:lineRule="auto"/>
              <w:ind w:left="612"/>
              <w:rPr>
                <w:sz w:val="19"/>
                <w:szCs w:val="19"/>
              </w:rPr>
            </w:pPr>
            <w:r>
              <w:rPr>
                <w:spacing w:val="8"/>
                <w:sz w:val="19"/>
                <w:szCs w:val="19"/>
              </w:rPr>
              <w:t>完工项目验收合格率</w:t>
            </w:r>
          </w:p>
        </w:tc>
        <w:tc>
          <w:tcPr>
            <w:tcW w:w="1262" w:type="dxa"/>
            <w:vAlign w:val="top"/>
          </w:tcPr>
          <w:p>
            <w:pPr>
              <w:spacing w:line="323" w:lineRule="auto"/>
              <w:rPr>
                <w:rFonts w:ascii="Arial"/>
                <w:sz w:val="21"/>
              </w:rPr>
            </w:pPr>
          </w:p>
          <w:p>
            <w:pPr>
              <w:pStyle w:val="6"/>
              <w:spacing w:before="62" w:line="255" w:lineRule="exact"/>
              <w:ind w:left="452"/>
              <w:rPr>
                <w:sz w:val="19"/>
                <w:szCs w:val="19"/>
              </w:rPr>
            </w:pPr>
            <w:r>
              <w:rPr>
                <w:spacing w:val="-1"/>
                <w:position w:val="1"/>
                <w:sz w:val="19"/>
                <w:szCs w:val="19"/>
              </w:rPr>
              <w:t>100%</w:t>
            </w:r>
          </w:p>
        </w:tc>
        <w:tc>
          <w:tcPr>
            <w:tcW w:w="1016" w:type="dxa"/>
            <w:vAlign w:val="top"/>
          </w:tcPr>
          <w:p>
            <w:pPr>
              <w:spacing w:line="323" w:lineRule="auto"/>
              <w:rPr>
                <w:rFonts w:ascii="Arial"/>
                <w:sz w:val="21"/>
              </w:rPr>
            </w:pPr>
          </w:p>
          <w:p>
            <w:pPr>
              <w:pStyle w:val="6"/>
              <w:spacing w:before="62" w:line="255" w:lineRule="exact"/>
              <w:ind w:left="415"/>
              <w:rPr>
                <w:sz w:val="19"/>
                <w:szCs w:val="19"/>
              </w:rPr>
            </w:pPr>
            <w:r>
              <w:rPr>
                <w:position w:val="1"/>
                <w:sz w:val="19"/>
                <w:szCs w:val="19"/>
              </w:rPr>
              <w:t>0%</w:t>
            </w:r>
          </w:p>
        </w:tc>
        <w:tc>
          <w:tcPr>
            <w:tcW w:w="1985" w:type="dxa"/>
            <w:vAlign w:val="top"/>
          </w:tcPr>
          <w:p>
            <w:pPr>
              <w:pStyle w:val="6"/>
              <w:spacing w:before="75" w:line="227" w:lineRule="auto"/>
              <w:ind w:left="25"/>
              <w:rPr>
                <w:sz w:val="19"/>
                <w:szCs w:val="19"/>
              </w:rPr>
            </w:pPr>
            <w:r>
              <w:rPr>
                <w:spacing w:val="3"/>
                <w:sz w:val="19"/>
                <w:szCs w:val="19"/>
              </w:rPr>
              <w:t>正在完善工程资料、进</w:t>
            </w:r>
          </w:p>
          <w:p>
            <w:pPr>
              <w:pStyle w:val="6"/>
              <w:spacing w:before="78" w:line="228" w:lineRule="auto"/>
              <w:ind w:left="25"/>
              <w:rPr>
                <w:sz w:val="19"/>
                <w:szCs w:val="19"/>
              </w:rPr>
            </w:pPr>
            <w:r>
              <w:rPr>
                <w:spacing w:val="4"/>
                <w:sz w:val="19"/>
                <w:szCs w:val="19"/>
              </w:rPr>
              <w:t>行质量检测；尽快组织</w:t>
            </w:r>
          </w:p>
          <w:p>
            <w:pPr>
              <w:pStyle w:val="6"/>
              <w:spacing w:before="77" w:line="228" w:lineRule="auto"/>
              <w:ind w:left="501"/>
              <w:rPr>
                <w:sz w:val="19"/>
                <w:szCs w:val="19"/>
              </w:rPr>
            </w:pPr>
            <w:r>
              <w:rPr>
                <w:spacing w:val="5"/>
                <w:sz w:val="19"/>
                <w:szCs w:val="19"/>
              </w:rPr>
              <w:t>交工验收。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50" w:type="dxa"/>
            <w:vMerge w:val="continue"/>
            <w:tcBorders>
              <w:top w:val="nil"/>
              <w:bottom w:val="nil"/>
            </w:tcBorders>
            <w:textDirection w:val="tbRlV"/>
            <w:vAlign w:val="top"/>
          </w:tcPr>
          <w:p>
            <w:pPr>
              <w:rPr>
                <w:rFonts w:ascii="Arial"/>
                <w:sz w:val="21"/>
              </w:rPr>
            </w:pPr>
          </w:p>
        </w:tc>
        <w:tc>
          <w:tcPr>
            <w:tcW w:w="546" w:type="dxa"/>
            <w:vMerge w:val="continue"/>
            <w:tcBorders>
              <w:top w:val="nil"/>
            </w:tcBorders>
            <w:textDirection w:val="tbRlV"/>
            <w:vAlign w:val="top"/>
          </w:tcPr>
          <w:p>
            <w:pPr>
              <w:rPr>
                <w:rFonts w:ascii="Arial"/>
                <w:sz w:val="21"/>
              </w:rPr>
            </w:pPr>
          </w:p>
        </w:tc>
        <w:tc>
          <w:tcPr>
            <w:tcW w:w="1210" w:type="dxa"/>
            <w:vAlign w:val="top"/>
          </w:tcPr>
          <w:p>
            <w:pPr>
              <w:pStyle w:val="6"/>
              <w:spacing w:before="231" w:line="229" w:lineRule="auto"/>
              <w:ind w:left="217"/>
              <w:rPr>
                <w:sz w:val="19"/>
                <w:szCs w:val="19"/>
              </w:rPr>
            </w:pPr>
            <w:r>
              <w:rPr>
                <w:spacing w:val="5"/>
                <w:sz w:val="19"/>
                <w:szCs w:val="19"/>
              </w:rPr>
              <w:t>时效指标</w:t>
            </w:r>
          </w:p>
        </w:tc>
        <w:tc>
          <w:tcPr>
            <w:tcW w:w="3015" w:type="dxa"/>
            <w:gridSpan w:val="2"/>
            <w:vAlign w:val="top"/>
          </w:tcPr>
          <w:p>
            <w:pPr>
              <w:pStyle w:val="6"/>
              <w:spacing w:before="231" w:line="227" w:lineRule="auto"/>
              <w:ind w:left="912"/>
              <w:rPr>
                <w:sz w:val="19"/>
                <w:szCs w:val="19"/>
              </w:rPr>
            </w:pPr>
            <w:r>
              <w:rPr>
                <w:spacing w:val="8"/>
                <w:sz w:val="19"/>
                <w:szCs w:val="19"/>
              </w:rPr>
              <w:t>按期完成投资</w:t>
            </w:r>
          </w:p>
        </w:tc>
        <w:tc>
          <w:tcPr>
            <w:tcW w:w="1262" w:type="dxa"/>
            <w:vAlign w:val="top"/>
          </w:tcPr>
          <w:p>
            <w:pPr>
              <w:pStyle w:val="6"/>
              <w:spacing w:before="231" w:line="255" w:lineRule="exact"/>
              <w:ind w:left="452"/>
              <w:rPr>
                <w:sz w:val="19"/>
                <w:szCs w:val="19"/>
              </w:rPr>
            </w:pPr>
            <w:r>
              <w:rPr>
                <w:spacing w:val="-1"/>
                <w:position w:val="1"/>
                <w:sz w:val="19"/>
                <w:szCs w:val="19"/>
              </w:rPr>
              <w:t>1200</w:t>
            </w:r>
          </w:p>
        </w:tc>
        <w:tc>
          <w:tcPr>
            <w:tcW w:w="1016" w:type="dxa"/>
            <w:vAlign w:val="top"/>
          </w:tcPr>
          <w:p>
            <w:pPr>
              <w:pStyle w:val="6"/>
              <w:spacing w:before="231" w:line="255" w:lineRule="exact"/>
              <w:ind w:left="368"/>
              <w:rPr>
                <w:sz w:val="19"/>
                <w:szCs w:val="19"/>
              </w:rPr>
            </w:pPr>
            <w:r>
              <w:rPr>
                <w:spacing w:val="1"/>
                <w:position w:val="1"/>
                <w:sz w:val="19"/>
                <w:szCs w:val="19"/>
              </w:rPr>
              <w:t>731</w:t>
            </w:r>
          </w:p>
        </w:tc>
        <w:tc>
          <w:tcPr>
            <w:tcW w:w="1985" w:type="dxa"/>
            <w:vAlign w:val="top"/>
          </w:tcPr>
          <w:p>
            <w:pPr>
              <w:pStyle w:val="6"/>
              <w:spacing w:before="76" w:line="271" w:lineRule="auto"/>
              <w:ind w:left="95" w:right="15" w:hanging="74"/>
              <w:rPr>
                <w:sz w:val="19"/>
                <w:szCs w:val="19"/>
              </w:rPr>
            </w:pPr>
            <w:r>
              <w:rPr>
                <w:spacing w:val="4"/>
                <w:sz w:val="19"/>
                <w:szCs w:val="19"/>
              </w:rPr>
              <w:t>加快建设，尽快验收，</w:t>
            </w:r>
            <w:r>
              <w:rPr>
                <w:spacing w:val="1"/>
                <w:sz w:val="19"/>
                <w:szCs w:val="19"/>
              </w:rPr>
              <w:t xml:space="preserve"> </w:t>
            </w:r>
            <w:r>
              <w:rPr>
                <w:spacing w:val="7"/>
                <w:sz w:val="19"/>
                <w:szCs w:val="19"/>
              </w:rPr>
              <w:t>加快资金支付进度。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50" w:type="dxa"/>
            <w:vMerge w:val="continue"/>
            <w:tcBorders>
              <w:top w:val="nil"/>
              <w:bottom w:val="nil"/>
            </w:tcBorders>
            <w:textDirection w:val="tbRlV"/>
            <w:vAlign w:val="top"/>
          </w:tcPr>
          <w:p>
            <w:pPr>
              <w:rPr>
                <w:rFonts w:ascii="Arial"/>
                <w:sz w:val="21"/>
              </w:rPr>
            </w:pPr>
          </w:p>
        </w:tc>
        <w:tc>
          <w:tcPr>
            <w:tcW w:w="54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2" w:line="229" w:lineRule="auto"/>
              <w:ind w:left="79"/>
              <w:rPr>
                <w:sz w:val="19"/>
                <w:szCs w:val="19"/>
              </w:rPr>
            </w:pPr>
            <w:r>
              <w:rPr>
                <w:spacing w:val="2"/>
                <w:sz w:val="19"/>
                <w:szCs w:val="19"/>
              </w:rPr>
              <w:t>效益</w:t>
            </w:r>
          </w:p>
          <w:p>
            <w:pPr>
              <w:pStyle w:val="6"/>
              <w:spacing w:before="76" w:line="229" w:lineRule="auto"/>
              <w:ind w:left="77"/>
              <w:rPr>
                <w:sz w:val="19"/>
                <w:szCs w:val="19"/>
              </w:rPr>
            </w:pPr>
            <w:r>
              <w:rPr>
                <w:spacing w:val="4"/>
                <w:sz w:val="19"/>
                <w:szCs w:val="19"/>
              </w:rPr>
              <w:t>指标</w:t>
            </w:r>
          </w:p>
        </w:tc>
        <w:tc>
          <w:tcPr>
            <w:tcW w:w="1210" w:type="dxa"/>
            <w:vAlign w:val="top"/>
          </w:tcPr>
          <w:p>
            <w:pPr>
              <w:pStyle w:val="6"/>
              <w:spacing w:before="76" w:line="229" w:lineRule="auto"/>
              <w:ind w:left="209"/>
              <w:rPr>
                <w:sz w:val="19"/>
                <w:szCs w:val="19"/>
              </w:rPr>
            </w:pPr>
            <w:r>
              <w:rPr>
                <w:spacing w:val="7"/>
                <w:sz w:val="19"/>
                <w:szCs w:val="19"/>
              </w:rPr>
              <w:t>经济效益</w:t>
            </w:r>
          </w:p>
          <w:p>
            <w:pPr>
              <w:pStyle w:val="6"/>
              <w:spacing w:before="76" w:line="229" w:lineRule="auto"/>
              <w:ind w:left="409"/>
              <w:rPr>
                <w:sz w:val="19"/>
                <w:szCs w:val="19"/>
              </w:rPr>
            </w:pPr>
            <w:r>
              <w:rPr>
                <w:spacing w:val="4"/>
                <w:sz w:val="19"/>
                <w:szCs w:val="19"/>
              </w:rPr>
              <w:t>指标</w:t>
            </w:r>
          </w:p>
        </w:tc>
        <w:tc>
          <w:tcPr>
            <w:tcW w:w="3015" w:type="dxa"/>
            <w:gridSpan w:val="2"/>
            <w:vAlign w:val="top"/>
          </w:tcPr>
          <w:p>
            <w:pPr>
              <w:pStyle w:val="6"/>
              <w:spacing w:before="233" w:line="227" w:lineRule="auto"/>
              <w:ind w:left="511"/>
              <w:rPr>
                <w:sz w:val="19"/>
                <w:szCs w:val="19"/>
              </w:rPr>
            </w:pPr>
            <w:r>
              <w:rPr>
                <w:spacing w:val="9"/>
                <w:sz w:val="19"/>
                <w:szCs w:val="19"/>
              </w:rPr>
              <w:t>对经济发展的促进作用</w:t>
            </w:r>
          </w:p>
        </w:tc>
        <w:tc>
          <w:tcPr>
            <w:tcW w:w="1262" w:type="dxa"/>
            <w:vAlign w:val="top"/>
          </w:tcPr>
          <w:p>
            <w:pPr>
              <w:pStyle w:val="6"/>
              <w:spacing w:before="232" w:line="228" w:lineRule="auto"/>
              <w:ind w:left="456"/>
              <w:rPr>
                <w:sz w:val="19"/>
                <w:szCs w:val="19"/>
              </w:rPr>
            </w:pPr>
            <w:r>
              <w:rPr>
                <w:spacing w:val="-5"/>
                <w:sz w:val="19"/>
                <w:szCs w:val="19"/>
              </w:rPr>
              <w:t>明显</w:t>
            </w:r>
          </w:p>
        </w:tc>
        <w:tc>
          <w:tcPr>
            <w:tcW w:w="1016" w:type="dxa"/>
            <w:vAlign w:val="top"/>
          </w:tcPr>
          <w:p>
            <w:pPr>
              <w:pStyle w:val="6"/>
              <w:spacing w:before="232" w:line="228" w:lineRule="auto"/>
              <w:ind w:left="334"/>
              <w:rPr>
                <w:sz w:val="19"/>
                <w:szCs w:val="19"/>
              </w:rPr>
            </w:pPr>
            <w:r>
              <w:rPr>
                <w:spacing w:val="-5"/>
                <w:sz w:val="19"/>
                <w:szCs w:val="19"/>
              </w:rPr>
              <w:t>明显</w:t>
            </w: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50" w:type="dxa"/>
            <w:vMerge w:val="continue"/>
            <w:tcBorders>
              <w:top w:val="nil"/>
              <w:bottom w:val="nil"/>
            </w:tcBorders>
            <w:textDirection w:val="tbRlV"/>
            <w:vAlign w:val="top"/>
          </w:tcPr>
          <w:p>
            <w:pPr>
              <w:rPr>
                <w:rFonts w:ascii="Arial"/>
                <w:sz w:val="21"/>
              </w:rPr>
            </w:pPr>
          </w:p>
        </w:tc>
        <w:tc>
          <w:tcPr>
            <w:tcW w:w="546" w:type="dxa"/>
            <w:vMerge w:val="continue"/>
            <w:tcBorders>
              <w:top w:val="nil"/>
              <w:bottom w:val="nil"/>
            </w:tcBorders>
            <w:vAlign w:val="top"/>
          </w:tcPr>
          <w:p>
            <w:pPr>
              <w:rPr>
                <w:rFonts w:ascii="Arial"/>
                <w:sz w:val="21"/>
              </w:rPr>
            </w:pPr>
          </w:p>
        </w:tc>
        <w:tc>
          <w:tcPr>
            <w:tcW w:w="1210" w:type="dxa"/>
            <w:vMerge w:val="restart"/>
            <w:tcBorders>
              <w:bottom w:val="nil"/>
            </w:tcBorders>
            <w:vAlign w:val="top"/>
          </w:tcPr>
          <w:p>
            <w:pPr>
              <w:pStyle w:val="6"/>
              <w:spacing w:before="89" w:line="224" w:lineRule="auto"/>
              <w:ind w:left="209"/>
              <w:rPr>
                <w:sz w:val="19"/>
                <w:szCs w:val="19"/>
              </w:rPr>
            </w:pPr>
            <w:r>
              <w:rPr>
                <w:spacing w:val="7"/>
                <w:sz w:val="19"/>
                <w:szCs w:val="19"/>
              </w:rPr>
              <w:t>社会效益</w:t>
            </w:r>
          </w:p>
          <w:p>
            <w:pPr>
              <w:pStyle w:val="6"/>
              <w:spacing w:before="80" w:line="229" w:lineRule="auto"/>
              <w:ind w:left="409"/>
              <w:rPr>
                <w:sz w:val="19"/>
                <w:szCs w:val="19"/>
              </w:rPr>
            </w:pPr>
            <w:r>
              <w:rPr>
                <w:spacing w:val="4"/>
                <w:sz w:val="19"/>
                <w:szCs w:val="19"/>
              </w:rPr>
              <w:t>指标</w:t>
            </w:r>
          </w:p>
        </w:tc>
        <w:tc>
          <w:tcPr>
            <w:tcW w:w="3015" w:type="dxa"/>
            <w:gridSpan w:val="2"/>
            <w:vAlign w:val="top"/>
          </w:tcPr>
          <w:p>
            <w:pPr>
              <w:pStyle w:val="6"/>
              <w:spacing w:before="77" w:line="227" w:lineRule="auto"/>
              <w:ind w:left="711"/>
              <w:rPr>
                <w:sz w:val="19"/>
                <w:szCs w:val="19"/>
              </w:rPr>
            </w:pPr>
            <w:r>
              <w:rPr>
                <w:spacing w:val="8"/>
                <w:sz w:val="19"/>
                <w:szCs w:val="19"/>
              </w:rPr>
              <w:t>基本公共服务水平</w:t>
            </w:r>
          </w:p>
        </w:tc>
        <w:tc>
          <w:tcPr>
            <w:tcW w:w="1262" w:type="dxa"/>
            <w:vAlign w:val="top"/>
          </w:tcPr>
          <w:p>
            <w:pPr>
              <w:pStyle w:val="6"/>
              <w:spacing w:before="76" w:line="229" w:lineRule="auto"/>
              <w:ind w:left="438"/>
              <w:rPr>
                <w:sz w:val="19"/>
                <w:szCs w:val="19"/>
              </w:rPr>
            </w:pPr>
            <w:r>
              <w:rPr>
                <w:spacing w:val="4"/>
                <w:sz w:val="19"/>
                <w:szCs w:val="19"/>
              </w:rPr>
              <w:t>提升</w:t>
            </w:r>
          </w:p>
        </w:tc>
        <w:tc>
          <w:tcPr>
            <w:tcW w:w="1016" w:type="dxa"/>
            <w:vAlign w:val="top"/>
          </w:tcPr>
          <w:p>
            <w:pPr>
              <w:pStyle w:val="6"/>
              <w:spacing w:before="76" w:line="229" w:lineRule="auto"/>
              <w:ind w:left="316"/>
              <w:rPr>
                <w:sz w:val="19"/>
                <w:szCs w:val="19"/>
              </w:rPr>
            </w:pPr>
            <w:r>
              <w:rPr>
                <w:spacing w:val="4"/>
                <w:sz w:val="19"/>
                <w:szCs w:val="19"/>
              </w:rPr>
              <w:t>提升</w:t>
            </w: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50" w:type="dxa"/>
            <w:vMerge w:val="continue"/>
            <w:tcBorders>
              <w:top w:val="nil"/>
              <w:bottom w:val="nil"/>
            </w:tcBorders>
            <w:textDirection w:val="tbRlV"/>
            <w:vAlign w:val="top"/>
          </w:tcPr>
          <w:p>
            <w:pPr>
              <w:rPr>
                <w:rFonts w:ascii="Arial"/>
                <w:sz w:val="21"/>
              </w:rPr>
            </w:pPr>
          </w:p>
        </w:tc>
        <w:tc>
          <w:tcPr>
            <w:tcW w:w="546" w:type="dxa"/>
            <w:vMerge w:val="continue"/>
            <w:tcBorders>
              <w:top w:val="nil"/>
              <w:bottom w:val="nil"/>
            </w:tcBorders>
            <w:vAlign w:val="top"/>
          </w:tcPr>
          <w:p>
            <w:pPr>
              <w:rPr>
                <w:rFonts w:ascii="Arial"/>
                <w:sz w:val="21"/>
              </w:rPr>
            </w:pPr>
          </w:p>
        </w:tc>
        <w:tc>
          <w:tcPr>
            <w:tcW w:w="1210" w:type="dxa"/>
            <w:vMerge w:val="continue"/>
            <w:tcBorders>
              <w:top w:val="nil"/>
            </w:tcBorders>
            <w:vAlign w:val="top"/>
          </w:tcPr>
          <w:p>
            <w:pPr>
              <w:rPr>
                <w:rFonts w:ascii="Arial"/>
                <w:sz w:val="21"/>
              </w:rPr>
            </w:pPr>
          </w:p>
        </w:tc>
        <w:tc>
          <w:tcPr>
            <w:tcW w:w="3015" w:type="dxa"/>
            <w:gridSpan w:val="2"/>
            <w:vAlign w:val="top"/>
          </w:tcPr>
          <w:p>
            <w:pPr>
              <w:pStyle w:val="6"/>
              <w:spacing w:before="75" w:line="228" w:lineRule="auto"/>
              <w:ind w:left="917"/>
              <w:rPr>
                <w:sz w:val="19"/>
                <w:szCs w:val="19"/>
              </w:rPr>
            </w:pPr>
            <w:r>
              <w:rPr>
                <w:spacing w:val="7"/>
                <w:sz w:val="19"/>
                <w:szCs w:val="19"/>
              </w:rPr>
              <w:t>公路安全水平</w:t>
            </w:r>
          </w:p>
        </w:tc>
        <w:tc>
          <w:tcPr>
            <w:tcW w:w="1262" w:type="dxa"/>
            <w:vAlign w:val="top"/>
          </w:tcPr>
          <w:p>
            <w:pPr>
              <w:pStyle w:val="6"/>
              <w:spacing w:before="75" w:line="229" w:lineRule="auto"/>
              <w:ind w:left="438"/>
              <w:rPr>
                <w:sz w:val="19"/>
                <w:szCs w:val="19"/>
              </w:rPr>
            </w:pPr>
            <w:r>
              <w:rPr>
                <w:spacing w:val="4"/>
                <w:sz w:val="19"/>
                <w:szCs w:val="19"/>
              </w:rPr>
              <w:t>提升</w:t>
            </w:r>
          </w:p>
        </w:tc>
        <w:tc>
          <w:tcPr>
            <w:tcW w:w="1016" w:type="dxa"/>
            <w:vAlign w:val="top"/>
          </w:tcPr>
          <w:p>
            <w:pPr>
              <w:pStyle w:val="6"/>
              <w:spacing w:before="75" w:line="229" w:lineRule="auto"/>
              <w:ind w:left="316"/>
              <w:rPr>
                <w:sz w:val="19"/>
                <w:szCs w:val="19"/>
              </w:rPr>
            </w:pPr>
            <w:r>
              <w:rPr>
                <w:spacing w:val="4"/>
                <w:sz w:val="19"/>
                <w:szCs w:val="19"/>
              </w:rPr>
              <w:t>提升</w:t>
            </w: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50" w:type="dxa"/>
            <w:vMerge w:val="continue"/>
            <w:tcBorders>
              <w:top w:val="nil"/>
              <w:bottom w:val="nil"/>
            </w:tcBorders>
            <w:textDirection w:val="tbRlV"/>
            <w:vAlign w:val="top"/>
          </w:tcPr>
          <w:p>
            <w:pPr>
              <w:rPr>
                <w:rFonts w:ascii="Arial"/>
                <w:sz w:val="21"/>
              </w:rPr>
            </w:pPr>
          </w:p>
        </w:tc>
        <w:tc>
          <w:tcPr>
            <w:tcW w:w="546" w:type="dxa"/>
            <w:vMerge w:val="continue"/>
            <w:tcBorders>
              <w:top w:val="nil"/>
              <w:bottom w:val="nil"/>
            </w:tcBorders>
            <w:vAlign w:val="top"/>
          </w:tcPr>
          <w:p>
            <w:pPr>
              <w:rPr>
                <w:rFonts w:ascii="Arial"/>
                <w:sz w:val="21"/>
              </w:rPr>
            </w:pPr>
          </w:p>
        </w:tc>
        <w:tc>
          <w:tcPr>
            <w:tcW w:w="1210" w:type="dxa"/>
            <w:vAlign w:val="top"/>
          </w:tcPr>
          <w:p>
            <w:pPr>
              <w:pStyle w:val="6"/>
              <w:spacing w:before="77" w:line="229" w:lineRule="auto"/>
              <w:ind w:left="209"/>
              <w:rPr>
                <w:sz w:val="19"/>
                <w:szCs w:val="19"/>
              </w:rPr>
            </w:pPr>
            <w:r>
              <w:rPr>
                <w:spacing w:val="7"/>
                <w:sz w:val="19"/>
                <w:szCs w:val="19"/>
              </w:rPr>
              <w:t>生态效益</w:t>
            </w:r>
          </w:p>
          <w:p>
            <w:pPr>
              <w:pStyle w:val="6"/>
              <w:spacing w:before="76" w:line="229" w:lineRule="auto"/>
              <w:ind w:left="409"/>
              <w:rPr>
                <w:sz w:val="19"/>
                <w:szCs w:val="19"/>
              </w:rPr>
            </w:pPr>
            <w:r>
              <w:rPr>
                <w:spacing w:val="4"/>
                <w:sz w:val="19"/>
                <w:szCs w:val="19"/>
              </w:rPr>
              <w:t>指标</w:t>
            </w:r>
          </w:p>
        </w:tc>
        <w:tc>
          <w:tcPr>
            <w:tcW w:w="3015" w:type="dxa"/>
            <w:gridSpan w:val="2"/>
            <w:vAlign w:val="top"/>
          </w:tcPr>
          <w:p>
            <w:pPr>
              <w:pStyle w:val="6"/>
              <w:spacing w:before="233" w:line="228" w:lineRule="auto"/>
              <w:ind w:left="314"/>
              <w:rPr>
                <w:sz w:val="19"/>
                <w:szCs w:val="19"/>
              </w:rPr>
            </w:pPr>
            <w:r>
              <w:rPr>
                <w:spacing w:val="8"/>
                <w:sz w:val="19"/>
                <w:szCs w:val="19"/>
              </w:rPr>
              <w:t>交通建设符合环评审批要求</w:t>
            </w:r>
          </w:p>
        </w:tc>
        <w:tc>
          <w:tcPr>
            <w:tcW w:w="1262" w:type="dxa"/>
            <w:vAlign w:val="top"/>
          </w:tcPr>
          <w:p>
            <w:pPr>
              <w:pStyle w:val="6"/>
              <w:spacing w:before="233" w:line="255" w:lineRule="exact"/>
              <w:ind w:left="452"/>
              <w:rPr>
                <w:sz w:val="19"/>
                <w:szCs w:val="19"/>
              </w:rPr>
            </w:pPr>
            <w:r>
              <w:rPr>
                <w:spacing w:val="-1"/>
                <w:position w:val="1"/>
                <w:sz w:val="19"/>
                <w:szCs w:val="19"/>
              </w:rPr>
              <w:t>100%</w:t>
            </w:r>
          </w:p>
        </w:tc>
        <w:tc>
          <w:tcPr>
            <w:tcW w:w="1016" w:type="dxa"/>
            <w:vAlign w:val="top"/>
          </w:tcPr>
          <w:p>
            <w:pPr>
              <w:pStyle w:val="6"/>
              <w:spacing w:before="233" w:line="255" w:lineRule="exact"/>
              <w:ind w:left="330"/>
              <w:rPr>
                <w:sz w:val="19"/>
                <w:szCs w:val="19"/>
              </w:rPr>
            </w:pPr>
            <w:r>
              <w:rPr>
                <w:spacing w:val="-1"/>
                <w:position w:val="1"/>
                <w:sz w:val="19"/>
                <w:szCs w:val="19"/>
              </w:rPr>
              <w:t>100%</w:t>
            </w: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50" w:type="dxa"/>
            <w:vMerge w:val="continue"/>
            <w:tcBorders>
              <w:top w:val="nil"/>
              <w:bottom w:val="nil"/>
            </w:tcBorders>
            <w:textDirection w:val="tbRlV"/>
            <w:vAlign w:val="top"/>
          </w:tcPr>
          <w:p>
            <w:pPr>
              <w:rPr>
                <w:rFonts w:ascii="Arial"/>
                <w:sz w:val="21"/>
              </w:rPr>
            </w:pPr>
          </w:p>
        </w:tc>
        <w:tc>
          <w:tcPr>
            <w:tcW w:w="546" w:type="dxa"/>
            <w:vMerge w:val="continue"/>
            <w:tcBorders>
              <w:top w:val="nil"/>
            </w:tcBorders>
            <w:vAlign w:val="top"/>
          </w:tcPr>
          <w:p>
            <w:pPr>
              <w:rPr>
                <w:rFonts w:ascii="Arial"/>
                <w:sz w:val="21"/>
              </w:rPr>
            </w:pPr>
          </w:p>
        </w:tc>
        <w:tc>
          <w:tcPr>
            <w:tcW w:w="1210" w:type="dxa"/>
            <w:vAlign w:val="top"/>
          </w:tcPr>
          <w:p>
            <w:pPr>
              <w:pStyle w:val="6"/>
              <w:spacing w:before="76" w:line="227" w:lineRule="auto"/>
              <w:ind w:left="108"/>
              <w:rPr>
                <w:sz w:val="19"/>
                <w:szCs w:val="19"/>
              </w:rPr>
            </w:pPr>
            <w:r>
              <w:rPr>
                <w:spacing w:val="7"/>
                <w:sz w:val="19"/>
                <w:szCs w:val="19"/>
              </w:rPr>
              <w:t>可持续影响</w:t>
            </w:r>
          </w:p>
          <w:p>
            <w:pPr>
              <w:pStyle w:val="6"/>
              <w:spacing w:before="77" w:line="229" w:lineRule="auto"/>
              <w:ind w:left="409"/>
              <w:rPr>
                <w:sz w:val="19"/>
                <w:szCs w:val="19"/>
              </w:rPr>
            </w:pPr>
            <w:r>
              <w:rPr>
                <w:spacing w:val="4"/>
                <w:sz w:val="19"/>
                <w:szCs w:val="19"/>
              </w:rPr>
              <w:t>指标</w:t>
            </w:r>
          </w:p>
        </w:tc>
        <w:tc>
          <w:tcPr>
            <w:tcW w:w="3015" w:type="dxa"/>
            <w:gridSpan w:val="2"/>
            <w:vAlign w:val="top"/>
          </w:tcPr>
          <w:p>
            <w:pPr>
              <w:pStyle w:val="6"/>
              <w:spacing w:before="76" w:line="228" w:lineRule="auto"/>
              <w:ind w:left="112"/>
              <w:rPr>
                <w:sz w:val="19"/>
                <w:szCs w:val="19"/>
              </w:rPr>
            </w:pPr>
            <w:r>
              <w:rPr>
                <w:spacing w:val="9"/>
                <w:sz w:val="19"/>
                <w:szCs w:val="19"/>
              </w:rPr>
              <w:t>新改建公路项目适应未来一定时</w:t>
            </w:r>
          </w:p>
          <w:p>
            <w:pPr>
              <w:pStyle w:val="6"/>
              <w:spacing w:before="77" w:line="228" w:lineRule="auto"/>
              <w:ind w:left="913"/>
              <w:rPr>
                <w:sz w:val="19"/>
                <w:szCs w:val="19"/>
              </w:rPr>
            </w:pPr>
            <w:r>
              <w:rPr>
                <w:spacing w:val="8"/>
                <w:sz w:val="19"/>
                <w:szCs w:val="19"/>
              </w:rPr>
              <w:t>期内交通需求</w:t>
            </w:r>
          </w:p>
        </w:tc>
        <w:tc>
          <w:tcPr>
            <w:tcW w:w="1262" w:type="dxa"/>
            <w:vAlign w:val="top"/>
          </w:tcPr>
          <w:p>
            <w:pPr>
              <w:pStyle w:val="6"/>
              <w:spacing w:before="232" w:line="255" w:lineRule="exact"/>
              <w:ind w:left="452"/>
              <w:rPr>
                <w:sz w:val="19"/>
                <w:szCs w:val="19"/>
              </w:rPr>
            </w:pPr>
            <w:r>
              <w:rPr>
                <w:spacing w:val="-1"/>
                <w:position w:val="1"/>
                <w:sz w:val="19"/>
                <w:szCs w:val="19"/>
              </w:rPr>
              <w:t>100%</w:t>
            </w:r>
          </w:p>
        </w:tc>
        <w:tc>
          <w:tcPr>
            <w:tcW w:w="1016" w:type="dxa"/>
            <w:vAlign w:val="top"/>
          </w:tcPr>
          <w:p>
            <w:pPr>
              <w:pStyle w:val="6"/>
              <w:spacing w:before="232" w:line="255" w:lineRule="exact"/>
              <w:ind w:left="330"/>
              <w:rPr>
                <w:sz w:val="19"/>
                <w:szCs w:val="19"/>
              </w:rPr>
            </w:pPr>
            <w:r>
              <w:rPr>
                <w:spacing w:val="-1"/>
                <w:position w:val="1"/>
                <w:sz w:val="19"/>
                <w:szCs w:val="19"/>
              </w:rPr>
              <w:t>100%</w:t>
            </w: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50" w:type="dxa"/>
            <w:vMerge w:val="continue"/>
            <w:tcBorders>
              <w:top w:val="nil"/>
            </w:tcBorders>
            <w:textDirection w:val="tbRlV"/>
            <w:vAlign w:val="top"/>
          </w:tcPr>
          <w:p>
            <w:pPr>
              <w:rPr>
                <w:rFonts w:ascii="Arial"/>
                <w:sz w:val="21"/>
              </w:rPr>
            </w:pPr>
          </w:p>
        </w:tc>
        <w:tc>
          <w:tcPr>
            <w:tcW w:w="546" w:type="dxa"/>
            <w:vAlign w:val="top"/>
          </w:tcPr>
          <w:p>
            <w:pPr>
              <w:pStyle w:val="6"/>
              <w:spacing w:before="77" w:line="228" w:lineRule="auto"/>
              <w:ind w:left="17"/>
              <w:rPr>
                <w:sz w:val="19"/>
                <w:szCs w:val="19"/>
              </w:rPr>
            </w:pPr>
            <w:r>
              <w:rPr>
                <w:spacing w:val="5"/>
                <w:sz w:val="19"/>
                <w:szCs w:val="19"/>
              </w:rPr>
              <w:t>满意</w:t>
            </w:r>
          </w:p>
          <w:p>
            <w:pPr>
              <w:pStyle w:val="6"/>
              <w:spacing w:before="76" w:line="270" w:lineRule="auto"/>
              <w:ind w:left="17" w:right="133" w:hanging="1"/>
              <w:rPr>
                <w:sz w:val="19"/>
                <w:szCs w:val="19"/>
              </w:rPr>
            </w:pPr>
            <w:r>
              <w:rPr>
                <w:spacing w:val="5"/>
                <w:sz w:val="19"/>
                <w:szCs w:val="19"/>
              </w:rPr>
              <w:t>度指</w:t>
            </w:r>
            <w:r>
              <w:rPr>
                <w:sz w:val="19"/>
                <w:szCs w:val="19"/>
              </w:rPr>
              <w:t xml:space="preserve"> 标</w:t>
            </w:r>
          </w:p>
        </w:tc>
        <w:tc>
          <w:tcPr>
            <w:tcW w:w="1210" w:type="dxa"/>
            <w:vAlign w:val="top"/>
          </w:tcPr>
          <w:p>
            <w:pPr>
              <w:pStyle w:val="6"/>
              <w:spacing w:before="232" w:line="305" w:lineRule="auto"/>
              <w:ind w:left="107" w:right="107" w:firstLine="100"/>
              <w:rPr>
                <w:sz w:val="19"/>
                <w:szCs w:val="19"/>
              </w:rPr>
            </w:pPr>
            <w:r>
              <w:rPr>
                <w:spacing w:val="7"/>
                <w:sz w:val="19"/>
                <w:szCs w:val="19"/>
              </w:rPr>
              <w:t>服务对象</w:t>
            </w:r>
            <w:r>
              <w:rPr>
                <w:spacing w:val="1"/>
                <w:sz w:val="19"/>
                <w:szCs w:val="19"/>
              </w:rPr>
              <w:t xml:space="preserve">  </w:t>
            </w:r>
            <w:r>
              <w:rPr>
                <w:spacing w:val="8"/>
                <w:sz w:val="19"/>
                <w:szCs w:val="19"/>
              </w:rPr>
              <w:t>满意度指标</w:t>
            </w:r>
          </w:p>
        </w:tc>
        <w:tc>
          <w:tcPr>
            <w:tcW w:w="3015" w:type="dxa"/>
            <w:gridSpan w:val="2"/>
            <w:vAlign w:val="top"/>
          </w:tcPr>
          <w:p>
            <w:pPr>
              <w:spacing w:line="325" w:lineRule="auto"/>
              <w:rPr>
                <w:rFonts w:ascii="Arial"/>
                <w:sz w:val="21"/>
              </w:rPr>
            </w:pPr>
          </w:p>
          <w:p>
            <w:pPr>
              <w:pStyle w:val="6"/>
              <w:spacing w:before="62" w:line="228" w:lineRule="auto"/>
              <w:ind w:left="219"/>
              <w:rPr>
                <w:sz w:val="19"/>
                <w:szCs w:val="19"/>
              </w:rPr>
            </w:pPr>
            <w:r>
              <w:rPr>
                <w:spacing w:val="8"/>
                <w:sz w:val="19"/>
                <w:szCs w:val="19"/>
              </w:rPr>
              <w:t>改善通行服务水平群众满意度</w:t>
            </w:r>
          </w:p>
        </w:tc>
        <w:tc>
          <w:tcPr>
            <w:tcW w:w="1262" w:type="dxa"/>
            <w:vAlign w:val="top"/>
          </w:tcPr>
          <w:p>
            <w:pPr>
              <w:spacing w:line="297" w:lineRule="auto"/>
              <w:rPr>
                <w:rFonts w:ascii="Arial"/>
                <w:sz w:val="21"/>
              </w:rPr>
            </w:pPr>
          </w:p>
          <w:p>
            <w:pPr>
              <w:spacing w:before="55" w:line="271" w:lineRule="exact"/>
              <w:ind w:left="382"/>
              <w:rPr>
                <w:rFonts w:ascii="Arial" w:hAnsi="Arial" w:eastAsia="Arial" w:cs="Arial"/>
                <w:sz w:val="19"/>
                <w:szCs w:val="19"/>
              </w:rPr>
            </w:pPr>
            <w:r>
              <w:rPr>
                <w:rFonts w:ascii="Arial" w:hAnsi="Arial" w:eastAsia="Arial" w:cs="Arial"/>
                <w:spacing w:val="3"/>
                <w:position w:val="1"/>
                <w:sz w:val="19"/>
                <w:szCs w:val="19"/>
              </w:rPr>
              <w:t>≥80%</w:t>
            </w:r>
          </w:p>
        </w:tc>
        <w:tc>
          <w:tcPr>
            <w:tcW w:w="1016" w:type="dxa"/>
            <w:vAlign w:val="top"/>
          </w:tcPr>
          <w:p>
            <w:pPr>
              <w:spacing w:line="325" w:lineRule="auto"/>
              <w:rPr>
                <w:rFonts w:ascii="Arial"/>
                <w:sz w:val="21"/>
              </w:rPr>
            </w:pPr>
          </w:p>
          <w:p>
            <w:pPr>
              <w:pStyle w:val="6"/>
              <w:spacing w:before="62" w:line="256" w:lineRule="exact"/>
              <w:ind w:left="364"/>
              <w:rPr>
                <w:sz w:val="19"/>
                <w:szCs w:val="19"/>
              </w:rPr>
            </w:pPr>
            <w:r>
              <w:rPr>
                <w:spacing w:val="2"/>
                <w:position w:val="1"/>
                <w:sz w:val="19"/>
                <w:szCs w:val="19"/>
              </w:rPr>
              <w:t>85%</w:t>
            </w:r>
          </w:p>
        </w:tc>
        <w:tc>
          <w:tcPr>
            <w:tcW w:w="1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50" w:type="dxa"/>
            <w:vAlign w:val="top"/>
          </w:tcPr>
          <w:p>
            <w:pPr>
              <w:pStyle w:val="6"/>
              <w:spacing w:before="77" w:line="228" w:lineRule="auto"/>
              <w:ind w:left="82"/>
              <w:rPr>
                <w:sz w:val="19"/>
                <w:szCs w:val="19"/>
              </w:rPr>
            </w:pPr>
            <w:r>
              <w:rPr>
                <w:spacing w:val="4"/>
                <w:sz w:val="19"/>
                <w:szCs w:val="19"/>
              </w:rPr>
              <w:t>说明</w:t>
            </w:r>
          </w:p>
        </w:tc>
        <w:tc>
          <w:tcPr>
            <w:tcW w:w="9034" w:type="dxa"/>
            <w:gridSpan w:val="7"/>
            <w:vAlign w:val="top"/>
          </w:tcPr>
          <w:p>
            <w:pPr>
              <w:pStyle w:val="6"/>
              <w:spacing w:before="77" w:line="229" w:lineRule="auto"/>
              <w:ind w:left="4420"/>
              <w:rPr>
                <w:sz w:val="19"/>
                <w:szCs w:val="19"/>
              </w:rPr>
            </w:pPr>
            <w:r>
              <w:rPr>
                <w:sz w:val="19"/>
                <w:szCs w:val="19"/>
              </w:rPr>
              <w:t>无</w:t>
            </w:r>
          </w:p>
        </w:tc>
      </w:tr>
    </w:tbl>
    <w:p>
      <w:pPr>
        <w:pStyle w:val="2"/>
      </w:pPr>
    </w:p>
    <w:p>
      <w:pPr>
        <w:sectPr>
          <w:pgSz w:w="11906" w:h="16839"/>
          <w:pgMar w:top="1431" w:right="536" w:bottom="0" w:left="1780" w:header="0" w:footer="0" w:gutter="0"/>
          <w:cols w:space="720" w:num="1"/>
        </w:sectPr>
      </w:pPr>
    </w:p>
    <w:p>
      <w:pPr>
        <w:pStyle w:val="2"/>
        <w:spacing w:line="301" w:lineRule="auto"/>
      </w:pPr>
    </w:p>
    <w:p>
      <w:pPr>
        <w:spacing w:before="78" w:line="219" w:lineRule="auto"/>
        <w:ind w:left="1785"/>
        <w:rPr>
          <w:rFonts w:ascii="SimSun" w:hAnsi="SimSun" w:eastAsia="SimSun" w:cs="SimSun"/>
          <w:sz w:val="24"/>
          <w:szCs w:val="24"/>
        </w:rPr>
      </w:pPr>
      <w:r>
        <w:rPr>
          <w:rFonts w:ascii="SimSun" w:hAnsi="SimSun" w:eastAsia="SimSun" w:cs="SimSun"/>
          <w:b/>
          <w:bCs/>
          <w:spacing w:val="-2"/>
          <w:sz w:val="24"/>
          <w:szCs w:val="24"/>
        </w:rPr>
        <w:t>车辆购置税省道和农村公路建设项目资金绩效</w:t>
      </w:r>
      <w:r>
        <w:rPr>
          <w:rFonts w:ascii="SimSun" w:hAnsi="SimSun" w:eastAsia="SimSun" w:cs="SimSun"/>
          <w:b/>
          <w:bCs/>
          <w:spacing w:val="-3"/>
          <w:sz w:val="24"/>
          <w:szCs w:val="24"/>
        </w:rPr>
        <w:t>自评表</w:t>
      </w:r>
    </w:p>
    <w:p>
      <w:pPr>
        <w:spacing w:before="53" w:line="220" w:lineRule="auto"/>
        <w:ind w:left="3862"/>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8"/>
          <w:sz w:val="22"/>
          <w:szCs w:val="22"/>
        </w:rPr>
        <w:t xml:space="preserve"> </w:t>
      </w:r>
      <w:r>
        <w:rPr>
          <w:rFonts w:ascii="SimSun" w:hAnsi="SimSun" w:eastAsia="SimSun" w:cs="SimSun"/>
          <w:spacing w:val="-3"/>
          <w:sz w:val="22"/>
          <w:szCs w:val="22"/>
        </w:rPr>
        <w:t>年度）</w:t>
      </w:r>
    </w:p>
    <w:p>
      <w:pPr>
        <w:spacing w:line="25" w:lineRule="auto"/>
        <w:rPr>
          <w:rFonts w:ascii="Arial"/>
          <w:sz w:val="2"/>
        </w:rPr>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495"/>
        <w:gridCol w:w="944"/>
        <w:gridCol w:w="2150"/>
        <w:gridCol w:w="983"/>
        <w:gridCol w:w="781"/>
        <w:gridCol w:w="283"/>
        <w:gridCol w:w="677"/>
        <w:gridCol w:w="645"/>
        <w:gridCol w:w="854"/>
        <w:gridCol w:w="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079" w:type="dxa"/>
            <w:gridSpan w:val="3"/>
            <w:vAlign w:val="top"/>
          </w:tcPr>
          <w:p>
            <w:pPr>
              <w:pStyle w:val="6"/>
              <w:spacing w:before="87" w:line="219" w:lineRule="auto"/>
              <w:ind w:left="687"/>
            </w:pPr>
            <w:r>
              <w:rPr>
                <w:spacing w:val="-3"/>
              </w:rPr>
              <w:t>项目名称</w:t>
            </w:r>
          </w:p>
        </w:tc>
        <w:tc>
          <w:tcPr>
            <w:tcW w:w="6985" w:type="dxa"/>
            <w:gridSpan w:val="8"/>
            <w:vAlign w:val="top"/>
          </w:tcPr>
          <w:p>
            <w:pPr>
              <w:pStyle w:val="6"/>
              <w:spacing w:before="87" w:line="216" w:lineRule="auto"/>
              <w:ind w:left="2417"/>
            </w:pPr>
            <w:r>
              <w:rPr>
                <w:spacing w:val="-1"/>
              </w:rPr>
              <w:t>沙坡头区农村公路建设项目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79" w:type="dxa"/>
            <w:gridSpan w:val="3"/>
            <w:vAlign w:val="top"/>
          </w:tcPr>
          <w:p>
            <w:pPr>
              <w:pStyle w:val="6"/>
              <w:spacing w:before="240" w:line="219" w:lineRule="auto"/>
              <w:ind w:left="504"/>
            </w:pPr>
            <w:r>
              <w:rPr>
                <w:spacing w:val="-2"/>
              </w:rPr>
              <w:t>地方主管部门</w:t>
            </w:r>
          </w:p>
        </w:tc>
        <w:tc>
          <w:tcPr>
            <w:tcW w:w="3133" w:type="dxa"/>
            <w:gridSpan w:val="2"/>
            <w:vAlign w:val="top"/>
          </w:tcPr>
          <w:p>
            <w:pPr>
              <w:pStyle w:val="6"/>
              <w:spacing w:before="240" w:line="219" w:lineRule="auto"/>
              <w:ind w:left="868"/>
            </w:pPr>
            <w:r>
              <w:rPr>
                <w:spacing w:val="-3"/>
              </w:rPr>
              <w:t>中卫市交通运输局</w:t>
            </w:r>
          </w:p>
        </w:tc>
        <w:tc>
          <w:tcPr>
            <w:tcW w:w="1064" w:type="dxa"/>
            <w:gridSpan w:val="2"/>
            <w:vAlign w:val="top"/>
          </w:tcPr>
          <w:p>
            <w:pPr>
              <w:pStyle w:val="6"/>
              <w:spacing w:before="84" w:line="218" w:lineRule="auto"/>
              <w:ind w:left="95"/>
            </w:pPr>
            <w:r>
              <w:rPr>
                <w:spacing w:val="-3"/>
              </w:rPr>
              <w:t>资金使用单</w:t>
            </w:r>
          </w:p>
          <w:p>
            <w:pPr>
              <w:pStyle w:val="6"/>
              <w:spacing w:before="99" w:line="221" w:lineRule="auto"/>
              <w:ind w:left="447"/>
            </w:pPr>
            <w:r>
              <w:t>位</w:t>
            </w:r>
          </w:p>
        </w:tc>
        <w:tc>
          <w:tcPr>
            <w:tcW w:w="2788" w:type="dxa"/>
            <w:gridSpan w:val="4"/>
            <w:vAlign w:val="top"/>
          </w:tcPr>
          <w:p>
            <w:pPr>
              <w:pStyle w:val="6"/>
              <w:spacing w:before="84" w:line="216" w:lineRule="auto"/>
              <w:ind w:left="65"/>
            </w:pPr>
            <w:r>
              <w:rPr>
                <w:spacing w:val="-2"/>
              </w:rPr>
              <w:t>中卫市沙坡头区住房城乡建设和交</w:t>
            </w:r>
          </w:p>
          <w:p>
            <w:pPr>
              <w:pStyle w:val="6"/>
              <w:spacing w:before="100" w:line="221" w:lineRule="auto"/>
              <w:ind w:left="1217"/>
            </w:pPr>
            <w:r>
              <w:rPr>
                <w:spacing w:val="-4"/>
              </w:rPr>
              <w:t>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079" w:type="dxa"/>
            <w:gridSpan w:val="3"/>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59" w:line="218" w:lineRule="auto"/>
              <w:ind w:left="331"/>
            </w:pPr>
            <w:r>
              <w:rPr>
                <w:spacing w:val="-2"/>
              </w:rPr>
              <w:t>资金情况（万元）</w:t>
            </w:r>
          </w:p>
        </w:tc>
        <w:tc>
          <w:tcPr>
            <w:tcW w:w="2150" w:type="dxa"/>
            <w:vAlign w:val="top"/>
          </w:tcPr>
          <w:p>
            <w:pPr>
              <w:rPr>
                <w:rFonts w:ascii="Arial"/>
                <w:sz w:val="21"/>
              </w:rPr>
            </w:pPr>
          </w:p>
        </w:tc>
        <w:tc>
          <w:tcPr>
            <w:tcW w:w="983" w:type="dxa"/>
            <w:vAlign w:val="top"/>
          </w:tcPr>
          <w:p>
            <w:pPr>
              <w:pStyle w:val="6"/>
              <w:spacing w:before="240" w:line="219" w:lineRule="auto"/>
              <w:ind w:left="46"/>
            </w:pPr>
            <w:r>
              <w:rPr>
                <w:spacing w:val="-2"/>
              </w:rPr>
              <w:t>年初预算数</w:t>
            </w:r>
          </w:p>
        </w:tc>
        <w:tc>
          <w:tcPr>
            <w:tcW w:w="781" w:type="dxa"/>
            <w:vAlign w:val="top"/>
          </w:tcPr>
          <w:p>
            <w:pPr>
              <w:pStyle w:val="6"/>
              <w:spacing w:before="84" w:line="219" w:lineRule="auto"/>
              <w:ind w:left="34"/>
            </w:pPr>
            <w:r>
              <w:rPr>
                <w:spacing w:val="-2"/>
              </w:rPr>
              <w:t>全年预算</w:t>
            </w:r>
          </w:p>
          <w:p>
            <w:pPr>
              <w:pStyle w:val="6"/>
              <w:spacing w:before="98" w:line="219" w:lineRule="auto"/>
              <w:ind w:left="307"/>
            </w:pPr>
            <w:r>
              <w:t>数</w:t>
            </w:r>
          </w:p>
        </w:tc>
        <w:tc>
          <w:tcPr>
            <w:tcW w:w="960" w:type="dxa"/>
            <w:gridSpan w:val="2"/>
            <w:vAlign w:val="top"/>
          </w:tcPr>
          <w:p>
            <w:pPr>
              <w:pStyle w:val="6"/>
              <w:spacing w:before="240" w:line="219" w:lineRule="auto"/>
              <w:ind w:left="35"/>
            </w:pPr>
            <w:r>
              <w:rPr>
                <w:spacing w:val="-2"/>
              </w:rPr>
              <w:t>全年执行数</w:t>
            </w:r>
          </w:p>
        </w:tc>
        <w:tc>
          <w:tcPr>
            <w:tcW w:w="645" w:type="dxa"/>
            <w:vAlign w:val="top"/>
          </w:tcPr>
          <w:p>
            <w:pPr>
              <w:pStyle w:val="6"/>
              <w:spacing w:before="240" w:line="219" w:lineRule="auto"/>
              <w:ind w:left="150"/>
            </w:pPr>
            <w:r>
              <w:rPr>
                <w:spacing w:val="-5"/>
              </w:rPr>
              <w:t>分值</w:t>
            </w:r>
          </w:p>
        </w:tc>
        <w:tc>
          <w:tcPr>
            <w:tcW w:w="854" w:type="dxa"/>
            <w:vAlign w:val="top"/>
          </w:tcPr>
          <w:p>
            <w:pPr>
              <w:pStyle w:val="6"/>
              <w:spacing w:before="84" w:line="219" w:lineRule="auto"/>
              <w:ind w:left="74"/>
            </w:pPr>
            <w:r>
              <w:rPr>
                <w:spacing w:val="-3"/>
              </w:rPr>
              <w:t>预算执行</w:t>
            </w:r>
          </w:p>
          <w:p>
            <w:pPr>
              <w:pStyle w:val="6"/>
              <w:spacing w:before="98" w:line="219" w:lineRule="auto"/>
              <w:ind w:left="345"/>
            </w:pPr>
            <w:r>
              <w:t>率</w:t>
            </w:r>
          </w:p>
        </w:tc>
        <w:tc>
          <w:tcPr>
            <w:tcW w:w="612" w:type="dxa"/>
            <w:vAlign w:val="top"/>
          </w:tcPr>
          <w:p>
            <w:pPr>
              <w:pStyle w:val="6"/>
              <w:spacing w:before="240" w:line="219" w:lineRule="auto"/>
              <w:ind w:left="131"/>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079" w:type="dxa"/>
            <w:gridSpan w:val="3"/>
            <w:vMerge w:val="continue"/>
            <w:tcBorders>
              <w:top w:val="nil"/>
              <w:bottom w:val="nil"/>
            </w:tcBorders>
            <w:vAlign w:val="top"/>
          </w:tcPr>
          <w:p>
            <w:pPr>
              <w:rPr>
                <w:rFonts w:ascii="Arial"/>
                <w:sz w:val="21"/>
              </w:rPr>
            </w:pPr>
          </w:p>
        </w:tc>
        <w:tc>
          <w:tcPr>
            <w:tcW w:w="2150" w:type="dxa"/>
            <w:vAlign w:val="top"/>
          </w:tcPr>
          <w:p>
            <w:pPr>
              <w:pStyle w:val="6"/>
              <w:spacing w:before="83" w:line="218" w:lineRule="auto"/>
              <w:ind w:left="19"/>
            </w:pPr>
            <w:r>
              <w:rPr>
                <w:spacing w:val="-2"/>
              </w:rPr>
              <w:t>年度资金总额：</w:t>
            </w:r>
          </w:p>
        </w:tc>
        <w:tc>
          <w:tcPr>
            <w:tcW w:w="983" w:type="dxa"/>
            <w:vAlign w:val="top"/>
          </w:tcPr>
          <w:p>
            <w:pPr>
              <w:rPr>
                <w:rFonts w:ascii="Arial"/>
                <w:sz w:val="21"/>
              </w:rPr>
            </w:pPr>
          </w:p>
        </w:tc>
        <w:tc>
          <w:tcPr>
            <w:tcW w:w="781" w:type="dxa"/>
            <w:vAlign w:val="top"/>
          </w:tcPr>
          <w:p>
            <w:pPr>
              <w:pStyle w:val="6"/>
              <w:spacing w:before="82"/>
              <w:ind w:left="216"/>
            </w:pPr>
            <w:r>
              <w:rPr>
                <w:spacing w:val="-3"/>
              </w:rPr>
              <w:t>2208</w:t>
            </w:r>
          </w:p>
        </w:tc>
        <w:tc>
          <w:tcPr>
            <w:tcW w:w="960" w:type="dxa"/>
            <w:gridSpan w:val="2"/>
            <w:vAlign w:val="top"/>
          </w:tcPr>
          <w:p>
            <w:pPr>
              <w:pStyle w:val="6"/>
              <w:spacing w:before="82"/>
              <w:ind w:left="306"/>
            </w:pPr>
            <w:r>
              <w:rPr>
                <w:spacing w:val="-3"/>
              </w:rPr>
              <w:t>2208</w:t>
            </w:r>
          </w:p>
        </w:tc>
        <w:tc>
          <w:tcPr>
            <w:tcW w:w="645" w:type="dxa"/>
            <w:vAlign w:val="top"/>
          </w:tcPr>
          <w:p>
            <w:pPr>
              <w:pStyle w:val="6"/>
              <w:spacing w:before="82"/>
              <w:ind w:left="162"/>
            </w:pPr>
            <w:r>
              <w:rPr>
                <w:spacing w:val="-5"/>
              </w:rPr>
              <w:t>100%</w:t>
            </w:r>
          </w:p>
        </w:tc>
        <w:tc>
          <w:tcPr>
            <w:tcW w:w="854" w:type="dxa"/>
            <w:vAlign w:val="top"/>
          </w:tcPr>
          <w:p>
            <w:pPr>
              <w:pStyle w:val="6"/>
              <w:spacing w:before="82"/>
              <w:ind w:left="265"/>
            </w:pPr>
            <w:r>
              <w:rPr>
                <w:spacing w:val="-5"/>
              </w:rPr>
              <w:t>100%</w:t>
            </w:r>
          </w:p>
        </w:tc>
        <w:tc>
          <w:tcPr>
            <w:tcW w:w="612" w:type="dxa"/>
            <w:vAlign w:val="top"/>
          </w:tcPr>
          <w:p>
            <w:pPr>
              <w:pStyle w:val="6"/>
              <w:spacing w:before="82"/>
              <w:ind w:left="189"/>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079" w:type="dxa"/>
            <w:gridSpan w:val="3"/>
            <w:vMerge w:val="continue"/>
            <w:tcBorders>
              <w:top w:val="nil"/>
              <w:bottom w:val="nil"/>
            </w:tcBorders>
            <w:vAlign w:val="top"/>
          </w:tcPr>
          <w:p>
            <w:pPr>
              <w:rPr>
                <w:rFonts w:ascii="Arial"/>
                <w:sz w:val="21"/>
              </w:rPr>
            </w:pPr>
          </w:p>
        </w:tc>
        <w:tc>
          <w:tcPr>
            <w:tcW w:w="2150" w:type="dxa"/>
            <w:vAlign w:val="top"/>
          </w:tcPr>
          <w:p>
            <w:pPr>
              <w:pStyle w:val="6"/>
              <w:spacing w:before="84" w:line="217" w:lineRule="auto"/>
              <w:ind w:left="108"/>
            </w:pPr>
            <w:r>
              <w:rPr>
                <w:spacing w:val="-1"/>
              </w:rPr>
              <w:t>其中：中央财政资金</w:t>
            </w:r>
          </w:p>
        </w:tc>
        <w:tc>
          <w:tcPr>
            <w:tcW w:w="983" w:type="dxa"/>
            <w:vAlign w:val="top"/>
          </w:tcPr>
          <w:p>
            <w:pPr>
              <w:rPr>
                <w:rFonts w:ascii="Arial"/>
                <w:sz w:val="21"/>
              </w:rPr>
            </w:pPr>
          </w:p>
        </w:tc>
        <w:tc>
          <w:tcPr>
            <w:tcW w:w="781" w:type="dxa"/>
            <w:vAlign w:val="top"/>
          </w:tcPr>
          <w:p>
            <w:pPr>
              <w:pStyle w:val="6"/>
              <w:spacing w:before="84"/>
              <w:ind w:left="227"/>
            </w:pPr>
            <w:r>
              <w:rPr>
                <w:spacing w:val="-5"/>
              </w:rPr>
              <w:t>1460</w:t>
            </w:r>
          </w:p>
        </w:tc>
        <w:tc>
          <w:tcPr>
            <w:tcW w:w="960" w:type="dxa"/>
            <w:gridSpan w:val="2"/>
            <w:vAlign w:val="top"/>
          </w:tcPr>
          <w:p>
            <w:pPr>
              <w:pStyle w:val="6"/>
              <w:spacing w:before="84"/>
              <w:ind w:left="318"/>
            </w:pPr>
            <w:r>
              <w:rPr>
                <w:spacing w:val="-5"/>
              </w:rPr>
              <w:t>1460</w:t>
            </w:r>
          </w:p>
        </w:tc>
        <w:tc>
          <w:tcPr>
            <w:tcW w:w="645" w:type="dxa"/>
            <w:vAlign w:val="top"/>
          </w:tcPr>
          <w:p>
            <w:pPr>
              <w:pStyle w:val="6"/>
              <w:spacing w:before="169" w:line="122" w:lineRule="exact"/>
              <w:ind w:left="281"/>
            </w:pPr>
            <w:r>
              <w:rPr>
                <w:position w:val="-3"/>
              </w:rPr>
              <w:t>-</w:t>
            </w:r>
          </w:p>
        </w:tc>
        <w:tc>
          <w:tcPr>
            <w:tcW w:w="854" w:type="dxa"/>
            <w:vAlign w:val="top"/>
          </w:tcPr>
          <w:p>
            <w:pPr>
              <w:rPr>
                <w:rFonts w:ascii="Arial"/>
                <w:sz w:val="21"/>
              </w:rPr>
            </w:pPr>
          </w:p>
        </w:tc>
        <w:tc>
          <w:tcPr>
            <w:tcW w:w="612" w:type="dxa"/>
            <w:vAlign w:val="top"/>
          </w:tcPr>
          <w:p>
            <w:pPr>
              <w:pStyle w:val="6"/>
              <w:spacing w:before="169" w:line="122" w:lineRule="exact"/>
              <w:ind w:left="26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079" w:type="dxa"/>
            <w:gridSpan w:val="3"/>
            <w:vMerge w:val="continue"/>
            <w:tcBorders>
              <w:top w:val="nil"/>
              <w:bottom w:val="nil"/>
            </w:tcBorders>
            <w:vAlign w:val="top"/>
          </w:tcPr>
          <w:p>
            <w:pPr>
              <w:rPr>
                <w:rFonts w:ascii="Arial"/>
                <w:sz w:val="21"/>
              </w:rPr>
            </w:pPr>
          </w:p>
        </w:tc>
        <w:tc>
          <w:tcPr>
            <w:tcW w:w="2150" w:type="dxa"/>
            <w:vAlign w:val="top"/>
          </w:tcPr>
          <w:p>
            <w:pPr>
              <w:pStyle w:val="6"/>
              <w:spacing w:before="83" w:line="218" w:lineRule="auto"/>
              <w:ind w:left="647"/>
            </w:pPr>
            <w:r>
              <w:rPr>
                <w:spacing w:val="-2"/>
              </w:rPr>
              <w:t>地方资金</w:t>
            </w:r>
          </w:p>
        </w:tc>
        <w:tc>
          <w:tcPr>
            <w:tcW w:w="983" w:type="dxa"/>
            <w:vAlign w:val="top"/>
          </w:tcPr>
          <w:p>
            <w:pPr>
              <w:rPr>
                <w:rFonts w:ascii="Arial"/>
                <w:sz w:val="21"/>
              </w:rPr>
            </w:pPr>
          </w:p>
        </w:tc>
        <w:tc>
          <w:tcPr>
            <w:tcW w:w="781" w:type="dxa"/>
            <w:vAlign w:val="top"/>
          </w:tcPr>
          <w:p>
            <w:pPr>
              <w:pStyle w:val="6"/>
              <w:spacing w:before="83"/>
              <w:ind w:left="264"/>
            </w:pPr>
            <w:r>
              <w:rPr>
                <w:spacing w:val="-4"/>
              </w:rPr>
              <w:t>700</w:t>
            </w:r>
          </w:p>
        </w:tc>
        <w:tc>
          <w:tcPr>
            <w:tcW w:w="960" w:type="dxa"/>
            <w:gridSpan w:val="2"/>
            <w:vAlign w:val="top"/>
          </w:tcPr>
          <w:p>
            <w:pPr>
              <w:pStyle w:val="6"/>
              <w:spacing w:before="83"/>
              <w:ind w:left="354"/>
            </w:pPr>
            <w:r>
              <w:rPr>
                <w:spacing w:val="-4"/>
              </w:rPr>
              <w:t>700</w:t>
            </w:r>
          </w:p>
        </w:tc>
        <w:tc>
          <w:tcPr>
            <w:tcW w:w="645" w:type="dxa"/>
            <w:vAlign w:val="top"/>
          </w:tcPr>
          <w:p>
            <w:pPr>
              <w:pStyle w:val="6"/>
              <w:spacing w:before="168" w:line="122" w:lineRule="exact"/>
              <w:ind w:left="281"/>
            </w:pPr>
            <w:r>
              <w:rPr>
                <w:position w:val="-3"/>
              </w:rPr>
              <w:t>-</w:t>
            </w:r>
          </w:p>
        </w:tc>
        <w:tc>
          <w:tcPr>
            <w:tcW w:w="854" w:type="dxa"/>
            <w:vAlign w:val="top"/>
          </w:tcPr>
          <w:p>
            <w:pPr>
              <w:rPr>
                <w:rFonts w:ascii="Arial"/>
                <w:sz w:val="21"/>
              </w:rPr>
            </w:pPr>
          </w:p>
        </w:tc>
        <w:tc>
          <w:tcPr>
            <w:tcW w:w="612" w:type="dxa"/>
            <w:vAlign w:val="top"/>
          </w:tcPr>
          <w:p>
            <w:pPr>
              <w:pStyle w:val="6"/>
              <w:spacing w:before="168" w:line="122" w:lineRule="exact"/>
              <w:ind w:left="26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079" w:type="dxa"/>
            <w:gridSpan w:val="3"/>
            <w:vMerge w:val="continue"/>
            <w:tcBorders>
              <w:top w:val="nil"/>
            </w:tcBorders>
            <w:vAlign w:val="top"/>
          </w:tcPr>
          <w:p>
            <w:pPr>
              <w:rPr>
                <w:rFonts w:ascii="Arial"/>
                <w:sz w:val="21"/>
              </w:rPr>
            </w:pPr>
          </w:p>
        </w:tc>
        <w:tc>
          <w:tcPr>
            <w:tcW w:w="2150" w:type="dxa"/>
            <w:vAlign w:val="top"/>
          </w:tcPr>
          <w:p>
            <w:pPr>
              <w:pStyle w:val="6"/>
              <w:spacing w:before="85" w:line="217" w:lineRule="auto"/>
              <w:ind w:left="739"/>
            </w:pPr>
            <w:r>
              <w:rPr>
                <w:spacing w:val="-2"/>
              </w:rPr>
              <w:t>其他资金</w:t>
            </w:r>
          </w:p>
        </w:tc>
        <w:tc>
          <w:tcPr>
            <w:tcW w:w="983" w:type="dxa"/>
            <w:vAlign w:val="top"/>
          </w:tcPr>
          <w:p>
            <w:pPr>
              <w:rPr>
                <w:rFonts w:ascii="Arial"/>
                <w:sz w:val="21"/>
              </w:rPr>
            </w:pPr>
          </w:p>
        </w:tc>
        <w:tc>
          <w:tcPr>
            <w:tcW w:w="781" w:type="dxa"/>
            <w:vAlign w:val="top"/>
          </w:tcPr>
          <w:p>
            <w:pPr>
              <w:pStyle w:val="6"/>
              <w:spacing w:before="84"/>
              <w:ind w:left="305"/>
            </w:pPr>
            <w:r>
              <w:rPr>
                <w:spacing w:val="-3"/>
              </w:rPr>
              <w:t>48</w:t>
            </w:r>
          </w:p>
        </w:tc>
        <w:tc>
          <w:tcPr>
            <w:tcW w:w="960" w:type="dxa"/>
            <w:gridSpan w:val="2"/>
            <w:vAlign w:val="top"/>
          </w:tcPr>
          <w:p>
            <w:pPr>
              <w:pStyle w:val="6"/>
              <w:spacing w:before="84"/>
              <w:ind w:left="395"/>
            </w:pPr>
            <w:r>
              <w:rPr>
                <w:spacing w:val="-3"/>
              </w:rPr>
              <w:t>48</w:t>
            </w:r>
          </w:p>
        </w:tc>
        <w:tc>
          <w:tcPr>
            <w:tcW w:w="645" w:type="dxa"/>
            <w:vAlign w:val="top"/>
          </w:tcPr>
          <w:p>
            <w:pPr>
              <w:pStyle w:val="6"/>
              <w:spacing w:before="169" w:line="123" w:lineRule="exact"/>
              <w:ind w:left="281"/>
            </w:pPr>
            <w:r>
              <w:rPr>
                <w:position w:val="-3"/>
              </w:rPr>
              <w:t>-</w:t>
            </w:r>
          </w:p>
        </w:tc>
        <w:tc>
          <w:tcPr>
            <w:tcW w:w="854" w:type="dxa"/>
            <w:vAlign w:val="top"/>
          </w:tcPr>
          <w:p>
            <w:pPr>
              <w:rPr>
                <w:rFonts w:ascii="Arial"/>
                <w:sz w:val="21"/>
              </w:rPr>
            </w:pPr>
          </w:p>
        </w:tc>
        <w:tc>
          <w:tcPr>
            <w:tcW w:w="612" w:type="dxa"/>
            <w:vAlign w:val="top"/>
          </w:tcPr>
          <w:p>
            <w:pPr>
              <w:pStyle w:val="6"/>
              <w:spacing w:before="169" w:line="123" w:lineRule="exact"/>
              <w:ind w:left="263"/>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0" w:type="dxa"/>
            <w:vMerge w:val="restart"/>
            <w:tcBorders>
              <w:bottom w:val="nil"/>
            </w:tcBorders>
            <w:vAlign w:val="top"/>
          </w:tcPr>
          <w:p>
            <w:pPr>
              <w:pStyle w:val="6"/>
              <w:spacing w:before="95" w:line="221" w:lineRule="auto"/>
              <w:ind w:left="60"/>
            </w:pPr>
            <w:r>
              <w:rPr>
                <w:spacing w:val="-4"/>
              </w:rPr>
              <w:t>总体目</w:t>
            </w:r>
          </w:p>
          <w:p>
            <w:pPr>
              <w:pStyle w:val="6"/>
              <w:spacing w:before="96" w:line="289" w:lineRule="auto"/>
              <w:ind w:left="144" w:right="46" w:hanging="88"/>
            </w:pPr>
            <w:r>
              <w:rPr>
                <w:spacing w:val="-3"/>
              </w:rPr>
              <w:t>标完成</w:t>
            </w:r>
            <w:r>
              <w:t xml:space="preserve"> </w:t>
            </w:r>
            <w:r>
              <w:rPr>
                <w:spacing w:val="-4"/>
              </w:rPr>
              <w:t>情况</w:t>
            </w:r>
          </w:p>
        </w:tc>
        <w:tc>
          <w:tcPr>
            <w:tcW w:w="4572" w:type="dxa"/>
            <w:gridSpan w:val="4"/>
            <w:vAlign w:val="top"/>
          </w:tcPr>
          <w:p>
            <w:pPr>
              <w:pStyle w:val="6"/>
              <w:spacing w:before="84" w:line="220" w:lineRule="auto"/>
              <w:ind w:left="1935"/>
            </w:pPr>
            <w:r>
              <w:rPr>
                <w:spacing w:val="-3"/>
              </w:rPr>
              <w:t>总体目标</w:t>
            </w:r>
          </w:p>
        </w:tc>
        <w:tc>
          <w:tcPr>
            <w:tcW w:w="3852" w:type="dxa"/>
            <w:gridSpan w:val="6"/>
            <w:vAlign w:val="top"/>
          </w:tcPr>
          <w:p>
            <w:pPr>
              <w:pStyle w:val="6"/>
              <w:spacing w:before="83" w:line="216" w:lineRule="auto"/>
              <w:ind w:left="1210"/>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40" w:type="dxa"/>
            <w:vMerge w:val="continue"/>
            <w:tcBorders>
              <w:top w:val="nil"/>
            </w:tcBorders>
            <w:vAlign w:val="top"/>
          </w:tcPr>
          <w:p>
            <w:pPr>
              <w:rPr>
                <w:rFonts w:ascii="Arial"/>
                <w:sz w:val="21"/>
              </w:rPr>
            </w:pPr>
          </w:p>
        </w:tc>
        <w:tc>
          <w:tcPr>
            <w:tcW w:w="4572" w:type="dxa"/>
            <w:gridSpan w:val="4"/>
            <w:vAlign w:val="top"/>
          </w:tcPr>
          <w:p>
            <w:pPr>
              <w:pStyle w:val="6"/>
              <w:spacing w:before="84" w:line="282" w:lineRule="auto"/>
              <w:ind w:left="18" w:right="10"/>
            </w:pPr>
            <w:r>
              <w:rPr>
                <w:spacing w:val="-4"/>
              </w:rPr>
              <w:t>支持</w:t>
            </w:r>
            <w:r>
              <w:rPr>
                <w:spacing w:val="-24"/>
              </w:rPr>
              <w:t xml:space="preserve"> </w:t>
            </w:r>
            <w:r>
              <w:rPr>
                <w:spacing w:val="-4"/>
              </w:rPr>
              <w:t>1400</w:t>
            </w:r>
            <w:r>
              <w:rPr>
                <w:spacing w:val="-37"/>
              </w:rPr>
              <w:t xml:space="preserve"> </w:t>
            </w:r>
            <w:r>
              <w:rPr>
                <w:spacing w:val="-4"/>
              </w:rPr>
              <w:t>万元用于</w:t>
            </w:r>
            <w:r>
              <w:rPr>
                <w:spacing w:val="-33"/>
              </w:rPr>
              <w:t xml:space="preserve"> </w:t>
            </w:r>
            <w:r>
              <w:rPr>
                <w:spacing w:val="-4"/>
              </w:rPr>
              <w:t>30.625</w:t>
            </w:r>
            <w:r>
              <w:rPr>
                <w:spacing w:val="-33"/>
              </w:rPr>
              <w:t xml:space="preserve"> </w:t>
            </w:r>
            <w:r>
              <w:rPr>
                <w:spacing w:val="-4"/>
              </w:rPr>
              <w:t>公里农村公路建设</w:t>
            </w:r>
            <w:r>
              <w:rPr>
                <w:spacing w:val="-5"/>
              </w:rPr>
              <w:t>，支持</w:t>
            </w:r>
            <w:r>
              <w:rPr>
                <w:spacing w:val="-36"/>
              </w:rPr>
              <w:t xml:space="preserve"> </w:t>
            </w:r>
            <w:r>
              <w:rPr>
                <w:spacing w:val="-5"/>
              </w:rPr>
              <w:t>60</w:t>
            </w:r>
            <w:r>
              <w:rPr>
                <w:spacing w:val="-35"/>
              </w:rPr>
              <w:t xml:space="preserve"> </w:t>
            </w:r>
            <w:r>
              <w:rPr>
                <w:spacing w:val="-5"/>
              </w:rPr>
              <w:t>万</w:t>
            </w:r>
            <w:r>
              <w:t xml:space="preserve"> </w:t>
            </w:r>
            <w:r>
              <w:rPr>
                <w:spacing w:val="-2"/>
              </w:rPr>
              <w:t>元用于</w:t>
            </w:r>
            <w:r>
              <w:rPr>
                <w:spacing w:val="-35"/>
              </w:rPr>
              <w:t xml:space="preserve"> </w:t>
            </w:r>
            <w:r>
              <w:rPr>
                <w:spacing w:val="-2"/>
              </w:rPr>
              <w:t>2</w:t>
            </w:r>
            <w:r>
              <w:rPr>
                <w:spacing w:val="-37"/>
              </w:rPr>
              <w:t xml:space="preserve"> </w:t>
            </w:r>
            <w:r>
              <w:rPr>
                <w:spacing w:val="-2"/>
              </w:rPr>
              <w:t>座农村公路危桥改造。</w:t>
            </w:r>
          </w:p>
        </w:tc>
        <w:tc>
          <w:tcPr>
            <w:tcW w:w="3852" w:type="dxa"/>
            <w:gridSpan w:val="6"/>
            <w:vAlign w:val="top"/>
          </w:tcPr>
          <w:p>
            <w:pPr>
              <w:pStyle w:val="6"/>
              <w:spacing w:before="83" w:line="219" w:lineRule="auto"/>
              <w:ind w:left="22"/>
            </w:pPr>
            <w:r>
              <w:rPr>
                <w:spacing w:val="-5"/>
              </w:rPr>
              <w:t>建成</w:t>
            </w:r>
            <w:r>
              <w:rPr>
                <w:spacing w:val="-36"/>
              </w:rPr>
              <w:t xml:space="preserve"> </w:t>
            </w:r>
            <w:r>
              <w:rPr>
                <w:spacing w:val="-5"/>
              </w:rPr>
              <w:t>6</w:t>
            </w:r>
            <w:r>
              <w:rPr>
                <w:spacing w:val="-37"/>
              </w:rPr>
              <w:t xml:space="preserve"> </w:t>
            </w:r>
            <w:r>
              <w:rPr>
                <w:spacing w:val="-5"/>
              </w:rPr>
              <w:t>条</w:t>
            </w:r>
            <w:r>
              <w:rPr>
                <w:spacing w:val="-34"/>
              </w:rPr>
              <w:t xml:space="preserve"> </w:t>
            </w:r>
            <w:r>
              <w:rPr>
                <w:spacing w:val="-5"/>
              </w:rPr>
              <w:t>30.625</w:t>
            </w:r>
            <w:r>
              <w:rPr>
                <w:spacing w:val="-33"/>
              </w:rPr>
              <w:t xml:space="preserve"> </w:t>
            </w:r>
            <w:r>
              <w:rPr>
                <w:spacing w:val="-5"/>
              </w:rPr>
              <w:t>公里四级公路；开工建成</w:t>
            </w:r>
            <w:r>
              <w:rPr>
                <w:spacing w:val="-35"/>
              </w:rPr>
              <w:t xml:space="preserve"> </w:t>
            </w:r>
            <w:r>
              <w:rPr>
                <w:spacing w:val="-5"/>
              </w:rPr>
              <w:t>2</w:t>
            </w:r>
            <w:r>
              <w:rPr>
                <w:spacing w:val="-37"/>
              </w:rPr>
              <w:t xml:space="preserve"> </w:t>
            </w:r>
            <w:r>
              <w:rPr>
                <w:spacing w:val="-5"/>
              </w:rPr>
              <w:t>座桥</w:t>
            </w:r>
          </w:p>
          <w:p>
            <w:pPr>
              <w:pStyle w:val="6"/>
              <w:spacing w:before="98" w:line="219" w:lineRule="auto"/>
              <w:ind w:left="1750"/>
            </w:pPr>
            <w:r>
              <w:rPr>
                <w:spacing w:val="-4"/>
              </w:rPr>
              <w:t>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40" w:type="dxa"/>
            <w:vMerge w:val="restart"/>
            <w:tcBorders>
              <w:bottom w:val="nil"/>
            </w:tcBorders>
            <w:textDirection w:val="tbRlV"/>
            <w:vAlign w:val="top"/>
          </w:tcPr>
          <w:p>
            <w:pPr>
              <w:pStyle w:val="6"/>
              <w:spacing w:before="230" w:line="198" w:lineRule="auto"/>
              <w:ind w:left="3227"/>
            </w:pPr>
            <w:r>
              <w:t>绩效指标</w:t>
            </w:r>
          </w:p>
        </w:tc>
        <w:tc>
          <w:tcPr>
            <w:tcW w:w="495" w:type="dxa"/>
            <w:vAlign w:val="top"/>
          </w:tcPr>
          <w:p>
            <w:pPr>
              <w:pStyle w:val="6"/>
              <w:spacing w:before="241" w:line="221" w:lineRule="auto"/>
              <w:ind w:left="73"/>
            </w:pPr>
            <w:r>
              <w:rPr>
                <w:spacing w:val="-5"/>
              </w:rPr>
              <w:t>一级</w:t>
            </w:r>
          </w:p>
          <w:p>
            <w:pPr>
              <w:pStyle w:val="6"/>
              <w:spacing w:before="96" w:line="220" w:lineRule="auto"/>
              <w:ind w:left="72"/>
            </w:pPr>
            <w:r>
              <w:rPr>
                <w:spacing w:val="-5"/>
              </w:rPr>
              <w:t>指标</w:t>
            </w:r>
          </w:p>
        </w:tc>
        <w:tc>
          <w:tcPr>
            <w:tcW w:w="944" w:type="dxa"/>
            <w:vAlign w:val="top"/>
          </w:tcPr>
          <w:p>
            <w:pPr>
              <w:spacing w:line="336" w:lineRule="auto"/>
              <w:rPr>
                <w:rFonts w:ascii="Arial"/>
                <w:sz w:val="21"/>
              </w:rPr>
            </w:pPr>
          </w:p>
          <w:p>
            <w:pPr>
              <w:pStyle w:val="6"/>
              <w:spacing w:before="58" w:line="220" w:lineRule="auto"/>
              <w:ind w:left="118"/>
            </w:pPr>
            <w:r>
              <w:rPr>
                <w:spacing w:val="-3"/>
              </w:rPr>
              <w:t>二级指标</w:t>
            </w:r>
          </w:p>
        </w:tc>
        <w:tc>
          <w:tcPr>
            <w:tcW w:w="3133" w:type="dxa"/>
            <w:gridSpan w:val="2"/>
            <w:vAlign w:val="top"/>
          </w:tcPr>
          <w:p>
            <w:pPr>
              <w:spacing w:line="336" w:lineRule="auto"/>
              <w:rPr>
                <w:rFonts w:ascii="Arial"/>
                <w:sz w:val="21"/>
              </w:rPr>
            </w:pPr>
          </w:p>
          <w:p>
            <w:pPr>
              <w:pStyle w:val="6"/>
              <w:spacing w:before="58" w:line="220" w:lineRule="auto"/>
              <w:ind w:left="1211"/>
            </w:pPr>
            <w:r>
              <w:rPr>
                <w:spacing w:val="-2"/>
              </w:rPr>
              <w:t>三级指标</w:t>
            </w:r>
          </w:p>
        </w:tc>
        <w:tc>
          <w:tcPr>
            <w:tcW w:w="1064" w:type="dxa"/>
            <w:gridSpan w:val="2"/>
            <w:vAlign w:val="top"/>
          </w:tcPr>
          <w:p>
            <w:pPr>
              <w:spacing w:line="336" w:lineRule="auto"/>
              <w:rPr>
                <w:rFonts w:ascii="Arial"/>
                <w:sz w:val="21"/>
              </w:rPr>
            </w:pPr>
          </w:p>
          <w:p>
            <w:pPr>
              <w:pStyle w:val="6"/>
              <w:spacing w:before="58" w:line="219" w:lineRule="auto"/>
              <w:ind w:left="269"/>
            </w:pPr>
            <w:r>
              <w:rPr>
                <w:spacing w:val="-4"/>
              </w:rPr>
              <w:t>指标值</w:t>
            </w:r>
          </w:p>
        </w:tc>
        <w:tc>
          <w:tcPr>
            <w:tcW w:w="677" w:type="dxa"/>
            <w:vAlign w:val="top"/>
          </w:tcPr>
          <w:p>
            <w:pPr>
              <w:pStyle w:val="6"/>
              <w:spacing w:before="84" w:line="216" w:lineRule="auto"/>
              <w:ind w:left="74"/>
            </w:pPr>
            <w:r>
              <w:rPr>
                <w:spacing w:val="-3"/>
              </w:rPr>
              <w:t>全年实</w:t>
            </w:r>
          </w:p>
          <w:p>
            <w:pPr>
              <w:pStyle w:val="6"/>
              <w:spacing w:before="101" w:line="219" w:lineRule="auto"/>
              <w:ind w:left="87"/>
            </w:pPr>
            <w:r>
              <w:rPr>
                <w:spacing w:val="-7"/>
              </w:rPr>
              <w:t>际完成</w:t>
            </w:r>
          </w:p>
          <w:p>
            <w:pPr>
              <w:pStyle w:val="6"/>
              <w:spacing w:before="98" w:line="219" w:lineRule="auto"/>
              <w:ind w:left="254"/>
            </w:pPr>
            <w:r>
              <w:t>值</w:t>
            </w:r>
          </w:p>
        </w:tc>
        <w:tc>
          <w:tcPr>
            <w:tcW w:w="2111" w:type="dxa"/>
            <w:gridSpan w:val="3"/>
            <w:vAlign w:val="top"/>
          </w:tcPr>
          <w:p>
            <w:pPr>
              <w:spacing w:line="336" w:lineRule="auto"/>
              <w:rPr>
                <w:rFonts w:ascii="Arial"/>
                <w:sz w:val="21"/>
              </w:rPr>
            </w:pPr>
          </w:p>
          <w:p>
            <w:pPr>
              <w:pStyle w:val="6"/>
              <w:spacing w:before="58" w:line="219" w:lineRule="auto"/>
              <w:ind w:left="163"/>
            </w:pPr>
            <w:r>
              <w:rPr>
                <w:spacing w:val="-1"/>
              </w:rPr>
              <w:t>未完成原因和改进措施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0" w:type="dxa"/>
            <w:vMerge w:val="continue"/>
            <w:tcBorders>
              <w:top w:val="nil"/>
              <w:bottom w:val="nil"/>
            </w:tcBorders>
            <w:textDirection w:val="tbRlV"/>
            <w:vAlign w:val="top"/>
          </w:tcPr>
          <w:p>
            <w:pPr>
              <w:rPr>
                <w:rFonts w:ascii="Arial"/>
                <w:sz w:val="21"/>
              </w:rPr>
            </w:pPr>
          </w:p>
        </w:tc>
        <w:tc>
          <w:tcPr>
            <w:tcW w:w="495" w:type="dxa"/>
            <w:vMerge w:val="restart"/>
            <w:tcBorders>
              <w:bottom w:val="nil"/>
            </w:tcBorders>
            <w:textDirection w:val="tbRlV"/>
            <w:vAlign w:val="top"/>
          </w:tcPr>
          <w:p>
            <w:pPr>
              <w:pStyle w:val="6"/>
              <w:spacing w:before="157" w:line="208" w:lineRule="auto"/>
              <w:ind w:left="758"/>
            </w:pPr>
            <w:r>
              <w:rPr>
                <w:spacing w:val="-1"/>
              </w:rPr>
              <w:t>产</w:t>
            </w:r>
            <w:r>
              <w:rPr>
                <w:spacing w:val="44"/>
              </w:rPr>
              <w:t xml:space="preserve"> </w:t>
            </w:r>
            <w:r>
              <w:rPr>
                <w:spacing w:val="-1"/>
              </w:rPr>
              <w:t>出</w:t>
            </w:r>
            <w:r>
              <w:rPr>
                <w:spacing w:val="42"/>
              </w:rPr>
              <w:t xml:space="preserve"> </w:t>
            </w:r>
            <w:r>
              <w:rPr>
                <w:spacing w:val="-1"/>
              </w:rPr>
              <w:t>指</w:t>
            </w:r>
            <w:r>
              <w:rPr>
                <w:spacing w:val="43"/>
              </w:rPr>
              <w:t xml:space="preserve"> </w:t>
            </w:r>
            <w:r>
              <w:rPr>
                <w:spacing w:val="-1"/>
              </w:rPr>
              <w:t>标</w:t>
            </w:r>
          </w:p>
        </w:tc>
        <w:tc>
          <w:tcPr>
            <w:tcW w:w="944" w:type="dxa"/>
            <w:vMerge w:val="restart"/>
            <w:tcBorders>
              <w:bottom w:val="nil"/>
            </w:tcBorders>
            <w:vAlign w:val="top"/>
          </w:tcPr>
          <w:p>
            <w:pPr>
              <w:pStyle w:val="6"/>
              <w:spacing w:before="252" w:line="219" w:lineRule="auto"/>
              <w:ind w:left="117"/>
            </w:pPr>
            <w:r>
              <w:rPr>
                <w:spacing w:val="-3"/>
              </w:rPr>
              <w:t>数量指标</w:t>
            </w:r>
          </w:p>
        </w:tc>
        <w:tc>
          <w:tcPr>
            <w:tcW w:w="3133" w:type="dxa"/>
            <w:gridSpan w:val="2"/>
            <w:vAlign w:val="top"/>
          </w:tcPr>
          <w:p>
            <w:pPr>
              <w:pStyle w:val="6"/>
              <w:spacing w:before="84" w:line="219" w:lineRule="auto"/>
              <w:ind w:left="492"/>
            </w:pPr>
            <w:r>
              <w:rPr>
                <w:spacing w:val="-1"/>
              </w:rPr>
              <w:t>支持农村公路建设（公里）</w:t>
            </w:r>
          </w:p>
        </w:tc>
        <w:tc>
          <w:tcPr>
            <w:tcW w:w="1064" w:type="dxa"/>
            <w:gridSpan w:val="2"/>
            <w:vAlign w:val="top"/>
          </w:tcPr>
          <w:p>
            <w:pPr>
              <w:pStyle w:val="6"/>
              <w:spacing w:before="84" w:line="239" w:lineRule="auto"/>
              <w:ind w:left="271"/>
            </w:pPr>
            <w:r>
              <w:rPr>
                <w:spacing w:val="-2"/>
              </w:rPr>
              <w:t>30.625</w:t>
            </w:r>
          </w:p>
        </w:tc>
        <w:tc>
          <w:tcPr>
            <w:tcW w:w="677" w:type="dxa"/>
            <w:vAlign w:val="top"/>
          </w:tcPr>
          <w:p>
            <w:pPr>
              <w:pStyle w:val="6"/>
              <w:spacing w:before="84" w:line="239" w:lineRule="auto"/>
              <w:ind w:left="78"/>
            </w:pPr>
            <w:r>
              <w:rPr>
                <w:spacing w:val="-2"/>
              </w:rPr>
              <w:t>30.625</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bottom w:val="nil"/>
            </w:tcBorders>
            <w:textDirection w:val="tbRlV"/>
            <w:vAlign w:val="top"/>
          </w:tcPr>
          <w:p>
            <w:pPr>
              <w:rPr>
                <w:rFonts w:ascii="Arial"/>
                <w:sz w:val="21"/>
              </w:rPr>
            </w:pPr>
          </w:p>
        </w:tc>
        <w:tc>
          <w:tcPr>
            <w:tcW w:w="944" w:type="dxa"/>
            <w:vMerge w:val="continue"/>
            <w:tcBorders>
              <w:top w:val="nil"/>
            </w:tcBorders>
            <w:vAlign w:val="top"/>
          </w:tcPr>
          <w:p>
            <w:pPr>
              <w:rPr>
                <w:rFonts w:ascii="Arial"/>
                <w:sz w:val="21"/>
              </w:rPr>
            </w:pPr>
          </w:p>
        </w:tc>
        <w:tc>
          <w:tcPr>
            <w:tcW w:w="3133" w:type="dxa"/>
            <w:gridSpan w:val="2"/>
            <w:vAlign w:val="top"/>
          </w:tcPr>
          <w:p>
            <w:pPr>
              <w:pStyle w:val="6"/>
              <w:spacing w:before="85" w:line="219" w:lineRule="auto"/>
              <w:ind w:left="221"/>
            </w:pPr>
            <w:r>
              <w:rPr>
                <w:spacing w:val="-1"/>
              </w:rPr>
              <w:t>支持农村公路危桥改造工程（座）</w:t>
            </w:r>
          </w:p>
        </w:tc>
        <w:tc>
          <w:tcPr>
            <w:tcW w:w="1064" w:type="dxa"/>
            <w:gridSpan w:val="2"/>
            <w:vAlign w:val="top"/>
          </w:tcPr>
          <w:p>
            <w:pPr>
              <w:pStyle w:val="6"/>
              <w:spacing w:before="85" w:line="241" w:lineRule="auto"/>
              <w:ind w:left="495"/>
            </w:pPr>
            <w:r>
              <w:t>2</w:t>
            </w:r>
          </w:p>
        </w:tc>
        <w:tc>
          <w:tcPr>
            <w:tcW w:w="677" w:type="dxa"/>
            <w:vAlign w:val="top"/>
          </w:tcPr>
          <w:p>
            <w:pPr>
              <w:pStyle w:val="6"/>
              <w:spacing w:before="85" w:line="241" w:lineRule="auto"/>
              <w:ind w:left="299"/>
            </w:pPr>
            <w:r>
              <w:t>2</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bottom w:val="nil"/>
            </w:tcBorders>
            <w:textDirection w:val="tbRlV"/>
            <w:vAlign w:val="top"/>
          </w:tcPr>
          <w:p>
            <w:pPr>
              <w:rPr>
                <w:rFonts w:ascii="Arial"/>
                <w:sz w:val="21"/>
              </w:rPr>
            </w:pPr>
          </w:p>
        </w:tc>
        <w:tc>
          <w:tcPr>
            <w:tcW w:w="944" w:type="dxa"/>
            <w:vMerge w:val="restart"/>
            <w:tcBorders>
              <w:bottom w:val="nil"/>
            </w:tcBorders>
            <w:vAlign w:val="top"/>
          </w:tcPr>
          <w:p>
            <w:pPr>
              <w:spacing w:line="251" w:lineRule="auto"/>
              <w:rPr>
                <w:rFonts w:ascii="Arial"/>
                <w:sz w:val="21"/>
              </w:rPr>
            </w:pPr>
          </w:p>
          <w:p>
            <w:pPr>
              <w:spacing w:line="252" w:lineRule="auto"/>
              <w:rPr>
                <w:rFonts w:ascii="Arial"/>
                <w:sz w:val="21"/>
              </w:rPr>
            </w:pPr>
          </w:p>
          <w:p>
            <w:pPr>
              <w:pStyle w:val="6"/>
              <w:spacing w:before="58" w:line="220" w:lineRule="auto"/>
              <w:ind w:left="116"/>
            </w:pPr>
            <w:r>
              <w:rPr>
                <w:spacing w:val="-2"/>
              </w:rPr>
              <w:t>质量指标</w:t>
            </w:r>
          </w:p>
        </w:tc>
        <w:tc>
          <w:tcPr>
            <w:tcW w:w="3133" w:type="dxa"/>
            <w:gridSpan w:val="2"/>
            <w:vAlign w:val="top"/>
          </w:tcPr>
          <w:p>
            <w:pPr>
              <w:pStyle w:val="6"/>
              <w:spacing w:before="84" w:line="218" w:lineRule="auto"/>
              <w:ind w:left="948"/>
            </w:pPr>
            <w:r>
              <w:rPr>
                <w:spacing w:val="-3"/>
              </w:rPr>
              <w:t>资金使用合规性</w:t>
            </w:r>
          </w:p>
        </w:tc>
        <w:tc>
          <w:tcPr>
            <w:tcW w:w="1064" w:type="dxa"/>
            <w:gridSpan w:val="2"/>
            <w:vAlign w:val="top"/>
          </w:tcPr>
          <w:p>
            <w:pPr>
              <w:pStyle w:val="6"/>
              <w:spacing w:before="84" w:line="223" w:lineRule="auto"/>
              <w:ind w:left="450"/>
            </w:pPr>
            <w:r>
              <w:t>是</w:t>
            </w:r>
          </w:p>
        </w:tc>
        <w:tc>
          <w:tcPr>
            <w:tcW w:w="677" w:type="dxa"/>
            <w:vAlign w:val="top"/>
          </w:tcPr>
          <w:p>
            <w:pPr>
              <w:pStyle w:val="6"/>
              <w:spacing w:before="84" w:line="223" w:lineRule="auto"/>
              <w:ind w:left="257"/>
            </w:pPr>
            <w:r>
              <w:t>是</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bottom w:val="nil"/>
            </w:tcBorders>
            <w:textDirection w:val="tbRlV"/>
            <w:vAlign w:val="top"/>
          </w:tcPr>
          <w:p>
            <w:pPr>
              <w:rPr>
                <w:rFonts w:ascii="Arial"/>
                <w:sz w:val="21"/>
              </w:rPr>
            </w:pPr>
          </w:p>
        </w:tc>
        <w:tc>
          <w:tcPr>
            <w:tcW w:w="944" w:type="dxa"/>
            <w:vMerge w:val="continue"/>
            <w:tcBorders>
              <w:top w:val="nil"/>
            </w:tcBorders>
            <w:vAlign w:val="top"/>
          </w:tcPr>
          <w:p>
            <w:pPr>
              <w:rPr>
                <w:rFonts w:ascii="Arial"/>
                <w:sz w:val="21"/>
              </w:rPr>
            </w:pPr>
          </w:p>
        </w:tc>
        <w:tc>
          <w:tcPr>
            <w:tcW w:w="3133" w:type="dxa"/>
            <w:gridSpan w:val="2"/>
            <w:vAlign w:val="top"/>
          </w:tcPr>
          <w:p>
            <w:pPr>
              <w:spacing w:line="338" w:lineRule="auto"/>
              <w:rPr>
                <w:rFonts w:ascii="Arial"/>
                <w:sz w:val="21"/>
              </w:rPr>
            </w:pPr>
          </w:p>
          <w:p>
            <w:pPr>
              <w:pStyle w:val="6"/>
              <w:spacing w:before="58" w:line="219" w:lineRule="auto"/>
              <w:ind w:left="761"/>
            </w:pPr>
            <w:r>
              <w:rPr>
                <w:spacing w:val="-1"/>
              </w:rPr>
              <w:t>完工项目验收合格率</w:t>
            </w:r>
          </w:p>
        </w:tc>
        <w:tc>
          <w:tcPr>
            <w:tcW w:w="1064" w:type="dxa"/>
            <w:gridSpan w:val="2"/>
            <w:vAlign w:val="top"/>
          </w:tcPr>
          <w:p>
            <w:pPr>
              <w:spacing w:line="337" w:lineRule="auto"/>
              <w:rPr>
                <w:rFonts w:ascii="Arial"/>
                <w:sz w:val="21"/>
              </w:rPr>
            </w:pPr>
          </w:p>
          <w:p>
            <w:pPr>
              <w:pStyle w:val="6"/>
              <w:spacing w:before="58"/>
              <w:ind w:left="371"/>
            </w:pPr>
            <w:r>
              <w:rPr>
                <w:spacing w:val="-5"/>
              </w:rPr>
              <w:t>100%</w:t>
            </w:r>
          </w:p>
        </w:tc>
        <w:tc>
          <w:tcPr>
            <w:tcW w:w="677" w:type="dxa"/>
            <w:vAlign w:val="top"/>
          </w:tcPr>
          <w:p>
            <w:pPr>
              <w:spacing w:line="337" w:lineRule="auto"/>
              <w:rPr>
                <w:rFonts w:ascii="Arial"/>
                <w:sz w:val="21"/>
              </w:rPr>
            </w:pPr>
          </w:p>
          <w:p>
            <w:pPr>
              <w:pStyle w:val="6"/>
              <w:spacing w:before="58"/>
              <w:ind w:left="256"/>
            </w:pPr>
            <w:r>
              <w:rPr>
                <w:spacing w:val="-4"/>
              </w:rPr>
              <w:t>0%</w:t>
            </w:r>
          </w:p>
        </w:tc>
        <w:tc>
          <w:tcPr>
            <w:tcW w:w="2111" w:type="dxa"/>
            <w:gridSpan w:val="3"/>
            <w:vAlign w:val="top"/>
          </w:tcPr>
          <w:p>
            <w:pPr>
              <w:pStyle w:val="6"/>
              <w:spacing w:before="86" w:line="218" w:lineRule="auto"/>
              <w:ind w:left="25"/>
            </w:pPr>
            <w:r>
              <w:rPr>
                <w:spacing w:val="-8"/>
              </w:rPr>
              <w:t>正在完善工程资料、进行质</w:t>
            </w:r>
          </w:p>
          <w:p>
            <w:pPr>
              <w:pStyle w:val="6"/>
              <w:spacing w:before="99" w:line="219" w:lineRule="auto"/>
              <w:ind w:left="69"/>
            </w:pPr>
            <w:r>
              <w:rPr>
                <w:spacing w:val="-1"/>
              </w:rPr>
              <w:t>量检测；尽快组织交工验</w:t>
            </w:r>
          </w:p>
          <w:p>
            <w:pPr>
              <w:pStyle w:val="6"/>
              <w:spacing w:before="98" w:line="219" w:lineRule="auto"/>
              <w:ind w:left="887"/>
            </w:pPr>
            <w:r>
              <w:rPr>
                <w:spacing w:val="-7"/>
              </w:rPr>
              <w:t>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tcBorders>
            <w:textDirection w:val="tbRlV"/>
            <w:vAlign w:val="top"/>
          </w:tcPr>
          <w:p>
            <w:pPr>
              <w:rPr>
                <w:rFonts w:ascii="Arial"/>
                <w:sz w:val="21"/>
              </w:rPr>
            </w:pPr>
          </w:p>
        </w:tc>
        <w:tc>
          <w:tcPr>
            <w:tcW w:w="944" w:type="dxa"/>
            <w:vAlign w:val="top"/>
          </w:tcPr>
          <w:p>
            <w:pPr>
              <w:pStyle w:val="6"/>
              <w:spacing w:before="242" w:line="220" w:lineRule="auto"/>
              <w:ind w:left="124"/>
            </w:pPr>
            <w:r>
              <w:rPr>
                <w:spacing w:val="-4"/>
              </w:rPr>
              <w:t>时效指标</w:t>
            </w:r>
          </w:p>
        </w:tc>
        <w:tc>
          <w:tcPr>
            <w:tcW w:w="3133" w:type="dxa"/>
            <w:gridSpan w:val="2"/>
            <w:vAlign w:val="top"/>
          </w:tcPr>
          <w:p>
            <w:pPr>
              <w:pStyle w:val="6"/>
              <w:spacing w:before="242" w:line="218" w:lineRule="auto"/>
              <w:ind w:left="1033"/>
            </w:pPr>
            <w:r>
              <w:rPr>
                <w:spacing w:val="-2"/>
              </w:rPr>
              <w:t>按期完成投资</w:t>
            </w:r>
          </w:p>
        </w:tc>
        <w:tc>
          <w:tcPr>
            <w:tcW w:w="1064" w:type="dxa"/>
            <w:gridSpan w:val="2"/>
            <w:vAlign w:val="top"/>
          </w:tcPr>
          <w:p>
            <w:pPr>
              <w:pStyle w:val="6"/>
              <w:spacing w:before="241"/>
              <w:ind w:left="360"/>
            </w:pPr>
            <w:r>
              <w:rPr>
                <w:spacing w:val="-3"/>
              </w:rPr>
              <w:t>2208</w:t>
            </w:r>
          </w:p>
        </w:tc>
        <w:tc>
          <w:tcPr>
            <w:tcW w:w="677" w:type="dxa"/>
            <w:vAlign w:val="top"/>
          </w:tcPr>
          <w:p>
            <w:pPr>
              <w:pStyle w:val="6"/>
              <w:spacing w:before="241"/>
              <w:ind w:left="165"/>
            </w:pPr>
            <w:r>
              <w:rPr>
                <w:spacing w:val="-3"/>
              </w:rPr>
              <w:t>2208</w:t>
            </w:r>
          </w:p>
        </w:tc>
        <w:tc>
          <w:tcPr>
            <w:tcW w:w="2111" w:type="dxa"/>
            <w:gridSpan w:val="3"/>
            <w:vAlign w:val="top"/>
          </w:tcPr>
          <w:p>
            <w:pPr>
              <w:pStyle w:val="6"/>
              <w:spacing w:before="86" w:line="219" w:lineRule="auto"/>
              <w:ind w:left="21"/>
            </w:pPr>
            <w:r>
              <w:rPr>
                <w:spacing w:val="-8"/>
              </w:rPr>
              <w:t>加快建设，尽快验收，加快</w:t>
            </w:r>
          </w:p>
          <w:p>
            <w:pPr>
              <w:pStyle w:val="6"/>
              <w:spacing w:before="98" w:line="218" w:lineRule="auto"/>
              <w:ind w:left="437"/>
            </w:pPr>
            <w:r>
              <w:rPr>
                <w:spacing w:val="-3"/>
              </w:rPr>
              <w:t>资金支付进度。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40" w:type="dxa"/>
            <w:vMerge w:val="continue"/>
            <w:tcBorders>
              <w:top w:val="nil"/>
              <w:bottom w:val="nil"/>
            </w:tcBorders>
            <w:textDirection w:val="tbRlV"/>
            <w:vAlign w:val="top"/>
          </w:tcPr>
          <w:p>
            <w:pPr>
              <w:rPr>
                <w:rFonts w:ascii="Arial"/>
                <w:sz w:val="21"/>
              </w:rPr>
            </w:pPr>
          </w:p>
        </w:tc>
        <w:tc>
          <w:tcPr>
            <w:tcW w:w="495" w:type="dxa"/>
            <w:vMerge w:val="restart"/>
            <w:tcBorders>
              <w:bottom w:val="nil"/>
            </w:tcBorders>
            <w:textDirection w:val="tbRlV"/>
            <w:vAlign w:val="top"/>
          </w:tcPr>
          <w:p>
            <w:pPr>
              <w:pStyle w:val="6"/>
              <w:spacing w:before="157" w:line="208" w:lineRule="auto"/>
              <w:ind w:left="759"/>
            </w:pPr>
            <w:r>
              <w:rPr>
                <w:spacing w:val="-1"/>
              </w:rPr>
              <w:t>效</w:t>
            </w:r>
            <w:r>
              <w:rPr>
                <w:spacing w:val="44"/>
              </w:rPr>
              <w:t xml:space="preserve"> </w:t>
            </w:r>
            <w:r>
              <w:rPr>
                <w:spacing w:val="-1"/>
              </w:rPr>
              <w:t>益</w:t>
            </w:r>
            <w:r>
              <w:rPr>
                <w:spacing w:val="42"/>
              </w:rPr>
              <w:t xml:space="preserve"> </w:t>
            </w:r>
            <w:r>
              <w:rPr>
                <w:spacing w:val="-1"/>
              </w:rPr>
              <w:t>指</w:t>
            </w:r>
            <w:r>
              <w:rPr>
                <w:spacing w:val="42"/>
                <w:w w:val="101"/>
              </w:rPr>
              <w:t xml:space="preserve"> </w:t>
            </w:r>
            <w:r>
              <w:rPr>
                <w:spacing w:val="-1"/>
              </w:rPr>
              <w:t>标</w:t>
            </w:r>
          </w:p>
        </w:tc>
        <w:tc>
          <w:tcPr>
            <w:tcW w:w="944" w:type="dxa"/>
            <w:vAlign w:val="top"/>
          </w:tcPr>
          <w:p>
            <w:pPr>
              <w:pStyle w:val="6"/>
              <w:spacing w:before="85" w:line="220" w:lineRule="auto"/>
              <w:ind w:left="117"/>
            </w:pPr>
            <w:r>
              <w:rPr>
                <w:spacing w:val="-3"/>
              </w:rPr>
              <w:t>经济效益</w:t>
            </w:r>
          </w:p>
          <w:p>
            <w:pPr>
              <w:pStyle w:val="6"/>
              <w:spacing w:before="97" w:line="220" w:lineRule="auto"/>
              <w:ind w:left="297"/>
            </w:pPr>
            <w:r>
              <w:rPr>
                <w:spacing w:val="-5"/>
              </w:rPr>
              <w:t>指标</w:t>
            </w:r>
          </w:p>
        </w:tc>
        <w:tc>
          <w:tcPr>
            <w:tcW w:w="3133" w:type="dxa"/>
            <w:gridSpan w:val="2"/>
            <w:vAlign w:val="top"/>
          </w:tcPr>
          <w:p>
            <w:pPr>
              <w:pStyle w:val="6"/>
              <w:spacing w:before="241" w:line="219" w:lineRule="auto"/>
              <w:ind w:left="670"/>
            </w:pPr>
            <w:r>
              <w:rPr>
                <w:spacing w:val="-1"/>
              </w:rPr>
              <w:t>对经济发展的促进作用</w:t>
            </w:r>
          </w:p>
        </w:tc>
        <w:tc>
          <w:tcPr>
            <w:tcW w:w="1064" w:type="dxa"/>
            <w:gridSpan w:val="2"/>
            <w:vAlign w:val="top"/>
          </w:tcPr>
          <w:p>
            <w:pPr>
              <w:pStyle w:val="6"/>
              <w:spacing w:before="241" w:line="219" w:lineRule="auto"/>
              <w:ind w:left="375"/>
            </w:pPr>
            <w:r>
              <w:rPr>
                <w:spacing w:val="-12"/>
              </w:rPr>
              <w:t>明显</w:t>
            </w:r>
          </w:p>
        </w:tc>
        <w:tc>
          <w:tcPr>
            <w:tcW w:w="677" w:type="dxa"/>
            <w:vAlign w:val="top"/>
          </w:tcPr>
          <w:p>
            <w:pPr>
              <w:pStyle w:val="6"/>
              <w:spacing w:before="241" w:line="219" w:lineRule="auto"/>
              <w:ind w:left="180"/>
            </w:pPr>
            <w:r>
              <w:rPr>
                <w:spacing w:val="-12"/>
              </w:rPr>
              <w:t>明显</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bottom w:val="nil"/>
            </w:tcBorders>
            <w:textDirection w:val="tbRlV"/>
            <w:vAlign w:val="top"/>
          </w:tcPr>
          <w:p>
            <w:pPr>
              <w:rPr>
                <w:rFonts w:ascii="Arial"/>
                <w:sz w:val="21"/>
              </w:rPr>
            </w:pPr>
          </w:p>
        </w:tc>
        <w:tc>
          <w:tcPr>
            <w:tcW w:w="944" w:type="dxa"/>
            <w:vMerge w:val="restart"/>
            <w:tcBorders>
              <w:bottom w:val="nil"/>
            </w:tcBorders>
            <w:vAlign w:val="top"/>
          </w:tcPr>
          <w:p>
            <w:pPr>
              <w:pStyle w:val="6"/>
              <w:spacing w:before="98" w:line="216" w:lineRule="auto"/>
              <w:ind w:left="117"/>
            </w:pPr>
            <w:r>
              <w:rPr>
                <w:spacing w:val="-3"/>
              </w:rPr>
              <w:t>社会效益</w:t>
            </w:r>
          </w:p>
          <w:p>
            <w:pPr>
              <w:pStyle w:val="6"/>
              <w:spacing w:before="101" w:line="220" w:lineRule="auto"/>
              <w:ind w:left="297"/>
            </w:pPr>
            <w:r>
              <w:rPr>
                <w:spacing w:val="-5"/>
              </w:rPr>
              <w:t>指标</w:t>
            </w:r>
          </w:p>
        </w:tc>
        <w:tc>
          <w:tcPr>
            <w:tcW w:w="3133" w:type="dxa"/>
            <w:gridSpan w:val="2"/>
            <w:vAlign w:val="top"/>
          </w:tcPr>
          <w:p>
            <w:pPr>
              <w:pStyle w:val="6"/>
              <w:spacing w:before="86" w:line="219" w:lineRule="auto"/>
              <w:ind w:left="851"/>
            </w:pPr>
            <w:r>
              <w:rPr>
                <w:spacing w:val="-1"/>
              </w:rPr>
              <w:t>基本公共服务水平</w:t>
            </w:r>
          </w:p>
        </w:tc>
        <w:tc>
          <w:tcPr>
            <w:tcW w:w="1064" w:type="dxa"/>
            <w:gridSpan w:val="2"/>
            <w:vAlign w:val="top"/>
          </w:tcPr>
          <w:p>
            <w:pPr>
              <w:pStyle w:val="6"/>
              <w:spacing w:before="86" w:line="220" w:lineRule="auto"/>
              <w:ind w:left="359"/>
            </w:pPr>
            <w:r>
              <w:rPr>
                <w:spacing w:val="-4"/>
              </w:rPr>
              <w:t>提升</w:t>
            </w:r>
          </w:p>
        </w:tc>
        <w:tc>
          <w:tcPr>
            <w:tcW w:w="677" w:type="dxa"/>
            <w:vAlign w:val="top"/>
          </w:tcPr>
          <w:p>
            <w:pPr>
              <w:pStyle w:val="6"/>
              <w:spacing w:before="86" w:line="220" w:lineRule="auto"/>
              <w:ind w:left="164"/>
            </w:pPr>
            <w:r>
              <w:rPr>
                <w:spacing w:val="-4"/>
              </w:rPr>
              <w:t>提升</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bottom w:val="nil"/>
            </w:tcBorders>
            <w:textDirection w:val="tbRlV"/>
            <w:vAlign w:val="top"/>
          </w:tcPr>
          <w:p>
            <w:pPr>
              <w:rPr>
                <w:rFonts w:ascii="Arial"/>
                <w:sz w:val="21"/>
              </w:rPr>
            </w:pPr>
          </w:p>
        </w:tc>
        <w:tc>
          <w:tcPr>
            <w:tcW w:w="944" w:type="dxa"/>
            <w:vMerge w:val="continue"/>
            <w:tcBorders>
              <w:top w:val="nil"/>
            </w:tcBorders>
            <w:vAlign w:val="top"/>
          </w:tcPr>
          <w:p>
            <w:pPr>
              <w:rPr>
                <w:rFonts w:ascii="Arial"/>
                <w:sz w:val="21"/>
              </w:rPr>
            </w:pPr>
          </w:p>
        </w:tc>
        <w:tc>
          <w:tcPr>
            <w:tcW w:w="3133" w:type="dxa"/>
            <w:gridSpan w:val="2"/>
            <w:vAlign w:val="top"/>
          </w:tcPr>
          <w:p>
            <w:pPr>
              <w:pStyle w:val="6"/>
              <w:spacing w:before="86" w:line="219" w:lineRule="auto"/>
              <w:ind w:left="1037"/>
            </w:pPr>
            <w:r>
              <w:rPr>
                <w:spacing w:val="-3"/>
              </w:rPr>
              <w:t>公路安全水平</w:t>
            </w:r>
          </w:p>
        </w:tc>
        <w:tc>
          <w:tcPr>
            <w:tcW w:w="1064" w:type="dxa"/>
            <w:gridSpan w:val="2"/>
            <w:vAlign w:val="top"/>
          </w:tcPr>
          <w:p>
            <w:pPr>
              <w:pStyle w:val="6"/>
              <w:spacing w:before="85" w:line="220" w:lineRule="auto"/>
              <w:ind w:left="359"/>
            </w:pPr>
            <w:r>
              <w:rPr>
                <w:spacing w:val="-4"/>
              </w:rPr>
              <w:t>提升</w:t>
            </w:r>
          </w:p>
        </w:tc>
        <w:tc>
          <w:tcPr>
            <w:tcW w:w="677" w:type="dxa"/>
            <w:vAlign w:val="top"/>
          </w:tcPr>
          <w:p>
            <w:pPr>
              <w:pStyle w:val="6"/>
              <w:spacing w:before="85" w:line="220" w:lineRule="auto"/>
              <w:ind w:left="164"/>
            </w:pPr>
            <w:r>
              <w:rPr>
                <w:spacing w:val="-4"/>
              </w:rPr>
              <w:t>提升</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bottom w:val="nil"/>
            </w:tcBorders>
            <w:textDirection w:val="tbRlV"/>
            <w:vAlign w:val="top"/>
          </w:tcPr>
          <w:p>
            <w:pPr>
              <w:rPr>
                <w:rFonts w:ascii="Arial"/>
                <w:sz w:val="21"/>
              </w:rPr>
            </w:pPr>
          </w:p>
        </w:tc>
        <w:tc>
          <w:tcPr>
            <w:tcW w:w="944" w:type="dxa"/>
            <w:vAlign w:val="top"/>
          </w:tcPr>
          <w:p>
            <w:pPr>
              <w:pStyle w:val="6"/>
              <w:spacing w:before="87" w:line="220" w:lineRule="auto"/>
              <w:ind w:left="117"/>
            </w:pPr>
            <w:r>
              <w:rPr>
                <w:spacing w:val="-3"/>
              </w:rPr>
              <w:t>生态效益</w:t>
            </w:r>
          </w:p>
          <w:p>
            <w:pPr>
              <w:pStyle w:val="6"/>
              <w:spacing w:before="97" w:line="220" w:lineRule="auto"/>
              <w:ind w:left="297"/>
            </w:pPr>
            <w:r>
              <w:rPr>
                <w:spacing w:val="-5"/>
              </w:rPr>
              <w:t>指标</w:t>
            </w:r>
          </w:p>
        </w:tc>
        <w:tc>
          <w:tcPr>
            <w:tcW w:w="3133" w:type="dxa"/>
            <w:gridSpan w:val="2"/>
            <w:vAlign w:val="top"/>
          </w:tcPr>
          <w:p>
            <w:pPr>
              <w:pStyle w:val="6"/>
              <w:spacing w:before="243" w:line="219" w:lineRule="auto"/>
              <w:ind w:left="495"/>
            </w:pPr>
            <w:r>
              <w:rPr>
                <w:spacing w:val="-1"/>
              </w:rPr>
              <w:t>交通建设符合环评审批要求</w:t>
            </w:r>
          </w:p>
        </w:tc>
        <w:tc>
          <w:tcPr>
            <w:tcW w:w="1064" w:type="dxa"/>
            <w:gridSpan w:val="2"/>
            <w:vAlign w:val="top"/>
          </w:tcPr>
          <w:p>
            <w:pPr>
              <w:pStyle w:val="6"/>
              <w:spacing w:before="242"/>
              <w:ind w:left="371"/>
            </w:pPr>
            <w:r>
              <w:rPr>
                <w:spacing w:val="-5"/>
              </w:rPr>
              <w:t>100%</w:t>
            </w:r>
          </w:p>
        </w:tc>
        <w:tc>
          <w:tcPr>
            <w:tcW w:w="677" w:type="dxa"/>
            <w:vAlign w:val="top"/>
          </w:tcPr>
          <w:p>
            <w:pPr>
              <w:pStyle w:val="6"/>
              <w:spacing w:before="242"/>
              <w:ind w:left="176"/>
            </w:pPr>
            <w:r>
              <w:rPr>
                <w:spacing w:val="-5"/>
              </w:rPr>
              <w:t>100%</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40" w:type="dxa"/>
            <w:vMerge w:val="continue"/>
            <w:tcBorders>
              <w:top w:val="nil"/>
              <w:bottom w:val="nil"/>
            </w:tcBorders>
            <w:textDirection w:val="tbRlV"/>
            <w:vAlign w:val="top"/>
          </w:tcPr>
          <w:p>
            <w:pPr>
              <w:rPr>
                <w:rFonts w:ascii="Arial"/>
                <w:sz w:val="21"/>
              </w:rPr>
            </w:pPr>
          </w:p>
        </w:tc>
        <w:tc>
          <w:tcPr>
            <w:tcW w:w="495" w:type="dxa"/>
            <w:vMerge w:val="continue"/>
            <w:tcBorders>
              <w:top w:val="nil"/>
            </w:tcBorders>
            <w:textDirection w:val="tbRlV"/>
            <w:vAlign w:val="top"/>
          </w:tcPr>
          <w:p>
            <w:pPr>
              <w:rPr>
                <w:rFonts w:ascii="Arial"/>
                <w:sz w:val="21"/>
              </w:rPr>
            </w:pPr>
          </w:p>
        </w:tc>
        <w:tc>
          <w:tcPr>
            <w:tcW w:w="944" w:type="dxa"/>
            <w:vAlign w:val="top"/>
          </w:tcPr>
          <w:p>
            <w:pPr>
              <w:pStyle w:val="6"/>
              <w:spacing w:before="85" w:line="219" w:lineRule="auto"/>
              <w:ind w:left="25"/>
            </w:pPr>
            <w:r>
              <w:rPr>
                <w:spacing w:val="-2"/>
              </w:rPr>
              <w:t>可持续影响</w:t>
            </w:r>
          </w:p>
          <w:p>
            <w:pPr>
              <w:pStyle w:val="6"/>
              <w:spacing w:before="98" w:line="220" w:lineRule="auto"/>
              <w:ind w:left="297"/>
            </w:pPr>
            <w:r>
              <w:rPr>
                <w:spacing w:val="-5"/>
              </w:rPr>
              <w:t>指标</w:t>
            </w:r>
          </w:p>
        </w:tc>
        <w:tc>
          <w:tcPr>
            <w:tcW w:w="3133" w:type="dxa"/>
            <w:gridSpan w:val="2"/>
            <w:vAlign w:val="top"/>
          </w:tcPr>
          <w:p>
            <w:pPr>
              <w:pStyle w:val="6"/>
              <w:spacing w:before="86" w:line="219" w:lineRule="auto"/>
              <w:ind w:left="41"/>
            </w:pPr>
            <w:r>
              <w:rPr>
                <w:spacing w:val="-1"/>
              </w:rPr>
              <w:t>新改建公路项目适应未来一定时期内交</w:t>
            </w:r>
          </w:p>
          <w:p>
            <w:pPr>
              <w:pStyle w:val="6"/>
              <w:spacing w:before="98" w:line="220" w:lineRule="auto"/>
              <w:ind w:left="1300"/>
            </w:pPr>
            <w:r>
              <w:rPr>
                <w:spacing w:val="-3"/>
              </w:rPr>
              <w:t>通需求</w:t>
            </w:r>
          </w:p>
        </w:tc>
        <w:tc>
          <w:tcPr>
            <w:tcW w:w="1064" w:type="dxa"/>
            <w:gridSpan w:val="2"/>
            <w:vAlign w:val="top"/>
          </w:tcPr>
          <w:p>
            <w:pPr>
              <w:pStyle w:val="6"/>
              <w:spacing w:before="241"/>
              <w:ind w:left="371"/>
            </w:pPr>
            <w:r>
              <w:rPr>
                <w:spacing w:val="-5"/>
              </w:rPr>
              <w:t>100%</w:t>
            </w:r>
          </w:p>
        </w:tc>
        <w:tc>
          <w:tcPr>
            <w:tcW w:w="677" w:type="dxa"/>
            <w:vAlign w:val="top"/>
          </w:tcPr>
          <w:p>
            <w:pPr>
              <w:pStyle w:val="6"/>
              <w:spacing w:before="241"/>
              <w:ind w:left="176"/>
            </w:pPr>
            <w:r>
              <w:rPr>
                <w:spacing w:val="-5"/>
              </w:rPr>
              <w:t>100%</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40" w:type="dxa"/>
            <w:vMerge w:val="continue"/>
            <w:tcBorders>
              <w:top w:val="nil"/>
            </w:tcBorders>
            <w:textDirection w:val="tbRlV"/>
            <w:vAlign w:val="top"/>
          </w:tcPr>
          <w:p>
            <w:pPr>
              <w:rPr>
                <w:rFonts w:ascii="Arial"/>
                <w:sz w:val="21"/>
              </w:rPr>
            </w:pPr>
          </w:p>
        </w:tc>
        <w:tc>
          <w:tcPr>
            <w:tcW w:w="495" w:type="dxa"/>
            <w:vAlign w:val="top"/>
          </w:tcPr>
          <w:p>
            <w:pPr>
              <w:pStyle w:val="6"/>
              <w:spacing w:before="85" w:line="219" w:lineRule="auto"/>
              <w:ind w:left="70"/>
            </w:pPr>
            <w:r>
              <w:rPr>
                <w:spacing w:val="-4"/>
              </w:rPr>
              <w:t>满意</w:t>
            </w:r>
          </w:p>
          <w:p>
            <w:pPr>
              <w:pStyle w:val="6"/>
              <w:spacing w:before="98" w:line="281" w:lineRule="auto"/>
              <w:ind w:left="159" w:right="66" w:hanging="90"/>
            </w:pPr>
            <w:r>
              <w:rPr>
                <w:spacing w:val="-4"/>
              </w:rPr>
              <w:t>度指</w:t>
            </w:r>
            <w:r>
              <w:t xml:space="preserve"> 标</w:t>
            </w:r>
          </w:p>
        </w:tc>
        <w:tc>
          <w:tcPr>
            <w:tcW w:w="944" w:type="dxa"/>
            <w:vAlign w:val="top"/>
          </w:tcPr>
          <w:p>
            <w:pPr>
              <w:spacing w:line="336" w:lineRule="auto"/>
              <w:rPr>
                <w:rFonts w:ascii="Arial"/>
                <w:sz w:val="21"/>
              </w:rPr>
            </w:pPr>
          </w:p>
          <w:p>
            <w:pPr>
              <w:pStyle w:val="6"/>
              <w:spacing w:before="59" w:line="219" w:lineRule="auto"/>
              <w:ind w:left="115"/>
            </w:pPr>
            <w:r>
              <w:rPr>
                <w:spacing w:val="-2"/>
              </w:rPr>
              <w:t>服务对象</w:t>
            </w:r>
          </w:p>
        </w:tc>
        <w:tc>
          <w:tcPr>
            <w:tcW w:w="3133" w:type="dxa"/>
            <w:gridSpan w:val="2"/>
            <w:vAlign w:val="top"/>
          </w:tcPr>
          <w:p>
            <w:pPr>
              <w:spacing w:line="336" w:lineRule="auto"/>
              <w:rPr>
                <w:rFonts w:ascii="Arial"/>
                <w:sz w:val="21"/>
              </w:rPr>
            </w:pPr>
          </w:p>
          <w:p>
            <w:pPr>
              <w:pStyle w:val="6"/>
              <w:spacing w:before="59" w:line="219" w:lineRule="auto"/>
              <w:ind w:left="406"/>
            </w:pPr>
            <w:r>
              <w:rPr>
                <w:spacing w:val="-2"/>
              </w:rPr>
              <w:t>改善通行服务水平群众满意度</w:t>
            </w:r>
          </w:p>
        </w:tc>
        <w:tc>
          <w:tcPr>
            <w:tcW w:w="1064" w:type="dxa"/>
            <w:gridSpan w:val="2"/>
            <w:vAlign w:val="top"/>
          </w:tcPr>
          <w:p>
            <w:pPr>
              <w:spacing w:line="336" w:lineRule="auto"/>
              <w:rPr>
                <w:rFonts w:ascii="Arial"/>
                <w:sz w:val="21"/>
              </w:rPr>
            </w:pPr>
          </w:p>
          <w:p>
            <w:pPr>
              <w:pStyle w:val="6"/>
              <w:spacing w:before="59" w:line="237" w:lineRule="auto"/>
              <w:ind w:left="330"/>
            </w:pPr>
            <w:r>
              <w:rPr>
                <w:spacing w:val="-6"/>
              </w:rPr>
              <w:t>≥80%</w:t>
            </w:r>
          </w:p>
        </w:tc>
        <w:tc>
          <w:tcPr>
            <w:tcW w:w="677" w:type="dxa"/>
            <w:vAlign w:val="top"/>
          </w:tcPr>
          <w:p>
            <w:pPr>
              <w:spacing w:line="336" w:lineRule="auto"/>
              <w:rPr>
                <w:rFonts w:ascii="Arial"/>
                <w:sz w:val="21"/>
              </w:rPr>
            </w:pPr>
          </w:p>
          <w:p>
            <w:pPr>
              <w:pStyle w:val="6"/>
              <w:spacing w:before="58"/>
              <w:ind w:left="209"/>
            </w:pPr>
            <w:r>
              <w:rPr>
                <w:spacing w:val="-3"/>
              </w:rPr>
              <w:t>85%</w:t>
            </w:r>
          </w:p>
        </w:tc>
        <w:tc>
          <w:tcPr>
            <w:tcW w:w="21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640" w:type="dxa"/>
            <w:vAlign w:val="top"/>
          </w:tcPr>
          <w:p>
            <w:pPr>
              <w:pStyle w:val="6"/>
              <w:spacing w:before="87" w:line="219" w:lineRule="auto"/>
              <w:ind w:left="146"/>
            </w:pPr>
            <w:r>
              <w:rPr>
                <w:spacing w:val="-5"/>
              </w:rPr>
              <w:t>说明</w:t>
            </w:r>
          </w:p>
        </w:tc>
        <w:tc>
          <w:tcPr>
            <w:tcW w:w="8424" w:type="dxa"/>
            <w:gridSpan w:val="10"/>
            <w:vAlign w:val="top"/>
          </w:tcPr>
          <w:p>
            <w:pPr>
              <w:pStyle w:val="6"/>
              <w:spacing w:before="87" w:line="220" w:lineRule="auto"/>
              <w:ind w:left="4125"/>
            </w:pPr>
            <w:r>
              <w:t>无</w:t>
            </w:r>
          </w:p>
        </w:tc>
      </w:tr>
    </w:tbl>
    <w:p>
      <w:pPr>
        <w:pStyle w:val="2"/>
      </w:pPr>
    </w:p>
    <w:p>
      <w:pPr>
        <w:sectPr>
          <w:pgSz w:w="11906" w:h="16839"/>
          <w:pgMar w:top="1431" w:right="1056" w:bottom="0" w:left="1780" w:header="0" w:footer="0" w:gutter="0"/>
          <w:cols w:space="720" w:num="1"/>
        </w:sectPr>
      </w:pPr>
    </w:p>
    <w:p>
      <w:pPr>
        <w:pStyle w:val="2"/>
        <w:spacing w:line="255" w:lineRule="auto"/>
      </w:pPr>
    </w:p>
    <w:p>
      <w:pPr>
        <w:pStyle w:val="2"/>
        <w:spacing w:line="255" w:lineRule="auto"/>
      </w:pPr>
    </w:p>
    <w:p>
      <w:pPr>
        <w:pStyle w:val="2"/>
        <w:spacing w:line="255" w:lineRule="auto"/>
      </w:pPr>
    </w:p>
    <w:p>
      <w:pPr>
        <w:pStyle w:val="2"/>
        <w:spacing w:line="256" w:lineRule="auto"/>
      </w:pPr>
    </w:p>
    <w:p>
      <w:pPr>
        <w:spacing w:before="72" w:line="219" w:lineRule="auto"/>
        <w:ind w:left="2133"/>
        <w:rPr>
          <w:rFonts w:ascii="SimSun" w:hAnsi="SimSun" w:eastAsia="SimSun" w:cs="SimSun"/>
          <w:sz w:val="22"/>
          <w:szCs w:val="22"/>
        </w:rPr>
      </w:pPr>
      <w:r>
        <w:rPr>
          <w:rFonts w:ascii="SimSun" w:hAnsi="SimSun" w:eastAsia="SimSun" w:cs="SimSun"/>
          <w:b/>
          <w:bCs/>
          <w:spacing w:val="-2"/>
          <w:sz w:val="22"/>
          <w:szCs w:val="22"/>
        </w:rPr>
        <w:t>农村公路日常养护及聘用职工工资项目支出绩效自评表</w:t>
      </w:r>
    </w:p>
    <w:p>
      <w:pPr>
        <w:spacing w:before="103" w:line="220" w:lineRule="auto"/>
        <w:ind w:left="3872"/>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46"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1133"/>
        <w:gridCol w:w="284"/>
        <w:gridCol w:w="850"/>
        <w:gridCol w:w="850"/>
        <w:gridCol w:w="283"/>
        <w:gridCol w:w="284"/>
        <w:gridCol w:w="425"/>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571" w:type="dxa"/>
            <w:gridSpan w:val="2"/>
            <w:vAlign w:val="top"/>
          </w:tcPr>
          <w:p>
            <w:pPr>
              <w:pStyle w:val="6"/>
              <w:spacing w:before="68" w:line="219" w:lineRule="auto"/>
              <w:ind w:left="432"/>
            </w:pPr>
            <w:r>
              <w:rPr>
                <w:spacing w:val="-3"/>
              </w:rPr>
              <w:t>项目名称</w:t>
            </w:r>
          </w:p>
        </w:tc>
        <w:tc>
          <w:tcPr>
            <w:tcW w:w="7513" w:type="dxa"/>
            <w:gridSpan w:val="12"/>
            <w:vAlign w:val="top"/>
          </w:tcPr>
          <w:p>
            <w:pPr>
              <w:pStyle w:val="6"/>
              <w:spacing w:before="68" w:line="218" w:lineRule="auto"/>
              <w:ind w:left="2410"/>
            </w:pPr>
            <w:r>
              <w:rPr>
                <w:spacing w:val="-1"/>
              </w:rPr>
              <w:t>农村公路日常养护及聘用职工工资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71" w:type="dxa"/>
            <w:gridSpan w:val="2"/>
            <w:vAlign w:val="top"/>
          </w:tcPr>
          <w:p>
            <w:pPr>
              <w:pStyle w:val="6"/>
              <w:spacing w:before="200" w:line="219" w:lineRule="auto"/>
              <w:ind w:left="431"/>
            </w:pPr>
            <w:r>
              <w:rPr>
                <w:spacing w:val="-3"/>
              </w:rPr>
              <w:t>主管部门</w:t>
            </w:r>
          </w:p>
        </w:tc>
        <w:tc>
          <w:tcPr>
            <w:tcW w:w="4108" w:type="dxa"/>
            <w:gridSpan w:val="5"/>
            <w:vAlign w:val="top"/>
          </w:tcPr>
          <w:p>
            <w:pPr>
              <w:pStyle w:val="6"/>
              <w:spacing w:before="200" w:line="216" w:lineRule="auto"/>
              <w:ind w:left="546"/>
            </w:pPr>
            <w:r>
              <w:rPr>
                <w:spacing w:val="-2"/>
              </w:rPr>
              <w:t>中卫市沙坡头区住房城乡建设和交通局</w:t>
            </w:r>
          </w:p>
        </w:tc>
        <w:tc>
          <w:tcPr>
            <w:tcW w:w="1133" w:type="dxa"/>
            <w:gridSpan w:val="2"/>
            <w:vAlign w:val="top"/>
          </w:tcPr>
          <w:p>
            <w:pPr>
              <w:pStyle w:val="6"/>
              <w:spacing w:before="199" w:line="216" w:lineRule="auto"/>
              <w:ind w:left="217"/>
            </w:pPr>
            <w:r>
              <w:rPr>
                <w:spacing w:val="-3"/>
              </w:rPr>
              <w:t>实施单位</w:t>
            </w:r>
          </w:p>
        </w:tc>
        <w:tc>
          <w:tcPr>
            <w:tcW w:w="2272" w:type="dxa"/>
            <w:gridSpan w:val="5"/>
            <w:vAlign w:val="top"/>
          </w:tcPr>
          <w:p>
            <w:pPr>
              <w:pStyle w:val="6"/>
              <w:spacing w:before="80" w:line="216" w:lineRule="auto"/>
              <w:ind w:left="167"/>
            </w:pPr>
            <w:r>
              <w:rPr>
                <w:spacing w:val="-3"/>
              </w:rPr>
              <w:t>中卫市沙坡头区公路管理</w:t>
            </w:r>
          </w:p>
          <w:p>
            <w:pPr>
              <w:pStyle w:val="6"/>
              <w:spacing w:before="28" w:line="221" w:lineRule="auto"/>
              <w:ind w:left="1051"/>
            </w:pPr>
            <w: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restart"/>
            <w:tcBorders>
              <w:bottom w:val="nil"/>
            </w:tcBorders>
            <w:vAlign w:val="top"/>
          </w:tcPr>
          <w:p>
            <w:pPr>
              <w:spacing w:line="241" w:lineRule="auto"/>
              <w:rPr>
                <w:rFonts w:ascii="Arial"/>
                <w:sz w:val="21"/>
              </w:rPr>
            </w:pPr>
          </w:p>
          <w:p>
            <w:pPr>
              <w:spacing w:line="241" w:lineRule="auto"/>
              <w:rPr>
                <w:rFonts w:ascii="Arial"/>
                <w:sz w:val="21"/>
              </w:rPr>
            </w:pPr>
          </w:p>
          <w:p>
            <w:pPr>
              <w:pStyle w:val="6"/>
              <w:spacing w:before="59"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1133" w:type="dxa"/>
            <w:vAlign w:val="top"/>
          </w:tcPr>
          <w:p>
            <w:pPr>
              <w:pStyle w:val="6"/>
              <w:spacing w:before="64" w:line="219" w:lineRule="auto"/>
              <w:ind w:left="121"/>
            </w:pPr>
            <w:r>
              <w:rPr>
                <w:spacing w:val="-2"/>
              </w:rPr>
              <w:t>年初预算数</w:t>
            </w:r>
          </w:p>
        </w:tc>
        <w:tc>
          <w:tcPr>
            <w:tcW w:w="1134" w:type="dxa"/>
            <w:gridSpan w:val="2"/>
            <w:vAlign w:val="top"/>
          </w:tcPr>
          <w:p>
            <w:pPr>
              <w:pStyle w:val="6"/>
              <w:spacing w:before="64" w:line="219" w:lineRule="auto"/>
              <w:ind w:left="123"/>
            </w:pPr>
            <w:r>
              <w:rPr>
                <w:spacing w:val="-2"/>
              </w:rPr>
              <w:t>全年预算数</w:t>
            </w:r>
          </w:p>
        </w:tc>
        <w:tc>
          <w:tcPr>
            <w:tcW w:w="1133" w:type="dxa"/>
            <w:gridSpan w:val="2"/>
            <w:vAlign w:val="top"/>
          </w:tcPr>
          <w:p>
            <w:pPr>
              <w:pStyle w:val="6"/>
              <w:spacing w:before="64" w:line="219" w:lineRule="auto"/>
              <w:ind w:left="121"/>
            </w:pPr>
            <w:r>
              <w:rPr>
                <w:spacing w:val="-2"/>
              </w:rPr>
              <w:t>全年执行数</w:t>
            </w:r>
          </w:p>
        </w:tc>
        <w:tc>
          <w:tcPr>
            <w:tcW w:w="709" w:type="dxa"/>
            <w:gridSpan w:val="2"/>
            <w:vAlign w:val="top"/>
          </w:tcPr>
          <w:p>
            <w:pPr>
              <w:pStyle w:val="6"/>
              <w:spacing w:before="64" w:line="219" w:lineRule="auto"/>
              <w:ind w:left="183"/>
            </w:pPr>
            <w:r>
              <w:rPr>
                <w:spacing w:val="-5"/>
              </w:rPr>
              <w:t>分值</w:t>
            </w:r>
          </w:p>
        </w:tc>
        <w:tc>
          <w:tcPr>
            <w:tcW w:w="851" w:type="dxa"/>
            <w:gridSpan w:val="2"/>
            <w:vAlign w:val="top"/>
          </w:tcPr>
          <w:p>
            <w:pPr>
              <w:pStyle w:val="6"/>
              <w:spacing w:before="64" w:line="219" w:lineRule="auto"/>
              <w:ind w:left="161"/>
            </w:pPr>
            <w:r>
              <w:rPr>
                <w:spacing w:val="-3"/>
              </w:rPr>
              <w:t>执行率</w:t>
            </w:r>
          </w:p>
        </w:tc>
        <w:tc>
          <w:tcPr>
            <w:tcW w:w="712" w:type="dxa"/>
            <w:vAlign w:val="top"/>
          </w:tcPr>
          <w:p>
            <w:pPr>
              <w:pStyle w:val="6"/>
              <w:spacing w:before="64"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4" w:line="218" w:lineRule="auto"/>
              <w:ind w:left="112"/>
            </w:pPr>
            <w:r>
              <w:rPr>
                <w:spacing w:val="-2"/>
              </w:rPr>
              <w:t>年度资金总额</w:t>
            </w:r>
          </w:p>
        </w:tc>
        <w:tc>
          <w:tcPr>
            <w:tcW w:w="1133" w:type="dxa"/>
            <w:vAlign w:val="top"/>
          </w:tcPr>
          <w:p>
            <w:pPr>
              <w:pStyle w:val="6"/>
              <w:spacing w:before="64" w:line="226" w:lineRule="auto"/>
              <w:ind w:left="451"/>
            </w:pPr>
            <w:r>
              <w:rPr>
                <w:spacing w:val="-7"/>
              </w:rPr>
              <w:t>186</w:t>
            </w:r>
          </w:p>
        </w:tc>
        <w:tc>
          <w:tcPr>
            <w:tcW w:w="1134" w:type="dxa"/>
            <w:gridSpan w:val="2"/>
            <w:vAlign w:val="top"/>
          </w:tcPr>
          <w:p>
            <w:pPr>
              <w:pStyle w:val="6"/>
              <w:spacing w:before="64" w:line="226" w:lineRule="auto"/>
              <w:ind w:left="450"/>
            </w:pPr>
            <w:r>
              <w:rPr>
                <w:spacing w:val="-7"/>
              </w:rPr>
              <w:t>186</w:t>
            </w:r>
          </w:p>
        </w:tc>
        <w:tc>
          <w:tcPr>
            <w:tcW w:w="1133" w:type="dxa"/>
            <w:gridSpan w:val="2"/>
            <w:vAlign w:val="top"/>
          </w:tcPr>
          <w:p>
            <w:pPr>
              <w:pStyle w:val="6"/>
              <w:spacing w:before="64" w:line="226" w:lineRule="auto"/>
              <w:ind w:left="315"/>
            </w:pPr>
            <w:r>
              <w:rPr>
                <w:spacing w:val="-4"/>
              </w:rPr>
              <w:t>184.11</w:t>
            </w:r>
          </w:p>
        </w:tc>
        <w:tc>
          <w:tcPr>
            <w:tcW w:w="709" w:type="dxa"/>
            <w:gridSpan w:val="2"/>
            <w:vAlign w:val="top"/>
          </w:tcPr>
          <w:p>
            <w:pPr>
              <w:pStyle w:val="6"/>
              <w:spacing w:before="64" w:line="226" w:lineRule="auto"/>
              <w:ind w:left="238"/>
            </w:pPr>
            <w:r>
              <w:rPr>
                <w:spacing w:val="-7"/>
              </w:rPr>
              <w:t>100</w:t>
            </w:r>
          </w:p>
        </w:tc>
        <w:tc>
          <w:tcPr>
            <w:tcW w:w="851" w:type="dxa"/>
            <w:gridSpan w:val="2"/>
            <w:vAlign w:val="top"/>
          </w:tcPr>
          <w:p>
            <w:pPr>
              <w:pStyle w:val="6"/>
              <w:spacing w:before="64" w:line="226" w:lineRule="auto"/>
              <w:ind w:left="162"/>
            </w:pPr>
            <w:r>
              <w:rPr>
                <w:spacing w:val="-2"/>
              </w:rPr>
              <w:t>98.98%</w:t>
            </w:r>
          </w:p>
        </w:tc>
        <w:tc>
          <w:tcPr>
            <w:tcW w:w="712" w:type="dxa"/>
            <w:vAlign w:val="top"/>
          </w:tcPr>
          <w:p>
            <w:pPr>
              <w:pStyle w:val="6"/>
              <w:spacing w:before="64" w:line="226" w:lineRule="auto"/>
              <w:ind w:left="271"/>
            </w:pPr>
            <w:r>
              <w:rPr>
                <w:spacing w:val="-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4" w:line="217" w:lineRule="auto"/>
              <w:ind w:left="114"/>
            </w:pPr>
            <w:r>
              <w:rPr>
                <w:spacing w:val="-1"/>
              </w:rPr>
              <w:t>其中：当年财政拨款</w:t>
            </w:r>
          </w:p>
        </w:tc>
        <w:tc>
          <w:tcPr>
            <w:tcW w:w="1133" w:type="dxa"/>
            <w:vAlign w:val="top"/>
          </w:tcPr>
          <w:p>
            <w:pPr>
              <w:pStyle w:val="6"/>
              <w:spacing w:before="64" w:line="226" w:lineRule="auto"/>
              <w:ind w:left="451"/>
            </w:pPr>
            <w:r>
              <w:rPr>
                <w:spacing w:val="-7"/>
              </w:rPr>
              <w:t>186</w:t>
            </w:r>
          </w:p>
        </w:tc>
        <w:tc>
          <w:tcPr>
            <w:tcW w:w="1134" w:type="dxa"/>
            <w:gridSpan w:val="2"/>
            <w:vAlign w:val="top"/>
          </w:tcPr>
          <w:p>
            <w:pPr>
              <w:pStyle w:val="6"/>
              <w:spacing w:before="64" w:line="226" w:lineRule="auto"/>
              <w:ind w:left="450"/>
            </w:pPr>
            <w:r>
              <w:rPr>
                <w:spacing w:val="-7"/>
              </w:rPr>
              <w:t>186</w:t>
            </w:r>
          </w:p>
        </w:tc>
        <w:tc>
          <w:tcPr>
            <w:tcW w:w="1133" w:type="dxa"/>
            <w:gridSpan w:val="2"/>
            <w:vAlign w:val="top"/>
          </w:tcPr>
          <w:p>
            <w:pPr>
              <w:pStyle w:val="6"/>
              <w:spacing w:before="64" w:line="226" w:lineRule="auto"/>
              <w:ind w:left="315"/>
            </w:pPr>
            <w:r>
              <w:rPr>
                <w:spacing w:val="-4"/>
              </w:rPr>
              <w:t>184.11</w:t>
            </w: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4" w:line="218" w:lineRule="auto"/>
              <w:ind w:left="655"/>
            </w:pPr>
            <w:r>
              <w:rPr>
                <w:spacing w:val="-2"/>
              </w:rPr>
              <w:t>上年结转资金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64" w:line="217" w:lineRule="auto"/>
              <w:ind w:left="654"/>
            </w:pPr>
            <w:r>
              <w:rPr>
                <w:spacing w:val="-2"/>
              </w:rPr>
              <w:t>其他资金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8" w:line="123"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8" w:line="123"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2"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5087" w:type="dxa"/>
            <w:gridSpan w:val="6"/>
            <w:vAlign w:val="top"/>
          </w:tcPr>
          <w:p>
            <w:pPr>
              <w:pStyle w:val="6"/>
              <w:spacing w:before="64" w:line="219" w:lineRule="auto"/>
              <w:ind w:left="2188"/>
            </w:pPr>
            <w:r>
              <w:rPr>
                <w:spacing w:val="-3"/>
              </w:rPr>
              <w:t>预期目标</w:t>
            </w:r>
          </w:p>
        </w:tc>
        <w:tc>
          <w:tcPr>
            <w:tcW w:w="3405" w:type="dxa"/>
            <w:gridSpan w:val="7"/>
            <w:vAlign w:val="top"/>
          </w:tcPr>
          <w:p>
            <w:pPr>
              <w:pStyle w:val="6"/>
              <w:spacing w:before="63" w:line="216" w:lineRule="auto"/>
              <w:ind w:left="1170"/>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5087" w:type="dxa"/>
            <w:gridSpan w:val="6"/>
            <w:vAlign w:val="top"/>
          </w:tcPr>
          <w:p>
            <w:pPr>
              <w:pStyle w:val="6"/>
              <w:spacing w:before="210" w:line="218" w:lineRule="auto"/>
              <w:ind w:left="839"/>
            </w:pPr>
            <w:r>
              <w:rPr>
                <w:spacing w:val="-2"/>
              </w:rPr>
              <w:t>花费</w:t>
            </w:r>
            <w:r>
              <w:rPr>
                <w:spacing w:val="-27"/>
              </w:rPr>
              <w:t xml:space="preserve"> </w:t>
            </w:r>
            <w:r>
              <w:rPr>
                <w:spacing w:val="-2"/>
              </w:rPr>
              <w:t>186</w:t>
            </w:r>
            <w:r>
              <w:rPr>
                <w:spacing w:val="-32"/>
              </w:rPr>
              <w:t xml:space="preserve"> </w:t>
            </w:r>
            <w:r>
              <w:rPr>
                <w:spacing w:val="-2"/>
              </w:rPr>
              <w:t>万元保障聘用职工全年工资发放。</w:t>
            </w:r>
          </w:p>
        </w:tc>
        <w:tc>
          <w:tcPr>
            <w:tcW w:w="3405" w:type="dxa"/>
            <w:gridSpan w:val="7"/>
            <w:vAlign w:val="top"/>
          </w:tcPr>
          <w:p>
            <w:pPr>
              <w:pStyle w:val="6"/>
              <w:spacing w:before="90" w:line="218" w:lineRule="auto"/>
              <w:ind w:left="118"/>
            </w:pPr>
            <w:r>
              <w:t>39</w:t>
            </w:r>
            <w:r>
              <w:rPr>
                <w:spacing w:val="-39"/>
              </w:rPr>
              <w:t xml:space="preserve"> </w:t>
            </w:r>
            <w:r>
              <w:t>名聘用人员全年工资及保险</w:t>
            </w:r>
            <w:r>
              <w:rPr>
                <w:spacing w:val="-26"/>
              </w:rPr>
              <w:t xml:space="preserve"> </w:t>
            </w:r>
            <w:r>
              <w:t>184.1</w:t>
            </w:r>
            <w:r>
              <w:rPr>
                <w:spacing w:val="-1"/>
              </w:rPr>
              <w:t>1万</w:t>
            </w:r>
          </w:p>
          <w:p>
            <w:pPr>
              <w:pStyle w:val="6"/>
              <w:spacing w:before="27" w:line="220" w:lineRule="auto"/>
              <w:ind w:left="1527"/>
            </w:pPr>
            <w:r>
              <w:rPr>
                <w:spacing w:val="-5"/>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3067"/>
            </w:pPr>
            <w:r>
              <w:rPr>
                <w:spacing w:val="-1"/>
              </w:rPr>
              <w:t>绩</w:t>
            </w:r>
            <w:r>
              <w:rPr>
                <w:spacing w:val="-28"/>
              </w:rPr>
              <w:t xml:space="preserve"> </w:t>
            </w:r>
            <w:r>
              <w:rPr>
                <w:spacing w:val="-1"/>
              </w:rPr>
              <w:t>效</w:t>
            </w:r>
            <w:r>
              <w:rPr>
                <w:spacing w:val="-30"/>
              </w:rPr>
              <w:t xml:space="preserve"> </w:t>
            </w:r>
            <w:r>
              <w:rPr>
                <w:spacing w:val="-1"/>
              </w:rPr>
              <w:t>指</w:t>
            </w:r>
            <w:r>
              <w:rPr>
                <w:spacing w:val="-29"/>
              </w:rPr>
              <w:t xml:space="preserve"> </w:t>
            </w:r>
            <w:r>
              <w:rPr>
                <w:spacing w:val="-1"/>
              </w:rPr>
              <w:t>标</w:t>
            </w:r>
          </w:p>
        </w:tc>
        <w:tc>
          <w:tcPr>
            <w:tcW w:w="979" w:type="dxa"/>
            <w:vAlign w:val="top"/>
          </w:tcPr>
          <w:p>
            <w:pPr>
              <w:pStyle w:val="6"/>
              <w:spacing w:before="180" w:line="220" w:lineRule="auto"/>
              <w:ind w:left="135"/>
            </w:pPr>
            <w:r>
              <w:rPr>
                <w:spacing w:val="-3"/>
              </w:rPr>
              <w:t>一级指标</w:t>
            </w:r>
          </w:p>
        </w:tc>
        <w:tc>
          <w:tcPr>
            <w:tcW w:w="1111" w:type="dxa"/>
            <w:vAlign w:val="top"/>
          </w:tcPr>
          <w:p>
            <w:pPr>
              <w:pStyle w:val="6"/>
              <w:spacing w:before="180" w:line="220" w:lineRule="auto"/>
              <w:ind w:left="203"/>
            </w:pPr>
            <w:r>
              <w:rPr>
                <w:spacing w:val="-3"/>
              </w:rPr>
              <w:t>二级指标</w:t>
            </w:r>
          </w:p>
        </w:tc>
        <w:tc>
          <w:tcPr>
            <w:tcW w:w="2147" w:type="dxa"/>
            <w:gridSpan w:val="3"/>
            <w:vAlign w:val="top"/>
          </w:tcPr>
          <w:p>
            <w:pPr>
              <w:pStyle w:val="6"/>
              <w:spacing w:before="180" w:line="220" w:lineRule="auto"/>
              <w:ind w:left="718"/>
            </w:pPr>
            <w:r>
              <w:rPr>
                <w:spacing w:val="-2"/>
              </w:rPr>
              <w:t>三级指标</w:t>
            </w:r>
          </w:p>
        </w:tc>
        <w:tc>
          <w:tcPr>
            <w:tcW w:w="850" w:type="dxa"/>
            <w:vAlign w:val="top"/>
          </w:tcPr>
          <w:p>
            <w:pPr>
              <w:pStyle w:val="6"/>
              <w:spacing w:before="59" w:line="235" w:lineRule="auto"/>
              <w:ind w:left="162" w:right="151" w:firstLine="87"/>
            </w:pPr>
            <w:r>
              <w:rPr>
                <w:spacing w:val="-4"/>
              </w:rPr>
              <w:t>年度</w:t>
            </w:r>
            <w:r>
              <w:t xml:space="preserve">  </w:t>
            </w:r>
            <w:r>
              <w:rPr>
                <w:spacing w:val="-4"/>
              </w:rPr>
              <w:t>指标值</w:t>
            </w:r>
          </w:p>
        </w:tc>
        <w:tc>
          <w:tcPr>
            <w:tcW w:w="850" w:type="dxa"/>
            <w:vAlign w:val="top"/>
          </w:tcPr>
          <w:p>
            <w:pPr>
              <w:pStyle w:val="6"/>
              <w:spacing w:before="59" w:line="235" w:lineRule="auto"/>
              <w:ind w:left="161" w:right="151" w:firstLine="94"/>
            </w:pPr>
            <w:r>
              <w:rPr>
                <w:spacing w:val="-6"/>
              </w:rPr>
              <w:t>实际</w:t>
            </w:r>
            <w:r>
              <w:t xml:space="preserve">  </w:t>
            </w:r>
            <w:r>
              <w:rPr>
                <w:spacing w:val="-3"/>
              </w:rPr>
              <w:t>完成值</w:t>
            </w:r>
          </w:p>
        </w:tc>
        <w:tc>
          <w:tcPr>
            <w:tcW w:w="567" w:type="dxa"/>
            <w:gridSpan w:val="2"/>
            <w:textDirection w:val="tbRlV"/>
            <w:vAlign w:val="top"/>
          </w:tcPr>
          <w:p>
            <w:pPr>
              <w:pStyle w:val="6"/>
              <w:spacing w:before="188" w:line="208" w:lineRule="auto"/>
              <w:ind w:left="59"/>
            </w:pPr>
            <w:r>
              <w:rPr>
                <w:spacing w:val="-1"/>
              </w:rPr>
              <w:t>分</w:t>
            </w:r>
            <w:r>
              <w:rPr>
                <w:spacing w:val="-29"/>
              </w:rPr>
              <w:t xml:space="preserve"> </w:t>
            </w:r>
            <w:r>
              <w:rPr>
                <w:spacing w:val="-1"/>
              </w:rPr>
              <w:t>值</w:t>
            </w:r>
          </w:p>
        </w:tc>
        <w:tc>
          <w:tcPr>
            <w:tcW w:w="567" w:type="dxa"/>
            <w:gridSpan w:val="2"/>
            <w:textDirection w:val="tbRlV"/>
            <w:vAlign w:val="top"/>
          </w:tcPr>
          <w:p>
            <w:pPr>
              <w:pStyle w:val="6"/>
              <w:spacing w:before="188" w:line="207" w:lineRule="auto"/>
              <w:ind w:left="59"/>
            </w:pPr>
            <w:r>
              <w:rPr>
                <w:spacing w:val="-1"/>
              </w:rPr>
              <w:t>得</w:t>
            </w:r>
            <w:r>
              <w:rPr>
                <w:spacing w:val="-29"/>
              </w:rPr>
              <w:t xml:space="preserve"> </w:t>
            </w:r>
            <w:r>
              <w:rPr>
                <w:spacing w:val="-1"/>
              </w:rPr>
              <w:t>分</w:t>
            </w:r>
          </w:p>
        </w:tc>
        <w:tc>
          <w:tcPr>
            <w:tcW w:w="1421" w:type="dxa"/>
            <w:gridSpan w:val="2"/>
            <w:vAlign w:val="top"/>
          </w:tcPr>
          <w:p>
            <w:pPr>
              <w:pStyle w:val="6"/>
              <w:spacing w:before="59" w:line="235"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219" w:lineRule="auto"/>
              <w:ind w:left="133"/>
            </w:pPr>
            <w:r>
              <w:rPr>
                <w:spacing w:val="-2"/>
              </w:rPr>
              <w:t>产出指标</w:t>
            </w:r>
          </w:p>
        </w:tc>
        <w:tc>
          <w:tcPr>
            <w:tcW w:w="1111" w:type="dxa"/>
            <w:vAlign w:val="top"/>
          </w:tcPr>
          <w:p>
            <w:pPr>
              <w:pStyle w:val="6"/>
              <w:spacing w:before="175" w:line="219" w:lineRule="auto"/>
              <w:ind w:left="201"/>
            </w:pPr>
            <w:r>
              <w:rPr>
                <w:spacing w:val="-3"/>
              </w:rPr>
              <w:t>数量指标</w:t>
            </w:r>
          </w:p>
        </w:tc>
        <w:tc>
          <w:tcPr>
            <w:tcW w:w="2147" w:type="dxa"/>
            <w:gridSpan w:val="3"/>
            <w:vAlign w:val="top"/>
          </w:tcPr>
          <w:p>
            <w:pPr>
              <w:pStyle w:val="6"/>
              <w:spacing w:before="175" w:line="220" w:lineRule="auto"/>
              <w:ind w:left="113"/>
            </w:pPr>
            <w:r>
              <w:rPr>
                <w:spacing w:val="-4"/>
              </w:rPr>
              <w:t>指标</w:t>
            </w:r>
            <w:r>
              <w:rPr>
                <w:spacing w:val="-22"/>
              </w:rPr>
              <w:t xml:space="preserve"> </w:t>
            </w:r>
            <w:r>
              <w:rPr>
                <w:spacing w:val="-4"/>
              </w:rPr>
              <w:t>1：聘用职工</w:t>
            </w:r>
          </w:p>
        </w:tc>
        <w:tc>
          <w:tcPr>
            <w:tcW w:w="850" w:type="dxa"/>
            <w:vAlign w:val="top"/>
          </w:tcPr>
          <w:p>
            <w:pPr>
              <w:pStyle w:val="6"/>
              <w:spacing w:before="175" w:line="222" w:lineRule="auto"/>
              <w:ind w:left="231"/>
            </w:pPr>
            <w:r>
              <w:rPr>
                <w:spacing w:val="-4"/>
              </w:rPr>
              <w:t>39</w:t>
            </w:r>
            <w:r>
              <w:rPr>
                <w:spacing w:val="-36"/>
              </w:rPr>
              <w:t xml:space="preserve"> </w:t>
            </w:r>
            <w:r>
              <w:rPr>
                <w:spacing w:val="-4"/>
              </w:rPr>
              <w:t>人</w:t>
            </w:r>
          </w:p>
        </w:tc>
        <w:tc>
          <w:tcPr>
            <w:tcW w:w="850" w:type="dxa"/>
            <w:vAlign w:val="top"/>
          </w:tcPr>
          <w:p>
            <w:pPr>
              <w:pStyle w:val="6"/>
              <w:spacing w:before="175" w:line="222" w:lineRule="auto"/>
              <w:ind w:left="231"/>
            </w:pPr>
            <w:r>
              <w:rPr>
                <w:spacing w:val="-4"/>
              </w:rPr>
              <w:t>39</w:t>
            </w:r>
            <w:r>
              <w:rPr>
                <w:spacing w:val="-36"/>
              </w:rPr>
              <w:t xml:space="preserve"> </w:t>
            </w:r>
            <w:r>
              <w:rPr>
                <w:spacing w:val="-4"/>
              </w:rPr>
              <w:t>人</w:t>
            </w:r>
          </w:p>
        </w:tc>
        <w:tc>
          <w:tcPr>
            <w:tcW w:w="567" w:type="dxa"/>
            <w:gridSpan w:val="2"/>
            <w:vAlign w:val="top"/>
          </w:tcPr>
          <w:p>
            <w:pPr>
              <w:pStyle w:val="6"/>
              <w:spacing w:before="174"/>
              <w:ind w:left="202"/>
            </w:pPr>
            <w:r>
              <w:rPr>
                <w:spacing w:val="-4"/>
              </w:rPr>
              <w:t>20</w:t>
            </w:r>
          </w:p>
        </w:tc>
        <w:tc>
          <w:tcPr>
            <w:tcW w:w="567" w:type="dxa"/>
            <w:gridSpan w:val="2"/>
            <w:vAlign w:val="top"/>
          </w:tcPr>
          <w:p>
            <w:pPr>
              <w:pStyle w:val="6"/>
              <w:spacing w:before="174"/>
              <w:ind w:left="202"/>
            </w:pPr>
            <w:r>
              <w:rPr>
                <w:spacing w:val="-4"/>
              </w:rPr>
              <w:t>20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75" w:line="220" w:lineRule="auto"/>
              <w:ind w:left="201"/>
            </w:pPr>
            <w:r>
              <w:rPr>
                <w:spacing w:val="-2"/>
              </w:rPr>
              <w:t>质量指标</w:t>
            </w:r>
          </w:p>
        </w:tc>
        <w:tc>
          <w:tcPr>
            <w:tcW w:w="2147" w:type="dxa"/>
            <w:gridSpan w:val="3"/>
            <w:vAlign w:val="top"/>
          </w:tcPr>
          <w:p>
            <w:pPr>
              <w:pStyle w:val="6"/>
              <w:spacing w:before="175" w:line="218" w:lineRule="auto"/>
              <w:ind w:left="113"/>
            </w:pPr>
            <w:r>
              <w:rPr>
                <w:spacing w:val="-4"/>
              </w:rPr>
              <w:t>指标</w:t>
            </w:r>
            <w:r>
              <w:rPr>
                <w:spacing w:val="-18"/>
              </w:rPr>
              <w:t xml:space="preserve"> </w:t>
            </w:r>
            <w:r>
              <w:rPr>
                <w:spacing w:val="-4"/>
              </w:rPr>
              <w:t>1：工资及保险</w:t>
            </w:r>
          </w:p>
        </w:tc>
        <w:tc>
          <w:tcPr>
            <w:tcW w:w="850" w:type="dxa"/>
            <w:vAlign w:val="top"/>
          </w:tcPr>
          <w:p>
            <w:pPr>
              <w:pStyle w:val="6"/>
              <w:spacing w:before="175"/>
              <w:ind w:left="262"/>
            </w:pPr>
            <w:r>
              <w:rPr>
                <w:spacing w:val="-5"/>
              </w:rPr>
              <w:t>100%</w:t>
            </w:r>
          </w:p>
        </w:tc>
        <w:tc>
          <w:tcPr>
            <w:tcW w:w="850" w:type="dxa"/>
            <w:vAlign w:val="top"/>
          </w:tcPr>
          <w:p>
            <w:pPr>
              <w:pStyle w:val="6"/>
              <w:spacing w:before="175"/>
              <w:ind w:left="264"/>
            </w:pPr>
            <w:r>
              <w:rPr>
                <w:spacing w:val="-5"/>
              </w:rPr>
              <w:t>100%</w:t>
            </w:r>
          </w:p>
        </w:tc>
        <w:tc>
          <w:tcPr>
            <w:tcW w:w="567" w:type="dxa"/>
            <w:gridSpan w:val="2"/>
            <w:vAlign w:val="top"/>
          </w:tcPr>
          <w:p>
            <w:pPr>
              <w:pStyle w:val="6"/>
              <w:spacing w:before="175"/>
              <w:ind w:left="202"/>
            </w:pPr>
            <w:r>
              <w:rPr>
                <w:spacing w:val="-4"/>
              </w:rPr>
              <w:t>20</w:t>
            </w:r>
          </w:p>
        </w:tc>
        <w:tc>
          <w:tcPr>
            <w:tcW w:w="567" w:type="dxa"/>
            <w:gridSpan w:val="2"/>
            <w:vAlign w:val="top"/>
          </w:tcPr>
          <w:p>
            <w:pPr>
              <w:pStyle w:val="6"/>
              <w:spacing w:before="175"/>
              <w:ind w:left="202"/>
            </w:pPr>
            <w:r>
              <w:rPr>
                <w:spacing w:val="-4"/>
              </w:rPr>
              <w:t>20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spacing w:line="264" w:lineRule="auto"/>
              <w:rPr>
                <w:rFonts w:ascii="Arial"/>
                <w:sz w:val="21"/>
              </w:rPr>
            </w:pPr>
          </w:p>
          <w:p>
            <w:pPr>
              <w:pStyle w:val="6"/>
              <w:spacing w:before="59" w:line="220" w:lineRule="auto"/>
              <w:ind w:left="208"/>
            </w:pPr>
            <w:r>
              <w:rPr>
                <w:spacing w:val="-4"/>
              </w:rPr>
              <w:t>时效指标</w:t>
            </w:r>
          </w:p>
        </w:tc>
        <w:tc>
          <w:tcPr>
            <w:tcW w:w="2147" w:type="dxa"/>
            <w:gridSpan w:val="3"/>
            <w:vAlign w:val="top"/>
          </w:tcPr>
          <w:p>
            <w:pPr>
              <w:spacing w:line="265" w:lineRule="auto"/>
              <w:rPr>
                <w:rFonts w:ascii="Arial"/>
                <w:sz w:val="21"/>
              </w:rPr>
            </w:pPr>
          </w:p>
          <w:p>
            <w:pPr>
              <w:pStyle w:val="6"/>
              <w:spacing w:before="58" w:line="219" w:lineRule="auto"/>
              <w:ind w:left="113"/>
            </w:pPr>
            <w:r>
              <w:rPr>
                <w:spacing w:val="-4"/>
              </w:rPr>
              <w:t>指标</w:t>
            </w:r>
            <w:r>
              <w:rPr>
                <w:spacing w:val="-16"/>
              </w:rPr>
              <w:t xml:space="preserve"> </w:t>
            </w:r>
            <w:r>
              <w:rPr>
                <w:spacing w:val="-4"/>
              </w:rPr>
              <w:t>1：2023</w:t>
            </w:r>
            <w:r>
              <w:rPr>
                <w:spacing w:val="-41"/>
              </w:rPr>
              <w:t xml:space="preserve"> </w:t>
            </w:r>
            <w:r>
              <w:rPr>
                <w:spacing w:val="-4"/>
              </w:rPr>
              <w:t>年全年</w:t>
            </w:r>
          </w:p>
        </w:tc>
        <w:tc>
          <w:tcPr>
            <w:tcW w:w="850" w:type="dxa"/>
            <w:vAlign w:val="top"/>
          </w:tcPr>
          <w:p>
            <w:pPr>
              <w:spacing w:line="264" w:lineRule="auto"/>
              <w:rPr>
                <w:rFonts w:ascii="Arial"/>
                <w:sz w:val="21"/>
              </w:rPr>
            </w:pPr>
          </w:p>
          <w:p>
            <w:pPr>
              <w:pStyle w:val="6"/>
              <w:spacing w:before="58"/>
              <w:ind w:left="262"/>
            </w:pPr>
            <w:r>
              <w:rPr>
                <w:spacing w:val="-5"/>
              </w:rPr>
              <w:t>100%</w:t>
            </w:r>
          </w:p>
        </w:tc>
        <w:tc>
          <w:tcPr>
            <w:tcW w:w="850" w:type="dxa"/>
            <w:vAlign w:val="top"/>
          </w:tcPr>
          <w:p>
            <w:pPr>
              <w:spacing w:line="264" w:lineRule="auto"/>
              <w:rPr>
                <w:rFonts w:ascii="Arial"/>
                <w:sz w:val="21"/>
              </w:rPr>
            </w:pPr>
          </w:p>
          <w:p>
            <w:pPr>
              <w:pStyle w:val="6"/>
              <w:spacing w:before="58"/>
              <w:ind w:left="264"/>
            </w:pPr>
            <w:r>
              <w:rPr>
                <w:spacing w:val="-5"/>
              </w:rPr>
              <w:t>100%</w:t>
            </w:r>
          </w:p>
        </w:tc>
        <w:tc>
          <w:tcPr>
            <w:tcW w:w="567" w:type="dxa"/>
            <w:gridSpan w:val="2"/>
            <w:vAlign w:val="top"/>
          </w:tcPr>
          <w:p>
            <w:pPr>
              <w:spacing w:line="264" w:lineRule="auto"/>
              <w:rPr>
                <w:rFonts w:ascii="Arial"/>
                <w:sz w:val="21"/>
              </w:rPr>
            </w:pPr>
          </w:p>
          <w:p>
            <w:pPr>
              <w:pStyle w:val="6"/>
              <w:spacing w:before="58"/>
              <w:ind w:left="214"/>
            </w:pPr>
            <w:r>
              <w:rPr>
                <w:spacing w:val="-10"/>
              </w:rPr>
              <w:t>10</w:t>
            </w:r>
          </w:p>
        </w:tc>
        <w:tc>
          <w:tcPr>
            <w:tcW w:w="567" w:type="dxa"/>
            <w:gridSpan w:val="2"/>
            <w:vAlign w:val="top"/>
          </w:tcPr>
          <w:p>
            <w:pPr>
              <w:spacing w:line="264"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213" w:line="219" w:lineRule="auto"/>
              <w:ind w:left="201"/>
            </w:pPr>
            <w:r>
              <w:rPr>
                <w:spacing w:val="-3"/>
              </w:rPr>
              <w:t>成本指标</w:t>
            </w:r>
          </w:p>
        </w:tc>
        <w:tc>
          <w:tcPr>
            <w:tcW w:w="2147" w:type="dxa"/>
            <w:gridSpan w:val="3"/>
            <w:vAlign w:val="top"/>
          </w:tcPr>
          <w:p>
            <w:pPr>
              <w:pStyle w:val="6"/>
              <w:spacing w:before="92" w:line="249" w:lineRule="auto"/>
              <w:ind w:left="112" w:right="105" w:firstLine="1"/>
            </w:pPr>
            <w:r>
              <w:rPr>
                <w:spacing w:val="-4"/>
              </w:rPr>
              <w:t>指标</w:t>
            </w:r>
            <w:r>
              <w:rPr>
                <w:spacing w:val="-15"/>
              </w:rPr>
              <w:t xml:space="preserve"> </w:t>
            </w:r>
            <w:r>
              <w:rPr>
                <w:spacing w:val="-4"/>
              </w:rPr>
              <w:t>1：聘用人员工资及</w:t>
            </w:r>
            <w:r>
              <w:t xml:space="preserve"> </w:t>
            </w:r>
            <w:r>
              <w:rPr>
                <w:spacing w:val="-4"/>
              </w:rPr>
              <w:t>保险</w:t>
            </w:r>
          </w:p>
        </w:tc>
        <w:tc>
          <w:tcPr>
            <w:tcW w:w="850" w:type="dxa"/>
            <w:vAlign w:val="top"/>
          </w:tcPr>
          <w:p>
            <w:pPr>
              <w:pStyle w:val="6"/>
              <w:spacing w:before="92" w:line="249" w:lineRule="auto"/>
              <w:ind w:left="341" w:right="175" w:hanging="146"/>
            </w:pPr>
            <w:r>
              <w:rPr>
                <w:spacing w:val="-8"/>
              </w:rPr>
              <w:t>186</w:t>
            </w:r>
            <w:r>
              <w:rPr>
                <w:spacing w:val="-35"/>
              </w:rPr>
              <w:t xml:space="preserve"> </w:t>
            </w:r>
            <w:r>
              <w:rPr>
                <w:spacing w:val="-8"/>
              </w:rPr>
              <w:t>万</w:t>
            </w:r>
            <w:r>
              <w:t xml:space="preserve"> 元</w:t>
            </w:r>
          </w:p>
        </w:tc>
        <w:tc>
          <w:tcPr>
            <w:tcW w:w="850" w:type="dxa"/>
            <w:vAlign w:val="top"/>
          </w:tcPr>
          <w:p>
            <w:pPr>
              <w:pStyle w:val="6"/>
              <w:spacing w:before="92" w:line="249" w:lineRule="auto"/>
              <w:ind w:left="255" w:right="150" w:hanging="82"/>
            </w:pPr>
            <w:r>
              <w:rPr>
                <w:spacing w:val="-4"/>
              </w:rPr>
              <w:t>184.11</w:t>
            </w:r>
            <w:r>
              <w:rPr>
                <w:spacing w:val="3"/>
              </w:rPr>
              <w:t xml:space="preserve"> </w:t>
            </w:r>
            <w:r>
              <w:rPr>
                <w:spacing w:val="-6"/>
              </w:rPr>
              <w:t>万元</w:t>
            </w:r>
          </w:p>
        </w:tc>
        <w:tc>
          <w:tcPr>
            <w:tcW w:w="567" w:type="dxa"/>
            <w:gridSpan w:val="2"/>
            <w:vAlign w:val="top"/>
          </w:tcPr>
          <w:p>
            <w:pPr>
              <w:pStyle w:val="6"/>
              <w:spacing w:before="213"/>
              <w:ind w:left="214"/>
            </w:pPr>
            <w:r>
              <w:rPr>
                <w:spacing w:val="-10"/>
              </w:rPr>
              <w:t>10</w:t>
            </w:r>
          </w:p>
        </w:tc>
        <w:tc>
          <w:tcPr>
            <w:tcW w:w="567" w:type="dxa"/>
            <w:gridSpan w:val="2"/>
            <w:vAlign w:val="top"/>
          </w:tcPr>
          <w:p>
            <w:pPr>
              <w:pStyle w:val="6"/>
              <w:spacing w:before="213"/>
              <w:ind w:left="246"/>
            </w:pPr>
            <w:r>
              <w:t>9</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0" w:lineRule="auto"/>
              <w:ind w:left="137"/>
            </w:pPr>
            <w:r>
              <w:rPr>
                <w:spacing w:val="-3"/>
              </w:rPr>
              <w:t>效益指标</w:t>
            </w:r>
          </w:p>
        </w:tc>
        <w:tc>
          <w:tcPr>
            <w:tcW w:w="1111" w:type="dxa"/>
            <w:vAlign w:val="top"/>
          </w:tcPr>
          <w:p>
            <w:pPr>
              <w:pStyle w:val="6"/>
              <w:spacing w:before="245" w:line="220" w:lineRule="auto"/>
              <w:ind w:left="201"/>
            </w:pPr>
            <w:r>
              <w:rPr>
                <w:spacing w:val="-3"/>
              </w:rPr>
              <w:t>经济效益</w:t>
            </w:r>
          </w:p>
          <w:p>
            <w:pPr>
              <w:pStyle w:val="6"/>
              <w:spacing w:before="25" w:line="220" w:lineRule="auto"/>
              <w:ind w:left="382"/>
            </w:pPr>
            <w:r>
              <w:rPr>
                <w:spacing w:val="-5"/>
              </w:rPr>
              <w:t>指标</w:t>
            </w:r>
          </w:p>
        </w:tc>
        <w:tc>
          <w:tcPr>
            <w:tcW w:w="2147" w:type="dxa"/>
            <w:gridSpan w:val="3"/>
            <w:vAlign w:val="top"/>
          </w:tcPr>
          <w:p>
            <w:pPr>
              <w:spacing w:line="304" w:lineRule="auto"/>
              <w:rPr>
                <w:rFonts w:ascii="Arial"/>
                <w:sz w:val="21"/>
              </w:rPr>
            </w:pPr>
          </w:p>
          <w:p>
            <w:pPr>
              <w:pStyle w:val="6"/>
              <w:spacing w:before="59" w:line="220" w:lineRule="auto"/>
              <w:ind w:left="113"/>
            </w:pPr>
            <w:r>
              <w:rPr>
                <w:spacing w:val="-4"/>
              </w:rPr>
              <w:t>指标</w:t>
            </w:r>
            <w:r>
              <w:rPr>
                <w:spacing w:val="-25"/>
              </w:rPr>
              <w:t xml:space="preserve"> </w:t>
            </w:r>
            <w:r>
              <w:rPr>
                <w:spacing w:val="-4"/>
              </w:rPr>
              <w:t>1：无</w:t>
            </w:r>
          </w:p>
        </w:tc>
        <w:tc>
          <w:tcPr>
            <w:tcW w:w="850" w:type="dxa"/>
            <w:vAlign w:val="top"/>
          </w:tcPr>
          <w:p>
            <w:pPr>
              <w:spacing w:line="304" w:lineRule="auto"/>
              <w:rPr>
                <w:rFonts w:ascii="Arial"/>
                <w:sz w:val="21"/>
              </w:rPr>
            </w:pPr>
          </w:p>
          <w:p>
            <w:pPr>
              <w:pStyle w:val="6"/>
              <w:spacing w:before="59" w:line="220" w:lineRule="auto"/>
              <w:ind w:left="342"/>
            </w:pPr>
            <w:r>
              <w:t>无</w:t>
            </w:r>
          </w:p>
        </w:tc>
        <w:tc>
          <w:tcPr>
            <w:tcW w:w="850" w:type="dxa"/>
            <w:vAlign w:val="top"/>
          </w:tcPr>
          <w:p>
            <w:pPr>
              <w:spacing w:line="304" w:lineRule="auto"/>
              <w:rPr>
                <w:rFonts w:ascii="Arial"/>
                <w:sz w:val="21"/>
              </w:rPr>
            </w:pPr>
          </w:p>
          <w:p>
            <w:pPr>
              <w:pStyle w:val="6"/>
              <w:spacing w:before="59" w:line="220" w:lineRule="auto"/>
              <w:ind w:left="341"/>
            </w:pPr>
            <w:r>
              <w:t>无</w:t>
            </w:r>
          </w:p>
        </w:tc>
        <w:tc>
          <w:tcPr>
            <w:tcW w:w="567" w:type="dxa"/>
            <w:gridSpan w:val="2"/>
            <w:vAlign w:val="top"/>
          </w:tcPr>
          <w:p>
            <w:pPr>
              <w:rPr>
                <w:rFonts w:ascii="Arial"/>
                <w:sz w:val="21"/>
              </w:rPr>
            </w:pPr>
          </w:p>
        </w:tc>
        <w:tc>
          <w:tcPr>
            <w:tcW w:w="567" w:type="dxa"/>
            <w:gridSpan w:val="2"/>
            <w:vAlign w:val="top"/>
          </w:tcPr>
          <w:p>
            <w:pPr>
              <w:rPr>
                <w:rFonts w:ascii="Arial"/>
                <w:sz w:val="21"/>
              </w:rPr>
            </w:pP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61" w:line="216" w:lineRule="auto"/>
              <w:ind w:left="201"/>
            </w:pPr>
            <w:r>
              <w:rPr>
                <w:spacing w:val="-3"/>
              </w:rPr>
              <w:t>社会效益</w:t>
            </w:r>
          </w:p>
          <w:p>
            <w:pPr>
              <w:pStyle w:val="6"/>
              <w:spacing w:before="29" w:line="220" w:lineRule="auto"/>
              <w:ind w:left="382"/>
            </w:pPr>
            <w:r>
              <w:rPr>
                <w:spacing w:val="-5"/>
              </w:rPr>
              <w:t>指标</w:t>
            </w:r>
          </w:p>
        </w:tc>
        <w:tc>
          <w:tcPr>
            <w:tcW w:w="2147" w:type="dxa"/>
            <w:gridSpan w:val="3"/>
            <w:vAlign w:val="top"/>
          </w:tcPr>
          <w:p>
            <w:pPr>
              <w:pStyle w:val="6"/>
              <w:spacing w:before="282" w:line="220" w:lineRule="auto"/>
              <w:ind w:left="113"/>
            </w:pPr>
            <w:r>
              <w:rPr>
                <w:spacing w:val="-3"/>
              </w:rPr>
              <w:t>指标</w:t>
            </w:r>
            <w:r>
              <w:rPr>
                <w:spacing w:val="-24"/>
              </w:rPr>
              <w:t xml:space="preserve"> </w:t>
            </w:r>
            <w:r>
              <w:rPr>
                <w:spacing w:val="-3"/>
              </w:rPr>
              <w:t>1：职工日常生活</w:t>
            </w:r>
          </w:p>
        </w:tc>
        <w:tc>
          <w:tcPr>
            <w:tcW w:w="850" w:type="dxa"/>
            <w:vAlign w:val="top"/>
          </w:tcPr>
          <w:p>
            <w:pPr>
              <w:pStyle w:val="6"/>
              <w:spacing w:before="162" w:line="248" w:lineRule="auto"/>
              <w:ind w:left="249" w:right="151" w:hanging="90"/>
            </w:pPr>
            <w:r>
              <w:rPr>
                <w:spacing w:val="-2"/>
              </w:rPr>
              <w:t>进一步</w:t>
            </w:r>
            <w:r>
              <w:t xml:space="preserve"> </w:t>
            </w:r>
            <w:r>
              <w:rPr>
                <w:spacing w:val="-4"/>
              </w:rPr>
              <w:t>保障</w:t>
            </w:r>
          </w:p>
        </w:tc>
        <w:tc>
          <w:tcPr>
            <w:tcW w:w="850" w:type="dxa"/>
            <w:vAlign w:val="top"/>
          </w:tcPr>
          <w:p>
            <w:pPr>
              <w:pStyle w:val="6"/>
              <w:spacing w:before="162" w:line="248" w:lineRule="auto"/>
              <w:ind w:left="251" w:right="151" w:hanging="93"/>
            </w:pPr>
            <w:r>
              <w:rPr>
                <w:spacing w:val="-2"/>
              </w:rPr>
              <w:t>进一步</w:t>
            </w:r>
            <w:r>
              <w:t xml:space="preserve"> </w:t>
            </w:r>
            <w:r>
              <w:rPr>
                <w:spacing w:val="-4"/>
              </w:rPr>
              <w:t>保障</w:t>
            </w:r>
          </w:p>
        </w:tc>
        <w:tc>
          <w:tcPr>
            <w:tcW w:w="567" w:type="dxa"/>
            <w:gridSpan w:val="2"/>
            <w:vAlign w:val="top"/>
          </w:tcPr>
          <w:p>
            <w:pPr>
              <w:pStyle w:val="6"/>
              <w:spacing w:before="281"/>
              <w:ind w:left="214"/>
            </w:pPr>
            <w:r>
              <w:rPr>
                <w:spacing w:val="-10"/>
              </w:rPr>
              <w:t>10</w:t>
            </w:r>
          </w:p>
        </w:tc>
        <w:tc>
          <w:tcPr>
            <w:tcW w:w="567" w:type="dxa"/>
            <w:gridSpan w:val="2"/>
            <w:vAlign w:val="top"/>
          </w:tcPr>
          <w:p>
            <w:pPr>
              <w:pStyle w:val="6"/>
              <w:spacing w:before="281"/>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08" w:line="220" w:lineRule="auto"/>
              <w:ind w:left="201"/>
            </w:pPr>
            <w:r>
              <w:rPr>
                <w:spacing w:val="-3"/>
              </w:rPr>
              <w:t>生态效益</w:t>
            </w:r>
          </w:p>
          <w:p>
            <w:pPr>
              <w:pStyle w:val="6"/>
              <w:spacing w:before="25" w:line="220" w:lineRule="auto"/>
              <w:ind w:left="382"/>
            </w:pPr>
            <w:r>
              <w:rPr>
                <w:spacing w:val="-5"/>
              </w:rPr>
              <w:t>指标</w:t>
            </w:r>
          </w:p>
        </w:tc>
        <w:tc>
          <w:tcPr>
            <w:tcW w:w="2147" w:type="dxa"/>
            <w:gridSpan w:val="3"/>
            <w:vAlign w:val="top"/>
          </w:tcPr>
          <w:p>
            <w:pPr>
              <w:pStyle w:val="6"/>
              <w:spacing w:before="207" w:line="249" w:lineRule="auto"/>
              <w:ind w:left="112" w:right="280" w:firstLine="1"/>
            </w:pPr>
            <w:r>
              <w:rPr>
                <w:spacing w:val="-3"/>
              </w:rPr>
              <w:t>指标</w:t>
            </w:r>
            <w:r>
              <w:rPr>
                <w:spacing w:val="-24"/>
              </w:rPr>
              <w:t xml:space="preserve"> </w:t>
            </w:r>
            <w:r>
              <w:rPr>
                <w:spacing w:val="-3"/>
              </w:rPr>
              <w:t>1：职工生活环境</w:t>
            </w:r>
            <w:r>
              <w:t xml:space="preserve"> </w:t>
            </w:r>
            <w:r>
              <w:rPr>
                <w:spacing w:val="-4"/>
              </w:rPr>
              <w:t>质量</w:t>
            </w:r>
          </w:p>
        </w:tc>
        <w:tc>
          <w:tcPr>
            <w:tcW w:w="850" w:type="dxa"/>
            <w:vAlign w:val="top"/>
          </w:tcPr>
          <w:p>
            <w:pPr>
              <w:pStyle w:val="6"/>
              <w:spacing w:before="207" w:line="249" w:lineRule="auto"/>
              <w:ind w:left="249" w:right="151" w:hanging="90"/>
            </w:pPr>
            <w:r>
              <w:rPr>
                <w:spacing w:val="-2"/>
              </w:rPr>
              <w:t>进一步</w:t>
            </w:r>
            <w:r>
              <w:t xml:space="preserve"> </w:t>
            </w:r>
            <w:r>
              <w:rPr>
                <w:spacing w:val="-4"/>
              </w:rPr>
              <w:t>提升</w:t>
            </w:r>
          </w:p>
        </w:tc>
        <w:tc>
          <w:tcPr>
            <w:tcW w:w="850" w:type="dxa"/>
            <w:vAlign w:val="top"/>
          </w:tcPr>
          <w:p>
            <w:pPr>
              <w:pStyle w:val="6"/>
              <w:spacing w:before="207" w:line="249" w:lineRule="auto"/>
              <w:ind w:left="251" w:right="151" w:hanging="93"/>
            </w:pPr>
            <w:r>
              <w:rPr>
                <w:spacing w:val="-2"/>
              </w:rPr>
              <w:t>进一步</w:t>
            </w:r>
            <w:r>
              <w:t xml:space="preserve"> </w:t>
            </w:r>
            <w:r>
              <w:rPr>
                <w:spacing w:val="-4"/>
              </w:rPr>
              <w:t>提升</w:t>
            </w:r>
          </w:p>
        </w:tc>
        <w:tc>
          <w:tcPr>
            <w:tcW w:w="567" w:type="dxa"/>
            <w:gridSpan w:val="2"/>
            <w:vAlign w:val="top"/>
          </w:tcPr>
          <w:p>
            <w:pPr>
              <w:spacing w:line="267" w:lineRule="auto"/>
              <w:rPr>
                <w:rFonts w:ascii="Arial"/>
                <w:sz w:val="21"/>
              </w:rPr>
            </w:pPr>
          </w:p>
          <w:p>
            <w:pPr>
              <w:pStyle w:val="6"/>
              <w:spacing w:before="58"/>
              <w:ind w:left="214"/>
            </w:pPr>
            <w:r>
              <w:rPr>
                <w:spacing w:val="-10"/>
              </w:rPr>
              <w:t>10</w:t>
            </w:r>
          </w:p>
        </w:tc>
        <w:tc>
          <w:tcPr>
            <w:tcW w:w="567" w:type="dxa"/>
            <w:gridSpan w:val="2"/>
            <w:vAlign w:val="top"/>
          </w:tcPr>
          <w:p>
            <w:pPr>
              <w:spacing w:line="267"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194" w:line="249" w:lineRule="auto"/>
              <w:ind w:left="297" w:right="192" w:hanging="96"/>
            </w:pPr>
            <w:r>
              <w:rPr>
                <w:spacing w:val="-3"/>
              </w:rPr>
              <w:t>可持续影</w:t>
            </w:r>
            <w:r>
              <w:rPr>
                <w:spacing w:val="2"/>
              </w:rPr>
              <w:t xml:space="preserve"> </w:t>
            </w:r>
            <w:r>
              <w:rPr>
                <w:spacing w:val="-6"/>
              </w:rPr>
              <w:t>响指标</w:t>
            </w:r>
          </w:p>
        </w:tc>
        <w:tc>
          <w:tcPr>
            <w:tcW w:w="2147" w:type="dxa"/>
            <w:gridSpan w:val="3"/>
            <w:vAlign w:val="top"/>
          </w:tcPr>
          <w:p>
            <w:pPr>
              <w:spacing w:line="255" w:lineRule="auto"/>
              <w:rPr>
                <w:rFonts w:ascii="Arial"/>
                <w:sz w:val="21"/>
              </w:rPr>
            </w:pPr>
          </w:p>
          <w:p>
            <w:pPr>
              <w:pStyle w:val="6"/>
              <w:spacing w:before="58" w:line="220" w:lineRule="auto"/>
              <w:ind w:left="113"/>
            </w:pPr>
            <w:r>
              <w:rPr>
                <w:spacing w:val="-3"/>
              </w:rPr>
              <w:t>指标</w:t>
            </w:r>
            <w:r>
              <w:rPr>
                <w:spacing w:val="-24"/>
              </w:rPr>
              <w:t xml:space="preserve"> </w:t>
            </w:r>
            <w:r>
              <w:rPr>
                <w:spacing w:val="-3"/>
              </w:rPr>
              <w:t>1：职工生活质量</w:t>
            </w:r>
          </w:p>
        </w:tc>
        <w:tc>
          <w:tcPr>
            <w:tcW w:w="850" w:type="dxa"/>
            <w:vAlign w:val="top"/>
          </w:tcPr>
          <w:p>
            <w:pPr>
              <w:pStyle w:val="6"/>
              <w:spacing w:before="195" w:line="248" w:lineRule="auto"/>
              <w:ind w:left="249" w:right="151" w:hanging="90"/>
            </w:pPr>
            <w:r>
              <w:rPr>
                <w:spacing w:val="-2"/>
              </w:rPr>
              <w:t>进一步</w:t>
            </w:r>
            <w:r>
              <w:t xml:space="preserve"> </w:t>
            </w:r>
            <w:r>
              <w:rPr>
                <w:spacing w:val="-4"/>
              </w:rPr>
              <w:t>提高</w:t>
            </w:r>
          </w:p>
        </w:tc>
        <w:tc>
          <w:tcPr>
            <w:tcW w:w="850" w:type="dxa"/>
            <w:vAlign w:val="top"/>
          </w:tcPr>
          <w:p>
            <w:pPr>
              <w:pStyle w:val="6"/>
              <w:spacing w:before="195" w:line="248" w:lineRule="auto"/>
              <w:ind w:left="251" w:right="151" w:hanging="93"/>
            </w:pPr>
            <w:r>
              <w:rPr>
                <w:spacing w:val="-2"/>
              </w:rPr>
              <w:t>进一步</w:t>
            </w:r>
            <w:r>
              <w:t xml:space="preserve"> </w:t>
            </w:r>
            <w:r>
              <w:rPr>
                <w:spacing w:val="-4"/>
              </w:rPr>
              <w:t>提高</w:t>
            </w:r>
          </w:p>
        </w:tc>
        <w:tc>
          <w:tcPr>
            <w:tcW w:w="567" w:type="dxa"/>
            <w:gridSpan w:val="2"/>
            <w:vAlign w:val="top"/>
          </w:tcPr>
          <w:p>
            <w:pPr>
              <w:spacing w:line="254" w:lineRule="auto"/>
              <w:rPr>
                <w:rFonts w:ascii="Arial"/>
                <w:sz w:val="21"/>
              </w:rPr>
            </w:pPr>
          </w:p>
          <w:p>
            <w:pPr>
              <w:pStyle w:val="6"/>
              <w:spacing w:before="59"/>
              <w:ind w:left="214"/>
            </w:pPr>
            <w:r>
              <w:rPr>
                <w:spacing w:val="-10"/>
              </w:rPr>
              <w:t>10</w:t>
            </w:r>
          </w:p>
        </w:tc>
        <w:tc>
          <w:tcPr>
            <w:tcW w:w="567" w:type="dxa"/>
            <w:gridSpan w:val="2"/>
            <w:vAlign w:val="top"/>
          </w:tcPr>
          <w:p>
            <w:pPr>
              <w:spacing w:line="254" w:lineRule="auto"/>
              <w:rPr>
                <w:rFonts w:ascii="Arial"/>
                <w:sz w:val="21"/>
              </w:rPr>
            </w:pPr>
          </w:p>
          <w:p>
            <w:pPr>
              <w:pStyle w:val="6"/>
              <w:spacing w:before="59"/>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180" w:line="249" w:lineRule="auto"/>
              <w:ind w:left="314" w:right="219" w:hanging="93"/>
            </w:pPr>
            <w:r>
              <w:rPr>
                <w:spacing w:val="-3"/>
              </w:rPr>
              <w:t>满意度</w:t>
            </w:r>
            <w:r>
              <w:t xml:space="preserve"> </w:t>
            </w:r>
            <w:r>
              <w:rPr>
                <w:spacing w:val="-5"/>
              </w:rPr>
              <w:t>指标</w:t>
            </w:r>
          </w:p>
        </w:tc>
        <w:tc>
          <w:tcPr>
            <w:tcW w:w="1111" w:type="dxa"/>
            <w:vAlign w:val="top"/>
          </w:tcPr>
          <w:p>
            <w:pPr>
              <w:pStyle w:val="6"/>
              <w:spacing w:before="61" w:line="219" w:lineRule="auto"/>
              <w:ind w:left="200"/>
            </w:pPr>
            <w:r>
              <w:rPr>
                <w:spacing w:val="-2"/>
              </w:rPr>
              <w:t>服务对象</w:t>
            </w:r>
          </w:p>
          <w:p>
            <w:pPr>
              <w:pStyle w:val="6"/>
              <w:spacing w:before="26" w:line="219" w:lineRule="auto"/>
              <w:ind w:left="200"/>
            </w:pPr>
            <w:r>
              <w:rPr>
                <w:spacing w:val="-2"/>
              </w:rPr>
              <w:t>满意度指</w:t>
            </w:r>
          </w:p>
          <w:p>
            <w:pPr>
              <w:pStyle w:val="6"/>
              <w:spacing w:before="26" w:line="213" w:lineRule="auto"/>
              <w:ind w:left="469"/>
            </w:pPr>
            <w:r>
              <w:t>标</w:t>
            </w:r>
          </w:p>
        </w:tc>
        <w:tc>
          <w:tcPr>
            <w:tcW w:w="2147" w:type="dxa"/>
            <w:gridSpan w:val="3"/>
            <w:vAlign w:val="top"/>
          </w:tcPr>
          <w:p>
            <w:pPr>
              <w:spacing w:line="241" w:lineRule="auto"/>
              <w:rPr>
                <w:rFonts w:ascii="Arial"/>
                <w:sz w:val="21"/>
              </w:rPr>
            </w:pPr>
          </w:p>
          <w:p>
            <w:pPr>
              <w:pStyle w:val="6"/>
              <w:spacing w:before="59" w:line="219" w:lineRule="auto"/>
              <w:ind w:left="113"/>
            </w:pPr>
            <w:r>
              <w:rPr>
                <w:spacing w:val="-4"/>
              </w:rPr>
              <w:t>指标</w:t>
            </w:r>
            <w:r>
              <w:rPr>
                <w:spacing w:val="-18"/>
              </w:rPr>
              <w:t xml:space="preserve"> </w:t>
            </w:r>
            <w:r>
              <w:rPr>
                <w:spacing w:val="-4"/>
              </w:rPr>
              <w:t>1：职工满意度</w:t>
            </w:r>
          </w:p>
        </w:tc>
        <w:tc>
          <w:tcPr>
            <w:tcW w:w="850" w:type="dxa"/>
            <w:vAlign w:val="top"/>
          </w:tcPr>
          <w:p>
            <w:pPr>
              <w:rPr>
                <w:rFonts w:ascii="Arial"/>
                <w:sz w:val="21"/>
              </w:rPr>
            </w:pPr>
          </w:p>
          <w:p>
            <w:pPr>
              <w:pStyle w:val="6"/>
              <w:spacing w:before="59"/>
              <w:ind w:left="232"/>
            </w:pPr>
            <w:r>
              <w:rPr>
                <w:spacing w:val="-8"/>
              </w:rPr>
              <w:t>≧95%</w:t>
            </w:r>
          </w:p>
        </w:tc>
        <w:tc>
          <w:tcPr>
            <w:tcW w:w="850" w:type="dxa"/>
            <w:vAlign w:val="top"/>
          </w:tcPr>
          <w:p>
            <w:pPr>
              <w:rPr>
                <w:rFonts w:ascii="Arial"/>
                <w:sz w:val="21"/>
              </w:rPr>
            </w:pPr>
          </w:p>
          <w:p>
            <w:pPr>
              <w:pStyle w:val="6"/>
              <w:spacing w:before="59"/>
              <w:ind w:left="295"/>
            </w:pPr>
            <w:r>
              <w:rPr>
                <w:spacing w:val="-3"/>
              </w:rPr>
              <w:t>96%</w:t>
            </w:r>
          </w:p>
        </w:tc>
        <w:tc>
          <w:tcPr>
            <w:tcW w:w="567" w:type="dxa"/>
            <w:gridSpan w:val="2"/>
            <w:vAlign w:val="top"/>
          </w:tcPr>
          <w:p>
            <w:pPr>
              <w:rPr>
                <w:rFonts w:ascii="Arial"/>
                <w:sz w:val="21"/>
              </w:rPr>
            </w:pPr>
          </w:p>
          <w:p>
            <w:pPr>
              <w:pStyle w:val="6"/>
              <w:spacing w:before="59"/>
              <w:ind w:left="214"/>
            </w:pPr>
            <w:r>
              <w:rPr>
                <w:spacing w:val="-10"/>
              </w:rPr>
              <w:t>10</w:t>
            </w:r>
          </w:p>
        </w:tc>
        <w:tc>
          <w:tcPr>
            <w:tcW w:w="567" w:type="dxa"/>
            <w:gridSpan w:val="2"/>
            <w:vAlign w:val="top"/>
          </w:tcPr>
          <w:p>
            <w:pPr>
              <w:rPr>
                <w:rFonts w:ascii="Arial"/>
                <w:sz w:val="21"/>
              </w:rPr>
            </w:pPr>
          </w:p>
          <w:p>
            <w:pPr>
              <w:pStyle w:val="6"/>
              <w:spacing w:before="59"/>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6529" w:type="dxa"/>
            <w:gridSpan w:val="8"/>
            <w:vAlign w:val="top"/>
          </w:tcPr>
          <w:p>
            <w:pPr>
              <w:pStyle w:val="6"/>
              <w:spacing w:before="70" w:line="220" w:lineRule="auto"/>
              <w:ind w:left="3096"/>
            </w:pPr>
            <w:r>
              <w:rPr>
                <w:spacing w:val="-6"/>
              </w:rPr>
              <w:t>总分</w:t>
            </w:r>
          </w:p>
        </w:tc>
        <w:tc>
          <w:tcPr>
            <w:tcW w:w="567" w:type="dxa"/>
            <w:gridSpan w:val="2"/>
            <w:vAlign w:val="top"/>
          </w:tcPr>
          <w:p>
            <w:pPr>
              <w:pStyle w:val="6"/>
              <w:spacing w:before="69" w:line="226" w:lineRule="auto"/>
              <w:ind w:left="168"/>
            </w:pPr>
            <w:r>
              <w:rPr>
                <w:spacing w:val="-7"/>
              </w:rPr>
              <w:t>100</w:t>
            </w:r>
          </w:p>
        </w:tc>
        <w:tc>
          <w:tcPr>
            <w:tcW w:w="567" w:type="dxa"/>
            <w:gridSpan w:val="2"/>
            <w:vAlign w:val="top"/>
          </w:tcPr>
          <w:p>
            <w:pPr>
              <w:pStyle w:val="6"/>
              <w:spacing w:before="69" w:line="226" w:lineRule="auto"/>
              <w:ind w:left="200"/>
            </w:pPr>
            <w:r>
              <w:rPr>
                <w:spacing w:val="-4"/>
              </w:rPr>
              <w:t>99</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pStyle w:val="2"/>
        <w:spacing w:line="251" w:lineRule="auto"/>
      </w:pPr>
    </w:p>
    <w:p>
      <w:pPr>
        <w:pStyle w:val="2"/>
        <w:spacing w:line="252" w:lineRule="auto"/>
      </w:pPr>
    </w:p>
    <w:p>
      <w:pPr>
        <w:pStyle w:val="2"/>
        <w:spacing w:line="252" w:lineRule="auto"/>
      </w:pPr>
    </w:p>
    <w:p>
      <w:pPr>
        <w:pStyle w:val="2"/>
        <w:spacing w:line="252" w:lineRule="auto"/>
      </w:pPr>
    </w:p>
    <w:p>
      <w:pPr>
        <w:spacing w:before="78" w:line="219" w:lineRule="auto"/>
        <w:ind w:left="1073"/>
        <w:rPr>
          <w:rFonts w:ascii="SimSun" w:hAnsi="SimSun" w:eastAsia="SimSun" w:cs="SimSun"/>
          <w:sz w:val="24"/>
          <w:szCs w:val="24"/>
        </w:rPr>
      </w:pPr>
      <w:r>
        <w:rPr>
          <w:rFonts w:ascii="SimSun" w:hAnsi="SimSun" w:eastAsia="SimSun" w:cs="SimSun"/>
          <w:b/>
          <w:bCs/>
          <w:spacing w:val="-2"/>
          <w:sz w:val="24"/>
          <w:szCs w:val="24"/>
        </w:rPr>
        <w:t>农村公路日常养护及退休、遗属人员生活补助项目支出绩效自评表</w:t>
      </w:r>
    </w:p>
    <w:p>
      <w:pPr>
        <w:spacing w:before="97" w:line="220" w:lineRule="auto"/>
        <w:ind w:left="3872"/>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50"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1133"/>
        <w:gridCol w:w="284"/>
        <w:gridCol w:w="850"/>
        <w:gridCol w:w="850"/>
        <w:gridCol w:w="283"/>
        <w:gridCol w:w="284"/>
        <w:gridCol w:w="425"/>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571" w:type="dxa"/>
            <w:gridSpan w:val="2"/>
            <w:vAlign w:val="top"/>
          </w:tcPr>
          <w:p>
            <w:pPr>
              <w:pStyle w:val="6"/>
              <w:spacing w:before="68" w:line="219" w:lineRule="auto"/>
              <w:ind w:left="432"/>
            </w:pPr>
            <w:r>
              <w:rPr>
                <w:spacing w:val="-3"/>
              </w:rPr>
              <w:t>项目名称</w:t>
            </w:r>
          </w:p>
        </w:tc>
        <w:tc>
          <w:tcPr>
            <w:tcW w:w="7513" w:type="dxa"/>
            <w:gridSpan w:val="12"/>
            <w:vAlign w:val="top"/>
          </w:tcPr>
          <w:p>
            <w:pPr>
              <w:pStyle w:val="6"/>
              <w:spacing w:before="67" w:line="219" w:lineRule="auto"/>
              <w:ind w:left="1959"/>
            </w:pPr>
            <w:r>
              <w:rPr>
                <w:spacing w:val="-1"/>
              </w:rPr>
              <w:t>农村公路日常养护及退休、遗属人员生活补助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71" w:type="dxa"/>
            <w:gridSpan w:val="2"/>
            <w:vAlign w:val="top"/>
          </w:tcPr>
          <w:p>
            <w:pPr>
              <w:pStyle w:val="6"/>
              <w:spacing w:before="200" w:line="219" w:lineRule="auto"/>
              <w:ind w:left="431"/>
            </w:pPr>
            <w:r>
              <w:rPr>
                <w:spacing w:val="-3"/>
              </w:rPr>
              <w:t>主管部门</w:t>
            </w:r>
          </w:p>
        </w:tc>
        <w:tc>
          <w:tcPr>
            <w:tcW w:w="4108" w:type="dxa"/>
            <w:gridSpan w:val="5"/>
            <w:vAlign w:val="top"/>
          </w:tcPr>
          <w:p>
            <w:pPr>
              <w:pStyle w:val="6"/>
              <w:spacing w:before="200" w:line="216" w:lineRule="auto"/>
              <w:ind w:left="546"/>
            </w:pPr>
            <w:r>
              <w:rPr>
                <w:spacing w:val="-2"/>
              </w:rPr>
              <w:t>中卫市沙坡头区住房城乡建设和交通局</w:t>
            </w:r>
          </w:p>
        </w:tc>
        <w:tc>
          <w:tcPr>
            <w:tcW w:w="1133" w:type="dxa"/>
            <w:gridSpan w:val="2"/>
            <w:vAlign w:val="top"/>
          </w:tcPr>
          <w:p>
            <w:pPr>
              <w:pStyle w:val="6"/>
              <w:spacing w:before="200" w:line="216" w:lineRule="auto"/>
              <w:ind w:left="217"/>
            </w:pPr>
            <w:r>
              <w:rPr>
                <w:spacing w:val="-3"/>
              </w:rPr>
              <w:t>实施单位</w:t>
            </w:r>
          </w:p>
        </w:tc>
        <w:tc>
          <w:tcPr>
            <w:tcW w:w="2272" w:type="dxa"/>
            <w:gridSpan w:val="5"/>
            <w:vAlign w:val="top"/>
          </w:tcPr>
          <w:p>
            <w:pPr>
              <w:pStyle w:val="6"/>
              <w:spacing w:before="80" w:line="216" w:lineRule="auto"/>
              <w:ind w:left="167"/>
            </w:pPr>
            <w:r>
              <w:rPr>
                <w:spacing w:val="-3"/>
              </w:rPr>
              <w:t>中卫市沙坡头区公路管理</w:t>
            </w:r>
          </w:p>
          <w:p>
            <w:pPr>
              <w:pStyle w:val="6"/>
              <w:spacing w:before="28" w:line="221" w:lineRule="auto"/>
              <w:ind w:left="1051"/>
            </w:pPr>
            <w: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restart"/>
            <w:tcBorders>
              <w:bottom w:val="nil"/>
            </w:tcBorders>
            <w:vAlign w:val="top"/>
          </w:tcPr>
          <w:p>
            <w:pPr>
              <w:rPr>
                <w:rFonts w:ascii="Arial"/>
                <w:sz w:val="21"/>
              </w:rPr>
            </w:pPr>
          </w:p>
          <w:p>
            <w:pPr>
              <w:rPr>
                <w:rFonts w:ascii="Arial"/>
                <w:sz w:val="21"/>
              </w:rPr>
            </w:pPr>
          </w:p>
          <w:p>
            <w:pPr>
              <w:pStyle w:val="6"/>
              <w:spacing w:before="59"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1133" w:type="dxa"/>
            <w:vAlign w:val="top"/>
          </w:tcPr>
          <w:p>
            <w:pPr>
              <w:pStyle w:val="6"/>
              <w:spacing w:before="62" w:line="219" w:lineRule="auto"/>
              <w:ind w:left="121"/>
            </w:pPr>
            <w:r>
              <w:rPr>
                <w:spacing w:val="-2"/>
              </w:rPr>
              <w:t>年初预算数</w:t>
            </w:r>
          </w:p>
        </w:tc>
        <w:tc>
          <w:tcPr>
            <w:tcW w:w="1134" w:type="dxa"/>
            <w:gridSpan w:val="2"/>
            <w:vAlign w:val="top"/>
          </w:tcPr>
          <w:p>
            <w:pPr>
              <w:pStyle w:val="6"/>
              <w:spacing w:before="62" w:line="219" w:lineRule="auto"/>
              <w:ind w:left="123"/>
            </w:pPr>
            <w:r>
              <w:rPr>
                <w:spacing w:val="-2"/>
              </w:rPr>
              <w:t>全年预算数</w:t>
            </w:r>
          </w:p>
        </w:tc>
        <w:tc>
          <w:tcPr>
            <w:tcW w:w="1133" w:type="dxa"/>
            <w:gridSpan w:val="2"/>
            <w:vAlign w:val="top"/>
          </w:tcPr>
          <w:p>
            <w:pPr>
              <w:pStyle w:val="6"/>
              <w:spacing w:before="62" w:line="219" w:lineRule="auto"/>
              <w:ind w:left="121"/>
            </w:pPr>
            <w:r>
              <w:rPr>
                <w:spacing w:val="-2"/>
              </w:rPr>
              <w:t>全年执行数</w:t>
            </w:r>
          </w:p>
        </w:tc>
        <w:tc>
          <w:tcPr>
            <w:tcW w:w="709" w:type="dxa"/>
            <w:gridSpan w:val="2"/>
            <w:vAlign w:val="top"/>
          </w:tcPr>
          <w:p>
            <w:pPr>
              <w:pStyle w:val="6"/>
              <w:spacing w:before="62" w:line="219" w:lineRule="auto"/>
              <w:ind w:left="183"/>
            </w:pPr>
            <w:r>
              <w:rPr>
                <w:spacing w:val="-5"/>
              </w:rPr>
              <w:t>分值</w:t>
            </w:r>
          </w:p>
        </w:tc>
        <w:tc>
          <w:tcPr>
            <w:tcW w:w="851" w:type="dxa"/>
            <w:gridSpan w:val="2"/>
            <w:vAlign w:val="top"/>
          </w:tcPr>
          <w:p>
            <w:pPr>
              <w:pStyle w:val="6"/>
              <w:spacing w:before="62" w:line="219" w:lineRule="auto"/>
              <w:ind w:left="161"/>
            </w:pPr>
            <w:r>
              <w:rPr>
                <w:spacing w:val="-3"/>
              </w:rPr>
              <w:t>执行率</w:t>
            </w:r>
          </w:p>
        </w:tc>
        <w:tc>
          <w:tcPr>
            <w:tcW w:w="712" w:type="dxa"/>
            <w:vAlign w:val="top"/>
          </w:tcPr>
          <w:p>
            <w:pPr>
              <w:pStyle w:val="6"/>
              <w:spacing w:before="62"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112"/>
            </w:pPr>
            <w:r>
              <w:rPr>
                <w:spacing w:val="-2"/>
              </w:rPr>
              <w:t>年度资金总额</w:t>
            </w:r>
          </w:p>
        </w:tc>
        <w:tc>
          <w:tcPr>
            <w:tcW w:w="1133" w:type="dxa"/>
            <w:vAlign w:val="top"/>
          </w:tcPr>
          <w:p>
            <w:pPr>
              <w:pStyle w:val="6"/>
              <w:spacing w:before="62" w:line="228" w:lineRule="auto"/>
              <w:ind w:left="439"/>
            </w:pPr>
            <w:r>
              <w:rPr>
                <w:spacing w:val="-3"/>
              </w:rPr>
              <w:t>217</w:t>
            </w:r>
          </w:p>
        </w:tc>
        <w:tc>
          <w:tcPr>
            <w:tcW w:w="1134" w:type="dxa"/>
            <w:gridSpan w:val="2"/>
            <w:vAlign w:val="top"/>
          </w:tcPr>
          <w:p>
            <w:pPr>
              <w:pStyle w:val="6"/>
              <w:spacing w:before="62" w:line="228" w:lineRule="auto"/>
              <w:ind w:left="439"/>
            </w:pPr>
            <w:r>
              <w:rPr>
                <w:spacing w:val="-3"/>
              </w:rPr>
              <w:t>217</w:t>
            </w:r>
          </w:p>
        </w:tc>
        <w:tc>
          <w:tcPr>
            <w:tcW w:w="1133" w:type="dxa"/>
            <w:gridSpan w:val="2"/>
            <w:vAlign w:val="top"/>
          </w:tcPr>
          <w:p>
            <w:pPr>
              <w:pStyle w:val="6"/>
              <w:spacing w:before="62" w:line="228" w:lineRule="auto"/>
              <w:ind w:left="315"/>
            </w:pPr>
            <w:r>
              <w:rPr>
                <w:spacing w:val="-4"/>
              </w:rPr>
              <w:t>161.63</w:t>
            </w:r>
          </w:p>
        </w:tc>
        <w:tc>
          <w:tcPr>
            <w:tcW w:w="709" w:type="dxa"/>
            <w:gridSpan w:val="2"/>
            <w:vAlign w:val="top"/>
          </w:tcPr>
          <w:p>
            <w:pPr>
              <w:pStyle w:val="6"/>
              <w:spacing w:before="62" w:line="228" w:lineRule="auto"/>
              <w:ind w:left="283"/>
            </w:pPr>
            <w:r>
              <w:rPr>
                <w:spacing w:val="-10"/>
              </w:rPr>
              <w:t>10</w:t>
            </w:r>
          </w:p>
        </w:tc>
        <w:tc>
          <w:tcPr>
            <w:tcW w:w="851" w:type="dxa"/>
            <w:gridSpan w:val="2"/>
            <w:vAlign w:val="top"/>
          </w:tcPr>
          <w:p>
            <w:pPr>
              <w:pStyle w:val="6"/>
              <w:spacing w:before="62" w:line="228" w:lineRule="auto"/>
              <w:ind w:left="165"/>
            </w:pPr>
            <w:r>
              <w:rPr>
                <w:spacing w:val="-2"/>
              </w:rPr>
              <w:t>74.48%</w:t>
            </w:r>
          </w:p>
        </w:tc>
        <w:tc>
          <w:tcPr>
            <w:tcW w:w="712" w:type="dxa"/>
            <w:vAlign w:val="top"/>
          </w:tcPr>
          <w:p>
            <w:pPr>
              <w:pStyle w:val="6"/>
              <w:spacing w:before="62" w:line="228" w:lineRule="auto"/>
              <w:ind w:left="320"/>
            </w:pPr>
            <w: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7" w:lineRule="auto"/>
              <w:ind w:left="114"/>
            </w:pPr>
            <w:r>
              <w:rPr>
                <w:spacing w:val="-1"/>
              </w:rPr>
              <w:t>其中：当年财政拨款</w:t>
            </w:r>
          </w:p>
        </w:tc>
        <w:tc>
          <w:tcPr>
            <w:tcW w:w="1133" w:type="dxa"/>
            <w:vAlign w:val="top"/>
          </w:tcPr>
          <w:p>
            <w:pPr>
              <w:pStyle w:val="6"/>
              <w:spacing w:before="62" w:line="228" w:lineRule="auto"/>
              <w:ind w:left="439"/>
            </w:pPr>
            <w:r>
              <w:rPr>
                <w:spacing w:val="-3"/>
              </w:rPr>
              <w:t>217</w:t>
            </w:r>
          </w:p>
        </w:tc>
        <w:tc>
          <w:tcPr>
            <w:tcW w:w="1134" w:type="dxa"/>
            <w:gridSpan w:val="2"/>
            <w:vAlign w:val="top"/>
          </w:tcPr>
          <w:p>
            <w:pPr>
              <w:pStyle w:val="6"/>
              <w:spacing w:before="62" w:line="228" w:lineRule="auto"/>
              <w:ind w:left="439"/>
            </w:pPr>
            <w:r>
              <w:rPr>
                <w:spacing w:val="-3"/>
              </w:rPr>
              <w:t>217</w:t>
            </w:r>
          </w:p>
        </w:tc>
        <w:tc>
          <w:tcPr>
            <w:tcW w:w="1133" w:type="dxa"/>
            <w:gridSpan w:val="2"/>
            <w:vAlign w:val="top"/>
          </w:tcPr>
          <w:p>
            <w:pPr>
              <w:pStyle w:val="6"/>
              <w:spacing w:before="62" w:line="228" w:lineRule="auto"/>
              <w:ind w:left="315"/>
            </w:pPr>
            <w:r>
              <w:rPr>
                <w:spacing w:val="-4"/>
              </w:rPr>
              <w:t>161.63</w:t>
            </w: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655"/>
            </w:pPr>
            <w:r>
              <w:rPr>
                <w:spacing w:val="-2"/>
              </w:rPr>
              <w:t>上年结转资金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62" w:line="217" w:lineRule="auto"/>
              <w:ind w:left="654"/>
            </w:pPr>
            <w:r>
              <w:rPr>
                <w:spacing w:val="-2"/>
              </w:rPr>
              <w:t>其他资金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2"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5087" w:type="dxa"/>
            <w:gridSpan w:val="6"/>
            <w:vAlign w:val="top"/>
          </w:tcPr>
          <w:p>
            <w:pPr>
              <w:pStyle w:val="6"/>
              <w:spacing w:before="62" w:line="219" w:lineRule="auto"/>
              <w:ind w:left="2188"/>
            </w:pPr>
            <w:r>
              <w:rPr>
                <w:spacing w:val="-3"/>
              </w:rPr>
              <w:t>预期目标</w:t>
            </w:r>
          </w:p>
        </w:tc>
        <w:tc>
          <w:tcPr>
            <w:tcW w:w="3405" w:type="dxa"/>
            <w:gridSpan w:val="7"/>
            <w:vAlign w:val="top"/>
          </w:tcPr>
          <w:p>
            <w:pPr>
              <w:pStyle w:val="6"/>
              <w:spacing w:before="62" w:line="216" w:lineRule="auto"/>
              <w:ind w:left="1170"/>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92" w:type="dxa"/>
            <w:vMerge w:val="continue"/>
            <w:tcBorders>
              <w:top w:val="nil"/>
            </w:tcBorders>
            <w:vAlign w:val="top"/>
          </w:tcPr>
          <w:p>
            <w:pPr>
              <w:rPr>
                <w:rFonts w:ascii="Arial"/>
                <w:sz w:val="21"/>
              </w:rPr>
            </w:pPr>
          </w:p>
        </w:tc>
        <w:tc>
          <w:tcPr>
            <w:tcW w:w="5087" w:type="dxa"/>
            <w:gridSpan w:val="6"/>
            <w:vAlign w:val="top"/>
          </w:tcPr>
          <w:p>
            <w:pPr>
              <w:pStyle w:val="6"/>
              <w:spacing w:before="210" w:line="219" w:lineRule="auto"/>
              <w:ind w:left="119"/>
            </w:pPr>
            <w:r>
              <w:rPr>
                <w:spacing w:val="1"/>
              </w:rPr>
              <w:t>花费217</w:t>
            </w:r>
            <w:r>
              <w:rPr>
                <w:spacing w:val="-32"/>
              </w:rPr>
              <w:t xml:space="preserve"> </w:t>
            </w:r>
            <w:r>
              <w:rPr>
                <w:spacing w:val="1"/>
              </w:rPr>
              <w:t>万元保障退休人员及遗属全年奖金及生活</w:t>
            </w:r>
            <w:r>
              <w:t>补助发放。</w:t>
            </w:r>
          </w:p>
        </w:tc>
        <w:tc>
          <w:tcPr>
            <w:tcW w:w="3405" w:type="dxa"/>
            <w:gridSpan w:val="7"/>
            <w:vAlign w:val="top"/>
          </w:tcPr>
          <w:p>
            <w:pPr>
              <w:pStyle w:val="6"/>
              <w:spacing w:before="91" w:line="219" w:lineRule="auto"/>
              <w:ind w:left="291"/>
            </w:pPr>
            <w:r>
              <w:rPr>
                <w:spacing w:val="-3"/>
              </w:rPr>
              <w:t>75</w:t>
            </w:r>
            <w:r>
              <w:rPr>
                <w:spacing w:val="-23"/>
              </w:rPr>
              <w:t xml:space="preserve"> </w:t>
            </w:r>
            <w:r>
              <w:rPr>
                <w:spacing w:val="-3"/>
              </w:rPr>
              <w:t>名退休职工和</w:t>
            </w:r>
            <w:r>
              <w:rPr>
                <w:spacing w:val="-36"/>
              </w:rPr>
              <w:t xml:space="preserve"> </w:t>
            </w:r>
            <w:r>
              <w:rPr>
                <w:spacing w:val="-3"/>
              </w:rPr>
              <w:t>23</w:t>
            </w:r>
            <w:r>
              <w:rPr>
                <w:spacing w:val="-36"/>
              </w:rPr>
              <w:t xml:space="preserve"> </w:t>
            </w:r>
            <w:r>
              <w:rPr>
                <w:spacing w:val="-3"/>
              </w:rPr>
              <w:t>名遗属生活补助</w:t>
            </w:r>
          </w:p>
          <w:p>
            <w:pPr>
              <w:pStyle w:val="6"/>
              <w:spacing w:before="26" w:line="220" w:lineRule="auto"/>
              <w:ind w:left="1246"/>
            </w:pPr>
            <w:r>
              <w:rPr>
                <w:spacing w:val="-4"/>
              </w:rPr>
              <w:t>161.63</w:t>
            </w:r>
            <w:r>
              <w:rPr>
                <w:spacing w:val="-34"/>
              </w:rPr>
              <w:t xml:space="preserve"> </w:t>
            </w:r>
            <w:r>
              <w:rPr>
                <w:spacing w:val="-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3157"/>
            </w:pPr>
            <w:r>
              <w:rPr>
                <w:spacing w:val="-1"/>
              </w:rPr>
              <w:t>绩</w:t>
            </w:r>
            <w:r>
              <w:rPr>
                <w:spacing w:val="-28"/>
              </w:rPr>
              <w:t xml:space="preserve"> </w:t>
            </w:r>
            <w:r>
              <w:rPr>
                <w:spacing w:val="-1"/>
              </w:rPr>
              <w:t>效</w:t>
            </w:r>
            <w:r>
              <w:rPr>
                <w:spacing w:val="-30"/>
              </w:rPr>
              <w:t xml:space="preserve"> </w:t>
            </w:r>
            <w:r>
              <w:rPr>
                <w:spacing w:val="-1"/>
              </w:rPr>
              <w:t>指</w:t>
            </w:r>
            <w:r>
              <w:rPr>
                <w:spacing w:val="-30"/>
              </w:rPr>
              <w:t xml:space="preserve"> </w:t>
            </w:r>
            <w:r>
              <w:rPr>
                <w:spacing w:val="-1"/>
              </w:rPr>
              <w:t>标</w:t>
            </w:r>
          </w:p>
        </w:tc>
        <w:tc>
          <w:tcPr>
            <w:tcW w:w="979" w:type="dxa"/>
            <w:vAlign w:val="top"/>
          </w:tcPr>
          <w:p>
            <w:pPr>
              <w:pStyle w:val="6"/>
              <w:spacing w:before="179" w:line="220" w:lineRule="auto"/>
              <w:ind w:left="135"/>
            </w:pPr>
            <w:r>
              <w:rPr>
                <w:spacing w:val="-3"/>
              </w:rPr>
              <w:t>一级指标</w:t>
            </w:r>
          </w:p>
        </w:tc>
        <w:tc>
          <w:tcPr>
            <w:tcW w:w="1111" w:type="dxa"/>
            <w:vAlign w:val="top"/>
          </w:tcPr>
          <w:p>
            <w:pPr>
              <w:pStyle w:val="6"/>
              <w:spacing w:before="179" w:line="220" w:lineRule="auto"/>
              <w:ind w:left="203"/>
            </w:pPr>
            <w:r>
              <w:rPr>
                <w:spacing w:val="-3"/>
              </w:rPr>
              <w:t>二级指标</w:t>
            </w:r>
          </w:p>
        </w:tc>
        <w:tc>
          <w:tcPr>
            <w:tcW w:w="2147" w:type="dxa"/>
            <w:gridSpan w:val="3"/>
            <w:vAlign w:val="top"/>
          </w:tcPr>
          <w:p>
            <w:pPr>
              <w:pStyle w:val="6"/>
              <w:spacing w:before="179" w:line="220" w:lineRule="auto"/>
              <w:ind w:left="718"/>
            </w:pPr>
            <w:r>
              <w:rPr>
                <w:spacing w:val="-2"/>
              </w:rPr>
              <w:t>三级指标</w:t>
            </w:r>
          </w:p>
        </w:tc>
        <w:tc>
          <w:tcPr>
            <w:tcW w:w="850" w:type="dxa"/>
            <w:vAlign w:val="top"/>
          </w:tcPr>
          <w:p>
            <w:pPr>
              <w:pStyle w:val="6"/>
              <w:spacing w:before="59" w:line="235" w:lineRule="auto"/>
              <w:ind w:left="162" w:right="151" w:firstLine="87"/>
            </w:pPr>
            <w:r>
              <w:rPr>
                <w:spacing w:val="-4"/>
              </w:rPr>
              <w:t>年度</w:t>
            </w:r>
            <w:r>
              <w:t xml:space="preserve">  </w:t>
            </w:r>
            <w:r>
              <w:rPr>
                <w:spacing w:val="-4"/>
              </w:rPr>
              <w:t>指标值</w:t>
            </w:r>
          </w:p>
        </w:tc>
        <w:tc>
          <w:tcPr>
            <w:tcW w:w="850" w:type="dxa"/>
            <w:vAlign w:val="top"/>
          </w:tcPr>
          <w:p>
            <w:pPr>
              <w:pStyle w:val="6"/>
              <w:spacing w:before="59" w:line="235" w:lineRule="auto"/>
              <w:ind w:left="161" w:right="151" w:firstLine="94"/>
            </w:pPr>
            <w:r>
              <w:rPr>
                <w:spacing w:val="-6"/>
              </w:rPr>
              <w:t>实际</w:t>
            </w:r>
            <w:r>
              <w:t xml:space="preserve">  </w:t>
            </w:r>
            <w:r>
              <w:rPr>
                <w:spacing w:val="-3"/>
              </w:rPr>
              <w:t>完成值</w:t>
            </w:r>
          </w:p>
        </w:tc>
        <w:tc>
          <w:tcPr>
            <w:tcW w:w="567" w:type="dxa"/>
            <w:gridSpan w:val="2"/>
            <w:textDirection w:val="tbRlV"/>
            <w:vAlign w:val="top"/>
          </w:tcPr>
          <w:p>
            <w:pPr>
              <w:pStyle w:val="6"/>
              <w:spacing w:before="188" w:line="208" w:lineRule="auto"/>
              <w:ind w:left="59"/>
            </w:pPr>
            <w:r>
              <w:rPr>
                <w:spacing w:val="-1"/>
              </w:rPr>
              <w:t>分</w:t>
            </w:r>
            <w:r>
              <w:rPr>
                <w:spacing w:val="-29"/>
              </w:rPr>
              <w:t xml:space="preserve"> </w:t>
            </w:r>
            <w:r>
              <w:rPr>
                <w:spacing w:val="-1"/>
              </w:rPr>
              <w:t>值</w:t>
            </w:r>
          </w:p>
        </w:tc>
        <w:tc>
          <w:tcPr>
            <w:tcW w:w="567" w:type="dxa"/>
            <w:gridSpan w:val="2"/>
            <w:textDirection w:val="tbRlV"/>
            <w:vAlign w:val="top"/>
          </w:tcPr>
          <w:p>
            <w:pPr>
              <w:pStyle w:val="6"/>
              <w:spacing w:before="188" w:line="207" w:lineRule="auto"/>
              <w:ind w:left="59"/>
            </w:pPr>
            <w:r>
              <w:rPr>
                <w:spacing w:val="-1"/>
              </w:rPr>
              <w:t>得</w:t>
            </w:r>
            <w:r>
              <w:rPr>
                <w:spacing w:val="-29"/>
              </w:rPr>
              <w:t xml:space="preserve"> </w:t>
            </w:r>
            <w:r>
              <w:rPr>
                <w:spacing w:val="-1"/>
              </w:rPr>
              <w:t>分</w:t>
            </w:r>
          </w:p>
        </w:tc>
        <w:tc>
          <w:tcPr>
            <w:tcW w:w="1421" w:type="dxa"/>
            <w:gridSpan w:val="2"/>
            <w:vAlign w:val="top"/>
          </w:tcPr>
          <w:p>
            <w:pPr>
              <w:pStyle w:val="6"/>
              <w:spacing w:before="59" w:line="235"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8" w:line="219" w:lineRule="auto"/>
              <w:ind w:left="133"/>
            </w:pPr>
            <w:r>
              <w:rPr>
                <w:spacing w:val="-2"/>
              </w:rPr>
              <w:t>产出指标</w:t>
            </w:r>
          </w:p>
        </w:tc>
        <w:tc>
          <w:tcPr>
            <w:tcW w:w="1111" w:type="dxa"/>
            <w:vMerge w:val="restart"/>
            <w:tcBorders>
              <w:bottom w:val="nil"/>
            </w:tcBorders>
            <w:vAlign w:val="top"/>
          </w:tcPr>
          <w:p>
            <w:pPr>
              <w:pStyle w:val="6"/>
              <w:spacing w:before="215" w:line="219" w:lineRule="auto"/>
              <w:ind w:left="201"/>
            </w:pPr>
            <w:r>
              <w:rPr>
                <w:spacing w:val="-3"/>
              </w:rPr>
              <w:t>数量指标</w:t>
            </w:r>
          </w:p>
        </w:tc>
        <w:tc>
          <w:tcPr>
            <w:tcW w:w="2147" w:type="dxa"/>
            <w:gridSpan w:val="3"/>
            <w:vAlign w:val="top"/>
          </w:tcPr>
          <w:p>
            <w:pPr>
              <w:pStyle w:val="6"/>
              <w:spacing w:before="64" w:line="219" w:lineRule="auto"/>
              <w:ind w:left="113"/>
            </w:pPr>
            <w:r>
              <w:rPr>
                <w:spacing w:val="-4"/>
              </w:rPr>
              <w:t>指标</w:t>
            </w:r>
            <w:r>
              <w:rPr>
                <w:spacing w:val="-22"/>
              </w:rPr>
              <w:t xml:space="preserve"> </w:t>
            </w:r>
            <w:r>
              <w:rPr>
                <w:spacing w:val="-4"/>
              </w:rPr>
              <w:t>1：退休职工</w:t>
            </w:r>
          </w:p>
        </w:tc>
        <w:tc>
          <w:tcPr>
            <w:tcW w:w="850" w:type="dxa"/>
            <w:vAlign w:val="top"/>
          </w:tcPr>
          <w:p>
            <w:pPr>
              <w:pStyle w:val="6"/>
              <w:spacing w:before="63" w:line="222" w:lineRule="auto"/>
              <w:ind w:left="232"/>
            </w:pPr>
            <w:r>
              <w:rPr>
                <w:spacing w:val="-4"/>
              </w:rPr>
              <w:t>75</w:t>
            </w:r>
            <w:r>
              <w:rPr>
                <w:spacing w:val="-37"/>
              </w:rPr>
              <w:t xml:space="preserve"> </w:t>
            </w:r>
            <w:r>
              <w:rPr>
                <w:spacing w:val="-4"/>
              </w:rPr>
              <w:t>人</w:t>
            </w:r>
          </w:p>
        </w:tc>
        <w:tc>
          <w:tcPr>
            <w:tcW w:w="850" w:type="dxa"/>
            <w:vAlign w:val="top"/>
          </w:tcPr>
          <w:p>
            <w:pPr>
              <w:pStyle w:val="6"/>
              <w:spacing w:before="63" w:line="222" w:lineRule="auto"/>
              <w:ind w:left="231"/>
            </w:pPr>
            <w:r>
              <w:rPr>
                <w:spacing w:val="-4"/>
              </w:rPr>
              <w:t>75</w:t>
            </w:r>
            <w:r>
              <w:rPr>
                <w:spacing w:val="-37"/>
              </w:rPr>
              <w:t xml:space="preserve"> </w:t>
            </w:r>
            <w:r>
              <w:rPr>
                <w:spacing w:val="-4"/>
              </w:rPr>
              <w:t>人</w:t>
            </w:r>
          </w:p>
        </w:tc>
        <w:tc>
          <w:tcPr>
            <w:tcW w:w="567" w:type="dxa"/>
            <w:gridSpan w:val="2"/>
            <w:vAlign w:val="top"/>
          </w:tcPr>
          <w:p>
            <w:pPr>
              <w:pStyle w:val="6"/>
              <w:spacing w:before="63" w:line="227" w:lineRule="auto"/>
              <w:ind w:left="214"/>
            </w:pPr>
            <w:r>
              <w:rPr>
                <w:spacing w:val="-10"/>
              </w:rPr>
              <w:t>10</w:t>
            </w:r>
          </w:p>
        </w:tc>
        <w:tc>
          <w:tcPr>
            <w:tcW w:w="567" w:type="dxa"/>
            <w:gridSpan w:val="2"/>
            <w:vAlign w:val="top"/>
          </w:tcPr>
          <w:p>
            <w:pPr>
              <w:pStyle w:val="6"/>
              <w:spacing w:before="63" w:line="227" w:lineRule="auto"/>
              <w:ind w:left="246"/>
            </w:pPr>
            <w:r>
              <w:t>8</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147" w:type="dxa"/>
            <w:gridSpan w:val="3"/>
            <w:vAlign w:val="top"/>
          </w:tcPr>
          <w:p>
            <w:pPr>
              <w:pStyle w:val="6"/>
              <w:spacing w:before="63" w:line="220" w:lineRule="auto"/>
              <w:ind w:left="113"/>
            </w:pPr>
            <w:r>
              <w:rPr>
                <w:spacing w:val="-3"/>
              </w:rPr>
              <w:t>指标</w:t>
            </w:r>
            <w:r>
              <w:rPr>
                <w:spacing w:val="-36"/>
              </w:rPr>
              <w:t xml:space="preserve"> </w:t>
            </w:r>
            <w:r>
              <w:rPr>
                <w:spacing w:val="-3"/>
              </w:rPr>
              <w:t>2：遗属</w:t>
            </w:r>
          </w:p>
        </w:tc>
        <w:tc>
          <w:tcPr>
            <w:tcW w:w="850" w:type="dxa"/>
            <w:vAlign w:val="top"/>
          </w:tcPr>
          <w:p>
            <w:pPr>
              <w:pStyle w:val="6"/>
              <w:spacing w:before="63" w:line="222" w:lineRule="auto"/>
              <w:ind w:left="230"/>
            </w:pPr>
            <w:r>
              <w:rPr>
                <w:spacing w:val="-3"/>
              </w:rPr>
              <w:t>23</w:t>
            </w:r>
            <w:r>
              <w:rPr>
                <w:spacing w:val="-38"/>
              </w:rPr>
              <w:t xml:space="preserve"> </w:t>
            </w:r>
            <w:r>
              <w:rPr>
                <w:spacing w:val="-3"/>
              </w:rPr>
              <w:t>人</w:t>
            </w:r>
          </w:p>
        </w:tc>
        <w:tc>
          <w:tcPr>
            <w:tcW w:w="850" w:type="dxa"/>
            <w:vAlign w:val="top"/>
          </w:tcPr>
          <w:p>
            <w:pPr>
              <w:pStyle w:val="6"/>
              <w:spacing w:before="63" w:line="222" w:lineRule="auto"/>
              <w:ind w:left="229"/>
            </w:pPr>
            <w:r>
              <w:rPr>
                <w:spacing w:val="-3"/>
              </w:rPr>
              <w:t>23</w:t>
            </w:r>
            <w:r>
              <w:rPr>
                <w:spacing w:val="-38"/>
              </w:rPr>
              <w:t xml:space="preserve"> </w:t>
            </w:r>
            <w:r>
              <w:rPr>
                <w:spacing w:val="-3"/>
              </w:rPr>
              <w:t>人</w:t>
            </w:r>
          </w:p>
        </w:tc>
        <w:tc>
          <w:tcPr>
            <w:tcW w:w="567" w:type="dxa"/>
            <w:gridSpan w:val="2"/>
            <w:vAlign w:val="top"/>
          </w:tcPr>
          <w:p>
            <w:pPr>
              <w:pStyle w:val="6"/>
              <w:spacing w:before="63" w:line="227" w:lineRule="auto"/>
              <w:ind w:left="214"/>
            </w:pPr>
            <w:r>
              <w:rPr>
                <w:spacing w:val="-10"/>
              </w:rPr>
              <w:t>10</w:t>
            </w:r>
          </w:p>
        </w:tc>
        <w:tc>
          <w:tcPr>
            <w:tcW w:w="567" w:type="dxa"/>
            <w:gridSpan w:val="2"/>
            <w:vAlign w:val="top"/>
          </w:tcPr>
          <w:p>
            <w:pPr>
              <w:pStyle w:val="6"/>
              <w:spacing w:before="63" w:line="227" w:lineRule="auto"/>
              <w:ind w:left="246"/>
            </w:pPr>
            <w:r>
              <w:t>8</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363" w:lineRule="auto"/>
              <w:rPr>
                <w:rFonts w:ascii="Arial"/>
                <w:sz w:val="21"/>
              </w:rPr>
            </w:pPr>
          </w:p>
          <w:p>
            <w:pPr>
              <w:pStyle w:val="6"/>
              <w:spacing w:before="58" w:line="220" w:lineRule="auto"/>
              <w:ind w:left="201"/>
            </w:pPr>
            <w:r>
              <w:rPr>
                <w:spacing w:val="-2"/>
              </w:rPr>
              <w:t>质量指标</w:t>
            </w:r>
          </w:p>
        </w:tc>
        <w:tc>
          <w:tcPr>
            <w:tcW w:w="2147" w:type="dxa"/>
            <w:gridSpan w:val="3"/>
            <w:vAlign w:val="top"/>
          </w:tcPr>
          <w:p>
            <w:pPr>
              <w:pStyle w:val="6"/>
              <w:spacing w:before="39" w:line="218" w:lineRule="auto"/>
              <w:ind w:left="115" w:right="105" w:hanging="2"/>
            </w:pPr>
            <w:r>
              <w:rPr>
                <w:spacing w:val="-4"/>
              </w:rPr>
              <w:t>指标</w:t>
            </w:r>
            <w:r>
              <w:rPr>
                <w:spacing w:val="-15"/>
              </w:rPr>
              <w:t xml:space="preserve"> </w:t>
            </w:r>
            <w:r>
              <w:rPr>
                <w:spacing w:val="-4"/>
              </w:rPr>
              <w:t>1：退休职工民族团</w:t>
            </w:r>
            <w:r>
              <w:t xml:space="preserve"> </w:t>
            </w:r>
            <w:r>
              <w:rPr>
                <w:spacing w:val="-3"/>
              </w:rPr>
              <w:t>结奖及保险</w:t>
            </w:r>
          </w:p>
        </w:tc>
        <w:tc>
          <w:tcPr>
            <w:tcW w:w="850" w:type="dxa"/>
            <w:vAlign w:val="top"/>
          </w:tcPr>
          <w:p>
            <w:pPr>
              <w:pStyle w:val="6"/>
              <w:spacing w:before="154"/>
              <w:ind w:left="262"/>
            </w:pPr>
            <w:r>
              <w:rPr>
                <w:spacing w:val="-5"/>
              </w:rPr>
              <w:t>100%</w:t>
            </w:r>
          </w:p>
        </w:tc>
        <w:tc>
          <w:tcPr>
            <w:tcW w:w="850" w:type="dxa"/>
            <w:vAlign w:val="top"/>
          </w:tcPr>
          <w:p>
            <w:pPr>
              <w:pStyle w:val="6"/>
              <w:spacing w:before="154"/>
              <w:ind w:left="264"/>
            </w:pPr>
            <w:r>
              <w:rPr>
                <w:spacing w:val="-5"/>
              </w:rPr>
              <w:t>100%</w:t>
            </w:r>
          </w:p>
        </w:tc>
        <w:tc>
          <w:tcPr>
            <w:tcW w:w="567" w:type="dxa"/>
            <w:gridSpan w:val="2"/>
            <w:vAlign w:val="top"/>
          </w:tcPr>
          <w:p>
            <w:pPr>
              <w:pStyle w:val="6"/>
              <w:spacing w:before="154"/>
              <w:ind w:left="214"/>
            </w:pPr>
            <w:r>
              <w:rPr>
                <w:spacing w:val="-10"/>
              </w:rPr>
              <w:t>10</w:t>
            </w:r>
          </w:p>
        </w:tc>
        <w:tc>
          <w:tcPr>
            <w:tcW w:w="567" w:type="dxa"/>
            <w:gridSpan w:val="2"/>
            <w:vAlign w:val="top"/>
          </w:tcPr>
          <w:p>
            <w:pPr>
              <w:pStyle w:val="6"/>
              <w:spacing w:before="154"/>
              <w:ind w:left="246"/>
            </w:pPr>
            <w:r>
              <w:t>8</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147" w:type="dxa"/>
            <w:gridSpan w:val="3"/>
            <w:vAlign w:val="top"/>
          </w:tcPr>
          <w:p>
            <w:pPr>
              <w:pStyle w:val="6"/>
              <w:spacing w:before="62" w:line="237" w:lineRule="auto"/>
              <w:ind w:left="113" w:right="105"/>
            </w:pPr>
            <w:r>
              <w:rPr>
                <w:spacing w:val="-2"/>
              </w:rPr>
              <w:t>指标</w:t>
            </w:r>
            <w:r>
              <w:rPr>
                <w:spacing w:val="-36"/>
              </w:rPr>
              <w:t xml:space="preserve"> </w:t>
            </w:r>
            <w:r>
              <w:rPr>
                <w:spacing w:val="-2"/>
              </w:rPr>
              <w:t>2：遗属生活补助及</w:t>
            </w:r>
            <w:r>
              <w:t xml:space="preserve"> </w:t>
            </w:r>
            <w:r>
              <w:rPr>
                <w:spacing w:val="-4"/>
              </w:rPr>
              <w:t>取暖费</w:t>
            </w:r>
          </w:p>
        </w:tc>
        <w:tc>
          <w:tcPr>
            <w:tcW w:w="850" w:type="dxa"/>
            <w:vAlign w:val="top"/>
          </w:tcPr>
          <w:p>
            <w:pPr>
              <w:pStyle w:val="6"/>
              <w:spacing w:before="183"/>
              <w:ind w:left="262"/>
            </w:pPr>
            <w:r>
              <w:rPr>
                <w:spacing w:val="-5"/>
              </w:rPr>
              <w:t>100%</w:t>
            </w:r>
          </w:p>
        </w:tc>
        <w:tc>
          <w:tcPr>
            <w:tcW w:w="850" w:type="dxa"/>
            <w:vAlign w:val="top"/>
          </w:tcPr>
          <w:p>
            <w:pPr>
              <w:pStyle w:val="6"/>
              <w:spacing w:before="183"/>
              <w:ind w:left="264"/>
            </w:pPr>
            <w:r>
              <w:rPr>
                <w:spacing w:val="-5"/>
              </w:rPr>
              <w:t>100%</w:t>
            </w:r>
          </w:p>
        </w:tc>
        <w:tc>
          <w:tcPr>
            <w:tcW w:w="567" w:type="dxa"/>
            <w:gridSpan w:val="2"/>
            <w:vAlign w:val="top"/>
          </w:tcPr>
          <w:p>
            <w:pPr>
              <w:pStyle w:val="6"/>
              <w:spacing w:before="183"/>
              <w:ind w:left="214"/>
            </w:pPr>
            <w:r>
              <w:rPr>
                <w:spacing w:val="-10"/>
              </w:rPr>
              <w:t>10</w:t>
            </w:r>
          </w:p>
        </w:tc>
        <w:tc>
          <w:tcPr>
            <w:tcW w:w="567" w:type="dxa"/>
            <w:gridSpan w:val="2"/>
            <w:vAlign w:val="top"/>
          </w:tcPr>
          <w:p>
            <w:pPr>
              <w:pStyle w:val="6"/>
              <w:spacing w:before="183"/>
              <w:ind w:left="246"/>
            </w:pPr>
            <w:r>
              <w:t>8</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55" w:line="220" w:lineRule="auto"/>
              <w:ind w:left="208"/>
            </w:pPr>
            <w:r>
              <w:rPr>
                <w:spacing w:val="-4"/>
              </w:rPr>
              <w:t>时效指标</w:t>
            </w:r>
          </w:p>
        </w:tc>
        <w:tc>
          <w:tcPr>
            <w:tcW w:w="2147" w:type="dxa"/>
            <w:gridSpan w:val="3"/>
            <w:vAlign w:val="top"/>
          </w:tcPr>
          <w:p>
            <w:pPr>
              <w:pStyle w:val="6"/>
              <w:spacing w:before="155" w:line="219" w:lineRule="auto"/>
              <w:ind w:left="113"/>
            </w:pPr>
            <w:r>
              <w:rPr>
                <w:spacing w:val="-4"/>
              </w:rPr>
              <w:t>指标</w:t>
            </w:r>
            <w:r>
              <w:rPr>
                <w:spacing w:val="-16"/>
              </w:rPr>
              <w:t xml:space="preserve"> </w:t>
            </w:r>
            <w:r>
              <w:rPr>
                <w:spacing w:val="-4"/>
              </w:rPr>
              <w:t>1：2023</w:t>
            </w:r>
            <w:r>
              <w:rPr>
                <w:spacing w:val="-41"/>
              </w:rPr>
              <w:t xml:space="preserve"> </w:t>
            </w:r>
            <w:r>
              <w:rPr>
                <w:spacing w:val="-4"/>
              </w:rPr>
              <w:t>年全年</w:t>
            </w:r>
          </w:p>
        </w:tc>
        <w:tc>
          <w:tcPr>
            <w:tcW w:w="850" w:type="dxa"/>
            <w:vAlign w:val="top"/>
          </w:tcPr>
          <w:p>
            <w:pPr>
              <w:pStyle w:val="6"/>
              <w:spacing w:before="154"/>
              <w:ind w:left="262"/>
            </w:pPr>
            <w:r>
              <w:rPr>
                <w:spacing w:val="-5"/>
              </w:rPr>
              <w:t>100%</w:t>
            </w:r>
          </w:p>
        </w:tc>
        <w:tc>
          <w:tcPr>
            <w:tcW w:w="850" w:type="dxa"/>
            <w:vAlign w:val="top"/>
          </w:tcPr>
          <w:p>
            <w:pPr>
              <w:pStyle w:val="6"/>
              <w:spacing w:before="154"/>
              <w:ind w:left="264"/>
            </w:pPr>
            <w:r>
              <w:rPr>
                <w:spacing w:val="-5"/>
              </w:rPr>
              <w:t>100%</w:t>
            </w:r>
          </w:p>
        </w:tc>
        <w:tc>
          <w:tcPr>
            <w:tcW w:w="567" w:type="dxa"/>
            <w:gridSpan w:val="2"/>
            <w:vAlign w:val="top"/>
          </w:tcPr>
          <w:p>
            <w:pPr>
              <w:pStyle w:val="6"/>
              <w:spacing w:before="154"/>
              <w:ind w:left="214"/>
            </w:pPr>
            <w:r>
              <w:rPr>
                <w:spacing w:val="-10"/>
              </w:rPr>
              <w:t>10</w:t>
            </w:r>
          </w:p>
        </w:tc>
        <w:tc>
          <w:tcPr>
            <w:tcW w:w="567" w:type="dxa"/>
            <w:gridSpan w:val="2"/>
            <w:vAlign w:val="top"/>
          </w:tcPr>
          <w:p>
            <w:pPr>
              <w:pStyle w:val="6"/>
              <w:spacing w:before="154"/>
              <w:ind w:left="246"/>
            </w:pPr>
            <w:r>
              <w:t>8</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spacing w:line="348" w:lineRule="auto"/>
              <w:rPr>
                <w:rFonts w:ascii="Arial"/>
                <w:sz w:val="21"/>
              </w:rPr>
            </w:pPr>
          </w:p>
          <w:p>
            <w:pPr>
              <w:pStyle w:val="6"/>
              <w:spacing w:before="58" w:line="219" w:lineRule="auto"/>
              <w:ind w:left="201"/>
            </w:pPr>
            <w:r>
              <w:rPr>
                <w:spacing w:val="-3"/>
              </w:rPr>
              <w:t>成本指标</w:t>
            </w:r>
          </w:p>
        </w:tc>
        <w:tc>
          <w:tcPr>
            <w:tcW w:w="2147" w:type="dxa"/>
            <w:gridSpan w:val="3"/>
            <w:vAlign w:val="top"/>
          </w:tcPr>
          <w:p>
            <w:pPr>
              <w:pStyle w:val="6"/>
              <w:spacing w:before="48" w:line="229" w:lineRule="auto"/>
              <w:ind w:left="115" w:right="105" w:hanging="2"/>
            </w:pPr>
            <w:r>
              <w:rPr>
                <w:spacing w:val="-4"/>
              </w:rPr>
              <w:t>指标</w:t>
            </w:r>
            <w:r>
              <w:rPr>
                <w:spacing w:val="-15"/>
              </w:rPr>
              <w:t xml:space="preserve"> </w:t>
            </w:r>
            <w:r>
              <w:rPr>
                <w:spacing w:val="-4"/>
              </w:rPr>
              <w:t>1：退休职工民族团</w:t>
            </w:r>
            <w:r>
              <w:t xml:space="preserve"> </w:t>
            </w:r>
            <w:r>
              <w:rPr>
                <w:spacing w:val="-3"/>
              </w:rPr>
              <w:t>结奖及保险</w:t>
            </w:r>
          </w:p>
        </w:tc>
        <w:tc>
          <w:tcPr>
            <w:tcW w:w="850" w:type="dxa"/>
            <w:vAlign w:val="top"/>
          </w:tcPr>
          <w:p>
            <w:pPr>
              <w:pStyle w:val="6"/>
              <w:spacing w:before="48" w:line="229" w:lineRule="auto"/>
              <w:ind w:left="341" w:right="175" w:hanging="157"/>
            </w:pPr>
            <w:r>
              <w:rPr>
                <w:spacing w:val="-6"/>
              </w:rPr>
              <w:t>201</w:t>
            </w:r>
            <w:r>
              <w:rPr>
                <w:spacing w:val="-32"/>
              </w:rPr>
              <w:t xml:space="preserve"> </w:t>
            </w:r>
            <w:r>
              <w:rPr>
                <w:spacing w:val="-6"/>
              </w:rPr>
              <w:t>万</w:t>
            </w:r>
            <w:r>
              <w:t xml:space="preserve"> 元</w:t>
            </w:r>
          </w:p>
        </w:tc>
        <w:tc>
          <w:tcPr>
            <w:tcW w:w="850" w:type="dxa"/>
            <w:vAlign w:val="top"/>
          </w:tcPr>
          <w:p>
            <w:pPr>
              <w:pStyle w:val="6"/>
              <w:spacing w:before="48" w:line="229" w:lineRule="auto"/>
              <w:ind w:left="255" w:right="150" w:hanging="82"/>
            </w:pPr>
            <w:r>
              <w:rPr>
                <w:spacing w:val="-4"/>
              </w:rPr>
              <w:t>145.63</w:t>
            </w:r>
            <w:r>
              <w:rPr>
                <w:spacing w:val="3"/>
              </w:rPr>
              <w:t xml:space="preserve"> </w:t>
            </w:r>
            <w:r>
              <w:rPr>
                <w:spacing w:val="-6"/>
              </w:rPr>
              <w:t>万元</w:t>
            </w:r>
          </w:p>
        </w:tc>
        <w:tc>
          <w:tcPr>
            <w:tcW w:w="567" w:type="dxa"/>
            <w:gridSpan w:val="2"/>
            <w:vAlign w:val="top"/>
          </w:tcPr>
          <w:p>
            <w:pPr>
              <w:pStyle w:val="6"/>
              <w:spacing w:before="168"/>
              <w:ind w:left="247"/>
            </w:pPr>
            <w:r>
              <w:t>5</w:t>
            </w:r>
          </w:p>
        </w:tc>
        <w:tc>
          <w:tcPr>
            <w:tcW w:w="567" w:type="dxa"/>
            <w:gridSpan w:val="2"/>
            <w:vAlign w:val="top"/>
          </w:tcPr>
          <w:p>
            <w:pPr>
              <w:pStyle w:val="6"/>
              <w:spacing w:before="168"/>
              <w:ind w:left="249"/>
            </w:pPr>
            <w:r>
              <w:t>3</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147" w:type="dxa"/>
            <w:gridSpan w:val="3"/>
            <w:vAlign w:val="top"/>
          </w:tcPr>
          <w:p>
            <w:pPr>
              <w:pStyle w:val="6"/>
              <w:spacing w:before="37" w:line="219" w:lineRule="auto"/>
              <w:ind w:left="113" w:right="105"/>
            </w:pPr>
            <w:r>
              <w:rPr>
                <w:spacing w:val="-2"/>
              </w:rPr>
              <w:t>指标</w:t>
            </w:r>
            <w:r>
              <w:rPr>
                <w:spacing w:val="-36"/>
              </w:rPr>
              <w:t xml:space="preserve"> </w:t>
            </w:r>
            <w:r>
              <w:rPr>
                <w:spacing w:val="-2"/>
              </w:rPr>
              <w:t>2：遗属生活补助及</w:t>
            </w:r>
            <w:r>
              <w:t xml:space="preserve"> </w:t>
            </w:r>
            <w:r>
              <w:rPr>
                <w:spacing w:val="-4"/>
              </w:rPr>
              <w:t>取暖费</w:t>
            </w:r>
          </w:p>
        </w:tc>
        <w:tc>
          <w:tcPr>
            <w:tcW w:w="850" w:type="dxa"/>
            <w:vAlign w:val="top"/>
          </w:tcPr>
          <w:p>
            <w:pPr>
              <w:pStyle w:val="6"/>
              <w:spacing w:before="153" w:line="220" w:lineRule="auto"/>
              <w:ind w:left="150"/>
            </w:pPr>
            <w:r>
              <w:rPr>
                <w:spacing w:val="-8"/>
              </w:rPr>
              <w:t>16</w:t>
            </w:r>
            <w:r>
              <w:rPr>
                <w:spacing w:val="-34"/>
              </w:rPr>
              <w:t xml:space="preserve"> </w:t>
            </w:r>
            <w:r>
              <w:rPr>
                <w:spacing w:val="-8"/>
              </w:rPr>
              <w:t>万元</w:t>
            </w:r>
          </w:p>
        </w:tc>
        <w:tc>
          <w:tcPr>
            <w:tcW w:w="850" w:type="dxa"/>
            <w:vAlign w:val="top"/>
          </w:tcPr>
          <w:p>
            <w:pPr>
              <w:pStyle w:val="6"/>
              <w:spacing w:before="153" w:line="220" w:lineRule="auto"/>
              <w:ind w:left="152"/>
            </w:pPr>
            <w:r>
              <w:rPr>
                <w:spacing w:val="-8"/>
              </w:rPr>
              <w:t>16</w:t>
            </w:r>
            <w:r>
              <w:rPr>
                <w:spacing w:val="-34"/>
              </w:rPr>
              <w:t xml:space="preserve"> </w:t>
            </w:r>
            <w:r>
              <w:rPr>
                <w:spacing w:val="-8"/>
              </w:rPr>
              <w:t>万元</w:t>
            </w:r>
          </w:p>
        </w:tc>
        <w:tc>
          <w:tcPr>
            <w:tcW w:w="567" w:type="dxa"/>
            <w:gridSpan w:val="2"/>
            <w:vAlign w:val="top"/>
          </w:tcPr>
          <w:p>
            <w:pPr>
              <w:pStyle w:val="6"/>
              <w:spacing w:before="153"/>
              <w:ind w:left="247"/>
            </w:pPr>
            <w:r>
              <w:t>5</w:t>
            </w:r>
          </w:p>
        </w:tc>
        <w:tc>
          <w:tcPr>
            <w:tcW w:w="567" w:type="dxa"/>
            <w:gridSpan w:val="2"/>
            <w:vAlign w:val="top"/>
          </w:tcPr>
          <w:p>
            <w:pPr>
              <w:pStyle w:val="6"/>
              <w:spacing w:before="153"/>
              <w:ind w:left="249"/>
            </w:pPr>
            <w:r>
              <w:t>3</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20" w:lineRule="auto"/>
              <w:ind w:left="137"/>
            </w:pPr>
            <w:r>
              <w:rPr>
                <w:spacing w:val="-3"/>
              </w:rPr>
              <w:t>效益指标</w:t>
            </w:r>
          </w:p>
        </w:tc>
        <w:tc>
          <w:tcPr>
            <w:tcW w:w="1111" w:type="dxa"/>
            <w:vAlign w:val="top"/>
          </w:tcPr>
          <w:p>
            <w:pPr>
              <w:pStyle w:val="6"/>
              <w:spacing w:before="93" w:line="220" w:lineRule="auto"/>
              <w:ind w:left="201"/>
            </w:pPr>
            <w:r>
              <w:rPr>
                <w:spacing w:val="-3"/>
              </w:rPr>
              <w:t>经济效益</w:t>
            </w:r>
          </w:p>
          <w:p>
            <w:pPr>
              <w:pStyle w:val="6"/>
              <w:spacing w:before="25" w:line="220" w:lineRule="auto"/>
              <w:ind w:left="382"/>
            </w:pPr>
            <w:r>
              <w:rPr>
                <w:spacing w:val="-5"/>
              </w:rPr>
              <w:t>指标</w:t>
            </w:r>
          </w:p>
        </w:tc>
        <w:tc>
          <w:tcPr>
            <w:tcW w:w="2147" w:type="dxa"/>
            <w:gridSpan w:val="3"/>
            <w:vAlign w:val="top"/>
          </w:tcPr>
          <w:p>
            <w:pPr>
              <w:pStyle w:val="6"/>
              <w:spacing w:before="213" w:line="220" w:lineRule="auto"/>
              <w:ind w:left="113"/>
            </w:pPr>
            <w:r>
              <w:rPr>
                <w:spacing w:val="-4"/>
              </w:rPr>
              <w:t>指标</w:t>
            </w:r>
            <w:r>
              <w:rPr>
                <w:spacing w:val="-25"/>
              </w:rPr>
              <w:t xml:space="preserve"> </w:t>
            </w:r>
            <w:r>
              <w:rPr>
                <w:spacing w:val="-4"/>
              </w:rPr>
              <w:t>1：无</w:t>
            </w:r>
          </w:p>
        </w:tc>
        <w:tc>
          <w:tcPr>
            <w:tcW w:w="850" w:type="dxa"/>
            <w:vAlign w:val="top"/>
          </w:tcPr>
          <w:p>
            <w:pPr>
              <w:pStyle w:val="6"/>
              <w:spacing w:before="213" w:line="220" w:lineRule="auto"/>
              <w:ind w:left="342"/>
            </w:pPr>
            <w:r>
              <w:t>无</w:t>
            </w:r>
          </w:p>
        </w:tc>
        <w:tc>
          <w:tcPr>
            <w:tcW w:w="850" w:type="dxa"/>
            <w:vAlign w:val="top"/>
          </w:tcPr>
          <w:p>
            <w:pPr>
              <w:pStyle w:val="6"/>
              <w:spacing w:before="213" w:line="220" w:lineRule="auto"/>
              <w:ind w:left="341"/>
            </w:pPr>
            <w:r>
              <w:t>无</w:t>
            </w:r>
          </w:p>
        </w:tc>
        <w:tc>
          <w:tcPr>
            <w:tcW w:w="567" w:type="dxa"/>
            <w:gridSpan w:val="2"/>
            <w:vAlign w:val="top"/>
          </w:tcPr>
          <w:p>
            <w:pPr>
              <w:rPr>
                <w:rFonts w:ascii="Arial"/>
                <w:sz w:val="21"/>
              </w:rPr>
            </w:pPr>
          </w:p>
        </w:tc>
        <w:tc>
          <w:tcPr>
            <w:tcW w:w="567" w:type="dxa"/>
            <w:gridSpan w:val="2"/>
            <w:vAlign w:val="top"/>
          </w:tcPr>
          <w:p>
            <w:pPr>
              <w:rPr>
                <w:rFonts w:ascii="Arial"/>
                <w:sz w:val="21"/>
              </w:rPr>
            </w:pP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07" w:line="216" w:lineRule="auto"/>
              <w:ind w:left="201"/>
            </w:pPr>
            <w:r>
              <w:rPr>
                <w:spacing w:val="-3"/>
              </w:rPr>
              <w:t>社会效益</w:t>
            </w:r>
          </w:p>
          <w:p>
            <w:pPr>
              <w:pStyle w:val="6"/>
              <w:spacing w:before="29" w:line="220" w:lineRule="auto"/>
              <w:ind w:left="382"/>
            </w:pPr>
            <w:r>
              <w:rPr>
                <w:spacing w:val="-5"/>
              </w:rPr>
              <w:t>指标</w:t>
            </w:r>
          </w:p>
        </w:tc>
        <w:tc>
          <w:tcPr>
            <w:tcW w:w="2147" w:type="dxa"/>
            <w:gridSpan w:val="3"/>
            <w:vAlign w:val="top"/>
          </w:tcPr>
          <w:p>
            <w:pPr>
              <w:pStyle w:val="6"/>
              <w:spacing w:before="206" w:line="249" w:lineRule="auto"/>
              <w:ind w:left="113" w:right="105"/>
            </w:pPr>
            <w:r>
              <w:rPr>
                <w:spacing w:val="-4"/>
              </w:rPr>
              <w:t>指标</w:t>
            </w:r>
            <w:r>
              <w:rPr>
                <w:spacing w:val="-15"/>
              </w:rPr>
              <w:t xml:space="preserve"> </w:t>
            </w:r>
            <w:r>
              <w:rPr>
                <w:spacing w:val="-4"/>
              </w:rPr>
              <w:t>1：退休职工日常生</w:t>
            </w:r>
            <w:r>
              <w:t xml:space="preserve"> 活</w:t>
            </w:r>
          </w:p>
        </w:tc>
        <w:tc>
          <w:tcPr>
            <w:tcW w:w="850" w:type="dxa"/>
            <w:vAlign w:val="top"/>
          </w:tcPr>
          <w:p>
            <w:pPr>
              <w:pStyle w:val="6"/>
              <w:spacing w:before="208" w:line="248" w:lineRule="auto"/>
              <w:ind w:left="249" w:right="151" w:hanging="90"/>
            </w:pPr>
            <w:r>
              <w:rPr>
                <w:spacing w:val="-2"/>
              </w:rPr>
              <w:t>进一步</w:t>
            </w:r>
            <w:r>
              <w:t xml:space="preserve"> </w:t>
            </w:r>
            <w:r>
              <w:rPr>
                <w:spacing w:val="-4"/>
              </w:rPr>
              <w:t>保障</w:t>
            </w:r>
          </w:p>
        </w:tc>
        <w:tc>
          <w:tcPr>
            <w:tcW w:w="850" w:type="dxa"/>
            <w:vAlign w:val="top"/>
          </w:tcPr>
          <w:p>
            <w:pPr>
              <w:pStyle w:val="6"/>
              <w:spacing w:before="208" w:line="248" w:lineRule="auto"/>
              <w:ind w:left="251" w:right="151" w:hanging="93"/>
            </w:pPr>
            <w:r>
              <w:rPr>
                <w:spacing w:val="-2"/>
              </w:rPr>
              <w:t>进一步</w:t>
            </w:r>
            <w:r>
              <w:t xml:space="preserve"> </w:t>
            </w:r>
            <w:r>
              <w:rPr>
                <w:spacing w:val="-4"/>
              </w:rPr>
              <w:t>保障</w:t>
            </w:r>
          </w:p>
        </w:tc>
        <w:tc>
          <w:tcPr>
            <w:tcW w:w="567" w:type="dxa"/>
            <w:gridSpan w:val="2"/>
            <w:vAlign w:val="top"/>
          </w:tcPr>
          <w:p>
            <w:pPr>
              <w:spacing w:line="266" w:lineRule="auto"/>
              <w:rPr>
                <w:rFonts w:ascii="Arial"/>
                <w:sz w:val="21"/>
              </w:rPr>
            </w:pPr>
          </w:p>
          <w:p>
            <w:pPr>
              <w:pStyle w:val="6"/>
              <w:spacing w:before="59"/>
              <w:ind w:left="214"/>
            </w:pPr>
            <w:r>
              <w:rPr>
                <w:spacing w:val="-10"/>
              </w:rPr>
              <w:t>10</w:t>
            </w:r>
          </w:p>
        </w:tc>
        <w:tc>
          <w:tcPr>
            <w:tcW w:w="567" w:type="dxa"/>
            <w:gridSpan w:val="2"/>
            <w:vAlign w:val="top"/>
          </w:tcPr>
          <w:p>
            <w:pPr>
              <w:spacing w:line="266" w:lineRule="auto"/>
              <w:rPr>
                <w:rFonts w:ascii="Arial"/>
                <w:sz w:val="21"/>
              </w:rPr>
            </w:pPr>
          </w:p>
          <w:p>
            <w:pPr>
              <w:pStyle w:val="6"/>
              <w:spacing w:before="59"/>
              <w:ind w:left="250"/>
            </w:pPr>
            <w:r>
              <w:t>7</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30" w:line="220" w:lineRule="auto"/>
              <w:ind w:left="201"/>
            </w:pPr>
            <w:r>
              <w:rPr>
                <w:spacing w:val="-3"/>
              </w:rPr>
              <w:t>生态效益</w:t>
            </w:r>
          </w:p>
          <w:p>
            <w:pPr>
              <w:pStyle w:val="6"/>
              <w:spacing w:before="25" w:line="220" w:lineRule="auto"/>
              <w:ind w:left="382"/>
            </w:pPr>
            <w:r>
              <w:rPr>
                <w:spacing w:val="-5"/>
              </w:rPr>
              <w:t>指标</w:t>
            </w:r>
          </w:p>
        </w:tc>
        <w:tc>
          <w:tcPr>
            <w:tcW w:w="2147" w:type="dxa"/>
            <w:gridSpan w:val="3"/>
            <w:vAlign w:val="top"/>
          </w:tcPr>
          <w:p>
            <w:pPr>
              <w:pStyle w:val="6"/>
              <w:spacing w:before="229" w:line="249" w:lineRule="auto"/>
              <w:ind w:left="112" w:right="105" w:firstLine="1"/>
            </w:pPr>
            <w:r>
              <w:rPr>
                <w:spacing w:val="-4"/>
              </w:rPr>
              <w:t>指标</w:t>
            </w:r>
            <w:r>
              <w:rPr>
                <w:spacing w:val="-15"/>
              </w:rPr>
              <w:t xml:space="preserve"> </w:t>
            </w:r>
            <w:r>
              <w:rPr>
                <w:spacing w:val="-4"/>
              </w:rPr>
              <w:t>1：退休职工生活环</w:t>
            </w:r>
            <w:r>
              <w:t xml:space="preserve"> </w:t>
            </w:r>
            <w:r>
              <w:rPr>
                <w:spacing w:val="-3"/>
              </w:rPr>
              <w:t>境质量</w:t>
            </w:r>
          </w:p>
        </w:tc>
        <w:tc>
          <w:tcPr>
            <w:tcW w:w="850" w:type="dxa"/>
            <w:vAlign w:val="top"/>
          </w:tcPr>
          <w:p>
            <w:pPr>
              <w:pStyle w:val="6"/>
              <w:spacing w:before="229" w:line="249" w:lineRule="auto"/>
              <w:ind w:left="249" w:right="151" w:hanging="90"/>
            </w:pPr>
            <w:r>
              <w:rPr>
                <w:spacing w:val="-2"/>
              </w:rPr>
              <w:t>进一步</w:t>
            </w:r>
            <w:r>
              <w:t xml:space="preserve"> </w:t>
            </w:r>
            <w:r>
              <w:rPr>
                <w:spacing w:val="-4"/>
              </w:rPr>
              <w:t>提升</w:t>
            </w:r>
          </w:p>
        </w:tc>
        <w:tc>
          <w:tcPr>
            <w:tcW w:w="850" w:type="dxa"/>
            <w:vAlign w:val="top"/>
          </w:tcPr>
          <w:p>
            <w:pPr>
              <w:pStyle w:val="6"/>
              <w:spacing w:before="229" w:line="249" w:lineRule="auto"/>
              <w:ind w:left="251" w:right="151" w:hanging="93"/>
            </w:pPr>
            <w:r>
              <w:rPr>
                <w:spacing w:val="-2"/>
              </w:rPr>
              <w:t>进一步</w:t>
            </w:r>
            <w:r>
              <w:t xml:space="preserve"> </w:t>
            </w:r>
            <w:r>
              <w:rPr>
                <w:spacing w:val="-4"/>
              </w:rPr>
              <w:t>提升</w:t>
            </w:r>
          </w:p>
        </w:tc>
        <w:tc>
          <w:tcPr>
            <w:tcW w:w="567" w:type="dxa"/>
            <w:gridSpan w:val="2"/>
            <w:vAlign w:val="top"/>
          </w:tcPr>
          <w:p>
            <w:pPr>
              <w:spacing w:line="290" w:lineRule="auto"/>
              <w:rPr>
                <w:rFonts w:ascii="Arial"/>
                <w:sz w:val="21"/>
              </w:rPr>
            </w:pPr>
          </w:p>
          <w:p>
            <w:pPr>
              <w:pStyle w:val="6"/>
              <w:spacing w:before="58"/>
              <w:ind w:left="214"/>
            </w:pPr>
            <w:r>
              <w:rPr>
                <w:spacing w:val="-10"/>
              </w:rPr>
              <w:t>10</w:t>
            </w:r>
          </w:p>
        </w:tc>
        <w:tc>
          <w:tcPr>
            <w:tcW w:w="567" w:type="dxa"/>
            <w:gridSpan w:val="2"/>
            <w:vAlign w:val="top"/>
          </w:tcPr>
          <w:p>
            <w:pPr>
              <w:spacing w:line="290" w:lineRule="auto"/>
              <w:rPr>
                <w:rFonts w:ascii="Arial"/>
                <w:sz w:val="21"/>
              </w:rPr>
            </w:pPr>
          </w:p>
          <w:p>
            <w:pPr>
              <w:pStyle w:val="6"/>
              <w:spacing w:before="58"/>
              <w:ind w:left="250"/>
            </w:pPr>
            <w:r>
              <w:t>7</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Merge w:val="restart"/>
            <w:tcBorders>
              <w:bottom w:val="nil"/>
            </w:tcBorders>
            <w:vAlign w:val="top"/>
          </w:tcPr>
          <w:p>
            <w:pPr>
              <w:pStyle w:val="6"/>
              <w:spacing w:before="186" w:line="249" w:lineRule="auto"/>
              <w:ind w:left="297" w:right="192" w:hanging="96"/>
            </w:pPr>
            <w:r>
              <w:rPr>
                <w:spacing w:val="-3"/>
              </w:rPr>
              <w:t>可持续影</w:t>
            </w:r>
            <w:r>
              <w:rPr>
                <w:spacing w:val="2"/>
              </w:rPr>
              <w:t xml:space="preserve"> </w:t>
            </w:r>
            <w:r>
              <w:rPr>
                <w:spacing w:val="-6"/>
              </w:rPr>
              <w:t>响指标</w:t>
            </w:r>
          </w:p>
        </w:tc>
        <w:tc>
          <w:tcPr>
            <w:tcW w:w="2147" w:type="dxa"/>
            <w:gridSpan w:val="3"/>
            <w:vAlign w:val="top"/>
          </w:tcPr>
          <w:p>
            <w:pPr>
              <w:pStyle w:val="6"/>
              <w:spacing w:before="43" w:line="216" w:lineRule="auto"/>
              <w:ind w:left="111" w:right="105" w:firstLine="2"/>
            </w:pPr>
            <w:r>
              <w:rPr>
                <w:spacing w:val="-4"/>
              </w:rPr>
              <w:t>指标</w:t>
            </w:r>
            <w:r>
              <w:rPr>
                <w:spacing w:val="-15"/>
              </w:rPr>
              <w:t xml:space="preserve"> </w:t>
            </w:r>
            <w:r>
              <w:rPr>
                <w:spacing w:val="-4"/>
              </w:rPr>
              <w:t>1：退休职工生活质</w:t>
            </w:r>
            <w:r>
              <w:t xml:space="preserve"> 量</w:t>
            </w:r>
          </w:p>
        </w:tc>
        <w:tc>
          <w:tcPr>
            <w:tcW w:w="850" w:type="dxa"/>
            <w:vAlign w:val="top"/>
          </w:tcPr>
          <w:p>
            <w:pPr>
              <w:pStyle w:val="6"/>
              <w:spacing w:before="43" w:line="216" w:lineRule="auto"/>
              <w:ind w:left="249" w:right="151" w:hanging="90"/>
            </w:pPr>
            <w:r>
              <w:rPr>
                <w:spacing w:val="-2"/>
              </w:rPr>
              <w:t>进一步</w:t>
            </w:r>
            <w:r>
              <w:t xml:space="preserve"> </w:t>
            </w:r>
            <w:r>
              <w:rPr>
                <w:spacing w:val="-4"/>
              </w:rPr>
              <w:t>提高</w:t>
            </w:r>
          </w:p>
        </w:tc>
        <w:tc>
          <w:tcPr>
            <w:tcW w:w="850" w:type="dxa"/>
            <w:vAlign w:val="top"/>
          </w:tcPr>
          <w:p>
            <w:pPr>
              <w:pStyle w:val="6"/>
              <w:spacing w:before="43" w:line="216" w:lineRule="auto"/>
              <w:ind w:left="251" w:right="151" w:hanging="93"/>
            </w:pPr>
            <w:r>
              <w:rPr>
                <w:spacing w:val="-2"/>
              </w:rPr>
              <w:t>进一步</w:t>
            </w:r>
            <w:r>
              <w:t xml:space="preserve"> </w:t>
            </w:r>
            <w:r>
              <w:rPr>
                <w:spacing w:val="-4"/>
              </w:rPr>
              <w:t>提高</w:t>
            </w:r>
          </w:p>
        </w:tc>
        <w:tc>
          <w:tcPr>
            <w:tcW w:w="567" w:type="dxa"/>
            <w:gridSpan w:val="2"/>
            <w:vAlign w:val="top"/>
          </w:tcPr>
          <w:p>
            <w:pPr>
              <w:pStyle w:val="6"/>
              <w:spacing w:before="155"/>
              <w:ind w:left="214"/>
            </w:pPr>
            <w:r>
              <w:rPr>
                <w:spacing w:val="-10"/>
              </w:rPr>
              <w:t>10</w:t>
            </w:r>
          </w:p>
        </w:tc>
        <w:tc>
          <w:tcPr>
            <w:tcW w:w="567" w:type="dxa"/>
            <w:gridSpan w:val="2"/>
            <w:vAlign w:val="top"/>
          </w:tcPr>
          <w:p>
            <w:pPr>
              <w:pStyle w:val="6"/>
              <w:spacing w:before="155"/>
              <w:ind w:left="250"/>
            </w:pPr>
            <w:r>
              <w:t>7</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2147" w:type="dxa"/>
            <w:gridSpan w:val="3"/>
            <w:vAlign w:val="top"/>
          </w:tcPr>
          <w:p>
            <w:pPr>
              <w:pStyle w:val="6"/>
              <w:spacing w:before="67" w:line="220" w:lineRule="auto"/>
              <w:ind w:left="113"/>
            </w:pPr>
            <w:r>
              <w:rPr>
                <w:spacing w:val="-5"/>
              </w:rPr>
              <w:t>指标</w:t>
            </w:r>
            <w:r>
              <w:rPr>
                <w:spacing w:val="-35"/>
              </w:rPr>
              <w:t xml:space="preserve"> </w:t>
            </w:r>
            <w:r>
              <w:rPr>
                <w:spacing w:val="-5"/>
              </w:rPr>
              <w:t>2：</w:t>
            </w:r>
          </w:p>
        </w:tc>
        <w:tc>
          <w:tcPr>
            <w:tcW w:w="850" w:type="dxa"/>
            <w:vAlign w:val="top"/>
          </w:tcPr>
          <w:p>
            <w:pPr>
              <w:rPr>
                <w:rFonts w:ascii="Arial"/>
                <w:sz w:val="21"/>
              </w:rPr>
            </w:pPr>
          </w:p>
        </w:tc>
        <w:tc>
          <w:tcPr>
            <w:tcW w:w="850" w:type="dxa"/>
            <w:vAlign w:val="top"/>
          </w:tcPr>
          <w:p>
            <w:pPr>
              <w:rPr>
                <w:rFonts w:ascii="Arial"/>
                <w:sz w:val="21"/>
              </w:rPr>
            </w:pPr>
          </w:p>
        </w:tc>
        <w:tc>
          <w:tcPr>
            <w:tcW w:w="567" w:type="dxa"/>
            <w:gridSpan w:val="2"/>
            <w:vAlign w:val="top"/>
          </w:tcPr>
          <w:p>
            <w:pPr>
              <w:rPr>
                <w:rFonts w:ascii="Arial"/>
                <w:sz w:val="21"/>
              </w:rPr>
            </w:pPr>
          </w:p>
        </w:tc>
        <w:tc>
          <w:tcPr>
            <w:tcW w:w="567" w:type="dxa"/>
            <w:gridSpan w:val="2"/>
            <w:vAlign w:val="top"/>
          </w:tcPr>
          <w:p>
            <w:pPr>
              <w:rPr>
                <w:rFonts w:ascii="Arial"/>
                <w:sz w:val="21"/>
              </w:rPr>
            </w:pP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52" w:line="227" w:lineRule="auto"/>
              <w:ind w:left="314" w:right="219" w:hanging="93"/>
            </w:pPr>
            <w:r>
              <w:rPr>
                <w:spacing w:val="-3"/>
              </w:rPr>
              <w:t>满意度</w:t>
            </w:r>
            <w:r>
              <w:t xml:space="preserve"> </w:t>
            </w:r>
            <w:r>
              <w:rPr>
                <w:spacing w:val="-5"/>
              </w:rPr>
              <w:t>指标</w:t>
            </w:r>
          </w:p>
        </w:tc>
        <w:tc>
          <w:tcPr>
            <w:tcW w:w="1111" w:type="dxa"/>
            <w:vAlign w:val="top"/>
          </w:tcPr>
          <w:p>
            <w:pPr>
              <w:pStyle w:val="6"/>
              <w:spacing w:before="43" w:line="219" w:lineRule="auto"/>
              <w:ind w:left="200"/>
            </w:pPr>
            <w:r>
              <w:rPr>
                <w:spacing w:val="-2"/>
              </w:rPr>
              <w:t>服务对象</w:t>
            </w:r>
          </w:p>
          <w:p>
            <w:pPr>
              <w:pStyle w:val="6"/>
              <w:spacing w:before="26" w:line="217" w:lineRule="auto"/>
              <w:ind w:left="200"/>
            </w:pPr>
            <w:r>
              <w:rPr>
                <w:spacing w:val="-2"/>
              </w:rPr>
              <w:t>满意度指</w:t>
            </w:r>
          </w:p>
        </w:tc>
        <w:tc>
          <w:tcPr>
            <w:tcW w:w="2147" w:type="dxa"/>
            <w:gridSpan w:val="3"/>
            <w:vAlign w:val="top"/>
          </w:tcPr>
          <w:p>
            <w:pPr>
              <w:pStyle w:val="6"/>
              <w:spacing w:before="173" w:line="219" w:lineRule="auto"/>
              <w:ind w:left="113"/>
            </w:pPr>
            <w:r>
              <w:rPr>
                <w:spacing w:val="-4"/>
              </w:rPr>
              <w:t>指标</w:t>
            </w:r>
            <w:r>
              <w:rPr>
                <w:spacing w:val="-15"/>
              </w:rPr>
              <w:t xml:space="preserve"> </w:t>
            </w:r>
            <w:r>
              <w:rPr>
                <w:spacing w:val="-4"/>
              </w:rPr>
              <w:t>1：退休职工满意度</w:t>
            </w:r>
          </w:p>
        </w:tc>
        <w:tc>
          <w:tcPr>
            <w:tcW w:w="850" w:type="dxa"/>
            <w:vAlign w:val="top"/>
          </w:tcPr>
          <w:p>
            <w:pPr>
              <w:pStyle w:val="6"/>
              <w:spacing w:before="172"/>
              <w:ind w:left="232"/>
            </w:pPr>
            <w:r>
              <w:rPr>
                <w:spacing w:val="-8"/>
              </w:rPr>
              <w:t>≧95%</w:t>
            </w:r>
          </w:p>
        </w:tc>
        <w:tc>
          <w:tcPr>
            <w:tcW w:w="850" w:type="dxa"/>
            <w:vAlign w:val="top"/>
          </w:tcPr>
          <w:p>
            <w:pPr>
              <w:pStyle w:val="6"/>
              <w:spacing w:before="172"/>
              <w:ind w:left="295"/>
            </w:pPr>
            <w:r>
              <w:rPr>
                <w:spacing w:val="-3"/>
              </w:rPr>
              <w:t>96%</w:t>
            </w:r>
          </w:p>
        </w:tc>
        <w:tc>
          <w:tcPr>
            <w:tcW w:w="567" w:type="dxa"/>
            <w:gridSpan w:val="2"/>
            <w:vAlign w:val="top"/>
          </w:tcPr>
          <w:p>
            <w:pPr>
              <w:pStyle w:val="6"/>
              <w:spacing w:before="172"/>
              <w:ind w:left="214"/>
            </w:pPr>
            <w:r>
              <w:rPr>
                <w:spacing w:val="-10"/>
              </w:rPr>
              <w:t>10</w:t>
            </w:r>
          </w:p>
        </w:tc>
        <w:tc>
          <w:tcPr>
            <w:tcW w:w="567" w:type="dxa"/>
            <w:gridSpan w:val="2"/>
            <w:vAlign w:val="top"/>
          </w:tcPr>
          <w:p>
            <w:pPr>
              <w:pStyle w:val="6"/>
              <w:spacing w:before="172"/>
              <w:ind w:left="250"/>
            </w:pPr>
            <w:r>
              <w:t>7</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529" w:type="dxa"/>
            <w:gridSpan w:val="8"/>
            <w:vAlign w:val="top"/>
          </w:tcPr>
          <w:p>
            <w:pPr>
              <w:pStyle w:val="6"/>
              <w:spacing w:before="210" w:line="220" w:lineRule="auto"/>
              <w:ind w:left="3096"/>
            </w:pPr>
            <w:r>
              <w:rPr>
                <w:spacing w:val="-6"/>
              </w:rPr>
              <w:t>总分</w:t>
            </w:r>
          </w:p>
        </w:tc>
        <w:tc>
          <w:tcPr>
            <w:tcW w:w="567" w:type="dxa"/>
            <w:gridSpan w:val="2"/>
            <w:vAlign w:val="top"/>
          </w:tcPr>
          <w:p>
            <w:pPr>
              <w:pStyle w:val="6"/>
              <w:spacing w:before="209"/>
              <w:ind w:left="168"/>
            </w:pPr>
            <w:r>
              <w:rPr>
                <w:spacing w:val="-7"/>
              </w:rPr>
              <w:t>100</w:t>
            </w:r>
          </w:p>
        </w:tc>
        <w:tc>
          <w:tcPr>
            <w:tcW w:w="567" w:type="dxa"/>
            <w:gridSpan w:val="2"/>
            <w:vAlign w:val="top"/>
          </w:tcPr>
          <w:p>
            <w:pPr>
              <w:pStyle w:val="6"/>
              <w:spacing w:before="209"/>
              <w:ind w:left="204"/>
            </w:pPr>
            <w:r>
              <w:rPr>
                <w:spacing w:val="-6"/>
              </w:rPr>
              <w:t>74</w:t>
            </w:r>
          </w:p>
        </w:tc>
        <w:tc>
          <w:tcPr>
            <w:tcW w:w="1421" w:type="dxa"/>
            <w:gridSpan w:val="2"/>
            <w:vAlign w:val="top"/>
          </w:tcPr>
          <w:p>
            <w:pPr>
              <w:rPr>
                <w:rFonts w:ascii="Arial"/>
                <w:sz w:val="21"/>
              </w:rPr>
            </w:pPr>
          </w:p>
        </w:tc>
      </w:tr>
    </w:tbl>
    <w:p>
      <w:pPr>
        <w:pStyle w:val="2"/>
      </w:pPr>
    </w:p>
    <w:p>
      <w:pPr>
        <w:sectPr>
          <w:pgSz w:w="11906" w:h="16839"/>
          <w:pgMar w:top="1431" w:right="1408" w:bottom="0" w:left="1408" w:header="0" w:footer="0" w:gutter="0"/>
          <w:cols w:space="720" w:num="1"/>
        </w:sectPr>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78" w:line="219" w:lineRule="auto"/>
        <w:ind w:left="2513"/>
        <w:rPr>
          <w:rFonts w:ascii="SimSun" w:hAnsi="SimSun" w:eastAsia="SimSun" w:cs="SimSun"/>
          <w:sz w:val="24"/>
          <w:szCs w:val="24"/>
        </w:rPr>
      </w:pPr>
      <w:r>
        <w:rPr>
          <w:rFonts w:ascii="SimSun" w:hAnsi="SimSun" w:eastAsia="SimSun" w:cs="SimSun"/>
          <w:b/>
          <w:bCs/>
          <w:spacing w:val="-3"/>
          <w:sz w:val="24"/>
          <w:szCs w:val="24"/>
        </w:rPr>
        <w:t>农村公路日常养护资金支出绩效自评表</w:t>
      </w:r>
    </w:p>
    <w:p>
      <w:pPr>
        <w:spacing w:before="97" w:line="220" w:lineRule="auto"/>
        <w:ind w:left="3872"/>
        <w:rPr>
          <w:rFonts w:ascii="SimSun" w:hAnsi="SimSun" w:eastAsia="SimSun" w:cs="SimSun"/>
          <w:sz w:val="22"/>
          <w:szCs w:val="22"/>
        </w:rPr>
      </w:pPr>
      <w:r>
        <w:rPr>
          <w:rFonts w:ascii="SimSun" w:hAnsi="SimSun" w:eastAsia="SimSun" w:cs="SimSun"/>
          <w:spacing w:val="-3"/>
          <w:sz w:val="22"/>
          <w:szCs w:val="22"/>
        </w:rPr>
        <w:t>（2023</w:t>
      </w:r>
      <w:r>
        <w:rPr>
          <w:rFonts w:ascii="SimSun" w:hAnsi="SimSun" w:eastAsia="SimSun" w:cs="SimSun"/>
          <w:spacing w:val="-46"/>
          <w:sz w:val="22"/>
          <w:szCs w:val="22"/>
        </w:rPr>
        <w:t xml:space="preserve"> </w:t>
      </w:r>
      <w:r>
        <w:rPr>
          <w:rFonts w:ascii="SimSun" w:hAnsi="SimSun" w:eastAsia="SimSun" w:cs="SimSun"/>
          <w:spacing w:val="-3"/>
          <w:sz w:val="22"/>
          <w:szCs w:val="22"/>
        </w:rPr>
        <w:t>年度）</w:t>
      </w:r>
    </w:p>
    <w:p>
      <w:pPr>
        <w:spacing w:line="50" w:lineRule="auto"/>
        <w:rPr>
          <w:rFonts w:ascii="Arial"/>
          <w:sz w:val="2"/>
        </w:rPr>
      </w:pPr>
    </w:p>
    <w:tbl>
      <w:tblPr>
        <w:tblStyle w:val="5"/>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979"/>
        <w:gridCol w:w="1111"/>
        <w:gridCol w:w="730"/>
        <w:gridCol w:w="1133"/>
        <w:gridCol w:w="284"/>
        <w:gridCol w:w="850"/>
        <w:gridCol w:w="850"/>
        <w:gridCol w:w="283"/>
        <w:gridCol w:w="284"/>
        <w:gridCol w:w="425"/>
        <w:gridCol w:w="142"/>
        <w:gridCol w:w="70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571" w:type="dxa"/>
            <w:gridSpan w:val="2"/>
            <w:vAlign w:val="top"/>
          </w:tcPr>
          <w:p>
            <w:pPr>
              <w:pStyle w:val="6"/>
              <w:spacing w:before="68" w:line="219" w:lineRule="auto"/>
              <w:ind w:left="432"/>
            </w:pPr>
            <w:r>
              <w:rPr>
                <w:spacing w:val="-3"/>
              </w:rPr>
              <w:t>项目名称</w:t>
            </w:r>
          </w:p>
        </w:tc>
        <w:tc>
          <w:tcPr>
            <w:tcW w:w="7513" w:type="dxa"/>
            <w:gridSpan w:val="12"/>
            <w:vAlign w:val="top"/>
          </w:tcPr>
          <w:p>
            <w:pPr>
              <w:pStyle w:val="6"/>
              <w:spacing w:before="67" w:line="218" w:lineRule="auto"/>
              <w:ind w:left="2859"/>
            </w:pPr>
            <w:r>
              <w:rPr>
                <w:spacing w:val="-1"/>
              </w:rPr>
              <w:t>农村公路日常养护资金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71" w:type="dxa"/>
            <w:gridSpan w:val="2"/>
            <w:vAlign w:val="top"/>
          </w:tcPr>
          <w:p>
            <w:pPr>
              <w:pStyle w:val="6"/>
              <w:spacing w:before="200" w:line="219" w:lineRule="auto"/>
              <w:ind w:left="431"/>
            </w:pPr>
            <w:r>
              <w:rPr>
                <w:spacing w:val="-3"/>
              </w:rPr>
              <w:t>主管部门</w:t>
            </w:r>
          </w:p>
        </w:tc>
        <w:tc>
          <w:tcPr>
            <w:tcW w:w="4108" w:type="dxa"/>
            <w:gridSpan w:val="5"/>
            <w:vAlign w:val="top"/>
          </w:tcPr>
          <w:p>
            <w:pPr>
              <w:pStyle w:val="6"/>
              <w:spacing w:before="200" w:line="216" w:lineRule="auto"/>
              <w:ind w:left="546"/>
            </w:pPr>
            <w:r>
              <w:rPr>
                <w:spacing w:val="-2"/>
              </w:rPr>
              <w:t>中卫市沙坡头区住房城乡建设和交通局</w:t>
            </w:r>
          </w:p>
        </w:tc>
        <w:tc>
          <w:tcPr>
            <w:tcW w:w="1133" w:type="dxa"/>
            <w:gridSpan w:val="2"/>
            <w:vAlign w:val="top"/>
          </w:tcPr>
          <w:p>
            <w:pPr>
              <w:pStyle w:val="6"/>
              <w:spacing w:before="200" w:line="216" w:lineRule="auto"/>
              <w:ind w:left="217"/>
            </w:pPr>
            <w:r>
              <w:rPr>
                <w:spacing w:val="-3"/>
              </w:rPr>
              <w:t>实施单位</w:t>
            </w:r>
          </w:p>
        </w:tc>
        <w:tc>
          <w:tcPr>
            <w:tcW w:w="2272" w:type="dxa"/>
            <w:gridSpan w:val="5"/>
            <w:vAlign w:val="top"/>
          </w:tcPr>
          <w:p>
            <w:pPr>
              <w:pStyle w:val="6"/>
              <w:spacing w:before="80" w:line="216" w:lineRule="auto"/>
              <w:ind w:left="167"/>
            </w:pPr>
            <w:r>
              <w:rPr>
                <w:spacing w:val="-3"/>
              </w:rPr>
              <w:t>中卫市沙坡头区公路管理</w:t>
            </w:r>
          </w:p>
          <w:p>
            <w:pPr>
              <w:pStyle w:val="6"/>
              <w:spacing w:before="28" w:line="221" w:lineRule="auto"/>
              <w:ind w:left="1051"/>
            </w:pPr>
            <w: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restart"/>
            <w:tcBorders>
              <w:bottom w:val="nil"/>
            </w:tcBorders>
            <w:vAlign w:val="top"/>
          </w:tcPr>
          <w:p>
            <w:pPr>
              <w:rPr>
                <w:rFonts w:ascii="Arial"/>
                <w:sz w:val="21"/>
              </w:rPr>
            </w:pPr>
          </w:p>
          <w:p>
            <w:pPr>
              <w:rPr>
                <w:rFonts w:ascii="Arial"/>
                <w:sz w:val="21"/>
              </w:rPr>
            </w:pPr>
          </w:p>
          <w:p>
            <w:pPr>
              <w:pStyle w:val="6"/>
              <w:spacing w:before="59" w:line="218" w:lineRule="auto"/>
              <w:ind w:left="432"/>
            </w:pPr>
            <w:r>
              <w:rPr>
                <w:spacing w:val="-3"/>
              </w:rPr>
              <w:t>项目资金</w:t>
            </w:r>
          </w:p>
          <w:p>
            <w:pPr>
              <w:pStyle w:val="6"/>
              <w:spacing w:before="27" w:line="220" w:lineRule="auto"/>
              <w:ind w:left="439"/>
            </w:pPr>
            <w:r>
              <w:rPr>
                <w:spacing w:val="-5"/>
              </w:rPr>
              <w:t>（万元）</w:t>
            </w:r>
          </w:p>
        </w:tc>
        <w:tc>
          <w:tcPr>
            <w:tcW w:w="1841" w:type="dxa"/>
            <w:gridSpan w:val="2"/>
            <w:vAlign w:val="top"/>
          </w:tcPr>
          <w:p>
            <w:pPr>
              <w:rPr>
                <w:rFonts w:ascii="Arial"/>
                <w:sz w:val="21"/>
              </w:rPr>
            </w:pPr>
          </w:p>
        </w:tc>
        <w:tc>
          <w:tcPr>
            <w:tcW w:w="1133" w:type="dxa"/>
            <w:vAlign w:val="top"/>
          </w:tcPr>
          <w:p>
            <w:pPr>
              <w:pStyle w:val="6"/>
              <w:spacing w:before="62" w:line="219" w:lineRule="auto"/>
              <w:ind w:left="121"/>
            </w:pPr>
            <w:r>
              <w:rPr>
                <w:spacing w:val="-2"/>
              </w:rPr>
              <w:t>年初预算数</w:t>
            </w:r>
          </w:p>
        </w:tc>
        <w:tc>
          <w:tcPr>
            <w:tcW w:w="1134" w:type="dxa"/>
            <w:gridSpan w:val="2"/>
            <w:vAlign w:val="top"/>
          </w:tcPr>
          <w:p>
            <w:pPr>
              <w:pStyle w:val="6"/>
              <w:spacing w:before="62" w:line="219" w:lineRule="auto"/>
              <w:ind w:left="123"/>
            </w:pPr>
            <w:r>
              <w:rPr>
                <w:spacing w:val="-2"/>
              </w:rPr>
              <w:t>全年预算数</w:t>
            </w:r>
          </w:p>
        </w:tc>
        <w:tc>
          <w:tcPr>
            <w:tcW w:w="1133" w:type="dxa"/>
            <w:gridSpan w:val="2"/>
            <w:vAlign w:val="top"/>
          </w:tcPr>
          <w:p>
            <w:pPr>
              <w:pStyle w:val="6"/>
              <w:spacing w:before="62" w:line="219" w:lineRule="auto"/>
              <w:ind w:left="121"/>
            </w:pPr>
            <w:r>
              <w:rPr>
                <w:spacing w:val="-2"/>
              </w:rPr>
              <w:t>全年执行数</w:t>
            </w:r>
          </w:p>
        </w:tc>
        <w:tc>
          <w:tcPr>
            <w:tcW w:w="709" w:type="dxa"/>
            <w:gridSpan w:val="2"/>
            <w:vAlign w:val="top"/>
          </w:tcPr>
          <w:p>
            <w:pPr>
              <w:pStyle w:val="6"/>
              <w:spacing w:before="62" w:line="219" w:lineRule="auto"/>
              <w:ind w:left="183"/>
            </w:pPr>
            <w:r>
              <w:rPr>
                <w:spacing w:val="-5"/>
              </w:rPr>
              <w:t>分值</w:t>
            </w:r>
          </w:p>
        </w:tc>
        <w:tc>
          <w:tcPr>
            <w:tcW w:w="851" w:type="dxa"/>
            <w:gridSpan w:val="2"/>
            <w:vAlign w:val="top"/>
          </w:tcPr>
          <w:p>
            <w:pPr>
              <w:pStyle w:val="6"/>
              <w:spacing w:before="62" w:line="219" w:lineRule="auto"/>
              <w:ind w:left="161"/>
            </w:pPr>
            <w:r>
              <w:rPr>
                <w:spacing w:val="-3"/>
              </w:rPr>
              <w:t>执行率</w:t>
            </w:r>
          </w:p>
        </w:tc>
        <w:tc>
          <w:tcPr>
            <w:tcW w:w="712" w:type="dxa"/>
            <w:vAlign w:val="top"/>
          </w:tcPr>
          <w:p>
            <w:pPr>
              <w:pStyle w:val="6"/>
              <w:spacing w:before="62" w:line="219" w:lineRule="auto"/>
              <w:ind w:left="182"/>
            </w:pP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112"/>
            </w:pPr>
            <w:r>
              <w:rPr>
                <w:spacing w:val="-2"/>
              </w:rPr>
              <w:t>年度资金总额</w:t>
            </w:r>
          </w:p>
        </w:tc>
        <w:tc>
          <w:tcPr>
            <w:tcW w:w="1133" w:type="dxa"/>
            <w:vAlign w:val="top"/>
          </w:tcPr>
          <w:p>
            <w:pPr>
              <w:pStyle w:val="6"/>
              <w:spacing w:before="62" w:line="228" w:lineRule="auto"/>
              <w:ind w:left="451"/>
            </w:pPr>
            <w:r>
              <w:rPr>
                <w:spacing w:val="-7"/>
              </w:rPr>
              <w:t>163</w:t>
            </w:r>
          </w:p>
        </w:tc>
        <w:tc>
          <w:tcPr>
            <w:tcW w:w="1134" w:type="dxa"/>
            <w:gridSpan w:val="2"/>
            <w:vAlign w:val="top"/>
          </w:tcPr>
          <w:p>
            <w:pPr>
              <w:pStyle w:val="6"/>
              <w:spacing w:before="62" w:line="228" w:lineRule="auto"/>
              <w:ind w:left="450"/>
            </w:pPr>
            <w:r>
              <w:rPr>
                <w:spacing w:val="-7"/>
              </w:rPr>
              <w:t>163</w:t>
            </w:r>
          </w:p>
        </w:tc>
        <w:tc>
          <w:tcPr>
            <w:tcW w:w="1133" w:type="dxa"/>
            <w:gridSpan w:val="2"/>
            <w:vAlign w:val="top"/>
          </w:tcPr>
          <w:p>
            <w:pPr>
              <w:pStyle w:val="6"/>
              <w:spacing w:before="62" w:line="228" w:lineRule="auto"/>
              <w:ind w:left="452"/>
            </w:pPr>
            <w:r>
              <w:rPr>
                <w:spacing w:val="-7"/>
              </w:rPr>
              <w:t>163</w:t>
            </w:r>
          </w:p>
        </w:tc>
        <w:tc>
          <w:tcPr>
            <w:tcW w:w="709" w:type="dxa"/>
            <w:gridSpan w:val="2"/>
            <w:vAlign w:val="top"/>
          </w:tcPr>
          <w:p>
            <w:pPr>
              <w:pStyle w:val="6"/>
              <w:spacing w:before="62" w:line="228" w:lineRule="auto"/>
              <w:ind w:left="238"/>
            </w:pPr>
            <w:r>
              <w:rPr>
                <w:spacing w:val="-7"/>
              </w:rPr>
              <w:t>100</w:t>
            </w:r>
          </w:p>
        </w:tc>
        <w:tc>
          <w:tcPr>
            <w:tcW w:w="851" w:type="dxa"/>
            <w:gridSpan w:val="2"/>
            <w:vAlign w:val="top"/>
          </w:tcPr>
          <w:p>
            <w:pPr>
              <w:pStyle w:val="6"/>
              <w:spacing w:before="62" w:line="228" w:lineRule="auto"/>
              <w:ind w:left="266"/>
            </w:pPr>
            <w:r>
              <w:rPr>
                <w:spacing w:val="-5"/>
              </w:rPr>
              <w:t>100%</w:t>
            </w:r>
          </w:p>
        </w:tc>
        <w:tc>
          <w:tcPr>
            <w:tcW w:w="712" w:type="dxa"/>
            <w:vAlign w:val="top"/>
          </w:tcPr>
          <w:p>
            <w:pPr>
              <w:pStyle w:val="6"/>
              <w:spacing w:before="62" w:line="228" w:lineRule="auto"/>
              <w:ind w:left="238"/>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7" w:lineRule="auto"/>
              <w:ind w:left="114"/>
            </w:pPr>
            <w:r>
              <w:rPr>
                <w:spacing w:val="-1"/>
              </w:rPr>
              <w:t>其中：当年财政拨款</w:t>
            </w:r>
          </w:p>
        </w:tc>
        <w:tc>
          <w:tcPr>
            <w:tcW w:w="1133" w:type="dxa"/>
            <w:vAlign w:val="top"/>
          </w:tcPr>
          <w:p>
            <w:pPr>
              <w:pStyle w:val="6"/>
              <w:spacing w:before="62" w:line="228" w:lineRule="auto"/>
              <w:ind w:left="451"/>
            </w:pPr>
            <w:r>
              <w:rPr>
                <w:spacing w:val="-7"/>
              </w:rPr>
              <w:t>163</w:t>
            </w:r>
          </w:p>
        </w:tc>
        <w:tc>
          <w:tcPr>
            <w:tcW w:w="1134" w:type="dxa"/>
            <w:gridSpan w:val="2"/>
            <w:vAlign w:val="top"/>
          </w:tcPr>
          <w:p>
            <w:pPr>
              <w:pStyle w:val="6"/>
              <w:spacing w:before="62" w:line="228" w:lineRule="auto"/>
              <w:ind w:left="450"/>
            </w:pPr>
            <w:r>
              <w:rPr>
                <w:spacing w:val="-7"/>
              </w:rPr>
              <w:t>163</w:t>
            </w:r>
          </w:p>
        </w:tc>
        <w:tc>
          <w:tcPr>
            <w:tcW w:w="1133" w:type="dxa"/>
            <w:gridSpan w:val="2"/>
            <w:vAlign w:val="top"/>
          </w:tcPr>
          <w:p>
            <w:pPr>
              <w:pStyle w:val="6"/>
              <w:spacing w:before="62" w:line="228" w:lineRule="auto"/>
              <w:ind w:left="452"/>
            </w:pPr>
            <w:r>
              <w:rPr>
                <w:spacing w:val="-7"/>
              </w:rPr>
              <w:t>163</w:t>
            </w: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bottom w:val="nil"/>
            </w:tcBorders>
            <w:vAlign w:val="top"/>
          </w:tcPr>
          <w:p>
            <w:pPr>
              <w:rPr>
                <w:rFonts w:ascii="Arial"/>
                <w:sz w:val="21"/>
              </w:rPr>
            </w:pPr>
          </w:p>
        </w:tc>
        <w:tc>
          <w:tcPr>
            <w:tcW w:w="1841" w:type="dxa"/>
            <w:gridSpan w:val="2"/>
            <w:vAlign w:val="top"/>
          </w:tcPr>
          <w:p>
            <w:pPr>
              <w:pStyle w:val="6"/>
              <w:spacing w:before="62" w:line="218" w:lineRule="auto"/>
              <w:ind w:left="655"/>
            </w:pPr>
            <w:r>
              <w:rPr>
                <w:spacing w:val="-2"/>
              </w:rPr>
              <w:t>上年结转资金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571" w:type="dxa"/>
            <w:gridSpan w:val="2"/>
            <w:vMerge w:val="continue"/>
            <w:tcBorders>
              <w:top w:val="nil"/>
            </w:tcBorders>
            <w:vAlign w:val="top"/>
          </w:tcPr>
          <w:p>
            <w:pPr>
              <w:rPr>
                <w:rFonts w:ascii="Arial"/>
                <w:sz w:val="21"/>
              </w:rPr>
            </w:pPr>
          </w:p>
        </w:tc>
        <w:tc>
          <w:tcPr>
            <w:tcW w:w="1841" w:type="dxa"/>
            <w:gridSpan w:val="2"/>
            <w:vAlign w:val="top"/>
          </w:tcPr>
          <w:p>
            <w:pPr>
              <w:pStyle w:val="6"/>
              <w:spacing w:before="62" w:line="217" w:lineRule="auto"/>
              <w:ind w:left="654"/>
            </w:pPr>
            <w:r>
              <w:rPr>
                <w:spacing w:val="-2"/>
              </w:rPr>
              <w:t>其他资金</w:t>
            </w:r>
          </w:p>
        </w:tc>
        <w:tc>
          <w:tcPr>
            <w:tcW w:w="1133" w:type="dxa"/>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709" w:type="dxa"/>
            <w:gridSpan w:val="2"/>
            <w:vAlign w:val="top"/>
          </w:tcPr>
          <w:p>
            <w:pPr>
              <w:pStyle w:val="6"/>
              <w:spacing w:before="147" w:line="122" w:lineRule="exact"/>
              <w:ind w:left="269"/>
            </w:pPr>
            <w:r>
              <w:rPr>
                <w:position w:val="-3"/>
              </w:rPr>
              <w:t>—</w:t>
            </w:r>
          </w:p>
        </w:tc>
        <w:tc>
          <w:tcPr>
            <w:tcW w:w="851" w:type="dxa"/>
            <w:gridSpan w:val="2"/>
            <w:vAlign w:val="top"/>
          </w:tcPr>
          <w:p>
            <w:pPr>
              <w:rPr>
                <w:rFonts w:ascii="Arial"/>
                <w:sz w:val="21"/>
              </w:rPr>
            </w:pPr>
          </w:p>
        </w:tc>
        <w:tc>
          <w:tcPr>
            <w:tcW w:w="712" w:type="dxa"/>
            <w:vAlign w:val="top"/>
          </w:tcPr>
          <w:p>
            <w:pPr>
              <w:pStyle w:val="6"/>
              <w:spacing w:before="147" w:line="122" w:lineRule="exact"/>
              <w:ind w:left="269"/>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92" w:type="dxa"/>
            <w:vMerge w:val="restart"/>
            <w:tcBorders>
              <w:bottom w:val="nil"/>
            </w:tcBorders>
            <w:vAlign w:val="top"/>
          </w:tcPr>
          <w:p>
            <w:pPr>
              <w:pStyle w:val="6"/>
              <w:spacing w:before="122" w:line="219" w:lineRule="auto"/>
              <w:ind w:left="120"/>
            </w:pPr>
            <w:r>
              <w:rPr>
                <w:spacing w:val="-4"/>
              </w:rPr>
              <w:t>年度</w:t>
            </w:r>
          </w:p>
          <w:p>
            <w:pPr>
              <w:pStyle w:val="6"/>
              <w:spacing w:before="25" w:line="221" w:lineRule="auto"/>
              <w:ind w:left="125"/>
            </w:pPr>
            <w:r>
              <w:rPr>
                <w:spacing w:val="-6"/>
              </w:rPr>
              <w:t>总体</w:t>
            </w:r>
          </w:p>
          <w:p>
            <w:pPr>
              <w:pStyle w:val="6"/>
              <w:spacing w:before="24" w:line="220" w:lineRule="auto"/>
              <w:ind w:left="154"/>
            </w:pPr>
            <w:r>
              <w:rPr>
                <w:spacing w:val="-21"/>
              </w:rPr>
              <w:t>目标</w:t>
            </w:r>
          </w:p>
        </w:tc>
        <w:tc>
          <w:tcPr>
            <w:tcW w:w="5087" w:type="dxa"/>
            <w:gridSpan w:val="6"/>
            <w:vAlign w:val="top"/>
          </w:tcPr>
          <w:p>
            <w:pPr>
              <w:pStyle w:val="6"/>
              <w:spacing w:before="62" w:line="219" w:lineRule="auto"/>
              <w:ind w:left="2188"/>
            </w:pPr>
            <w:r>
              <w:rPr>
                <w:spacing w:val="-3"/>
              </w:rPr>
              <w:t>预期目标</w:t>
            </w:r>
          </w:p>
        </w:tc>
        <w:tc>
          <w:tcPr>
            <w:tcW w:w="3405" w:type="dxa"/>
            <w:gridSpan w:val="7"/>
            <w:vAlign w:val="top"/>
          </w:tcPr>
          <w:p>
            <w:pPr>
              <w:pStyle w:val="6"/>
              <w:spacing w:before="62" w:line="216" w:lineRule="auto"/>
              <w:ind w:left="1170"/>
            </w:pPr>
            <w:r>
              <w:rPr>
                <w:spacing w:val="-2"/>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2" w:type="dxa"/>
            <w:vMerge w:val="continue"/>
            <w:tcBorders>
              <w:top w:val="nil"/>
            </w:tcBorders>
            <w:vAlign w:val="top"/>
          </w:tcPr>
          <w:p>
            <w:pPr>
              <w:rPr>
                <w:rFonts w:ascii="Arial"/>
                <w:sz w:val="21"/>
              </w:rPr>
            </w:pPr>
          </w:p>
        </w:tc>
        <w:tc>
          <w:tcPr>
            <w:tcW w:w="5087" w:type="dxa"/>
            <w:gridSpan w:val="6"/>
            <w:vAlign w:val="top"/>
          </w:tcPr>
          <w:p>
            <w:pPr>
              <w:pStyle w:val="6"/>
              <w:spacing w:before="91" w:line="216" w:lineRule="auto"/>
              <w:ind w:left="119"/>
            </w:pPr>
            <w:r>
              <w:rPr>
                <w:spacing w:val="-1"/>
              </w:rPr>
              <w:t>花费</w:t>
            </w:r>
            <w:r>
              <w:rPr>
                <w:spacing w:val="-26"/>
              </w:rPr>
              <w:t xml:space="preserve"> </w:t>
            </w:r>
            <w:r>
              <w:rPr>
                <w:spacing w:val="-1"/>
              </w:rPr>
              <w:t>163</w:t>
            </w:r>
            <w:r>
              <w:rPr>
                <w:spacing w:val="-32"/>
              </w:rPr>
              <w:t xml:space="preserve"> </w:t>
            </w:r>
            <w:r>
              <w:rPr>
                <w:spacing w:val="-1"/>
              </w:rPr>
              <w:t>万元保障沙坡头区辖养农村公路日常养</w:t>
            </w:r>
            <w:r>
              <w:rPr>
                <w:spacing w:val="-2"/>
              </w:rPr>
              <w:t>护及维护，确</w:t>
            </w:r>
          </w:p>
          <w:p>
            <w:pPr>
              <w:pStyle w:val="6"/>
              <w:spacing w:before="29" w:line="219" w:lineRule="auto"/>
              <w:ind w:left="1828"/>
            </w:pPr>
            <w:r>
              <w:rPr>
                <w:spacing w:val="-1"/>
              </w:rPr>
              <w:t>保公路运行畅通。</w:t>
            </w:r>
          </w:p>
        </w:tc>
        <w:tc>
          <w:tcPr>
            <w:tcW w:w="3405" w:type="dxa"/>
            <w:gridSpan w:val="7"/>
            <w:vAlign w:val="top"/>
          </w:tcPr>
          <w:p>
            <w:pPr>
              <w:pStyle w:val="6"/>
              <w:spacing w:before="91" w:line="216" w:lineRule="auto"/>
              <w:ind w:left="130"/>
            </w:pPr>
            <w:r>
              <w:rPr>
                <w:spacing w:val="-2"/>
              </w:rPr>
              <w:t>辖养沙坡头区农村公路</w:t>
            </w:r>
            <w:r>
              <w:rPr>
                <w:spacing w:val="-22"/>
              </w:rPr>
              <w:t xml:space="preserve"> </w:t>
            </w:r>
            <w:r>
              <w:rPr>
                <w:spacing w:val="-2"/>
              </w:rPr>
              <w:t>2141.332</w:t>
            </w:r>
            <w:r>
              <w:rPr>
                <w:spacing w:val="-33"/>
              </w:rPr>
              <w:t xml:space="preserve"> </w:t>
            </w:r>
            <w:r>
              <w:rPr>
                <w:spacing w:val="-2"/>
              </w:rPr>
              <w:t>公里，</w:t>
            </w:r>
          </w:p>
          <w:p>
            <w:pPr>
              <w:pStyle w:val="6"/>
              <w:spacing w:before="29" w:line="219" w:lineRule="auto"/>
              <w:ind w:left="928"/>
            </w:pPr>
            <w:r>
              <w:rPr>
                <w:spacing w:val="-7"/>
              </w:rPr>
              <w:t>日常养护</w:t>
            </w:r>
            <w:r>
              <w:rPr>
                <w:spacing w:val="-25"/>
              </w:rPr>
              <w:t xml:space="preserve"> </w:t>
            </w:r>
            <w:r>
              <w:rPr>
                <w:spacing w:val="-7"/>
              </w:rPr>
              <w:t>163</w:t>
            </w:r>
            <w:r>
              <w:rPr>
                <w:spacing w:val="-34"/>
              </w:rPr>
              <w:t xml:space="preserve"> </w:t>
            </w:r>
            <w:r>
              <w:rPr>
                <w:spacing w:val="-7"/>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92" w:type="dxa"/>
            <w:vMerge w:val="restart"/>
            <w:tcBorders>
              <w:bottom w:val="nil"/>
            </w:tcBorders>
            <w:textDirection w:val="tbRlV"/>
            <w:vAlign w:val="top"/>
          </w:tcPr>
          <w:p>
            <w:pPr>
              <w:pStyle w:val="6"/>
              <w:spacing w:before="202" w:line="204" w:lineRule="auto"/>
              <w:ind w:left="3012"/>
            </w:pPr>
            <w:r>
              <w:rPr>
                <w:spacing w:val="-1"/>
              </w:rPr>
              <w:t>绩</w:t>
            </w:r>
            <w:r>
              <w:rPr>
                <w:spacing w:val="-28"/>
              </w:rPr>
              <w:t xml:space="preserve"> </w:t>
            </w:r>
            <w:r>
              <w:rPr>
                <w:spacing w:val="-1"/>
              </w:rPr>
              <w:t>效</w:t>
            </w:r>
            <w:r>
              <w:rPr>
                <w:spacing w:val="-30"/>
              </w:rPr>
              <w:t xml:space="preserve"> </w:t>
            </w:r>
            <w:r>
              <w:rPr>
                <w:spacing w:val="-1"/>
              </w:rPr>
              <w:t>指</w:t>
            </w:r>
            <w:r>
              <w:rPr>
                <w:spacing w:val="-30"/>
              </w:rPr>
              <w:t xml:space="preserve"> </w:t>
            </w:r>
            <w:r>
              <w:rPr>
                <w:spacing w:val="-1"/>
              </w:rPr>
              <w:t>标</w:t>
            </w:r>
          </w:p>
        </w:tc>
        <w:tc>
          <w:tcPr>
            <w:tcW w:w="979" w:type="dxa"/>
            <w:vAlign w:val="top"/>
          </w:tcPr>
          <w:p>
            <w:pPr>
              <w:pStyle w:val="6"/>
              <w:spacing w:before="178" w:line="220" w:lineRule="auto"/>
              <w:ind w:left="135"/>
            </w:pPr>
            <w:r>
              <w:rPr>
                <w:spacing w:val="-3"/>
              </w:rPr>
              <w:t>一级指标</w:t>
            </w:r>
          </w:p>
        </w:tc>
        <w:tc>
          <w:tcPr>
            <w:tcW w:w="1111" w:type="dxa"/>
            <w:vAlign w:val="top"/>
          </w:tcPr>
          <w:p>
            <w:pPr>
              <w:pStyle w:val="6"/>
              <w:spacing w:before="178" w:line="220" w:lineRule="auto"/>
              <w:ind w:left="203"/>
            </w:pPr>
            <w:r>
              <w:rPr>
                <w:spacing w:val="-3"/>
              </w:rPr>
              <w:t>二级指标</w:t>
            </w:r>
          </w:p>
        </w:tc>
        <w:tc>
          <w:tcPr>
            <w:tcW w:w="2147" w:type="dxa"/>
            <w:gridSpan w:val="3"/>
            <w:vAlign w:val="top"/>
          </w:tcPr>
          <w:p>
            <w:pPr>
              <w:pStyle w:val="6"/>
              <w:spacing w:before="178" w:line="220" w:lineRule="auto"/>
              <w:ind w:left="718"/>
            </w:pPr>
            <w:r>
              <w:rPr>
                <w:spacing w:val="-2"/>
              </w:rPr>
              <w:t>三级指标</w:t>
            </w:r>
          </w:p>
        </w:tc>
        <w:tc>
          <w:tcPr>
            <w:tcW w:w="850" w:type="dxa"/>
            <w:vAlign w:val="top"/>
          </w:tcPr>
          <w:p>
            <w:pPr>
              <w:pStyle w:val="6"/>
              <w:spacing w:before="57" w:line="236" w:lineRule="auto"/>
              <w:ind w:left="162" w:right="151" w:firstLine="87"/>
            </w:pPr>
            <w:r>
              <w:rPr>
                <w:spacing w:val="-4"/>
              </w:rPr>
              <w:t>年度</w:t>
            </w:r>
            <w:r>
              <w:t xml:space="preserve">  </w:t>
            </w:r>
            <w:r>
              <w:rPr>
                <w:spacing w:val="-4"/>
              </w:rPr>
              <w:t>指标值</w:t>
            </w:r>
          </w:p>
        </w:tc>
        <w:tc>
          <w:tcPr>
            <w:tcW w:w="850" w:type="dxa"/>
            <w:vAlign w:val="top"/>
          </w:tcPr>
          <w:p>
            <w:pPr>
              <w:pStyle w:val="6"/>
              <w:spacing w:before="57" w:line="236" w:lineRule="auto"/>
              <w:ind w:left="161" w:right="151" w:firstLine="94"/>
            </w:pPr>
            <w:r>
              <w:rPr>
                <w:spacing w:val="-6"/>
              </w:rPr>
              <w:t>实际</w:t>
            </w:r>
            <w:r>
              <w:t xml:space="preserve">  </w:t>
            </w:r>
            <w:r>
              <w:rPr>
                <w:spacing w:val="-3"/>
              </w:rPr>
              <w:t>完成值</w:t>
            </w:r>
          </w:p>
        </w:tc>
        <w:tc>
          <w:tcPr>
            <w:tcW w:w="567" w:type="dxa"/>
            <w:gridSpan w:val="2"/>
            <w:textDirection w:val="tbRlV"/>
            <w:vAlign w:val="top"/>
          </w:tcPr>
          <w:p>
            <w:pPr>
              <w:pStyle w:val="6"/>
              <w:spacing w:before="188" w:line="208" w:lineRule="auto"/>
              <w:ind w:left="58"/>
            </w:pPr>
            <w:r>
              <w:rPr>
                <w:spacing w:val="-1"/>
              </w:rPr>
              <w:t>分</w:t>
            </w:r>
            <w:r>
              <w:rPr>
                <w:spacing w:val="-29"/>
              </w:rPr>
              <w:t xml:space="preserve"> </w:t>
            </w:r>
            <w:r>
              <w:rPr>
                <w:spacing w:val="-1"/>
              </w:rPr>
              <w:t>值</w:t>
            </w:r>
          </w:p>
        </w:tc>
        <w:tc>
          <w:tcPr>
            <w:tcW w:w="567" w:type="dxa"/>
            <w:gridSpan w:val="2"/>
            <w:textDirection w:val="tbRlV"/>
            <w:vAlign w:val="top"/>
          </w:tcPr>
          <w:p>
            <w:pPr>
              <w:pStyle w:val="6"/>
              <w:spacing w:before="188" w:line="207" w:lineRule="auto"/>
              <w:ind w:left="58"/>
            </w:pPr>
            <w:r>
              <w:rPr>
                <w:spacing w:val="-1"/>
              </w:rPr>
              <w:t>得</w:t>
            </w:r>
            <w:r>
              <w:rPr>
                <w:spacing w:val="-29"/>
              </w:rPr>
              <w:t xml:space="preserve"> </w:t>
            </w:r>
            <w:r>
              <w:rPr>
                <w:spacing w:val="-1"/>
              </w:rPr>
              <w:t>分</w:t>
            </w:r>
          </w:p>
        </w:tc>
        <w:tc>
          <w:tcPr>
            <w:tcW w:w="1421" w:type="dxa"/>
            <w:gridSpan w:val="2"/>
            <w:vAlign w:val="top"/>
          </w:tcPr>
          <w:p>
            <w:pPr>
              <w:pStyle w:val="6"/>
              <w:spacing w:before="57" w:line="236" w:lineRule="auto"/>
              <w:ind w:left="263" w:right="167" w:hanging="88"/>
            </w:pPr>
            <w:r>
              <w:rPr>
                <w:spacing w:val="-2"/>
              </w:rPr>
              <w:t>偏差原因分析</w:t>
            </w:r>
            <w:r>
              <w:rPr>
                <w:spacing w:val="3"/>
              </w:rPr>
              <w:t xml:space="preserve"> </w:t>
            </w:r>
            <w:r>
              <w:rPr>
                <w:spacing w:val="-2"/>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9" w:lineRule="auto"/>
              <w:ind w:left="133"/>
            </w:pPr>
            <w:r>
              <w:rPr>
                <w:spacing w:val="-2"/>
              </w:rPr>
              <w:t>产出指标</w:t>
            </w:r>
          </w:p>
        </w:tc>
        <w:tc>
          <w:tcPr>
            <w:tcW w:w="1111" w:type="dxa"/>
            <w:vAlign w:val="top"/>
          </w:tcPr>
          <w:p>
            <w:pPr>
              <w:pStyle w:val="6"/>
              <w:spacing w:before="295" w:line="219" w:lineRule="auto"/>
              <w:ind w:left="201"/>
            </w:pPr>
            <w:r>
              <w:rPr>
                <w:spacing w:val="-3"/>
              </w:rPr>
              <w:t>数量指标</w:t>
            </w:r>
          </w:p>
        </w:tc>
        <w:tc>
          <w:tcPr>
            <w:tcW w:w="2147" w:type="dxa"/>
            <w:gridSpan w:val="3"/>
            <w:vAlign w:val="top"/>
          </w:tcPr>
          <w:p>
            <w:pPr>
              <w:pStyle w:val="6"/>
              <w:spacing w:before="176" w:line="248" w:lineRule="auto"/>
              <w:ind w:left="113" w:right="105"/>
            </w:pPr>
            <w:r>
              <w:rPr>
                <w:spacing w:val="-4"/>
              </w:rPr>
              <w:t>指标</w:t>
            </w:r>
            <w:r>
              <w:rPr>
                <w:spacing w:val="-15"/>
              </w:rPr>
              <w:t xml:space="preserve"> </w:t>
            </w:r>
            <w:r>
              <w:rPr>
                <w:spacing w:val="-4"/>
              </w:rPr>
              <w:t>1：沙坡头区农村公</w:t>
            </w:r>
            <w:r>
              <w:t xml:space="preserve"> 路</w:t>
            </w:r>
          </w:p>
        </w:tc>
        <w:tc>
          <w:tcPr>
            <w:tcW w:w="850" w:type="dxa"/>
            <w:vAlign w:val="top"/>
          </w:tcPr>
          <w:p>
            <w:pPr>
              <w:pStyle w:val="6"/>
              <w:spacing w:before="175" w:line="239" w:lineRule="auto"/>
              <w:ind w:left="117"/>
            </w:pPr>
            <w:r>
              <w:rPr>
                <w:spacing w:val="-2"/>
              </w:rPr>
              <w:t>2141.33</w:t>
            </w:r>
          </w:p>
          <w:p>
            <w:pPr>
              <w:pStyle w:val="6"/>
              <w:spacing w:before="7" w:line="219" w:lineRule="auto"/>
              <w:ind w:left="184"/>
            </w:pPr>
            <w:r>
              <w:rPr>
                <w:spacing w:val="-8"/>
              </w:rPr>
              <w:t>2</w:t>
            </w:r>
            <w:r>
              <w:rPr>
                <w:spacing w:val="-32"/>
              </w:rPr>
              <w:t xml:space="preserve"> </w:t>
            </w:r>
            <w:r>
              <w:rPr>
                <w:spacing w:val="-8"/>
              </w:rPr>
              <w:t>公里</w:t>
            </w:r>
          </w:p>
        </w:tc>
        <w:tc>
          <w:tcPr>
            <w:tcW w:w="850" w:type="dxa"/>
            <w:vAlign w:val="top"/>
          </w:tcPr>
          <w:p>
            <w:pPr>
              <w:pStyle w:val="6"/>
              <w:spacing w:before="175" w:line="239" w:lineRule="auto"/>
              <w:ind w:left="116"/>
            </w:pPr>
            <w:r>
              <w:rPr>
                <w:spacing w:val="-2"/>
              </w:rPr>
              <w:t>2141.33</w:t>
            </w:r>
          </w:p>
          <w:p>
            <w:pPr>
              <w:pStyle w:val="6"/>
              <w:spacing w:before="7" w:line="219" w:lineRule="auto"/>
              <w:ind w:left="186"/>
            </w:pPr>
            <w:r>
              <w:rPr>
                <w:spacing w:val="-8"/>
              </w:rPr>
              <w:t>2</w:t>
            </w:r>
            <w:r>
              <w:rPr>
                <w:spacing w:val="-32"/>
              </w:rPr>
              <w:t xml:space="preserve"> </w:t>
            </w:r>
            <w:r>
              <w:rPr>
                <w:spacing w:val="-8"/>
              </w:rPr>
              <w:t>公里</w:t>
            </w:r>
          </w:p>
        </w:tc>
        <w:tc>
          <w:tcPr>
            <w:tcW w:w="567" w:type="dxa"/>
            <w:gridSpan w:val="2"/>
            <w:vAlign w:val="top"/>
          </w:tcPr>
          <w:p>
            <w:pPr>
              <w:pStyle w:val="6"/>
              <w:spacing w:before="295"/>
              <w:ind w:left="202"/>
            </w:pPr>
            <w:r>
              <w:rPr>
                <w:spacing w:val="-4"/>
              </w:rPr>
              <w:t>20</w:t>
            </w:r>
          </w:p>
        </w:tc>
        <w:tc>
          <w:tcPr>
            <w:tcW w:w="567" w:type="dxa"/>
            <w:gridSpan w:val="2"/>
            <w:vAlign w:val="top"/>
          </w:tcPr>
          <w:p>
            <w:pPr>
              <w:pStyle w:val="6"/>
              <w:spacing w:before="295"/>
              <w:ind w:left="202"/>
            </w:pPr>
            <w:r>
              <w:rPr>
                <w:spacing w:val="-4"/>
              </w:rPr>
              <w:t>20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60" w:line="220" w:lineRule="auto"/>
              <w:ind w:left="201"/>
            </w:pPr>
            <w:r>
              <w:rPr>
                <w:spacing w:val="-2"/>
              </w:rPr>
              <w:t>质量指标</w:t>
            </w:r>
          </w:p>
        </w:tc>
        <w:tc>
          <w:tcPr>
            <w:tcW w:w="2147" w:type="dxa"/>
            <w:gridSpan w:val="3"/>
            <w:vAlign w:val="top"/>
          </w:tcPr>
          <w:p>
            <w:pPr>
              <w:pStyle w:val="6"/>
              <w:spacing w:before="160" w:line="219" w:lineRule="auto"/>
              <w:ind w:left="113"/>
            </w:pPr>
            <w:r>
              <w:rPr>
                <w:spacing w:val="-4"/>
              </w:rPr>
              <w:t>指标</w:t>
            </w:r>
            <w:r>
              <w:rPr>
                <w:spacing w:val="-15"/>
              </w:rPr>
              <w:t xml:space="preserve"> </w:t>
            </w:r>
            <w:r>
              <w:rPr>
                <w:spacing w:val="-4"/>
              </w:rPr>
              <w:t>1：路面干净、整洁</w:t>
            </w:r>
          </w:p>
        </w:tc>
        <w:tc>
          <w:tcPr>
            <w:tcW w:w="850" w:type="dxa"/>
            <w:vAlign w:val="top"/>
          </w:tcPr>
          <w:p>
            <w:pPr>
              <w:pStyle w:val="6"/>
              <w:spacing w:before="159"/>
              <w:ind w:left="262"/>
            </w:pPr>
            <w:r>
              <w:rPr>
                <w:spacing w:val="-5"/>
              </w:rPr>
              <w:t>100%</w:t>
            </w:r>
          </w:p>
        </w:tc>
        <w:tc>
          <w:tcPr>
            <w:tcW w:w="850" w:type="dxa"/>
            <w:vAlign w:val="top"/>
          </w:tcPr>
          <w:p>
            <w:pPr>
              <w:pStyle w:val="6"/>
              <w:spacing w:before="159"/>
              <w:ind w:left="264"/>
            </w:pPr>
            <w:r>
              <w:rPr>
                <w:spacing w:val="-5"/>
              </w:rPr>
              <w:t>100%</w:t>
            </w:r>
          </w:p>
        </w:tc>
        <w:tc>
          <w:tcPr>
            <w:tcW w:w="567" w:type="dxa"/>
            <w:gridSpan w:val="2"/>
            <w:vAlign w:val="top"/>
          </w:tcPr>
          <w:p>
            <w:pPr>
              <w:pStyle w:val="6"/>
              <w:spacing w:before="159"/>
              <w:ind w:left="202"/>
            </w:pPr>
            <w:r>
              <w:rPr>
                <w:spacing w:val="-4"/>
              </w:rPr>
              <w:t>20</w:t>
            </w:r>
          </w:p>
        </w:tc>
        <w:tc>
          <w:tcPr>
            <w:tcW w:w="567" w:type="dxa"/>
            <w:gridSpan w:val="2"/>
            <w:vAlign w:val="top"/>
          </w:tcPr>
          <w:p>
            <w:pPr>
              <w:pStyle w:val="6"/>
              <w:spacing w:before="159"/>
              <w:ind w:left="202"/>
            </w:pPr>
            <w:r>
              <w:rPr>
                <w:spacing w:val="-4"/>
              </w:rPr>
              <w:t>20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236" w:line="220" w:lineRule="auto"/>
              <w:ind w:left="208"/>
            </w:pPr>
            <w:r>
              <w:rPr>
                <w:spacing w:val="-4"/>
              </w:rPr>
              <w:t>时效指标</w:t>
            </w:r>
          </w:p>
        </w:tc>
        <w:tc>
          <w:tcPr>
            <w:tcW w:w="2147" w:type="dxa"/>
            <w:gridSpan w:val="3"/>
            <w:vAlign w:val="top"/>
          </w:tcPr>
          <w:p>
            <w:pPr>
              <w:pStyle w:val="6"/>
              <w:spacing w:before="236" w:line="219" w:lineRule="auto"/>
              <w:ind w:left="113"/>
            </w:pPr>
            <w:r>
              <w:rPr>
                <w:spacing w:val="-4"/>
              </w:rPr>
              <w:t>指标</w:t>
            </w:r>
            <w:r>
              <w:rPr>
                <w:spacing w:val="-18"/>
              </w:rPr>
              <w:t xml:space="preserve"> </w:t>
            </w:r>
            <w:r>
              <w:rPr>
                <w:spacing w:val="-4"/>
              </w:rPr>
              <w:t>1：清扫及时率</w:t>
            </w:r>
          </w:p>
        </w:tc>
        <w:tc>
          <w:tcPr>
            <w:tcW w:w="850" w:type="dxa"/>
            <w:vAlign w:val="top"/>
          </w:tcPr>
          <w:p>
            <w:pPr>
              <w:pStyle w:val="6"/>
              <w:spacing w:before="236"/>
              <w:ind w:left="262"/>
            </w:pPr>
            <w:r>
              <w:rPr>
                <w:spacing w:val="-5"/>
              </w:rPr>
              <w:t>100%</w:t>
            </w:r>
          </w:p>
        </w:tc>
        <w:tc>
          <w:tcPr>
            <w:tcW w:w="850" w:type="dxa"/>
            <w:vAlign w:val="top"/>
          </w:tcPr>
          <w:p>
            <w:pPr>
              <w:pStyle w:val="6"/>
              <w:spacing w:before="236"/>
              <w:ind w:left="264"/>
            </w:pPr>
            <w:r>
              <w:rPr>
                <w:spacing w:val="-5"/>
              </w:rPr>
              <w:t>100%</w:t>
            </w:r>
          </w:p>
        </w:tc>
        <w:tc>
          <w:tcPr>
            <w:tcW w:w="567" w:type="dxa"/>
            <w:gridSpan w:val="2"/>
            <w:vAlign w:val="top"/>
          </w:tcPr>
          <w:p>
            <w:pPr>
              <w:pStyle w:val="6"/>
              <w:spacing w:before="236"/>
              <w:ind w:left="214"/>
            </w:pPr>
            <w:r>
              <w:rPr>
                <w:spacing w:val="-10"/>
              </w:rPr>
              <w:t>10</w:t>
            </w:r>
          </w:p>
        </w:tc>
        <w:tc>
          <w:tcPr>
            <w:tcW w:w="567" w:type="dxa"/>
            <w:gridSpan w:val="2"/>
            <w:vAlign w:val="top"/>
          </w:tcPr>
          <w:p>
            <w:pPr>
              <w:pStyle w:val="6"/>
              <w:spacing w:before="236"/>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229" w:line="219" w:lineRule="auto"/>
              <w:ind w:left="201"/>
            </w:pPr>
            <w:r>
              <w:rPr>
                <w:spacing w:val="-3"/>
              </w:rPr>
              <w:t>成本指标</w:t>
            </w:r>
          </w:p>
        </w:tc>
        <w:tc>
          <w:tcPr>
            <w:tcW w:w="2147" w:type="dxa"/>
            <w:gridSpan w:val="3"/>
            <w:vAlign w:val="top"/>
          </w:tcPr>
          <w:p>
            <w:pPr>
              <w:pStyle w:val="6"/>
              <w:spacing w:before="109" w:line="248" w:lineRule="auto"/>
              <w:ind w:left="112" w:right="105" w:firstLine="1"/>
            </w:pPr>
            <w:r>
              <w:rPr>
                <w:spacing w:val="-4"/>
              </w:rPr>
              <w:t>指标</w:t>
            </w:r>
            <w:r>
              <w:rPr>
                <w:spacing w:val="-15"/>
              </w:rPr>
              <w:t xml:space="preserve"> </w:t>
            </w:r>
            <w:r>
              <w:rPr>
                <w:spacing w:val="-4"/>
              </w:rPr>
              <w:t>1：农村公路日常养</w:t>
            </w:r>
            <w:r>
              <w:t xml:space="preserve"> </w:t>
            </w:r>
            <w:r>
              <w:rPr>
                <w:spacing w:val="-4"/>
              </w:rPr>
              <w:t>护费</w:t>
            </w:r>
          </w:p>
        </w:tc>
        <w:tc>
          <w:tcPr>
            <w:tcW w:w="850" w:type="dxa"/>
            <w:vAlign w:val="top"/>
          </w:tcPr>
          <w:p>
            <w:pPr>
              <w:pStyle w:val="6"/>
              <w:spacing w:before="109" w:line="249" w:lineRule="auto"/>
              <w:ind w:left="341" w:right="175" w:hanging="146"/>
            </w:pPr>
            <w:r>
              <w:rPr>
                <w:spacing w:val="-8"/>
              </w:rPr>
              <w:t>163</w:t>
            </w:r>
            <w:r>
              <w:rPr>
                <w:spacing w:val="-35"/>
              </w:rPr>
              <w:t xml:space="preserve"> </w:t>
            </w:r>
            <w:r>
              <w:rPr>
                <w:spacing w:val="-8"/>
              </w:rPr>
              <w:t>万</w:t>
            </w:r>
            <w:r>
              <w:t xml:space="preserve"> 元</w:t>
            </w:r>
          </w:p>
        </w:tc>
        <w:tc>
          <w:tcPr>
            <w:tcW w:w="850" w:type="dxa"/>
            <w:vAlign w:val="top"/>
          </w:tcPr>
          <w:p>
            <w:pPr>
              <w:pStyle w:val="6"/>
              <w:spacing w:before="109" w:line="249" w:lineRule="auto"/>
              <w:ind w:left="341" w:right="173" w:hanging="144"/>
            </w:pPr>
            <w:r>
              <w:rPr>
                <w:spacing w:val="-8"/>
              </w:rPr>
              <w:t>163</w:t>
            </w:r>
            <w:r>
              <w:rPr>
                <w:spacing w:val="-35"/>
              </w:rPr>
              <w:t xml:space="preserve"> </w:t>
            </w:r>
            <w:r>
              <w:rPr>
                <w:spacing w:val="-8"/>
              </w:rPr>
              <w:t>万</w:t>
            </w:r>
            <w:r>
              <w:t xml:space="preserve"> 元</w:t>
            </w:r>
          </w:p>
        </w:tc>
        <w:tc>
          <w:tcPr>
            <w:tcW w:w="567" w:type="dxa"/>
            <w:gridSpan w:val="2"/>
            <w:vAlign w:val="top"/>
          </w:tcPr>
          <w:p>
            <w:pPr>
              <w:pStyle w:val="6"/>
              <w:spacing w:before="229"/>
              <w:ind w:left="214"/>
            </w:pPr>
            <w:r>
              <w:rPr>
                <w:spacing w:val="-10"/>
              </w:rPr>
              <w:t>10</w:t>
            </w:r>
          </w:p>
        </w:tc>
        <w:tc>
          <w:tcPr>
            <w:tcW w:w="567" w:type="dxa"/>
            <w:gridSpan w:val="2"/>
            <w:vAlign w:val="top"/>
          </w:tcPr>
          <w:p>
            <w:pPr>
              <w:pStyle w:val="6"/>
              <w:spacing w:before="229"/>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592" w:type="dxa"/>
            <w:vMerge w:val="continue"/>
            <w:tcBorders>
              <w:top w:val="nil"/>
              <w:bottom w:val="nil"/>
            </w:tcBorders>
            <w:textDirection w:val="tbRlV"/>
            <w:vAlign w:val="top"/>
          </w:tcPr>
          <w:p>
            <w:pPr>
              <w:rPr>
                <w:rFonts w:ascii="Arial"/>
                <w:sz w:val="21"/>
              </w:rPr>
            </w:pPr>
          </w:p>
        </w:tc>
        <w:tc>
          <w:tcPr>
            <w:tcW w:w="97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20" w:lineRule="auto"/>
              <w:ind w:left="137"/>
            </w:pPr>
            <w:r>
              <w:rPr>
                <w:spacing w:val="-3"/>
              </w:rPr>
              <w:t>效益指标</w:t>
            </w:r>
          </w:p>
        </w:tc>
        <w:tc>
          <w:tcPr>
            <w:tcW w:w="1111" w:type="dxa"/>
            <w:vAlign w:val="top"/>
          </w:tcPr>
          <w:p>
            <w:pPr>
              <w:pStyle w:val="6"/>
              <w:spacing w:before="123" w:line="220" w:lineRule="auto"/>
              <w:ind w:left="201"/>
            </w:pPr>
            <w:r>
              <w:rPr>
                <w:spacing w:val="-3"/>
              </w:rPr>
              <w:t>经济效益</w:t>
            </w:r>
          </w:p>
          <w:p>
            <w:pPr>
              <w:pStyle w:val="6"/>
              <w:spacing w:before="25" w:line="220" w:lineRule="auto"/>
              <w:ind w:left="382"/>
            </w:pPr>
            <w:r>
              <w:rPr>
                <w:spacing w:val="-5"/>
              </w:rPr>
              <w:t>指标</w:t>
            </w:r>
          </w:p>
        </w:tc>
        <w:tc>
          <w:tcPr>
            <w:tcW w:w="2147" w:type="dxa"/>
            <w:gridSpan w:val="3"/>
            <w:vAlign w:val="top"/>
          </w:tcPr>
          <w:p>
            <w:pPr>
              <w:pStyle w:val="6"/>
              <w:spacing w:before="243" w:line="220" w:lineRule="auto"/>
              <w:ind w:left="113"/>
            </w:pPr>
            <w:r>
              <w:rPr>
                <w:spacing w:val="-4"/>
              </w:rPr>
              <w:t>指标</w:t>
            </w:r>
            <w:r>
              <w:rPr>
                <w:spacing w:val="-25"/>
              </w:rPr>
              <w:t xml:space="preserve"> </w:t>
            </w:r>
            <w:r>
              <w:rPr>
                <w:spacing w:val="-4"/>
              </w:rPr>
              <w:t>1：无</w:t>
            </w:r>
          </w:p>
        </w:tc>
        <w:tc>
          <w:tcPr>
            <w:tcW w:w="850" w:type="dxa"/>
            <w:vAlign w:val="top"/>
          </w:tcPr>
          <w:p>
            <w:pPr>
              <w:pStyle w:val="6"/>
              <w:spacing w:before="243" w:line="220" w:lineRule="auto"/>
              <w:ind w:left="342"/>
            </w:pPr>
            <w:r>
              <w:t>无</w:t>
            </w:r>
          </w:p>
        </w:tc>
        <w:tc>
          <w:tcPr>
            <w:tcW w:w="850" w:type="dxa"/>
            <w:vAlign w:val="top"/>
          </w:tcPr>
          <w:p>
            <w:pPr>
              <w:rPr>
                <w:rFonts w:ascii="Arial"/>
                <w:sz w:val="21"/>
              </w:rPr>
            </w:pPr>
          </w:p>
        </w:tc>
        <w:tc>
          <w:tcPr>
            <w:tcW w:w="567" w:type="dxa"/>
            <w:gridSpan w:val="2"/>
            <w:vAlign w:val="top"/>
          </w:tcPr>
          <w:p>
            <w:pPr>
              <w:rPr>
                <w:rFonts w:ascii="Arial"/>
                <w:sz w:val="21"/>
              </w:rPr>
            </w:pPr>
          </w:p>
        </w:tc>
        <w:tc>
          <w:tcPr>
            <w:tcW w:w="567" w:type="dxa"/>
            <w:gridSpan w:val="2"/>
            <w:vAlign w:val="top"/>
          </w:tcPr>
          <w:p>
            <w:pPr>
              <w:rPr>
                <w:rFonts w:ascii="Arial"/>
                <w:sz w:val="21"/>
              </w:rPr>
            </w:pP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182" w:line="216" w:lineRule="auto"/>
              <w:ind w:left="201"/>
            </w:pPr>
            <w:r>
              <w:rPr>
                <w:spacing w:val="-3"/>
              </w:rPr>
              <w:t>社会效益</w:t>
            </w:r>
          </w:p>
          <w:p>
            <w:pPr>
              <w:pStyle w:val="6"/>
              <w:spacing w:before="29" w:line="220" w:lineRule="auto"/>
              <w:ind w:left="382"/>
            </w:pPr>
            <w:r>
              <w:rPr>
                <w:spacing w:val="-5"/>
              </w:rPr>
              <w:t>指标</w:t>
            </w:r>
          </w:p>
        </w:tc>
        <w:tc>
          <w:tcPr>
            <w:tcW w:w="2147" w:type="dxa"/>
            <w:gridSpan w:val="3"/>
            <w:vAlign w:val="top"/>
          </w:tcPr>
          <w:p>
            <w:pPr>
              <w:spacing w:line="243" w:lineRule="auto"/>
              <w:rPr>
                <w:rFonts w:ascii="Arial"/>
                <w:sz w:val="21"/>
              </w:rPr>
            </w:pPr>
          </w:p>
          <w:p>
            <w:pPr>
              <w:pStyle w:val="6"/>
              <w:spacing w:before="59" w:line="219" w:lineRule="auto"/>
              <w:ind w:left="113"/>
            </w:pPr>
            <w:r>
              <w:rPr>
                <w:spacing w:val="-3"/>
              </w:rPr>
              <w:t>指标</w:t>
            </w:r>
            <w:r>
              <w:rPr>
                <w:spacing w:val="-24"/>
              </w:rPr>
              <w:t xml:space="preserve"> </w:t>
            </w:r>
            <w:r>
              <w:rPr>
                <w:spacing w:val="-3"/>
              </w:rPr>
              <w:t>1：群众出行安全</w:t>
            </w:r>
          </w:p>
        </w:tc>
        <w:tc>
          <w:tcPr>
            <w:tcW w:w="850" w:type="dxa"/>
            <w:vAlign w:val="top"/>
          </w:tcPr>
          <w:p>
            <w:pPr>
              <w:pStyle w:val="6"/>
              <w:spacing w:before="183" w:line="248" w:lineRule="auto"/>
              <w:ind w:left="249" w:right="151" w:hanging="90"/>
            </w:pPr>
            <w:r>
              <w:rPr>
                <w:spacing w:val="-2"/>
              </w:rPr>
              <w:t>进一步</w:t>
            </w:r>
            <w:r>
              <w:t xml:space="preserve"> </w:t>
            </w:r>
            <w:r>
              <w:rPr>
                <w:spacing w:val="-4"/>
              </w:rPr>
              <w:t>保障</w:t>
            </w:r>
          </w:p>
        </w:tc>
        <w:tc>
          <w:tcPr>
            <w:tcW w:w="850" w:type="dxa"/>
            <w:vAlign w:val="top"/>
          </w:tcPr>
          <w:p>
            <w:pPr>
              <w:pStyle w:val="6"/>
              <w:spacing w:before="183" w:line="248" w:lineRule="auto"/>
              <w:ind w:left="251" w:right="151" w:hanging="93"/>
            </w:pPr>
            <w:r>
              <w:rPr>
                <w:spacing w:val="-2"/>
              </w:rPr>
              <w:t>进一步</w:t>
            </w:r>
            <w:r>
              <w:t xml:space="preserve"> </w:t>
            </w:r>
            <w:r>
              <w:rPr>
                <w:spacing w:val="-4"/>
              </w:rPr>
              <w:t>保障</w:t>
            </w:r>
          </w:p>
        </w:tc>
        <w:tc>
          <w:tcPr>
            <w:tcW w:w="567" w:type="dxa"/>
            <w:gridSpan w:val="2"/>
            <w:vAlign w:val="top"/>
          </w:tcPr>
          <w:p>
            <w:pPr>
              <w:spacing w:line="242" w:lineRule="auto"/>
              <w:rPr>
                <w:rFonts w:ascii="Arial"/>
                <w:sz w:val="21"/>
              </w:rPr>
            </w:pPr>
          </w:p>
          <w:p>
            <w:pPr>
              <w:pStyle w:val="6"/>
              <w:spacing w:before="59"/>
              <w:ind w:left="214"/>
            </w:pPr>
            <w:r>
              <w:rPr>
                <w:spacing w:val="-10"/>
              </w:rPr>
              <w:t>10</w:t>
            </w:r>
          </w:p>
        </w:tc>
        <w:tc>
          <w:tcPr>
            <w:tcW w:w="567" w:type="dxa"/>
            <w:gridSpan w:val="2"/>
            <w:vAlign w:val="top"/>
          </w:tcPr>
          <w:p>
            <w:pPr>
              <w:spacing w:line="242" w:lineRule="auto"/>
              <w:rPr>
                <w:rFonts w:ascii="Arial"/>
                <w:sz w:val="21"/>
              </w:rPr>
            </w:pPr>
          </w:p>
          <w:p>
            <w:pPr>
              <w:pStyle w:val="6"/>
              <w:spacing w:before="59"/>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bottom w:val="nil"/>
            </w:tcBorders>
            <w:vAlign w:val="top"/>
          </w:tcPr>
          <w:p>
            <w:pPr>
              <w:rPr>
                <w:rFonts w:ascii="Arial"/>
                <w:sz w:val="21"/>
              </w:rPr>
            </w:pPr>
          </w:p>
        </w:tc>
        <w:tc>
          <w:tcPr>
            <w:tcW w:w="1111" w:type="dxa"/>
            <w:vAlign w:val="top"/>
          </w:tcPr>
          <w:p>
            <w:pPr>
              <w:pStyle w:val="6"/>
              <w:spacing w:before="81" w:line="220" w:lineRule="auto"/>
              <w:ind w:left="201"/>
            </w:pPr>
            <w:r>
              <w:rPr>
                <w:spacing w:val="-3"/>
              </w:rPr>
              <w:t>生态效益</w:t>
            </w:r>
          </w:p>
          <w:p>
            <w:pPr>
              <w:pStyle w:val="6"/>
              <w:spacing w:before="25" w:line="220" w:lineRule="auto"/>
              <w:ind w:left="382"/>
            </w:pPr>
            <w:r>
              <w:rPr>
                <w:spacing w:val="-5"/>
              </w:rPr>
              <w:t>指标</w:t>
            </w:r>
          </w:p>
        </w:tc>
        <w:tc>
          <w:tcPr>
            <w:tcW w:w="2147" w:type="dxa"/>
            <w:gridSpan w:val="3"/>
            <w:vAlign w:val="top"/>
          </w:tcPr>
          <w:p>
            <w:pPr>
              <w:pStyle w:val="6"/>
              <w:spacing w:before="81" w:line="243" w:lineRule="auto"/>
              <w:ind w:left="112" w:right="105" w:firstLine="1"/>
            </w:pPr>
            <w:r>
              <w:rPr>
                <w:spacing w:val="-4"/>
              </w:rPr>
              <w:t>指标</w:t>
            </w:r>
            <w:r>
              <w:rPr>
                <w:spacing w:val="-15"/>
              </w:rPr>
              <w:t xml:space="preserve"> </w:t>
            </w:r>
            <w:r>
              <w:rPr>
                <w:spacing w:val="-4"/>
              </w:rPr>
              <w:t>1：辖养路段路域环</w:t>
            </w:r>
            <w:r>
              <w:t xml:space="preserve"> 境</w:t>
            </w:r>
          </w:p>
        </w:tc>
        <w:tc>
          <w:tcPr>
            <w:tcW w:w="850" w:type="dxa"/>
            <w:vAlign w:val="top"/>
          </w:tcPr>
          <w:p>
            <w:pPr>
              <w:pStyle w:val="6"/>
              <w:spacing w:before="81" w:line="243" w:lineRule="auto"/>
              <w:ind w:left="255" w:right="151" w:hanging="96"/>
            </w:pPr>
            <w:r>
              <w:rPr>
                <w:spacing w:val="-2"/>
              </w:rPr>
              <w:t>进一步</w:t>
            </w:r>
            <w:r>
              <w:t xml:space="preserve"> </w:t>
            </w:r>
            <w:r>
              <w:rPr>
                <w:spacing w:val="-7"/>
              </w:rPr>
              <w:t>改善</w:t>
            </w:r>
          </w:p>
        </w:tc>
        <w:tc>
          <w:tcPr>
            <w:tcW w:w="850" w:type="dxa"/>
            <w:vAlign w:val="top"/>
          </w:tcPr>
          <w:p>
            <w:pPr>
              <w:pStyle w:val="6"/>
              <w:spacing w:before="81" w:line="243" w:lineRule="auto"/>
              <w:ind w:left="256" w:right="151" w:hanging="98"/>
            </w:pPr>
            <w:r>
              <w:rPr>
                <w:spacing w:val="-2"/>
              </w:rPr>
              <w:t>进一步</w:t>
            </w:r>
            <w:r>
              <w:t xml:space="preserve"> </w:t>
            </w:r>
            <w:r>
              <w:rPr>
                <w:spacing w:val="-7"/>
              </w:rPr>
              <w:t>改善</w:t>
            </w:r>
          </w:p>
        </w:tc>
        <w:tc>
          <w:tcPr>
            <w:tcW w:w="567" w:type="dxa"/>
            <w:gridSpan w:val="2"/>
            <w:vAlign w:val="top"/>
          </w:tcPr>
          <w:p>
            <w:pPr>
              <w:pStyle w:val="6"/>
              <w:spacing w:before="200"/>
              <w:ind w:left="214"/>
            </w:pPr>
            <w:r>
              <w:rPr>
                <w:spacing w:val="-10"/>
              </w:rPr>
              <w:t>10</w:t>
            </w:r>
          </w:p>
        </w:tc>
        <w:tc>
          <w:tcPr>
            <w:tcW w:w="567" w:type="dxa"/>
            <w:gridSpan w:val="2"/>
            <w:vAlign w:val="top"/>
          </w:tcPr>
          <w:p>
            <w:pPr>
              <w:pStyle w:val="6"/>
              <w:spacing w:before="200"/>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592" w:type="dxa"/>
            <w:vMerge w:val="continue"/>
            <w:tcBorders>
              <w:top w:val="nil"/>
              <w:bottom w:val="nil"/>
            </w:tcBorders>
            <w:textDirection w:val="tbRlV"/>
            <w:vAlign w:val="top"/>
          </w:tcPr>
          <w:p>
            <w:pPr>
              <w:rPr>
                <w:rFonts w:ascii="Arial"/>
                <w:sz w:val="21"/>
              </w:rPr>
            </w:pPr>
          </w:p>
        </w:tc>
        <w:tc>
          <w:tcPr>
            <w:tcW w:w="979" w:type="dxa"/>
            <w:vMerge w:val="continue"/>
            <w:tcBorders>
              <w:top w:val="nil"/>
            </w:tcBorders>
            <w:vAlign w:val="top"/>
          </w:tcPr>
          <w:p>
            <w:pPr>
              <w:rPr>
                <w:rFonts w:ascii="Arial"/>
                <w:sz w:val="21"/>
              </w:rPr>
            </w:pPr>
          </w:p>
        </w:tc>
        <w:tc>
          <w:tcPr>
            <w:tcW w:w="1111" w:type="dxa"/>
            <w:vAlign w:val="top"/>
          </w:tcPr>
          <w:p>
            <w:pPr>
              <w:pStyle w:val="6"/>
              <w:spacing w:before="237" w:line="249" w:lineRule="auto"/>
              <w:ind w:left="297" w:right="192" w:hanging="96"/>
            </w:pPr>
            <w:r>
              <w:rPr>
                <w:spacing w:val="-3"/>
              </w:rPr>
              <w:t>可持续影</w:t>
            </w:r>
            <w:r>
              <w:rPr>
                <w:spacing w:val="2"/>
              </w:rPr>
              <w:t xml:space="preserve"> </w:t>
            </w:r>
            <w:r>
              <w:rPr>
                <w:spacing w:val="-6"/>
              </w:rPr>
              <w:t>响指标</w:t>
            </w:r>
          </w:p>
        </w:tc>
        <w:tc>
          <w:tcPr>
            <w:tcW w:w="2147" w:type="dxa"/>
            <w:gridSpan w:val="3"/>
            <w:vAlign w:val="top"/>
          </w:tcPr>
          <w:p>
            <w:pPr>
              <w:pStyle w:val="6"/>
              <w:spacing w:before="237" w:line="219" w:lineRule="auto"/>
              <w:ind w:left="113"/>
            </w:pPr>
            <w:r>
              <w:rPr>
                <w:spacing w:val="-3"/>
              </w:rPr>
              <w:t>指标</w:t>
            </w:r>
            <w:r>
              <w:rPr>
                <w:spacing w:val="-21"/>
              </w:rPr>
              <w:t xml:space="preserve"> </w:t>
            </w:r>
            <w:r>
              <w:rPr>
                <w:spacing w:val="-3"/>
              </w:rPr>
              <w:t>1：辖养路段保洁、</w:t>
            </w:r>
          </w:p>
          <w:p>
            <w:pPr>
              <w:pStyle w:val="6"/>
              <w:spacing w:before="27" w:line="219" w:lineRule="auto"/>
              <w:ind w:left="115"/>
            </w:pPr>
            <w:r>
              <w:rPr>
                <w:spacing w:val="-3"/>
              </w:rPr>
              <w:t>安全工作</w:t>
            </w:r>
          </w:p>
        </w:tc>
        <w:tc>
          <w:tcPr>
            <w:tcW w:w="850" w:type="dxa"/>
            <w:vAlign w:val="top"/>
          </w:tcPr>
          <w:p>
            <w:pPr>
              <w:pStyle w:val="6"/>
              <w:spacing w:before="238" w:line="248" w:lineRule="auto"/>
              <w:ind w:left="249" w:right="151" w:hanging="90"/>
            </w:pPr>
            <w:r>
              <w:rPr>
                <w:spacing w:val="-2"/>
              </w:rPr>
              <w:t>进一步</w:t>
            </w:r>
            <w:r>
              <w:t xml:space="preserve"> </w:t>
            </w:r>
            <w:r>
              <w:rPr>
                <w:spacing w:val="-4"/>
              </w:rPr>
              <w:t>保障</w:t>
            </w:r>
          </w:p>
        </w:tc>
        <w:tc>
          <w:tcPr>
            <w:tcW w:w="850" w:type="dxa"/>
            <w:vAlign w:val="top"/>
          </w:tcPr>
          <w:p>
            <w:pPr>
              <w:pStyle w:val="6"/>
              <w:spacing w:before="238" w:line="248" w:lineRule="auto"/>
              <w:ind w:left="251" w:right="151" w:hanging="93"/>
            </w:pPr>
            <w:r>
              <w:rPr>
                <w:spacing w:val="-2"/>
              </w:rPr>
              <w:t>进一步</w:t>
            </w:r>
            <w:r>
              <w:t xml:space="preserve"> </w:t>
            </w:r>
            <w:r>
              <w:rPr>
                <w:spacing w:val="-4"/>
              </w:rPr>
              <w:t>保障</w:t>
            </w:r>
          </w:p>
        </w:tc>
        <w:tc>
          <w:tcPr>
            <w:tcW w:w="567" w:type="dxa"/>
            <w:gridSpan w:val="2"/>
            <w:vAlign w:val="top"/>
          </w:tcPr>
          <w:p>
            <w:pPr>
              <w:spacing w:line="297" w:lineRule="auto"/>
              <w:rPr>
                <w:rFonts w:ascii="Arial"/>
                <w:sz w:val="21"/>
              </w:rPr>
            </w:pPr>
          </w:p>
          <w:p>
            <w:pPr>
              <w:pStyle w:val="6"/>
              <w:spacing w:before="58"/>
              <w:ind w:left="214"/>
            </w:pPr>
            <w:r>
              <w:rPr>
                <w:spacing w:val="-10"/>
              </w:rPr>
              <w:t>10</w:t>
            </w:r>
          </w:p>
        </w:tc>
        <w:tc>
          <w:tcPr>
            <w:tcW w:w="567" w:type="dxa"/>
            <w:gridSpan w:val="2"/>
            <w:vAlign w:val="top"/>
          </w:tcPr>
          <w:p>
            <w:pPr>
              <w:spacing w:line="297"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92" w:type="dxa"/>
            <w:vMerge w:val="continue"/>
            <w:tcBorders>
              <w:top w:val="nil"/>
            </w:tcBorders>
            <w:textDirection w:val="tbRlV"/>
            <w:vAlign w:val="top"/>
          </w:tcPr>
          <w:p>
            <w:pPr>
              <w:rPr>
                <w:rFonts w:ascii="Arial"/>
                <w:sz w:val="21"/>
              </w:rPr>
            </w:pPr>
          </w:p>
        </w:tc>
        <w:tc>
          <w:tcPr>
            <w:tcW w:w="979" w:type="dxa"/>
            <w:vAlign w:val="top"/>
          </w:tcPr>
          <w:p>
            <w:pPr>
              <w:pStyle w:val="6"/>
              <w:spacing w:before="272" w:line="249" w:lineRule="auto"/>
              <w:ind w:left="314" w:right="219" w:hanging="93"/>
            </w:pPr>
            <w:r>
              <w:rPr>
                <w:spacing w:val="-3"/>
              </w:rPr>
              <w:t>满意度</w:t>
            </w:r>
            <w:r>
              <w:t xml:space="preserve"> </w:t>
            </w:r>
            <w:r>
              <w:rPr>
                <w:spacing w:val="-5"/>
              </w:rPr>
              <w:t>指标</w:t>
            </w:r>
          </w:p>
        </w:tc>
        <w:tc>
          <w:tcPr>
            <w:tcW w:w="1111" w:type="dxa"/>
            <w:vAlign w:val="top"/>
          </w:tcPr>
          <w:p>
            <w:pPr>
              <w:pStyle w:val="6"/>
              <w:spacing w:before="153" w:line="219" w:lineRule="auto"/>
              <w:ind w:left="200"/>
            </w:pPr>
            <w:r>
              <w:rPr>
                <w:spacing w:val="-2"/>
              </w:rPr>
              <w:t>服务对象</w:t>
            </w:r>
          </w:p>
          <w:p>
            <w:pPr>
              <w:pStyle w:val="6"/>
              <w:spacing w:before="26" w:line="219" w:lineRule="auto"/>
              <w:ind w:left="200"/>
            </w:pPr>
            <w:r>
              <w:rPr>
                <w:spacing w:val="-2"/>
              </w:rPr>
              <w:t>满意度指</w:t>
            </w:r>
          </w:p>
          <w:p>
            <w:pPr>
              <w:pStyle w:val="6"/>
              <w:spacing w:before="26" w:line="220" w:lineRule="auto"/>
              <w:ind w:left="469"/>
            </w:pPr>
            <w:r>
              <w:t>标</w:t>
            </w:r>
          </w:p>
        </w:tc>
        <w:tc>
          <w:tcPr>
            <w:tcW w:w="2147" w:type="dxa"/>
            <w:gridSpan w:val="3"/>
            <w:vAlign w:val="top"/>
          </w:tcPr>
          <w:p>
            <w:pPr>
              <w:spacing w:line="333" w:lineRule="auto"/>
              <w:rPr>
                <w:rFonts w:ascii="Arial"/>
                <w:sz w:val="21"/>
              </w:rPr>
            </w:pPr>
          </w:p>
          <w:p>
            <w:pPr>
              <w:pStyle w:val="6"/>
              <w:spacing w:before="58" w:line="219" w:lineRule="auto"/>
              <w:ind w:left="113"/>
            </w:pPr>
            <w:r>
              <w:rPr>
                <w:spacing w:val="-4"/>
              </w:rPr>
              <w:t>指标</w:t>
            </w:r>
            <w:r>
              <w:rPr>
                <w:spacing w:val="-18"/>
              </w:rPr>
              <w:t xml:space="preserve"> </w:t>
            </w:r>
            <w:r>
              <w:rPr>
                <w:spacing w:val="-4"/>
              </w:rPr>
              <w:t>1：群众满意度</w:t>
            </w:r>
          </w:p>
        </w:tc>
        <w:tc>
          <w:tcPr>
            <w:tcW w:w="850" w:type="dxa"/>
            <w:vAlign w:val="top"/>
          </w:tcPr>
          <w:p>
            <w:pPr>
              <w:spacing w:line="332" w:lineRule="auto"/>
              <w:rPr>
                <w:rFonts w:ascii="Arial"/>
                <w:sz w:val="21"/>
              </w:rPr>
            </w:pPr>
          </w:p>
          <w:p>
            <w:pPr>
              <w:pStyle w:val="6"/>
              <w:spacing w:before="58"/>
              <w:ind w:left="232"/>
            </w:pPr>
            <w:r>
              <w:rPr>
                <w:spacing w:val="-8"/>
              </w:rPr>
              <w:t>≧95%</w:t>
            </w:r>
          </w:p>
        </w:tc>
        <w:tc>
          <w:tcPr>
            <w:tcW w:w="850" w:type="dxa"/>
            <w:vAlign w:val="top"/>
          </w:tcPr>
          <w:p>
            <w:pPr>
              <w:spacing w:line="332" w:lineRule="auto"/>
              <w:rPr>
                <w:rFonts w:ascii="Arial"/>
                <w:sz w:val="21"/>
              </w:rPr>
            </w:pPr>
          </w:p>
          <w:p>
            <w:pPr>
              <w:pStyle w:val="6"/>
              <w:spacing w:before="58"/>
              <w:ind w:left="295"/>
            </w:pPr>
            <w:r>
              <w:rPr>
                <w:spacing w:val="-3"/>
              </w:rPr>
              <w:t>96%</w:t>
            </w:r>
          </w:p>
        </w:tc>
        <w:tc>
          <w:tcPr>
            <w:tcW w:w="567" w:type="dxa"/>
            <w:gridSpan w:val="2"/>
            <w:vAlign w:val="top"/>
          </w:tcPr>
          <w:p>
            <w:pPr>
              <w:spacing w:line="332" w:lineRule="auto"/>
              <w:rPr>
                <w:rFonts w:ascii="Arial"/>
                <w:sz w:val="21"/>
              </w:rPr>
            </w:pPr>
          </w:p>
          <w:p>
            <w:pPr>
              <w:pStyle w:val="6"/>
              <w:spacing w:before="58"/>
              <w:ind w:left="214"/>
            </w:pPr>
            <w:r>
              <w:rPr>
                <w:spacing w:val="-10"/>
              </w:rPr>
              <w:t>10</w:t>
            </w:r>
          </w:p>
        </w:tc>
        <w:tc>
          <w:tcPr>
            <w:tcW w:w="567" w:type="dxa"/>
            <w:gridSpan w:val="2"/>
            <w:vAlign w:val="top"/>
          </w:tcPr>
          <w:p>
            <w:pPr>
              <w:spacing w:line="332" w:lineRule="auto"/>
              <w:rPr>
                <w:rFonts w:ascii="Arial"/>
                <w:sz w:val="21"/>
              </w:rPr>
            </w:pPr>
          </w:p>
          <w:p>
            <w:pPr>
              <w:pStyle w:val="6"/>
              <w:spacing w:before="58"/>
              <w:ind w:left="213"/>
            </w:pPr>
            <w:r>
              <w:rPr>
                <w:spacing w:val="-10"/>
              </w:rPr>
              <w:t>10</w:t>
            </w:r>
          </w:p>
        </w:tc>
        <w:tc>
          <w:tcPr>
            <w:tcW w:w="14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6529" w:type="dxa"/>
            <w:gridSpan w:val="8"/>
            <w:vAlign w:val="top"/>
          </w:tcPr>
          <w:p>
            <w:pPr>
              <w:pStyle w:val="6"/>
              <w:spacing w:before="68" w:line="220" w:lineRule="auto"/>
              <w:ind w:left="3096"/>
            </w:pPr>
            <w:r>
              <w:rPr>
                <w:spacing w:val="-6"/>
              </w:rPr>
              <w:t>总分</w:t>
            </w:r>
          </w:p>
        </w:tc>
        <w:tc>
          <w:tcPr>
            <w:tcW w:w="567" w:type="dxa"/>
            <w:gridSpan w:val="2"/>
            <w:vAlign w:val="top"/>
          </w:tcPr>
          <w:p>
            <w:pPr>
              <w:pStyle w:val="6"/>
              <w:spacing w:before="68" w:line="226" w:lineRule="auto"/>
              <w:ind w:left="168"/>
            </w:pPr>
            <w:r>
              <w:rPr>
                <w:spacing w:val="-7"/>
              </w:rPr>
              <w:t>100</w:t>
            </w:r>
          </w:p>
        </w:tc>
        <w:tc>
          <w:tcPr>
            <w:tcW w:w="567" w:type="dxa"/>
            <w:gridSpan w:val="2"/>
            <w:vAlign w:val="top"/>
          </w:tcPr>
          <w:p>
            <w:pPr>
              <w:pStyle w:val="6"/>
              <w:spacing w:before="68" w:line="226" w:lineRule="auto"/>
              <w:ind w:left="167"/>
            </w:pPr>
            <w:r>
              <w:rPr>
                <w:spacing w:val="-7"/>
              </w:rPr>
              <w:t>100</w:t>
            </w:r>
          </w:p>
        </w:tc>
        <w:tc>
          <w:tcPr>
            <w:tcW w:w="1421" w:type="dxa"/>
            <w:gridSpan w:val="2"/>
            <w:vAlign w:val="top"/>
          </w:tcPr>
          <w:p>
            <w:pPr>
              <w:rPr>
                <w:rFonts w:ascii="Arial"/>
                <w:sz w:val="21"/>
              </w:rPr>
            </w:pPr>
          </w:p>
        </w:tc>
      </w:tr>
    </w:tbl>
    <w:p>
      <w:pPr>
        <w:pStyle w:val="2"/>
      </w:pPr>
    </w:p>
    <w:sectPr>
      <w:pgSz w:w="11906" w:h="16839"/>
      <w:pgMar w:top="1431" w:right="1408" w:bottom="0" w:left="140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SimSun">
    <w:panose1 w:val="02010600030101010101"/>
    <w:charset w:val="86"/>
    <w:family w:val="auto"/>
    <w:pitch w:val="default"/>
    <w:sig w:usb0="00000003" w:usb1="080E0000" w:usb2="00000000" w:usb3="00000000" w:csb0="00040001" w:csb1="00000000"/>
  </w:font>
  <w:font w:name="FZXiaoBiaoSong-B05">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KaiTi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B3272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Office_12.8.2.15209_F1E327BC-269C-435d-A152-05C5408002CA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2024-10-18T22:05:00Z</dcterms:created>
  <dc:creator>李海英</dc:creator>
  <cp:lastModifiedBy>uos</cp:lastModifiedBy>
  <dcterms:modified xsi:type="dcterms:W3CDTF">2025-06-10T17:37:01Z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2025-06-10T17:31:39Z</vt:filetime>
  </property>
  <property fmtid="{D5CDD505-2E9C-101B-9397-08002B2CF9AE}" pid="4" name="KSOProductBuildVer">
    <vt:lpwstr>2052-12.8.2.15209</vt:lpwstr>
  </property>
  <property fmtid="{D5CDD505-2E9C-101B-9397-08002B2CF9AE}" pid="5" name="ICV">
    <vt:lpwstr>8E1BCE6DA88B3BEBBDFC476898063896_43</vt:lpwstr>
  </property>
</Properties>
</file>