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</w:rPr>
        <w:t>建筑施工危大工程、预防高处坠落检查表</w:t>
      </w:r>
    </w:p>
    <w:bookmarkEnd w:id="0"/>
    <w:tbl>
      <w:tblPr>
        <w:tblStyle w:val="6"/>
        <w:tblW w:w="8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167"/>
        <w:gridCol w:w="5548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6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检查项目</w:t>
            </w:r>
          </w:p>
        </w:tc>
        <w:tc>
          <w:tcPr>
            <w:tcW w:w="5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检查内容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4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危大工程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暨危险作业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-1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sz w:val="22"/>
                <w:szCs w:val="22"/>
              </w:rPr>
              <w:t>建设单位</w:t>
            </w:r>
          </w:p>
        </w:tc>
        <w:tc>
          <w:tcPr>
            <w:tcW w:w="5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建设单位是否落实危险较大分部分项工程清单备案，是否及时支付危大工程施工技术措施费以及相 应的安全防护文明施工措施费、施工扬尘治理费、 现场视频监控设施费等。是否将工程周边相关的市 政燃气、水暖等市政管线敷设资料移交施工单位。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勘察、设计单位</w:t>
            </w:r>
          </w:p>
        </w:tc>
        <w:tc>
          <w:tcPr>
            <w:tcW w:w="5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勘察、设计单位在勘察报告、设计图中是否注明危大工程重点部位和环节（清单），并提出保障安全的意见。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4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-1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sz w:val="22"/>
                <w:szCs w:val="22"/>
              </w:rPr>
              <w:t>施工单位</w:t>
            </w:r>
          </w:p>
        </w:tc>
        <w:tc>
          <w:tcPr>
            <w:tcW w:w="55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是否落实危大工程辨识清单备案（宁建通 app）、专项方案编制、审核、审批、专家论证、交底、验收等现场管理程序是否到位。是否建立重大事故隐患台账。特种作业人员是否持证上岗。安全员配备数量是否合规。项目部是否建立全员安全生产责任制等。危险作业是否落实监护人制度。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4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-1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sz w:val="22"/>
                <w:szCs w:val="22"/>
              </w:rPr>
              <w:t>监理单位</w:t>
            </w:r>
          </w:p>
        </w:tc>
        <w:tc>
          <w:tcPr>
            <w:tcW w:w="5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是否编制危大工程监理细则，有无危险较大分部分项工程清单管理内容，是否对危险较大分部分项专项方案进行审批并进行验收。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4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工程实体管控</w:t>
            </w:r>
          </w:p>
        </w:tc>
        <w:tc>
          <w:tcPr>
            <w:tcW w:w="5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是否按方案施工等。特别是：深沟槽是否编制方案、进行支护；模板支架搭设是否落实特种作业架子工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持证上岗；脚手架连墙件和水平、立面防护是否达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标；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预防高处坠落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安全防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护用品</w:t>
            </w:r>
          </w:p>
        </w:tc>
        <w:tc>
          <w:tcPr>
            <w:tcW w:w="5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企业是否为作业人员配备齐全安全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防护用品（安全绳、安全带、安全帽、安全网）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59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5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（   ）人未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正确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佩戴安全帽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、安全带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临边洞口</w:t>
            </w:r>
          </w:p>
        </w:tc>
        <w:tc>
          <w:tcPr>
            <w:tcW w:w="5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临边、洞口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防护措施和安全警示标志是否牢靠齐全，达到定型化、工具化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5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电梯井道内是否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设置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隔离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防护，是否符合规范要求。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5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工作面是否存在临边无防护的情况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其他问题</w:t>
            </w:r>
          </w:p>
        </w:tc>
        <w:tc>
          <w:tcPr>
            <w:tcW w:w="6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培训</w:t>
            </w:r>
          </w:p>
        </w:tc>
        <w:tc>
          <w:tcPr>
            <w:tcW w:w="5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培训学时、教室、师资、资料是否标准。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80" w:lineRule="exact"/>
        <w:jc w:val="left"/>
        <w:textAlignment w:val="auto"/>
        <w:outlineLvl w:val="9"/>
        <w:rPr>
          <w:rFonts w:eastAsia="宋体"/>
          <w:color w:val="auto"/>
          <w:kern w:val="0"/>
          <w:sz w:val="21"/>
          <w:szCs w:val="21"/>
          <w:lang w:bidi="ar"/>
        </w:rPr>
      </w:pPr>
      <w:r>
        <w:rPr>
          <w:rFonts w:eastAsia="宋体"/>
          <w:color w:val="auto"/>
          <w:kern w:val="0"/>
          <w:sz w:val="21"/>
          <w:szCs w:val="21"/>
          <w:lang w:bidi="ar"/>
        </w:rPr>
        <w:t>检查人员签字：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建设项目负责人：</w:t>
      </w:r>
      <w:r>
        <w:rPr>
          <w:rFonts w:hint="eastAsia" w:eastAsia="宋体" w:cs="Times New Roman"/>
          <w:color w:val="auto"/>
          <w:kern w:val="0"/>
          <w:sz w:val="21"/>
          <w:szCs w:val="21"/>
          <w:lang w:val="en-US" w:eastAsia="zh-CN" w:bidi="ar"/>
        </w:rPr>
        <w:t xml:space="preserve">                             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 xml:space="preserve">项目经理：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 xml:space="preserve">总监理工程师： </w:t>
      </w:r>
      <w:r>
        <w:rPr>
          <w:rFonts w:hint="eastAsia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 xml:space="preserve">                             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 xml:space="preserve"> 日</w:t>
      </w:r>
      <w:r>
        <w:rPr>
          <w:rFonts w:hint="eastAsia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 xml:space="preserve">    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 xml:space="preserve">期：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65175"/>
    <w:rsid w:val="6896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2023-08-22T01:45:00Z</dcterms:created>
  <dc:creator>Evanism_婷</dc:creator>
  <cp:lastModifiedBy>Evanism_婷</cp:lastModifiedBy>
  <dcterms:modified xsi:type="dcterms:W3CDTF">2023-08-22T01:46:38Z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