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 w:val="0"/>
        <w:snapToGrid w:val="0"/>
        <w:spacing w:line="4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wordWrap w:val="0"/>
        <w:adjustRightInd w:val="0"/>
        <w:snapToGrid w:val="0"/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公路限高限宽设施和检查卡点问题及整治清单</w:t>
      </w:r>
    </w:p>
    <w:p>
      <w:pPr>
        <w:wordWrap w:val="0"/>
        <w:adjustRightInd w:val="0"/>
        <w:snapToGrid w:val="0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填报单位：（盖章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18"/>
          <w:szCs w:val="18"/>
        </w:rPr>
        <w:t xml:space="preserve"> </w:t>
      </w:r>
      <w:r>
        <w:rPr>
          <w:rFonts w:ascii="Times New Roman" w:hAnsi="Times New Roman" w:eastAsia="仿宋_GB2312"/>
          <w:sz w:val="24"/>
          <w:szCs w:val="20"/>
        </w:rPr>
        <w:t xml:space="preserve">         </w:t>
      </w:r>
      <w:r>
        <w:rPr>
          <w:rFonts w:hint="eastAsia" w:ascii="Times New Roman" w:hAnsi="Times New Roman" w:eastAsia="仿宋_GB2312"/>
          <w:sz w:val="24"/>
          <w:szCs w:val="20"/>
          <w:lang w:val="en-US" w:eastAsia="zh-CN"/>
        </w:rPr>
        <w:t xml:space="preserve">              </w:t>
      </w:r>
      <w:r>
        <w:rPr>
          <w:rFonts w:ascii="Times New Roman" w:hAnsi="Times New Roman" w:eastAsia="仿宋_GB2312"/>
          <w:sz w:val="24"/>
          <w:szCs w:val="20"/>
        </w:rPr>
        <w:t xml:space="preserve"> </w:t>
      </w:r>
      <w:r>
        <w:rPr>
          <w:rFonts w:hint="eastAsia" w:ascii="Times New Roman" w:hAnsi="Times New Roman" w:eastAsia="仿宋_GB2312"/>
          <w:sz w:val="24"/>
          <w:szCs w:val="20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24"/>
          <w:szCs w:val="20"/>
        </w:rPr>
        <w:t xml:space="preserve">填报人             </w:t>
      </w:r>
      <w:r>
        <w:rPr>
          <w:rFonts w:hint="eastAsia" w:ascii="Times New Roman" w:hAnsi="Times New Roman" w:eastAsia="仿宋_GB2312"/>
          <w:sz w:val="24"/>
          <w:szCs w:val="20"/>
          <w:lang w:val="en-US" w:eastAsia="zh-CN"/>
        </w:rPr>
        <w:t xml:space="preserve">               </w:t>
      </w:r>
      <w:r>
        <w:rPr>
          <w:rFonts w:ascii="Times New Roman" w:hAnsi="Times New Roman" w:eastAsia="仿宋_GB2312"/>
          <w:sz w:val="24"/>
          <w:szCs w:val="20"/>
        </w:rPr>
        <w:t xml:space="preserve">填报日期： 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765"/>
        <w:gridCol w:w="731"/>
        <w:gridCol w:w="731"/>
        <w:gridCol w:w="731"/>
        <w:gridCol w:w="731"/>
        <w:gridCol w:w="731"/>
        <w:gridCol w:w="731"/>
        <w:gridCol w:w="732"/>
        <w:gridCol w:w="732"/>
        <w:gridCol w:w="1169"/>
        <w:gridCol w:w="1080"/>
        <w:gridCol w:w="1080"/>
        <w:gridCol w:w="1140"/>
        <w:gridCol w:w="1020"/>
        <w:gridCol w:w="1035"/>
        <w:gridCol w:w="10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46" w:type="dxa"/>
            <w:vMerge w:val="restart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序号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类别</w:t>
            </w:r>
          </w:p>
        </w:tc>
        <w:tc>
          <w:tcPr>
            <w:tcW w:w="5850" w:type="dxa"/>
            <w:gridSpan w:val="8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位置信息</w:t>
            </w:r>
          </w:p>
        </w:tc>
        <w:tc>
          <w:tcPr>
            <w:tcW w:w="3329" w:type="dxa"/>
            <w:gridSpan w:val="3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权属信息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复核情况</w:t>
            </w:r>
          </w:p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（重点核查五个方面内容）</w:t>
            </w:r>
          </w:p>
        </w:tc>
        <w:tc>
          <w:tcPr>
            <w:tcW w:w="2116" w:type="dxa"/>
            <w:gridSpan w:val="2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整治情况</w:t>
            </w:r>
          </w:p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（严格落实“五个坚决”）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54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所在市/县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路线</w:t>
            </w:r>
          </w:p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编号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路线</w:t>
            </w:r>
          </w:p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名称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行政</w:t>
            </w:r>
          </w:p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等级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技术</w:t>
            </w:r>
          </w:p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等级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位置</w:t>
            </w:r>
          </w:p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桩号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净高（米）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净宽（米）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设置单位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养护单位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审批单位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存在问题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是否</w:t>
            </w:r>
          </w:p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需要整治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整治措施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完成时间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限高架</w:t>
            </w:r>
          </w:p>
        </w:tc>
        <w:tc>
          <w:tcPr>
            <w:tcW w:w="7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4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…</w:t>
            </w: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76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限宽墩</w:t>
            </w:r>
          </w:p>
        </w:tc>
        <w:tc>
          <w:tcPr>
            <w:tcW w:w="7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…</w:t>
            </w: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76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检查</w:t>
            </w:r>
          </w:p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卡点</w:t>
            </w:r>
          </w:p>
        </w:tc>
        <w:tc>
          <w:tcPr>
            <w:tcW w:w="7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…</w:t>
            </w: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935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2021-08-12T07:05:51Z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5B92CE24846E47D28FB4B855A5BB5237</vt:lpwstr>
  </property>
</Properties>
</file>