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附件3：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center"/>
        <w:textAlignment w:val="auto"/>
        <w:outlineLvl w:val="9"/>
        <w:rPr>
          <w:rFonts w:hint="eastAsia" w:ascii="方正小标宋简体" w:eastAsia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沙坡头区建筑施工安全专项治理行动挂牌督办重大事故隐患台账</w:t>
      </w:r>
    </w:p>
    <w:bookmarkEnd w:id="0"/>
    <w:p>
      <w:pPr>
        <w:rPr>
          <w:rFonts w:hint="eastAsia" w:ascii="仿宋_GB2312" w:eastAsia="仿宋_GB2312"/>
          <w:spacing w:val="-4"/>
          <w:szCs w:val="21"/>
        </w:rPr>
      </w:pPr>
      <w:r>
        <w:rPr>
          <w:rFonts w:hint="eastAsia" w:ascii="仿宋_GB2312" w:eastAsia="仿宋_GB2312"/>
          <w:sz w:val="28"/>
        </w:rPr>
        <w:t xml:space="preserve">填报单位： </w:t>
      </w:r>
      <w:r>
        <w:rPr>
          <w:rFonts w:hint="eastAsia" w:ascii="仿宋_GB2312" w:eastAsia="仿宋_GB2312"/>
          <w:sz w:val="28"/>
          <w:lang w:val="en-US" w:eastAsia="zh-CN"/>
        </w:rPr>
        <w:t xml:space="preserve">            </w:t>
      </w:r>
      <w:r>
        <w:rPr>
          <w:rFonts w:hint="eastAsia" w:ascii="仿宋_GB2312" w:eastAsia="仿宋_GB2312"/>
          <w:sz w:val="28"/>
        </w:rPr>
        <w:t xml:space="preserve">    </w:t>
      </w:r>
      <w:r>
        <w:rPr>
          <w:rFonts w:hint="eastAsia" w:ascii="仿宋_GB2312" w:eastAsia="仿宋_GB2312"/>
          <w:sz w:val="28"/>
          <w:lang w:val="en-US" w:eastAsia="zh-CN"/>
        </w:rPr>
        <w:t xml:space="preserve">   </w:t>
      </w:r>
      <w:r>
        <w:rPr>
          <w:rFonts w:hint="eastAsia" w:ascii="仿宋_GB2312" w:eastAsia="仿宋_GB2312"/>
          <w:sz w:val="28"/>
        </w:rPr>
        <w:t xml:space="preserve">           </w:t>
      </w:r>
      <w:r>
        <w:rPr>
          <w:rFonts w:hint="eastAsia" w:ascii="仿宋_GB2312" w:eastAsia="仿宋_GB2312"/>
          <w:sz w:val="28"/>
          <w:lang w:val="en-US" w:eastAsia="zh-CN"/>
        </w:rPr>
        <w:t xml:space="preserve">                  </w:t>
      </w:r>
      <w:r>
        <w:rPr>
          <w:rFonts w:hint="eastAsia" w:ascii="仿宋_GB2312" w:eastAsia="仿宋_GB2312"/>
          <w:sz w:val="28"/>
        </w:rPr>
        <w:t xml:space="preserve">  </w:t>
      </w:r>
      <w:r>
        <w:rPr>
          <w:rFonts w:hint="eastAsia" w:ascii="仿宋_GB2312" w:eastAsia="仿宋_GB2312"/>
          <w:sz w:val="28"/>
          <w:lang w:val="en-US" w:eastAsia="zh-CN"/>
        </w:rPr>
        <w:t xml:space="preserve">              </w:t>
      </w:r>
      <w:r>
        <w:rPr>
          <w:rFonts w:hint="eastAsia" w:ascii="仿宋_GB2312" w:eastAsia="仿宋_GB2312"/>
          <w:sz w:val="28"/>
        </w:rPr>
        <w:t xml:space="preserve"> 填报时间：</w:t>
      </w:r>
    </w:p>
    <w:tbl>
      <w:tblPr>
        <w:tblStyle w:val="5"/>
        <w:tblW w:w="15375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2268"/>
        <w:gridCol w:w="1772"/>
        <w:gridCol w:w="1772"/>
        <w:gridCol w:w="2548"/>
        <w:gridCol w:w="2219"/>
        <w:gridCol w:w="2065"/>
        <w:gridCol w:w="177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序号</w:t>
            </w:r>
          </w:p>
        </w:tc>
        <w:tc>
          <w:tcPr>
            <w:tcW w:w="226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企业（项目名称）</w:t>
            </w:r>
          </w:p>
        </w:tc>
        <w:tc>
          <w:tcPr>
            <w:tcW w:w="177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所在</w:t>
            </w:r>
            <w:r>
              <w:rPr>
                <w:rFonts w:hint="eastAsia" w:ascii="仿宋_GB2312" w:eastAsia="仿宋_GB2312"/>
                <w:b/>
                <w:sz w:val="24"/>
                <w:szCs w:val="24"/>
                <w:lang w:eastAsia="zh-CN"/>
              </w:rPr>
              <w:t>乡镇</w:t>
            </w:r>
          </w:p>
        </w:tc>
        <w:tc>
          <w:tcPr>
            <w:tcW w:w="177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行业领域</w:t>
            </w:r>
          </w:p>
        </w:tc>
        <w:tc>
          <w:tcPr>
            <w:tcW w:w="254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重大隐患问题概述</w:t>
            </w:r>
          </w:p>
        </w:tc>
        <w:tc>
          <w:tcPr>
            <w:tcW w:w="221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挂牌督办单位</w:t>
            </w:r>
          </w:p>
        </w:tc>
        <w:tc>
          <w:tcPr>
            <w:tcW w:w="206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整治完成时限</w:t>
            </w:r>
          </w:p>
        </w:tc>
        <w:tc>
          <w:tcPr>
            <w:tcW w:w="177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54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21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06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54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21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06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54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21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06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54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21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06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54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21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06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</w:p>
        </w:tc>
      </w:tr>
    </w:tbl>
    <w:p>
      <w:pPr>
        <w:spacing w:line="360" w:lineRule="atLeast"/>
        <w:ind w:firstLine="552" w:firstLineChars="200"/>
        <w:rPr>
          <w:rFonts w:hint="eastAsia" w:ascii="仿宋_GB2312" w:hAnsi="仿宋_GB2312" w:eastAsia="仿宋_GB2312" w:cs="仿宋_GB2312"/>
          <w:spacing w:val="-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2"/>
          <w:sz w:val="28"/>
          <w:szCs w:val="28"/>
        </w:rPr>
        <w:t xml:space="preserve">填报人：                                       审核人：        </w:t>
      </w:r>
      <w:r>
        <w:rPr>
          <w:rFonts w:hint="eastAsia" w:ascii="仿宋_GB2312" w:hAnsi="仿宋_GB2312" w:eastAsia="仿宋_GB2312" w:cs="仿宋_GB2312"/>
          <w:spacing w:val="-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-2"/>
          <w:sz w:val="28"/>
          <w:szCs w:val="28"/>
        </w:rPr>
        <w:t xml:space="preserve">           联系电话：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5B250F"/>
    <w:rsid w:val="3E5B250F"/>
    <w:rsid w:val="57610665"/>
    <w:rsid w:val="6D535020"/>
    <w:rsid w:val="7F923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200" w:firstLineChars="200"/>
    </w:pPr>
  </w:style>
  <w:style w:type="paragraph" w:styleId="3">
    <w:name w:val="Body Text Indent"/>
    <w:basedOn w:val="1"/>
    <w:unhideWhenUsed/>
    <w:qFormat/>
    <w:uiPriority w:val="99"/>
    <w:pPr>
      <w:spacing w:after="120" w:afterLines="0"/>
      <w:ind w:left="20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ovo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2018-06-04T01:13:00Z</dcterms:created>
  <dc:creator>雪</dc:creator>
  <cp:lastModifiedBy>雪</cp:lastModifiedBy>
  <dcterms:modified xsi:type="dcterms:W3CDTF">2018-06-04T01:21:00Z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