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Times New Roman" w:hAnsi="Times New Roman" w:eastAsia="黑体"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附件2：</w:t>
      </w:r>
    </w:p>
    <w:p>
      <w:pPr>
        <w:spacing w:line="560" w:lineRule="exact"/>
        <w:jc w:val="center"/>
        <w:rPr>
          <w:rFonts w:hint="eastAsia" w:ascii="方正小标宋简体" w:eastAsia="方正小标宋简体"/>
          <w:sz w:val="44"/>
          <w:szCs w:val="44"/>
          <w:lang w:eastAsia="zh-CN"/>
        </w:rPr>
      </w:pPr>
    </w:p>
    <w:p>
      <w:pPr>
        <w:spacing w:line="560" w:lineRule="exact"/>
        <w:jc w:val="center"/>
        <w:rPr>
          <w:rFonts w:hint="eastAsia" w:ascii="方正小标宋简体" w:eastAsia="方正小标宋简体"/>
          <w:sz w:val="44"/>
          <w:szCs w:val="44"/>
          <w:lang w:eastAsia="zh-CN"/>
        </w:rPr>
      </w:pPr>
    </w:p>
    <w:p>
      <w:pPr>
        <w:pStyle w:val="7"/>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44"/>
          <w:szCs w:val="44"/>
          <w:lang w:val="en-US" w:eastAsia="zh-CN"/>
        </w:rPr>
      </w:pPr>
      <w:bookmarkStart w:id="0" w:name="_GoBack"/>
      <w:r>
        <w:rPr>
          <w:rFonts w:hint="eastAsia" w:ascii="方正小标宋简体" w:hAnsi="方正小标宋简体" w:eastAsia="方正小标宋简体" w:cs="方正小标宋简体"/>
          <w:color w:val="auto"/>
          <w:sz w:val="44"/>
          <w:szCs w:val="44"/>
          <w:lang w:val="en-US" w:eastAsia="zh-CN"/>
        </w:rPr>
        <w:t>中卫市沙坡头区</w:t>
      </w:r>
      <w:r>
        <w:rPr>
          <w:rFonts w:hint="eastAsia" w:ascii="方正小标宋简体" w:hAnsi="方正小标宋简体" w:cs="方正小标宋简体"/>
          <w:color w:val="auto"/>
          <w:sz w:val="44"/>
          <w:szCs w:val="44"/>
          <w:lang w:val="en-US" w:eastAsia="zh-CN"/>
        </w:rPr>
        <w:t>医疗保障</w:t>
      </w:r>
      <w:r>
        <w:rPr>
          <w:rFonts w:hint="eastAsia" w:ascii="方正小标宋简体" w:hAnsi="方正小标宋简体" w:eastAsia="方正小标宋简体" w:cs="方正小标宋简体"/>
          <w:color w:val="auto"/>
          <w:sz w:val="44"/>
          <w:szCs w:val="44"/>
          <w:lang w:val="en-US" w:eastAsia="zh-CN"/>
        </w:rPr>
        <w:t>局“谁执法谁普法”责任制考核评价办法</w:t>
      </w:r>
    </w:p>
    <w:bookmarkEnd w:id="0"/>
    <w:p>
      <w:pPr>
        <w:pStyle w:val="7"/>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ascii="仿宋_GB2312" w:eastAsia="仿宋_GB2312"/>
          <w:sz w:val="32"/>
          <w:szCs w:val="32"/>
        </w:rPr>
      </w:pPr>
      <w:r>
        <w:rPr>
          <w:rFonts w:hint="eastAsia" w:ascii="仿宋_GB2312" w:eastAsia="仿宋_GB2312"/>
          <w:b/>
          <w:sz w:val="32"/>
          <w:szCs w:val="32"/>
        </w:rPr>
        <w:t xml:space="preserve">第一条 </w:t>
      </w:r>
      <w:r>
        <w:rPr>
          <w:rFonts w:hint="eastAsia" w:ascii="仿宋_GB2312" w:hAnsi="仿宋_GB2312" w:eastAsia="仿宋_GB2312" w:cs="仿宋_GB2312"/>
          <w:sz w:val="32"/>
          <w:szCs w:val="32"/>
          <w:lang w:eastAsia="zh-CN"/>
        </w:rPr>
        <w:t>为深入学习宣传贯彻习近平法治思想，</w:t>
      </w:r>
      <w:r>
        <w:rPr>
          <w:rFonts w:hint="eastAsia" w:ascii="仿宋_GB2312" w:eastAsia="仿宋_GB2312"/>
          <w:b w:val="0"/>
          <w:bCs/>
          <w:sz w:val="32"/>
          <w:szCs w:val="32"/>
          <w:lang w:val="en-US" w:eastAsia="zh-CN"/>
        </w:rPr>
        <w:t>增强全民法治宣传教育的针对性和时效性，为</w:t>
      </w:r>
      <w:r>
        <w:rPr>
          <w:rFonts w:hint="eastAsia" w:ascii="仿宋_GB2312" w:eastAsia="仿宋_GB2312"/>
          <w:sz w:val="32"/>
          <w:szCs w:val="32"/>
        </w:rPr>
        <w:t>全面落实国家机关“谁执法谁普法”责任制，</w:t>
      </w:r>
      <w:r>
        <w:rPr>
          <w:rFonts w:hint="eastAsia" w:ascii="仿宋_GB2312" w:hAnsi="仿宋_GB2312" w:eastAsia="仿宋_GB2312" w:cs="仿宋_GB2312"/>
          <w:color w:val="000000"/>
          <w:sz w:val="32"/>
          <w:szCs w:val="32"/>
        </w:rPr>
        <w:t>推动形成</w:t>
      </w:r>
      <w:r>
        <w:rPr>
          <w:rFonts w:hint="eastAsia" w:ascii="仿宋_GB2312" w:hAnsi="仿宋_GB2312" w:eastAsia="仿宋_GB2312" w:cs="仿宋_GB2312"/>
          <w:color w:val="000000"/>
          <w:sz w:val="32"/>
          <w:szCs w:val="32"/>
          <w:lang w:val="en-US" w:eastAsia="zh-CN"/>
        </w:rPr>
        <w:t>局机关各业务室及</w:t>
      </w:r>
      <w:r>
        <w:rPr>
          <w:rFonts w:hint="eastAsia" w:ascii="仿宋_GB2312" w:hAnsi="仿宋_GB2312" w:eastAsia="仿宋_GB2312" w:cs="仿宋_GB2312"/>
          <w:color w:val="000000"/>
          <w:sz w:val="32"/>
          <w:szCs w:val="32"/>
        </w:rPr>
        <w:t>医疗卫生单位各司其职、人民群众广泛参与的“大普法”工作格局</w:t>
      </w:r>
      <w:r>
        <w:rPr>
          <w:rFonts w:hint="eastAsia" w:ascii="仿宋_GB2312" w:eastAsia="仿宋_GB2312"/>
          <w:sz w:val="32"/>
          <w:szCs w:val="32"/>
        </w:rPr>
        <w:t>，根据</w:t>
      </w:r>
      <w:r>
        <w:rPr>
          <w:rFonts w:hint="eastAsia" w:ascii="仿宋_GB2312" w:eastAsia="仿宋_GB2312"/>
          <w:sz w:val="32"/>
          <w:szCs w:val="32"/>
          <w:lang w:eastAsia="zh-CN"/>
        </w:rPr>
        <w:t>沙坡头区委全面依法治区委员会守法普法协调小组《</w:t>
      </w:r>
      <w:r>
        <w:rPr>
          <w:rFonts w:hint="eastAsia" w:ascii="仿宋_GB2312" w:hAnsi="仿宋_GB2312" w:eastAsia="仿宋_GB2312" w:cs="仿宋_GB2312"/>
          <w:color w:val="auto"/>
          <w:sz w:val="32"/>
          <w:szCs w:val="32"/>
          <w:vertAlign w:val="baseline"/>
          <w:lang w:val="en-US" w:eastAsia="zh-CN"/>
        </w:rPr>
        <w:t>关于做好沙坡头区2022年度普法责任制“四个清单一办法”修订工作的通知</w:t>
      </w:r>
      <w:r>
        <w:rPr>
          <w:rFonts w:hint="eastAsia" w:ascii="仿宋_GB2312" w:eastAsia="仿宋_GB2312"/>
          <w:sz w:val="32"/>
          <w:szCs w:val="32"/>
          <w:lang w:eastAsia="zh-CN"/>
        </w:rPr>
        <w:t>》</w:t>
      </w:r>
      <w:r>
        <w:rPr>
          <w:rFonts w:hint="eastAsia" w:ascii="仿宋_GB2312" w:eastAsia="仿宋_GB2312"/>
          <w:sz w:val="32"/>
          <w:szCs w:val="32"/>
        </w:rPr>
        <w:t>有关规定，结合工作实际，制定本办法。</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 xml:space="preserve">第二条  </w:t>
      </w:r>
      <w:r>
        <w:rPr>
          <w:rFonts w:hint="eastAsia" w:ascii="仿宋_GB2312" w:eastAsia="仿宋_GB2312"/>
          <w:sz w:val="32"/>
          <w:szCs w:val="32"/>
        </w:rPr>
        <w:t>考核评价工作坚持客观公正、实事求是、突出重点、注重实效的原则。</w:t>
      </w:r>
    </w:p>
    <w:p>
      <w:pPr>
        <w:keepNext w:val="0"/>
        <w:keepLines w:val="0"/>
        <w:pageBreakBefore w:val="0"/>
        <w:widowControl w:val="0"/>
        <w:numPr>
          <w:ilvl w:val="0"/>
          <w:numId w:val="0"/>
        </w:numPr>
        <w:kinsoku/>
        <w:wordWrap/>
        <w:overflowPunct/>
        <w:topLinePunct w:val="0"/>
        <w:autoSpaceDE/>
        <w:autoSpaceDN/>
        <w:bidi w:val="0"/>
        <w:adjustRightInd/>
        <w:spacing w:after="0" w:afterLines="0" w:line="560" w:lineRule="exact"/>
        <w:ind w:firstLine="643" w:firstLineChars="200"/>
        <w:textAlignment w:val="auto"/>
        <w:rPr>
          <w:rFonts w:hint="eastAsia" w:ascii="仿宋_GB2312" w:hAnsi="仿宋_GB2312" w:eastAsia="仿宋_GB2312" w:cs="仿宋_GB2312"/>
          <w:b/>
          <w:bCs w:val="0"/>
          <w:sz w:val="32"/>
          <w:szCs w:val="32"/>
        </w:rPr>
      </w:pPr>
      <w:r>
        <w:rPr>
          <w:rFonts w:hint="eastAsia" w:ascii="仿宋_GB2312" w:eastAsia="仿宋_GB2312"/>
          <w:b/>
          <w:sz w:val="32"/>
          <w:szCs w:val="32"/>
        </w:rPr>
        <w:t>第三条</w:t>
      </w:r>
      <w:r>
        <w:rPr>
          <w:rFonts w:hint="eastAsia" w:ascii="仿宋_GB2312" w:eastAsia="仿宋_GB2312"/>
          <w:sz w:val="32"/>
          <w:szCs w:val="32"/>
        </w:rPr>
        <w:t xml:space="preserve"> </w:t>
      </w:r>
      <w:r>
        <w:rPr>
          <w:rFonts w:hint="eastAsia" w:ascii="仿宋_GB2312" w:hAnsi="仿宋_GB2312" w:eastAsia="仿宋_GB2312" w:cs="仿宋_GB2312"/>
          <w:b/>
          <w:bCs w:val="0"/>
          <w:sz w:val="32"/>
          <w:szCs w:val="32"/>
          <w:lang w:val="en-US" w:eastAsia="zh-CN"/>
        </w:rPr>
        <w:t>考核对象</w:t>
      </w:r>
    </w:p>
    <w:p>
      <w:pPr>
        <w:pStyle w:val="4"/>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沙坡头区医疗保障局全体干部职工</w:t>
      </w:r>
    </w:p>
    <w:p>
      <w:pPr>
        <w:keepNext w:val="0"/>
        <w:keepLines w:val="0"/>
        <w:pageBreakBefore w:val="0"/>
        <w:widowControl w:val="0"/>
        <w:numPr>
          <w:ilvl w:val="0"/>
          <w:numId w:val="0"/>
        </w:numPr>
        <w:kinsoku/>
        <w:wordWrap/>
        <w:overflowPunct/>
        <w:topLinePunct w:val="0"/>
        <w:autoSpaceDE/>
        <w:autoSpaceDN/>
        <w:bidi w:val="0"/>
        <w:adjustRightInd/>
        <w:spacing w:after="0" w:afterLines="0" w:line="560" w:lineRule="exact"/>
        <w:ind w:firstLine="643" w:firstLineChars="200"/>
        <w:textAlignment w:val="auto"/>
        <w:rPr>
          <w:rFonts w:hint="eastAsia" w:ascii="仿宋_GB2312" w:hAnsi="仿宋_GB2312" w:eastAsia="仿宋_GB2312" w:cs="仿宋_GB2312"/>
          <w:b/>
          <w:bCs w:val="0"/>
          <w:sz w:val="32"/>
          <w:szCs w:val="32"/>
        </w:rPr>
      </w:pPr>
      <w:r>
        <w:rPr>
          <w:rFonts w:hint="eastAsia" w:ascii="仿宋_GB2312" w:eastAsia="仿宋_GB2312"/>
          <w:b/>
          <w:sz w:val="32"/>
          <w:szCs w:val="32"/>
        </w:rPr>
        <w:t>第</w:t>
      </w:r>
      <w:r>
        <w:rPr>
          <w:rFonts w:hint="eastAsia" w:ascii="仿宋_GB2312" w:eastAsia="仿宋_GB2312"/>
          <w:b/>
          <w:sz w:val="32"/>
          <w:szCs w:val="32"/>
          <w:lang w:val="en-US" w:eastAsia="zh-CN"/>
        </w:rPr>
        <w:t>四</w:t>
      </w:r>
      <w:r>
        <w:rPr>
          <w:rFonts w:hint="eastAsia" w:ascii="仿宋_GB2312" w:eastAsia="仿宋_GB2312"/>
          <w:b/>
          <w:sz w:val="32"/>
          <w:szCs w:val="32"/>
        </w:rPr>
        <w:t>条</w:t>
      </w:r>
      <w:r>
        <w:rPr>
          <w:rFonts w:hint="eastAsia" w:ascii="仿宋_GB2312" w:eastAsia="仿宋_GB2312"/>
          <w:sz w:val="32"/>
          <w:szCs w:val="32"/>
        </w:rPr>
        <w:t xml:space="preserve"> </w:t>
      </w:r>
      <w:r>
        <w:rPr>
          <w:rFonts w:hint="eastAsia" w:ascii="仿宋_GB2312" w:hAnsi="仿宋_GB2312" w:eastAsia="仿宋_GB2312" w:cs="仿宋_GB2312"/>
          <w:b/>
          <w:bCs w:val="0"/>
          <w:kern w:val="2"/>
          <w:sz w:val="32"/>
          <w:szCs w:val="32"/>
          <w:lang w:val="en-US" w:eastAsia="zh-CN" w:bidi="ar-SA"/>
        </w:rPr>
        <w:t>考核内容</w:t>
      </w:r>
    </w:p>
    <w:p>
      <w:pPr>
        <w:spacing w:after="0" w:afterLines="0" w:line="560" w:lineRule="exact"/>
        <w:ind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1.宪法、中国特色社会主义法律体系及医疗保障相关法律法规等的学习宣传情况；</w:t>
      </w:r>
    </w:p>
    <w:p>
      <w:pPr>
        <w:spacing w:after="0" w:afterLines="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eastAsia="zh-CN"/>
        </w:rPr>
        <w:t>习近平法治思想学习情况</w:t>
      </w:r>
      <w:r>
        <w:rPr>
          <w:rFonts w:hint="eastAsia" w:ascii="仿宋_GB2312" w:hAnsi="仿宋_GB2312" w:eastAsia="仿宋_GB2312" w:cs="仿宋_GB2312"/>
          <w:color w:val="000000"/>
          <w:sz w:val="32"/>
          <w:szCs w:val="32"/>
        </w:rPr>
        <w:t>；</w:t>
      </w:r>
    </w:p>
    <w:p>
      <w:pPr>
        <w:spacing w:after="0" w:afterLines="0"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val="en-US" w:eastAsia="zh-CN"/>
        </w:rPr>
        <w:t>开展宪法系列宣传活动情况；</w:t>
      </w:r>
    </w:p>
    <w:p>
      <w:pPr>
        <w:spacing w:after="0" w:afterLines="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val="en-US" w:eastAsia="zh-CN"/>
        </w:rPr>
        <w:t>党章</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党内法规学习宣传情况；</w:t>
      </w:r>
    </w:p>
    <w:p>
      <w:pPr>
        <w:spacing w:after="0" w:afterLines="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lang w:eastAsia="zh-CN"/>
        </w:rPr>
        <w:t>重点节日和时间节点普法宣传情况</w:t>
      </w:r>
      <w:r>
        <w:rPr>
          <w:rFonts w:hint="eastAsia" w:ascii="仿宋_GB2312" w:hAnsi="仿宋_GB2312" w:eastAsia="仿宋_GB2312" w:cs="仿宋_GB2312"/>
          <w:color w:val="000000"/>
          <w:sz w:val="32"/>
          <w:szCs w:val="32"/>
        </w:rPr>
        <w:t>；</w:t>
      </w:r>
    </w:p>
    <w:p>
      <w:pPr>
        <w:spacing w:after="0" w:afterLines="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5.运用新媒体开展普法</w:t>
      </w:r>
      <w:r>
        <w:rPr>
          <w:rFonts w:hint="eastAsia" w:ascii="仿宋_GB2312" w:hAnsi="仿宋_GB2312" w:eastAsia="仿宋_GB2312" w:cs="仿宋_GB2312"/>
          <w:color w:val="000000"/>
          <w:sz w:val="32"/>
          <w:szCs w:val="32"/>
          <w:lang w:eastAsia="zh-CN"/>
        </w:rPr>
        <w:t>宣传</w:t>
      </w:r>
      <w:r>
        <w:rPr>
          <w:rFonts w:hint="eastAsia" w:ascii="仿宋_GB2312" w:hAnsi="仿宋_GB2312" w:eastAsia="仿宋_GB2312" w:cs="仿宋_GB2312"/>
          <w:color w:val="000000"/>
          <w:sz w:val="32"/>
          <w:szCs w:val="32"/>
        </w:rPr>
        <w:t>情况；</w:t>
      </w:r>
    </w:p>
    <w:p>
      <w:pPr>
        <w:spacing w:after="0" w:afterLines="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.“谁执法谁普法”责任制落实情况；</w:t>
      </w:r>
    </w:p>
    <w:p>
      <w:pPr>
        <w:spacing w:after="0" w:afterLines="0" w:line="560" w:lineRule="exact"/>
        <w:ind w:firstLine="640" w:firstLineChars="200"/>
        <w:rPr>
          <w:rFonts w:ascii="仿宋_GB2312" w:eastAsia="仿宋_GB2312"/>
          <w:sz w:val="32"/>
          <w:szCs w:val="32"/>
        </w:rPr>
      </w:pP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.普法</w:t>
      </w:r>
      <w:r>
        <w:rPr>
          <w:rFonts w:hint="eastAsia" w:ascii="仿宋_GB2312" w:hAnsi="仿宋_GB2312" w:eastAsia="仿宋_GB2312" w:cs="仿宋_GB2312"/>
          <w:color w:val="000000"/>
          <w:sz w:val="32"/>
          <w:szCs w:val="32"/>
          <w:lang w:val="en-US" w:eastAsia="zh-CN"/>
        </w:rPr>
        <w:t>的实际效果</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ab/>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sz w:val="32"/>
          <w:szCs w:val="32"/>
          <w:lang w:val="en-US" w:eastAsia="zh-CN"/>
        </w:rPr>
        <w:t>第五条 检查考核方式</w:t>
      </w:r>
    </w:p>
    <w:p>
      <w:pPr>
        <w:pStyle w:val="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考核采取自上而下的方式进行，突出重点，注重效果主要采取以下方法进行：</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default"/>
          <w:lang w:val="en-US" w:eastAsia="zh-CN"/>
        </w:rPr>
      </w:pPr>
      <w:r>
        <w:rPr>
          <w:rFonts w:hint="eastAsia" w:ascii="仿宋_GB2312" w:hAnsi="仿宋_GB2312" w:eastAsia="仿宋_GB2312" w:cs="仿宋_GB2312"/>
          <w:b w:val="0"/>
          <w:bCs w:val="0"/>
          <w:color w:val="000000"/>
          <w:sz w:val="32"/>
          <w:szCs w:val="32"/>
          <w:lang w:val="en-US" w:eastAsia="zh-CN"/>
        </w:rPr>
        <w:t>1.平时考核：</w:t>
      </w:r>
      <w:r>
        <w:rPr>
          <w:rFonts w:hint="eastAsia" w:ascii="仿宋_GB2312" w:hAnsi="仿宋_GB2312" w:eastAsia="仿宋_GB2312" w:cs="仿宋_GB2312"/>
          <w:color w:val="000000"/>
          <w:sz w:val="32"/>
          <w:szCs w:val="32"/>
          <w:lang w:val="en-US" w:eastAsia="zh-CN"/>
        </w:rPr>
        <w:t>主要包括各干部及各办公室在普法宣传工作中的表现及学习笔记记录情况：</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2.查阅台账</w:t>
      </w:r>
      <w:r>
        <w:rPr>
          <w:rFonts w:hint="eastAsia" w:ascii="仿宋_GB2312" w:hAnsi="仿宋_GB2312" w:eastAsia="仿宋_GB2312" w:cs="仿宋_GB2312"/>
          <w:color w:val="000000"/>
          <w:sz w:val="32"/>
          <w:szCs w:val="32"/>
          <w:lang w:val="en-US" w:eastAsia="zh-CN"/>
        </w:rPr>
        <w:t>：资料主要包括各办公室普法工作开展情况、普法工作创新工作等证明资料，可提供书面、电子、声像等资料。</w:t>
      </w:r>
    </w:p>
    <w:p>
      <w:pPr>
        <w:keepNext w:val="0"/>
        <w:keepLines w:val="0"/>
        <w:pageBreakBefore w:val="0"/>
        <w:widowControl w:val="0"/>
        <w:kinsoku/>
        <w:wordWrap/>
        <w:overflowPunct/>
        <w:topLinePunct w:val="0"/>
        <w:autoSpaceDE/>
        <w:autoSpaceDN/>
        <w:bidi w:val="0"/>
        <w:adjustRightInd/>
        <w:snapToGrid/>
        <w:spacing w:after="0" w:afterLines="0" w:line="560" w:lineRule="exact"/>
        <w:ind w:firstLine="643" w:firstLineChars="200"/>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lang w:val="en-US" w:eastAsia="zh-CN"/>
        </w:rPr>
        <w:t xml:space="preserve">第六条 </w:t>
      </w:r>
      <w:r>
        <w:rPr>
          <w:rFonts w:hint="eastAsia" w:ascii="仿宋_GB2312" w:hAnsi="仿宋_GB2312" w:eastAsia="仿宋_GB2312" w:cs="仿宋_GB2312"/>
          <w:b/>
          <w:bCs w:val="0"/>
          <w:sz w:val="32"/>
          <w:szCs w:val="32"/>
        </w:rPr>
        <w:t>考核分值及结果运用</w:t>
      </w:r>
    </w:p>
    <w:p>
      <w:pPr>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考核分值为100分，按照《</w:t>
      </w:r>
      <w:r>
        <w:rPr>
          <w:rFonts w:hint="eastAsia" w:ascii="仿宋_GB2312" w:hAnsi="仿宋_GB2312" w:eastAsia="仿宋_GB2312" w:cs="仿宋_GB2312"/>
          <w:sz w:val="32"/>
          <w:szCs w:val="32"/>
          <w:lang w:val="en-US" w:eastAsia="zh-CN"/>
        </w:rPr>
        <w:t>沙坡头区医疗保障系统</w:t>
      </w:r>
      <w:r>
        <w:rPr>
          <w:rFonts w:hint="eastAsia" w:ascii="仿宋_GB2312" w:hAnsi="仿宋_GB2312" w:eastAsia="仿宋_GB2312" w:cs="仿宋_GB2312"/>
          <w:sz w:val="32"/>
          <w:szCs w:val="32"/>
        </w:rPr>
        <w:t>普法责任制工作考核细则》进行打分，最终得分按比例折算后计入绩效考核综合考核得分。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5NmQ2ZGYyMGMwMDE2MzNjZjZkMDE1MjlkODIyNjcifQ=="/>
  </w:docVars>
  <w:rsids>
    <w:rsidRoot w:val="520F7BE7"/>
    <w:rsid w:val="520F7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4">
    <w:name w:val="footer"/>
    <w:basedOn w:val="1"/>
    <w:next w:val="1"/>
    <w:qFormat/>
    <w:uiPriority w:val="0"/>
    <w:pPr>
      <w:tabs>
        <w:tab w:val="center" w:pos="4153"/>
        <w:tab w:val="right" w:pos="8306"/>
      </w:tabs>
      <w:snapToGrid w:val="0"/>
      <w:jc w:val="left"/>
    </w:pPr>
    <w:rPr>
      <w:sz w:val="18"/>
    </w:rPr>
  </w:style>
  <w:style w:type="paragraph" w:customStyle="1" w:styleId="7">
    <w:name w:val="目录1.1"/>
    <w:basedOn w:val="8"/>
    <w:qFormat/>
    <w:uiPriority w:val="0"/>
    <w:pPr>
      <w:ind w:firstLine="0" w:firstLineChars="0"/>
      <w:jc w:val="center"/>
    </w:pPr>
    <w:rPr>
      <w:rFonts w:ascii="Times New Roman" w:hAnsi="Times New Roman" w:eastAsia="方正小标宋简体"/>
      <w:sz w:val="44"/>
      <w:szCs w:val="44"/>
    </w:rPr>
  </w:style>
  <w:style w:type="paragraph" w:customStyle="1" w:styleId="8">
    <w:name w:val="排版正文"/>
    <w:basedOn w:val="1"/>
    <w:qFormat/>
    <w:uiPriority w:val="0"/>
    <w:pPr>
      <w:spacing w:line="600" w:lineRule="exact"/>
      <w:ind w:firstLine="420" w:firstLineChars="200"/>
    </w:pPr>
    <w:rPr>
      <w:rFonts w:ascii="Times New Roman" w:hAnsi="Times New Roman" w:eastAsia="仿宋_GB2312"/>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619</Words>
  <Characters>634</Characters>
  <Lines>0</Lines>
  <Paragraphs>0</Paragraphs>
  <TotalTime>0</TotalTime>
  <ScaleCrop>false</ScaleCrop>
  <LinksUpToDate>false</LinksUpToDate>
  <CharactersWithSpaces>642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2023-06-19T02:04:00Z</dcterms:created>
  <dc:creator>Sara</dc:creator>
  <cp:lastModifiedBy>Sara</cp:lastModifiedBy>
  <dcterms:modified xsi:type="dcterms:W3CDTF">2023-06-19T02:04:55Z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DBEC1578337F4C46ABD758584A6C1711_11</vt:lpwstr>
  </property>
</Properties>
</file>