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沙坡头区扶贫项目公开公示表</w:t>
      </w:r>
    </w:p>
    <w:p>
      <w:pPr>
        <w:pStyle w:val="4"/>
        <w:rPr>
          <w:rFonts w:hint="default"/>
        </w:rPr>
      </w:pPr>
    </w:p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529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项目初设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沙坡头区永康镇双达、彩达苹果示范园建设项目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设计单位及费用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宁夏中卫市水利勘测设计院（有限公司）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审定招标控制价的3.5%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项目批复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批复单位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批复文号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卫沙发改（审批）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发〔202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概算投资及来源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439.04万元  乡村振兴衔接资金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项目招标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代理公司及费用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宁夏诚达项目管理有限公司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项目中标价格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3653621.28元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监理公司及费用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宁夏景博建设工程有限公司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审定价2.5%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项目实施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项目实施单位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沙坡头区永康镇人民政府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项目实施地点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永康镇双达村、永康镇彩达村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项目实施时间</w:t>
            </w:r>
          </w:p>
        </w:tc>
        <w:tc>
          <w:tcPr>
            <w:tcW w:w="4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2022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2022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设内容</w:t>
            </w:r>
          </w:p>
        </w:tc>
        <w:tc>
          <w:tcPr>
            <w:tcW w:w="7221" w:type="dxa"/>
            <w:gridSpan w:val="2"/>
            <w:vAlign w:val="center"/>
          </w:tcPr>
          <w:p>
            <w:pPr>
              <w:pStyle w:val="4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4"/>
              <w:ind w:firstLine="560" w:firstLineChars="2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道路硬化3.47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千米，铺设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砂砾石路13.19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千米；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砌护斗渠0.70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千米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，农渠0.93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千米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；新建园区防护围栏3.52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千米，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配套太阳能诱虫灯160套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4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注：本表一式三份，项目招标后填报区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备案，并在实施地点公示。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zgwMzY3NDViYTY3ODczZGUwYzBmNTc2ZjhiZjYifQ=="/>
  </w:docVars>
  <w:rsids>
    <w:rsidRoot w:val="4A587CB2"/>
    <w:rsid w:val="30A547EE"/>
    <w:rsid w:val="3CC51EE7"/>
    <w:rsid w:val="4A587CB2"/>
    <w:rsid w:val="612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399</Characters>
  <Lines>0</Lines>
  <Paragraphs>0</Paragraphs>
  <TotalTime>6</TotalTime>
  <ScaleCrop>false</ScaleCrop>
  <LinksUpToDate>false</LinksUpToDate>
  <CharactersWithSpaces>435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2020-08-31T06:52:00Z</dcterms:created>
  <dc:creator>KWO</dc:creator>
  <cp:lastModifiedBy>浩</cp:lastModifiedBy>
  <cp:lastPrinted>2022-04-17T02:45:00Z</cp:lastPrinted>
  <dcterms:modified xsi:type="dcterms:W3CDTF">2022-05-11T08:56:21Z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0B273E479FD842A686DC2155EE23056E</vt:lpwstr>
  </property>
</Properties>
</file>