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44"/>
        </w:rPr>
      </w:pPr>
      <w:bookmarkStart w:id="0" w:name="_GoBack"/>
      <w:r>
        <w:rPr>
          <w:rFonts w:hint="eastAsia" w:ascii="方正小标宋简体" w:eastAsia="方正小标宋简体"/>
          <w:sz w:val="44"/>
        </w:rPr>
        <w:t>沙坡头区</w:t>
      </w:r>
      <w:r>
        <w:rPr>
          <w:rFonts w:hint="eastAsia" w:ascii="方正小标宋简体" w:eastAsia="方正小标宋简体"/>
          <w:sz w:val="44"/>
          <w:lang w:eastAsia="zh-CN"/>
        </w:rPr>
        <w:t>乡村振兴衔接资金</w:t>
      </w:r>
      <w:r>
        <w:rPr>
          <w:rFonts w:hint="eastAsia" w:ascii="方正小标宋简体" w:eastAsia="方正小标宋简体"/>
          <w:sz w:val="44"/>
        </w:rPr>
        <w:t>项目公开公示表</w:t>
      </w:r>
      <w:bookmarkEnd w:id="0"/>
    </w:p>
    <w:p>
      <w:pPr>
        <w:spacing w:line="480" w:lineRule="exact"/>
        <w:jc w:val="left"/>
        <w:rPr>
          <w:rFonts w:ascii="仿宋_GB2312" w:eastAsia="仿宋_GB2312"/>
          <w:b/>
          <w:sz w:val="28"/>
        </w:rPr>
      </w:pPr>
    </w:p>
    <w:p>
      <w:pPr>
        <w:spacing w:line="480" w:lineRule="exact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>项目建设单位：</w:t>
      </w:r>
      <w:r>
        <w:rPr>
          <w:rFonts w:hint="eastAsia" w:ascii="仿宋_GB2312" w:eastAsia="仿宋_GB2312"/>
          <w:sz w:val="28"/>
        </w:rPr>
        <w:t>中卫市沙坡头区香山乡人民政府</w:t>
      </w:r>
    </w:p>
    <w:tbl>
      <w:tblPr>
        <w:tblStyle w:val="5"/>
        <w:tblpPr w:leftFromText="180" w:rightFromText="180" w:vertAnchor="text" w:horzAnchor="margin" w:tblpXSpec="center" w:tblpY="5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10"/>
        <w:gridCol w:w="45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项目初设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项目名称</w:t>
            </w:r>
          </w:p>
        </w:tc>
        <w:tc>
          <w:tcPr>
            <w:tcW w:w="45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沙坡头区 2022 年香山乡三眼井村压砂地退出产业结构调整试点项目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设计单位及费用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宁夏中卫市水利勘测设计院(有限公司)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设计费用:6.3052万元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项目批复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批复单位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中卫市沙坡头区发改局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批复文号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卫沙发改(审批)发</w:t>
            </w:r>
            <w:r>
              <w:rPr>
                <w:rFonts w:ascii="仿宋_GB2312" w:hAnsi="Calibri" w:eastAsia="仿宋_GB2312" w:cs="Times New Roman"/>
                <w:sz w:val="24"/>
              </w:rPr>
              <w:t>〔20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22</w:t>
            </w:r>
            <w:r>
              <w:rPr>
                <w:rFonts w:ascii="仿宋_GB2312" w:hAnsi="Calibri" w:eastAsia="仿宋_GB2312" w:cs="Times New Roman"/>
                <w:sz w:val="24"/>
              </w:rPr>
              <w:t>〕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72号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概算投资及来源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项目总投资249.57万元，             来源为乡村振兴衔接资金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项目招标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代理公司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合同制管理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项目中标价格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1801484.22元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监理公司及费用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宁夏华磊建设监理有限公司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监理费用：</w:t>
            </w:r>
            <w:r>
              <w:rPr>
                <w:rFonts w:ascii="仿宋_GB2312" w:hAnsi="Calibri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结算审定价2.5%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项目实施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项目施工单位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宁夏国桢园林绿化建设工程有限公司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项目实施地点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Calibri" w:eastAsia="仿宋_GB2312" w:cs="Times New Roman"/>
                <w:sz w:val="24"/>
              </w:rPr>
              <w:t>中卫市沙坡头区香山乡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三眼井</w:t>
            </w:r>
            <w:r>
              <w:rPr>
                <w:rFonts w:ascii="仿宋_GB2312" w:hAnsi="Calibri" w:eastAsia="仿宋_GB2312" w:cs="Times New Roman"/>
                <w:sz w:val="24"/>
              </w:rPr>
              <w:t>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项目实施时间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2022年3月-2022年4月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19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项目</w:t>
            </w:r>
          </w:p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建设</w:t>
            </w:r>
          </w:p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内容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（1）压砂地压砂二次清理 701 亩；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（2）整治土地 701 亩（调整条田档向，起田梗），铺设砂砾石道路工程 18条总长 4.245km；</w:t>
            </w:r>
          </w:p>
          <w:p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（3）增施腐熟粪肥、机械深翻（30～40cm）、机械旋耕 668 亩；       （4）铺设田间管网 435.83km，其中地埋管道 3.911km，地面管道 431.919km；配套各类建筑物 29 座（其中钢筋混凝土矩形阀井 3 座，混凝土预制圆形阀井 22 座，镇墩 4 座）。</w:t>
            </w:r>
          </w:p>
        </w:tc>
      </w:tr>
    </w:tbl>
    <w:p>
      <w:r>
        <w:rPr>
          <w:rFonts w:hint="eastAsia" w:ascii="仿宋_GB2312" w:eastAsia="仿宋_GB2312"/>
          <w:b/>
          <w:sz w:val="28"/>
        </w:rPr>
        <w:t>项目办负责人：</w:t>
      </w:r>
      <w:r>
        <w:rPr>
          <w:rFonts w:hint="eastAsia" w:ascii="仿宋_GB2312" w:eastAsia="仿宋_GB2312"/>
          <w:b/>
          <w:sz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  <w:u w:val="single"/>
          <w:lang w:eastAsia="zh-CN"/>
        </w:rPr>
        <w:t>石岩</w:t>
      </w:r>
      <w:r>
        <w:rPr>
          <w:rFonts w:hint="eastAsia" w:ascii="仿宋_GB2312" w:eastAsia="仿宋_GB2312"/>
          <w:b/>
          <w:sz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</w:rPr>
        <w:t xml:space="preserve"> 分管领导：</w:t>
      </w:r>
      <w:r>
        <w:rPr>
          <w:rFonts w:hint="eastAsia" w:ascii="仿宋_GB2312" w:eastAsia="仿宋_GB2312"/>
          <w:b/>
          <w:sz w:val="28"/>
          <w:u w:val="single"/>
          <w:lang w:eastAsia="zh-CN"/>
        </w:rPr>
        <w:t>马飞</w:t>
      </w:r>
      <w:r>
        <w:rPr>
          <w:rFonts w:hint="eastAsia" w:ascii="仿宋_GB2312" w:eastAsia="仿宋_GB2312"/>
          <w:b/>
          <w:sz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</w:rPr>
        <w:t xml:space="preserve"> 主要领导：</w:t>
      </w:r>
      <w:r>
        <w:rPr>
          <w:rFonts w:hint="eastAsia" w:ascii="仿宋_GB2312" w:eastAsia="仿宋_GB2312"/>
          <w:b/>
          <w:sz w:val="28"/>
          <w:u w:val="single"/>
          <w:lang w:eastAsia="zh-CN"/>
        </w:rPr>
        <w:t>杜新宏</w:t>
      </w:r>
      <w:r>
        <w:rPr>
          <w:rFonts w:hint="eastAsia" w:ascii="仿宋_GB2312" w:eastAsia="仿宋_GB2312"/>
          <w:b/>
          <w:sz w:val="28"/>
          <w:u w:val="single"/>
        </w:rPr>
        <w:t xml:space="preserve"> </w:t>
      </w:r>
    </w:p>
    <w:p>
      <w:r>
        <w:rPr>
          <w:rFonts w:hint="eastAsia" w:ascii="仿宋_GB2312" w:eastAsia="仿宋_GB2312"/>
          <w:sz w:val="28"/>
        </w:rPr>
        <w:t>注：本表一式三份，项目招标后填报区监察局备案，并在实施地点公示。</w:t>
      </w:r>
    </w:p>
    <w:sectPr>
      <w:pgSz w:w="11906" w:h="16838"/>
      <w:pgMar w:top="1247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YTNlMjNjNzE3YTMyZTA1YmIxN2QzZmU3ZjZmOTEifQ=="/>
  </w:docVars>
  <w:rsids>
    <w:rsidRoot w:val="00414BAE"/>
    <w:rsid w:val="0001224B"/>
    <w:rsid w:val="00015FA9"/>
    <w:rsid w:val="000200BB"/>
    <w:rsid w:val="00046FE3"/>
    <w:rsid w:val="000769E0"/>
    <w:rsid w:val="00082BB4"/>
    <w:rsid w:val="000900CD"/>
    <w:rsid w:val="000A587C"/>
    <w:rsid w:val="00146377"/>
    <w:rsid w:val="00186CF2"/>
    <w:rsid w:val="001C398F"/>
    <w:rsid w:val="001D645F"/>
    <w:rsid w:val="001F516F"/>
    <w:rsid w:val="00217F8C"/>
    <w:rsid w:val="00241318"/>
    <w:rsid w:val="0027096C"/>
    <w:rsid w:val="002836DA"/>
    <w:rsid w:val="002D7E46"/>
    <w:rsid w:val="002F2A2B"/>
    <w:rsid w:val="0033190E"/>
    <w:rsid w:val="003464EA"/>
    <w:rsid w:val="003A5DD7"/>
    <w:rsid w:val="003E6DBF"/>
    <w:rsid w:val="00414BAE"/>
    <w:rsid w:val="00420026"/>
    <w:rsid w:val="004523B7"/>
    <w:rsid w:val="004708F3"/>
    <w:rsid w:val="00473232"/>
    <w:rsid w:val="004817DF"/>
    <w:rsid w:val="00490B7B"/>
    <w:rsid w:val="004A0EF8"/>
    <w:rsid w:val="004E3F90"/>
    <w:rsid w:val="0056135A"/>
    <w:rsid w:val="00562F2E"/>
    <w:rsid w:val="00571126"/>
    <w:rsid w:val="00602908"/>
    <w:rsid w:val="006272E6"/>
    <w:rsid w:val="00636863"/>
    <w:rsid w:val="00651792"/>
    <w:rsid w:val="00671A70"/>
    <w:rsid w:val="006A1884"/>
    <w:rsid w:val="006B5B5F"/>
    <w:rsid w:val="007074BA"/>
    <w:rsid w:val="0071045E"/>
    <w:rsid w:val="00713E7A"/>
    <w:rsid w:val="00793EB2"/>
    <w:rsid w:val="00801585"/>
    <w:rsid w:val="008946E4"/>
    <w:rsid w:val="008A0379"/>
    <w:rsid w:val="008A35FB"/>
    <w:rsid w:val="008A7EC6"/>
    <w:rsid w:val="00920D1D"/>
    <w:rsid w:val="00933B76"/>
    <w:rsid w:val="0097681B"/>
    <w:rsid w:val="009E4A77"/>
    <w:rsid w:val="00A07051"/>
    <w:rsid w:val="00A71E9C"/>
    <w:rsid w:val="00B10CDC"/>
    <w:rsid w:val="00B20F70"/>
    <w:rsid w:val="00B337A7"/>
    <w:rsid w:val="00BB6DE2"/>
    <w:rsid w:val="00C00B9C"/>
    <w:rsid w:val="00C05C8B"/>
    <w:rsid w:val="00C42293"/>
    <w:rsid w:val="00C43BA5"/>
    <w:rsid w:val="00CC2C1D"/>
    <w:rsid w:val="00CD5E2B"/>
    <w:rsid w:val="00D15EBD"/>
    <w:rsid w:val="00D3632E"/>
    <w:rsid w:val="00D5007D"/>
    <w:rsid w:val="00DF37BF"/>
    <w:rsid w:val="00E13E18"/>
    <w:rsid w:val="00E17647"/>
    <w:rsid w:val="00E20C50"/>
    <w:rsid w:val="00E85FB3"/>
    <w:rsid w:val="00E94399"/>
    <w:rsid w:val="00E95C29"/>
    <w:rsid w:val="00ED44AF"/>
    <w:rsid w:val="00EF0D33"/>
    <w:rsid w:val="00F104C9"/>
    <w:rsid w:val="00F35F28"/>
    <w:rsid w:val="00F772AE"/>
    <w:rsid w:val="00F914F9"/>
    <w:rsid w:val="22125A36"/>
    <w:rsid w:val="24D40120"/>
    <w:rsid w:val="441A75C8"/>
    <w:rsid w:val="6A7A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C2060-BBB4-42A9-AD8B-9E179D8516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490</Words>
  <Characters>567</Characters>
  <Lines>4</Lines>
  <Paragraphs>1</Paragraphs>
  <TotalTime>1447</TotalTime>
  <ScaleCrop>false</ScaleCrop>
  <LinksUpToDate>false</LinksUpToDate>
  <CharactersWithSpaces>615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2018-07-10T06:44:00Z</dcterms:created>
  <dc:creator>Administrator</dc:creator>
  <cp:lastModifiedBy>Administrator</cp:lastModifiedBy>
  <dcterms:modified xsi:type="dcterms:W3CDTF">2022-11-16T11:28:34Z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07A079E5CF0E4BF4935CA1688A9A37AE</vt:lpwstr>
  </property>
</Properties>
</file>