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outlineLvl w:val="9"/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附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  <w:t>件1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outlineLvl w:val="9"/>
        <w:rPr>
          <w:rFonts w:hint="eastAsia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  <w:t>香山乡农村集体资产监管提质增效行动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  <w:t>领导小组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为加强对香山乡农村集体资产监管提质增效行动的组织领导，现成立香山乡农村集体资产监管提质增效行动领导小组，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负责统筹推进各项工作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组成人员如下：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黑体" w:eastAsia="黑体" w:cs="黑体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组  长：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杜新宏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乡党委副书记、乡长</w:t>
      </w:r>
    </w:p>
    <w:p>
      <w:pPr>
        <w:pStyle w:val="2"/>
        <w:pageBreakBefore w:val="0"/>
        <w:wordWrap/>
        <w:overflowPunct/>
        <w:topLinePunct w:val="0"/>
        <w:bidi w:val="0"/>
        <w:spacing w:line="560" w:lineRule="exact"/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    </w:t>
      </w:r>
      <w:r>
        <w:rPr>
          <w:rFonts w:hint="eastAsia" w:ascii="黑体" w:hAnsi="Calibri" w:eastAsia="黑体" w:cs="黑体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副组长：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艾玉洁   党委委员、组织委员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成  员：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谢立祥   财经服务中心主任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刘占亮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红圈村党支部书记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张国民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新水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村党支部书记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张生湖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三眼井村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党支部书记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朱  江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深井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村党支部书记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田  升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米粮川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村党支部书记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李子宝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景庄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村党支部书记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王文俊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梁水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村党支部书记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李万华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黄泉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村党支部书记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920" w:firstLineChars="600"/>
        <w:textAlignment w:val="auto"/>
        <w:rPr>
          <w:rFonts w:hint="eastAsia" w:asci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周  杰   联村会计</w:t>
      </w:r>
    </w:p>
    <w:p>
      <w:pPr>
        <w:pageBreakBefore w:val="0"/>
        <w:wordWrap/>
        <w:overflowPunct/>
        <w:topLinePunct w:val="0"/>
        <w:bidi w:val="0"/>
        <w:spacing w:line="560" w:lineRule="exact"/>
        <w:ind w:firstLine="1920" w:firstLineChars="600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李如如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联村会计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领导小组办公室设在财经服务中心。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具体负责制定方案，组织实施、督查指导、统计上报、总结报告等工作。</w:t>
      </w:r>
    </w:p>
    <w:p>
      <w:pPr>
        <w:pStyle w:val="3"/>
        <w:pageBreakBefore w:val="0"/>
        <w:wordWrap/>
        <w:overflowPunct/>
        <w:topLinePunct w:val="0"/>
        <w:bidi w:val="0"/>
        <w:spacing w:line="560" w:lineRule="exact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2098" w:right="1474" w:bottom="1984" w:left="1587" w:header="851" w:footer="992" w:gutter="0"/>
      <w:pgNumType w:fmt="decimal" w:start="2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4059"/>
      <w:rPr>
        <w:rFonts w:ascii="宋体" w:hAns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  <w:p>
    <w:pPr>
      <w:pStyle w:val="7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hNzU0NDMyMjhhYjFmZDQxNThlM2FlYTYyOTE3MTUifQ=="/>
  </w:docVars>
  <w:rsids>
    <w:rsidRoot w:val="6C1A2F93"/>
    <w:rsid w:val="04781A0B"/>
    <w:rsid w:val="05DD2E63"/>
    <w:rsid w:val="0646546C"/>
    <w:rsid w:val="08050D39"/>
    <w:rsid w:val="091268D2"/>
    <w:rsid w:val="0D5F1A08"/>
    <w:rsid w:val="175D3713"/>
    <w:rsid w:val="1BD23070"/>
    <w:rsid w:val="1DF24184"/>
    <w:rsid w:val="1F122128"/>
    <w:rsid w:val="1F2B6085"/>
    <w:rsid w:val="23902475"/>
    <w:rsid w:val="2DBD18DB"/>
    <w:rsid w:val="2EA74B17"/>
    <w:rsid w:val="30045DA6"/>
    <w:rsid w:val="32676A97"/>
    <w:rsid w:val="391D25A6"/>
    <w:rsid w:val="39442620"/>
    <w:rsid w:val="406E0726"/>
    <w:rsid w:val="4517434D"/>
    <w:rsid w:val="484B3A51"/>
    <w:rsid w:val="4F5168CB"/>
    <w:rsid w:val="56260894"/>
    <w:rsid w:val="5E8039E5"/>
    <w:rsid w:val="657D5FF6"/>
    <w:rsid w:val="697510D0"/>
    <w:rsid w:val="6C1A2F93"/>
    <w:rsid w:val="7857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index 5"/>
    <w:basedOn w:val="1"/>
    <w:next w:val="1"/>
    <w:unhideWhenUsed/>
    <w:qFormat/>
    <w:uiPriority w:val="99"/>
    <w:pPr>
      <w:ind w:left="1680"/>
    </w:pPr>
  </w:style>
  <w:style w:type="paragraph" w:styleId="7">
    <w:name w:val="Body Text Indent"/>
    <w:basedOn w:val="1"/>
    <w:qFormat/>
    <w:uiPriority w:val="0"/>
    <w:pPr>
      <w:ind w:left="420"/>
    </w:pPr>
    <w:rPr>
      <w:rFonts w:ascii="仿宋_GB2312" w:eastAsia="仿宋_GB2312"/>
      <w:sz w:val="32"/>
    </w:rPr>
  </w:style>
  <w:style w:type="paragraph" w:styleId="8">
    <w:name w:val="HTML Preformatted"/>
    <w:basedOn w:val="1"/>
    <w:next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7"/>
    <w:next w:val="1"/>
    <w:qFormat/>
    <w:uiPriority w:val="0"/>
    <w:pPr>
      <w:spacing w:after="120"/>
      <w:ind w:leftChars="200" w:firstLine="420" w:firstLineChars="200"/>
    </w:pPr>
    <w:rPr>
      <w:rFonts w:ascii="Times New Roman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_Style 3"/>
    <w:basedOn w:val="1"/>
    <w:next w:val="1"/>
    <w:qFormat/>
    <w:uiPriority w:val="0"/>
    <w:pPr>
      <w:widowControl/>
      <w:ind w:left="720"/>
      <w:contextualSpacing/>
      <w:jc w:val="left"/>
    </w:pPr>
    <w:rPr>
      <w:rFonts w:ascii="Calibri" w:hAnsi="Calibri" w:eastAsia="宋体" w:cs="Times New Roman"/>
      <w:snapToGrid w:val="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1447</Words>
  <Characters>1459</Characters>
  <Lines>0</Lines>
  <Paragraphs>0</Paragraphs>
  <TotalTime>34</TotalTime>
  <ScaleCrop>false</ScaleCrop>
  <LinksUpToDate>false</LinksUpToDate>
  <CharactersWithSpaces>1523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2023-04-09T09:56:00Z</dcterms:created>
  <dc:creator>～(￣▽￣～)~</dc:creator>
  <cp:lastModifiedBy>醉生梦死的coffee</cp:lastModifiedBy>
  <cp:lastPrinted>2023-08-09T02:50:00Z</cp:lastPrinted>
  <dcterms:modified xsi:type="dcterms:W3CDTF">2023-08-21T09:33:12Z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C6EB2E1069F743AF9DB26F295BD97B19_13</vt:lpwstr>
  </property>
</Properties>
</file>