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中卫市沙坡头区宣和镇人民政府</w:t>
      </w:r>
    </w:p>
    <w:p>
      <w:pPr>
        <w:spacing w:line="56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行政执</w:t>
      </w:r>
      <w:bookmarkStart w:id="0" w:name="_GoBack"/>
      <w:bookmarkEnd w:id="0"/>
      <w:r>
        <w:rPr>
          <w:rFonts w:hint="eastAsia" w:ascii="方正小标宋_GBK" w:hAnsi="方正小标宋_GBK" w:eastAsia="方正小标宋_GBK" w:cs="方正小标宋_GBK"/>
          <w:sz w:val="44"/>
          <w:szCs w:val="44"/>
        </w:rPr>
        <w:t>法主体资格</w:t>
      </w:r>
      <w:r>
        <w:rPr>
          <w:rFonts w:hint="eastAsia" w:ascii="方正小标宋_GBK" w:hAnsi="方正小标宋_GBK" w:eastAsia="方正小标宋_GBK" w:cs="方正小标宋_GBK"/>
          <w:sz w:val="44"/>
          <w:szCs w:val="44"/>
          <w:lang w:eastAsia="zh-CN"/>
        </w:rPr>
        <w:t>清单</w:t>
      </w:r>
    </w:p>
    <w:p>
      <w:pPr>
        <w:spacing w:line="560" w:lineRule="exact"/>
        <w:jc w:val="center"/>
        <w:rPr>
          <w:rFonts w:ascii="楷体" w:hAnsi="楷体" w:eastAsia="楷体" w:cs="仿宋_GB2312"/>
          <w:sz w:val="32"/>
          <w:szCs w:val="32"/>
        </w:rPr>
      </w:pPr>
      <w:r>
        <w:rPr>
          <w:rFonts w:hint="eastAsia" w:ascii="楷体" w:hAnsi="楷体" w:eastAsia="楷体" w:cs="仿宋_GB2312"/>
          <w:sz w:val="32"/>
          <w:szCs w:val="32"/>
        </w:rPr>
        <w:t>（行政机关）</w:t>
      </w:r>
    </w:p>
    <w:tbl>
      <w:tblPr>
        <w:tblStyle w:val="7"/>
        <w:tblW w:w="87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750"/>
        <w:gridCol w:w="420"/>
        <w:gridCol w:w="90"/>
        <w:gridCol w:w="645"/>
        <w:gridCol w:w="675"/>
        <w:gridCol w:w="750"/>
        <w:gridCol w:w="660"/>
        <w:gridCol w:w="750"/>
        <w:gridCol w:w="56"/>
        <w:gridCol w:w="589"/>
        <w:gridCol w:w="416"/>
        <w:gridCol w:w="562"/>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177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单位</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名称</w:t>
            </w:r>
          </w:p>
        </w:tc>
        <w:tc>
          <w:tcPr>
            <w:tcW w:w="2580" w:type="dxa"/>
            <w:gridSpan w:val="5"/>
            <w:vAlign w:val="center"/>
          </w:tcPr>
          <w:p>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沙坡头区宣和镇人民</w:t>
            </w:r>
          </w:p>
          <w:p>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政</w:t>
            </w:r>
            <w:r>
              <w:rPr>
                <w:rFonts w:hint="eastAsia" w:ascii="仿宋_GB2312" w:hAnsi="仿宋_GB2312" w:eastAsia="仿宋_GB2312" w:cs="仿宋_GB2312"/>
                <w:kern w:val="0"/>
                <w:sz w:val="20"/>
                <w:szCs w:val="21"/>
                <w:lang w:val="en-US" w:eastAsia="zh-CN"/>
              </w:rPr>
              <w:t xml:space="preserve"> </w:t>
            </w:r>
            <w:r>
              <w:rPr>
                <w:rFonts w:hint="eastAsia" w:ascii="仿宋_GB2312" w:hAnsi="仿宋_GB2312" w:eastAsia="仿宋_GB2312" w:cs="仿宋_GB2312"/>
                <w:kern w:val="0"/>
                <w:sz w:val="20"/>
                <w:szCs w:val="21"/>
                <w:lang w:eastAsia="zh-CN"/>
              </w:rPr>
              <w:t>府</w:t>
            </w:r>
          </w:p>
        </w:tc>
        <w:tc>
          <w:tcPr>
            <w:tcW w:w="1410"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单位地址</w:t>
            </w:r>
          </w:p>
        </w:tc>
        <w:tc>
          <w:tcPr>
            <w:tcW w:w="2940" w:type="dxa"/>
            <w:gridSpan w:val="6"/>
            <w:vAlign w:val="center"/>
          </w:tcPr>
          <w:p>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沙坡头区宣和镇长信街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jc w:val="center"/>
        </w:trPr>
        <w:tc>
          <w:tcPr>
            <w:tcW w:w="177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法定代表人</w:t>
            </w:r>
          </w:p>
        </w:tc>
        <w:tc>
          <w:tcPr>
            <w:tcW w:w="2580" w:type="dxa"/>
            <w:gridSpan w:val="5"/>
            <w:vAlign w:val="center"/>
          </w:tcPr>
          <w:p>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黄振全</w:t>
            </w:r>
          </w:p>
        </w:tc>
        <w:tc>
          <w:tcPr>
            <w:tcW w:w="1410"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组织机构代码证号</w:t>
            </w:r>
          </w:p>
        </w:tc>
        <w:tc>
          <w:tcPr>
            <w:tcW w:w="2940" w:type="dxa"/>
            <w:gridSpan w:val="6"/>
            <w:vAlign w:val="center"/>
          </w:tcPr>
          <w:p>
            <w:pPr>
              <w:spacing w:line="0" w:lineRule="atLeast"/>
              <w:jc w:val="center"/>
              <w:rPr>
                <w:rFonts w:hint="eastAsia"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val="en-US" w:eastAsia="zh-CN"/>
              </w:rPr>
              <w:t>1164230001014522XU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77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主要职责</w:t>
            </w:r>
          </w:p>
        </w:tc>
        <w:tc>
          <w:tcPr>
            <w:tcW w:w="6930" w:type="dxa"/>
            <w:gridSpan w:val="13"/>
            <w:vAlign w:val="center"/>
          </w:tcPr>
          <w:p>
            <w:pPr>
              <w:keepNext w:val="0"/>
              <w:keepLines w:val="0"/>
              <w:pageBreakBefore w:val="0"/>
              <w:kinsoku/>
              <w:wordWrap/>
              <w:overflowPunct/>
              <w:topLinePunct w:val="0"/>
              <w:autoSpaceDE/>
              <w:autoSpaceDN/>
              <w:bidi w:val="0"/>
              <w:adjustRightInd/>
              <w:spacing w:line="200" w:lineRule="exact"/>
              <w:ind w:left="0" w:leftChars="0" w:right="0" w:rightChars="0"/>
              <w:jc w:val="both"/>
              <w:textAlignment w:val="auto"/>
              <w:outlineLvl w:val="9"/>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（一）负责旅游开发建设、工业经济、重点项目的督查及重大活动的协调工作。</w:t>
            </w:r>
          </w:p>
          <w:p>
            <w:pPr>
              <w:keepNext w:val="0"/>
              <w:keepLines w:val="0"/>
              <w:pageBreakBefore w:val="0"/>
              <w:kinsoku/>
              <w:wordWrap/>
              <w:overflowPunct/>
              <w:topLinePunct w:val="0"/>
              <w:autoSpaceDE/>
              <w:autoSpaceDN/>
              <w:bidi w:val="0"/>
              <w:adjustRightInd/>
              <w:spacing w:line="200" w:lineRule="exact"/>
              <w:ind w:left="0" w:leftChars="0" w:right="0" w:rightChars="0"/>
              <w:jc w:val="both"/>
              <w:textAlignment w:val="auto"/>
              <w:outlineLvl w:val="9"/>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（二）负责招商引资、重大项目建设、政府重点工作的督查和落实。负责职权范围内信访接待工作。负责联系沙坡头区政府所有职能委、局、办、室业务。</w:t>
            </w:r>
          </w:p>
          <w:p>
            <w:pPr>
              <w:keepNext w:val="0"/>
              <w:keepLines w:val="0"/>
              <w:pageBreakBefore w:val="0"/>
              <w:kinsoku/>
              <w:wordWrap/>
              <w:overflowPunct/>
              <w:topLinePunct w:val="0"/>
              <w:autoSpaceDE/>
              <w:autoSpaceDN/>
              <w:bidi w:val="0"/>
              <w:adjustRightInd/>
              <w:spacing w:line="200" w:lineRule="exact"/>
              <w:ind w:left="0" w:leftChars="0" w:right="0" w:rightChars="0"/>
              <w:jc w:val="both"/>
              <w:textAlignment w:val="auto"/>
              <w:outlineLvl w:val="9"/>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（三）负责抓好政法、社会管理综合治理、铁路护路联防、信访批办、禁毒、普法教育；负责镇人大、政府换届选举工作；负责镇域环境卫生整治及秸秆焚烧工作的督查管理和思想教育等工作。</w:t>
            </w:r>
          </w:p>
          <w:p>
            <w:pPr>
              <w:keepNext w:val="0"/>
              <w:keepLines w:val="0"/>
              <w:pageBreakBefore w:val="0"/>
              <w:kinsoku/>
              <w:wordWrap/>
              <w:overflowPunct/>
              <w:topLinePunct w:val="0"/>
              <w:autoSpaceDE/>
              <w:autoSpaceDN/>
              <w:bidi w:val="0"/>
              <w:adjustRightInd/>
              <w:spacing w:line="200" w:lineRule="exact"/>
              <w:ind w:left="0" w:leftChars="0" w:right="0" w:rightChars="0"/>
              <w:jc w:val="both"/>
              <w:textAlignment w:val="auto"/>
              <w:outlineLvl w:val="9"/>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四）负责协助书记抓好全镇党的建设和精神文明建设。抓好镇村党建、统战（民宗）、宣传思想文化和精神文明、文明城市创建、政务公开、法治政府建设、工会、共青团、妇联、后勤及干部管理考核工作；负责镇党委、政府重要上报材料审核把关。</w:t>
            </w:r>
          </w:p>
          <w:p>
            <w:pPr>
              <w:keepNext w:val="0"/>
              <w:keepLines w:val="0"/>
              <w:pageBreakBefore w:val="0"/>
              <w:kinsoku/>
              <w:wordWrap/>
              <w:overflowPunct/>
              <w:topLinePunct w:val="0"/>
              <w:autoSpaceDE/>
              <w:autoSpaceDN/>
              <w:bidi w:val="0"/>
              <w:adjustRightInd/>
              <w:spacing w:line="200" w:lineRule="exact"/>
              <w:ind w:left="0" w:leftChars="0" w:right="0" w:rightChars="0"/>
              <w:jc w:val="both"/>
              <w:textAlignment w:val="auto"/>
              <w:outlineLvl w:val="9"/>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五）抓好镇、村财务监督；镇、村干部作风督查考核工作，重点对违反政治纪律、组织纪律、群众纪律、工作纪律、生活纪律和损害群众利益的人和事进行审查处理，并对镇党委研究确定的重大事项和重点工作跟踪督查，及时向党委汇报督查情况并提出意见和建议。</w:t>
            </w:r>
          </w:p>
          <w:p>
            <w:pPr>
              <w:keepNext w:val="0"/>
              <w:keepLines w:val="0"/>
              <w:pageBreakBefore w:val="0"/>
              <w:kinsoku/>
              <w:wordWrap/>
              <w:overflowPunct/>
              <w:topLinePunct w:val="0"/>
              <w:autoSpaceDE/>
              <w:autoSpaceDN/>
              <w:bidi w:val="0"/>
              <w:adjustRightInd/>
              <w:spacing w:line="200" w:lineRule="exact"/>
              <w:ind w:left="0" w:leftChars="0" w:right="0" w:rightChars="0"/>
              <w:jc w:val="both"/>
              <w:textAlignment w:val="auto"/>
              <w:outlineLvl w:val="9"/>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六）负责农业技术、科普、水利、气象、水务工程建设与管理、河长制、农业机械、畜牧业、林业、渔业、禁牧封育、农业补贴发放和分管行业领域内的改革创新、农业领域食品安全；负责全镇民政、民生服务、社会保障、残联、就业创业、公共气象服务工作。</w:t>
            </w:r>
          </w:p>
          <w:p>
            <w:pPr>
              <w:keepNext w:val="0"/>
              <w:keepLines w:val="0"/>
              <w:pageBreakBefore w:val="0"/>
              <w:kinsoku/>
              <w:wordWrap/>
              <w:overflowPunct/>
              <w:topLinePunct w:val="0"/>
              <w:autoSpaceDE/>
              <w:autoSpaceDN/>
              <w:bidi w:val="0"/>
              <w:adjustRightInd/>
              <w:spacing w:line="200" w:lineRule="exact"/>
              <w:ind w:left="0" w:leftChars="0" w:right="0" w:rightChars="0"/>
              <w:jc w:val="both"/>
              <w:textAlignment w:val="auto"/>
              <w:outlineLvl w:val="9"/>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七）负责农村经济管理、政府财政工作、项目建设、村镇集镇规划管理、乡村振兴战略、招商引资、“一事一议”项目申报审核和分管行业领域内的改革创新工作；负责统计、农村道路、建设用地征用征收、电力、通讯、劳动监察。</w:t>
            </w:r>
          </w:p>
          <w:p>
            <w:pPr>
              <w:keepNext w:val="0"/>
              <w:keepLines w:val="0"/>
              <w:pageBreakBefore w:val="0"/>
              <w:kinsoku/>
              <w:wordWrap/>
              <w:overflowPunct/>
              <w:topLinePunct w:val="0"/>
              <w:autoSpaceDE/>
              <w:autoSpaceDN/>
              <w:bidi w:val="0"/>
              <w:adjustRightInd/>
              <w:spacing w:line="200" w:lineRule="exact"/>
              <w:ind w:left="0" w:leftChars="0" w:right="0" w:rightChars="0"/>
              <w:jc w:val="both"/>
              <w:textAlignment w:val="auto"/>
              <w:outlineLvl w:val="9"/>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（八）负责适龄青年征兵、民兵预备役、国防教育、人民防空、抢险救灾、抗震防震、依法行政工作；负责抓好国土资源管理、违法占地、环境保护、行政执法、安全生产及监管、食品安全工作。</w:t>
            </w:r>
          </w:p>
          <w:p>
            <w:pPr>
              <w:keepNext w:val="0"/>
              <w:keepLines w:val="0"/>
              <w:pageBreakBefore w:val="0"/>
              <w:kinsoku/>
              <w:wordWrap/>
              <w:overflowPunct/>
              <w:topLinePunct w:val="0"/>
              <w:autoSpaceDE/>
              <w:autoSpaceDN/>
              <w:bidi w:val="0"/>
              <w:adjustRightInd/>
              <w:spacing w:line="200" w:lineRule="exact"/>
              <w:ind w:left="0" w:leftChars="0" w:right="0" w:rightChars="0"/>
              <w:jc w:val="both"/>
              <w:textAlignment w:val="auto"/>
              <w:outlineLvl w:val="9"/>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（九）负责扶贫开发、旅游管理服务、人口与计划生育、医疗卫生、卫生城市创建、文化体育、教育和分管行业领域内的改革创新等工作。</w:t>
            </w:r>
          </w:p>
          <w:p>
            <w:pPr>
              <w:keepNext w:val="0"/>
              <w:keepLines w:val="0"/>
              <w:pageBreakBefore w:val="0"/>
              <w:kinsoku/>
              <w:wordWrap/>
              <w:overflowPunct/>
              <w:topLinePunct w:val="0"/>
              <w:autoSpaceDE/>
              <w:autoSpaceDN/>
              <w:bidi w:val="0"/>
              <w:adjustRightInd/>
              <w:spacing w:line="200" w:lineRule="exact"/>
              <w:ind w:left="0" w:leftChars="0" w:right="0" w:rightChars="0"/>
              <w:jc w:val="both"/>
              <w:textAlignment w:val="auto"/>
              <w:outlineLvl w:val="9"/>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770" w:type="dxa"/>
            <w:vMerge w:val="restart"/>
            <w:tcBorders>
              <w:right w:val="single" w:color="auto" w:sz="4" w:space="0"/>
            </w:tcBorders>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内设机构</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情况</w:t>
            </w:r>
          </w:p>
        </w:tc>
        <w:tc>
          <w:tcPr>
            <w:tcW w:w="1170" w:type="dxa"/>
            <w:gridSpan w:val="2"/>
            <w:tcBorders>
              <w:left w:val="single" w:color="auto" w:sz="4" w:space="0"/>
            </w:tcBorders>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机</w:t>
            </w:r>
            <w:r>
              <w:rPr>
                <w:rFonts w:hint="eastAsia" w:ascii="仿宋_GB2312" w:hAnsi="仿宋_GB2312" w:eastAsia="仿宋_GB2312" w:cs="仿宋_GB2312"/>
                <w:kern w:val="0"/>
                <w:sz w:val="20"/>
                <w:szCs w:val="21"/>
                <w:lang w:val="en-US" w:eastAsia="zh-CN"/>
              </w:rPr>
              <w:t xml:space="preserve"> </w:t>
            </w:r>
            <w:r>
              <w:rPr>
                <w:rFonts w:hint="eastAsia" w:ascii="仿宋_GB2312" w:hAnsi="仿宋_GB2312" w:eastAsia="仿宋_GB2312" w:cs="仿宋_GB2312"/>
                <w:kern w:val="0"/>
                <w:sz w:val="20"/>
                <w:szCs w:val="21"/>
              </w:rPr>
              <w:t>构</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名</w:t>
            </w:r>
            <w:r>
              <w:rPr>
                <w:rFonts w:hint="eastAsia" w:ascii="仿宋_GB2312" w:hAnsi="仿宋_GB2312" w:eastAsia="仿宋_GB2312" w:cs="仿宋_GB2312"/>
                <w:kern w:val="0"/>
                <w:sz w:val="20"/>
                <w:szCs w:val="21"/>
                <w:lang w:val="en-US" w:eastAsia="zh-CN"/>
              </w:rPr>
              <w:t xml:space="preserve"> </w:t>
            </w:r>
            <w:r>
              <w:rPr>
                <w:rFonts w:hint="eastAsia" w:ascii="仿宋_GB2312" w:hAnsi="仿宋_GB2312" w:eastAsia="仿宋_GB2312" w:cs="仿宋_GB2312"/>
                <w:kern w:val="0"/>
                <w:sz w:val="20"/>
                <w:szCs w:val="21"/>
              </w:rPr>
              <w:t>称</w:t>
            </w:r>
          </w:p>
        </w:tc>
        <w:tc>
          <w:tcPr>
            <w:tcW w:w="3626" w:type="dxa"/>
            <w:gridSpan w:val="7"/>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主要职责</w:t>
            </w:r>
          </w:p>
        </w:tc>
        <w:tc>
          <w:tcPr>
            <w:tcW w:w="1005"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机构负责人</w:t>
            </w:r>
          </w:p>
        </w:tc>
        <w:tc>
          <w:tcPr>
            <w:tcW w:w="1129"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1770" w:type="dxa"/>
            <w:vMerge w:val="continue"/>
            <w:tcBorders>
              <w:right w:val="single" w:color="auto" w:sz="4" w:space="0"/>
            </w:tcBorders>
            <w:vAlign w:val="center"/>
          </w:tcPr>
          <w:p>
            <w:pPr>
              <w:spacing w:line="0" w:lineRule="atLeast"/>
              <w:jc w:val="center"/>
              <w:rPr>
                <w:rFonts w:ascii="仿宋_GB2312" w:hAnsi="仿宋_GB2312" w:eastAsia="仿宋_GB2312" w:cs="仿宋_GB2312"/>
                <w:kern w:val="0"/>
                <w:sz w:val="20"/>
                <w:szCs w:val="21"/>
              </w:rPr>
            </w:pPr>
          </w:p>
        </w:tc>
        <w:tc>
          <w:tcPr>
            <w:tcW w:w="1170"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仿宋_GB2312" w:hAnsi="Verdana" w:eastAsia="仿宋_GB2312"/>
                <w:color w:val="000000"/>
                <w:sz w:val="18"/>
                <w:szCs w:val="18"/>
                <w:lang w:eastAsia="zh-CN"/>
              </w:rPr>
            </w:pPr>
            <w:r>
              <w:rPr>
                <w:rFonts w:hint="eastAsia" w:ascii="仿宋_GB2312" w:hAnsi="Verdana" w:eastAsia="仿宋_GB2312"/>
                <w:color w:val="000000"/>
                <w:sz w:val="18"/>
                <w:szCs w:val="18"/>
                <w:lang w:eastAsia="zh-CN"/>
              </w:rPr>
              <w:t>党政办公室</w:t>
            </w:r>
          </w:p>
        </w:tc>
        <w:tc>
          <w:tcPr>
            <w:tcW w:w="3626" w:type="dxa"/>
            <w:gridSpan w:val="7"/>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ascii="仿宋_GB2312" w:hAnsi="仿宋_GB2312" w:eastAsia="仿宋_GB2312" w:cs="仿宋_GB2312"/>
                <w:kern w:val="0"/>
                <w:sz w:val="18"/>
                <w:szCs w:val="18"/>
              </w:rPr>
            </w:pPr>
            <w:r>
              <w:rPr>
                <w:rFonts w:hint="eastAsia" w:ascii="仿宋_GB2312" w:hAnsi="Verdana" w:eastAsia="仿宋_GB2312"/>
                <w:color w:val="000000"/>
                <w:sz w:val="18"/>
                <w:szCs w:val="18"/>
              </w:rPr>
              <w:t>负责协调和督办机关日常工作</w:t>
            </w:r>
            <w:r>
              <w:rPr>
                <w:rFonts w:hint="eastAsia" w:ascii="仿宋_GB2312" w:hAnsi="Verdana" w:eastAsia="仿宋_GB2312"/>
                <w:color w:val="000000"/>
                <w:sz w:val="18"/>
                <w:szCs w:val="18"/>
                <w:lang w:val="en-US" w:eastAsia="zh-CN"/>
              </w:rPr>
              <w:t>,负责党建、人大、党风廉政、精神文明、统战、人民武装、群团等相关工作。</w:t>
            </w:r>
          </w:p>
        </w:tc>
        <w:tc>
          <w:tcPr>
            <w:tcW w:w="1005" w:type="dxa"/>
            <w:gridSpan w:val="2"/>
            <w:vAlign w:val="center"/>
          </w:tcPr>
          <w:p>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韩治忠</w:t>
            </w:r>
          </w:p>
        </w:tc>
        <w:tc>
          <w:tcPr>
            <w:tcW w:w="1129" w:type="dxa"/>
            <w:gridSpan w:val="2"/>
            <w:vAlign w:val="center"/>
          </w:tcPr>
          <w:p>
            <w:pPr>
              <w:spacing w:line="0" w:lineRule="atLeast"/>
              <w:jc w:val="center"/>
              <w:rPr>
                <w:rFonts w:hint="default"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15"/>
                <w:szCs w:val="15"/>
                <w:lang w:val="en-US" w:eastAsia="zh-CN"/>
              </w:rPr>
              <w:t>13723339858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1770" w:type="dxa"/>
            <w:vMerge w:val="continue"/>
            <w:tcBorders>
              <w:right w:val="single" w:color="auto" w:sz="4" w:space="0"/>
            </w:tcBorders>
            <w:vAlign w:val="center"/>
          </w:tcPr>
          <w:p>
            <w:pPr>
              <w:spacing w:line="0" w:lineRule="atLeast"/>
              <w:rPr>
                <w:rFonts w:ascii="仿宋_GB2312" w:hAnsi="仿宋_GB2312" w:eastAsia="仿宋_GB2312" w:cs="仿宋_GB2312"/>
                <w:kern w:val="0"/>
                <w:sz w:val="20"/>
                <w:szCs w:val="21"/>
              </w:rPr>
            </w:pPr>
          </w:p>
        </w:tc>
        <w:tc>
          <w:tcPr>
            <w:tcW w:w="1170" w:type="dxa"/>
            <w:gridSpan w:val="2"/>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仿宋_GB2312" w:hAnsi="Verdana" w:eastAsia="仿宋_GB2312"/>
                <w:color w:val="000000"/>
                <w:sz w:val="18"/>
                <w:szCs w:val="18"/>
                <w:lang w:val="en-US" w:eastAsia="zh-CN"/>
              </w:rPr>
            </w:pPr>
            <w:r>
              <w:rPr>
                <w:rFonts w:hint="eastAsia" w:ascii="仿宋_GB2312" w:hAnsi="Verdana" w:eastAsia="仿宋_GB2312"/>
                <w:color w:val="000000"/>
                <w:sz w:val="18"/>
                <w:szCs w:val="18"/>
                <w:lang w:val="en-US" w:eastAsia="zh-CN"/>
              </w:rPr>
              <w:t>综治维稳办公室</w:t>
            </w:r>
          </w:p>
        </w:tc>
        <w:tc>
          <w:tcPr>
            <w:tcW w:w="3626" w:type="dxa"/>
            <w:gridSpan w:val="7"/>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textAlignment w:val="auto"/>
              <w:outlineLvl w:val="9"/>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负责综治、信访、扫黑除恶专项斗争、司法调解、禁毒等相关工作</w:t>
            </w:r>
          </w:p>
        </w:tc>
        <w:tc>
          <w:tcPr>
            <w:tcW w:w="1005" w:type="dxa"/>
            <w:gridSpan w:val="2"/>
            <w:vAlign w:val="center"/>
          </w:tcPr>
          <w:p>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马</w:t>
            </w:r>
            <w:r>
              <w:rPr>
                <w:rFonts w:hint="eastAsia" w:ascii="仿宋_GB2312" w:hAnsi="仿宋_GB2312" w:eastAsia="仿宋_GB2312" w:cs="仿宋_GB2312"/>
                <w:kern w:val="0"/>
                <w:sz w:val="20"/>
                <w:szCs w:val="21"/>
                <w:lang w:val="en-US" w:eastAsia="zh-CN"/>
              </w:rPr>
              <w:t xml:space="preserve">  </w:t>
            </w:r>
            <w:r>
              <w:rPr>
                <w:rFonts w:hint="eastAsia" w:ascii="仿宋_GB2312" w:hAnsi="仿宋_GB2312" w:eastAsia="仿宋_GB2312" w:cs="仿宋_GB2312"/>
                <w:kern w:val="0"/>
                <w:sz w:val="20"/>
                <w:szCs w:val="21"/>
                <w:lang w:eastAsia="zh-CN"/>
              </w:rPr>
              <w:t>强</w:t>
            </w:r>
          </w:p>
        </w:tc>
        <w:tc>
          <w:tcPr>
            <w:tcW w:w="1129" w:type="dxa"/>
            <w:gridSpan w:val="2"/>
            <w:vAlign w:val="center"/>
          </w:tcPr>
          <w:p>
            <w:pPr>
              <w:spacing w:line="0" w:lineRule="atLeast"/>
              <w:jc w:val="center"/>
              <w:rPr>
                <w:rFonts w:hint="default" w:ascii="仿宋_GB2312" w:hAnsi="仿宋_GB2312" w:eastAsia="仿宋_GB2312" w:cs="仿宋_GB2312"/>
                <w:kern w:val="0"/>
                <w:sz w:val="15"/>
                <w:szCs w:val="15"/>
                <w:lang w:val="en-US" w:eastAsia="zh-CN"/>
              </w:rPr>
            </w:pPr>
            <w:r>
              <w:rPr>
                <w:rFonts w:hint="eastAsia" w:ascii="仿宋_GB2312" w:hAnsi="仿宋_GB2312" w:eastAsia="仿宋_GB2312" w:cs="仿宋_GB2312"/>
                <w:kern w:val="0"/>
                <w:sz w:val="15"/>
                <w:szCs w:val="15"/>
                <w:lang w:val="en-US" w:eastAsia="zh-CN"/>
              </w:rPr>
              <w:t>13369559500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1770" w:type="dxa"/>
            <w:vMerge w:val="continue"/>
            <w:tcBorders>
              <w:right w:val="single" w:color="auto" w:sz="4" w:space="0"/>
            </w:tcBorders>
            <w:vAlign w:val="center"/>
          </w:tcPr>
          <w:p>
            <w:pPr>
              <w:spacing w:line="0" w:lineRule="atLeast"/>
              <w:rPr>
                <w:rFonts w:ascii="仿宋_GB2312" w:hAnsi="仿宋_GB2312" w:eastAsia="仿宋_GB2312" w:cs="仿宋_GB2312"/>
                <w:kern w:val="0"/>
                <w:sz w:val="20"/>
                <w:szCs w:val="21"/>
              </w:rPr>
            </w:pPr>
          </w:p>
        </w:tc>
        <w:tc>
          <w:tcPr>
            <w:tcW w:w="1170" w:type="dxa"/>
            <w:gridSpan w:val="2"/>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仿宋_GB2312" w:hAnsi="Verdana" w:eastAsia="仿宋_GB2312"/>
                <w:color w:val="000000"/>
                <w:sz w:val="18"/>
                <w:szCs w:val="18"/>
                <w:lang w:eastAsia="zh-CN"/>
              </w:rPr>
            </w:pPr>
            <w:r>
              <w:rPr>
                <w:rFonts w:hint="eastAsia" w:ascii="仿宋_GB2312" w:hAnsi="Verdana" w:eastAsia="仿宋_GB2312"/>
                <w:color w:val="000000"/>
                <w:sz w:val="18"/>
                <w:szCs w:val="18"/>
                <w:lang w:eastAsia="zh-CN"/>
              </w:rPr>
              <w:t>农业技术推广服务中心</w:t>
            </w:r>
          </w:p>
        </w:tc>
        <w:tc>
          <w:tcPr>
            <w:tcW w:w="3626" w:type="dxa"/>
            <w:gridSpan w:val="7"/>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textAlignment w:val="auto"/>
              <w:outlineLvl w:val="9"/>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负责农业科技推广</w:t>
            </w:r>
            <w:r>
              <w:rPr>
                <w:rFonts w:hint="eastAsia" w:ascii="仿宋_GB2312" w:hAnsi="仿宋_GB2312" w:eastAsia="仿宋_GB2312" w:cs="仿宋_GB2312"/>
                <w:kern w:val="0"/>
                <w:sz w:val="18"/>
                <w:szCs w:val="18"/>
                <w:lang w:eastAsia="zh-CN"/>
              </w:rPr>
              <w:t>、科普宣传、农业机械、畜牧水产、水利、林业、扶贫等</w:t>
            </w:r>
            <w:r>
              <w:rPr>
                <w:rFonts w:hint="eastAsia" w:ascii="仿宋_GB2312" w:hAnsi="仿宋_GB2312" w:eastAsia="仿宋_GB2312" w:cs="仿宋_GB2312"/>
                <w:kern w:val="0"/>
                <w:sz w:val="18"/>
                <w:szCs w:val="18"/>
              </w:rPr>
              <w:t>工作</w:t>
            </w:r>
          </w:p>
        </w:tc>
        <w:tc>
          <w:tcPr>
            <w:tcW w:w="1005" w:type="dxa"/>
            <w:gridSpan w:val="2"/>
            <w:vAlign w:val="center"/>
          </w:tcPr>
          <w:p>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马彦林</w:t>
            </w:r>
          </w:p>
        </w:tc>
        <w:tc>
          <w:tcPr>
            <w:tcW w:w="1129" w:type="dxa"/>
            <w:gridSpan w:val="2"/>
            <w:vAlign w:val="center"/>
          </w:tcPr>
          <w:p>
            <w:pPr>
              <w:spacing w:line="0" w:lineRule="atLeast"/>
              <w:jc w:val="center"/>
              <w:rPr>
                <w:rFonts w:hint="default" w:ascii="仿宋_GB2312" w:hAnsi="仿宋_GB2312" w:eastAsia="仿宋_GB2312" w:cs="仿宋_GB2312"/>
                <w:kern w:val="0"/>
                <w:sz w:val="15"/>
                <w:szCs w:val="15"/>
                <w:lang w:val="en-US" w:eastAsia="zh-CN"/>
              </w:rPr>
            </w:pPr>
            <w:r>
              <w:rPr>
                <w:rFonts w:hint="eastAsia" w:ascii="仿宋_GB2312" w:hAnsi="仿宋_GB2312" w:eastAsia="仿宋_GB2312" w:cs="仿宋_GB2312"/>
                <w:kern w:val="0"/>
                <w:sz w:val="15"/>
                <w:szCs w:val="15"/>
                <w:lang w:val="en-US" w:eastAsia="zh-CN"/>
              </w:rPr>
              <w:t>18169137089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770" w:type="dxa"/>
            <w:vMerge w:val="continue"/>
            <w:tcBorders>
              <w:right w:val="single" w:color="auto" w:sz="4" w:space="0"/>
            </w:tcBorders>
            <w:vAlign w:val="center"/>
          </w:tcPr>
          <w:p>
            <w:pPr>
              <w:spacing w:line="0" w:lineRule="atLeast"/>
              <w:rPr>
                <w:rFonts w:ascii="仿宋_GB2312" w:hAnsi="仿宋_GB2312" w:eastAsia="仿宋_GB2312" w:cs="仿宋_GB2312"/>
                <w:kern w:val="0"/>
                <w:sz w:val="20"/>
                <w:szCs w:val="21"/>
              </w:rPr>
            </w:pPr>
          </w:p>
        </w:tc>
        <w:tc>
          <w:tcPr>
            <w:tcW w:w="1170" w:type="dxa"/>
            <w:gridSpan w:val="2"/>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仿宋_GB2312" w:hAnsi="Verdana" w:eastAsia="仿宋_GB2312"/>
                <w:color w:val="000000"/>
                <w:sz w:val="18"/>
                <w:szCs w:val="18"/>
                <w:lang w:eastAsia="zh-CN"/>
              </w:rPr>
            </w:pPr>
            <w:r>
              <w:rPr>
                <w:rFonts w:hint="eastAsia" w:ascii="仿宋_GB2312" w:hAnsi="Verdana" w:eastAsia="仿宋_GB2312"/>
                <w:color w:val="000000"/>
                <w:sz w:val="18"/>
                <w:szCs w:val="18"/>
                <w:lang w:eastAsia="zh-CN"/>
              </w:rPr>
              <w:t>经济发展综合服务中心</w:t>
            </w:r>
          </w:p>
        </w:tc>
        <w:tc>
          <w:tcPr>
            <w:tcW w:w="3626" w:type="dxa"/>
            <w:gridSpan w:val="7"/>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textAlignment w:val="auto"/>
              <w:outlineLvl w:val="9"/>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负责财务、农业经济管理、项目建设、村镇集镇规划管理、工业经济、商贸经济、统计、旅游管理服务等工作。</w:t>
            </w:r>
          </w:p>
        </w:tc>
        <w:tc>
          <w:tcPr>
            <w:tcW w:w="1005" w:type="dxa"/>
            <w:gridSpan w:val="2"/>
            <w:vAlign w:val="center"/>
          </w:tcPr>
          <w:p>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张</w:t>
            </w:r>
            <w:r>
              <w:rPr>
                <w:rFonts w:hint="eastAsia" w:ascii="仿宋_GB2312" w:hAnsi="仿宋_GB2312" w:eastAsia="仿宋_GB2312" w:cs="仿宋_GB2312"/>
                <w:kern w:val="0"/>
                <w:sz w:val="20"/>
                <w:szCs w:val="21"/>
                <w:lang w:val="en-US" w:eastAsia="zh-CN"/>
              </w:rPr>
              <w:t xml:space="preserve">  </w:t>
            </w:r>
            <w:r>
              <w:rPr>
                <w:rFonts w:hint="eastAsia" w:ascii="仿宋_GB2312" w:hAnsi="仿宋_GB2312" w:eastAsia="仿宋_GB2312" w:cs="仿宋_GB2312"/>
                <w:kern w:val="0"/>
                <w:sz w:val="20"/>
                <w:szCs w:val="21"/>
                <w:lang w:eastAsia="zh-CN"/>
              </w:rPr>
              <w:t>明</w:t>
            </w:r>
          </w:p>
        </w:tc>
        <w:tc>
          <w:tcPr>
            <w:tcW w:w="1129" w:type="dxa"/>
            <w:gridSpan w:val="2"/>
            <w:vAlign w:val="center"/>
          </w:tcPr>
          <w:p>
            <w:pPr>
              <w:spacing w:line="0" w:lineRule="atLeast"/>
              <w:jc w:val="center"/>
              <w:rPr>
                <w:rFonts w:hint="default" w:ascii="仿宋_GB2312" w:hAnsi="仿宋_GB2312" w:eastAsia="仿宋_GB2312" w:cs="仿宋_GB2312"/>
                <w:kern w:val="0"/>
                <w:sz w:val="15"/>
                <w:szCs w:val="15"/>
                <w:lang w:val="en-US" w:eastAsia="zh-CN"/>
              </w:rPr>
            </w:pPr>
            <w:r>
              <w:rPr>
                <w:rFonts w:hint="eastAsia" w:ascii="仿宋_GB2312" w:hAnsi="仿宋_GB2312" w:eastAsia="仿宋_GB2312" w:cs="仿宋_GB2312"/>
                <w:kern w:val="0"/>
                <w:sz w:val="15"/>
                <w:szCs w:val="15"/>
                <w:lang w:val="en-US" w:eastAsia="zh-CN"/>
              </w:rPr>
              <w:t>14709554799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jc w:val="center"/>
        </w:trPr>
        <w:tc>
          <w:tcPr>
            <w:tcW w:w="1770" w:type="dxa"/>
            <w:vMerge w:val="continue"/>
            <w:tcBorders>
              <w:right w:val="single" w:color="auto" w:sz="4" w:space="0"/>
            </w:tcBorders>
            <w:vAlign w:val="center"/>
          </w:tcPr>
          <w:p>
            <w:pPr>
              <w:spacing w:line="0" w:lineRule="atLeast"/>
              <w:rPr>
                <w:rFonts w:ascii="仿宋_GB2312" w:hAnsi="仿宋_GB2312" w:eastAsia="仿宋_GB2312" w:cs="仿宋_GB2312"/>
                <w:kern w:val="0"/>
                <w:sz w:val="20"/>
                <w:szCs w:val="21"/>
              </w:rPr>
            </w:pPr>
          </w:p>
        </w:tc>
        <w:tc>
          <w:tcPr>
            <w:tcW w:w="1170" w:type="dxa"/>
            <w:gridSpan w:val="2"/>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仿宋_GB2312" w:hAnsi="Verdana" w:eastAsia="仿宋_GB2312"/>
                <w:color w:val="000000"/>
                <w:sz w:val="18"/>
                <w:szCs w:val="18"/>
                <w:lang w:eastAsia="zh-CN"/>
              </w:rPr>
            </w:pPr>
            <w:r>
              <w:rPr>
                <w:rFonts w:hint="eastAsia" w:ascii="仿宋_GB2312" w:hAnsi="Verdana" w:eastAsia="仿宋_GB2312"/>
                <w:color w:val="000000"/>
                <w:sz w:val="18"/>
                <w:szCs w:val="18"/>
                <w:lang w:eastAsia="zh-CN"/>
              </w:rPr>
              <w:t>民生服务中心</w:t>
            </w:r>
          </w:p>
        </w:tc>
        <w:tc>
          <w:tcPr>
            <w:tcW w:w="3626" w:type="dxa"/>
            <w:gridSpan w:val="7"/>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textAlignment w:val="auto"/>
              <w:outlineLvl w:val="9"/>
              <w:rPr>
                <w:rFonts w:hint="eastAsia" w:ascii="仿宋_GB2312" w:hAnsi="仿宋_GB2312" w:eastAsia="仿宋_GB2312" w:cs="仿宋_GB2312"/>
                <w:kern w:val="0"/>
                <w:sz w:val="18"/>
                <w:szCs w:val="18"/>
                <w:lang w:eastAsia="zh-CN"/>
              </w:rPr>
            </w:pPr>
            <w:r>
              <w:rPr>
                <w:rFonts w:hint="eastAsia" w:ascii="仿宋_GB2312" w:hAnsi="Verdana" w:eastAsia="仿宋_GB2312"/>
                <w:color w:val="000000"/>
                <w:sz w:val="18"/>
                <w:szCs w:val="18"/>
                <w:lang w:eastAsia="zh-CN"/>
              </w:rPr>
              <w:t>负责民政（残联）、社会保险、就业创业、文化体育、卫生和计划生育、公共气象服务等工作。</w:t>
            </w:r>
          </w:p>
        </w:tc>
        <w:tc>
          <w:tcPr>
            <w:tcW w:w="1005" w:type="dxa"/>
            <w:gridSpan w:val="2"/>
            <w:vAlign w:val="center"/>
          </w:tcPr>
          <w:p>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雍立黎</w:t>
            </w:r>
          </w:p>
        </w:tc>
        <w:tc>
          <w:tcPr>
            <w:tcW w:w="1129" w:type="dxa"/>
            <w:gridSpan w:val="2"/>
            <w:vAlign w:val="center"/>
          </w:tcPr>
          <w:p>
            <w:pPr>
              <w:spacing w:line="0" w:lineRule="atLeast"/>
              <w:jc w:val="center"/>
              <w:rPr>
                <w:rFonts w:hint="default" w:ascii="仿宋_GB2312" w:hAnsi="仿宋_GB2312" w:eastAsia="仿宋_GB2312" w:cs="仿宋_GB2312"/>
                <w:kern w:val="0"/>
                <w:sz w:val="15"/>
                <w:szCs w:val="15"/>
                <w:lang w:val="en-US" w:eastAsia="zh-CN"/>
              </w:rPr>
            </w:pPr>
            <w:r>
              <w:rPr>
                <w:rFonts w:hint="eastAsia" w:ascii="仿宋_GB2312" w:hAnsi="仿宋_GB2312" w:eastAsia="仿宋_GB2312" w:cs="仿宋_GB2312"/>
                <w:kern w:val="0"/>
                <w:sz w:val="15"/>
                <w:szCs w:val="15"/>
                <w:lang w:val="en-US" w:eastAsia="zh-CN"/>
              </w:rPr>
              <w:t>17795519966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jc w:val="center"/>
        </w:trPr>
        <w:tc>
          <w:tcPr>
            <w:tcW w:w="1770" w:type="dxa"/>
            <w:vMerge w:val="continue"/>
            <w:tcBorders>
              <w:right w:val="single" w:color="auto" w:sz="4" w:space="0"/>
            </w:tcBorders>
            <w:vAlign w:val="center"/>
          </w:tcPr>
          <w:p>
            <w:pPr>
              <w:spacing w:line="0" w:lineRule="atLeast"/>
              <w:rPr>
                <w:rFonts w:ascii="仿宋_GB2312" w:hAnsi="仿宋_GB2312" w:eastAsia="仿宋_GB2312" w:cs="仿宋_GB2312"/>
                <w:kern w:val="0"/>
                <w:sz w:val="20"/>
                <w:szCs w:val="21"/>
              </w:rPr>
            </w:pPr>
          </w:p>
        </w:tc>
        <w:tc>
          <w:tcPr>
            <w:tcW w:w="1170" w:type="dxa"/>
            <w:gridSpan w:val="2"/>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仿宋_GB2312" w:hAnsi="Verdana" w:eastAsia="仿宋_GB2312"/>
                <w:color w:val="000000"/>
                <w:sz w:val="18"/>
                <w:szCs w:val="18"/>
                <w:lang w:eastAsia="zh-CN"/>
              </w:rPr>
            </w:pPr>
            <w:r>
              <w:rPr>
                <w:rFonts w:hint="eastAsia" w:ascii="仿宋_GB2312" w:hAnsi="Verdana" w:eastAsia="仿宋_GB2312"/>
                <w:color w:val="000000"/>
                <w:sz w:val="18"/>
                <w:szCs w:val="18"/>
                <w:lang w:eastAsia="zh-CN"/>
              </w:rPr>
              <w:t>综合行政执法队</w:t>
            </w:r>
          </w:p>
        </w:tc>
        <w:tc>
          <w:tcPr>
            <w:tcW w:w="3626" w:type="dxa"/>
            <w:gridSpan w:val="7"/>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textAlignment w:val="auto"/>
              <w:outlineLvl w:val="9"/>
              <w:rPr>
                <w:rFonts w:hint="eastAsia" w:ascii="仿宋_GB2312" w:hAnsi="Verdana" w:eastAsia="仿宋_GB2312"/>
                <w:color w:val="000000"/>
                <w:sz w:val="18"/>
                <w:szCs w:val="18"/>
                <w:lang w:eastAsia="zh-CN"/>
              </w:rPr>
            </w:pPr>
            <w:r>
              <w:rPr>
                <w:rFonts w:hint="eastAsia" w:ascii="仿宋_GB2312" w:hAnsi="Verdana" w:eastAsia="仿宋_GB2312"/>
                <w:color w:val="000000"/>
                <w:sz w:val="18"/>
                <w:szCs w:val="18"/>
                <w:lang w:eastAsia="zh-CN"/>
              </w:rPr>
              <w:t>负责国土资源管理、环境保护、安全生产等方面工作。</w:t>
            </w:r>
          </w:p>
        </w:tc>
        <w:tc>
          <w:tcPr>
            <w:tcW w:w="1005" w:type="dxa"/>
            <w:gridSpan w:val="2"/>
            <w:vAlign w:val="center"/>
          </w:tcPr>
          <w:p>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雷</w:t>
            </w:r>
            <w:r>
              <w:rPr>
                <w:rFonts w:hint="eastAsia" w:ascii="仿宋_GB2312" w:hAnsi="仿宋_GB2312" w:eastAsia="仿宋_GB2312" w:cs="仿宋_GB2312"/>
                <w:kern w:val="0"/>
                <w:sz w:val="20"/>
                <w:szCs w:val="21"/>
                <w:lang w:val="en-US" w:eastAsia="zh-CN"/>
              </w:rPr>
              <w:t xml:space="preserve">  </w:t>
            </w:r>
            <w:r>
              <w:rPr>
                <w:rFonts w:hint="eastAsia" w:ascii="仿宋_GB2312" w:hAnsi="仿宋_GB2312" w:eastAsia="仿宋_GB2312" w:cs="仿宋_GB2312"/>
                <w:kern w:val="0"/>
                <w:sz w:val="20"/>
                <w:szCs w:val="21"/>
                <w:lang w:eastAsia="zh-CN"/>
              </w:rPr>
              <w:t>柏</w:t>
            </w:r>
          </w:p>
        </w:tc>
        <w:tc>
          <w:tcPr>
            <w:tcW w:w="1129" w:type="dxa"/>
            <w:gridSpan w:val="2"/>
            <w:vAlign w:val="center"/>
          </w:tcPr>
          <w:p>
            <w:pPr>
              <w:spacing w:line="0" w:lineRule="atLeast"/>
              <w:jc w:val="center"/>
              <w:rPr>
                <w:rFonts w:hint="default" w:ascii="仿宋_GB2312" w:hAnsi="仿宋_GB2312" w:eastAsia="仿宋_GB2312" w:cs="仿宋_GB2312"/>
                <w:kern w:val="0"/>
                <w:sz w:val="15"/>
                <w:szCs w:val="15"/>
                <w:lang w:val="en-US" w:eastAsia="zh-CN"/>
              </w:rPr>
            </w:pPr>
            <w:r>
              <w:rPr>
                <w:rFonts w:hint="eastAsia" w:ascii="仿宋_GB2312" w:hAnsi="仿宋_GB2312" w:eastAsia="仿宋_GB2312" w:cs="仿宋_GB2312"/>
                <w:kern w:val="0"/>
                <w:sz w:val="15"/>
                <w:szCs w:val="15"/>
                <w:lang w:val="en-US" w:eastAsia="zh-CN"/>
              </w:rPr>
              <w:t>13723339820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177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主要承担法制业务的科室</w:t>
            </w:r>
          </w:p>
        </w:tc>
        <w:tc>
          <w:tcPr>
            <w:tcW w:w="6930" w:type="dxa"/>
            <w:gridSpan w:val="13"/>
            <w:vAlign w:val="center"/>
          </w:tcPr>
          <w:p>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党政办公室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1770" w:type="dxa"/>
            <w:vMerge w:val="restart"/>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执法</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类型</w:t>
            </w:r>
          </w:p>
        </w:tc>
        <w:tc>
          <w:tcPr>
            <w:tcW w:w="75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许可</w:t>
            </w:r>
          </w:p>
        </w:tc>
        <w:tc>
          <w:tcPr>
            <w:tcW w:w="510" w:type="dxa"/>
            <w:gridSpan w:val="2"/>
            <w:vAlign w:val="center"/>
          </w:tcPr>
          <w:p>
            <w:pPr>
              <w:spacing w:line="0" w:lineRule="atLeast"/>
              <w:jc w:val="center"/>
              <w:rPr>
                <w:rFonts w:ascii="仿宋_GB2312" w:hAnsi="仿宋_GB2312" w:eastAsia="仿宋_GB2312" w:cs="仿宋_GB2312"/>
                <w:kern w:val="0"/>
                <w:sz w:val="20"/>
                <w:szCs w:val="21"/>
              </w:rPr>
            </w:pPr>
          </w:p>
        </w:tc>
        <w:tc>
          <w:tcPr>
            <w:tcW w:w="645"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行政裁决</w:t>
            </w:r>
          </w:p>
        </w:tc>
        <w:tc>
          <w:tcPr>
            <w:tcW w:w="675" w:type="dxa"/>
            <w:vAlign w:val="center"/>
          </w:tcPr>
          <w:p>
            <w:pPr>
              <w:spacing w:line="0" w:lineRule="atLeast"/>
              <w:jc w:val="center"/>
              <w:rPr>
                <w:rFonts w:ascii="仿宋_GB2312" w:hAnsi="仿宋_GB2312" w:eastAsia="仿宋_GB2312" w:cs="仿宋_GB2312"/>
                <w:kern w:val="0"/>
                <w:sz w:val="20"/>
                <w:szCs w:val="21"/>
              </w:rPr>
            </w:pPr>
            <w:r>
              <w:rPr>
                <w:rFonts w:hint="eastAsia" w:ascii="微软雅黑" w:hAnsi="微软雅黑" w:eastAsia="微软雅黑" w:cs="微软雅黑"/>
                <w:kern w:val="0"/>
                <w:sz w:val="20"/>
                <w:szCs w:val="21"/>
              </w:rPr>
              <w:t>√</w:t>
            </w:r>
          </w:p>
        </w:tc>
        <w:tc>
          <w:tcPr>
            <w:tcW w:w="75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收费</w:t>
            </w:r>
          </w:p>
        </w:tc>
        <w:tc>
          <w:tcPr>
            <w:tcW w:w="660" w:type="dxa"/>
            <w:vAlign w:val="center"/>
          </w:tcPr>
          <w:p>
            <w:pPr>
              <w:spacing w:line="0" w:lineRule="atLeast"/>
              <w:jc w:val="center"/>
              <w:rPr>
                <w:rFonts w:ascii="仿宋_GB2312" w:hAnsi="仿宋_GB2312" w:eastAsia="仿宋_GB2312" w:cs="仿宋_GB2312"/>
                <w:kern w:val="0"/>
                <w:sz w:val="20"/>
                <w:szCs w:val="21"/>
              </w:rPr>
            </w:pPr>
          </w:p>
        </w:tc>
        <w:tc>
          <w:tcPr>
            <w:tcW w:w="75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征收</w:t>
            </w:r>
          </w:p>
        </w:tc>
        <w:tc>
          <w:tcPr>
            <w:tcW w:w="645"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微软雅黑" w:hAnsi="微软雅黑" w:eastAsia="微软雅黑" w:cs="微软雅黑"/>
                <w:kern w:val="0"/>
                <w:sz w:val="20"/>
                <w:szCs w:val="21"/>
              </w:rPr>
              <w:t>√</w:t>
            </w:r>
          </w:p>
        </w:tc>
        <w:tc>
          <w:tcPr>
            <w:tcW w:w="978"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确认</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（登记）</w:t>
            </w:r>
          </w:p>
        </w:tc>
        <w:tc>
          <w:tcPr>
            <w:tcW w:w="567" w:type="dxa"/>
            <w:vAlign w:val="center"/>
          </w:tcPr>
          <w:p>
            <w:pPr>
              <w:spacing w:line="0" w:lineRule="atLeast"/>
              <w:jc w:val="center"/>
              <w:rPr>
                <w:rFonts w:ascii="仿宋_GB2312" w:hAnsi="仿宋_GB2312" w:eastAsia="仿宋_GB2312" w:cs="仿宋_GB2312"/>
                <w:kern w:val="0"/>
                <w:sz w:val="20"/>
                <w:szCs w:val="21"/>
              </w:rPr>
            </w:pPr>
            <w:r>
              <w:rPr>
                <w:rFonts w:hint="eastAsia" w:ascii="微软雅黑" w:hAnsi="微软雅黑" w:eastAsia="微软雅黑" w:cs="微软雅黑"/>
                <w:kern w:val="0"/>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70" w:type="dxa"/>
            <w:vMerge w:val="continue"/>
            <w:vAlign w:val="center"/>
          </w:tcPr>
          <w:p>
            <w:pPr>
              <w:spacing w:line="0" w:lineRule="atLeast"/>
              <w:rPr>
                <w:rFonts w:ascii="仿宋_GB2312" w:hAnsi="仿宋_GB2312" w:eastAsia="仿宋_GB2312" w:cs="仿宋_GB2312"/>
                <w:kern w:val="0"/>
                <w:sz w:val="20"/>
                <w:szCs w:val="21"/>
              </w:rPr>
            </w:pPr>
          </w:p>
        </w:tc>
        <w:tc>
          <w:tcPr>
            <w:tcW w:w="75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强制</w:t>
            </w:r>
          </w:p>
        </w:tc>
        <w:tc>
          <w:tcPr>
            <w:tcW w:w="510"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微软雅黑" w:hAnsi="微软雅黑" w:eastAsia="微软雅黑" w:cs="微软雅黑"/>
                <w:kern w:val="0"/>
                <w:sz w:val="20"/>
                <w:szCs w:val="21"/>
              </w:rPr>
              <w:t>√</w:t>
            </w:r>
          </w:p>
        </w:tc>
        <w:tc>
          <w:tcPr>
            <w:tcW w:w="645"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行政检查</w:t>
            </w:r>
          </w:p>
        </w:tc>
        <w:tc>
          <w:tcPr>
            <w:tcW w:w="675" w:type="dxa"/>
            <w:vAlign w:val="center"/>
          </w:tcPr>
          <w:p>
            <w:pPr>
              <w:spacing w:line="0" w:lineRule="atLeast"/>
              <w:jc w:val="center"/>
              <w:rPr>
                <w:rFonts w:ascii="仿宋_GB2312" w:hAnsi="仿宋_GB2312" w:eastAsia="仿宋_GB2312" w:cs="仿宋_GB2312"/>
                <w:kern w:val="0"/>
                <w:sz w:val="20"/>
                <w:szCs w:val="21"/>
              </w:rPr>
            </w:pPr>
            <w:r>
              <w:rPr>
                <w:rFonts w:hint="eastAsia" w:ascii="微软雅黑" w:hAnsi="微软雅黑" w:eastAsia="微软雅黑" w:cs="微软雅黑"/>
                <w:kern w:val="0"/>
                <w:sz w:val="20"/>
                <w:szCs w:val="21"/>
              </w:rPr>
              <w:t>√</w:t>
            </w:r>
          </w:p>
        </w:tc>
        <w:tc>
          <w:tcPr>
            <w:tcW w:w="75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处罚</w:t>
            </w:r>
          </w:p>
        </w:tc>
        <w:tc>
          <w:tcPr>
            <w:tcW w:w="660" w:type="dxa"/>
            <w:vAlign w:val="center"/>
          </w:tcPr>
          <w:p>
            <w:pPr>
              <w:spacing w:line="0" w:lineRule="atLeast"/>
              <w:jc w:val="center"/>
              <w:rPr>
                <w:rFonts w:ascii="仿宋_GB2312" w:hAnsi="仿宋_GB2312" w:eastAsia="仿宋_GB2312" w:cs="仿宋_GB2312"/>
                <w:kern w:val="0"/>
                <w:sz w:val="20"/>
                <w:szCs w:val="21"/>
              </w:rPr>
            </w:pPr>
            <w:r>
              <w:rPr>
                <w:rFonts w:hint="eastAsia" w:ascii="微软雅黑" w:hAnsi="微软雅黑" w:eastAsia="微软雅黑" w:cs="微软雅黑"/>
                <w:kern w:val="0"/>
                <w:sz w:val="20"/>
                <w:szCs w:val="21"/>
              </w:rPr>
              <w:t>√</w:t>
            </w:r>
          </w:p>
        </w:tc>
        <w:tc>
          <w:tcPr>
            <w:tcW w:w="75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给付</w:t>
            </w:r>
          </w:p>
        </w:tc>
        <w:tc>
          <w:tcPr>
            <w:tcW w:w="645"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微软雅黑" w:hAnsi="微软雅黑" w:eastAsia="微软雅黑" w:cs="微软雅黑"/>
                <w:kern w:val="0"/>
                <w:sz w:val="20"/>
                <w:szCs w:val="21"/>
              </w:rPr>
              <w:t>√</w:t>
            </w:r>
          </w:p>
        </w:tc>
        <w:tc>
          <w:tcPr>
            <w:tcW w:w="978"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其他</w:t>
            </w:r>
          </w:p>
        </w:tc>
        <w:tc>
          <w:tcPr>
            <w:tcW w:w="567" w:type="dxa"/>
            <w:vAlign w:val="center"/>
          </w:tcPr>
          <w:p>
            <w:pPr>
              <w:spacing w:line="0" w:lineRule="atLeast"/>
              <w:jc w:val="center"/>
              <w:rPr>
                <w:rFonts w:ascii="仿宋_GB2312" w:hAnsi="仿宋_GB2312" w:eastAsia="仿宋_GB2312" w:cs="仿宋_GB2312"/>
                <w:kern w:val="0"/>
                <w:sz w:val="20"/>
                <w:szCs w:val="21"/>
              </w:rPr>
            </w:pPr>
            <w:r>
              <w:rPr>
                <w:rFonts w:hint="eastAsia" w:ascii="微软雅黑" w:hAnsi="微软雅黑" w:eastAsia="微软雅黑" w:cs="微软雅黑"/>
                <w:kern w:val="0"/>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5" w:hRule="atLeast"/>
          <w:jc w:val="center"/>
        </w:trPr>
        <w:tc>
          <w:tcPr>
            <w:tcW w:w="177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执法</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依据（法律法规、地方性法规、政府规章、规范性文件）</w:t>
            </w:r>
          </w:p>
        </w:tc>
        <w:tc>
          <w:tcPr>
            <w:tcW w:w="6930" w:type="dxa"/>
            <w:gridSpan w:val="13"/>
            <w:vAlign w:val="center"/>
          </w:tcPr>
          <w:p>
            <w:pPr>
              <w:spacing w:line="0" w:lineRule="atLeast"/>
              <w:rPr>
                <w:rFonts w:hint="eastAsia" w:ascii="仿宋_GB2312" w:hAnsi="仿宋_GB2312" w:eastAsia="仿宋_GB2312" w:cs="仿宋_GB2312"/>
                <w:kern w:val="0"/>
                <w:sz w:val="20"/>
                <w:szCs w:val="21"/>
                <w:lang w:val="en-US" w:eastAsia="zh-CN"/>
              </w:rPr>
            </w:pPr>
            <w:r>
              <w:rPr>
                <w:rFonts w:hint="eastAsia" w:ascii="仿宋_GB2312" w:hAnsi="仿宋_GB2312" w:eastAsia="仿宋_GB2312" w:cs="仿宋_GB2312"/>
                <w:b w:val="0"/>
                <w:bCs w:val="0"/>
                <w:color w:val="auto"/>
                <w:sz w:val="18"/>
                <w:szCs w:val="18"/>
                <w:highlight w:val="none"/>
              </w:rPr>
              <w:t>《中华人民共和国农村土地承包法》《中华人民共和国土地管理法》</w:t>
            </w:r>
            <w:r>
              <w:rPr>
                <w:rFonts w:hint="eastAsia" w:ascii="仿宋_GB2312" w:hAnsi="仿宋_GB2312" w:eastAsia="仿宋_GB2312" w:cs="仿宋_GB2312"/>
                <w:b w:val="0"/>
                <w:bCs w:val="0"/>
                <w:color w:val="auto"/>
                <w:sz w:val="18"/>
                <w:szCs w:val="18"/>
              </w:rPr>
              <w:t>《宁夏回族自治区实施〈中华人民共和国城乡规划法〉办法》《中华人民共和国草原法》</w:t>
            </w:r>
            <w:r>
              <w:rPr>
                <w:rFonts w:hint="eastAsia" w:ascii="仿宋_GB2312" w:hAnsi="仿宋_GB2312" w:eastAsia="仿宋_GB2312" w:cs="仿宋_GB2312"/>
                <w:b w:val="0"/>
                <w:bCs w:val="0"/>
                <w:color w:val="auto"/>
                <w:sz w:val="18"/>
                <w:szCs w:val="18"/>
                <w:highlight w:val="none"/>
                <w:lang w:eastAsia="zh-CN"/>
              </w:rPr>
              <w:t>《中华人民共和国城乡规划法》</w:t>
            </w:r>
            <w:r>
              <w:rPr>
                <w:rFonts w:hint="eastAsia" w:ascii="仿宋_GB2312" w:hAnsi="仿宋_GB2312" w:eastAsia="仿宋_GB2312" w:cs="仿宋_GB2312"/>
                <w:b w:val="0"/>
                <w:bCs w:val="0"/>
                <w:color w:val="auto"/>
                <w:sz w:val="18"/>
                <w:szCs w:val="18"/>
                <w:highlight w:val="none"/>
              </w:rPr>
              <w:t>《宁夏回族自治区禁牧封育条例》</w:t>
            </w:r>
            <w:r>
              <w:rPr>
                <w:rFonts w:hint="eastAsia" w:ascii="仿宋_GB2312" w:hAnsi="仿宋_GB2312" w:eastAsia="仿宋_GB2312" w:cs="仿宋_GB2312"/>
                <w:b w:val="0"/>
                <w:bCs w:val="0"/>
                <w:color w:val="auto"/>
                <w:sz w:val="18"/>
                <w:szCs w:val="18"/>
              </w:rPr>
              <w:t>《宁夏回族自治区实施〈中华人民共和国城乡规划法〉办法》</w:t>
            </w:r>
            <w:r>
              <w:rPr>
                <w:rFonts w:hint="eastAsia" w:ascii="仿宋_GB2312" w:hAnsi="仿宋_GB2312" w:eastAsia="仿宋_GB2312" w:cs="仿宋_GB2312"/>
                <w:b w:val="0"/>
                <w:bCs w:val="0"/>
                <w:kern w:val="0"/>
                <w:sz w:val="18"/>
                <w:szCs w:val="18"/>
                <w:lang w:val="en-US" w:eastAsia="zh-CN"/>
              </w:rPr>
              <w:t>《村庄和集镇规划建设管理条例》</w:t>
            </w:r>
            <w:r>
              <w:rPr>
                <w:rFonts w:hint="eastAsia" w:ascii="仿宋_GB2312" w:hAnsi="仿宋_GB2312" w:eastAsia="仿宋_GB2312" w:cs="仿宋_GB2312"/>
                <w:b w:val="0"/>
                <w:bCs w:val="0"/>
                <w:color w:val="auto"/>
                <w:sz w:val="18"/>
                <w:szCs w:val="18"/>
              </w:rPr>
              <w:t>《中华人民共和国禁毒法》</w:t>
            </w:r>
            <w:r>
              <w:rPr>
                <w:rFonts w:hint="eastAsia" w:ascii="仿宋_GB2312" w:hAnsi="仿宋_GB2312" w:eastAsia="仿宋_GB2312" w:cs="仿宋_GB2312"/>
                <w:b w:val="0"/>
                <w:bCs w:val="0"/>
                <w:color w:val="000000"/>
                <w:sz w:val="18"/>
                <w:szCs w:val="18"/>
              </w:rPr>
              <w:t>《中华人民共和国动物防疫法》</w:t>
            </w:r>
            <w:r>
              <w:rPr>
                <w:rFonts w:hint="eastAsia" w:ascii="仿宋_GB2312" w:hAnsi="仿宋_GB2312" w:eastAsia="仿宋_GB2312" w:cs="仿宋_GB2312"/>
                <w:b w:val="0"/>
                <w:bCs w:val="0"/>
                <w:color w:val="auto"/>
                <w:spacing w:val="-2"/>
                <w:sz w:val="18"/>
                <w:szCs w:val="18"/>
                <w:highlight w:val="none"/>
              </w:rPr>
              <w:t>《中华人民共和国</w:t>
            </w:r>
            <w:r>
              <w:rPr>
                <w:rFonts w:hint="eastAsia" w:ascii="仿宋_GB2312" w:hAnsi="仿宋_GB2312" w:eastAsia="仿宋_GB2312" w:cs="仿宋_GB2312"/>
                <w:b w:val="0"/>
                <w:bCs w:val="0"/>
                <w:color w:val="auto"/>
                <w:spacing w:val="-2"/>
                <w:sz w:val="18"/>
                <w:szCs w:val="18"/>
                <w:highlight w:val="none"/>
                <w:lang w:val="en-US" w:eastAsia="zh-CN"/>
              </w:rPr>
              <w:t>电力</w:t>
            </w:r>
            <w:r>
              <w:rPr>
                <w:rFonts w:hint="eastAsia" w:ascii="仿宋_GB2312" w:hAnsi="仿宋_GB2312" w:eastAsia="仿宋_GB2312" w:cs="仿宋_GB2312"/>
                <w:b w:val="0"/>
                <w:bCs w:val="0"/>
                <w:color w:val="auto"/>
                <w:spacing w:val="-2"/>
                <w:sz w:val="18"/>
                <w:szCs w:val="18"/>
                <w:highlight w:val="none"/>
              </w:rPr>
              <w:t>法》</w:t>
            </w:r>
            <w:r>
              <w:rPr>
                <w:rFonts w:hint="eastAsia" w:ascii="仿宋_GB2312" w:hAnsi="仿宋_GB2312" w:eastAsia="仿宋_GB2312" w:cs="仿宋_GB2312"/>
                <w:b w:val="0"/>
                <w:bCs w:val="0"/>
                <w:color w:val="auto"/>
                <w:sz w:val="18"/>
                <w:szCs w:val="18"/>
              </w:rPr>
              <w:t>《宁夏回族自治区抗旱防汛条例》</w:t>
            </w:r>
            <w:r>
              <w:rPr>
                <w:rFonts w:hint="eastAsia" w:ascii="仿宋_GB2312" w:hAnsi="仿宋_GB2312" w:eastAsia="仿宋_GB2312" w:cs="仿宋_GB2312"/>
                <w:b w:val="0"/>
                <w:bCs w:val="0"/>
                <w:i w:val="0"/>
                <w:color w:val="auto"/>
                <w:kern w:val="0"/>
                <w:sz w:val="18"/>
                <w:szCs w:val="18"/>
                <w:highlight w:val="none"/>
                <w:u w:val="none"/>
                <w:lang w:val="en-US" w:eastAsia="zh-CN" w:bidi="ar"/>
              </w:rPr>
              <w:t>《地质灾害防治条例》</w:t>
            </w:r>
            <w:r>
              <w:rPr>
                <w:rFonts w:hint="eastAsia" w:ascii="仿宋_GB2312" w:hAnsi="仿宋_GB2312" w:eastAsia="仿宋_GB2312" w:cs="仿宋_GB2312"/>
                <w:b w:val="0"/>
                <w:bCs w:val="0"/>
                <w:color w:val="000000"/>
                <w:sz w:val="18"/>
                <w:szCs w:val="18"/>
              </w:rPr>
              <w:t>《社会抚养费征收管理办法》《宁夏回族自治区人口与计划生育条例》</w:t>
            </w:r>
            <w:r>
              <w:rPr>
                <w:rFonts w:hint="eastAsia" w:ascii="仿宋_GB2312" w:hAnsi="仿宋_GB2312" w:eastAsia="仿宋_GB2312" w:cs="仿宋_GB2312"/>
                <w:b w:val="0"/>
                <w:bCs w:val="0"/>
                <w:color w:val="auto"/>
                <w:sz w:val="18"/>
                <w:szCs w:val="18"/>
              </w:rPr>
              <w:t>《宁夏回族自治区流动人口服务管理办法》《中华人民共和国残疾人保障法》《国务院关于全面建立困难残疾人生活补贴和重度残疾人护理补贴制度的意见》《宁夏回族自治区爱国卫生工作条例》《中华人民共和国安全生产法》《宁夏回族自治区安全生产条例》《宁夏回族自治区安全生产行政责任规定》《中华人民共和国土地管理法实施条例》《宁夏回族自治区草原管理条例》《农民承担费用和劳务管理条例》《宁夏回族自治区农民负担监督管理条例》《宁夏回族自治区农业废弃物处理与利用办法》《中华人民共和国防汛条例》《流动人口计划生育工作条例》</w:t>
            </w:r>
            <w:r>
              <w:rPr>
                <w:rFonts w:hint="eastAsia" w:ascii="仿宋_GB2312" w:hAnsi="仿宋_GB2312" w:eastAsia="仿宋_GB2312" w:cs="仿宋_GB2312"/>
                <w:b w:val="0"/>
                <w:bCs w:val="0"/>
                <w:i w:val="0"/>
                <w:caps w:val="0"/>
                <w:color w:val="auto"/>
                <w:spacing w:val="0"/>
                <w:sz w:val="18"/>
                <w:szCs w:val="18"/>
                <w:shd w:val="clear" w:fill="FFFFFF"/>
              </w:rPr>
              <w:t>《宁夏回族自治区农村集体资产管理条例》</w:t>
            </w:r>
            <w:r>
              <w:rPr>
                <w:rFonts w:hint="eastAsia" w:ascii="仿宋_GB2312" w:hAnsi="仿宋_GB2312" w:eastAsia="仿宋_GB2312" w:cs="仿宋_GB2312"/>
                <w:b w:val="0"/>
                <w:bCs w:val="0"/>
                <w:i w:val="0"/>
                <w:caps w:val="0"/>
                <w:color w:val="auto"/>
                <w:spacing w:val="0"/>
                <w:sz w:val="18"/>
                <w:szCs w:val="18"/>
                <w:shd w:val="clear" w:fill="FFFFFF"/>
                <w:lang w:eastAsia="zh-CN"/>
              </w:rPr>
              <w:t>、</w:t>
            </w:r>
            <w:r>
              <w:rPr>
                <w:rFonts w:hint="eastAsia" w:ascii="仿宋_GB2312" w:hAnsi="仿宋_GB2312" w:eastAsia="仿宋_GB2312" w:cs="仿宋_GB2312"/>
                <w:b w:val="0"/>
                <w:bCs w:val="0"/>
                <w:i w:val="0"/>
                <w:caps w:val="0"/>
                <w:color w:val="auto"/>
                <w:spacing w:val="0"/>
                <w:sz w:val="18"/>
                <w:szCs w:val="18"/>
                <w:shd w:val="clear" w:fill="FFFFFF"/>
              </w:rPr>
              <w:t>《农村集体经济组织审计规定》</w:t>
            </w:r>
            <w:r>
              <w:rPr>
                <w:rFonts w:hint="eastAsia" w:ascii="仿宋_GB2312" w:hAnsi="仿宋_GB2312" w:eastAsia="仿宋_GB2312" w:cs="仿宋_GB2312"/>
                <w:b w:val="0"/>
                <w:bCs w:val="0"/>
                <w:i w:val="0"/>
                <w:caps w:val="0"/>
                <w:color w:val="auto"/>
                <w:spacing w:val="0"/>
                <w:sz w:val="18"/>
                <w:szCs w:val="18"/>
                <w:shd w:val="clear" w:fill="FFFFFF"/>
                <w:lang w:eastAsia="zh-CN"/>
              </w:rPr>
              <w:t>、</w:t>
            </w:r>
            <w:r>
              <w:rPr>
                <w:rFonts w:hint="eastAsia" w:ascii="仿宋_GB2312" w:hAnsi="仿宋_GB2312" w:eastAsia="仿宋_GB2312" w:cs="仿宋_GB2312"/>
                <w:b w:val="0"/>
                <w:bCs w:val="0"/>
                <w:i w:val="0"/>
                <w:caps w:val="0"/>
                <w:color w:val="auto"/>
                <w:spacing w:val="0"/>
                <w:sz w:val="18"/>
                <w:szCs w:val="18"/>
                <w:shd w:val="clear" w:fill="FFFFFF"/>
              </w:rPr>
              <w:t>《宁夏回族自治区农村集体经济审计条例》</w:t>
            </w:r>
            <w:r>
              <w:rPr>
                <w:rFonts w:hint="eastAsia" w:ascii="仿宋_GB2312" w:hAnsi="仿宋_GB2312" w:eastAsia="仿宋_GB2312" w:cs="仿宋_GB2312"/>
                <w:b w:val="0"/>
                <w:bCs w:val="0"/>
                <w:color w:val="auto"/>
                <w:sz w:val="18"/>
                <w:szCs w:val="18"/>
                <w:highlight w:val="none"/>
                <w:lang w:eastAsia="zh-CN"/>
              </w:rPr>
              <w:t>《</w:t>
            </w:r>
            <w:r>
              <w:rPr>
                <w:rFonts w:hint="eastAsia" w:ascii="仿宋_GB2312" w:hAnsi="仿宋_GB2312" w:eastAsia="仿宋_GB2312" w:cs="仿宋_GB2312"/>
                <w:b w:val="0"/>
                <w:bCs w:val="0"/>
                <w:i w:val="0"/>
                <w:caps w:val="0"/>
                <w:color w:val="auto"/>
                <w:spacing w:val="0"/>
                <w:sz w:val="18"/>
                <w:szCs w:val="18"/>
                <w:shd w:val="clear" w:fill="FFFFFF"/>
              </w:rPr>
              <w:t>宁夏回族自治区村民委员会选举办法</w:t>
            </w:r>
            <w:r>
              <w:rPr>
                <w:rFonts w:hint="eastAsia" w:ascii="仿宋_GB2312" w:hAnsi="仿宋_GB2312" w:eastAsia="仿宋_GB2312" w:cs="仿宋_GB2312"/>
                <w:b w:val="0"/>
                <w:bCs w:val="0"/>
                <w:i w:val="0"/>
                <w:caps w:val="0"/>
                <w:color w:val="auto"/>
                <w:spacing w:val="0"/>
                <w:sz w:val="18"/>
                <w:szCs w:val="18"/>
                <w:shd w:val="clear" w:fill="FFFFFF"/>
                <w:lang w:eastAsia="zh-CN"/>
              </w:rPr>
              <w:t>》</w:t>
            </w:r>
            <w:r>
              <w:rPr>
                <w:rFonts w:hint="eastAsia" w:ascii="仿宋_GB2312" w:hAnsi="仿宋_GB2312" w:eastAsia="仿宋_GB2312" w:cs="仿宋_GB2312"/>
                <w:b w:val="0"/>
                <w:bCs w:val="0"/>
                <w:i w:val="0"/>
                <w:caps w:val="0"/>
                <w:color w:val="auto"/>
                <w:spacing w:val="0"/>
                <w:sz w:val="18"/>
                <w:szCs w:val="18"/>
                <w:shd w:val="clear" w:fill="FFFFFF"/>
                <w:lang w:val="en-US" w:eastAsia="zh-CN"/>
              </w:rPr>
              <w:t>《中华人民共和国村民委员会组织法》</w:t>
            </w:r>
            <w:r>
              <w:rPr>
                <w:rFonts w:hint="eastAsia" w:ascii="仿宋_GB2312" w:hAnsi="仿宋_GB2312" w:eastAsia="仿宋_GB2312" w:cs="仿宋_GB2312"/>
                <w:b w:val="0"/>
                <w:bCs w:val="0"/>
                <w:color w:val="auto"/>
                <w:kern w:val="0"/>
                <w:sz w:val="18"/>
                <w:szCs w:val="18"/>
                <w:highlight w:val="none"/>
              </w:rPr>
              <w:t>《关于禁止非医学需要的胎儿性别鉴定和选择性别的人工终止妊娠的规定》</w:t>
            </w:r>
            <w:r>
              <w:rPr>
                <w:rFonts w:hint="eastAsia" w:ascii="仿宋_GB2312" w:hAnsi="仿宋_GB2312" w:eastAsia="仿宋_GB2312" w:cs="仿宋_GB2312"/>
                <w:b w:val="0"/>
                <w:bCs w:val="0"/>
                <w:color w:val="auto"/>
                <w:sz w:val="18"/>
                <w:szCs w:val="18"/>
              </w:rPr>
              <w:t>《宁夏回族自治区生育登记服务暂行办法》</w:t>
            </w:r>
            <w:r>
              <w:rPr>
                <w:rFonts w:hint="eastAsia" w:ascii="仿宋_GB2312" w:hAnsi="仿宋_GB2312" w:eastAsia="仿宋_GB2312" w:cs="仿宋_GB2312"/>
                <w:b w:val="0"/>
                <w:bCs w:val="0"/>
                <w:color w:val="auto"/>
                <w:sz w:val="18"/>
                <w:szCs w:val="18"/>
                <w:lang w:eastAsia="zh-CN"/>
              </w:rPr>
              <w:t>、</w:t>
            </w:r>
            <w:r>
              <w:rPr>
                <w:rFonts w:hint="eastAsia" w:ascii="仿宋_GB2312" w:hAnsi="仿宋_GB2312" w:eastAsia="仿宋_GB2312" w:cs="仿宋_GB2312"/>
                <w:b w:val="0"/>
                <w:bCs w:val="0"/>
                <w:color w:val="000000"/>
                <w:sz w:val="18"/>
                <w:szCs w:val="18"/>
              </w:rPr>
              <w:t>《征兵工作条例》</w:t>
            </w:r>
            <w:r>
              <w:rPr>
                <w:rFonts w:hint="eastAsia" w:ascii="仿宋_GB2312" w:hAnsi="仿宋_GB2312" w:eastAsia="仿宋_GB2312" w:cs="仿宋_GB2312"/>
                <w:b w:val="0"/>
                <w:bCs w:val="0"/>
                <w:color w:val="000000"/>
                <w:sz w:val="18"/>
                <w:szCs w:val="18"/>
                <w:lang w:eastAsia="zh-CN"/>
              </w:rPr>
              <w:t>、</w:t>
            </w:r>
            <w:r>
              <w:rPr>
                <w:rFonts w:hint="eastAsia" w:ascii="仿宋_GB2312" w:hAnsi="仿宋_GB2312" w:eastAsia="仿宋_GB2312" w:cs="仿宋_GB2312"/>
                <w:b w:val="0"/>
                <w:bCs w:val="0"/>
                <w:color w:val="auto"/>
                <w:sz w:val="18"/>
                <w:szCs w:val="18"/>
                <w:highlight w:val="none"/>
              </w:rPr>
              <w:t>《土地权属争议调查处理办法》</w:t>
            </w:r>
            <w:r>
              <w:rPr>
                <w:rFonts w:hint="eastAsia" w:ascii="仿宋_GB2312" w:hAnsi="仿宋_GB2312" w:eastAsia="仿宋_GB2312" w:cs="仿宋_GB2312"/>
                <w:b w:val="0"/>
                <w:bCs w:val="0"/>
                <w:color w:val="auto"/>
                <w:sz w:val="18"/>
                <w:szCs w:val="18"/>
              </w:rPr>
              <w:t>《中华人民共和国森林法》</w:t>
            </w:r>
            <w:r>
              <w:rPr>
                <w:rFonts w:hint="eastAsia" w:ascii="仿宋_GB2312" w:hAnsi="仿宋_GB2312" w:eastAsia="仿宋_GB2312" w:cs="仿宋_GB2312"/>
                <w:b w:val="0"/>
                <w:bCs w:val="0"/>
                <w:color w:val="000000"/>
                <w:sz w:val="18"/>
                <w:szCs w:val="18"/>
              </w:rPr>
              <w:t>《民间纠纷处理办法》</w:t>
            </w:r>
            <w:r>
              <w:rPr>
                <w:rFonts w:hint="eastAsia" w:ascii="仿宋_GB2312" w:hAnsi="仿宋_GB2312" w:eastAsia="仿宋_GB2312" w:cs="仿宋_GB2312"/>
                <w:b w:val="0"/>
                <w:bCs w:val="0"/>
                <w:i w:val="0"/>
                <w:caps w:val="0"/>
                <w:color w:val="auto"/>
                <w:spacing w:val="0"/>
                <w:sz w:val="18"/>
                <w:szCs w:val="18"/>
              </w:rPr>
              <w:t>《中华人民共和国突发事件应对法》</w:t>
            </w:r>
            <w:r>
              <w:rPr>
                <w:rFonts w:hint="eastAsia" w:ascii="仿宋_GB2312" w:hAnsi="仿宋_GB2312" w:eastAsia="仿宋_GB2312" w:cs="仿宋_GB2312"/>
                <w:b w:val="0"/>
                <w:bCs w:val="0"/>
                <w:color w:val="auto"/>
                <w:kern w:val="0"/>
                <w:sz w:val="18"/>
                <w:szCs w:val="18"/>
              </w:rPr>
              <w:t>《社会救助暂行办法》《宁夏回族自治区医疗救助办法》《自然灾害救助条例》《伤残抚恤管理办法》《中华人民共和国老年人权益保障法》《宁夏回族自治区人民政府关于建立80岁以上低收入老年人基本生活津贴制度的通知》《农村土地承包经营权流转管理办法》《物业管理条例》《宁夏回族自治区物业管理条例》</w:t>
            </w:r>
            <w:r>
              <w:rPr>
                <w:rFonts w:hint="eastAsia" w:ascii="仿宋_GB2312" w:hAnsi="仿宋_GB2312" w:eastAsia="仿宋_GB2312" w:cs="仿宋_GB2312"/>
                <w:b w:val="0"/>
                <w:bCs w:val="0"/>
                <w:color w:val="auto"/>
                <w:kern w:val="0"/>
                <w:sz w:val="18"/>
                <w:szCs w:val="18"/>
                <w:lang w:eastAsia="zh-CN"/>
              </w:rPr>
              <w:t>《</w:t>
            </w:r>
            <w:r>
              <w:rPr>
                <w:rFonts w:hint="eastAsia" w:ascii="仿宋_GB2312" w:hAnsi="仿宋_GB2312" w:eastAsia="仿宋_GB2312" w:cs="仿宋_GB2312"/>
                <w:b w:val="0"/>
                <w:bCs w:val="0"/>
                <w:i w:val="0"/>
                <w:caps w:val="0"/>
                <w:color w:val="auto"/>
                <w:spacing w:val="0"/>
                <w:sz w:val="18"/>
                <w:szCs w:val="18"/>
                <w:lang w:val="en-US" w:eastAsia="zh-CN"/>
              </w:rPr>
              <w:t>气象灾害防御条例</w:t>
            </w:r>
            <w:r>
              <w:rPr>
                <w:rFonts w:hint="eastAsia" w:ascii="仿宋_GB2312" w:hAnsi="仿宋_GB2312" w:eastAsia="仿宋_GB2312" w:cs="仿宋_GB2312"/>
                <w:b w:val="0"/>
                <w:bCs w:val="0"/>
                <w:i w:val="0"/>
                <w:caps w:val="0"/>
                <w:color w:val="auto"/>
                <w:spacing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5" w:hRule="atLeast"/>
          <w:jc w:val="center"/>
        </w:trPr>
        <w:tc>
          <w:tcPr>
            <w:tcW w:w="177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监督机构及电话</w:t>
            </w:r>
          </w:p>
        </w:tc>
        <w:tc>
          <w:tcPr>
            <w:tcW w:w="6930" w:type="dxa"/>
            <w:gridSpan w:val="13"/>
            <w:vAlign w:val="center"/>
          </w:tcPr>
          <w:p>
            <w:pPr>
              <w:spacing w:line="0" w:lineRule="atLeast"/>
              <w:rPr>
                <w:rFonts w:hint="default"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eastAsia="zh-CN"/>
              </w:rPr>
              <w:t>党政办公室</w:t>
            </w:r>
            <w:r>
              <w:rPr>
                <w:rFonts w:hint="eastAsia" w:ascii="仿宋_GB2312" w:hAnsi="仿宋_GB2312" w:eastAsia="仿宋_GB2312" w:cs="仿宋_GB2312"/>
                <w:kern w:val="0"/>
                <w:sz w:val="20"/>
                <w:szCs w:val="21"/>
                <w:lang w:val="en-US" w:eastAsia="zh-CN"/>
              </w:rPr>
              <w:t xml:space="preserve">  0955-7629262</w:t>
            </w:r>
          </w:p>
        </w:tc>
      </w:tr>
    </w:tbl>
    <w:p>
      <w:pPr>
        <w:spacing w:line="580" w:lineRule="exact"/>
        <w:jc w:val="left"/>
        <w:rPr>
          <w:rFonts w:hint="eastAsia" w:ascii="黑体" w:hAnsi="黑体" w:eastAsia="黑体" w:cs="仿宋_GB2312"/>
          <w:sz w:val="32"/>
          <w:szCs w:val="32"/>
        </w:rPr>
      </w:pPr>
    </w:p>
    <w:sectPr>
      <w:footerReference r:id="rId3" w:type="default"/>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微软雅黑"/>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536001"/>
    </w:sdtPr>
    <w:sdtContent>
      <w:p>
        <w:pPr>
          <w:pStyle w:val="2"/>
          <w:jc w:val="center"/>
        </w:pPr>
        <w:r>
          <w:fldChar w:fldCharType="begin"/>
        </w:r>
        <w:r>
          <w:instrText xml:space="preserve"> PAGE   \* MERGEFORMAT </w:instrText>
        </w:r>
        <w:r>
          <w:fldChar w:fldCharType="separate"/>
        </w:r>
        <w:r>
          <w:rPr>
            <w:lang w:val="zh-CN"/>
          </w:rPr>
          <w:t>7</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8B744D"/>
    <w:rsid w:val="0160049A"/>
    <w:rsid w:val="0201686D"/>
    <w:rsid w:val="0C1831C0"/>
    <w:rsid w:val="0D9C19F0"/>
    <w:rsid w:val="0DF6640A"/>
    <w:rsid w:val="144E4B4A"/>
    <w:rsid w:val="158B744D"/>
    <w:rsid w:val="1E9A301E"/>
    <w:rsid w:val="1F1653D9"/>
    <w:rsid w:val="1F737F1A"/>
    <w:rsid w:val="25A919E0"/>
    <w:rsid w:val="2A5118D5"/>
    <w:rsid w:val="2A9E6CE6"/>
    <w:rsid w:val="2D043A05"/>
    <w:rsid w:val="2E2342C5"/>
    <w:rsid w:val="33A92A44"/>
    <w:rsid w:val="345D3D37"/>
    <w:rsid w:val="37F7077C"/>
    <w:rsid w:val="383D088C"/>
    <w:rsid w:val="38530CD0"/>
    <w:rsid w:val="38B87DBC"/>
    <w:rsid w:val="399E0A29"/>
    <w:rsid w:val="419E5FC8"/>
    <w:rsid w:val="48D908BF"/>
    <w:rsid w:val="5128218C"/>
    <w:rsid w:val="547B399B"/>
    <w:rsid w:val="54D0032A"/>
    <w:rsid w:val="550A1EB8"/>
    <w:rsid w:val="5A1050CB"/>
    <w:rsid w:val="5A6E347B"/>
    <w:rsid w:val="623C746A"/>
    <w:rsid w:val="62EF615A"/>
    <w:rsid w:val="631C3BD0"/>
    <w:rsid w:val="65555DF2"/>
    <w:rsid w:val="656320BF"/>
    <w:rsid w:val="65706ACF"/>
    <w:rsid w:val="670E39C9"/>
    <w:rsid w:val="6B2F32C6"/>
    <w:rsid w:val="6CBF1A0B"/>
    <w:rsid w:val="7114730C"/>
    <w:rsid w:val="7685746C"/>
    <w:rsid w:val="768E083D"/>
    <w:rsid w:val="77B53DAD"/>
    <w:rsid w:val="78566B0F"/>
    <w:rsid w:val="78C57045"/>
    <w:rsid w:val="790E2F1C"/>
    <w:rsid w:val="797F15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jc w:val="left"/>
    </w:pPr>
    <w:rPr>
      <w:rFonts w:ascii="宋体" w:hAnsi="宋体" w:cs="宋体"/>
      <w:kern w:val="0"/>
      <w:sz w:val="24"/>
    </w:rPr>
  </w:style>
  <w:style w:type="table" w:styleId="7">
    <w:name w:val="Table Grid"/>
    <w:basedOn w:val="6"/>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2017-05-01T12:05:00Z</dcterms:created>
  <dc:creator>匿名用户</dc:creator>
  <cp:lastModifiedBy>石页1401089469</cp:lastModifiedBy>
  <cp:lastPrinted>2019-08-20T01:13:00Z</cp:lastPrinted>
  <dcterms:modified xsi:type="dcterms:W3CDTF">2019-09-24T02:06:49Z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