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 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2021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 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20"/>
          <w:sz w:val="32"/>
          <w:szCs w:val="32"/>
        </w:rPr>
        <w:t>单位</w:t>
      </w:r>
      <w:r>
        <w:rPr>
          <w:rFonts w:hint="eastAsia" w:ascii="楷体_GB2312" w:hAnsi="楷体_GB2312" w:eastAsia="楷体_GB2312" w:cs="楷体_GB2312"/>
          <w:spacing w:val="-20"/>
          <w:sz w:val="32"/>
          <w:szCs w:val="32"/>
          <w:lang w:eastAsia="zh-CN"/>
        </w:rPr>
        <w:t>：中卫市沙坡头区卫生健康局</w:t>
      </w:r>
      <w:r>
        <w:rPr>
          <w:rFonts w:hint="eastAsia" w:ascii="楷体_GB2312" w:hAnsi="楷体_GB2312" w:eastAsia="楷体_GB2312" w:cs="楷体_GB2312"/>
          <w:spacing w:val="-20"/>
          <w:sz w:val="32"/>
          <w:szCs w:val="32"/>
        </w:rPr>
        <w:t xml:space="preserve">                                   </w:t>
      </w:r>
      <w:r>
        <w:rPr>
          <w:rFonts w:ascii="楷体_GB2312" w:hAnsi="楷体_GB2312" w:eastAsia="楷体_GB2312" w:cs="楷体_GB2312"/>
          <w:spacing w:val="-20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pacing w:val="-20"/>
          <w:sz w:val="32"/>
          <w:szCs w:val="32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spacing w:val="-2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5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137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137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137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27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30.98万元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453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192.4万元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1.行政执法数据统计范围为统计年度1月1日至12月31日期间完成的数量。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3.行政处罚中，单处一个类别行政处罚的，计入相应的行政处罚类别；并处两种以上行政处罚的，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24"/>
        </w:rPr>
        <w:t>一件行政处罚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sz w:val="24"/>
        </w:rPr>
        <w:t>，计入最重的行政处罚类别。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4.行政检查中，检查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5.行政征收、行政收费、行政给付的统计范围是上述期间征收、收费、给付完毕的数量。</w:t>
      </w:r>
    </w:p>
    <w:p>
      <w:pPr>
        <w:tabs>
          <w:tab w:val="center" w:pos="4422"/>
        </w:tabs>
        <w:spacing w:line="40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tabs>
          <w:tab w:val="left" w:pos="4739"/>
        </w:tabs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REF  zhengwen  \* MERGEFORMAT </w:instrTex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</w:p>
    <w:p>
      <w:pPr>
        <w:tabs>
          <w:tab w:val="left" w:pos="4739"/>
        </w:tabs>
        <w:rPr>
          <w:rFonts w:hint="eastAsia" w:ascii="仿宋_GB2312" w:eastAsia="仿宋_GB2312"/>
          <w:sz w:val="32"/>
          <w:szCs w:val="32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left="276" w:leftChars="57" w:right="210" w:rightChars="100" w:hanging="156" w:hangingChars="56"/>
        <w:jc w:val="both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24E2586C"/>
    <w:rsid w:val="2ECC1776"/>
    <w:rsid w:val="50917D56"/>
    <w:rsid w:val="54356834"/>
    <w:rsid w:val="5889300F"/>
    <w:rsid w:val="638300A5"/>
    <w:rsid w:val="7F1B3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2022-01-04T08:21:00Z</dcterms:created>
  <dc:creator>Administrator</dc:creator>
  <cp:lastModifiedBy>沙坡头区卫生健康局收文员</cp:lastModifiedBy>
  <cp:lastPrinted>2022-01-07T00:43:00Z</cp:lastPrinted>
  <dcterms:modified xsi:type="dcterms:W3CDTF">2022-01-07T01:06:31Z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39F8B9D8ED12486DBE0AEC539C4ED309</vt:lpwstr>
  </property>
</Properties>
</file>