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“老年健康西部行”老年人健康评估表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一、基本信息</w:t>
      </w:r>
    </w:p>
    <w:tbl>
      <w:tblPr>
        <w:tblStyle w:val="7"/>
        <w:tblW w:w="8985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41"/>
        <w:gridCol w:w="1200"/>
        <w:gridCol w:w="1200"/>
        <w:gridCol w:w="100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评估单位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评估日期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档案号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血压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㎜Hg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体温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脉搏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过敏史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遗传病史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监护人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二、基本情况（对有问题者在序号上划勾）</w:t>
      </w:r>
    </w:p>
    <w:tbl>
      <w:tblPr>
        <w:tblStyle w:val="7"/>
        <w:tblpPr w:leftFromText="180" w:rightFromText="180" w:vertAnchor="text" w:horzAnchor="page" w:tblpX="1556" w:tblpY="14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430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独身 （2）已婚  （3）再婚  （4）丧偶  （5）其他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居住类型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（1）独自 （2）同配偶一起 （3）和子女一起 （4）配偶、子女一起 （5）其他（注明）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住房类型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楼房（楼层）（2）电梯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</w:rPr>
              <w:t>①有 ②无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（3）平房（4）其他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居住环境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采光及通风：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①好   ②一般   ③差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人均面积：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宠物：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①猫狗   ②鸟   ③其他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室内温度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冬季取暖设备：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①暖气    ②空调    ③煤炉   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夏季降温设备：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①空调    ②电扇    ③其他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卫生间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居室内：①坐厕  ②蹲厕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（2）公共厕所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主要生活来源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离退休金  （2）儿女  （3）救济金  （4）储蓄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（5）其他亲属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医疗费支付方式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（1）自费  （2）半自费  （3）劳保  （4）公费 （5）社会保险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参加的社会活动类型</w:t>
            </w:r>
          </w:p>
        </w:tc>
        <w:tc>
          <w:tcPr>
            <w:tcW w:w="7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（1）公园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（2）老年活动站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（3）老年大学 （4）其他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三、健康状况（对有问题者在序号上划勾）</w:t>
      </w:r>
    </w:p>
    <w:tbl>
      <w:tblPr>
        <w:tblStyle w:val="7"/>
        <w:tblpPr w:leftFromText="180" w:rightFromText="180" w:vertAnchor="text" w:horzAnchor="page" w:tblpX="782" w:tblpY="1"/>
        <w:tblOverlap w:val="never"/>
        <w:tblW w:w="9030" w:type="dxa"/>
        <w:tblInd w:w="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皮    肤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①潮湿  ②干燥  ③出疹  ④指/趾甲问题   ⑤瘙痒  ⑥发炎/红肿/溃疡：部位  ⑦黄染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颈部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①头痛  ②眩晕  ③强直  ④压痛  ⑤肿块  ⑥活动受限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视力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①疼痛  ②溢泪  ③发痒  ④水肿  ⑤视力减退  ⑥使用助视器：远视、近视镜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耳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①听力下降 ②使用助听器 ③异常分泌物  ④耳鸣  ⑤眩晕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鼻   部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①流涕 ②异常分泌物 ③鼻出血 ④疼痛 ⑤嗅觉异常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⑥鼻塞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口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咽喉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①疼痛  ②溃疡  ③嘶哑  ④吞咽困难  ⑤牙龈出血  ⑥味觉迟钝  ⑦龋齿  ⑧义齿  ⑨打鼾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呼吸系统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①咳嗽  ②呼吸困难  ③咯血  ④咳痰  ⑤胸痛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循环系统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①心前区疼痛  ②胸闷、憋气  ③心律不齐  ④发绀  ⑤心悸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消化系统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ind w:left="360" w:hanging="480" w:hanging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①食欲不振  ②恶心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/呕吐/呕血  ③鼻/口饲  ④腹胀腹痛 </w:t>
            </w:r>
          </w:p>
          <w:p>
            <w:pPr>
              <w:widowControl w:val="0"/>
              <w:ind w:left="360" w:hanging="480" w:hanging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⑤便秘  ⑥便血  ⑦腹泻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泌尿系统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①排尿困难  ②尿潴留  ③小便混浊/疼痛  ④尿失禁  ⑤血尿  ⑥尿频  ⑦多尿  ⑧夜尿多  ⑨尿急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血液系统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ind w:left="360" w:hanging="480" w:hanging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①异常出血  ②淋巴结肿大  ③贫血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生殖系统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①分泌物异常  ②疼痛/瘙痒  ③男：前列腺增生/睾丸肿痛  ④女：性交疼痛/下腹痛  ⑤性生活困难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神经系统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①痴呆  ②偏瘫  ③四肢/局部麻痹  ④震颤/痉挛  ⑤感觉异常  ⑥协调障碍  ⑦记忆障碍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运动系统</w:t>
            </w:r>
          </w:p>
        </w:tc>
        <w:tc>
          <w:tcPr>
            <w:tcW w:w="7575" w:type="dxa"/>
            <w:vAlign w:val="center"/>
          </w:tcPr>
          <w:p>
            <w:pPr>
              <w:widowControl w:val="0"/>
              <w:ind w:left="360" w:hanging="480" w:hanging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①活动减少  ②歩态不稳/常跌倒  ③关节强硬  ④坐姿失衡</w:t>
            </w:r>
          </w:p>
          <w:p>
            <w:pPr>
              <w:widowControl w:val="0"/>
              <w:ind w:left="360" w:hanging="480" w:hanging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⑤肢体震颤  ⑥使用助行器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四、常见的慢性病情况（在已确诊病名序号上划勾）</w:t>
      </w:r>
    </w:p>
    <w:tbl>
      <w:tblPr>
        <w:tblStyle w:val="7"/>
        <w:tblW w:w="9045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567"/>
        <w:gridCol w:w="1830"/>
        <w:gridCol w:w="207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高血压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糖尿病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心血管疾病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脑卒中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恶性肿瘤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骨折/脱臼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哮喘</w:t>
            </w:r>
            <w:r>
              <w:rPr>
                <w:rFonts w:hint="eastAsia" w:ascii="宋体" w:hAnsi="宋体"/>
                <w:sz w:val="24"/>
                <w:szCs w:val="24"/>
              </w:rPr>
              <w:t>/慢阻肺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关节炎/神经痛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慢性腰痛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白内障/青光眼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肝脏疾病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消化性溃疡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肾脏疾病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五、心理评估（对有问题者在序号上划勾）</w:t>
      </w:r>
    </w:p>
    <w:tbl>
      <w:tblPr>
        <w:tblStyle w:val="7"/>
        <w:tblW w:w="901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3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记忆功能</w:t>
            </w:r>
          </w:p>
        </w:tc>
        <w:tc>
          <w:tcPr>
            <w:tcW w:w="717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①今天几</w:t>
            </w: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 ②今天星期几  ③您出生日期  ④讲出现处地址  ⑤现在国家主席是谁  ⑥中秋节是哪一天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5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认知功能</w:t>
            </w:r>
          </w:p>
        </w:tc>
        <w:tc>
          <w:tcPr>
            <w:tcW w:w="15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意识状况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①清醒 ②嗜睡 ③模糊 ④浅昏迷 ⑤深昏迷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5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情绪表现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①平静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②不安 ③急躁 ④激动 ⑤忧虑 ⑥冷漠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决断与认知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①独立，合理并一贯性  ②需要他人提示或指引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③不能做任何决定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六、日常生活能力（ADL，分值越高，越说明有自理能力）</w:t>
      </w:r>
    </w:p>
    <w:tbl>
      <w:tblPr>
        <w:tblStyle w:val="7"/>
        <w:tblW w:w="900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2070"/>
        <w:gridCol w:w="177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日常生活能力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自理（10）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需要帮助（5）</w:t>
            </w: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全靠他人（0）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穿衣：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包括扣纽扣、拉链及穿鞋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进食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仪表：洗脸、梳头、剃须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入厕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沐浴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变换座位及卧位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走动（可用助行器）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上楼梯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排尿控制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排便控制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0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总分：（评价标准：好=100~90分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一般=85~40分        差&lt;=35分）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七、自我护理能力（在选择的项目上划勾，每一条的项目序号表示分值，越低说明能力越强）</w:t>
      </w:r>
    </w:p>
    <w:tbl>
      <w:tblPr>
        <w:tblStyle w:val="7"/>
        <w:tblW w:w="898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使用电话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能自己打电话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（2）能拨熟悉的电话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（3）能接但不能打电话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（4）不能使用电话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购物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能购买所需之物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（2）能独立买小东西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（3）购物时需陪伴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（4）不能自行购买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食物准备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能独立烹调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（2）有原料则能烹调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（3）对做熟的食物能加热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（4）需别人提供食物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家务料理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能独自完成所有家务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（2）完成较轻的家务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（3）完成部分较轻的家务 （4）所有家务均需帮助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洗衣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（1）能洗自己所有衣物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（2）能洗小衣物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（3）不能洗衣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交通方式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1）能独自使用交通工具 （2）在别人帮助下能乘出租车或公共汽车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（3）不能出外旅行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服药能力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能主动准确服药 （2）能服用事先准备好的药物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（3）不能正确服药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经济理财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能自行理财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（2）能计划日常购物，储蓄及消费时需帮助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不</w:t>
            </w:r>
            <w:r>
              <w:rPr>
                <w:rFonts w:hint="eastAsia"/>
                <w:sz w:val="24"/>
                <w:szCs w:val="24"/>
              </w:rPr>
              <w:t>能自行理财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总分：        （评价标准：好=8分   一般=10~19分   差&gt;=20分）</w:t>
            </w:r>
          </w:p>
        </w:tc>
      </w:tr>
    </w:tbl>
    <w:p>
      <w:pPr>
        <w:ind w:firstLine="560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八、功能独立康复程度表</w:t>
      </w:r>
    </w:p>
    <w:tbl>
      <w:tblPr>
        <w:tblStyle w:val="7"/>
        <w:tblW w:w="898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15"/>
        <w:gridCol w:w="1260"/>
        <w:gridCol w:w="1215"/>
        <w:gridCol w:w="1320"/>
        <w:gridCol w:w="1185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独    立</w:t>
            </w:r>
          </w:p>
        </w:tc>
        <w:tc>
          <w:tcPr>
            <w:tcW w:w="48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依    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日常生活动作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独立完成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（1分）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部分独立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（2分）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需要督促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一些帮助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很大帮助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完全帮助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吃饭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洗澡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穿上衣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穿裤子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自行排尿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自行排便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动身上床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上轮椅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去卫生间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9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评分标准：从最低分1分至高分6分累计。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生活独立：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好=16分  一般=17分~32分;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生活依赖者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：一般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33分~48分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),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较差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49分~64分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，差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65分~80分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，很差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&gt;80分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九、老年人家庭入户访问记录表</w:t>
      </w: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</w:t>
      </w:r>
    </w:p>
    <w:tbl>
      <w:tblPr>
        <w:tblStyle w:val="7"/>
        <w:tblW w:w="8985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86"/>
        <w:gridCol w:w="225"/>
        <w:gridCol w:w="690"/>
        <w:gridCol w:w="1560"/>
        <w:gridCol w:w="60"/>
        <w:gridCol w:w="106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09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监护人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009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体温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脉搏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血压</w:t>
            </w:r>
          </w:p>
        </w:tc>
        <w:tc>
          <w:tcPr>
            <w:tcW w:w="2009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㎜Hg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病情变化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护理措施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医生</w:t>
            </w:r>
            <w:r>
              <w:rPr>
                <w:rFonts w:hint="eastAsia"/>
                <w:b/>
                <w:bCs/>
                <w:sz w:val="28"/>
                <w:szCs w:val="28"/>
              </w:rPr>
              <w:t>签名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widowControl w:val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签约单位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jc w:val="both"/>
      </w:pPr>
    </w:p>
    <w:p>
      <w:pPr>
        <w:jc w:val="both"/>
        <w:rPr>
          <w:rFonts w:hint="eastAsia" w:eastAsiaTheme="minorEastAsia"/>
          <w:lang w:val="en-US" w:eastAsia="zh-CN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both"/>
      </w:pPr>
    </w:p>
    <w:p>
      <w:pPr>
        <w:jc w:val="both"/>
      </w:pPr>
    </w:p>
    <w:p>
      <w:pPr>
        <w:jc w:val="both"/>
      </w:pPr>
    </w:p>
    <w:tbl>
      <w:tblPr>
        <w:tblStyle w:val="6"/>
        <w:tblpPr w:leftFromText="180" w:rightFromText="180" w:vertAnchor="text" w:horzAnchor="page" w:tblpX="1555" w:tblpY="196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中卫市沙坡头区卫生健康局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日印发</w:t>
            </w:r>
          </w:p>
        </w:tc>
      </w:tr>
    </w:tbl>
    <w:p>
      <w:pPr>
        <w:pStyle w:val="2"/>
        <w:tabs>
          <w:tab w:val="left" w:pos="1492"/>
        </w:tabs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17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4FCC6"/>
    <w:multiLevelType w:val="singleLevel"/>
    <w:tmpl w:val="9814FCC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E9ECD44"/>
    <w:multiLevelType w:val="singleLevel"/>
    <w:tmpl w:val="9E9ECD4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34D823F"/>
    <w:multiLevelType w:val="singleLevel"/>
    <w:tmpl w:val="C34D82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B49A6A9"/>
    <w:multiLevelType w:val="singleLevel"/>
    <w:tmpl w:val="CB49A6A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1440EAF"/>
    <w:multiLevelType w:val="singleLevel"/>
    <w:tmpl w:val="E1440EA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7E1BB34"/>
    <w:multiLevelType w:val="singleLevel"/>
    <w:tmpl w:val="17E1BB3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A85241F"/>
    <w:multiLevelType w:val="singleLevel"/>
    <w:tmpl w:val="1A85241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7F8F1F7"/>
    <w:multiLevelType w:val="singleLevel"/>
    <w:tmpl w:val="47F8F1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05D6C"/>
    <w:rsid w:val="00A66B1A"/>
    <w:rsid w:val="00B069FA"/>
    <w:rsid w:val="024C6210"/>
    <w:rsid w:val="02BC76CD"/>
    <w:rsid w:val="02E643D7"/>
    <w:rsid w:val="031C2D50"/>
    <w:rsid w:val="053D5BEE"/>
    <w:rsid w:val="0D8F0A05"/>
    <w:rsid w:val="134A7DE8"/>
    <w:rsid w:val="141D593C"/>
    <w:rsid w:val="151109F0"/>
    <w:rsid w:val="1A1A4629"/>
    <w:rsid w:val="21150074"/>
    <w:rsid w:val="215657CE"/>
    <w:rsid w:val="28D75E2B"/>
    <w:rsid w:val="2B5F6563"/>
    <w:rsid w:val="2C176CD7"/>
    <w:rsid w:val="2C3103B5"/>
    <w:rsid w:val="2D34728B"/>
    <w:rsid w:val="2D405D6C"/>
    <w:rsid w:val="2EF22768"/>
    <w:rsid w:val="2F3D3DF4"/>
    <w:rsid w:val="30731AFF"/>
    <w:rsid w:val="320A457E"/>
    <w:rsid w:val="33443E1D"/>
    <w:rsid w:val="3B692A07"/>
    <w:rsid w:val="3C22597F"/>
    <w:rsid w:val="3C513DC4"/>
    <w:rsid w:val="3DC32138"/>
    <w:rsid w:val="438C7FA0"/>
    <w:rsid w:val="47380018"/>
    <w:rsid w:val="4A237545"/>
    <w:rsid w:val="4AC31F2A"/>
    <w:rsid w:val="4BA21796"/>
    <w:rsid w:val="4E04093E"/>
    <w:rsid w:val="50E262F9"/>
    <w:rsid w:val="527E2FDF"/>
    <w:rsid w:val="54FC1700"/>
    <w:rsid w:val="559D3B72"/>
    <w:rsid w:val="5A8F3D9B"/>
    <w:rsid w:val="5AE8701E"/>
    <w:rsid w:val="5CB4519F"/>
    <w:rsid w:val="5DBA2D69"/>
    <w:rsid w:val="5E5C4ED9"/>
    <w:rsid w:val="601C717F"/>
    <w:rsid w:val="60552178"/>
    <w:rsid w:val="62645540"/>
    <w:rsid w:val="642E2FDC"/>
    <w:rsid w:val="65AB0A2D"/>
    <w:rsid w:val="6ACF4630"/>
    <w:rsid w:val="6E520DC8"/>
    <w:rsid w:val="70E76044"/>
    <w:rsid w:val="72B51EA5"/>
    <w:rsid w:val="732A53DD"/>
    <w:rsid w:val="74E567BC"/>
    <w:rsid w:val="79956404"/>
    <w:rsid w:val="7A3F57DC"/>
    <w:rsid w:val="7B2E60AD"/>
    <w:rsid w:val="7C304427"/>
    <w:rsid w:val="7FE90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ind w:left="400" w:leftChars="400"/>
      <w:jc w:val="left"/>
      <w:outlineLvl w:val="1"/>
    </w:pPr>
    <w:rPr>
      <w:rFonts w:eastAsia="仿宋" w:cs="宋体"/>
      <w:b/>
      <w:bCs/>
      <w:kern w:val="0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2019-07-09T08:24:00Z</dcterms:created>
  <dc:creator>射天狼</dc:creator>
  <cp:lastModifiedBy>沙坡头区卫生健康局收文员</cp:lastModifiedBy>
  <cp:lastPrinted>2019-08-21T07:07:00Z</cp:lastPrinted>
  <dcterms:modified xsi:type="dcterms:W3CDTF">2019-08-30T01:28:10Z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