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中卫市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爱国卫生日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活动情况统计表</w:t>
      </w:r>
    </w:p>
    <w:tbl>
      <w:tblPr>
        <w:tblStyle w:val="9"/>
        <w:tblpPr w:leftFromText="180" w:rightFromText="180" w:vertAnchor="text" w:horzAnchor="page" w:tblpXSpec="center" w:tblpY="240"/>
        <w:tblOverlap w:val="never"/>
        <w:tblW w:w="14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50"/>
        <w:gridCol w:w="1340"/>
        <w:gridCol w:w="1280"/>
        <w:gridCol w:w="1860"/>
        <w:gridCol w:w="1720"/>
        <w:gridCol w:w="253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开展集中宣传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发放宣传资料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播放公益广告(条/名称)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集中整治领域/区域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机关单位参加活动人数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Start w:id="0" w:name="_GoBack"/>
            <w:bookmarkEnd w:id="0"/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社区群众参与活动人数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本次活动参加活动总人数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活动时间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填报时间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联系电话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sectPr>
      <w:footerReference r:id="rId5" w:type="default"/>
      <w:pgSz w:w="16838" w:h="11906" w:orient="landscape"/>
      <w:pgMar w:top="2098" w:right="1474" w:bottom="1984" w:left="1588" w:header="851" w:footer="992" w:gutter="0"/>
      <w:pgNumType w:fmt="numberInDash" w:start="5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4"/>
      <w:suff w:val="nothing"/>
      <w:lvlText w:val="%3.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AzNWRhNGM3MWI1MGMyOTE2ODI3NDU4OWNiMTcifQ=="/>
  </w:docVars>
  <w:rsids>
    <w:rsidRoot w:val="00000000"/>
    <w:rsid w:val="04306983"/>
    <w:rsid w:val="06611510"/>
    <w:rsid w:val="117D4B05"/>
    <w:rsid w:val="12543AB7"/>
    <w:rsid w:val="149B0DFE"/>
    <w:rsid w:val="14D964F6"/>
    <w:rsid w:val="15F9379A"/>
    <w:rsid w:val="1F3F4D9E"/>
    <w:rsid w:val="22126C02"/>
    <w:rsid w:val="22CC58EC"/>
    <w:rsid w:val="25C372DA"/>
    <w:rsid w:val="27EF4A80"/>
    <w:rsid w:val="2A816FBC"/>
    <w:rsid w:val="2E884DBD"/>
    <w:rsid w:val="2EEA2591"/>
    <w:rsid w:val="2F261EE0"/>
    <w:rsid w:val="2F662C60"/>
    <w:rsid w:val="335F1932"/>
    <w:rsid w:val="33DA14EB"/>
    <w:rsid w:val="3B312338"/>
    <w:rsid w:val="3F885445"/>
    <w:rsid w:val="40B41A41"/>
    <w:rsid w:val="49AD34D2"/>
    <w:rsid w:val="4C7622A1"/>
    <w:rsid w:val="4DE82D2A"/>
    <w:rsid w:val="4FBC5274"/>
    <w:rsid w:val="54460539"/>
    <w:rsid w:val="55D16357"/>
    <w:rsid w:val="57BF1DE0"/>
    <w:rsid w:val="57D367F9"/>
    <w:rsid w:val="5BF64864"/>
    <w:rsid w:val="61D90350"/>
    <w:rsid w:val="63DC6A36"/>
    <w:rsid w:val="658B291A"/>
    <w:rsid w:val="65C14135"/>
    <w:rsid w:val="664A412A"/>
    <w:rsid w:val="68684D3C"/>
    <w:rsid w:val="68ED5510"/>
    <w:rsid w:val="69CC4E56"/>
    <w:rsid w:val="6A7E0847"/>
    <w:rsid w:val="6C384A25"/>
    <w:rsid w:val="70FF5B11"/>
    <w:rsid w:val="72EC5734"/>
    <w:rsid w:val="75F2259C"/>
    <w:rsid w:val="7BFD5343"/>
    <w:rsid w:val="7D7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widowControl w:val="0"/>
      <w:numPr>
        <w:ilvl w:val="2"/>
        <w:numId w:val="1"/>
      </w:numPr>
      <w:snapToGrid w:val="0"/>
      <w:spacing w:before="20" w:beforeLines="20" w:after="20" w:afterLines="20"/>
      <w:outlineLvl w:val="2"/>
    </w:pPr>
    <w:rPr>
      <w:rFonts w:ascii="仿宋" w:hAnsi="Calibri" w:eastAsia="仿宋" w:cs="Times New Roman"/>
      <w:b/>
      <w:color w:val="000000"/>
      <w:sz w:val="21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autoRedefine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2020-03-27T03:05:00Z</dcterms:created>
  <dc:creator>dell</dc:creator>
  <cp:lastModifiedBy>吃葡萄不吐核桃皮</cp:lastModifiedBy>
  <cp:lastPrinted>2024-01-23T02:34:00Z</cp:lastPrinted>
  <dcterms:modified xsi:type="dcterms:W3CDTF">2024-01-24T06:44:29Z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7A368F9294B648758EE9DD0AFBA3C8A5_13</vt:lpwstr>
  </property>
</Properties>
</file>