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沙坡头区健康</w:t>
      </w:r>
      <w:r>
        <w:rPr>
          <w:rFonts w:hint="eastAsia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科普</w:t>
      </w: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巡讲活动安排表</w:t>
      </w:r>
    </w:p>
    <w:tbl>
      <w:tblPr>
        <w:tblStyle w:val="5"/>
        <w:tblW w:w="5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55"/>
        <w:gridCol w:w="3398"/>
        <w:gridCol w:w="2687"/>
        <w:gridCol w:w="1391"/>
        <w:gridCol w:w="22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巡讲地点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授课单位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授课专家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职称/职务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中卫银阳新能源有限公司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冯轲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镇罗镇河沟村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镇罗镇中心卫生院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马少兵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公共卫生科主任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健康生活方式与行为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中卫市第十小学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马海霞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口腔助理医师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口腔护理保健知识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文昌镇黄河花园社区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文昌社区卫生服务中心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詹芳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宣和镇中心卫生院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闫碧玉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疫情防控知识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柔远镇高营村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芮洪文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高血压、糖尿病防治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宣和镇喜沟村村部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宣和镇中心卫生院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王小瑞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老年人中医保健知识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镇罗镇凯歌学校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镇罗镇中心卫生院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李中前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青少年近视防控知识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东园镇韩闸村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拓爱霞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文昌镇世纪花园社区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沙坡头区人民医院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健康教育科长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三减三健知识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兴仁镇中心卫生院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张虎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职业病防治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沙坡头区健康</w:t>
      </w:r>
      <w:r>
        <w:rPr>
          <w:rFonts w:hint="eastAsia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科普</w:t>
      </w: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巡讲活动安排表</w:t>
      </w:r>
    </w:p>
    <w:tbl>
      <w:tblPr>
        <w:tblStyle w:val="5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55"/>
        <w:gridCol w:w="3398"/>
        <w:gridCol w:w="2687"/>
        <w:gridCol w:w="1391"/>
        <w:gridCol w:w="220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巡讲地点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授课单位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授课专家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职称/职务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滨河镇向阳社区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高晓芬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外科护师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急救知识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中卫市第七中学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沙坡头区健康教育所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高鹏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主任药师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防疫知识讲座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滨河镇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郭惠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心血管内科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副主任医师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糖尿病预防知识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冠仕达化工有限公司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黄兴彬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急救知识大讲堂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行为生活方式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中卫市俱进化工责任有限公司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王占涛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中卫二中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中卫市第三人民医院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拓万华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肥胖、近视预防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郭玲玲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眼科主任医师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青少年近视预防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滨河镇新墩花园社区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任静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主管护师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疾病护理知识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区发改局、应急管理局、工信和商务局、住建和交通局、乡村振兴局、审计局、统计局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李学军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普内科主任医师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健康保健知识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沙坡头区健康</w:t>
      </w:r>
      <w:r>
        <w:rPr>
          <w:rFonts w:hint="eastAsia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科普</w:t>
      </w: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巡讲活动安排表</w:t>
      </w:r>
    </w:p>
    <w:tbl>
      <w:tblPr>
        <w:tblStyle w:val="5"/>
        <w:tblW w:w="5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55"/>
        <w:gridCol w:w="3398"/>
        <w:gridCol w:w="2687"/>
        <w:gridCol w:w="1391"/>
        <w:gridCol w:w="220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巡讲地点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授课单位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授课专家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职称/职务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迎水桥镇何滩村委会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公共卫生科科长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乡村健康管理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李梅玲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中医药健康知识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东园镇美利村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赵佳楠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吸烟的危害知识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宣和镇各村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区委编办、网信办、区科技局、民社局、旅游和文体广电局、退役军人事务局、群团委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田芳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心血管内科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心脑血管疾病知识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滨河镇瑞丰社区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滨河社区卫生服务中心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吸烟的危害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柔远中学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郭彩凤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滨河镇宜居社区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李静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骨科主管护师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骨科急救知识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东园镇八字渠村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黄文东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常乐镇移民三点（思乐）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范良斌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中医药科普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滨河镇中山社区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滨河社区卫生服务中心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章文丽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高血压患者健康教育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沙坡头区健康</w:t>
      </w:r>
      <w:r>
        <w:rPr>
          <w:rFonts w:hint="eastAsia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科普</w:t>
      </w:r>
      <w:r>
        <w:rPr>
          <w:rFonts w:hint="default" w:ascii="Times New Roman" w:hAnsi="Times New Roman" w:eastAsia="楷体_GB2312" w:cs="Times New Roman"/>
          <w:b/>
          <w:bCs/>
          <w:sz w:val="44"/>
          <w:szCs w:val="44"/>
          <w:lang w:val="en-US" w:eastAsia="zh-CN"/>
        </w:rPr>
        <w:t>巡讲活动安排表</w:t>
      </w:r>
    </w:p>
    <w:tbl>
      <w:tblPr>
        <w:tblStyle w:val="5"/>
        <w:tblW w:w="51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55"/>
        <w:gridCol w:w="3540"/>
        <w:gridCol w:w="2545"/>
        <w:gridCol w:w="1391"/>
        <w:gridCol w:w="1973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巡讲地点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授课单位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授课专家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职称/职务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 w:bidi="ar-SA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区人大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常委会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办公室、区政协办公室、区人民政府办公室、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区委办公室、纪检委、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宣传部、统战部、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政法委、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政研室、组织部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魏永杰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骨科副主任医师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健康骨骼知识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永康镇人民政府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张生江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中医药知识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迎水桥镇夹道村委会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东园镇赵桥村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王成萍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妇幼主治医师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“两癌”防治知识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文昌镇民族巷社区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文昌社区卫生服务中心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王瑞瑞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妇女儿童健康知识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三元中泰冶金有限公司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马占辉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职业病的预防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文昌社区卫生服务中心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文昌镇人民政府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沙坡头区人民医院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张建霞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心血管内科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主治医师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镇罗镇镇西村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侯娣亚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高血压病的防治知识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东园镇人民政府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赵佳楠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宣和镇人民政府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宣和镇中心卫生院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健康素养66条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134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- 8 -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  <w:docVar w:name="KSO_WPS_MARK_KEY" w:val="18909d22-d1ca-4f36-84f1-e285e696c58e"/>
  </w:docVars>
  <w:rsids>
    <w:rsidRoot w:val="701357B7"/>
    <w:rsid w:val="2F1E302B"/>
    <w:rsid w:val="44670B79"/>
    <w:rsid w:val="4D430005"/>
    <w:rsid w:val="594952F2"/>
    <w:rsid w:val="5AAB2459"/>
    <w:rsid w:val="701357B7"/>
    <w:rsid w:val="73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1610</Words>
  <Characters>1646</Characters>
  <Lines>0</Lines>
  <Paragraphs>0</Paragraphs>
  <TotalTime>5</TotalTime>
  <ScaleCrop>false</ScaleCrop>
  <LinksUpToDate>false</LinksUpToDate>
  <CharactersWithSpaces>1646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2023-02-16T02:58:00Z</dcterms:created>
  <dc:creator>丸子</dc:creator>
  <cp:lastModifiedBy>岁暮</cp:lastModifiedBy>
  <dcterms:modified xsi:type="dcterms:W3CDTF">2023-03-01T03:38:26Z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5B46D23B50C74B6E9DCC1A6DD6E5878B</vt:lpwstr>
  </property>
</Properties>
</file>