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spacing w:line="560" w:lineRule="exact"/>
        <w:ind w:firstLine="400" w:firstLineChars="100"/>
        <w:jc w:val="center"/>
        <w:rPr>
          <w:rFonts w:hint="default" w:ascii="Times New Roman" w:hAnsi="Times New Roman" w:eastAsia="方正小标宋简体" w:cs="Times New Roman"/>
          <w:sz w:val="40"/>
          <w:szCs w:val="40"/>
          <w:lang w:val="en-US" w:eastAsia="zh-CN"/>
        </w:rPr>
      </w:pPr>
      <w:bookmarkStart w:id="0" w:name="_Toc1682831189"/>
      <w:r>
        <w:rPr>
          <w:rFonts w:hint="eastAsia" w:ascii="Times New Roman" w:hAnsi="Times New Roman" w:eastAsia="方正小标宋简体" w:cs="Times New Roman"/>
          <w:sz w:val="40"/>
          <w:szCs w:val="40"/>
          <w:lang w:val="en-US" w:eastAsia="zh-CN"/>
        </w:rPr>
        <w:t>工业个体经营户抽样调查表</w:t>
      </w:r>
      <w:bookmarkEnd w:id="0"/>
    </w:p>
    <w:tbl>
      <w:tblPr>
        <w:tblStyle w:val="8"/>
        <w:tblW w:w="962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23"/>
        <w:gridCol w:w="2255"/>
        <w:gridCol w:w="2901"/>
        <w:gridCol w:w="1000"/>
        <w:gridCol w:w="164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" w:hRule="atLeast"/>
          <w:jc w:val="center"/>
        </w:trPr>
        <w:tc>
          <w:tcPr>
            <w:tcW w:w="1823" w:type="dxa"/>
            <w:vAlign w:val="center"/>
          </w:tcPr>
          <w:p>
            <w:pPr>
              <w:snapToGrid w:val="0"/>
              <w:jc w:val="center"/>
              <w:outlineLvl w:val="2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55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01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00" w:type="dxa"/>
            <w:tcMar>
              <w:left w:w="0" w:type="dxa"/>
              <w:right w:w="0" w:type="dxa"/>
            </w:tcMar>
            <w:vAlign w:val="bottom"/>
          </w:tcPr>
          <w:p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</w:rPr>
              <w:t>表    号：</w:t>
            </w:r>
          </w:p>
        </w:tc>
        <w:tc>
          <w:tcPr>
            <w:tcW w:w="1641" w:type="dxa"/>
            <w:tcMar>
              <w:left w:w="0" w:type="dxa"/>
              <w:right w:w="0" w:type="dxa"/>
            </w:tcMar>
            <w:vAlign w:val="bottom"/>
          </w:tcPr>
          <w:p>
            <w:pPr>
              <w:spacing w:line="200" w:lineRule="exact"/>
              <w:jc w:val="distribute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Arial"/>
                <w:sz w:val="18"/>
              </w:rPr>
              <w:t>Ｂ１２４表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" w:hRule="atLeast"/>
          <w:jc w:val="center"/>
        </w:trPr>
        <w:tc>
          <w:tcPr>
            <w:tcW w:w="1823" w:type="dxa"/>
            <w:vAlign w:val="top"/>
          </w:tcPr>
          <w:p>
            <w:pPr>
              <w:spacing w:line="20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55" w:type="dxa"/>
            <w:vAlign w:val="top"/>
          </w:tcPr>
          <w:p>
            <w:pPr>
              <w:spacing w:line="20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01" w:type="dxa"/>
            <w:vAlign w:val="top"/>
          </w:tcPr>
          <w:p>
            <w:pPr>
              <w:spacing w:line="20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00" w:type="dxa"/>
            <w:tcMar>
              <w:left w:w="0" w:type="dxa"/>
              <w:right w:w="0" w:type="dxa"/>
            </w:tcMar>
            <w:vAlign w:val="bottom"/>
          </w:tcPr>
          <w:p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</w:rPr>
              <w:t>制定机关：</w:t>
            </w:r>
          </w:p>
        </w:tc>
        <w:tc>
          <w:tcPr>
            <w:tcW w:w="1641" w:type="dxa"/>
            <w:tcMar>
              <w:left w:w="0" w:type="dxa"/>
              <w:right w:w="0" w:type="dxa"/>
            </w:tcMar>
            <w:vAlign w:val="bottom"/>
          </w:tcPr>
          <w:p>
            <w:pPr>
              <w:spacing w:line="2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pacing w:val="89"/>
                <w:kern w:val="0"/>
                <w:sz w:val="18"/>
              </w:rPr>
              <w:t>国家统计</w:t>
            </w:r>
            <w:r>
              <w:rPr>
                <w:rFonts w:hint="eastAsia" w:ascii="宋体" w:hAnsi="宋体"/>
                <w:spacing w:val="2"/>
                <w:kern w:val="0"/>
                <w:sz w:val="18"/>
              </w:rPr>
              <w:t>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" w:hRule="atLeast"/>
          <w:jc w:val="center"/>
        </w:trPr>
        <w:tc>
          <w:tcPr>
            <w:tcW w:w="1823" w:type="dxa"/>
            <w:vAlign w:val="top"/>
          </w:tcPr>
          <w:p>
            <w:pPr>
              <w:spacing w:line="20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55" w:type="dxa"/>
            <w:vAlign w:val="top"/>
          </w:tcPr>
          <w:p>
            <w:pPr>
              <w:spacing w:line="20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01" w:type="dxa"/>
            <w:vAlign w:val="top"/>
          </w:tcPr>
          <w:p>
            <w:pPr>
              <w:spacing w:line="20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00" w:type="dxa"/>
            <w:tcMar>
              <w:left w:w="0" w:type="dxa"/>
              <w:right w:w="0" w:type="dxa"/>
            </w:tcMar>
            <w:vAlign w:val="bottom"/>
          </w:tcPr>
          <w:p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</w:rPr>
              <w:t>文    号：</w:t>
            </w:r>
          </w:p>
        </w:tc>
        <w:tc>
          <w:tcPr>
            <w:tcW w:w="1641" w:type="dxa"/>
            <w:tcMar>
              <w:left w:w="0" w:type="dxa"/>
              <w:right w:w="0" w:type="dxa"/>
            </w:tcMar>
            <w:vAlign w:val="bottom"/>
          </w:tcPr>
          <w:p>
            <w:pPr>
              <w:spacing w:line="200" w:lineRule="exact"/>
              <w:jc w:val="distribute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8"/>
                <w:sz w:val="18"/>
                <w:szCs w:val="18"/>
              </w:rPr>
              <w:t>国统字</w:t>
            </w:r>
            <w:r>
              <w:rPr>
                <w:rFonts w:hint="eastAsia" w:ascii="宋体" w:hAnsi="宋体"/>
                <w:sz w:val="18"/>
                <w:szCs w:val="18"/>
              </w:rPr>
              <w:t>〔20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宋体" w:hAnsi="宋体"/>
                <w:sz w:val="18"/>
                <w:szCs w:val="18"/>
              </w:rPr>
              <w:t>〕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88 </w:t>
            </w:r>
            <w:r>
              <w:rPr>
                <w:rFonts w:hint="eastAsia" w:ascii="宋体" w:hAnsi="宋体" w:cs="宋体"/>
                <w:sz w:val="18"/>
                <w:szCs w:val="18"/>
              </w:rPr>
              <w:t>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" w:hRule="atLeast"/>
          <w:jc w:val="center"/>
        </w:trPr>
        <w:tc>
          <w:tcPr>
            <w:tcW w:w="1823" w:type="dxa"/>
            <w:vAlign w:val="top"/>
          </w:tcPr>
          <w:p>
            <w:pPr>
              <w:spacing w:line="20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55" w:type="dxa"/>
            <w:vAlign w:val="top"/>
          </w:tcPr>
          <w:p>
            <w:pPr>
              <w:spacing w:line="20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01" w:type="dxa"/>
            <w:vAlign w:val="top"/>
          </w:tcPr>
          <w:p>
            <w:pPr>
              <w:spacing w:line="2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２０ 　年  </w:t>
            </w:r>
          </w:p>
        </w:tc>
        <w:tc>
          <w:tcPr>
            <w:tcW w:w="1000" w:type="dxa"/>
            <w:tcMar>
              <w:left w:w="0" w:type="dxa"/>
              <w:right w:w="0" w:type="dxa"/>
            </w:tcMar>
            <w:vAlign w:val="bottom"/>
          </w:tcPr>
          <w:p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</w:rPr>
              <w:t>有效期至：</w:t>
            </w:r>
          </w:p>
        </w:tc>
        <w:tc>
          <w:tcPr>
            <w:tcW w:w="1641" w:type="dxa"/>
            <w:tcMar>
              <w:left w:w="0" w:type="dxa"/>
              <w:right w:w="0" w:type="dxa"/>
            </w:tcMar>
            <w:vAlign w:val="bottom"/>
          </w:tcPr>
          <w:p>
            <w:pPr>
              <w:spacing w:line="200" w:lineRule="exact"/>
              <w:jc w:val="distribute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</w:rPr>
              <w:t>２０２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>4</w:t>
            </w:r>
            <w:r>
              <w:rPr>
                <w:rFonts w:hint="eastAsia" w:ascii="宋体" w:hAnsi="宋体"/>
                <w:sz w:val="18"/>
              </w:rPr>
              <w:t>年6月</w:t>
            </w:r>
          </w:p>
        </w:tc>
      </w:tr>
    </w:tbl>
    <w:p>
      <w:pPr>
        <w:spacing w:line="14" w:lineRule="exact"/>
        <w:ind w:firstLine="4900"/>
        <w:rPr>
          <w:sz w:val="2"/>
          <w:szCs w:val="2"/>
        </w:rPr>
      </w:pPr>
    </w:p>
    <w:tbl>
      <w:tblPr>
        <w:tblStyle w:val="8"/>
        <w:tblW w:w="95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"/>
        <w:gridCol w:w="1083"/>
        <w:gridCol w:w="1083"/>
        <w:gridCol w:w="1083"/>
        <w:gridCol w:w="1083"/>
        <w:gridCol w:w="1083"/>
        <w:gridCol w:w="1083"/>
        <w:gridCol w:w="2"/>
        <w:gridCol w:w="1081"/>
        <w:gridCol w:w="4"/>
        <w:gridCol w:w="10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4" w:hRule="atLeast"/>
          <w:jc w:val="center"/>
        </w:trPr>
        <w:tc>
          <w:tcPr>
            <w:tcW w:w="9585" w:type="dxa"/>
            <w:gridSpan w:val="11"/>
            <w:tcBorders>
              <w:top w:val="single" w:color="auto" w:sz="8" w:space="0"/>
              <w:left w:val="nil"/>
              <w:bottom w:val="single" w:color="auto" w:sz="2" w:space="0"/>
              <w:right w:val="nil"/>
            </w:tcBorders>
            <w:vAlign w:val="top"/>
          </w:tcPr>
          <w:p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一、样本</w:t>
            </w:r>
            <w:r>
              <w:rPr>
                <w:rFonts w:hint="eastAsia" w:ascii="宋体" w:hAnsi="宋体"/>
                <w:sz w:val="18"/>
              </w:rPr>
              <w:t>村（居委会）</w:t>
            </w:r>
            <w:r>
              <w:rPr>
                <w:rFonts w:hint="eastAsia"/>
                <w:bCs/>
                <w:sz w:val="18"/>
                <w:szCs w:val="18"/>
              </w:rPr>
              <w:t>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85" w:type="dxa"/>
            <w:gridSpan w:val="11"/>
            <w:tcBorders>
              <w:top w:val="single" w:color="auto" w:sz="2" w:space="0"/>
              <w:left w:val="nil"/>
              <w:bottom w:val="single" w:color="auto" w:sz="2" w:space="0"/>
              <w:right w:val="nil"/>
            </w:tcBorders>
            <w:vAlign w:val="top"/>
          </w:tcPr>
          <w:p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</w:rPr>
              <w:t>村</w:t>
            </w:r>
            <w:r>
              <w:rPr>
                <w:rFonts w:ascii="宋体" w:hAnsi="宋体"/>
                <w:sz w:val="18"/>
              </w:rPr>
              <w:t>(</w:t>
            </w:r>
            <w:r>
              <w:rPr>
                <w:rFonts w:hint="eastAsia" w:ascii="宋体" w:hAnsi="宋体"/>
                <w:sz w:val="18"/>
              </w:rPr>
              <w:t>居委会</w:t>
            </w:r>
            <w:r>
              <w:rPr>
                <w:rFonts w:ascii="宋体" w:hAnsi="宋体"/>
                <w:sz w:val="18"/>
              </w:rPr>
              <w:t>)</w:t>
            </w:r>
            <w:r>
              <w:rPr>
                <w:rFonts w:hint="eastAsia" w:ascii="宋体" w:hAnsi="宋体"/>
                <w:sz w:val="18"/>
              </w:rPr>
              <w:t>所在地：</w:t>
            </w:r>
            <w:r>
              <w:rPr>
                <w:rFonts w:hint="eastAsia" w:ascii="宋体" w:hAnsi="宋体"/>
                <w:sz w:val="18"/>
                <w:szCs w:val="18"/>
                <w:u w:val="single"/>
              </w:rPr>
              <w:t xml:space="preserve">        </w:t>
            </w:r>
            <w:r>
              <w:rPr>
                <w:rFonts w:hint="eastAsia" w:ascii="宋体" w:hAnsi="宋体"/>
                <w:sz w:val="18"/>
                <w:szCs w:val="18"/>
              </w:rPr>
              <w:t>省(自治区、直辖市)</w:t>
            </w:r>
            <w:r>
              <w:rPr>
                <w:rFonts w:hint="eastAsia" w:ascii="宋体" w:hAnsi="宋体"/>
                <w:sz w:val="18"/>
                <w:szCs w:val="18"/>
                <w:u w:val="single"/>
              </w:rPr>
              <w:t xml:space="preserve">        </w:t>
            </w:r>
            <w:r>
              <w:rPr>
                <w:rFonts w:hint="eastAsia" w:ascii="宋体" w:hAnsi="宋体"/>
                <w:sz w:val="18"/>
                <w:szCs w:val="18"/>
              </w:rPr>
              <w:t>市(地、州、盟)</w:t>
            </w:r>
            <w:r>
              <w:rPr>
                <w:rFonts w:hint="eastAsia" w:ascii="宋体" w:hAnsi="宋体"/>
                <w:sz w:val="18"/>
                <w:szCs w:val="18"/>
                <w:u w:val="single"/>
              </w:rPr>
              <w:t xml:space="preserve">        </w:t>
            </w:r>
            <w:r>
              <w:rPr>
                <w:rFonts w:hint="eastAsia" w:ascii="宋体" w:hAnsi="宋体"/>
                <w:sz w:val="18"/>
                <w:szCs w:val="18"/>
              </w:rPr>
              <w:t>县(市、区、旗)</w:t>
            </w:r>
          </w:p>
          <w:p>
            <w:pPr>
              <w:spacing w:line="240" w:lineRule="exac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                  </w:t>
            </w:r>
            <w:r>
              <w:rPr>
                <w:rFonts w:hint="eastAsia" w:ascii="宋体" w:hAnsi="宋体"/>
                <w:sz w:val="18"/>
                <w:szCs w:val="18"/>
                <w:u w:val="single"/>
              </w:rPr>
              <w:t xml:space="preserve">        </w:t>
            </w:r>
            <w:r>
              <w:rPr>
                <w:rFonts w:hint="eastAsia" w:ascii="宋体" w:hAnsi="宋体"/>
                <w:sz w:val="18"/>
                <w:szCs w:val="18"/>
              </w:rPr>
              <w:t>乡(镇)</w:t>
            </w:r>
            <w:r>
              <w:rPr>
                <w:rFonts w:hint="eastAsia" w:ascii="宋体" w:hAnsi="宋体"/>
                <w:sz w:val="18"/>
                <w:szCs w:val="18"/>
                <w:u w:val="single"/>
              </w:rPr>
              <w:t xml:space="preserve">        </w:t>
            </w:r>
            <w:r>
              <w:rPr>
                <w:rFonts w:hint="eastAsia" w:ascii="宋体" w:hAnsi="宋体"/>
                <w:sz w:val="18"/>
                <w:szCs w:val="18"/>
              </w:rPr>
              <w:t>街(村)、门牌号</w:t>
            </w:r>
          </w:p>
          <w:p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                  </w:t>
            </w:r>
            <w:r>
              <w:rPr>
                <w:rFonts w:hint="eastAsia" w:ascii="宋体" w:hAnsi="宋体"/>
                <w:sz w:val="18"/>
                <w:szCs w:val="18"/>
                <w:u w:val="single"/>
              </w:rPr>
              <w:t xml:space="preserve">        </w:t>
            </w:r>
            <w:r>
              <w:rPr>
                <w:rFonts w:hint="eastAsia" w:ascii="宋体" w:hAnsi="宋体"/>
                <w:sz w:val="18"/>
                <w:szCs w:val="18"/>
              </w:rPr>
              <w:t>街道办事处</w:t>
            </w:r>
            <w:r>
              <w:rPr>
                <w:rFonts w:hint="eastAsia" w:ascii="宋体" w:hAnsi="宋体"/>
                <w:sz w:val="18"/>
                <w:szCs w:val="18"/>
                <w:u w:val="single"/>
              </w:rPr>
              <w:t xml:space="preserve">        </w:t>
            </w:r>
            <w:r>
              <w:rPr>
                <w:rFonts w:hint="eastAsia" w:ascii="宋体" w:hAnsi="宋体"/>
                <w:sz w:val="18"/>
                <w:szCs w:val="18"/>
              </w:rPr>
              <w:t>社区(居委会)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</w:p>
          <w:p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区划代码：□□□□□□—□□□—□□□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9585" w:type="dxa"/>
            <w:gridSpan w:val="11"/>
            <w:tcBorders>
              <w:top w:val="single" w:color="auto" w:sz="2" w:space="0"/>
              <w:left w:val="nil"/>
              <w:bottom w:val="single" w:color="auto" w:sz="2" w:space="0"/>
              <w:right w:val="nil"/>
            </w:tcBorders>
            <w:vAlign w:val="top"/>
          </w:tcPr>
          <w:p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二、样本村（居委会）内个体经营户情况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0" w:hRule="atLeast"/>
          <w:jc w:val="center"/>
        </w:trPr>
        <w:tc>
          <w:tcPr>
            <w:tcW w:w="914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序号</w:t>
            </w:r>
          </w:p>
        </w:tc>
        <w:tc>
          <w:tcPr>
            <w:tcW w:w="108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单位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名称</w:t>
            </w:r>
          </w:p>
        </w:tc>
        <w:tc>
          <w:tcPr>
            <w:tcW w:w="108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业主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姓名</w:t>
            </w:r>
          </w:p>
        </w:tc>
        <w:tc>
          <w:tcPr>
            <w:tcW w:w="108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联系方式</w:t>
            </w:r>
          </w:p>
          <w:p>
            <w:pPr>
              <w:spacing w:line="22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（固定电话</w:t>
            </w:r>
          </w:p>
          <w:p>
            <w:pPr>
              <w:spacing w:line="22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含区号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和分机）</w:t>
            </w:r>
          </w:p>
        </w:tc>
        <w:tc>
          <w:tcPr>
            <w:tcW w:w="108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主要业务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活动</w:t>
            </w:r>
          </w:p>
        </w:tc>
        <w:tc>
          <w:tcPr>
            <w:tcW w:w="108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行业</w:t>
            </w:r>
          </w:p>
          <w:p>
            <w:pPr>
              <w:spacing w:line="22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代码</w:t>
            </w:r>
          </w:p>
        </w:tc>
        <w:tc>
          <w:tcPr>
            <w:tcW w:w="1083" w:type="dxa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6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22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平均用工人数</w:t>
            </w:r>
          </w:p>
          <w:p>
            <w:pPr>
              <w:pStyle w:val="6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220" w:lineRule="exact"/>
              <w:rPr>
                <w:rFonts w:ascii="宋体" w:hAnsi="宋体"/>
              </w:rPr>
            </w:pPr>
            <w:r>
              <w:rPr>
                <w:rFonts w:ascii="宋体" w:hAnsi="宋体"/>
              </w:rPr>
              <w:t>（</w:t>
            </w:r>
            <w:r>
              <w:rPr>
                <w:rFonts w:hint="eastAsia" w:ascii="宋体" w:hAnsi="宋体"/>
              </w:rPr>
              <w:t>人</w:t>
            </w:r>
            <w:r>
              <w:rPr>
                <w:rFonts w:ascii="宋体" w:hAnsi="宋体"/>
              </w:rPr>
              <w:t>）</w:t>
            </w:r>
          </w:p>
        </w:tc>
        <w:tc>
          <w:tcPr>
            <w:tcW w:w="108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从业人员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工资总额</w:t>
            </w:r>
          </w:p>
          <w:p>
            <w:pPr>
              <w:spacing w:line="22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（</w:t>
            </w:r>
            <w:r>
              <w:rPr>
                <w:rFonts w:hint="eastAsia" w:ascii="宋体" w:hAnsi="宋体"/>
                <w:sz w:val="18"/>
                <w:szCs w:val="18"/>
              </w:rPr>
              <w:t>千元</w:t>
            </w:r>
            <w:r>
              <w:rPr>
                <w:rFonts w:ascii="宋体" w:hAnsi="宋体"/>
                <w:sz w:val="18"/>
                <w:szCs w:val="18"/>
              </w:rPr>
              <w:t>）</w:t>
            </w:r>
          </w:p>
        </w:tc>
        <w:tc>
          <w:tcPr>
            <w:tcW w:w="1090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营业收入</w:t>
            </w:r>
          </w:p>
          <w:p>
            <w:pPr>
              <w:spacing w:line="220" w:lineRule="exact"/>
              <w:jc w:val="center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（千元）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exact"/>
          <w:jc w:val="center"/>
        </w:trPr>
        <w:tc>
          <w:tcPr>
            <w:tcW w:w="914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甲</w:t>
            </w:r>
          </w:p>
        </w:tc>
        <w:tc>
          <w:tcPr>
            <w:tcW w:w="108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乙</w:t>
            </w:r>
          </w:p>
        </w:tc>
        <w:tc>
          <w:tcPr>
            <w:tcW w:w="108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丙</w:t>
            </w:r>
          </w:p>
        </w:tc>
        <w:tc>
          <w:tcPr>
            <w:tcW w:w="108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丁</w:t>
            </w:r>
          </w:p>
        </w:tc>
        <w:tc>
          <w:tcPr>
            <w:tcW w:w="108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戊</w:t>
            </w:r>
          </w:p>
        </w:tc>
        <w:tc>
          <w:tcPr>
            <w:tcW w:w="108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己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</w:t>
            </w: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10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exact"/>
          <w:jc w:val="center"/>
        </w:trPr>
        <w:tc>
          <w:tcPr>
            <w:tcW w:w="914" w:type="dxa"/>
            <w:vMerge w:val="restart"/>
            <w:tcBorders>
              <w:top w:val="single" w:color="auto" w:sz="2" w:space="0"/>
              <w:left w:val="nil"/>
              <w:right w:val="single" w:color="auto" w:sz="2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分单位逐个填写</w:t>
            </w:r>
          </w:p>
        </w:tc>
        <w:tc>
          <w:tcPr>
            <w:tcW w:w="108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0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0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8" w:hRule="exact"/>
          <w:jc w:val="center"/>
        </w:trPr>
        <w:tc>
          <w:tcPr>
            <w:tcW w:w="914" w:type="dxa"/>
            <w:vMerge w:val="continue"/>
            <w:tcBorders>
              <w:left w:val="nil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0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0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3" w:hRule="exact"/>
          <w:jc w:val="center"/>
        </w:trPr>
        <w:tc>
          <w:tcPr>
            <w:tcW w:w="914" w:type="dxa"/>
            <w:vMerge w:val="continue"/>
            <w:tcBorders>
              <w:left w:val="nil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0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0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23" w:hRule="exact"/>
          <w:jc w:val="center"/>
        </w:trPr>
        <w:tc>
          <w:tcPr>
            <w:tcW w:w="914" w:type="dxa"/>
            <w:vMerge w:val="continue"/>
            <w:tcBorders>
              <w:left w:val="nil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0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0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8" w:hRule="exact"/>
          <w:jc w:val="center"/>
        </w:trPr>
        <w:tc>
          <w:tcPr>
            <w:tcW w:w="914" w:type="dxa"/>
            <w:vMerge w:val="continue"/>
            <w:tcBorders>
              <w:left w:val="nil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0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0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3" w:hRule="exact"/>
          <w:jc w:val="center"/>
        </w:trPr>
        <w:tc>
          <w:tcPr>
            <w:tcW w:w="914" w:type="dxa"/>
            <w:vMerge w:val="continue"/>
            <w:tcBorders>
              <w:left w:val="nil"/>
              <w:bottom w:val="single" w:color="auto" w:sz="8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color="auto" w:sz="2" w:space="0"/>
              <w:left w:val="single" w:color="auto" w:sz="2" w:space="0"/>
              <w:bottom w:val="single" w:color="auto" w:sz="8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color="auto" w:sz="2" w:space="0"/>
              <w:left w:val="single" w:color="auto" w:sz="2" w:space="0"/>
              <w:bottom w:val="single" w:color="auto" w:sz="8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color="auto" w:sz="2" w:space="0"/>
              <w:left w:val="single" w:color="auto" w:sz="2" w:space="0"/>
              <w:bottom w:val="single" w:color="auto" w:sz="8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color="auto" w:sz="2" w:space="0"/>
              <w:left w:val="single" w:color="auto" w:sz="2" w:space="0"/>
              <w:bottom w:val="single" w:color="auto" w:sz="8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color="auto" w:sz="2" w:space="0"/>
              <w:left w:val="single" w:color="auto" w:sz="2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0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0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</w:tbl>
    <w:p>
      <w:pPr>
        <w:spacing w:line="240" w:lineRule="exact"/>
        <w:rPr>
          <w:rFonts w:hint="eastAsia"/>
          <w:sz w:val="18"/>
        </w:rPr>
      </w:pPr>
      <w:r>
        <w:rPr>
          <w:rFonts w:hint="eastAsia"/>
          <w:sz w:val="18"/>
        </w:rPr>
        <w:t>填</w:t>
      </w:r>
      <w:r>
        <w:rPr>
          <w:rFonts w:hint="eastAsia"/>
          <w:sz w:val="18"/>
          <w:lang w:eastAsia="zh-CN"/>
        </w:rPr>
        <w:t>表</w:t>
      </w:r>
      <w:r>
        <w:rPr>
          <w:rFonts w:hint="eastAsia"/>
          <w:sz w:val="18"/>
        </w:rPr>
        <w:t xml:space="preserve">人：  </w:t>
      </w:r>
      <w:r>
        <w:rPr>
          <w:sz w:val="18"/>
        </w:rPr>
        <w:t xml:space="preserve">       </w:t>
      </w:r>
      <w:r>
        <w:rPr>
          <w:rFonts w:hint="eastAsia"/>
          <w:sz w:val="18"/>
        </w:rPr>
        <w:t xml:space="preserve">              联系电话：   </w:t>
      </w:r>
      <w:r>
        <w:rPr>
          <w:sz w:val="18"/>
        </w:rPr>
        <w:t xml:space="preserve">  </w:t>
      </w:r>
      <w:r>
        <w:rPr>
          <w:rFonts w:hint="eastAsia"/>
          <w:sz w:val="18"/>
        </w:rPr>
        <w:t xml:space="preserve">                </w:t>
      </w:r>
      <w:r>
        <w:rPr>
          <w:rFonts w:hint="eastAsia"/>
          <w:sz w:val="18"/>
          <w:lang w:val="en-US" w:eastAsia="zh-CN"/>
        </w:rPr>
        <w:t xml:space="preserve">     </w:t>
      </w:r>
      <w:r>
        <w:rPr>
          <w:rFonts w:hint="eastAsia"/>
          <w:sz w:val="18"/>
        </w:rPr>
        <w:t xml:space="preserve">  报出日期：２０   年</w:t>
      </w:r>
      <w:r>
        <w:rPr>
          <w:sz w:val="18"/>
        </w:rPr>
        <w:t xml:space="preserve">   </w:t>
      </w:r>
      <w:r>
        <w:rPr>
          <w:rFonts w:hint="eastAsia"/>
          <w:sz w:val="18"/>
        </w:rPr>
        <w:t>月</w:t>
      </w:r>
      <w:r>
        <w:rPr>
          <w:sz w:val="18"/>
        </w:rPr>
        <w:t xml:space="preserve">   </w:t>
      </w:r>
      <w:r>
        <w:rPr>
          <w:rFonts w:hint="eastAsia"/>
          <w:sz w:val="18"/>
        </w:rPr>
        <w:t>日</w:t>
      </w:r>
    </w:p>
    <w:p>
      <w:pPr>
        <w:spacing w:line="240" w:lineRule="exact"/>
        <w:ind w:left="-567" w:leftChars="-270" w:firstLine="540" w:firstLineChars="300"/>
        <w:rPr>
          <w:rFonts w:hint="eastAsia" w:ascii="宋体" w:hAnsi="宋体"/>
          <w:sz w:val="18"/>
          <w:szCs w:val="18"/>
        </w:rPr>
      </w:pPr>
    </w:p>
    <w:p>
      <w:pPr>
        <w:spacing w:line="240" w:lineRule="exact"/>
        <w:ind w:left="-567" w:leftChars="-270" w:firstLine="540" w:firstLineChars="300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说明：</w:t>
      </w:r>
      <w:r>
        <w:rPr>
          <w:rFonts w:hint="eastAsia" w:ascii="宋体" w:hAnsi="宋体" w:eastAsia="宋体" w:cs="宋体"/>
          <w:sz w:val="18"/>
          <w:szCs w:val="18"/>
        </w:rPr>
        <w:t>1.填报范围：本表由个体工业样本村（居委会）填报。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00" w:lineRule="exact"/>
        <w:ind w:left="720" w:hanging="720" w:hangingChars="400"/>
        <w:textAlignment w:val="auto"/>
        <w:rPr>
          <w:rFonts w:hint="eastAsia" w:ascii="宋体" w:hAnsi="宋体" w:eastAsia="宋体" w:cs="宋体"/>
          <w:kern w:val="0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 xml:space="preserve">　 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18"/>
          <w:szCs w:val="18"/>
        </w:rPr>
        <w:t xml:space="preserve"> 2.报送日期及方式：调查时期为1-11月</w:t>
      </w:r>
      <w:r>
        <w:rPr>
          <w:rFonts w:hint="eastAsia" w:ascii="宋体" w:hAnsi="宋体" w:eastAsia="宋体" w:cs="宋体"/>
          <w:sz w:val="18"/>
          <w:szCs w:val="18"/>
          <w:lang w:eastAsia="zh-CN"/>
        </w:rPr>
        <w:t>。样本村（居委会）</w:t>
      </w:r>
      <w:r>
        <w:rPr>
          <w:rFonts w:hint="eastAsia" w:ascii="宋体" w:hAnsi="宋体" w:eastAsia="宋体" w:cs="宋体"/>
          <w:sz w:val="18"/>
          <w:szCs w:val="18"/>
        </w:rPr>
        <w:t>通过国家统计局联网直报平台上报数据，</w:t>
      </w:r>
      <w:r>
        <w:rPr>
          <w:rFonts w:hint="eastAsia" w:ascii="宋体" w:hAnsi="宋体" w:eastAsia="宋体" w:cs="宋体"/>
          <w:color w:val="000000"/>
          <w:spacing w:val="-6"/>
          <w:sz w:val="18"/>
          <w:szCs w:val="18"/>
          <w:lang w:eastAsia="zh-CN"/>
        </w:rPr>
        <w:t>填报开始时间为</w:t>
      </w:r>
      <w:r>
        <w:rPr>
          <w:rFonts w:hint="eastAsia" w:ascii="宋体" w:hAnsi="宋体" w:eastAsia="宋体" w:cs="宋体"/>
          <w:color w:val="000000"/>
          <w:spacing w:val="-6"/>
          <w:sz w:val="18"/>
          <w:szCs w:val="18"/>
        </w:rPr>
        <w:t>202</w:t>
      </w:r>
      <w:r>
        <w:rPr>
          <w:rFonts w:hint="eastAsia" w:ascii="宋体" w:hAnsi="宋体" w:cs="宋体"/>
          <w:color w:val="000000"/>
          <w:spacing w:val="-6"/>
          <w:sz w:val="18"/>
          <w:szCs w:val="18"/>
          <w:lang w:val="en-US" w:eastAsia="zh-CN"/>
        </w:rPr>
        <w:t>3</w:t>
      </w:r>
      <w:r>
        <w:rPr>
          <w:rFonts w:hint="eastAsia" w:ascii="宋体" w:hAnsi="宋体" w:eastAsia="宋体" w:cs="宋体"/>
          <w:color w:val="000000"/>
          <w:spacing w:val="-6"/>
          <w:sz w:val="18"/>
          <w:szCs w:val="18"/>
        </w:rPr>
        <w:t>年</w:t>
      </w:r>
      <w:r>
        <w:rPr>
          <w:rFonts w:hint="eastAsia" w:ascii="宋体" w:hAnsi="宋体" w:eastAsia="宋体" w:cs="宋体"/>
          <w:color w:val="000000"/>
          <w:spacing w:val="-6"/>
          <w:sz w:val="18"/>
          <w:szCs w:val="18"/>
          <w:lang w:val="en-US" w:eastAsia="zh-CN"/>
        </w:rPr>
        <w:t>12月1日0时；填报截止时间为12月20日12时；</w:t>
      </w:r>
      <w:r>
        <w:rPr>
          <w:rFonts w:hint="eastAsia" w:ascii="宋体" w:hAnsi="宋体" w:eastAsia="宋体" w:cs="宋体"/>
          <w:color w:val="000000"/>
          <w:spacing w:val="-6"/>
          <w:sz w:val="18"/>
          <w:szCs w:val="18"/>
        </w:rPr>
        <w:t>省级验收截止时间为12月25日12时。</w:t>
      </w:r>
    </w:p>
    <w:p>
      <w:pPr>
        <w:spacing w:line="240" w:lineRule="exact"/>
        <w:ind w:left="-210" w:leftChars="-100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 xml:space="preserve">        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>3</w:t>
      </w:r>
      <w:r>
        <w:rPr>
          <w:rFonts w:hint="eastAsia" w:ascii="宋体" w:hAnsi="宋体" w:eastAsia="宋体" w:cs="宋体"/>
          <w:sz w:val="18"/>
          <w:szCs w:val="18"/>
        </w:rPr>
        <w:t>.行业代码根据《国民经济行业分类》（GB/T 4754-2017）小类填报。</w:t>
      </w:r>
    </w:p>
    <w:p>
      <w:pPr>
        <w:spacing w:line="240" w:lineRule="exact"/>
        <w:ind w:left="-210" w:leftChars="-100"/>
        <w:rPr>
          <w:rFonts w:hint="default" w:ascii="Times New Roman" w:hAnsi="Times New Roman" w:eastAsia="黑体" w:cs="Times New Roman"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      4</w:t>
      </w:r>
      <w:r>
        <w:rPr>
          <w:rFonts w:hint="eastAsia" w:ascii="宋体" w:hAnsi="宋体" w:eastAsia="宋体" w:cs="宋体"/>
          <w:sz w:val="18"/>
          <w:szCs w:val="18"/>
        </w:rPr>
        <w:t>.</w:t>
      </w:r>
      <w:r>
        <w:rPr>
          <w:rFonts w:hint="eastAsia" w:ascii="宋体" w:hAnsi="宋体" w:eastAsia="宋体" w:cs="宋体"/>
          <w:sz w:val="18"/>
        </w:rPr>
        <w:t>序号从001开始依次填报</w:t>
      </w:r>
      <w:r>
        <w:rPr>
          <w:rFonts w:hint="eastAsia" w:ascii="宋体" w:hAnsi="宋体" w:eastAsia="宋体" w:cs="宋体"/>
          <w:sz w:val="18"/>
          <w:lang w:eastAsia="zh-CN"/>
        </w:rPr>
        <w:t>。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hint="eastAsia" w:ascii="Times New Roman" w:hAnsi="Times New Roman" w:eastAsia="黑体" w:cs="Times New Roman"/>
          <w:color w:val="auto"/>
          <w:sz w:val="32"/>
          <w:szCs w:val="32"/>
          <w:shd w:val="clear" w:color="auto" w:fill="FFFFFF"/>
          <w:lang w:val="en-US" w:eastAsia="zh-CN"/>
        </w:rPr>
      </w:pP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hint="eastAsia" w:ascii="Times New Roman" w:hAnsi="Times New Roman" w:eastAsia="黑体" w:cs="Times New Roman"/>
          <w:color w:val="auto"/>
          <w:sz w:val="32"/>
          <w:szCs w:val="32"/>
          <w:shd w:val="clear" w:color="auto" w:fill="FFFFFF"/>
          <w:lang w:val="en-US" w:eastAsia="zh-CN"/>
        </w:rPr>
      </w:pP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60" w:lineRule="exact"/>
        <w:ind w:right="0" w:rightChars="0"/>
        <w:jc w:val="both"/>
        <w:textAlignment w:val="auto"/>
        <w:rPr>
          <w:rFonts w:hint="eastAsia" w:ascii="Times New Roman" w:hAnsi="Times New Roman" w:eastAsia="黑体" w:cs="Times New Roman"/>
          <w:color w:val="auto"/>
          <w:sz w:val="32"/>
          <w:szCs w:val="32"/>
          <w:shd w:val="clear" w:color="auto" w:fill="FFFFFF"/>
          <w:lang w:val="en-US" w:eastAsia="zh-CN"/>
        </w:rPr>
      </w:pPr>
    </w:p>
    <w:p>
      <w:pPr>
        <w:spacing w:line="560" w:lineRule="exact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bookmarkStart w:id="1" w:name="_GoBack"/>
      <w:bookmarkEnd w:id="1"/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I3OGY1ZWNhYTNiM2RhNTFkNGIzOGVmOGVjMTllNzUifQ=="/>
  </w:docVars>
  <w:rsids>
    <w:rsidRoot w:val="7B2542DD"/>
    <w:rsid w:val="010E56B5"/>
    <w:rsid w:val="01497F7B"/>
    <w:rsid w:val="05E7009F"/>
    <w:rsid w:val="06710EB6"/>
    <w:rsid w:val="09946030"/>
    <w:rsid w:val="13737F6D"/>
    <w:rsid w:val="181656A7"/>
    <w:rsid w:val="19AA43A5"/>
    <w:rsid w:val="1BA003B9"/>
    <w:rsid w:val="2222063C"/>
    <w:rsid w:val="237B17A2"/>
    <w:rsid w:val="24F20F0E"/>
    <w:rsid w:val="29A34310"/>
    <w:rsid w:val="29B06768"/>
    <w:rsid w:val="2B4A432B"/>
    <w:rsid w:val="2DFE4B5B"/>
    <w:rsid w:val="31520047"/>
    <w:rsid w:val="32602EEE"/>
    <w:rsid w:val="353E76B5"/>
    <w:rsid w:val="367B6BB9"/>
    <w:rsid w:val="37351B3D"/>
    <w:rsid w:val="38646F49"/>
    <w:rsid w:val="3C282F79"/>
    <w:rsid w:val="438870C3"/>
    <w:rsid w:val="44FC05B6"/>
    <w:rsid w:val="470E6AA0"/>
    <w:rsid w:val="493954EE"/>
    <w:rsid w:val="4AA81B3A"/>
    <w:rsid w:val="4B7609A6"/>
    <w:rsid w:val="4F142094"/>
    <w:rsid w:val="517E586E"/>
    <w:rsid w:val="536A6FA8"/>
    <w:rsid w:val="574865E8"/>
    <w:rsid w:val="57DF3D34"/>
    <w:rsid w:val="590C483A"/>
    <w:rsid w:val="5C5872CD"/>
    <w:rsid w:val="5DBF77E4"/>
    <w:rsid w:val="5DCBB88A"/>
    <w:rsid w:val="5EE41272"/>
    <w:rsid w:val="67D06F37"/>
    <w:rsid w:val="691E001F"/>
    <w:rsid w:val="6CEA0BAC"/>
    <w:rsid w:val="6EED4965"/>
    <w:rsid w:val="6F3D0025"/>
    <w:rsid w:val="74265F6B"/>
    <w:rsid w:val="77EF21BD"/>
    <w:rsid w:val="79697887"/>
    <w:rsid w:val="7A0E0BD1"/>
    <w:rsid w:val="7AD72DCB"/>
    <w:rsid w:val="7B2542DD"/>
    <w:rsid w:val="7B396FE4"/>
    <w:rsid w:val="7BFBCB97"/>
    <w:rsid w:val="7DDAC349"/>
    <w:rsid w:val="7EF7EAEC"/>
    <w:rsid w:val="9FF723C0"/>
    <w:rsid w:val="AE5A005D"/>
    <w:rsid w:val="EF6FBD5A"/>
    <w:rsid w:val="F7BDB223"/>
    <w:rsid w:val="FBFB04A5"/>
    <w:rsid w:val="FD932622"/>
    <w:rsid w:val="FE7B9ACA"/>
    <w:rsid w:val="FF3BC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  <w:outlineLvl w:val="0"/>
    </w:pPr>
    <w:rPr>
      <w:rFonts w:hint="eastAsia" w:ascii="宋体" w:hAnsi="宋体" w:eastAsia="宋体" w:cs="宋体"/>
      <w:kern w:val="44"/>
      <w:sz w:val="24"/>
      <w:szCs w:val="24"/>
      <w:lang w:val="en-US" w:eastAsia="zh-CN" w:bidi="ar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widowControl w:val="0"/>
      <w:spacing w:after="120" w:afterLines="0"/>
      <w:ind w:left="200" w:leftChars="200" w:firstLine="200" w:firstLineChars="200"/>
      <w:jc w:val="both"/>
    </w:pPr>
    <w:rPr>
      <w:rFonts w:ascii="Calibri" w:hAnsi="Calibri"/>
      <w:kern w:val="2"/>
      <w:sz w:val="21"/>
      <w:szCs w:val="24"/>
      <w:lang w:val="en-US" w:eastAsia="zh-CN" w:bidi="ar-SA"/>
    </w:rPr>
  </w:style>
  <w:style w:type="paragraph" w:styleId="3">
    <w:name w:val="Body Text Indent"/>
    <w:basedOn w:val="1"/>
    <w:semiHidden/>
    <w:qFormat/>
    <w:uiPriority w:val="0"/>
    <w:pPr>
      <w:spacing w:after="120"/>
      <w:ind w:left="420" w:leftChars="200"/>
    </w:pPr>
  </w:style>
  <w:style w:type="paragraph" w:styleId="5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2021-12-01T08:51:00Z</dcterms:created>
  <dc:creator>石玮玮</dc:creator>
  <cp:lastModifiedBy>甜蜜的负担</cp:lastModifiedBy>
  <dcterms:modified xsi:type="dcterms:W3CDTF">2023-12-11T01:58:04Z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2BE23D9E3C3F4E4ABC125D0064B8D151</vt:lpwstr>
  </property>
</Properties>
</file>