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落实国家统计督察整改有关工作自查自纠问题台账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800" w:firstLineChars="150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</w:p>
    <w:tbl>
      <w:tblPr>
        <w:tblStyle w:val="6"/>
        <w:tblW w:w="12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250"/>
        <w:gridCol w:w="2505"/>
        <w:gridCol w:w="2372"/>
        <w:gridCol w:w="1097"/>
        <w:gridCol w:w="1108"/>
        <w:gridCol w:w="998"/>
        <w:gridCol w:w="1011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lang w:val="en-US" w:eastAsia="zh-CN"/>
              </w:rPr>
              <w:t>序号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主要方面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存在问题</w:t>
            </w: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整改措施</w:t>
            </w: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整改时限</w:t>
            </w: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责任领导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责任单位</w:t>
            </w: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  <w:t>责任人</w:t>
            </w: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6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持续深入开展习近平总书记关于统计工作重要讲话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指示批示精神和中央《意见》《办法》《规定》再学习再贯彻再落实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开展主要统计数据质量核查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6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全面开展地方统计调查项目排查工作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tbl>
      <w:tblPr>
        <w:tblStyle w:val="6"/>
        <w:tblW w:w="1293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7"/>
        <w:gridCol w:w="2250"/>
        <w:gridCol w:w="2505"/>
        <w:gridCol w:w="2372"/>
        <w:gridCol w:w="1097"/>
        <w:gridCol w:w="1108"/>
        <w:gridCol w:w="998"/>
        <w:gridCol w:w="1011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4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认真清理违反统计法精神文件和做法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5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夯实防范和惩治统计造假、弄虚作假责任制和问责制。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7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6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全面推进依法统计，切实加强统计执法监督队伍建设。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7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加强统计执法监督，加大违纪违法惩处力度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0" w:hRule="atLeast"/>
          <w:jc w:val="center"/>
        </w:trPr>
        <w:tc>
          <w:tcPr>
            <w:tcW w:w="5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8</w:t>
            </w:r>
          </w:p>
        </w:tc>
        <w:tc>
          <w:tcPr>
            <w:tcW w:w="22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</w:rPr>
              <w:t>夯实统计基层基础，完善统计诚信体系</w:t>
            </w:r>
          </w:p>
        </w:tc>
        <w:tc>
          <w:tcPr>
            <w:tcW w:w="250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37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10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101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9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Times New Roman" w:hAnsi="Times New Roman" w:eastAsia="仿宋_GB2312" w:cs="Times New Roman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/>
    <w:sectPr>
      <w:pgSz w:w="16838" w:h="11906" w:orient="landscape"/>
      <w:pgMar w:top="1587" w:right="2098" w:bottom="1474" w:left="198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FDF20D2"/>
    <w:rsid w:val="7FDF20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99"/>
    <w:pPr>
      <w:snapToGrid w:val="0"/>
      <w:jc w:val="left"/>
    </w:pPr>
    <w:rPr>
      <w:sz w:val="18"/>
    </w:rPr>
  </w:style>
  <w:style w:type="paragraph" w:styleId="3">
    <w:name w:val="header"/>
    <w:basedOn w:val="1"/>
    <w:next w:val="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Office_10.8.2.6543_F1E327BC-269C-435d-A152-05C5408002CA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2020-06-08T06:57:00Z</dcterms:created>
  <dc:creator>燕燕于飞</dc:creator>
  <cp:lastModifiedBy>燕燕于飞</cp:lastModifiedBy>
  <dcterms:modified xsi:type="dcterms:W3CDTF">2020-06-08T06:58:43Z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2052-10.8.2.6543</vt:lpwstr>
  </property>
</Properties>
</file>