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eastAsia="zh-CN"/>
        </w:rPr>
        <w:t>中卫市沙坡头区司法局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谁执法谁普法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四个清单分解表</w:t>
      </w:r>
    </w:p>
    <w:tbl>
      <w:tblPr>
        <w:tblStyle w:val="8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2261"/>
        <w:gridCol w:w="3525"/>
        <w:gridCol w:w="3739"/>
        <w:gridCol w:w="1372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将习近平法治思想列入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党组会、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党组理论学习中心组、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党支部党员学习内容，通过专题会议、专门研讨等形式，深入开展习近平法治思想学习活动。2.制定学习培训计划，创新方式方法，通过举办培训班、学习班、研讨班，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运用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学习强国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、干部教育培训网络学院等平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台，组织开展多形式、分层次的学习培训。3.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每周至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少在“法治沙坡头”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微信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公众号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平台发布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习近平法治思想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文章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，宣传习近平法治思想及其生动实践。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每年组织党员干部至少开展1次习近平法治思想专题学习或研讨培训。3.深刻认识习近平法治思想重大意义，吃透基本精神、把握核心要义、明确工作要求，在学懂弄通做实上下功夫，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学思用贯通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、知信行合一上见实效。4.通过广泛的学习宣传阐释工作，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增强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四个意识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、坚定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四个自信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、做到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两个维护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依法治区办公室、普法与依法治理办公室；各司法所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全体干部职工；基层群众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5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《中华人民共和国宪法》及《中华人民共和国国旗法》《中华人民共和国国歌法》《中华人民共和国国徽法》等相关法律法规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12.4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法日，开展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宪法宣传周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活动，广泛开展宪法学习宣传教育。2.国家工作人员依照法律规定开展宪法宣誓活动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（每年至少一次）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。3.加强《中华人民共和国国旗法》《中华人民共和国国歌法》《中华人民共和国国徽法》等宪法相关法的学习宣传，加强日常管理，带头规范升挂国旗、奏唱国歌和悬挂国徽等行为。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1.推动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领导干部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带头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党员干部运用法治思维和法治方式解决问题的能力。2.大力弘扬宪法精神，维护宪法权威，推动宪法精神进基层，使宪法走入日常生活，走进人民群众心中。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普法与依法治理办公室；各司法所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；基层群众、青少年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8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反分裂国家法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国家赔偿法》《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劳动法》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《中华人民共和国反有组织犯罪法》《中华人民共和国黄河保护法》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等法律法规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党组、党支部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每月开展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的学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习。3.在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4.15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国家安全日、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6.26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国际禁毒日、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民法典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宣传月、安全生产月、保密宣传月、民族团结月等重要时间节点开展普法学习宣传。4.把法治教育纳入干部教育培训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，健全完善干部学法用法培训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制度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，加强对干部学法用法考核。5.开展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开放日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活动，面向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基层群众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展示公正文明执法良好形象。6.大力开展法治文化建设，运用各类媒体、平台、普法宣传阵地普及法律知识，传播法治信仰。7.将普法宣传工作纳入效能考核，作为评先选优、选拔任用干部重要依据。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8.开展相关法律法规知识测试。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局领导班子成员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在年终述职述廉的同时进行述法，带头上法治课每年不少于2次。2.党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理论学习中心组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、干部日常学法制度健全，有学习计划，有明确学习任务，并保证学习时间和效果。3.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年重要时间节点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，开展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大型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法治宣传活动10场次以上，开展法治宣传教育培训2场次以上。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4.每年开展一次干部学法用法考试，通过率达98%以上。5.国家工作人员参加现场和网上旁听庭审每年至少1次。6.每年至少开展1次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开放日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活动。7.法治文化阵地建设成效显著，法治文化氛围浓厚。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普法与依法治理办公室；各司法所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；基层群众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1.把重要党内法规列为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党组理论学习中心组学习的重要内容，以党章、准则、条例等为重点。2.把学习党内法规作为党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的学习。3.持续开展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以案释法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反腐倡廉典型案例宣传活动，发挥正面典型倡导和反面案例警示作用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1.落实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党内法规学习宣传责任，注重党内法规宣传同国家法律宣传的衔接协调。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.把党内法规学习与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法律进机关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结合，组织开展互动性强的主题宣传活动。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局办公室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领导干部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中华人民共和国保守国家秘密法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》《中华人民共和国档案法》《中华人民共和国网络安全法》《中华人民共和国数据安全法》《中华人民共和国信访工作条例》《中华人民共和国政府信息公开条例》《宁夏档案条例》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1.举办有关法治讲座、培训班。2.结合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法律八进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活动，组织开展以案释法活动。3.把学习相关法律作为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1.将普法工作纳入本单位工作全局，与业务工作同部署、同检查、同落实。2.积极利用法律宣传日、宣传周、宣传月等载体，开展法治宣传活动，每年不少于1次。3.学法、普法活动有记录、有资料。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局办公室、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普法与依法治理办公室、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信访大厅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年度出台的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地方性法规、政府规章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结合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法律八进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活动，举办有关法治讲座。2.把学习相关法律作为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依法治区办公室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全体干部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 xml:space="preserve">；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《中华人民共和国社区矫正法》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《社区矫正法实施办法》《宁夏回族自治区社区矫正实施细则》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举办有关法治讲座、培训班。2.把学习相关法律作为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3.利用社区矫正对象集中教育宣传。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将普法工作纳入本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社区矫正办公室；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各司法所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全体干部职工；基层群众；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社区矫正对象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《中华人民共和国行政复议法》《中华人民共和国行政诉讼法》《宁夏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行政复议条例》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举办有关法治讲座、培训班。2.把学习相关法律作为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行政复议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全体干部职工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《中华人民共和国行政许可法》《中华人民共和国行政处罚法》《中华人民共和国行政强制法》《宁夏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行政执法监督条例》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举办有关法治讲座、培训班。2.结合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法律八进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活动，组织开展以案释法活动。3.把学习相关法律作为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依法治区办公室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干部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《宁夏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法治宣传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教育条例》《关于在全区公民中开展第八个五年法治宣传教育的实施意见》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深入学习宣传宪法，组织开展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沙坡头区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12.4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国家宪法日及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宪法宣传周活动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。2.通过各种形式加大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《中华人民共和国民法典》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宣传力度，将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《中华人民共和国民法典》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作为全社会法治宣传重要内容。3.强化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谁执法谁普法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普法责任制，细化普法内容、普法责任、普法措施和普法标准。4.加大对各单位开展普法工作的指导、支持力度。5.健全普法工作指标体系，提升评估工作的科学性和准确性。6.加强国家工作人员及领导干部学法考法工作。7.做好法治宣传教育以案释法工作，推广典型案例。8.创新普法方式和手段，以互联网思维和全媒体视角开展智慧普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印发《关于做好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12.4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国家宪法日暨宪法宣传周宣传活动的实施方案》，突出宣传主题，形成宣传合力，增强宣传实效。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美好生活·民法典相伴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主题宣传教育实践活动，推动民法典不断走到群众身边、走进群众心里。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.修订谁执法谁普法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四个清单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，进一步完善各部门各单位普法责任制。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.推行落实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谁执法谁普法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责任单位年度履职报告评议制度，提高评议质量。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.印发《2023年度领导干部应知应会法律法规知识点》。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.深化落实法官、检察官、行政执法人员、律师等以案释法制度，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提升以案释法效果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.全面深入开展媒体普法，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大力推广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沙坡头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微信公众号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，提升普法品牌影响力。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.将普法经费列入年度财政预算。</w:t>
            </w: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普法与依法治理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干部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人民调解法》《人民调解委员会组织条例》《宁夏人民调解条例》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1.举办有关法治讲座、培训班。2.结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法律八进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，组织开展以案释法活动。3.把学习相关法律作为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部“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的学习。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矛调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各司法所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全体干部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法律援助法》《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仲裁法》《宁夏法律援助条例》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1.举办有关法治讲座、培训班。2.结合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法律八进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活动，组织开展以案释法活动。3.把学习相关法律作为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公共法律服务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中心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全体干部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律师法》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1.举办有关法治讲座、培训班。2.结合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法律八进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活动，组织开展以案释法活动。3.把学习相关法律作为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4.充分发挥律师及法律服务工作者在普法中的积极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公共法律服务中心；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政府法律顾问室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全体干部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《信访工作条例》《依法逐级走访办法》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1.举办有关法治讲座、培训班。2.结合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法律八进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活动，组织开展以案释法活动。3.把学习相关法律作为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</w:p>
        </w:tc>
        <w:tc>
          <w:tcPr>
            <w:tcW w:w="37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信访大厅</w:t>
            </w: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全体干部职工；基层群众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国家安全、知识产权保护、黄河流域生态保护、突发事件应对、野生动物保护、公共卫生安全、环境保护、安全生产、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防范非法集资、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常态化扫黑除恶等方面法律法规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1.举办有关法治讲座、培训班。2.结合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法律八进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活动，组织开展以案释法活动。3.把学习相关法律作为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</w:p>
        </w:tc>
        <w:tc>
          <w:tcPr>
            <w:tcW w:w="373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普法与依法治理办公室；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各司法所</w:t>
            </w:r>
          </w:p>
        </w:tc>
        <w:tc>
          <w:tcPr>
            <w:tcW w:w="12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全体干部职工；基层群众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05210"/>
    <w:rsid w:val="134C1A77"/>
    <w:rsid w:val="18505210"/>
    <w:rsid w:val="3E66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2023-07-04T08:38:00Z</dcterms:created>
  <dc:creator>Administrator</dc:creator>
  <cp:lastModifiedBy>Administrator</cp:lastModifiedBy>
  <dcterms:modified xsi:type="dcterms:W3CDTF">2023-07-04T10:11:53Z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70F34A6D4B6F4D8785DC334BAAFC503F</vt:lpwstr>
  </property>
</Properties>
</file>