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224" w:lineRule="auto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6" w:line="219" w:lineRule="auto"/>
        <w:ind w:firstLine="4290"/>
        <w:textAlignment w:val="baseline"/>
        <w:rPr>
          <w:rFonts w:ascii="宋体" w:hAnsi="宋体" w:eastAsia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柔远镇安全生产大检查情况统计表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4" w:line="230" w:lineRule="auto"/>
        <w:ind w:firstLine="704" w:firstLineChars="400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pacing w:val="-2"/>
          <w:sz w:val="18"/>
          <w:szCs w:val="18"/>
        </w:rPr>
        <w:t>填报单位:</w:t>
      </w:r>
      <w:r>
        <w:rPr>
          <w:rFonts w:hint="eastAsia" w:ascii="宋体" w:hAnsi="宋体" w:eastAsia="宋体" w:cs="宋体"/>
          <w:sz w:val="18"/>
          <w:szCs w:val="18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pacing w:val="-2"/>
          <w:sz w:val="18"/>
          <w:szCs w:val="18"/>
        </w:rPr>
        <w:t>填报日期:</w:t>
      </w:r>
      <w:r>
        <w:rPr>
          <w:rFonts w:hint="eastAsia" w:ascii="宋体" w:hAnsi="宋体" w:eastAsia="宋体" w:cs="宋体"/>
          <w:spacing w:val="26"/>
          <w:sz w:val="18"/>
          <w:szCs w:val="18"/>
        </w:rPr>
        <w:t xml:space="preserve">    </w:t>
      </w:r>
      <w:r>
        <w:rPr>
          <w:rFonts w:hint="eastAsia" w:ascii="宋体" w:hAnsi="宋体" w:eastAsia="宋体" w:cs="宋体"/>
          <w:spacing w:val="26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2"/>
          <w:position w:val="1"/>
          <w:sz w:val="18"/>
          <w:szCs w:val="18"/>
        </w:rPr>
        <w:t>年</w:t>
      </w:r>
      <w:r>
        <w:rPr>
          <w:rFonts w:hint="eastAsia" w:ascii="宋体" w:hAnsi="宋体" w:eastAsia="宋体" w:cs="宋体"/>
          <w:spacing w:val="6"/>
          <w:position w:val="1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2"/>
          <w:position w:val="1"/>
          <w:sz w:val="18"/>
          <w:szCs w:val="18"/>
        </w:rPr>
        <w:t>月</w:t>
      </w:r>
      <w:r>
        <w:rPr>
          <w:rFonts w:hint="eastAsia" w:ascii="宋体" w:hAnsi="宋体" w:eastAsia="宋体" w:cs="宋体"/>
          <w:spacing w:val="1"/>
          <w:position w:val="1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-2"/>
          <w:position w:val="1"/>
          <w:sz w:val="18"/>
          <w:szCs w:val="18"/>
        </w:rPr>
        <w:t>日</w:t>
      </w:r>
    </w:p>
    <w:tbl>
      <w:tblPr>
        <w:tblStyle w:val="5"/>
        <w:tblpPr w:leftFromText="180" w:rightFromText="180" w:vertAnchor="text" w:horzAnchor="page" w:tblpX="1862" w:tblpY="10"/>
        <w:tblOverlap w:val="never"/>
        <w:tblW w:w="136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932"/>
        <w:gridCol w:w="942"/>
        <w:gridCol w:w="1167"/>
        <w:gridCol w:w="683"/>
        <w:gridCol w:w="753"/>
        <w:gridCol w:w="660"/>
        <w:gridCol w:w="730"/>
        <w:gridCol w:w="671"/>
        <w:gridCol w:w="659"/>
        <w:gridCol w:w="1095"/>
        <w:gridCol w:w="717"/>
        <w:gridCol w:w="628"/>
        <w:gridCol w:w="765"/>
        <w:gridCol w:w="777"/>
        <w:gridCol w:w="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86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8" w:lineRule="auto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8" w:lineRule="auto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20" w:lineRule="auto"/>
              <w:ind w:firstLine="504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行业领域</w:t>
            </w:r>
          </w:p>
        </w:tc>
        <w:tc>
          <w:tcPr>
            <w:tcW w:w="30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219" w:lineRule="auto"/>
              <w:ind w:firstLine="1150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组织监督检查情况</w:t>
            </w:r>
          </w:p>
        </w:tc>
        <w:tc>
          <w:tcPr>
            <w:tcW w:w="20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排查治理隐患数</w:t>
            </w:r>
          </w:p>
        </w:tc>
        <w:tc>
          <w:tcPr>
            <w:tcW w:w="73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220" w:lineRule="auto"/>
              <w:ind w:firstLine="145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打击严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9" w:line="221" w:lineRule="auto"/>
              <w:ind w:firstLine="145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重违法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145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违规行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5" w:line="221" w:lineRule="auto"/>
              <w:ind w:firstLine="325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为</w:t>
            </w:r>
          </w:p>
        </w:tc>
        <w:tc>
          <w:tcPr>
            <w:tcW w:w="37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219" w:lineRule="auto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</w:rPr>
              <w:t>执法处罚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9" w:lineRule="auto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21" w:lineRule="auto"/>
              <w:ind w:firstLine="139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联合惩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2" w:line="219" w:lineRule="auto"/>
              <w:ind w:firstLine="139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</w:rPr>
              <w:t>戒失信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6" w:line="229" w:lineRule="auto"/>
              <w:ind w:firstLine="229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企业</w:t>
            </w:r>
          </w:p>
        </w:tc>
        <w:tc>
          <w:tcPr>
            <w:tcW w:w="135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6" w:line="237" w:lineRule="auto"/>
              <w:ind w:left="159" w:right="144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问责曝光工作不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力的单位和个人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86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21" w:lineRule="auto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组织督查组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4" w:line="272" w:lineRule="auto"/>
              <w:ind w:left="232" w:right="122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参加检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</w:rPr>
              <w:t>查人员</w:t>
            </w: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270" w:lineRule="auto"/>
              <w:ind w:left="122" w:right="103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监督检查生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产经营单位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5" w:line="238" w:lineRule="exact"/>
              <w:ind w:firstLine="153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position w:val="3"/>
                <w:sz w:val="18"/>
                <w:szCs w:val="18"/>
              </w:rPr>
              <w:t>排查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243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</w:t>
            </w: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19" w:lineRule="auto"/>
              <w:ind w:firstLine="143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整治数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240" w:lineRule="exact"/>
              <w:ind w:firstLine="125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position w:val="4"/>
                <w:sz w:val="18"/>
                <w:szCs w:val="18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214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率</w:t>
            </w:r>
          </w:p>
        </w:tc>
        <w:tc>
          <w:tcPr>
            <w:tcW w:w="73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3" w:line="240" w:lineRule="exact"/>
              <w:ind w:firstLine="165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7"/>
                <w:position w:val="4"/>
                <w:sz w:val="18"/>
                <w:szCs w:val="18"/>
              </w:rPr>
              <w:t>关闭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165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取缔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3" w:line="260" w:lineRule="exact"/>
              <w:ind w:firstLine="14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position w:val="5"/>
                <w:sz w:val="18"/>
                <w:szCs w:val="18"/>
              </w:rPr>
              <w:t>停产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146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整顿</w:t>
            </w: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4" w:line="268" w:lineRule="auto"/>
              <w:ind w:left="136" w:right="78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暂扣吊销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证照企业</w:t>
            </w: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7" w:line="212" w:lineRule="auto"/>
              <w:ind w:firstLine="267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0"/>
                <w:sz w:val="18"/>
                <w:szCs w:val="18"/>
              </w:rPr>
              <w:t>处罚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267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罚款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2" w:line="251" w:lineRule="exact"/>
              <w:ind w:firstLine="188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position w:val="5"/>
                <w:sz w:val="18"/>
                <w:szCs w:val="18"/>
              </w:rPr>
              <w:t>追究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188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刑事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" w:line="219" w:lineRule="auto"/>
              <w:ind w:firstLine="188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责任</w:t>
            </w:r>
          </w:p>
        </w:tc>
        <w:tc>
          <w:tcPr>
            <w:tcW w:w="76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9" w:line="220" w:lineRule="auto"/>
              <w:ind w:firstLine="174" w:firstLineChars="100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</w:rPr>
              <w:t>单位</w:t>
            </w: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8" w:line="221" w:lineRule="auto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4" w:line="219" w:lineRule="auto"/>
              <w:ind w:firstLine="430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w w:val="103"/>
                <w:sz w:val="18"/>
                <w:szCs w:val="18"/>
              </w:rPr>
              <w:t>(个)</w:t>
            </w: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4" w:line="219" w:lineRule="auto"/>
              <w:ind w:firstLine="232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(人次)</w:t>
            </w: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4" w:line="219" w:lineRule="auto"/>
              <w:ind w:firstLine="292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(个次)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20" w:lineRule="auto"/>
              <w:ind w:firstLine="153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w w:val="103"/>
                <w:sz w:val="18"/>
                <w:szCs w:val="18"/>
              </w:rPr>
              <w:t>(项)</w:t>
            </w: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20" w:lineRule="auto"/>
              <w:ind w:firstLine="183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8"/>
                <w:w w:val="94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w w:val="94"/>
                <w:sz w:val="18"/>
                <w:szCs w:val="18"/>
              </w:rPr>
              <w:t>项</w:t>
            </w: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8"/>
                <w:w w:val="94"/>
                <w:sz w:val="18"/>
                <w:szCs w:val="18"/>
              </w:rPr>
              <w:t>）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2" w:lineRule="auto"/>
              <w:ind w:firstLine="16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(%)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20" w:lineRule="auto"/>
              <w:ind w:firstLine="236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w w:val="103"/>
                <w:sz w:val="18"/>
                <w:szCs w:val="18"/>
              </w:rPr>
              <w:t>(起)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20" w:lineRule="auto"/>
              <w:ind w:firstLine="165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w w:val="103"/>
                <w:sz w:val="18"/>
                <w:szCs w:val="18"/>
              </w:rPr>
              <w:t>(家)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20" w:lineRule="auto"/>
              <w:ind w:firstLine="146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w w:val="103"/>
                <w:sz w:val="18"/>
                <w:szCs w:val="18"/>
              </w:rPr>
              <w:t>(家)</w:t>
            </w: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20" w:lineRule="auto"/>
              <w:ind w:firstLine="286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w w:val="103"/>
                <w:sz w:val="18"/>
                <w:szCs w:val="18"/>
              </w:rPr>
              <w:t>(家)</w:t>
            </w: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20" w:lineRule="auto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</w:rPr>
              <w:t>(万元)</w:t>
            </w: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2" w:lineRule="auto"/>
              <w:ind w:firstLine="188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w w:val="103"/>
                <w:sz w:val="18"/>
                <w:szCs w:val="18"/>
              </w:rPr>
              <w:t>(人)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20" w:lineRule="auto"/>
              <w:ind w:firstLine="229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w w:val="103"/>
                <w:sz w:val="18"/>
                <w:szCs w:val="18"/>
              </w:rPr>
              <w:t>(家)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20" w:lineRule="auto"/>
              <w:ind w:firstLine="280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w w:val="103"/>
                <w:sz w:val="18"/>
                <w:szCs w:val="18"/>
              </w:rPr>
              <w:t>(家)</w:t>
            </w: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22" w:lineRule="auto"/>
              <w:ind w:firstLine="190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214" w:lineRule="auto"/>
              <w:ind w:firstLine="824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合计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6" w:line="221" w:lineRule="auto"/>
              <w:ind w:firstLine="10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1、燃气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19" w:lineRule="auto"/>
              <w:ind w:firstLine="10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2、道路交通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20" w:lineRule="auto"/>
              <w:ind w:firstLine="10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</w:rPr>
              <w:t>3、危险化学品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19" w:lineRule="auto"/>
              <w:ind w:firstLine="10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</w:rPr>
              <w:t>4、矿山、非煤矿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:lang w:eastAsia="zh-CN"/>
              </w:rPr>
              <w:t>山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5" w:line="225" w:lineRule="auto"/>
              <w:ind w:left="104" w:right="102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</w:rPr>
              <w:t>5、冶金有色等工贸</w:t>
            </w:r>
            <w:r>
              <w:rPr>
                <w:rFonts w:hint="eastAsia" w:ascii="宋体" w:hAnsi="宋体" w:eastAsia="宋体" w:cs="宋体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八大行业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line="219" w:lineRule="auto"/>
              <w:ind w:firstLine="10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6、人员密集场所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6" w:line="220" w:lineRule="auto"/>
              <w:ind w:firstLine="10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7、建筑施工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4" w:line="218" w:lineRule="auto"/>
              <w:ind w:firstLine="10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</w:rPr>
              <w:t>8、民爆物品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" w:line="225" w:lineRule="auto"/>
              <w:ind w:right="306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</w:rPr>
              <w:t>9、石油天然气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道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7" w:line="219" w:lineRule="auto"/>
              <w:ind w:firstLine="10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10、森林草原防火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8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8" w:line="217" w:lineRule="auto"/>
              <w:ind w:firstLine="104"/>
              <w:jc w:val="left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、其他行业领域</w:t>
            </w:r>
          </w:p>
        </w:tc>
        <w:tc>
          <w:tcPr>
            <w:tcW w:w="93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footerReference r:id="rId5" w:type="default"/>
          <w:pgSz w:w="16840" w:h="11900" w:orient="landscape"/>
          <w:pgMar w:top="1587" w:right="2098" w:bottom="1474" w:left="1984" w:header="0" w:footer="811" w:gutter="0"/>
          <w:pgNumType w:fmt="numberInDash"/>
          <w:cols w:space="0" w:num="1"/>
          <w:titlePg/>
          <w:rtlGutter w:val="0"/>
          <w:docGrid w:linePitch="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274"/>
      <w:rPr>
        <w:rFonts w:ascii="仿宋" w:hAnsi="仿宋" w:eastAsia="仿宋" w:cs="仿宋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E0MjIxNTFiMDg1MTkwZTYwYjg4OTY3NzM2YzEifQ=="/>
  </w:docVars>
  <w:rsids>
    <w:rsidRoot w:val="00000000"/>
    <w:rsid w:val="11D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沙坡头区柔远镇收文员</cp:lastModifiedBy>
  <dcterms:modified xsi:type="dcterms:W3CDTF">2022-07-15T02:31:21Z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D341A5722DE14DC19ABAABA00DAEA48B</vt:lpwstr>
  </property>
</Properties>
</file>