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pacing w:line="560" w:lineRule="exact"/>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outlineLvl w:val="9"/>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outlineLvl w:val="9"/>
        <w:rPr>
          <w:rFonts w:hint="default" w:ascii="Times New Roman" w:hAnsi="Times New Roman" w:eastAsia="方正小标宋_GBK" w:cs="Times New Roman"/>
          <w:b w:val="0"/>
          <w:bCs w:val="0"/>
          <w:sz w:val="44"/>
          <w:szCs w:val="44"/>
          <w:lang w:val="en-US" w:eastAsia="zh-CN"/>
        </w:rPr>
      </w:pPr>
      <w:bookmarkStart w:id="0" w:name="_GoBack"/>
      <w:r>
        <w:rPr>
          <w:rFonts w:hint="default" w:ascii="Times New Roman" w:hAnsi="Times New Roman" w:eastAsia="方正小标宋_GBK" w:cs="Times New Roman"/>
          <w:b w:val="0"/>
          <w:bCs w:val="0"/>
          <w:sz w:val="44"/>
          <w:szCs w:val="44"/>
          <w:lang w:val="en-US" w:eastAsia="zh-CN"/>
        </w:rPr>
        <w:t>沙坡头区美二支渠范庙段砌护改造工程</w:t>
      </w:r>
    </w:p>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建设方案</w:t>
      </w:r>
      <w:bookmarkEnd w:id="0"/>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黑体" w:cs="Times New Roman"/>
          <w:b w:val="0"/>
          <w:bCs w:val="0"/>
          <w:sz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lang w:eastAsia="zh-CN"/>
        </w:rPr>
        <w:t>一</w:t>
      </w:r>
      <w:r>
        <w:rPr>
          <w:rFonts w:hint="default" w:ascii="Times New Roman" w:hAnsi="Times New Roman" w:eastAsia="黑体" w:cs="Times New Roman"/>
          <w:b w:val="0"/>
          <w:bCs w:val="0"/>
          <w:sz w:val="32"/>
        </w:rPr>
        <w:t>、</w:t>
      </w:r>
      <w:r>
        <w:rPr>
          <w:rFonts w:hint="default" w:ascii="Times New Roman" w:hAnsi="Times New Roman" w:eastAsia="黑体" w:cs="Times New Roman"/>
          <w:b w:val="0"/>
          <w:bCs w:val="0"/>
          <w:sz w:val="32"/>
          <w:szCs w:val="32"/>
        </w:rPr>
        <w:t>基本情况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沙坡头区美二支渠位于沙坡头区河北灌区，自沙坡头区北干渠右岸开口引水，渠道总长23.66公里，控制迎水桥、滨河、文昌、东园、柔远、镇罗6镇4.22万亩农田的灌溉。</w:t>
      </w:r>
      <w:r>
        <w:rPr>
          <w:rFonts w:hint="default" w:ascii="Times New Roman" w:hAnsi="Times New Roman" w:eastAsia="仿宋_GB2312" w:cs="Times New Roman"/>
          <w:sz w:val="32"/>
          <w:szCs w:val="32"/>
        </w:rPr>
        <w:t>2017年上半年，沙坡头区水利技术服务和水库沟道管理中心实施了美二支渠砌护改造工程，对美二支渠高瑞路西侧包兰铁路涵洞出口至章闸（桩号12+275-14+173）段进行了砌护改造；中卫市水务局实施了2017年沙坡头区水利枢纽南北干渠及灌区节水改造工程第一批工程，对宁钢大道至高瑞路西侧包兰铁路涵洞出口（桩号10+300-12+275）段、范庙退水闸至镇照路（桩号17+380-22+538）段进行了砌护改造。美二支渠范庙</w:t>
      </w:r>
      <w:r>
        <w:rPr>
          <w:rFonts w:hint="default" w:ascii="Times New Roman" w:hAnsi="Times New Roman" w:eastAsia="仿宋_GB2312" w:cs="Times New Roman"/>
          <w:sz w:val="32"/>
          <w:szCs w:val="32"/>
          <w:lang w:val="en-US" w:eastAsia="zh-CN"/>
        </w:rPr>
        <w:t>段</w:t>
      </w:r>
      <w:r>
        <w:rPr>
          <w:rFonts w:hint="default" w:ascii="Times New Roman" w:hAnsi="Times New Roman" w:eastAsia="仿宋_GB2312" w:cs="Times New Roman"/>
          <w:sz w:val="32"/>
          <w:szCs w:val="32"/>
        </w:rPr>
        <w:t>章闸（桩号14+173）以东至范庙退水闸（桩号17+380）段砌护</w:t>
      </w:r>
      <w:r>
        <w:rPr>
          <w:rFonts w:hint="default" w:ascii="Times New Roman" w:hAnsi="Times New Roman" w:eastAsia="仿宋_GB2312" w:cs="Times New Roman"/>
          <w:sz w:val="32"/>
          <w:szCs w:val="32"/>
          <w:lang w:val="en-US" w:eastAsia="zh-CN"/>
        </w:rPr>
        <w:t>时间较长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现状边坡滑塌，冻胀破裂，加之</w:t>
      </w:r>
      <w:r>
        <w:rPr>
          <w:rFonts w:hint="default" w:ascii="Times New Roman" w:hAnsi="Times New Roman" w:eastAsia="仿宋_GB2312" w:cs="Times New Roman"/>
          <w:sz w:val="32"/>
          <w:szCs w:val="32"/>
          <w:lang w:val="en-US" w:eastAsia="zh-CN"/>
        </w:rPr>
        <w:t>当年砌护</w:t>
      </w:r>
      <w:r>
        <w:rPr>
          <w:rFonts w:hint="default" w:ascii="Times New Roman" w:hAnsi="Times New Roman" w:eastAsia="仿宋_GB2312" w:cs="Times New Roman"/>
          <w:sz w:val="32"/>
          <w:szCs w:val="32"/>
        </w:rPr>
        <w:t>渠道</w:t>
      </w:r>
      <w:r>
        <w:rPr>
          <w:rFonts w:hint="default" w:ascii="Times New Roman" w:hAnsi="Times New Roman" w:eastAsia="仿宋_GB2312" w:cs="Times New Roman"/>
          <w:sz w:val="32"/>
          <w:szCs w:val="32"/>
          <w:lang w:val="en-US" w:eastAsia="zh-CN"/>
        </w:rPr>
        <w:t>较宽，引水量逐年减小，渠道</w:t>
      </w:r>
      <w:r>
        <w:rPr>
          <w:rFonts w:hint="default" w:ascii="Times New Roman" w:hAnsi="Times New Roman" w:eastAsia="仿宋_GB2312" w:cs="Times New Roman"/>
          <w:sz w:val="32"/>
          <w:szCs w:val="32"/>
        </w:rPr>
        <w:t>淤积</w:t>
      </w:r>
      <w:r>
        <w:rPr>
          <w:rFonts w:hint="default" w:ascii="Times New Roman" w:hAnsi="Times New Roman" w:eastAsia="仿宋_GB2312" w:cs="Times New Roman"/>
          <w:sz w:val="32"/>
          <w:szCs w:val="32"/>
          <w:lang w:val="en-US" w:eastAsia="zh-CN"/>
        </w:rPr>
        <w:t>严重</w:t>
      </w:r>
      <w:r>
        <w:rPr>
          <w:rFonts w:hint="default" w:ascii="Times New Roman" w:hAnsi="Times New Roman" w:eastAsia="仿宋_GB2312" w:cs="Times New Roman"/>
          <w:sz w:val="32"/>
          <w:szCs w:val="32"/>
        </w:rPr>
        <w:t>，已到淤积</w:t>
      </w:r>
      <w:r>
        <w:rPr>
          <w:rFonts w:hint="default" w:ascii="Times New Roman" w:hAnsi="Times New Roman" w:eastAsia="仿宋_GB2312" w:cs="Times New Roman"/>
          <w:sz w:val="32"/>
          <w:szCs w:val="32"/>
          <w:lang w:val="en-US" w:eastAsia="zh-CN"/>
        </w:rPr>
        <w:t>到</w:t>
      </w:r>
      <w:r>
        <w:rPr>
          <w:rFonts w:hint="default" w:ascii="Times New Roman" w:hAnsi="Times New Roman" w:eastAsia="仿宋_GB2312" w:cs="Times New Roman"/>
          <w:sz w:val="32"/>
          <w:szCs w:val="32"/>
        </w:rPr>
        <w:t>渠口以下，</w:t>
      </w:r>
      <w:r>
        <w:rPr>
          <w:rFonts w:hint="default" w:ascii="Times New Roman" w:hAnsi="Times New Roman" w:eastAsia="仿宋_GB2312" w:cs="Times New Roman"/>
          <w:sz w:val="32"/>
          <w:szCs w:val="32"/>
          <w:lang w:val="en-US" w:eastAsia="zh-CN"/>
        </w:rPr>
        <w:t>造成</w:t>
      </w:r>
      <w:r>
        <w:rPr>
          <w:rFonts w:hint="default" w:ascii="Times New Roman" w:hAnsi="Times New Roman" w:eastAsia="仿宋_GB2312" w:cs="Times New Roman"/>
          <w:sz w:val="32"/>
          <w:szCs w:val="32"/>
        </w:rPr>
        <w:t>沿线渠口引水困难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管理难度</w:t>
      </w:r>
      <w:r>
        <w:rPr>
          <w:rFonts w:hint="default" w:ascii="Times New Roman" w:hAnsi="Times New Roman" w:eastAsia="仿宋_GB2312" w:cs="Times New Roman"/>
          <w:sz w:val="32"/>
          <w:szCs w:val="32"/>
          <w:lang w:val="en-US" w:eastAsia="zh-CN"/>
        </w:rPr>
        <w:t>增</w:t>
      </w:r>
      <w:r>
        <w:rPr>
          <w:rFonts w:hint="default" w:ascii="Times New Roman" w:hAnsi="Times New Roman" w:eastAsia="仿宋_GB2312" w:cs="Times New Roman"/>
          <w:sz w:val="32"/>
          <w:szCs w:val="32"/>
        </w:rPr>
        <w:t>大</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rPr>
        <w:t>沿线配套建筑物年久受损严重，无法正常发挥使用功能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渠道水利用系数低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当地群众强烈要求对该段渠道进行砌护改造，从而保证下游农业灌溉正常进行。</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lang w:val="en-US" w:eastAsia="zh-CN"/>
        </w:rPr>
        <w:t>二</w:t>
      </w:r>
      <w:r>
        <w:rPr>
          <w:rFonts w:hint="default" w:ascii="Times New Roman" w:hAnsi="Times New Roman" w:eastAsia="黑体" w:cs="Times New Roman"/>
          <w:b w:val="0"/>
          <w:bCs w:val="0"/>
          <w:sz w:val="32"/>
          <w:szCs w:val="32"/>
        </w:rPr>
        <w:t>、工程</w:t>
      </w:r>
      <w:r>
        <w:rPr>
          <w:rFonts w:hint="default" w:ascii="Times New Roman" w:hAnsi="Times New Roman" w:eastAsia="黑体" w:cs="Times New Roman"/>
          <w:b w:val="0"/>
          <w:bCs w:val="0"/>
          <w:sz w:val="32"/>
          <w:szCs w:val="32"/>
          <w:lang w:eastAsia="zh-CN"/>
        </w:rPr>
        <w:t>主要</w:t>
      </w:r>
      <w:r>
        <w:rPr>
          <w:rFonts w:hint="default" w:ascii="Times New Roman" w:hAnsi="Times New Roman" w:eastAsia="黑体" w:cs="Times New Roman"/>
          <w:b w:val="0"/>
          <w:bCs w:val="0"/>
          <w:sz w:val="32"/>
          <w:szCs w:val="32"/>
        </w:rPr>
        <w:t>建设内容</w:t>
      </w:r>
    </w:p>
    <w:p>
      <w:pPr>
        <w:keepNext w:val="0"/>
        <w:keepLines w:val="0"/>
        <w:pageBreakBefore w:val="0"/>
        <w:widowControl w:val="0"/>
        <w:kinsoku/>
        <w:wordWrap/>
        <w:overflowPunct/>
        <w:topLinePunct w:val="0"/>
        <w:autoSpaceDE/>
        <w:autoSpaceDN/>
        <w:bidi w:val="0"/>
        <w:adjustRightInd/>
        <w:spacing w:line="560" w:lineRule="exact"/>
        <w:ind w:firstLine="64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工程计划对美二支渠章闸至范庙退水闸（桩号14+173-17+380）段</w:t>
      </w:r>
      <w:r>
        <w:rPr>
          <w:rFonts w:hint="default" w:ascii="Times New Roman" w:hAnsi="Times New Roman" w:eastAsia="仿宋_GB2312" w:cs="Times New Roman"/>
          <w:sz w:val="32"/>
          <w:lang w:eastAsia="zh-CN"/>
        </w:rPr>
        <w:t>、镇照路马场沟（桩号</w:t>
      </w:r>
      <w:r>
        <w:rPr>
          <w:rFonts w:hint="default" w:ascii="Times New Roman" w:hAnsi="Times New Roman" w:eastAsia="仿宋_GB2312" w:cs="Times New Roman"/>
          <w:sz w:val="32"/>
          <w:lang w:val="en-US" w:eastAsia="zh-CN"/>
        </w:rPr>
        <w:t>22+538-23+120</w:t>
      </w:r>
      <w:r>
        <w:rPr>
          <w:rFonts w:hint="default" w:ascii="Times New Roman" w:hAnsi="Times New Roman" w:eastAsia="仿宋_GB2312" w:cs="Times New Roman"/>
          <w:sz w:val="32"/>
          <w:lang w:eastAsia="zh-CN"/>
        </w:rPr>
        <w:t>）段</w:t>
      </w:r>
      <w:r>
        <w:rPr>
          <w:rFonts w:hint="default" w:ascii="Times New Roman" w:hAnsi="Times New Roman" w:eastAsia="仿宋_GB2312" w:cs="Times New Roman"/>
          <w:sz w:val="32"/>
        </w:rPr>
        <w:t>进行砌护改造，砌护</w:t>
      </w:r>
      <w:r>
        <w:rPr>
          <w:rFonts w:hint="default" w:ascii="Times New Roman" w:hAnsi="Times New Roman" w:eastAsia="仿宋_GB2312" w:cs="Times New Roman"/>
          <w:sz w:val="32"/>
          <w:lang w:eastAsia="zh-CN"/>
        </w:rPr>
        <w:t>渠道</w:t>
      </w:r>
      <w:r>
        <w:rPr>
          <w:rFonts w:hint="default" w:ascii="Times New Roman" w:hAnsi="Times New Roman" w:eastAsia="仿宋_GB2312" w:cs="Times New Roman"/>
          <w:sz w:val="32"/>
        </w:rPr>
        <w:t>总长</w:t>
      </w:r>
      <w:r>
        <w:rPr>
          <w:rFonts w:hint="default" w:ascii="Times New Roman" w:hAnsi="Times New Roman" w:eastAsia="仿宋_GB2312" w:cs="Times New Roman"/>
          <w:sz w:val="32"/>
          <w:lang w:val="en-US" w:eastAsia="zh-CN"/>
        </w:rPr>
        <w:t>3.79公里，</w:t>
      </w:r>
      <w:r>
        <w:rPr>
          <w:rFonts w:hint="default" w:ascii="Times New Roman" w:hAnsi="Times New Roman" w:eastAsia="仿宋_GB2312" w:cs="Times New Roman"/>
          <w:sz w:val="32"/>
        </w:rPr>
        <w:t>配套各类</w:t>
      </w:r>
      <w:r>
        <w:rPr>
          <w:rFonts w:hint="default" w:ascii="Times New Roman" w:hAnsi="Times New Roman" w:eastAsia="仿宋_GB2312" w:cs="Times New Roman"/>
          <w:sz w:val="32"/>
          <w:lang w:eastAsia="zh-CN"/>
        </w:rPr>
        <w:t>渠系</w:t>
      </w:r>
      <w:r>
        <w:rPr>
          <w:rFonts w:hint="default" w:ascii="Times New Roman" w:hAnsi="Times New Roman" w:eastAsia="仿宋_GB2312" w:cs="Times New Roman"/>
          <w:sz w:val="32"/>
        </w:rPr>
        <w:t>建筑物</w:t>
      </w:r>
      <w:r>
        <w:rPr>
          <w:rFonts w:hint="default" w:ascii="Times New Roman" w:hAnsi="Times New Roman" w:eastAsia="仿宋_GB2312" w:cs="Times New Roman"/>
          <w:sz w:val="32"/>
          <w:lang w:val="en-US" w:eastAsia="zh-CN"/>
        </w:rPr>
        <w:t>37</w:t>
      </w:r>
      <w:r>
        <w:rPr>
          <w:rFonts w:hint="default" w:ascii="Times New Roman" w:hAnsi="Times New Roman" w:eastAsia="仿宋_GB2312" w:cs="Times New Roman"/>
          <w:sz w:val="32"/>
        </w:rPr>
        <w:t>座，其中：直开渠口</w:t>
      </w:r>
      <w:r>
        <w:rPr>
          <w:rFonts w:hint="default" w:ascii="Times New Roman" w:hAnsi="Times New Roman" w:eastAsia="仿宋_GB2312" w:cs="Times New Roman"/>
          <w:sz w:val="32"/>
          <w:lang w:val="en-US" w:eastAsia="zh-CN"/>
        </w:rPr>
        <w:t>25</w:t>
      </w:r>
      <w:r>
        <w:rPr>
          <w:rFonts w:hint="default" w:ascii="Times New Roman" w:hAnsi="Times New Roman" w:eastAsia="仿宋_GB2312" w:cs="Times New Roman"/>
          <w:sz w:val="32"/>
        </w:rPr>
        <w:t>座，生产桥</w:t>
      </w:r>
      <w:r>
        <w:rPr>
          <w:rFonts w:hint="default" w:ascii="Times New Roman" w:hAnsi="Times New Roman" w:eastAsia="仿宋_GB2312" w:cs="Times New Roman"/>
          <w:sz w:val="32"/>
          <w:lang w:val="en-US" w:eastAsia="zh-CN"/>
        </w:rPr>
        <w:t>5</w:t>
      </w:r>
      <w:r>
        <w:rPr>
          <w:rFonts w:hint="default" w:ascii="Times New Roman" w:hAnsi="Times New Roman" w:eastAsia="仿宋_GB2312" w:cs="Times New Roman"/>
          <w:sz w:val="32"/>
        </w:rPr>
        <w:t>座，桥带闸</w:t>
      </w:r>
      <w:r>
        <w:rPr>
          <w:rFonts w:hint="default" w:ascii="Times New Roman" w:hAnsi="Times New Roman" w:eastAsia="仿宋_GB2312" w:cs="Times New Roman"/>
          <w:sz w:val="32"/>
          <w:lang w:val="en-US" w:eastAsia="zh-CN"/>
        </w:rPr>
        <w:t>5</w:t>
      </w:r>
      <w:r>
        <w:rPr>
          <w:rFonts w:hint="default" w:ascii="Times New Roman" w:hAnsi="Times New Roman" w:eastAsia="仿宋_GB2312" w:cs="Times New Roman"/>
          <w:sz w:val="32"/>
        </w:rPr>
        <w:t>座</w:t>
      </w:r>
      <w:r>
        <w:rPr>
          <w:rFonts w:hint="default" w:ascii="Times New Roman" w:hAnsi="Times New Roman" w:eastAsia="仿宋_GB2312" w:cs="Times New Roman"/>
          <w:sz w:val="32"/>
          <w:lang w:eastAsia="zh-CN"/>
        </w:rPr>
        <w:t>，渠道连接段</w:t>
      </w:r>
      <w:r>
        <w:rPr>
          <w:rFonts w:hint="default" w:ascii="Times New Roman" w:hAnsi="Times New Roman" w:eastAsia="仿宋_GB2312" w:cs="Times New Roman"/>
          <w:sz w:val="32"/>
          <w:lang w:val="en-US" w:eastAsia="zh-CN"/>
        </w:rPr>
        <w:t>1座，路涵1座</w:t>
      </w:r>
      <w:r>
        <w:rPr>
          <w:rFonts w:hint="default" w:ascii="Times New Roman" w:hAnsi="Times New Roman" w:eastAsia="仿宋_GB2312" w:cs="Times New Roman"/>
          <w:sz w:val="32"/>
        </w:rPr>
        <w:t>。</w:t>
      </w:r>
    </w:p>
    <w:p>
      <w:pPr>
        <w:keepNext w:val="0"/>
        <w:keepLines w:val="0"/>
        <w:pageBreakBefore w:val="0"/>
        <w:widowControl w:val="0"/>
        <w:kinsoku/>
        <w:wordWrap/>
        <w:overflowPunct/>
        <w:topLinePunct w:val="0"/>
        <w:autoSpaceDE/>
        <w:autoSpaceDN/>
        <w:bidi w:val="0"/>
        <w:adjustRightInd/>
        <w:spacing w:line="560" w:lineRule="exact"/>
        <w:ind w:firstLine="64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完成该工程需土方回填</w:t>
      </w:r>
      <w:r>
        <w:rPr>
          <w:rFonts w:hint="default" w:ascii="Times New Roman" w:hAnsi="Times New Roman" w:eastAsia="仿宋_GB2312" w:cs="Times New Roman"/>
          <w:sz w:val="32"/>
          <w:lang w:val="en-US" w:eastAsia="zh-CN"/>
        </w:rPr>
        <w:t>4.9</w:t>
      </w:r>
      <w:r>
        <w:rPr>
          <w:rFonts w:hint="default" w:ascii="Times New Roman" w:hAnsi="Times New Roman" w:eastAsia="仿宋_GB2312" w:cs="Times New Roman"/>
          <w:sz w:val="32"/>
        </w:rPr>
        <w:t>万立方米，土方开挖</w:t>
      </w:r>
      <w:r>
        <w:rPr>
          <w:rFonts w:hint="default" w:ascii="Times New Roman" w:hAnsi="Times New Roman" w:eastAsia="仿宋_GB2312" w:cs="Times New Roman"/>
          <w:sz w:val="32"/>
          <w:lang w:val="en-US" w:eastAsia="zh-CN"/>
        </w:rPr>
        <w:t>1.31</w:t>
      </w:r>
      <w:r>
        <w:rPr>
          <w:rFonts w:hint="default" w:ascii="Times New Roman" w:hAnsi="Times New Roman" w:eastAsia="仿宋_GB2312" w:cs="Times New Roman"/>
          <w:sz w:val="32"/>
        </w:rPr>
        <w:t>万立方米，浆砌石</w:t>
      </w:r>
      <w:r>
        <w:rPr>
          <w:rFonts w:hint="default" w:ascii="Times New Roman" w:hAnsi="Times New Roman" w:eastAsia="仿宋_GB2312" w:cs="Times New Roman"/>
          <w:sz w:val="32"/>
          <w:lang w:val="en-US" w:eastAsia="zh-CN"/>
        </w:rPr>
        <w:t>1123</w:t>
      </w:r>
      <w:r>
        <w:rPr>
          <w:rFonts w:hint="default" w:ascii="Times New Roman" w:hAnsi="Times New Roman" w:eastAsia="仿宋_GB2312" w:cs="Times New Roman"/>
          <w:sz w:val="32"/>
        </w:rPr>
        <w:t>立方米，砼</w:t>
      </w:r>
      <w:r>
        <w:rPr>
          <w:rFonts w:hint="default" w:ascii="Times New Roman" w:hAnsi="Times New Roman" w:eastAsia="仿宋_GB2312" w:cs="Times New Roman"/>
          <w:sz w:val="32"/>
          <w:lang w:val="en-US" w:eastAsia="zh-CN"/>
        </w:rPr>
        <w:t>1408</w:t>
      </w:r>
      <w:r>
        <w:rPr>
          <w:rFonts w:hint="default" w:ascii="Times New Roman" w:hAnsi="Times New Roman" w:eastAsia="仿宋_GB2312" w:cs="Times New Roman"/>
          <w:sz w:val="32"/>
        </w:rPr>
        <w:t>立方米，钢筋</w:t>
      </w:r>
      <w:r>
        <w:rPr>
          <w:rFonts w:hint="default" w:ascii="Times New Roman" w:hAnsi="Times New Roman" w:eastAsia="仿宋_GB2312" w:cs="Times New Roman"/>
          <w:sz w:val="32"/>
          <w:lang w:val="en-US" w:eastAsia="zh-CN"/>
        </w:rPr>
        <w:t>13.74</w:t>
      </w:r>
      <w:r>
        <w:rPr>
          <w:rFonts w:hint="default" w:ascii="Times New Roman" w:hAnsi="Times New Roman" w:eastAsia="仿宋_GB2312" w:cs="Times New Roman"/>
          <w:sz w:val="32"/>
        </w:rPr>
        <w:t>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lang w:val="en-US" w:eastAsia="zh-CN"/>
        </w:rPr>
        <w:t>三</w:t>
      </w:r>
      <w:r>
        <w:rPr>
          <w:rFonts w:hint="default" w:ascii="Times New Roman" w:hAnsi="Times New Roman" w:eastAsia="黑体" w:cs="Times New Roman"/>
          <w:b w:val="0"/>
          <w:bCs w:val="0"/>
          <w:sz w:val="32"/>
        </w:rPr>
        <w:t>、</w:t>
      </w:r>
      <w:r>
        <w:rPr>
          <w:rFonts w:hint="default" w:ascii="Times New Roman" w:hAnsi="Times New Roman" w:eastAsia="黑体" w:cs="Times New Roman"/>
          <w:b w:val="0"/>
          <w:bCs w:val="0"/>
          <w:sz w:val="32"/>
          <w:szCs w:val="32"/>
        </w:rPr>
        <w:t>工程投资及建设</w:t>
      </w:r>
      <w:r>
        <w:rPr>
          <w:rFonts w:hint="default" w:ascii="Times New Roman" w:hAnsi="Times New Roman" w:eastAsia="黑体" w:cs="Times New Roman"/>
          <w:b w:val="0"/>
          <w:bCs w:val="0"/>
          <w:sz w:val="32"/>
          <w:szCs w:val="32"/>
          <w:lang w:eastAsia="zh-CN"/>
        </w:rPr>
        <w:t>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本工程概算总投资为</w:t>
      </w:r>
      <w:r>
        <w:rPr>
          <w:rFonts w:hint="default" w:ascii="Times New Roman" w:hAnsi="Times New Roman" w:eastAsia="仿宋_GB2312" w:cs="Times New Roman"/>
          <w:sz w:val="32"/>
          <w:lang w:val="en-US" w:eastAsia="zh-CN"/>
        </w:rPr>
        <w:t>426.4</w:t>
      </w:r>
      <w:r>
        <w:rPr>
          <w:rFonts w:hint="default" w:ascii="Times New Roman" w:hAnsi="Times New Roman" w:eastAsia="仿宋_GB2312" w:cs="Times New Roman"/>
          <w:sz w:val="32"/>
        </w:rPr>
        <w:t>万元。其中</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建筑安装工程费</w:t>
      </w:r>
      <w:r>
        <w:rPr>
          <w:rFonts w:hint="default" w:ascii="Times New Roman" w:hAnsi="Times New Roman" w:eastAsia="仿宋_GB2312" w:cs="Times New Roman"/>
          <w:sz w:val="32"/>
          <w:lang w:val="en-US" w:eastAsia="zh-CN"/>
        </w:rPr>
        <w:t>382.47</w:t>
      </w:r>
      <w:r>
        <w:rPr>
          <w:rFonts w:hint="default" w:ascii="Times New Roman" w:hAnsi="Times New Roman" w:eastAsia="仿宋_GB2312" w:cs="Times New Roman"/>
          <w:sz w:val="32"/>
        </w:rPr>
        <w:t>万元，临时工程费</w:t>
      </w:r>
      <w:r>
        <w:rPr>
          <w:rFonts w:hint="default" w:ascii="Times New Roman" w:hAnsi="Times New Roman" w:eastAsia="仿宋_GB2312" w:cs="Times New Roman"/>
          <w:sz w:val="32"/>
          <w:lang w:val="en-US" w:eastAsia="zh-CN"/>
        </w:rPr>
        <w:t>7.65</w:t>
      </w:r>
      <w:r>
        <w:rPr>
          <w:rFonts w:hint="default" w:ascii="Times New Roman" w:hAnsi="Times New Roman" w:eastAsia="仿宋_GB2312" w:cs="Times New Roman"/>
          <w:sz w:val="32"/>
        </w:rPr>
        <w:t>万元，独立费用</w:t>
      </w:r>
      <w:r>
        <w:rPr>
          <w:rFonts w:hint="default" w:ascii="Times New Roman" w:hAnsi="Times New Roman" w:eastAsia="仿宋_GB2312" w:cs="Times New Roman"/>
          <w:sz w:val="32"/>
          <w:lang w:val="en-US" w:eastAsia="zh-CN"/>
        </w:rPr>
        <w:t>36.28</w:t>
      </w:r>
      <w:r>
        <w:rPr>
          <w:rFonts w:hint="default" w:ascii="Times New Roman" w:hAnsi="Times New Roman" w:eastAsia="仿宋_GB2312" w:cs="Times New Roman"/>
          <w:sz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rPr>
      </w:pPr>
      <w:r>
        <w:rPr>
          <w:rFonts w:hint="default" w:ascii="Times New Roman" w:hAnsi="Times New Roman" w:eastAsia="仿宋_GB2312" w:cs="Times New Roman"/>
          <w:sz w:val="32"/>
          <w:lang w:val="en-US" w:eastAsia="zh-CN"/>
        </w:rPr>
        <w:t>工程计划于2018年10月初开工建设，11月初完工，工期1个月。</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lang w:val="en-US" w:eastAsia="zh-CN"/>
        </w:rPr>
        <w:t>四</w:t>
      </w:r>
      <w:r>
        <w:rPr>
          <w:rFonts w:hint="default" w:ascii="Times New Roman" w:hAnsi="Times New Roman" w:eastAsia="黑体" w:cs="Times New Roman"/>
          <w:b w:val="0"/>
          <w:bCs w:val="0"/>
          <w:sz w:val="32"/>
        </w:rPr>
        <w:t>、</w:t>
      </w:r>
      <w:r>
        <w:rPr>
          <w:rFonts w:hint="default" w:ascii="Times New Roman" w:hAnsi="Times New Roman" w:eastAsia="黑体" w:cs="Times New Roman"/>
          <w:b w:val="0"/>
          <w:bCs w:val="0"/>
          <w:sz w:val="32"/>
          <w:szCs w:val="32"/>
        </w:rPr>
        <w:t>工程建设效益</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b w:val="0"/>
          <w:bCs w:val="0"/>
          <w:sz w:val="32"/>
          <w:lang w:val="en-US" w:eastAsia="zh-CN"/>
        </w:rPr>
      </w:pPr>
      <w:r>
        <w:rPr>
          <w:rFonts w:hint="default" w:ascii="Times New Roman" w:hAnsi="Times New Roman" w:eastAsia="仿宋_GB2312" w:cs="Times New Roman"/>
          <w:sz w:val="32"/>
          <w:lang w:val="en-US" w:eastAsia="zh-CN"/>
        </w:rPr>
        <w:t>工程实施后，可改善渠口引水条件，提高灌溉管理水平，使项目区灌溉保证率将达到75％以上，保证项目区3.8万亩耕地及时灌溉。对改善农民的生产条件和生活环境，实现节水增收、增收致富，以及促进当地经济发展、新农村建设与社会稳定，都有着十分重要的社会意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2557A"/>
    <w:rsid w:val="7A925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sz w:val="18"/>
      <w:szCs w:val="18"/>
    </w:rPr>
  </w:style>
  <w:style w:type="paragraph" w:styleId="3">
    <w:name w:val="Body Text Indent 3"/>
    <w:basedOn w:val="1"/>
    <w:uiPriority w:val="0"/>
    <w:pPr>
      <w:ind w:firstLine="675"/>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2018-09-25T03:02:00Z</dcterms:created>
  <dc:creator>Administrator</dc:creator>
  <cp:lastModifiedBy>Administrator</cp:lastModifiedBy>
  <dcterms:modified xsi:type="dcterms:W3CDTF">2018-09-25T03:02:43Z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