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4"/>
        </w:rPr>
      </w:pPr>
      <w:bookmarkStart w:id="0" w:name="_Toc85626069"/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附件7 </w:t>
      </w:r>
      <w:r>
        <w:rPr>
          <w:rFonts w:hint="default" w:ascii="Times New Roman" w:hAnsi="Times New Roman" w:eastAsia="黑体" w:cs="Times New Roman"/>
          <w:sz w:val="28"/>
          <w:szCs w:val="24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沙坡头区高效节灌实施范围</w:t>
      </w:r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计划表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3925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50"/>
        <w:gridCol w:w="1257"/>
        <w:gridCol w:w="1074"/>
        <w:gridCol w:w="1353"/>
        <w:gridCol w:w="851"/>
        <w:gridCol w:w="7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灌溉方式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村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面积（万亩）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作物</w:t>
            </w:r>
          </w:p>
        </w:tc>
        <w:tc>
          <w:tcPr>
            <w:tcW w:w="7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年（提升改造）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自流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东园镇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黑山村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2017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年度常乐东园镇罗迎水桥高效节水灌溉工程（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镇罗镇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凯歌村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2018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年沙坡头区第一批东园、镇罗、永康高效节水灌溉项目（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李嘴村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7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2017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年度常乐东园镇罗迎水桥高效节水灌溉工程（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迎水桥镇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迎水村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枸杞</w:t>
            </w:r>
          </w:p>
        </w:tc>
        <w:tc>
          <w:tcPr>
            <w:tcW w:w="7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柔远镇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沙渠村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2015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年香山、常乐高效节水灌溉工程（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2022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年（新增）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自流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东园镇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红武村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沙坡头区东园镇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柔远镇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莫楼村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沙坡头区柔远莫楼新建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0.76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宣和镇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马滩村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沙坡头区宣和镇马滩村新建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1.15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福堂村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中卫市宣和镇福堂村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赵滩村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中卫市宣和镇何营赵滩村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1.24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24130</wp:posOffset>
                      </wp:positionV>
                      <wp:extent cx="809625" cy="2946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灌溉方式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65pt;margin-top:1.9pt;height:23.2pt;width:63.75pt;z-index:251660288;mso-width-relative:page;mso-height-relative:page;" filled="f" stroked="f" coordsize="21600,21600" o:gfxdata="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rnPDdUAAAAI&#10;AQAADwAAAAAAAAABACAAAAAiAAAAZHJzL2Rvd25yZXYueG1sUEsBAhQAFAAAAAgAh07iQBviXICt&#10;AQAATQMAAA4AAAAAAAAAAQAgAAAAJAEAAGRycy9lMm9Eb2MueG1sUEsFBgAAAAAGAAYAWQEAAEMF&#10;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灌溉方式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41275</wp:posOffset>
                      </wp:positionV>
                      <wp:extent cx="504825" cy="27622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年份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1.9pt;margin-top:3.25pt;height:21.75pt;width:39.75pt;z-index:251659264;mso-width-relative:page;mso-height-relative:page;" filled="f" stroked="f" coordsize="21600,21600" o:gfxdata="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aRJwdcAAAAJ&#10;AQAADwAAAAAAAAABACAAAAAiAAAAZHJzL2Rvd25yZXYueG1sUEsBAhQAFAAAAAgAh07iQLUM7+Sr&#10;AQAATQMAAA4AAAAAAAAAAQAgAAAAJgEAAGRycy9lMm9Eb2MueG1sUEsFBgAAAAAGAAYAWQEAAEMF&#10;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村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面积（万亩）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作物</w:t>
            </w:r>
          </w:p>
        </w:tc>
        <w:tc>
          <w:tcPr>
            <w:tcW w:w="7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2022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年（新增）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扬水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永康镇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双达村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7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沙坡头区现代化生态灌区建设南山台子万亩示范区工程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万亩（京兰公司）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永新村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7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2023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年（新增）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自流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东园镇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红武村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中卫市沙坡头区东园镇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宣和镇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赵滩村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中卫市宣和镇何营赵滩村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1.24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马滩村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沙坡头区宣和镇马滩村新建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1.15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福堂村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中卫市宣和镇福堂村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柔远镇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莫楼村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沙坡头区柔远莫楼新建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0.76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万亩高效节水灌溉项目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扬水</w:t>
            </w:r>
          </w:p>
        </w:tc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永康镇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双达村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73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沙坡头区现代化生态灌区建设南山台子万亩示范区工程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万亩（京兰公司）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永新村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73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2022-01-28T07:46:27Z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058C06110E024A008A7B45CA9D7564E8</vt:lpwstr>
  </property>
</Properties>
</file>