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8</w:t>
      </w: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2023年计划封停取水井一览表</w:t>
      </w:r>
    </w:p>
    <w:tbl>
      <w:tblPr>
        <w:tblStyle w:val="3"/>
        <w:tblW w:w="148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338"/>
        <w:gridCol w:w="600"/>
        <w:gridCol w:w="769"/>
        <w:gridCol w:w="956"/>
        <w:gridCol w:w="863"/>
        <w:gridCol w:w="975"/>
        <w:gridCol w:w="956"/>
        <w:gridCol w:w="862"/>
        <w:gridCol w:w="544"/>
        <w:gridCol w:w="664"/>
        <w:gridCol w:w="645"/>
        <w:gridCol w:w="600"/>
        <w:gridCol w:w="720"/>
        <w:gridCol w:w="615"/>
        <w:gridCol w:w="705"/>
        <w:gridCol w:w="840"/>
        <w:gridCol w:w="600"/>
        <w:gridCol w:w="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4880" w:type="dxa"/>
            <w:gridSpan w:val="19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2023年计划封停取水井一览表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开采井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县(区)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村(街道)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经度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纬度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井深(m)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井管内径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(mm)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取水计量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现状开采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(万㎡)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计划封停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计划封停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是否有替代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水源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105.1435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37.0044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周俊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105.1435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37.0044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汪学竣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105.1435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37.0044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汪学芳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105.1540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37.0522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汪学文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105.1435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37.0044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尚兆武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105.1539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37.0609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俞海硒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105.1538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37.0493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汪学明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105.1613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37.0474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俞学水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105.1401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37.0413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汪学竣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105.1401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37.0413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李学江机电井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105.1730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37.0131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郭自仁机电井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105.1744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37.0009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郭建成机电井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105.1671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37.0044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景耀峰2号井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105.1794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37.0212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景耀峰1号井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105.1801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37.0234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于建民机电井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105.1739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37.0202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崔自阳机电井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105.1796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36.9997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赵红忠机电井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105.1716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37.0284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杨永安机电井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105.1711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37.0083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105.1705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37.0174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105.1698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37.0151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刘玺2号井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105.1463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37.0337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贺明业2号井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105.1428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37.0297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王宏武机电井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105.1415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37.0350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刘占龙机电井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105.1719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37.0310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陶东银机电井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105.1724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37.0327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周兆江机电井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105.1520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37.0120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刘占亮2号井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105.1632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37.0152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刘占增机电井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105.1478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刘占府机电井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105.1718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37.0051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周岳华1号井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105.1537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37.0166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周岳华2号井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105.1480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37.0181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刘占亮1号井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105.1817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37.0340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刘占栋机电井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105.1465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37.0240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王建军机电井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105.1576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37.0141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张富华机电井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105.1559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37.0228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罗廷宝机电井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105.1492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37.0003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车生荣机电井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105.1699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37.0105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冯树民机电井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105.1934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冯树刚机电井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105.1908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37.0156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马建国机电井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105.1849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37.0159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魏进军机电井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105.1969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37.0110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魏进军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105.1969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37.0110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付红金机电井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105.2006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37.0092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田建民机电井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105.2061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37.0125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冯荣祖机电井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105.1940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37.0073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魏进成机电井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105.1671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37.0043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辛万福机电井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105.2188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37.0003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万成兴机电井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105.2144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36.9996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马永俊机电井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105.2238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36.9998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徐学华机电井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105.2100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37.0072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万国俊机电井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105.2078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37.0017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范永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105.2078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37.0017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宋承福机电井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105.2142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37.0047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周兆泽机电井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105.1464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37.0217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周孝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105.2078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37.0017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刘占印机电井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105.1627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37.0366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张钰机电井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105.1509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37.0281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张富忠机电井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105.1547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37.0266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张富民机电井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105.1438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37.0126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周自飞机电井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105.1547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37.0211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刘占田1号井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105.1430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37.0076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刘占田2号井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105.1526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37.0050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张钊机电井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105.1529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37.0293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丁小敏机电井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105.1426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37.0107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贺永鹏机电井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105.1533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37.0254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刘江机电井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105.1612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37.0269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刘占顺1号井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105.1366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37.0375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张玉龙3号井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105.1632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37.0432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张玉龙2号井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105.1655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37.0465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张玉龙1号井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105.1691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37.0515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俞学龙2号井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105.1753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37.0466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靳海忠机电井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105.1793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37.0480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张玉磊机电井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105.1701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37.0483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刘文琦机电井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105.1815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37.0434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刘文俭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105.1815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37.0434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蒲万宝机电井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105.1551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37.0340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张涛机电井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105.1681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37.0315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王建忠机电井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105.1559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37.0109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刘占宝机电井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105.1519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37.0323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刘占来机电井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105.1532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37.0310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惠平云机电井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105.1398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37.0023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赵进宝1号井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105.1820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赵进宝2号井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105.1820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赵进宝3号井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105.1820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王有琦1号井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105.1606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37.0235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赵进宝4号井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105.1820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赵进宝5号井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105.1820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王有琦1号井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105.1606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37.0235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贺明业1号井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105.1417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37.0305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尚兆武1号井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105.1553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37.0544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刘玺1号井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105.1468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37.0348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105.1500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37.0200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赵进宝6号井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105.1820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37.0135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汪学明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105.1300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36.9800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6.17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贾鹏机电井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105.1376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37.0485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王裕宝机电井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105.1434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37.0450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金玖矿业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105.0461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47.0445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刘宗宝2号井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105.0584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47.0402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刘宗恒1号井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105.0584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47.0485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刘宗宝1号井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105.0585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47.0404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刘士会1号井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105.0595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47.0492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刘宗恒1号井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105.0584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47.0485 </w:t>
            </w:r>
          </w:p>
        </w:tc>
        <w:tc>
          <w:tcPr>
            <w:tcW w:w="5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6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2022-01-20T08:11:01Z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85DB566DC0C34984BD814D2E668EC18A</vt:lpwstr>
  </property>
</Properties>
</file>