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pacing w:val="-2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“十二五”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生态移民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档案袋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华文中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住址：  中卫市沙坡头区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移民区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村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移民房房号：</w:t>
      </w:r>
      <w:r>
        <w:rPr>
          <w:rFonts w:hint="default" w:ascii="Times New Roman" w:hAnsi="Times New Roman" w:eastAsia="华文中宋" w:cs="Times New Roman"/>
          <w:sz w:val="32"/>
          <w:szCs w:val="32"/>
          <w:highlight w:val="none"/>
          <w:lang w:val="en-US" w:eastAsia="zh-CN"/>
        </w:rPr>
        <w:t>____________________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32"/>
          <w:szCs w:val="32"/>
          <w:highlight w:val="none"/>
          <w:lang w:val="en-US" w:eastAsia="zh-CN"/>
        </w:rPr>
        <w:t>户主姓名：_______________身份证号码：____________________</w:t>
      </w: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25"/>
        <w:gridCol w:w="807"/>
        <w:gridCol w:w="94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0" w:type="dxa"/>
            <w:gridSpan w:val="5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华文中宋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pacing w:val="-20"/>
                <w:sz w:val="36"/>
                <w:szCs w:val="36"/>
                <w:highlight w:val="none"/>
                <w:vertAlign w:val="baseline"/>
                <w:lang w:val="en-US" w:eastAsia="zh-CN"/>
              </w:rPr>
              <w:t>资        料        清      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件数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页数</w:t>
            </w: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户口簿复印件（户主签字）</w:t>
            </w: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户籍信息核查表</w:t>
            </w: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档案编号：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 xml:space="preserve">          年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月      日</w:t>
      </w:r>
    </w:p>
    <w:p>
      <w:pPr>
        <w:spacing w:line="520" w:lineRule="exact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核查建档人签字：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7D45"/>
    <w:rsid w:val="23DA772A"/>
    <w:rsid w:val="606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2019-09-05T09:15:00Z</dcterms:created>
  <dc:creator>咸鱼</dc:creator>
  <cp:lastModifiedBy>咸鱼</cp:lastModifiedBy>
  <dcterms:modified xsi:type="dcterms:W3CDTF">2019-09-05T09:16:47Z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