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95" w:type="dxa"/>
        <w:jc w:val="center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635"/>
        <w:gridCol w:w="2190"/>
        <w:gridCol w:w="2220"/>
        <w:gridCol w:w="2070"/>
        <w:gridCol w:w="2685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附件：1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3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沙坡头区2019年“厕所革命”改厕模式及数量表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合计（个）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室内一体式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室外独立式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三格化粪池式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四格化粪池式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备注（建设任务）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迎水镇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3610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6E94"/>
    <w:rsid w:val="3A8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2019-07-15T09:38:00Z</dcterms:created>
  <dc:creator>不明觉厉</dc:creator>
  <cp:lastModifiedBy>不明觉厉</cp:lastModifiedBy>
  <dcterms:modified xsi:type="dcterms:W3CDTF">2019-07-15T09:39:34Z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