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_GBK" w:hAnsi="方正小标宋_GBK" w:eastAsia="方正小标宋_GBK" w:cs="方正小标宋_GBK"/>
          <w:spacing w:val="-6"/>
          <w:sz w:val="44"/>
          <w:szCs w:val="44"/>
          <w:lang w:val="en-US" w:eastAsia="zh-CN"/>
        </w:rPr>
      </w:pPr>
      <w:bookmarkStart w:id="0" w:name="_GoBack"/>
      <w:r>
        <w:rPr>
          <w:rFonts w:hint="eastAsia" w:ascii="方正小标宋_GBK" w:hAnsi="方正小标宋_GBK" w:eastAsia="方正小标宋_GBK" w:cs="方正小标宋_GBK"/>
          <w:spacing w:val="-6"/>
          <w:sz w:val="44"/>
          <w:szCs w:val="44"/>
          <w:lang w:val="en-US" w:eastAsia="zh-CN"/>
        </w:rPr>
        <w:t>2024年度中卫市沙坡头区农业农村领域部门联合随机抽查事项清单</w:t>
      </w:r>
      <w:bookmarkEnd w:id="0"/>
    </w:p>
    <w:tbl>
      <w:tblPr>
        <w:tblStyle w:val="4"/>
        <w:tblW w:w="12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7"/>
        <w:gridCol w:w="2479"/>
        <w:gridCol w:w="3584"/>
        <w:gridCol w:w="2689"/>
        <w:gridCol w:w="1658"/>
        <w:gridCol w:w="109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3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序号</w:t>
            </w:r>
          </w:p>
        </w:tc>
        <w:tc>
          <w:tcPr>
            <w:tcW w:w="24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抽查领域</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抽查事项</w:t>
            </w:r>
          </w:p>
        </w:tc>
        <w:tc>
          <w:tcPr>
            <w:tcW w:w="2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检查对象</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发起部门</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配合部门</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仿宋_GB2312" w:hAnsi="仿宋_GB2312" w:eastAsia="仿宋_GB2312" w:cs="仿宋_GB2312"/>
                <w:b/>
                <w:bCs w:val="0"/>
                <w:i w:val="0"/>
                <w:color w:val="auto"/>
                <w:kern w:val="0"/>
                <w:sz w:val="18"/>
                <w:szCs w:val="18"/>
                <w:u w:val="none"/>
                <w:lang w:val="en-US" w:eastAsia="zh-CN" w:bidi="ar"/>
              </w:rPr>
              <w:t>备注（责任中心、队、室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367"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8"/>
                <w:szCs w:val="18"/>
                <w:shd w:val="clear" w:color="auto" w:fill="FFFFFF"/>
                <w:lang w:val="en-US" w:eastAsia="zh-CN"/>
              </w:rPr>
            </w:pPr>
            <w:r>
              <w:rPr>
                <w:rFonts w:hint="eastAsia" w:ascii="Times New Roman" w:hAnsi="Times New Roman" w:eastAsia="仿宋_GB2312" w:cs="Times New Roman"/>
                <w:b w:val="0"/>
                <w:bCs/>
                <w:color w:val="auto"/>
                <w:sz w:val="18"/>
                <w:szCs w:val="18"/>
                <w:shd w:val="clear" w:color="auto" w:fill="FFFFFF"/>
                <w:lang w:val="en-US" w:eastAsia="zh-CN"/>
              </w:rPr>
              <w:t>1</w:t>
            </w:r>
          </w:p>
        </w:tc>
        <w:tc>
          <w:tcPr>
            <w:tcW w:w="2479"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农业生产资料监管</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农药监督检查</w:t>
            </w:r>
          </w:p>
        </w:tc>
        <w:tc>
          <w:tcPr>
            <w:tcW w:w="2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spacing w:val="-6"/>
                <w:kern w:val="0"/>
                <w:sz w:val="16"/>
                <w:szCs w:val="16"/>
                <w:lang w:bidi="ar"/>
              </w:rPr>
              <w:t>农药经营者</w:t>
            </w:r>
          </w:p>
        </w:tc>
        <w:tc>
          <w:tcPr>
            <w:tcW w:w="1658"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沙坡头区</w:t>
            </w:r>
          </w:p>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农业农村局</w:t>
            </w:r>
          </w:p>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1095"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市场监督管理局沙坡头区分局</w:t>
            </w:r>
          </w:p>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市场监督管理局沙坡头区分局</w:t>
            </w:r>
          </w:p>
        </w:tc>
        <w:tc>
          <w:tcPr>
            <w:tcW w:w="1095"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6"/>
                <w:szCs w:val="16"/>
                <w:shd w:val="clear" w:color="auto" w:fill="FFFFFF"/>
                <w:lang w:val="en-US" w:eastAsia="zh-CN"/>
              </w:rPr>
            </w:pPr>
            <w:r>
              <w:rPr>
                <w:rFonts w:hint="eastAsia" w:ascii="Nimbus Roman No9 L" w:hAnsi="Nimbus Roman No9 L" w:eastAsia="仿宋_GB2312" w:cs="Nimbus Roman No9 L"/>
                <w:sz w:val="16"/>
                <w:szCs w:val="16"/>
                <w:lang w:val="en-US" w:eastAsia="zh-CN"/>
              </w:rPr>
              <w:t>农业技术推广服务中心、畜牧水产中心、执法大队、农建中心、动物疾病预防控制中心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8"/>
                <w:szCs w:val="18"/>
                <w:shd w:val="clear" w:color="auto" w:fill="FFFFFF"/>
                <w:lang w:val="en-US" w:eastAsia="zh-CN"/>
              </w:rPr>
            </w:pPr>
          </w:p>
        </w:tc>
        <w:tc>
          <w:tcPr>
            <w:tcW w:w="2479"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肥料监督检查</w:t>
            </w:r>
          </w:p>
        </w:tc>
        <w:tc>
          <w:tcPr>
            <w:tcW w:w="2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肥料生产经营者</w:t>
            </w:r>
          </w:p>
        </w:tc>
        <w:tc>
          <w:tcPr>
            <w:tcW w:w="165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109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109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6"/>
                <w:szCs w:val="16"/>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2479"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rPr>
            </w:pPr>
            <w:r>
              <w:rPr>
                <w:rFonts w:hint="default" w:ascii="Nimbus Roman No9 L" w:hAnsi="Nimbus Roman No9 L" w:eastAsia="仿宋_GB2312" w:cs="Nimbus Roman No9 L"/>
                <w:color w:val="000000"/>
                <w:kern w:val="0"/>
                <w:sz w:val="16"/>
                <w:szCs w:val="16"/>
                <w:lang w:bidi="ar"/>
              </w:rPr>
              <w:t>通过农业机械推广鉴定的产品及证书监督检查</w:t>
            </w:r>
          </w:p>
        </w:tc>
        <w:tc>
          <w:tcPr>
            <w:tcW w:w="2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农业机械生产经营企业</w:t>
            </w:r>
          </w:p>
        </w:tc>
        <w:tc>
          <w:tcPr>
            <w:tcW w:w="165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109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109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2479"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rPr>
            </w:pPr>
            <w:r>
              <w:rPr>
                <w:rFonts w:hint="default" w:ascii="Nimbus Roman No9 L" w:hAnsi="Nimbus Roman No9 L" w:eastAsia="仿宋_GB2312" w:cs="Nimbus Roman No9 L"/>
                <w:color w:val="000000"/>
                <w:kern w:val="0"/>
                <w:sz w:val="16"/>
                <w:szCs w:val="16"/>
                <w:lang w:bidi="ar"/>
              </w:rPr>
              <w:t>种子监督检查</w:t>
            </w:r>
          </w:p>
        </w:tc>
        <w:tc>
          <w:tcPr>
            <w:tcW w:w="2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种子生产经营者</w:t>
            </w:r>
          </w:p>
        </w:tc>
        <w:tc>
          <w:tcPr>
            <w:tcW w:w="165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109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109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6"/>
                <w:szCs w:val="16"/>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2479"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rPr>
            </w:pPr>
            <w:r>
              <w:rPr>
                <w:rFonts w:hint="default" w:ascii="Nimbus Roman No9 L" w:hAnsi="Nimbus Roman No9 L" w:eastAsia="仿宋_GB2312" w:cs="Nimbus Roman No9 L"/>
                <w:color w:val="000000"/>
                <w:kern w:val="0"/>
                <w:sz w:val="16"/>
                <w:szCs w:val="16"/>
                <w:lang w:bidi="ar"/>
              </w:rPr>
              <w:t>兽药监督检查</w:t>
            </w:r>
          </w:p>
        </w:tc>
        <w:tc>
          <w:tcPr>
            <w:tcW w:w="2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兽药生产经营企业，兽药使用单位</w:t>
            </w:r>
          </w:p>
        </w:tc>
        <w:tc>
          <w:tcPr>
            <w:tcW w:w="165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109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109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2479"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rPr>
            </w:pPr>
            <w:r>
              <w:rPr>
                <w:rFonts w:hint="default" w:ascii="Nimbus Roman No9 L" w:hAnsi="Nimbus Roman No9 L" w:eastAsia="仿宋_GB2312" w:cs="Nimbus Roman No9 L"/>
                <w:color w:val="000000"/>
                <w:kern w:val="0"/>
                <w:sz w:val="16"/>
                <w:szCs w:val="16"/>
                <w:lang w:bidi="ar"/>
              </w:rPr>
              <w:t>饲料、饲料添加剂监督抽查</w:t>
            </w:r>
          </w:p>
        </w:tc>
        <w:tc>
          <w:tcPr>
            <w:tcW w:w="2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spacing w:val="-6"/>
                <w:kern w:val="0"/>
                <w:sz w:val="16"/>
                <w:szCs w:val="16"/>
                <w:lang w:bidi="ar"/>
              </w:rPr>
              <w:t>饲料和饲料添加剂生产企业和经营企业</w:t>
            </w:r>
          </w:p>
        </w:tc>
        <w:tc>
          <w:tcPr>
            <w:tcW w:w="1658"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1095"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c>
          <w:tcPr>
            <w:tcW w:w="1095"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trPr>
        <w:tc>
          <w:tcPr>
            <w:tcW w:w="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8"/>
                <w:szCs w:val="18"/>
                <w:shd w:val="clear" w:color="auto" w:fill="FFFFFF"/>
                <w:lang w:val="en-US" w:eastAsia="zh-CN"/>
              </w:rPr>
            </w:pPr>
            <w:r>
              <w:rPr>
                <w:rFonts w:hint="eastAsia" w:ascii="Times New Roman" w:hAnsi="Times New Roman" w:eastAsia="仿宋_GB2312" w:cs="Times New Roman"/>
                <w:b w:val="0"/>
                <w:bCs/>
                <w:color w:val="auto"/>
                <w:sz w:val="18"/>
                <w:szCs w:val="18"/>
                <w:shd w:val="clear" w:color="auto" w:fill="FFFFFF"/>
                <w:lang w:val="en-US" w:eastAsia="zh-CN"/>
              </w:rPr>
              <w:t>2</w:t>
            </w:r>
          </w:p>
        </w:tc>
        <w:tc>
          <w:tcPr>
            <w:tcW w:w="24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农产品质量安全监管</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农业投入品使用、农产品规范生产、绿色优质农产品标志使用以及食用农产品合格证制度推行等监督检查</w:t>
            </w:r>
          </w:p>
        </w:tc>
        <w:tc>
          <w:tcPr>
            <w:tcW w:w="2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从事农业投入品生产经营者，农业企业、合作社等农业生产经营主体</w:t>
            </w:r>
          </w:p>
        </w:tc>
        <w:tc>
          <w:tcPr>
            <w:tcW w:w="165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沙坡头区</w:t>
            </w:r>
          </w:p>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农业农村局</w:t>
            </w:r>
          </w:p>
        </w:tc>
        <w:tc>
          <w:tcPr>
            <w:tcW w:w="109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市场监督管理局沙坡头区分局</w:t>
            </w:r>
          </w:p>
        </w:tc>
        <w:tc>
          <w:tcPr>
            <w:tcW w:w="109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6"/>
                <w:szCs w:val="16"/>
                <w:shd w:val="clear" w:color="auto" w:fill="FFFFFF"/>
                <w:lang w:val="en-US" w:eastAsia="zh-CN"/>
              </w:rPr>
            </w:pPr>
            <w:r>
              <w:rPr>
                <w:rFonts w:hint="eastAsia" w:ascii="Nimbus Roman No9 L" w:hAnsi="Nimbus Roman No9 L" w:eastAsia="仿宋_GB2312" w:cs="Nimbus Roman No9 L"/>
                <w:sz w:val="16"/>
                <w:szCs w:val="16"/>
                <w:lang w:val="en-US" w:eastAsia="zh-CN"/>
              </w:rPr>
              <w:t>农业技术推广服务中心、执法大队、项目办公室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8"/>
                <w:szCs w:val="18"/>
                <w:shd w:val="clear" w:color="auto" w:fill="FFFFFF"/>
                <w:lang w:val="en-US" w:eastAsia="zh-CN"/>
              </w:rPr>
            </w:pPr>
            <w:r>
              <w:rPr>
                <w:rFonts w:hint="eastAsia" w:ascii="Times New Roman" w:hAnsi="Times New Roman" w:eastAsia="仿宋_GB2312" w:cs="Times New Roman"/>
                <w:b w:val="0"/>
                <w:bCs/>
                <w:color w:val="auto"/>
                <w:sz w:val="18"/>
                <w:szCs w:val="18"/>
                <w:shd w:val="clear" w:color="auto" w:fill="FFFFFF"/>
                <w:lang w:val="en-US" w:eastAsia="zh-CN"/>
              </w:rPr>
              <w:t>3</w:t>
            </w:r>
          </w:p>
        </w:tc>
        <w:tc>
          <w:tcPr>
            <w:tcW w:w="247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牲畜、水生野生动物养殖加工情况的检查</w:t>
            </w: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种畜禽质量监督检查</w:t>
            </w:r>
          </w:p>
        </w:tc>
        <w:tc>
          <w:tcPr>
            <w:tcW w:w="2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Times New Roman" w:hAnsi="Times New Roman" w:eastAsia="仿宋_GB2312" w:cs="Times New Roman"/>
                <w:b w:val="0"/>
                <w:bCs/>
                <w:color w:val="auto"/>
                <w:sz w:val="16"/>
                <w:szCs w:val="16"/>
                <w:shd w:val="clear" w:color="auto" w:fill="FFFFFF"/>
                <w:lang w:val="en-US" w:eastAsia="zh-CN"/>
              </w:rPr>
            </w:pPr>
            <w:r>
              <w:rPr>
                <w:rFonts w:hint="default" w:ascii="Nimbus Roman No9 L" w:hAnsi="Nimbus Roman No9 L" w:eastAsia="仿宋_GB2312" w:cs="Nimbus Roman No9 L"/>
                <w:color w:val="000000"/>
                <w:kern w:val="0"/>
                <w:sz w:val="16"/>
                <w:szCs w:val="16"/>
                <w:lang w:bidi="ar"/>
              </w:rPr>
              <w:t>从事种畜禽生产经营的单位</w:t>
            </w:r>
          </w:p>
        </w:tc>
        <w:tc>
          <w:tcPr>
            <w:tcW w:w="1658" w:type="dxa"/>
            <w:vMerge w:val="restart"/>
            <w:tcBorders>
              <w:top w:val="single" w:color="000000"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沙坡头区</w:t>
            </w:r>
          </w:p>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农业农村局</w:t>
            </w:r>
          </w:p>
        </w:tc>
        <w:tc>
          <w:tcPr>
            <w:tcW w:w="1095" w:type="dxa"/>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市场监督管理局沙坡头区分局</w:t>
            </w:r>
          </w:p>
        </w:tc>
        <w:tc>
          <w:tcPr>
            <w:tcW w:w="1095" w:type="dxa"/>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仿宋_GB2312" w:cs="Times New Roman"/>
                <w:b w:val="0"/>
                <w:bCs/>
                <w:color w:val="auto"/>
                <w:sz w:val="16"/>
                <w:szCs w:val="16"/>
                <w:shd w:val="clear" w:color="auto" w:fill="FFFFFF"/>
                <w:lang w:val="en-US" w:eastAsia="zh-CN"/>
              </w:rPr>
            </w:pPr>
            <w:r>
              <w:rPr>
                <w:rFonts w:hint="eastAsia" w:ascii="Times New Roman" w:hAnsi="Times New Roman" w:eastAsia="仿宋_GB2312" w:cs="Times New Roman"/>
                <w:b w:val="0"/>
                <w:bCs/>
                <w:color w:val="auto"/>
                <w:sz w:val="16"/>
                <w:szCs w:val="16"/>
                <w:shd w:val="clear" w:color="auto" w:fill="FFFFFF"/>
                <w:lang w:val="en-US" w:eastAsia="zh-CN"/>
              </w:rPr>
              <w:t>畜牧水产中心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 w:hRule="atLeast"/>
        </w:trPr>
        <w:tc>
          <w:tcPr>
            <w:tcW w:w="367"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247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3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rFonts w:hint="eastAsia" w:ascii="Times New Roman" w:hAnsi="Times New Roman" w:eastAsia="仿宋_GB2312" w:cs="Times New Roman"/>
                <w:b w:val="0"/>
                <w:bCs/>
                <w:color w:val="auto"/>
                <w:sz w:val="18"/>
                <w:szCs w:val="18"/>
                <w:shd w:val="clear" w:color="auto" w:fill="FFFFFF"/>
                <w:lang w:val="en-US" w:eastAsia="zh-CN"/>
              </w:rPr>
            </w:pPr>
            <w:r>
              <w:rPr>
                <w:rFonts w:hint="default" w:ascii="Nimbus Roman No9 L" w:hAnsi="Nimbus Roman No9 L" w:eastAsia="仿宋_GB2312" w:cs="Nimbus Roman No9 L"/>
                <w:color w:val="auto"/>
                <w:kern w:val="0"/>
                <w:sz w:val="16"/>
                <w:szCs w:val="16"/>
                <w:lang w:bidi="ar"/>
              </w:rPr>
              <w:t>水生野生动物及其制品利用活动的监督检查</w:t>
            </w:r>
          </w:p>
        </w:tc>
        <w:tc>
          <w:tcPr>
            <w:tcW w:w="26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rFonts w:hint="eastAsia" w:ascii="Times New Roman" w:hAnsi="Times New Roman" w:eastAsia="仿宋_GB2312" w:cs="Times New Roman"/>
                <w:b w:val="0"/>
                <w:bCs/>
                <w:color w:val="auto"/>
                <w:sz w:val="18"/>
                <w:szCs w:val="18"/>
                <w:shd w:val="clear" w:color="auto" w:fill="FFFFFF"/>
                <w:lang w:val="en-US" w:eastAsia="zh-CN"/>
              </w:rPr>
            </w:pPr>
            <w:r>
              <w:rPr>
                <w:rFonts w:hint="default" w:ascii="Nimbus Roman No9 L" w:hAnsi="Nimbus Roman No9 L" w:eastAsia="仿宋_GB2312" w:cs="Nimbus Roman No9 L"/>
                <w:color w:val="000000"/>
                <w:kern w:val="0"/>
                <w:sz w:val="16"/>
                <w:szCs w:val="16"/>
                <w:lang w:bidi="ar"/>
              </w:rPr>
              <w:t>利用水生野生动物及其制品的事业单位、企业、社会组织</w:t>
            </w:r>
          </w:p>
        </w:tc>
        <w:tc>
          <w:tcPr>
            <w:tcW w:w="1658" w:type="dxa"/>
            <w:vMerge w:val="continue"/>
            <w:tcBorders>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1095" w:type="dxa"/>
            <w:vMerge w:val="continue"/>
            <w:tcBorders>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1095" w:type="dxa"/>
            <w:vMerge w:val="continue"/>
            <w:tcBorders>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仿宋_GB2312" w:cs="Times New Roman"/>
                <w:b w:val="0"/>
                <w:bCs/>
                <w:color w:val="auto"/>
                <w:sz w:val="18"/>
                <w:szCs w:val="18"/>
                <w:shd w:val="clear" w:color="auto" w:fill="FFFFFF"/>
                <w:lang w:val="en-US" w:eastAsia="zh-CN"/>
              </w:rPr>
            </w:pPr>
          </w:p>
        </w:tc>
      </w:tr>
    </w:tbl>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86BE5"/>
    <w:rsid w:val="1E28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cs="Times New Roman"/>
      <w:b/>
      <w:bCs/>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2024-03-28T08:23:00Z</dcterms:created>
  <dc:creator>Administrator</dc:creator>
  <cp:lastModifiedBy>Administrator</cp:lastModifiedBy>
  <dcterms:modified xsi:type="dcterms:W3CDTF">2024-03-28T08:31:39Z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