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1" w:afterLines="50"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bidi="ar"/>
        </w:rPr>
        <w:t>沙坡头区2021年农作物秸秆综合利用项目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1" w:afterLines="50"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bidi="ar"/>
        </w:rPr>
      </w:pPr>
      <w:r>
        <w:rPr>
          <w:rFonts w:hint="default"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417195</wp:posOffset>
                </wp:positionV>
                <wp:extent cx="1090930" cy="1283970"/>
                <wp:effectExtent l="3810" t="3175" r="10160" b="82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930" cy="1283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35pt;margin-top:32.85pt;height:101.1pt;width:85.9pt;z-index:251658240;mso-width-relative:page;mso-height-relative:page;" filled="f" stroked="t" coordsize="21600,21600" o:gfxdata="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fGllN1wAA&#10;AAgBAAAPAAAAAAAAAAEAIAAAACIAAABkcnMvZG93bnJldi54bWxQSwECFAAUAAAACACHTuJAi7aw&#10;peYBAACq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bidi="ar"/>
        </w:rPr>
        <w:t>计划表</w:t>
      </w:r>
    </w:p>
    <w:bookmarkEnd w:id="0"/>
    <w:tbl>
      <w:tblPr>
        <w:tblStyle w:val="4"/>
        <w:tblW w:w="85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157"/>
        <w:gridCol w:w="1430"/>
        <w:gridCol w:w="1430"/>
        <w:gridCol w:w="1626"/>
        <w:gridCol w:w="12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619760</wp:posOffset>
                      </wp:positionV>
                      <wp:extent cx="555625" cy="3016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eastAsia="宋体"/>
                                      <w:sz w:val="21"/>
                                      <w:szCs w:val="21"/>
                                    </w:rPr>
                                    <w:t>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48.8pt;height:23.75pt;width:43.75pt;z-index:251660288;mso-width-relative:page;mso-height-relative:page;" filled="f" stroked="f" coordsize="21600,21600" o:gfxdata="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5JUstQAAAAHAQAADwAAAAAAAAABACAAAAAiAAAAZHJzL2Rvd25y&#10;ZXYueG1sUEsBAhQAFAAAAAgAh07iQLaMXSiQAQAADQMAAA4AAAAAAAAAAQAgAAAAIwEAAGRycy9l&#10;Mm9Eb2MueG1sUEsFBgAAAAAGAAYAWQEAACU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109855</wp:posOffset>
                      </wp:positionV>
                      <wp:extent cx="555625" cy="30162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1"/>
                                      <w:szCs w:val="21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6pt;margin-top:8.65pt;height:23.75pt;width:43.75pt;z-index:251659264;mso-width-relative:page;mso-height-relative:page;" filled="f" stroked="f" coordsize="21600,21600" o:gfxdata="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gKCer9QAAAAIAQAADwAAAAAAAAABACAAAAAiAAAAZHJzL2Rvd25y&#10;ZXYueG1sUEsBAhQAFAAAAAgAh07iQAU6F/mQAQAADQMAAA4AAAAAAAAAAQAgAAAAIwEAAGRycy9l&#10;Mm9Eb2MueG1sUEsFBgAAAAAGAAYAWQEAACU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  <w:szCs w:val="21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玉米秸秆捡拾打捆（指导性任务）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可回收面积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（亩）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秸秆回收量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（吨）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补贴标准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（元/吨）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 w:bidi="ar"/>
              </w:rPr>
              <w:t>补贴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bidi="ar"/>
              </w:rPr>
              <w:t>合  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bidi="ar"/>
              </w:rPr>
              <w:t>88572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bidi="ar"/>
              </w:rPr>
              <w:t>44286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bidi="ar"/>
              </w:rPr>
              <w:t>31000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bidi="ar"/>
              </w:rPr>
              <w:t>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文昌镇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迎水桥镇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</w:rPr>
              <w:t>3000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105000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东园镇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柔远镇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262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镇罗镇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437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宣和镇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含山羊场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永康镇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常乐镇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105000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bidi="ar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4"/>
          <w:szCs w:val="24"/>
        </w:rPr>
        <w:t>注</w:t>
      </w:r>
      <w:r>
        <w:rPr>
          <w:rFonts w:hint="default" w:ascii="Times New Roman" w:hAnsi="Times New Roman" w:cs="Times New Roman"/>
          <w:sz w:val="22"/>
          <w:szCs w:val="22"/>
        </w:rPr>
        <w:t>：1.据测算，玉米秸秆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预计</w:t>
      </w:r>
      <w:r>
        <w:rPr>
          <w:rFonts w:hint="default" w:ascii="Times New Roman" w:hAnsi="Times New Roman" w:cs="Times New Roman"/>
          <w:sz w:val="22"/>
          <w:szCs w:val="22"/>
        </w:rPr>
        <w:t>可捡拾打捆0.5吨/亩；</w:t>
      </w:r>
    </w:p>
    <w:p>
      <w:pPr>
        <w:pStyle w:val="2"/>
        <w:spacing w:line="40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AndChars" w:linePitch="442" w:charSpace="1554"/>
        </w:sectPr>
      </w:pPr>
      <w:r>
        <w:rPr>
          <w:rFonts w:hint="default" w:ascii="Times New Roman" w:hAnsi="Times New Roman" w:cs="Times New Roman"/>
          <w:sz w:val="22"/>
          <w:szCs w:val="22"/>
        </w:rPr>
        <w:t xml:space="preserve">    2.补助标准：玉米秸秆捡拾打捆自治区资金补助70元/吨。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05B3E"/>
    <w:rsid w:val="05C0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2021-06-29T07:14:00Z</dcterms:created>
  <dc:creator>Administrator</dc:creator>
  <cp:lastModifiedBy>Administrator</cp:lastModifiedBy>
  <dcterms:modified xsi:type="dcterms:W3CDTF">2021-06-29T07:14:56Z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