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20" w:afterLines="50" w:line="560" w:lineRule="exact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kern w:val="0"/>
          <w:sz w:val="28"/>
          <w:szCs w:val="28"/>
        </w:rPr>
        <w:t>附件1</w:t>
      </w:r>
    </w:p>
    <w:p>
      <w:pPr>
        <w:spacing w:after="120" w:afterLines="50" w:line="400" w:lineRule="exact"/>
        <w:jc w:val="center"/>
        <w:rPr>
          <w:rFonts w:eastAsia="仿宋_GB2312"/>
          <w:bCs/>
          <w:kern w:val="0"/>
          <w:sz w:val="44"/>
          <w:szCs w:val="36"/>
        </w:rPr>
      </w:pPr>
      <w:r>
        <w:rPr>
          <w:rFonts w:eastAsia="仿宋_GB2312"/>
          <w:bCs/>
          <w:kern w:val="0"/>
          <w:sz w:val="44"/>
          <w:szCs w:val="36"/>
        </w:rPr>
        <w:t>2018年农机购置补贴项目资金计划表</w:t>
      </w:r>
    </w:p>
    <w:p>
      <w:pPr>
        <w:spacing w:before="120" w:beforeLines="50" w:after="120" w:afterLines="50" w:line="400" w:lineRule="exact"/>
        <w:jc w:val="center"/>
        <w:rPr>
          <w:rFonts w:eastAsia="仿宋_GB2312"/>
          <w:color w:val="000000"/>
          <w:sz w:val="28"/>
          <w:szCs w:val="32"/>
        </w:rPr>
      </w:pPr>
      <w:r>
        <w:rPr>
          <w:rFonts w:eastAsia="仿宋_GB2312"/>
          <w:color w:val="000000"/>
          <w:sz w:val="28"/>
          <w:szCs w:val="32"/>
        </w:rPr>
        <w:t xml:space="preserve">                                            </w:t>
      </w:r>
      <w:r>
        <w:rPr>
          <w:rFonts w:eastAsia="仿宋_GB2312"/>
          <w:color w:val="000000"/>
          <w:sz w:val="24"/>
          <w:szCs w:val="24"/>
        </w:rPr>
        <w:t xml:space="preserve"> 单位：万元</w:t>
      </w:r>
    </w:p>
    <w:tbl>
      <w:tblPr>
        <w:tblStyle w:val="3"/>
        <w:tblW w:w="9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60"/>
        <w:gridCol w:w="895"/>
        <w:gridCol w:w="1015"/>
        <w:gridCol w:w="1396"/>
        <w:gridCol w:w="884"/>
        <w:gridCol w:w="884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约束性任务资金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5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农机补贴资金（万元）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农机补贴</w:t>
            </w:r>
          </w:p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自治区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已提前下达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本次</w:t>
            </w:r>
          </w:p>
        </w:tc>
        <w:tc>
          <w:tcPr>
            <w:tcW w:w="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总 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16460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16270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15560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13560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兴庆区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金凤区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西夏区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永宁县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贺兰县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灵武市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大武口区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惠农区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平罗县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利通区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青铜峡市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盐池县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同心县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红寺堡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沙坡头区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中宁县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海原县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原州区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西吉县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隆德县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泾源县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彭阳县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农垦集团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区农牧厅农机局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bottom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afterLines="5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226F"/>
    <w:rsid w:val="10D4226F"/>
    <w:rsid w:val="6D535020"/>
    <w:rsid w:val="797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Administrator</dc:creator>
  <cp:lastModifiedBy>Administrator</cp:lastModifiedBy>
  <dcterms:modified xsi:type="dcterms:W3CDTF">2018-05-18T07:19:54Z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