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304"/>
        <w:tblOverlap w:val="never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3"/>
        <w:gridCol w:w="933"/>
        <w:gridCol w:w="1209"/>
        <w:gridCol w:w="1030"/>
        <w:gridCol w:w="1016"/>
        <w:gridCol w:w="934"/>
        <w:gridCol w:w="954"/>
        <w:gridCol w:w="1111"/>
        <w:gridCol w:w="999"/>
        <w:gridCol w:w="1276"/>
        <w:gridCol w:w="1200"/>
        <w:gridCol w:w="753"/>
        <w:gridCol w:w="971"/>
        <w:gridCol w:w="9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  <w:t>附</w:t>
            </w:r>
            <w:r>
              <w:rPr>
                <w:rFonts w:hint="eastAsia" w:ascii="Times New Roman" w:hAnsi="Times New Roman" w:eastAsia="黑体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  <w:t>表</w:t>
            </w: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highlight w:val="none"/>
                <w:lang w:bidi="ar"/>
              </w:rPr>
              <w:t>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/>
                <w:sz w:val="32"/>
                <w:szCs w:val="32"/>
                <w:highlight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kern w:val="0"/>
                <w:sz w:val="40"/>
                <w:szCs w:val="40"/>
                <w:highlight w:val="none"/>
                <w:lang w:bidi="ar"/>
              </w:rPr>
              <w:t>沙坡头区2022年春播进度统计表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  <w:jc w:val="center"/>
        </w:trPr>
        <w:tc>
          <w:tcPr>
            <w:tcW w:w="1382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ind w:left="220" w:hanging="240" w:hangingChars="100"/>
              <w:jc w:val="left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bidi="ar"/>
              </w:rPr>
              <w:t xml:space="preserve">填报时间：2022年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bidi="ar"/>
              </w:rPr>
              <w:t xml:space="preserve">月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bidi="ar"/>
              </w:rPr>
              <w:t>日</w:t>
            </w:r>
          </w:p>
        </w:tc>
        <w:tc>
          <w:tcPr>
            <w:tcW w:w="363" w:type="pc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095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24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bidi="ar"/>
              </w:rPr>
              <w:t xml:space="preserve">          单位：亩、月/日、辆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48" w:type="pct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334" w:type="pct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eastAsia="zh-CN"/>
              </w:rPr>
              <w:t>镇（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432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bidi="ar"/>
              </w:rPr>
              <w:t>小麦计划种植面积</w:t>
            </w:r>
          </w:p>
        </w:tc>
        <w:tc>
          <w:tcPr>
            <w:tcW w:w="367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bidi="ar"/>
              </w:rPr>
              <w:t>水地</w:t>
            </w:r>
          </w:p>
        </w:tc>
        <w:tc>
          <w:tcPr>
            <w:tcW w:w="363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bidi="ar"/>
              </w:rPr>
              <w:t>旱地</w:t>
            </w:r>
          </w:p>
        </w:tc>
        <w:tc>
          <w:tcPr>
            <w:tcW w:w="334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bidi="ar"/>
              </w:rPr>
              <w:t>开始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bidi="ar"/>
              </w:rPr>
              <w:t>时间</w:t>
            </w:r>
          </w:p>
        </w:tc>
        <w:tc>
          <w:tcPr>
            <w:tcW w:w="341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bidi="ar"/>
              </w:rPr>
              <w:t>已耙耱  面积</w:t>
            </w:r>
          </w:p>
        </w:tc>
        <w:tc>
          <w:tcPr>
            <w:tcW w:w="397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bidi="ar"/>
              </w:rPr>
              <w:t>占计划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bidi="ar"/>
              </w:rPr>
              <w:t>种植面积%</w:t>
            </w:r>
          </w:p>
        </w:tc>
        <w:tc>
          <w:tcPr>
            <w:tcW w:w="356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bidi="ar"/>
              </w:rPr>
              <w:t>已播种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bidi="ar"/>
              </w:rPr>
              <w:t>面积</w:t>
            </w:r>
          </w:p>
        </w:tc>
        <w:tc>
          <w:tcPr>
            <w:tcW w:w="456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bidi="ar"/>
              </w:rPr>
              <w:t>占计划种植面积%</w:t>
            </w:r>
          </w:p>
        </w:tc>
        <w:tc>
          <w:tcPr>
            <w:tcW w:w="429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bidi="ar"/>
              </w:rPr>
              <w:t>预计春播结束时间</w:t>
            </w:r>
          </w:p>
        </w:tc>
        <w:tc>
          <w:tcPr>
            <w:tcW w:w="616" w:type="pct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bidi="ar"/>
              </w:rPr>
              <w:t>农机具</w:t>
            </w:r>
          </w:p>
        </w:tc>
        <w:tc>
          <w:tcPr>
            <w:tcW w:w="321" w:type="pct"/>
            <w:vMerge w:val="restart"/>
            <w:tcBorders>
              <w:lef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248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4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3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6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3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9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3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5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9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bidi="ar"/>
              </w:rPr>
              <w:t>车辆</w:t>
            </w:r>
          </w:p>
        </w:tc>
        <w:tc>
          <w:tcPr>
            <w:tcW w:w="34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bidi="ar"/>
              </w:rPr>
              <w:t>条播机</w:t>
            </w:r>
          </w:p>
        </w:tc>
        <w:tc>
          <w:tcPr>
            <w:tcW w:w="321" w:type="pct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248" w:type="pc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4" w:type="pc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432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6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6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3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41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9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56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456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429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269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4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21" w:type="pct"/>
            <w:tcBorders>
              <w:lef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  <w:jc w:val="center"/>
        </w:trPr>
        <w:tc>
          <w:tcPr>
            <w:tcW w:w="248" w:type="pc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34" w:type="pc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432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6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6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3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41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9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56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456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429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269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4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21" w:type="pct"/>
            <w:tcBorders>
              <w:lef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248" w:type="pc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34" w:type="pc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432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6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6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3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41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9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56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456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429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269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4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21" w:type="pct"/>
            <w:tcBorders>
              <w:lef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248" w:type="pc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34" w:type="pc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432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6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6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3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41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9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56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456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429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269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4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21" w:type="pct"/>
            <w:tcBorders>
              <w:lef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248" w:type="pc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34" w:type="pc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432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6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6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3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41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9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56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456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429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269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4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21" w:type="pct"/>
            <w:tcBorders>
              <w:lef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248" w:type="pc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  <w:lang w:val="en-US" w:eastAsia="zh-CN"/>
              </w:rPr>
              <w:t>…</w:t>
            </w:r>
          </w:p>
        </w:tc>
        <w:tc>
          <w:tcPr>
            <w:tcW w:w="334" w:type="pct"/>
            <w:tcBorders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432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6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63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34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41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9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56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456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429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269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47" w:type="pc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  <w:tc>
          <w:tcPr>
            <w:tcW w:w="321" w:type="pct"/>
            <w:tcBorders>
              <w:lef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1"/>
                <w:highlight w:val="none"/>
              </w:rPr>
            </w:pPr>
          </w:p>
        </w:tc>
      </w:tr>
    </w:tbl>
    <w:p>
      <w:pPr>
        <w:spacing w:line="440" w:lineRule="exact"/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bidi="ar"/>
        </w:rPr>
        <w:t>备注：请将此表电子版每周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eastAsia="zh-CN" w:bidi="ar"/>
        </w:rPr>
        <w:t>二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bidi="ar"/>
        </w:rPr>
        <w:t>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eastAsia="zh-CN" w:bidi="ar"/>
        </w:rPr>
        <w:t>五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bidi="ar"/>
        </w:rPr>
        <w:t>发送至邮箱njlz2014@163.com    联系人：贾文    联系电话：0955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val="en-US" w:eastAsia="zh-CN" w:bidi="ar"/>
        </w:rPr>
        <w:t>-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  <w:lang w:bidi="ar"/>
        </w:rPr>
        <w:t xml:space="preserve">7065824 </w:t>
      </w:r>
    </w:p>
    <w:sectPr>
      <w:pgSz w:w="16838" w:h="11906" w:orient="landscape"/>
      <w:pgMar w:top="146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05DA360C"/>
    <w:rsid w:val="05DA360C"/>
    <w:rsid w:val="215061C2"/>
    <w:rsid w:val="6DA9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rFonts w:ascii="Calibri" w:hAnsi="Calibri" w:eastAsia="宋体" w:cs="Times New Roman"/>
      <w:sz w:val="18"/>
    </w:rPr>
  </w:style>
  <w:style w:type="character" w:customStyle="1" w:styleId="5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1"/>
    <w:basedOn w:val="4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604</Characters>
  <Lines>0</Lines>
  <Paragraphs>0</Paragraphs>
  <TotalTime>1</TotalTime>
  <ScaleCrop>false</ScaleCrop>
  <LinksUpToDate>false</LinksUpToDate>
  <CharactersWithSpaces>748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2022-05-25T02:07:00Z</dcterms:created>
  <dc:creator>張樂樂</dc:creator>
  <cp:lastModifiedBy>張樂樂</cp:lastModifiedBy>
  <dcterms:modified xsi:type="dcterms:W3CDTF">2022-05-25T02:13:54Z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45118FB0A7CD4697B363D5C9A7E8D067</vt:lpwstr>
  </property>
</Properties>
</file>