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附件5</w:t>
      </w:r>
    </w:p>
    <w:p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  <w:t>“一镇一精品，一季一主题”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  <w:t>乡村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  <w:t>村晚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  <w:t>暨“礼赞新时代 奋进新征程”百姓大舞台广场文艺演出活动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  <w:t>安排表</w:t>
      </w:r>
    </w:p>
    <w:tbl>
      <w:tblPr>
        <w:tblStyle w:val="4"/>
        <w:tblpPr w:leftFromText="180" w:rightFromText="180" w:vertAnchor="text" w:horzAnchor="page" w:tblpX="1511" w:tblpY="608"/>
        <w:tblOverlap w:val="never"/>
        <w:tblW w:w="89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3"/>
        <w:gridCol w:w="2100"/>
        <w:gridCol w:w="1425"/>
        <w:gridCol w:w="2558"/>
        <w:gridCol w:w="1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演出时间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演出场次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演出单位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沙坡头区专场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5月－10月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5月－10月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文昌镇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5月－10月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东园镇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5月－10月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柔远镇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5月－10月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5月－10月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镇罗镇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5月－10月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5月－10月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宣和镇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5月－10月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常乐镇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5月－10月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香山乡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5月－10月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兴仁镇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00000000"/>
    <w:rsid w:val="2C7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2023-05-15T09:33:55Z</dcterms:created>
  <dc:creator>DELL</dc:creator>
  <cp:lastModifiedBy>小小邊缘人°</cp:lastModifiedBy>
  <dcterms:modified xsi:type="dcterms:W3CDTF">2023-05-15T09:34:06Z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DBD748ECDEA541F3B6E78849F0E8444F_12</vt:lpwstr>
  </property>
</Properties>
</file>