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8E4F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中卫市沙坡头区教育局</w:t>
      </w:r>
    </w:p>
    <w:p w14:paraId="42567DED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行政执法主体资格清单</w:t>
      </w:r>
    </w:p>
    <w:p w14:paraId="44D941BB">
      <w:pPr>
        <w:spacing w:line="56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（行政机关）</w:t>
      </w: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6"/>
        <w:gridCol w:w="416"/>
        <w:gridCol w:w="94"/>
        <w:gridCol w:w="645"/>
        <w:gridCol w:w="675"/>
        <w:gridCol w:w="750"/>
        <w:gridCol w:w="416"/>
        <w:gridCol w:w="244"/>
        <w:gridCol w:w="750"/>
        <w:gridCol w:w="250"/>
        <w:gridCol w:w="395"/>
        <w:gridCol w:w="978"/>
        <w:gridCol w:w="762"/>
      </w:tblGrid>
      <w:tr w14:paraId="5203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4" w:type="dxa"/>
            <w:vAlign w:val="center"/>
          </w:tcPr>
          <w:p w14:paraId="16A423F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单位</w:t>
            </w:r>
          </w:p>
          <w:p w14:paraId="3F98A2D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2966" w:type="dxa"/>
            <w:gridSpan w:val="5"/>
            <w:vAlign w:val="center"/>
          </w:tcPr>
          <w:p w14:paraId="6FFFF23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中卫市沙坡头区教育局</w:t>
            </w:r>
          </w:p>
        </w:tc>
        <w:tc>
          <w:tcPr>
            <w:tcW w:w="1410" w:type="dxa"/>
            <w:gridSpan w:val="3"/>
            <w:vAlign w:val="center"/>
          </w:tcPr>
          <w:p w14:paraId="54AFC03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单位地址</w:t>
            </w:r>
          </w:p>
        </w:tc>
        <w:tc>
          <w:tcPr>
            <w:tcW w:w="3135" w:type="dxa"/>
            <w:gridSpan w:val="5"/>
            <w:vAlign w:val="center"/>
          </w:tcPr>
          <w:p w14:paraId="7BAD5D6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中卫市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沙坡头区丽景街4号</w:t>
            </w:r>
          </w:p>
        </w:tc>
      </w:tr>
      <w:tr w14:paraId="2A1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vAlign w:val="center"/>
          </w:tcPr>
          <w:p w14:paraId="11B4CE5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2966" w:type="dxa"/>
            <w:gridSpan w:val="5"/>
            <w:vAlign w:val="center"/>
          </w:tcPr>
          <w:p w14:paraId="655C1937">
            <w:pPr>
              <w:spacing w:line="0" w:lineRule="atLeast"/>
              <w:ind w:firstLine="1000" w:firstLineChars="5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冯学渊</w:t>
            </w:r>
          </w:p>
        </w:tc>
        <w:tc>
          <w:tcPr>
            <w:tcW w:w="1410" w:type="dxa"/>
            <w:gridSpan w:val="3"/>
            <w:vAlign w:val="center"/>
          </w:tcPr>
          <w:p w14:paraId="37C6E3B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组织机构</w:t>
            </w:r>
          </w:p>
          <w:p w14:paraId="0844096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代码证号</w:t>
            </w:r>
          </w:p>
        </w:tc>
        <w:tc>
          <w:tcPr>
            <w:tcW w:w="3135" w:type="dxa"/>
            <w:gridSpan w:val="5"/>
            <w:vAlign w:val="center"/>
          </w:tcPr>
          <w:p w14:paraId="5B7C9C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11642300MB15830410</w:t>
            </w:r>
          </w:p>
        </w:tc>
      </w:tr>
      <w:tr w14:paraId="62A8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4" w:type="dxa"/>
            <w:vAlign w:val="center"/>
          </w:tcPr>
          <w:p w14:paraId="57E3AD5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主要职责</w:t>
            </w:r>
          </w:p>
        </w:tc>
        <w:tc>
          <w:tcPr>
            <w:tcW w:w="7511" w:type="dxa"/>
            <w:gridSpan w:val="13"/>
            <w:vAlign w:val="center"/>
          </w:tcPr>
          <w:p w14:paraId="7D365288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一、行政许可职责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​</w:t>
            </w:r>
          </w:p>
          <w:p w14:paraId="4E1E3121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民办教育机构审批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负责本辖区内民办义务教育学校、学前教育机构的设立、变更、终止审批；民办非学历初级及中等教育培训机构（以中小学生为对象的文化教育类）的设立、变更、终止审批。依据《民办教育促进法》《宁夏回族自治区民办非学历教育机构设置管理办法》。​</w:t>
            </w:r>
          </w:p>
          <w:p w14:paraId="47B67731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教师资格认定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组织实施幼儿园、小学和初级中学教师资格认定工作，审查申请人资格条件并出具认定结果。依据《教师法》《教师资格条例》。​</w:t>
            </w:r>
          </w:p>
          <w:p w14:paraId="7ECD0F47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义务教育相关审批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审批适龄儿童、少年因身体状况需要延缓入学或休学的申请；批准文艺、体育等专业训练社会组织自行实施义务教育的申请。依据《义务教育法》《中小学生学籍管理办法》。</w:t>
            </w:r>
          </w:p>
          <w:p w14:paraId="7AF1F0F8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二、行政处罚职责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​</w:t>
            </w:r>
          </w:p>
          <w:p w14:paraId="11FFA677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非法办学处罚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对擅自举办民办学校、校外培训机构（含变相开展学科类培训）的行为，责令停止办学、退还费用，并处违法所得1-5倍罚款；对未经登记注册擅自招收幼儿的幼儿园，给予限期整顿、停止招生等处罚。依据《教育法》《民办教育促进法》《校外培训行政处罚暂行办法》《幼儿园管理条例》。​</w:t>
            </w:r>
          </w:p>
          <w:p w14:paraId="0A6C2ABC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违规招生处罚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对学校违反国家规定招收学生的，责令退回学生、退还费用，给予警告或违法所得5倍以下罚款；对民办学校虚假招生宣传、骗取钱财的，没收违法所得，情节严重的吊销办学许可证。依据《教育法》《民办教育促进法实施条例》。​</w:t>
            </w:r>
          </w:p>
          <w:p w14:paraId="751FB370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证书管理处罚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对非法颁发、伪造学历证书、培训证书的机构，宣布证书无效、没收违法所得，情节严重的暂停招生资格。依据《教育法》《民办教育促进法》。​</w:t>
            </w:r>
          </w:p>
          <w:p w14:paraId="3B807D95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（四）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其他违规处罚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对民办学校擅自分立合并、变更核心事项的，责令限期改正并警告；对幼儿园管理混乱造成不良后果的，视情节给予整顿、停办处罚。依据《民办教育促进法》《学前教育法》。</w:t>
            </w:r>
          </w:p>
          <w:p w14:paraId="43E49244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三、行政检查职责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​</w:t>
            </w:r>
          </w:p>
          <w:p w14:paraId="18422DF3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日常办学监督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对辖区内公办、民办学校（含幼儿园、培训机构）的办学资质、招生行为、教学质量、安全管理等开展“双随机、一公开”检查。​</w:t>
            </w:r>
          </w:p>
          <w:p w14:paraId="78A0369D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专项执法检查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聚焦“双减”政策落实，检查校外培训机构合规运营情况；核查学校收费公示、经费使用合规性；监督教师资格制度执行情况。​</w:t>
            </w:r>
          </w:p>
          <w:p w14:paraId="52DB6390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民办学校监管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实施民办学校年度检查制度，审查办学条件、财务状况、招生简章等，对违规行为责令限期整改。​</w:t>
            </w:r>
          </w:p>
          <w:p w14:paraId="56C4AACA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（四）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协同联合检查：会同公安、民政、市场监管等部门，开展校园安全、食品安全、违规收费等联合执法检查。</w:t>
            </w:r>
          </w:p>
          <w:p w14:paraId="66B5C211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四、其他执法职责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​</w:t>
            </w:r>
          </w:p>
          <w:p w14:paraId="58DAF2F8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投诉举报处理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受理教育领域行政执法相关投诉举报，依法调查核实并作出处理决定，反馈处理结果。</w:t>
            </w:r>
          </w:p>
          <w:p w14:paraId="6ABF0CFB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信用监管执法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建立民办学校及举办者、校长执业信用档案，记录执法监督结果和处罚信息，纳入全国信用信息共享平台。​</w:t>
            </w:r>
          </w:p>
          <w:p w14:paraId="56F1DCD7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执法信息公开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依法公开行政执法事项清单、处罚结果、检查计划等信息，接受社会监督。​</w:t>
            </w:r>
          </w:p>
          <w:p w14:paraId="59FF1095">
            <w:pPr>
              <w:spacing w:line="300" w:lineRule="exact"/>
              <w:ind w:firstLine="300" w:firstLineChars="200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（四）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执法协同配合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配合上级教育行政部门开展跨区域执法、专项执法行动；协助司法机关追究相关违法犯罪行为的刑事责任。</w:t>
            </w:r>
          </w:p>
          <w:p w14:paraId="60B9C33A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  <w:p w14:paraId="7EE68231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 w14:paraId="7A2A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4" w:type="dxa"/>
            <w:vMerge w:val="restart"/>
            <w:tcBorders>
              <w:right w:val="single" w:color="auto" w:sz="4" w:space="0"/>
            </w:tcBorders>
            <w:vAlign w:val="center"/>
          </w:tcPr>
          <w:p w14:paraId="4A7883B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内设机构</w:t>
            </w:r>
          </w:p>
          <w:p w14:paraId="57D0CB8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情况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</w:tcBorders>
            <w:vAlign w:val="center"/>
          </w:tcPr>
          <w:p w14:paraId="058F9AC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机构</w:t>
            </w:r>
          </w:p>
          <w:p w14:paraId="4C8BE2F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2580" w:type="dxa"/>
            <w:gridSpan w:val="5"/>
            <w:vAlign w:val="center"/>
          </w:tcPr>
          <w:p w14:paraId="142F8D0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主要职责</w:t>
            </w:r>
          </w:p>
        </w:tc>
        <w:tc>
          <w:tcPr>
            <w:tcW w:w="1244" w:type="dxa"/>
            <w:gridSpan w:val="3"/>
            <w:vAlign w:val="center"/>
          </w:tcPr>
          <w:p w14:paraId="2D6F0DA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机构负责人</w:t>
            </w:r>
          </w:p>
        </w:tc>
        <w:tc>
          <w:tcPr>
            <w:tcW w:w="2135" w:type="dxa"/>
            <w:gridSpan w:val="3"/>
            <w:vAlign w:val="center"/>
          </w:tcPr>
          <w:p w14:paraId="38D98D4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联系电话</w:t>
            </w:r>
          </w:p>
        </w:tc>
      </w:tr>
      <w:tr w14:paraId="03B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2EBBC13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tcBorders>
              <w:left w:val="single" w:color="auto" w:sz="4" w:space="0"/>
            </w:tcBorders>
            <w:vAlign w:val="center"/>
          </w:tcPr>
          <w:p w14:paraId="707429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办公室</w:t>
            </w:r>
          </w:p>
        </w:tc>
        <w:tc>
          <w:tcPr>
            <w:tcW w:w="2580" w:type="dxa"/>
            <w:gridSpan w:val="5"/>
            <w:vAlign w:val="center"/>
          </w:tcPr>
          <w:p w14:paraId="3CC9644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负责协调和督办重大事项及机关日常工作</w:t>
            </w:r>
          </w:p>
        </w:tc>
        <w:tc>
          <w:tcPr>
            <w:tcW w:w="1244" w:type="dxa"/>
            <w:gridSpan w:val="3"/>
            <w:vAlign w:val="center"/>
          </w:tcPr>
          <w:p w14:paraId="65E4CE3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荆炜明</w:t>
            </w:r>
          </w:p>
        </w:tc>
        <w:tc>
          <w:tcPr>
            <w:tcW w:w="2135" w:type="dxa"/>
            <w:gridSpan w:val="3"/>
            <w:vAlign w:val="center"/>
          </w:tcPr>
          <w:p w14:paraId="603B48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0955-8817600</w:t>
            </w:r>
          </w:p>
        </w:tc>
      </w:tr>
      <w:tr w14:paraId="1201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7C9D762C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D75B58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教研室</w:t>
            </w:r>
          </w:p>
        </w:tc>
        <w:tc>
          <w:tcPr>
            <w:tcW w:w="2580" w:type="dxa"/>
            <w:gridSpan w:val="5"/>
            <w:vAlign w:val="center"/>
          </w:tcPr>
          <w:p w14:paraId="7B9BD3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负责教学教研活动</w:t>
            </w:r>
          </w:p>
        </w:tc>
        <w:tc>
          <w:tcPr>
            <w:tcW w:w="1244" w:type="dxa"/>
            <w:gridSpan w:val="3"/>
            <w:vAlign w:val="center"/>
          </w:tcPr>
          <w:p w14:paraId="3BD3E2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崔文祥</w:t>
            </w:r>
          </w:p>
          <w:p w14:paraId="060B02CB">
            <w:pPr>
              <w:pStyle w:val="2"/>
              <w:ind w:firstLine="200" w:firstLineChars="10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冯承志</w:t>
            </w:r>
          </w:p>
        </w:tc>
        <w:tc>
          <w:tcPr>
            <w:tcW w:w="2135" w:type="dxa"/>
            <w:gridSpan w:val="3"/>
            <w:vAlign w:val="center"/>
          </w:tcPr>
          <w:p w14:paraId="6035A9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603</w:t>
            </w:r>
          </w:p>
          <w:p w14:paraId="6CBDAA9E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0955-8817602</w:t>
            </w:r>
          </w:p>
        </w:tc>
      </w:tr>
      <w:tr w14:paraId="6E82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4A2BA1D2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29175E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人事办</w:t>
            </w:r>
          </w:p>
        </w:tc>
        <w:tc>
          <w:tcPr>
            <w:tcW w:w="2580" w:type="dxa"/>
            <w:gridSpan w:val="5"/>
            <w:shd w:val="clear" w:color="auto" w:fill="auto"/>
            <w:vAlign w:val="center"/>
          </w:tcPr>
          <w:p w14:paraId="6298732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负责教育管理工作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4B55BCD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曾晓勇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14:paraId="05A89D9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8817611</w:t>
            </w:r>
          </w:p>
        </w:tc>
      </w:tr>
      <w:tr w14:paraId="54DC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33B2D789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5BDEC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基教办</w:t>
            </w:r>
          </w:p>
        </w:tc>
        <w:tc>
          <w:tcPr>
            <w:tcW w:w="2580" w:type="dxa"/>
            <w:gridSpan w:val="5"/>
            <w:vAlign w:val="center"/>
          </w:tcPr>
          <w:p w14:paraId="61C9F29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负责教育综合改革工作</w:t>
            </w:r>
          </w:p>
        </w:tc>
        <w:tc>
          <w:tcPr>
            <w:tcW w:w="1244" w:type="dxa"/>
            <w:gridSpan w:val="3"/>
            <w:vAlign w:val="center"/>
          </w:tcPr>
          <w:p w14:paraId="6F4521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袁志国</w:t>
            </w:r>
          </w:p>
        </w:tc>
        <w:tc>
          <w:tcPr>
            <w:tcW w:w="2135" w:type="dxa"/>
            <w:gridSpan w:val="3"/>
            <w:vAlign w:val="center"/>
          </w:tcPr>
          <w:p w14:paraId="31B21A1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8817612</w:t>
            </w:r>
          </w:p>
        </w:tc>
      </w:tr>
      <w:tr w14:paraId="0F04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63FE5364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9391D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计财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办</w:t>
            </w:r>
          </w:p>
        </w:tc>
        <w:tc>
          <w:tcPr>
            <w:tcW w:w="2580" w:type="dxa"/>
            <w:gridSpan w:val="5"/>
            <w:vAlign w:val="center"/>
          </w:tcPr>
          <w:p w14:paraId="628916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负责教育系统财务工作</w:t>
            </w:r>
          </w:p>
        </w:tc>
        <w:tc>
          <w:tcPr>
            <w:tcW w:w="1244" w:type="dxa"/>
            <w:gridSpan w:val="3"/>
            <w:vAlign w:val="center"/>
          </w:tcPr>
          <w:p w14:paraId="72D986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锐</w:t>
            </w:r>
          </w:p>
        </w:tc>
        <w:tc>
          <w:tcPr>
            <w:tcW w:w="2135" w:type="dxa"/>
            <w:gridSpan w:val="3"/>
            <w:vAlign w:val="center"/>
          </w:tcPr>
          <w:p w14:paraId="0E79FCF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609</w:t>
            </w:r>
          </w:p>
        </w:tc>
      </w:tr>
      <w:tr w14:paraId="4D5E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3E5C4BCD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65732D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规划办</w:t>
            </w:r>
          </w:p>
        </w:tc>
        <w:tc>
          <w:tcPr>
            <w:tcW w:w="2580" w:type="dxa"/>
            <w:gridSpan w:val="5"/>
            <w:shd w:val="clear" w:color="auto" w:fill="auto"/>
            <w:vAlign w:val="center"/>
          </w:tcPr>
          <w:p w14:paraId="0F1860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教育系统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建设项目的规划、申报及项目争取工作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7A57EAE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王万宁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14:paraId="4CD5B2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0955-8817566</w:t>
            </w:r>
          </w:p>
        </w:tc>
      </w:tr>
      <w:tr w14:paraId="413A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1DD16854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34FDF5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督导室</w:t>
            </w:r>
          </w:p>
        </w:tc>
        <w:tc>
          <w:tcPr>
            <w:tcW w:w="2580" w:type="dxa"/>
            <w:gridSpan w:val="5"/>
            <w:shd w:val="clear" w:color="auto" w:fill="auto"/>
            <w:vAlign w:val="center"/>
          </w:tcPr>
          <w:p w14:paraId="1A685B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教育系统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督导和安全工作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309DC7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李玉军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14:paraId="6364F0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8817613</w:t>
            </w:r>
          </w:p>
        </w:tc>
      </w:tr>
      <w:tr w14:paraId="6134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30DE4CFC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5F9A64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体卫艺办</w:t>
            </w:r>
          </w:p>
        </w:tc>
        <w:tc>
          <w:tcPr>
            <w:tcW w:w="2580" w:type="dxa"/>
            <w:gridSpan w:val="5"/>
            <w:vAlign w:val="center"/>
          </w:tcPr>
          <w:p w14:paraId="709A8F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教育系统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体卫艺工作</w:t>
            </w:r>
          </w:p>
        </w:tc>
        <w:tc>
          <w:tcPr>
            <w:tcW w:w="1244" w:type="dxa"/>
            <w:gridSpan w:val="3"/>
            <w:vAlign w:val="center"/>
          </w:tcPr>
          <w:p w14:paraId="1CFADD9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张艺阳</w:t>
            </w:r>
          </w:p>
        </w:tc>
        <w:tc>
          <w:tcPr>
            <w:tcW w:w="2135" w:type="dxa"/>
            <w:gridSpan w:val="3"/>
            <w:vAlign w:val="center"/>
          </w:tcPr>
          <w:p w14:paraId="7BF974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0955-8817606</w:t>
            </w:r>
          </w:p>
        </w:tc>
      </w:tr>
      <w:tr w14:paraId="1B83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4" w:type="dxa"/>
            <w:vAlign w:val="center"/>
          </w:tcPr>
          <w:p w14:paraId="18E01D8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主要承担</w:t>
            </w:r>
          </w:p>
          <w:p w14:paraId="0D25E6F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法治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业务的科室</w:t>
            </w:r>
          </w:p>
        </w:tc>
        <w:tc>
          <w:tcPr>
            <w:tcW w:w="7511" w:type="dxa"/>
            <w:gridSpan w:val="13"/>
            <w:vAlign w:val="center"/>
          </w:tcPr>
          <w:p w14:paraId="334CC6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基教办、督导室、计财办、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办公室</w:t>
            </w:r>
          </w:p>
        </w:tc>
      </w:tr>
      <w:tr w14:paraId="4FC1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84" w:type="dxa"/>
            <w:vMerge w:val="restart"/>
            <w:vAlign w:val="center"/>
          </w:tcPr>
          <w:p w14:paraId="634354A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执法</w:t>
            </w:r>
          </w:p>
          <w:p w14:paraId="4E7CA51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类型（对照</w:t>
            </w:r>
          </w:p>
          <w:p w14:paraId="6454C9F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权力清单打“√”）</w:t>
            </w:r>
          </w:p>
        </w:tc>
        <w:tc>
          <w:tcPr>
            <w:tcW w:w="1136" w:type="dxa"/>
            <w:vAlign w:val="center"/>
          </w:tcPr>
          <w:p w14:paraId="01A9F75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0A1D5E4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许可</w:t>
            </w:r>
          </w:p>
        </w:tc>
        <w:tc>
          <w:tcPr>
            <w:tcW w:w="510" w:type="dxa"/>
            <w:gridSpan w:val="2"/>
            <w:vAlign w:val="center"/>
          </w:tcPr>
          <w:p w14:paraId="0F50D86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62D429B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行政裁决</w:t>
            </w:r>
          </w:p>
        </w:tc>
        <w:tc>
          <w:tcPr>
            <w:tcW w:w="675" w:type="dxa"/>
            <w:vAlign w:val="center"/>
          </w:tcPr>
          <w:p w14:paraId="0B888B7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0796DD4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262B4D2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收费</w:t>
            </w:r>
          </w:p>
        </w:tc>
        <w:tc>
          <w:tcPr>
            <w:tcW w:w="660" w:type="dxa"/>
            <w:gridSpan w:val="2"/>
            <w:vAlign w:val="center"/>
          </w:tcPr>
          <w:p w14:paraId="4666913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14:paraId="0ABEBC9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6CBBEB4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征收</w:t>
            </w:r>
          </w:p>
        </w:tc>
        <w:tc>
          <w:tcPr>
            <w:tcW w:w="645" w:type="dxa"/>
            <w:gridSpan w:val="2"/>
            <w:vAlign w:val="center"/>
          </w:tcPr>
          <w:p w14:paraId="4B671EE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E764B1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6C84B2D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确认</w:t>
            </w:r>
          </w:p>
          <w:p w14:paraId="4963E3F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（登记）</w:t>
            </w:r>
          </w:p>
        </w:tc>
        <w:tc>
          <w:tcPr>
            <w:tcW w:w="762" w:type="dxa"/>
            <w:vAlign w:val="center"/>
          </w:tcPr>
          <w:p w14:paraId="37BE109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 w14:paraId="30A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5E9DFD9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449274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4DD4797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强制</w:t>
            </w:r>
          </w:p>
        </w:tc>
        <w:tc>
          <w:tcPr>
            <w:tcW w:w="510" w:type="dxa"/>
            <w:gridSpan w:val="2"/>
            <w:vAlign w:val="center"/>
          </w:tcPr>
          <w:p w14:paraId="221C093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86215B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行政检查</w:t>
            </w:r>
          </w:p>
        </w:tc>
        <w:tc>
          <w:tcPr>
            <w:tcW w:w="675" w:type="dxa"/>
            <w:vAlign w:val="center"/>
          </w:tcPr>
          <w:p w14:paraId="2D31F66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14:paraId="7DB9A47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63A94A1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处罚</w:t>
            </w:r>
          </w:p>
        </w:tc>
        <w:tc>
          <w:tcPr>
            <w:tcW w:w="660" w:type="dxa"/>
            <w:gridSpan w:val="2"/>
            <w:vAlign w:val="center"/>
          </w:tcPr>
          <w:p w14:paraId="769A8D7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14:paraId="6C41ED6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行政</w:t>
            </w:r>
          </w:p>
          <w:p w14:paraId="07D3F0E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给付</w:t>
            </w:r>
          </w:p>
        </w:tc>
        <w:tc>
          <w:tcPr>
            <w:tcW w:w="645" w:type="dxa"/>
            <w:gridSpan w:val="2"/>
            <w:vAlign w:val="center"/>
          </w:tcPr>
          <w:p w14:paraId="39F168C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DF1B73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762" w:type="dxa"/>
            <w:vAlign w:val="center"/>
          </w:tcPr>
          <w:p w14:paraId="2A66C28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 w14:paraId="7C9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384" w:type="dxa"/>
            <w:vAlign w:val="center"/>
          </w:tcPr>
          <w:p w14:paraId="606CC42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执法</w:t>
            </w:r>
          </w:p>
          <w:p w14:paraId="61A460D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依据（法律法规、地方性法规、政府规章、规范性文件）</w:t>
            </w:r>
          </w:p>
        </w:tc>
        <w:tc>
          <w:tcPr>
            <w:tcW w:w="7511" w:type="dxa"/>
            <w:gridSpan w:val="13"/>
            <w:vAlign w:val="center"/>
          </w:tcPr>
          <w:p w14:paraId="3586997E">
            <w:pPr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《中华人民共和国教师法》、《中华人民共和国教育法》、《中华人民共和国义务教育法》、《中华人民共和国民办教育促进法》、《中华人民共和国国家通用语言文字法》、《中华人民共和国民办教育促进法实施条例》、《学校卫生工作条例》、《幼儿园管理条例》、《教育行政处罚暂行实施办法》、《中小学幼儿园安全管理办法》、《自治区教育厅关于印发〈宁夏回族自治区幼儿园分类评定验收标准（修订）〉的通知</w:t>
            </w:r>
          </w:p>
        </w:tc>
      </w:tr>
      <w:tr w14:paraId="7937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384" w:type="dxa"/>
            <w:vAlign w:val="center"/>
          </w:tcPr>
          <w:p w14:paraId="2A845D5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监督机构及电话</w:t>
            </w:r>
          </w:p>
        </w:tc>
        <w:tc>
          <w:tcPr>
            <w:tcW w:w="7511" w:type="dxa"/>
            <w:gridSpan w:val="13"/>
            <w:vAlign w:val="center"/>
          </w:tcPr>
          <w:p w14:paraId="0EC80585">
            <w:pPr>
              <w:spacing w:line="0" w:lineRule="atLeas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 xml:space="preserve">办公室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0955-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8817600</w:t>
            </w:r>
          </w:p>
        </w:tc>
      </w:tr>
    </w:tbl>
    <w:p w14:paraId="68BE2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ODBiZjQwMWYxNDQxOTZlYTc3NTFlMTQxODk1N2UifQ=="/>
  </w:docVars>
  <w:rsids>
    <w:rsidRoot w:val="004104E8"/>
    <w:rsid w:val="00016823"/>
    <w:rsid w:val="002440EC"/>
    <w:rsid w:val="004104E8"/>
    <w:rsid w:val="00662687"/>
    <w:rsid w:val="00A342A8"/>
    <w:rsid w:val="081C11E0"/>
    <w:rsid w:val="14EE5691"/>
    <w:rsid w:val="17D650A1"/>
    <w:rsid w:val="19720CC7"/>
    <w:rsid w:val="1FFF43ED"/>
    <w:rsid w:val="237C4C1C"/>
    <w:rsid w:val="28640F30"/>
    <w:rsid w:val="2CE13798"/>
    <w:rsid w:val="2D757D3E"/>
    <w:rsid w:val="30EF5C86"/>
    <w:rsid w:val="3AA557F3"/>
    <w:rsid w:val="517EC5D8"/>
    <w:rsid w:val="5659122A"/>
    <w:rsid w:val="5BDB3ECE"/>
    <w:rsid w:val="5D862677"/>
    <w:rsid w:val="5EC75279"/>
    <w:rsid w:val="5FFF559D"/>
    <w:rsid w:val="71D72C92"/>
    <w:rsid w:val="7FDF6C99"/>
    <w:rsid w:val="A6FEC26B"/>
    <w:rsid w:val="E577A220"/>
    <w:rsid w:val="FCFE1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1563</Words>
  <Characters>1632</Characters>
  <Lines>1</Lines>
  <Paragraphs>3</Paragraphs>
  <TotalTime>18</TotalTime>
  <ScaleCrop>false</ScaleCrop>
  <LinksUpToDate>false</LinksUpToDate>
  <CharactersWithSpaces>1634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2021-09-09T19:00:00Z</dcterms:created>
  <dc:creator>lenovo</dc:creator>
  <cp:lastModifiedBy>马亚鑫</cp:lastModifiedBy>
  <cp:lastPrinted>2024-10-29T14:43:00Z</cp:lastPrinted>
  <dcterms:modified xsi:type="dcterms:W3CDTF">2025-11-18T08:21:28Z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DC131C6DE8389028C27A09699A5F7B14_43</vt:lpwstr>
  </property>
</Properties>
</file>