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中卫市沙坡头区财政局贯彻落实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减税降费工作任务清单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1.及时召开局领导及相关股室会议，研究落实减税降费政策督查工作任务安排及分工情况。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2.及时成立落实督查减税降费政策工作任务的领导小组。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落实督查减税降费政策工作任务的实施方案，明确时间、任务、责任领导、责任人、完成时限等。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4.对照自治区财政厅2019年行政事业性收费目录清单及自治区转发的2017-2018年国家、自治区取消、停征、免征、降低标准的相关收费政策文件，及时梳理沙坡头区2019年的行政事业性收费项目清单。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5.及时梳理沙坡头区2019年涉企收费的项目及标准。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6.梳理统计收到的国家、自治区及市上2017-2018年关于取消、停征、免征、降低标准的政策文件。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7.制定沙坡头区2019年减税降费政策清单。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8.制定沙坡头区2019年减税降费责任清单。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9.为</w:t>
      </w:r>
      <w:r>
        <w:rPr>
          <w:rFonts w:hint="eastAsia" w:ascii="仿宋_GB2312" w:eastAsia="仿宋_GB2312"/>
          <w:sz w:val="32"/>
          <w:szCs w:val="32"/>
        </w:rPr>
        <w:t>加大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违法违规乱收费行为的整治力度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印发沙坡头区</w:t>
      </w:r>
      <w:r>
        <w:rPr>
          <w:rFonts w:hint="eastAsia" w:ascii="仿宋_GB2312" w:eastAsia="仿宋_GB2312"/>
          <w:sz w:val="32"/>
          <w:szCs w:val="32"/>
          <w:lang w:eastAsia="zh-CN"/>
        </w:rPr>
        <w:t>行政事业性</w:t>
      </w:r>
      <w:r>
        <w:rPr>
          <w:rFonts w:hint="eastAsia" w:ascii="仿宋_GB2312" w:eastAsia="仿宋_GB2312"/>
          <w:sz w:val="32"/>
          <w:szCs w:val="32"/>
        </w:rPr>
        <w:t>收费专项检查</w:t>
      </w:r>
      <w:r>
        <w:rPr>
          <w:rFonts w:hint="eastAsia" w:ascii="仿宋_GB2312" w:eastAsia="仿宋_GB2312"/>
          <w:sz w:val="32"/>
          <w:szCs w:val="32"/>
          <w:lang w:eastAsia="zh-CN"/>
        </w:rPr>
        <w:t>工作通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知，检查减税降费政策措施的落实情况。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10.加大对减税降费政策的宣传力度。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11.签订承诺书、发放调查表摸排减税降费政策落实情况。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12.梳理汇总各收费单位上报的收费政策落实自查情况。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13.拟定并上报中卫市沙坡头区财政局减税降费政策落实情况自查报告。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20" w:right="1474" w:bottom="2007" w:left="1587" w:header="851" w:footer="992" w:gutter="0"/>
      <w:pgNumType w:fmt="numberInDash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74DBB"/>
    <w:rsid w:val="0CA23595"/>
    <w:rsid w:val="0E576E01"/>
    <w:rsid w:val="16337751"/>
    <w:rsid w:val="33471EC6"/>
    <w:rsid w:val="34A20681"/>
    <w:rsid w:val="3614218E"/>
    <w:rsid w:val="3A4F48AF"/>
    <w:rsid w:val="40761D02"/>
    <w:rsid w:val="44062B51"/>
    <w:rsid w:val="4B146248"/>
    <w:rsid w:val="51D74DBB"/>
    <w:rsid w:val="5F2A0F0B"/>
    <w:rsid w:val="61D17686"/>
    <w:rsid w:val="64F2544E"/>
    <w:rsid w:val="72B06DAF"/>
    <w:rsid w:val="732D3A06"/>
    <w:rsid w:val="77E85DC3"/>
    <w:rsid w:val="787E3627"/>
    <w:rsid w:val="7AC64C27"/>
    <w:rsid w:val="7B93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2019-03-23T12:32:00Z</dcterms:created>
  <dc:creator>lenovo</dc:creator>
  <cp:lastModifiedBy>沙坡头区财政局收文员</cp:lastModifiedBy>
  <cp:lastPrinted>2019-06-11T03:39:21Z</cp:lastPrinted>
  <dcterms:modified xsi:type="dcterms:W3CDTF">2019-06-11T03:39:43Z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