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2</w:t>
      </w: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val="0"/>
          <w:color w:val="auto"/>
          <w:sz w:val="44"/>
          <w:szCs w:val="44"/>
          <w:lang w:eastAsia="zh-CN"/>
        </w:rPr>
      </w:pPr>
      <w:bookmarkStart w:id="0" w:name="_GoBack"/>
      <w:r>
        <w:rPr>
          <w:rFonts w:hint="default" w:ascii="Times New Roman" w:hAnsi="Times New Roman" w:eastAsia="方正小标宋_GBK" w:cs="Times New Roman"/>
          <w:b w:val="0"/>
          <w:bCs w:val="0"/>
          <w:color w:val="auto"/>
          <w:sz w:val="44"/>
          <w:szCs w:val="44"/>
          <w:lang w:eastAsia="zh-CN"/>
        </w:rPr>
        <w:t>沙坡头区减税降费部门职责清单</w:t>
      </w:r>
    </w:p>
    <w:bookmarkEnd w:id="0"/>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bCs/>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区纪委监委：</w:t>
      </w:r>
      <w:r>
        <w:rPr>
          <w:rFonts w:hint="default" w:ascii="Times New Roman" w:hAnsi="Times New Roman" w:eastAsia="仿宋_GB2312" w:cs="Times New Roman"/>
          <w:b w:val="0"/>
          <w:bCs w:val="0"/>
          <w:color w:val="auto"/>
          <w:sz w:val="32"/>
          <w:szCs w:val="32"/>
          <w:lang w:eastAsia="zh-CN"/>
        </w:rPr>
        <w:t>负责监督检查减税降费工作推进情况、政策措施具体落实情况、政策落实中的腐败和作风问题。</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cs="Times New Roman"/>
          <w:lang w:eastAsia="zh-CN"/>
        </w:rPr>
      </w:pPr>
      <w:r>
        <w:rPr>
          <w:rFonts w:hint="default" w:ascii="Times New Roman" w:hAnsi="Times New Roman" w:eastAsia="仿宋_GB2312" w:cs="Times New Roman"/>
          <w:b/>
          <w:bCs/>
          <w:color w:val="auto"/>
          <w:sz w:val="32"/>
          <w:szCs w:val="32"/>
          <w:lang w:eastAsia="zh-CN"/>
        </w:rPr>
        <w:t>区委组织部：</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专业技术人员职业资格继续教育信息</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，推动个人所得税</w:t>
      </w:r>
      <w:r>
        <w:rPr>
          <w:rFonts w:hint="default" w:ascii="Times New Roman" w:hAnsi="Times New Roman" w:eastAsia="仿宋_GB2312" w:cs="Times New Roman"/>
          <w:color w:val="auto"/>
          <w:sz w:val="32"/>
          <w:szCs w:val="32"/>
          <w:lang w:eastAsia="zh-CN"/>
        </w:rPr>
        <w:t>等相关</w:t>
      </w:r>
      <w:r>
        <w:rPr>
          <w:rFonts w:hint="default" w:ascii="Times New Roman" w:hAnsi="Times New Roman" w:eastAsia="仿宋_GB2312" w:cs="Times New Roman"/>
          <w:color w:val="auto"/>
          <w:sz w:val="32"/>
          <w:szCs w:val="32"/>
        </w:rPr>
        <w:t>优惠政策落实</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区委宣传部、网信办：</w:t>
      </w:r>
      <w:r>
        <w:rPr>
          <w:rFonts w:hint="default" w:ascii="Times New Roman" w:hAnsi="Times New Roman" w:eastAsia="仿宋_GB2312" w:cs="Times New Roman"/>
          <w:b w:val="0"/>
          <w:bCs w:val="0"/>
          <w:color w:val="auto"/>
          <w:sz w:val="32"/>
          <w:szCs w:val="32"/>
          <w:lang w:eastAsia="zh-CN"/>
        </w:rPr>
        <w:t>负责减税降费工作的舆情监控，并协助配合政策宣传。</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cs="Times New Roman"/>
          <w:lang w:eastAsia="zh-CN"/>
        </w:rPr>
      </w:pPr>
      <w:r>
        <w:rPr>
          <w:rFonts w:hint="default" w:ascii="Times New Roman" w:hAnsi="Times New Roman" w:eastAsia="仿宋_GB2312" w:cs="Times New Roman"/>
          <w:b/>
          <w:bCs/>
          <w:color w:val="auto"/>
          <w:spacing w:val="0"/>
          <w:kern w:val="0"/>
          <w:sz w:val="32"/>
          <w:szCs w:val="32"/>
          <w:lang w:val="en-US" w:eastAsia="zh-CN"/>
        </w:rPr>
        <w:t>区政府督查室</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负责协助沙坡头区减税降费政策落实情况的督查；协助开展减税降费政策落实情况的监督检查。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区发展和改革局：</w:t>
      </w:r>
      <w:r>
        <w:rPr>
          <w:rFonts w:hint="default" w:ascii="Times New Roman" w:hAnsi="Times New Roman" w:eastAsia="仿宋_GB2312" w:cs="Times New Roman"/>
          <w:b w:val="0"/>
          <w:bCs w:val="0"/>
          <w:color w:val="auto"/>
          <w:sz w:val="32"/>
          <w:szCs w:val="32"/>
          <w:lang w:val="en-US" w:eastAsia="zh-CN"/>
        </w:rPr>
        <w:t>贯彻中央和自治区降费政策</w:t>
      </w:r>
      <w:r>
        <w:rPr>
          <w:rFonts w:hint="default" w:ascii="Times New Roman" w:hAnsi="Times New Roman" w:eastAsia="仿宋_GB2312" w:cs="Times New Roman"/>
          <w:color w:val="auto"/>
          <w:sz w:val="32"/>
          <w:szCs w:val="32"/>
          <w:lang w:eastAsia="zh-CN"/>
        </w:rPr>
        <w:t>，协助</w:t>
      </w:r>
      <w:r>
        <w:rPr>
          <w:rFonts w:hint="default" w:ascii="Times New Roman" w:hAnsi="Times New Roman" w:eastAsia="仿宋_GB2312" w:cs="Times New Roman"/>
          <w:b w:val="0"/>
          <w:bCs w:val="0"/>
          <w:color w:val="auto"/>
          <w:sz w:val="32"/>
          <w:szCs w:val="32"/>
          <w:lang w:val="en-US" w:eastAsia="zh-CN"/>
        </w:rPr>
        <w:t>开展</w:t>
      </w:r>
      <w:r>
        <w:rPr>
          <w:rFonts w:hint="default" w:ascii="Times New Roman" w:hAnsi="Times New Roman" w:eastAsia="仿宋_GB2312" w:cs="Times New Roman"/>
          <w:color w:val="auto"/>
          <w:sz w:val="32"/>
          <w:szCs w:val="32"/>
        </w:rPr>
        <w:t>进一步清理规范行政事业性收</w:t>
      </w:r>
      <w:r>
        <w:rPr>
          <w:rFonts w:hint="default" w:ascii="Times New Roman" w:hAnsi="Times New Roman" w:eastAsia="仿宋_GB2312" w:cs="Times New Roman"/>
          <w:b w:val="0"/>
          <w:bCs w:val="0"/>
          <w:color w:val="auto"/>
          <w:sz w:val="32"/>
          <w:szCs w:val="32"/>
        </w:rPr>
        <w:t>费</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pacing w:val="0"/>
          <w:kern w:val="0"/>
          <w:sz w:val="32"/>
          <w:szCs w:val="32"/>
          <w:lang w:val="en-US" w:eastAsia="zh-CN"/>
        </w:rPr>
        <w:t>进一步清理规范涉企经营收费</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区教育局：</w:t>
      </w:r>
      <w:r>
        <w:rPr>
          <w:rFonts w:hint="default" w:ascii="Times New Roman" w:hAnsi="Times New Roman" w:eastAsia="仿宋_GB2312" w:cs="Times New Roman"/>
          <w:color w:val="auto"/>
          <w:sz w:val="32"/>
          <w:szCs w:val="32"/>
          <w:lang w:eastAsia="zh-CN"/>
        </w:rPr>
        <w:t>协助提供有关学生学籍信息（包括学历继续教育学生学籍、考籍信息、毕业年度内高校毕业生及就业信息）、提供备案的境外教育机构资质信息，推动个人所得税等相关优惠政策落实。</w:t>
      </w:r>
    </w:p>
    <w:p>
      <w:pPr>
        <w:pStyle w:val="2"/>
        <w:keepNext w:val="0"/>
        <w:keepLines w:val="0"/>
        <w:pageBreakBefore w:val="0"/>
        <w:shd w:val="clear"/>
        <w:kinsoku/>
        <w:wordWrap/>
        <w:overflowPunct/>
        <w:topLinePunct w:val="0"/>
        <w:autoSpaceDE/>
        <w:autoSpaceDN/>
        <w:bidi w:val="0"/>
        <w:adjustRightIn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shd w:val="clear"/>
          <w:lang w:eastAsia="zh-CN"/>
        </w:rPr>
      </w:pPr>
      <w:r>
        <w:rPr>
          <w:rFonts w:hint="default" w:ascii="Times New Roman" w:hAnsi="Times New Roman" w:eastAsia="仿宋_GB2312" w:cs="Times New Roman"/>
          <w:b/>
          <w:bCs/>
          <w:color w:val="auto"/>
          <w:sz w:val="32"/>
          <w:szCs w:val="32"/>
          <w:lang w:eastAsia="zh-CN"/>
        </w:rPr>
        <w:t>区科学技术局：</w:t>
      </w:r>
      <w:r>
        <w:rPr>
          <w:rFonts w:hint="default" w:ascii="Times New Roman" w:hAnsi="Times New Roman" w:eastAsia="仿宋_GB2312" w:cs="Times New Roman"/>
          <w:color w:val="auto"/>
          <w:sz w:val="32"/>
          <w:szCs w:val="32"/>
          <w:lang w:eastAsia="zh-CN"/>
        </w:rPr>
        <w:t>协助统计分析减税降费政策对高新技术、科技型企业和产业的影响；</w:t>
      </w:r>
      <w:r>
        <w:rPr>
          <w:rFonts w:hint="default" w:ascii="Times New Roman" w:hAnsi="Times New Roman" w:eastAsia="仿宋_GB2312" w:cs="Times New Roman"/>
          <w:color w:val="auto"/>
          <w:sz w:val="32"/>
          <w:szCs w:val="32"/>
          <w:shd w:val="clear"/>
          <w:lang w:eastAsia="zh-CN"/>
        </w:rPr>
        <w:t>协助提供高新技术企业、科技型中小企业名单等信息；</w:t>
      </w:r>
      <w:r>
        <w:rPr>
          <w:rFonts w:hint="default" w:ascii="Times New Roman" w:hAnsi="Times New Roman" w:eastAsia="仿宋_GB2312" w:cs="Times New Roman"/>
          <w:color w:val="auto"/>
          <w:sz w:val="32"/>
          <w:szCs w:val="32"/>
          <w:lang w:eastAsia="zh-CN"/>
        </w:rPr>
        <w:t>提供沙坡头区科技企业孵化器</w:t>
      </w:r>
      <w:r>
        <w:rPr>
          <w:rFonts w:hint="default" w:ascii="Times New Roman" w:hAnsi="Times New Roman" w:eastAsia="仿宋_GB2312" w:cs="Times New Roman"/>
          <w:color w:val="auto"/>
          <w:sz w:val="32"/>
          <w:szCs w:val="32"/>
          <w:shd w:val="clear"/>
          <w:lang w:eastAsia="zh-CN"/>
        </w:rPr>
        <w:t>、众创空间等情况，推动相关优惠政策落实。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lang w:val="en-US" w:eastAsia="zh-CN"/>
        </w:rPr>
        <w:t>工业信息化和商务局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lang w:eastAsia="zh-CN"/>
        </w:rPr>
        <w:t>开展减税降费后沙坡头区工业经济运行监测和分析。协助分析减税降费政策对沙坡头区招商引资工作的影响，协助提供沙坡头区各项贸易类信息企业名单、投资企业名单，协助完成出口退税工作和相关税收优惠政策落实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lang w:val="en-US" w:eastAsia="zh-CN"/>
        </w:rPr>
        <w:t>民政和社会保障局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eastAsia="zh-CN"/>
        </w:rPr>
        <w:t>负责协助市人力资源和社会保障局</w:t>
      </w:r>
      <w:r>
        <w:rPr>
          <w:rFonts w:hint="default" w:ascii="Times New Roman" w:hAnsi="Times New Roman" w:eastAsia="仿宋_GB2312" w:cs="Times New Roman"/>
          <w:b w:val="0"/>
          <w:bCs w:val="0"/>
          <w:color w:val="auto"/>
          <w:sz w:val="32"/>
          <w:szCs w:val="32"/>
          <w:lang w:val="en-US" w:eastAsia="zh-CN"/>
        </w:rPr>
        <w:t>落实国家、自治区</w:t>
      </w:r>
      <w:r>
        <w:rPr>
          <w:rFonts w:hint="default" w:ascii="Times New Roman" w:hAnsi="Times New Roman" w:eastAsia="仿宋_GB2312" w:cs="Times New Roman"/>
          <w:color w:val="auto"/>
          <w:sz w:val="32"/>
          <w:szCs w:val="32"/>
        </w:rPr>
        <w:t>社保</w:t>
      </w:r>
      <w:r>
        <w:rPr>
          <w:rFonts w:hint="default" w:ascii="Times New Roman" w:hAnsi="Times New Roman" w:eastAsia="仿宋_GB2312" w:cs="Times New Roman"/>
          <w:color w:val="auto"/>
          <w:sz w:val="32"/>
          <w:szCs w:val="32"/>
          <w:lang w:eastAsia="zh-CN"/>
        </w:rPr>
        <w:t>降费政策等工作。</w:t>
      </w:r>
      <w:r>
        <w:rPr>
          <w:rFonts w:hint="default" w:ascii="Times New Roman" w:hAnsi="Times New Roman" w:eastAsia="仿宋_GB2312" w:cs="Times New Roman"/>
          <w:b w:val="0"/>
          <w:bCs w:val="0"/>
          <w:color w:val="auto"/>
          <w:sz w:val="32"/>
          <w:szCs w:val="32"/>
          <w:lang w:eastAsia="zh-CN"/>
        </w:rPr>
        <w:t>协助提供纳税人和缴费人婚姻状况等信息，</w:t>
      </w:r>
      <w:r>
        <w:rPr>
          <w:rFonts w:hint="default" w:ascii="Times New Roman" w:hAnsi="Times New Roman" w:eastAsia="仿宋_GB2312" w:cs="Times New Roman"/>
          <w:color w:val="auto"/>
          <w:sz w:val="32"/>
          <w:szCs w:val="32"/>
        </w:rPr>
        <w:t>协助提供支持和促进重点群体创业就业情况</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技能人员</w:t>
      </w:r>
      <w:r>
        <w:rPr>
          <w:rFonts w:hint="default" w:ascii="Times New Roman" w:hAnsi="Times New Roman" w:eastAsia="仿宋_GB2312" w:cs="Times New Roman"/>
          <w:color w:val="auto"/>
          <w:sz w:val="32"/>
          <w:szCs w:val="32"/>
          <w:lang w:eastAsia="zh-CN"/>
        </w:rPr>
        <w:t>等信息，</w:t>
      </w:r>
      <w:r>
        <w:rPr>
          <w:rFonts w:hint="default" w:ascii="Times New Roman" w:hAnsi="Times New Roman" w:eastAsia="仿宋_GB2312" w:cs="Times New Roman"/>
          <w:b w:val="0"/>
          <w:bCs w:val="0"/>
          <w:color w:val="auto"/>
          <w:sz w:val="32"/>
          <w:szCs w:val="32"/>
          <w:lang w:eastAsia="zh-CN"/>
        </w:rPr>
        <w:t>推动个人所得税等相关优惠政策落实。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财政</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负责牵头组织沙坡头区减税降费工作；</w:t>
      </w:r>
      <w:r>
        <w:rPr>
          <w:rFonts w:hint="default" w:ascii="Times New Roman" w:hAnsi="Times New Roman" w:eastAsia="仿宋_GB2312" w:cs="Times New Roman"/>
          <w:b w:val="0"/>
          <w:bCs w:val="0"/>
          <w:color w:val="auto"/>
          <w:sz w:val="32"/>
          <w:szCs w:val="32"/>
          <w:lang w:val="en-US" w:eastAsia="zh-CN"/>
        </w:rPr>
        <w:t>开展相关测算分析和调查研究；执行中央、自治区减税降费政策；会同税务等部门开展政策宣传解读。</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lang w:val="en-US" w:eastAsia="zh-CN"/>
        </w:rPr>
        <w:t>住房城乡建设和交通局</w:t>
      </w:r>
      <w:r>
        <w:rPr>
          <w:rFonts w:hint="default" w:ascii="Times New Roman" w:hAnsi="Times New Roman" w:eastAsia="仿宋_GB2312" w:cs="Times New Roman"/>
          <w:b/>
          <w:bCs/>
          <w:color w:val="auto"/>
          <w:sz w:val="32"/>
          <w:szCs w:val="32"/>
          <w:lang w:eastAsia="zh-CN"/>
        </w:rPr>
        <w:t>、自然资源局：</w:t>
      </w:r>
      <w:r>
        <w:rPr>
          <w:rFonts w:hint="default" w:ascii="Times New Roman" w:hAnsi="Times New Roman" w:eastAsia="仿宋_GB2312" w:cs="Times New Roman"/>
          <w:color w:val="auto"/>
          <w:sz w:val="32"/>
          <w:szCs w:val="32"/>
          <w:lang w:eastAsia="zh-CN"/>
        </w:rPr>
        <w:t>协助分析减税降费政策对沙坡头区房地产行业的影响；协助提供有关房屋（含公租房）租赁信息、住房公积金贷款还款支出信息、住房平均交易价格信息、纳入保障房管理的企业信息；更新土地增值税工程造价扣除标准，推动个人所得税、土地增值税、房产税、土地使用税和印花税等相关优惠政策的落实。</w:t>
      </w:r>
      <w:r>
        <w:rPr>
          <w:rFonts w:hint="default" w:ascii="Times New Roman" w:hAnsi="Times New Roman" w:eastAsia="仿宋_GB2312" w:cs="Times New Roman"/>
          <w:b w:val="0"/>
          <w:bCs w:val="0"/>
          <w:color w:val="auto"/>
          <w:sz w:val="32"/>
          <w:szCs w:val="32"/>
          <w:lang w:eastAsia="zh-CN"/>
        </w:rPr>
        <w:t>协助提供交通行业涉税信息，推动相关优惠政策落实。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区水务局：</w:t>
      </w:r>
      <w:r>
        <w:rPr>
          <w:rFonts w:hint="default" w:ascii="Times New Roman" w:hAnsi="Times New Roman" w:eastAsia="仿宋_GB2312" w:cs="Times New Roman"/>
          <w:color w:val="auto"/>
          <w:sz w:val="32"/>
          <w:szCs w:val="32"/>
          <w:lang w:eastAsia="zh-CN"/>
        </w:rPr>
        <w:t>协助开展水资源税改革后续相关工作，提供企业取用水量等信息，推动水资源税等相关政策落实。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区退役军人事务局：</w:t>
      </w:r>
      <w:r>
        <w:rPr>
          <w:rFonts w:hint="default" w:ascii="Times New Roman" w:hAnsi="Times New Roman" w:eastAsia="仿宋_GB2312" w:cs="Times New Roman"/>
          <w:color w:val="auto"/>
          <w:sz w:val="32"/>
          <w:szCs w:val="32"/>
          <w:lang w:eastAsia="zh-CN"/>
        </w:rPr>
        <w:t>协助</w:t>
      </w:r>
      <w:r>
        <w:rPr>
          <w:rFonts w:hint="default" w:ascii="Times New Roman" w:hAnsi="Times New Roman" w:eastAsia="仿宋_GB2312" w:cs="Times New Roman"/>
          <w:b w:val="0"/>
          <w:bCs w:val="0"/>
          <w:color w:val="auto"/>
          <w:sz w:val="32"/>
          <w:szCs w:val="32"/>
          <w:lang w:eastAsia="zh-CN"/>
        </w:rPr>
        <w:t>提供自主就业退役士兵人员名单等信息，配合税务、发改部门推动退役士兵创业就业等相关优惠政策落实。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shd w:val="clear"/>
          <w:lang w:eastAsia="zh-CN"/>
        </w:rPr>
      </w:pPr>
      <w:r>
        <w:rPr>
          <w:rFonts w:hint="default" w:ascii="Times New Roman" w:hAnsi="Times New Roman" w:eastAsia="仿宋_GB2312" w:cs="Times New Roman"/>
          <w:b/>
          <w:bCs/>
          <w:color w:val="auto"/>
          <w:sz w:val="32"/>
          <w:szCs w:val="32"/>
          <w:lang w:eastAsia="zh-CN"/>
        </w:rPr>
        <w:t>区审计局：</w:t>
      </w:r>
      <w:r>
        <w:rPr>
          <w:rFonts w:hint="default" w:ascii="Times New Roman" w:hAnsi="Times New Roman" w:eastAsia="仿宋_GB2312" w:cs="Times New Roman"/>
          <w:b w:val="0"/>
          <w:bCs w:val="0"/>
          <w:color w:val="auto"/>
          <w:sz w:val="32"/>
          <w:szCs w:val="32"/>
          <w:shd w:val="clear"/>
          <w:lang w:eastAsia="zh-CN"/>
        </w:rPr>
        <w:t>根据上级审计机关统一安排，对相关部门落实减税降费工作进行跟踪审计，及时披露减税降费政策落实情况。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区统计局：</w:t>
      </w:r>
      <w:r>
        <w:rPr>
          <w:rFonts w:hint="default" w:ascii="Times New Roman" w:hAnsi="Times New Roman" w:eastAsia="仿宋_GB2312" w:cs="Times New Roman"/>
          <w:b w:val="0"/>
          <w:bCs w:val="0"/>
          <w:color w:val="auto"/>
          <w:sz w:val="32"/>
          <w:szCs w:val="32"/>
          <w:lang w:eastAsia="zh-CN"/>
        </w:rPr>
        <w:t>负责统计分析减税降费政策对沙坡头区国民经济运行情况带来的影响，提供相关统计数据。</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区扶贫办：</w:t>
      </w:r>
      <w:r>
        <w:rPr>
          <w:rFonts w:hint="default" w:ascii="Times New Roman" w:hAnsi="Times New Roman" w:eastAsia="仿宋_GB2312" w:cs="Times New Roman"/>
          <w:b w:val="0"/>
          <w:bCs w:val="0"/>
          <w:color w:val="auto"/>
          <w:sz w:val="32"/>
          <w:szCs w:val="32"/>
          <w:lang w:eastAsia="zh-CN"/>
        </w:rPr>
        <w:t>协助提供沙坡头区易地扶贫搬迁、建档立卡贫困人员及就业等信息，推动易地扶贫、重点群体创业就业等相关税收优惠政策落实。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shd w:val="clear" w:color="auto" w:fill="auto"/>
          <w:lang w:val="en-US" w:eastAsia="zh-CN"/>
        </w:rPr>
        <w:t>卫生健康局</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auto"/>
          <w:sz w:val="32"/>
          <w:szCs w:val="32"/>
          <w:lang w:eastAsia="zh-CN"/>
        </w:rPr>
        <w:t>负责医保费有关优惠政策落实；协助提供个人负担医药费用等信息，推动个人所得税等相关优惠政策落实。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区医疗保障局</w:t>
      </w:r>
      <w:r>
        <w:rPr>
          <w:rFonts w:hint="default" w:ascii="Times New Roman" w:hAnsi="Times New Roman" w:eastAsia="仿宋_GB2312" w:cs="Times New Roman"/>
          <w:color w:val="auto"/>
          <w:sz w:val="32"/>
          <w:szCs w:val="32"/>
          <w:lang w:val="en-US" w:eastAsia="zh-CN"/>
        </w:rPr>
        <w:t>：负责医疗保险降费政策的落实工作。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区公安分局：</w:t>
      </w:r>
      <w:r>
        <w:rPr>
          <w:rFonts w:hint="default" w:ascii="Times New Roman" w:hAnsi="Times New Roman" w:eastAsia="仿宋_GB2312" w:cs="Times New Roman"/>
          <w:color w:val="auto"/>
          <w:sz w:val="32"/>
          <w:szCs w:val="32"/>
          <w:lang w:eastAsia="zh-CN"/>
        </w:rPr>
        <w:t>协助核查人员户籍、出入境信息，</w:t>
      </w:r>
      <w:r>
        <w:rPr>
          <w:rFonts w:hint="default" w:ascii="Times New Roman" w:hAnsi="Times New Roman" w:eastAsia="仿宋_GB2312" w:cs="Times New Roman"/>
          <w:b w:val="0"/>
          <w:bCs w:val="0"/>
          <w:color w:val="auto"/>
          <w:sz w:val="32"/>
          <w:szCs w:val="32"/>
          <w:lang w:eastAsia="zh-CN"/>
        </w:rPr>
        <w:t>推动个人所得税等相关优惠政策落实。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区生态环境分局：</w:t>
      </w:r>
      <w:r>
        <w:rPr>
          <w:rFonts w:hint="default" w:ascii="Times New Roman" w:hAnsi="Times New Roman" w:eastAsia="仿宋_GB2312" w:cs="Times New Roman"/>
          <w:b w:val="0"/>
          <w:bCs w:val="0"/>
          <w:color w:val="auto"/>
          <w:sz w:val="32"/>
          <w:szCs w:val="32"/>
          <w:lang w:eastAsia="zh-CN"/>
        </w:rPr>
        <w:t>负责实施开</w:t>
      </w:r>
      <w:r>
        <w:rPr>
          <w:rFonts w:hint="default" w:ascii="Times New Roman" w:hAnsi="Times New Roman" w:eastAsia="仿宋_GB2312" w:cs="Times New Roman"/>
          <w:color w:val="auto"/>
          <w:sz w:val="32"/>
          <w:szCs w:val="32"/>
          <w:lang w:eastAsia="zh-CN"/>
        </w:rPr>
        <w:t>展环保税后续复核工作；协助提供新增排污企业信息、监督性监测数据、环保行政处罚信息等，推动环保税等相关政策落实。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val="0"/>
          <w:bCs w:val="0"/>
          <w:color w:val="auto"/>
          <w:sz w:val="32"/>
          <w:szCs w:val="32"/>
          <w:lang w:eastAsia="zh-CN"/>
        </w:rPr>
        <w:t>负责具体实施各项减税降费政策；</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政策宣传、培训辅导、纳税服务、数据统计分析，会同财政等相关部门走访调研、舆情应对、督导检查</w:t>
      </w:r>
      <w:r>
        <w:rPr>
          <w:rFonts w:hint="default" w:ascii="Times New Roman" w:hAnsi="Times New Roman" w:eastAsia="仿宋_GB2312" w:cs="Times New Roman"/>
          <w:color w:val="auto"/>
          <w:sz w:val="32"/>
          <w:szCs w:val="32"/>
          <w:lang w:eastAsia="zh-CN"/>
        </w:rPr>
        <w:t>；定期向政府报告减税降费政策落实情况及相关数据。</w:t>
      </w:r>
    </w:p>
    <w:p>
      <w:pPr>
        <w:tabs>
          <w:tab w:val="left" w:pos="969"/>
        </w:tabs>
        <w:ind w:firstLine="643"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人民银行中卫市中心支行：</w:t>
      </w:r>
      <w:r>
        <w:rPr>
          <w:rFonts w:hint="default" w:ascii="Times New Roman" w:hAnsi="Times New Roman" w:eastAsia="仿宋_GB2312" w:cs="Times New Roman"/>
          <w:color w:val="auto"/>
          <w:kern w:val="0"/>
          <w:sz w:val="32"/>
          <w:szCs w:val="32"/>
          <w:lang w:val="en-US" w:eastAsia="zh-CN"/>
        </w:rPr>
        <w:t>协助纳税人完成退税，提高退税工作效率；协助提供小微企业贷款等数据，提高减税降费政策效应分析质量。</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中卫银保监分局：</w:t>
      </w:r>
      <w:r>
        <w:rPr>
          <w:rFonts w:hint="default" w:ascii="Times New Roman" w:hAnsi="Times New Roman" w:eastAsia="仿宋_GB2312" w:cs="Times New Roman"/>
          <w:color w:val="auto"/>
          <w:kern w:val="0"/>
          <w:sz w:val="32"/>
          <w:szCs w:val="32"/>
          <w:lang w:val="en-US" w:eastAsia="zh-CN"/>
        </w:rPr>
        <w:t>协助推动沙坡头区银行业机构严格落实服务价格相关政策法规，推动相关优惠政策的落实。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D50C1"/>
    <w:rsid w:val="43243192"/>
    <w:rsid w:val="74BD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2019-07-15T09:19:00Z</dcterms:created>
  <dc:creator>不明觉厉</dc:creator>
  <cp:lastModifiedBy>Administrator</cp:lastModifiedBy>
  <dcterms:modified xsi:type="dcterms:W3CDTF">2019-08-05T02:19:22Z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