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0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instrText xml:space="preserve"> HYPERLINK "http://www.spt.gov.cn/xxgk/xzfgxwj/202103/P020210316518448649712.doc" \o "附件1：文昌镇人民政府保留的行政规范性文件目录.doc" </w:instrTex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1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fldChar w:fldCharType="end"/>
      </w: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中卫市沙坡头区财政局决定保留的政策性文件目录</w:t>
      </w:r>
    </w:p>
    <w:bookmarkEnd w:id="0"/>
    <w:p>
      <w:pPr>
        <w:widowControl w:val="0"/>
        <w:snapToGrid w:val="0"/>
        <w:jc w:val="left"/>
        <w:rPr>
          <w:rFonts w:hint="eastAsia" w:ascii="Calibri" w:hAnsi="Calibri" w:eastAsia="宋体" w:cs="Times New Roman"/>
          <w:kern w:val="2"/>
          <w:sz w:val="18"/>
          <w:szCs w:val="24"/>
          <w:lang w:val="en-US" w:eastAsia="zh-CN" w:bidi="ar-SA"/>
        </w:rPr>
      </w:pPr>
    </w:p>
    <w:tbl>
      <w:tblPr>
        <w:tblStyle w:val="10"/>
        <w:tblW w:w="125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4601"/>
        <w:gridCol w:w="2496"/>
        <w:gridCol w:w="2040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4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Calibri" w:hAnsi="Calibri" w:eastAsia="宋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文号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清理意见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清理理由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中卫市沙坡头区财政局关于印发《中卫市沙坡头区关于加强融资担保公司管理的工作方案》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卫沙财发〔2020〕72号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保留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合法有效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p>
      <w:pPr>
        <w:rPr>
          <w:rFonts w:hint="default"/>
          <w:lang w:val="en-US" w:eastAsia="zh-CN"/>
        </w:rPr>
      </w:pPr>
    </w:p>
    <w:sectPr>
      <w:type w:val="continuous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72765"/>
    <w:rsid w:val="00395D76"/>
    <w:rsid w:val="01E74A44"/>
    <w:rsid w:val="0A375EF7"/>
    <w:rsid w:val="157C62C0"/>
    <w:rsid w:val="17774D97"/>
    <w:rsid w:val="1E9209D9"/>
    <w:rsid w:val="22472765"/>
    <w:rsid w:val="285E001C"/>
    <w:rsid w:val="2AD357D1"/>
    <w:rsid w:val="33604A92"/>
    <w:rsid w:val="414A2C7B"/>
    <w:rsid w:val="487670F6"/>
    <w:rsid w:val="4D50656E"/>
    <w:rsid w:val="4FD330C7"/>
    <w:rsid w:val="5B4A1531"/>
    <w:rsid w:val="5C94525E"/>
    <w:rsid w:val="60277CA4"/>
    <w:rsid w:val="6CCF7E81"/>
    <w:rsid w:val="72E6358B"/>
    <w:rsid w:val="77785E97"/>
    <w:rsid w:val="7E3B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5"/>
    <w:qFormat/>
    <w:uiPriority w:val="99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7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2021-01-20T03:26:00Z</dcterms:created>
  <dc:creator>TIANELVE</dc:creator>
  <cp:lastModifiedBy>种花</cp:lastModifiedBy>
  <cp:lastPrinted>2022-03-01T01:34:00Z</cp:lastPrinted>
  <dcterms:modified xsi:type="dcterms:W3CDTF">2022-03-01T02:36:03Z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  <property fmtid="{D5CDD505-2E9C-101B-9397-08002B2CF9AE}" pid="3" name="ICV">
    <vt:lpwstr>BE77BB4D6320410ABA59D16A5B92F13B</vt:lpwstr>
  </property>
</Properties>
</file>