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沙坡头区2025年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第二批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冷凉蔬菜产业项目实施主体公示表</w:t>
      </w:r>
    </w:p>
    <w:tbl>
      <w:tblPr>
        <w:tblStyle w:val="4"/>
        <w:tblpPr w:leftFromText="180" w:rightFromText="180" w:vertAnchor="page" w:horzAnchor="page" w:tblpXSpec="center" w:tblpY="3519"/>
        <w:tblOverlap w:val="never"/>
        <w:tblW w:w="13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4432"/>
        <w:gridCol w:w="3094"/>
        <w:gridCol w:w="3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23495</wp:posOffset>
                      </wp:positionV>
                      <wp:extent cx="796290" cy="1003935"/>
                      <wp:effectExtent l="3810" t="3175" r="19050" b="254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37285" y="1634490"/>
                                <a:ext cx="796290" cy="10039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pt;margin-top:1.85pt;height:79.05pt;width:62.7pt;z-index:251660288;mso-width-relative:page;mso-height-relative:page;" filled="f" stroked="t" coordsize="21600,21600" o:gfxdata="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Fxk6rTWAAAACQEAAA8AAAAAAAAAAQAgAAAAOAAA&#10;AGRycy9kb3ducmV2LnhtbFBLAQIUABQAAAAIAIdO4kDAf5Vn9AEAAMIDAAAOAAAAAAAAAAEAIAAA&#10;ADsBAABkcnMvZTJvRG9jLnhtbFBLBQYAAAAABgAGAFkBAACh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13970</wp:posOffset>
                      </wp:positionV>
                      <wp:extent cx="1715135" cy="708660"/>
                      <wp:effectExtent l="1905" t="4445" r="16510" b="1079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27760" y="1644015"/>
                                <a:ext cx="1715135" cy="708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1.1pt;height:55.8pt;width:135.05pt;z-index:251659264;mso-width-relative:page;mso-height-relative:page;" filled="f" stroked="t" coordsize="21600,21600" o:gfxdata="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SV6zzWAAAACAEAAA8AAAAAAAAAAQAgAAAAOAAA&#10;AGRycy9kb3ducmV2LnhtbFBLAQIUABQAAAAIAIdO4kBK1zYI9AEAAMIDAAAOAAAAAAAAAAEAIAAA&#10;ADsBAABkcnMvZTJvRG9jLnhtbFBLBQYAAAAABgAGAFkBAACh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项目名称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实施   主体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地点   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蔬菜绿色标准园项目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创建类型及规模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广丰瓜果蔬菜农民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设施蔬菜绿色标准园，规模100亩以上</w:t>
            </w:r>
            <w:bookmarkStart w:id="0" w:name="_GoBack"/>
            <w:bookmarkEnd w:id="0"/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725DA"/>
    <w:rsid w:val="6E7F3682"/>
    <w:rsid w:val="749B2486"/>
    <w:rsid w:val="AFAEE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2</TotalTime>
  <ScaleCrop>false</ScaleCrop>
  <LinksUpToDate>false</LinksUpToDate>
  <CharactersWithSpaces>222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2023-03-29T19:36:00Z</dcterms:created>
  <dc:creator>Administrator</dc:creator>
  <cp:lastModifiedBy>uos</cp:lastModifiedBy>
  <cp:lastPrinted>2025-09-15T09:32:18Z</cp:lastPrinted>
  <dcterms:modified xsi:type="dcterms:W3CDTF">2025-09-15T09:32:39Z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603EF8B549EABCFD34746C68E321AF24_43</vt:lpwstr>
  </property>
</Properties>
</file>