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3"/>
      </w:tblGrid>
      <w:tr w14:paraId="76C4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2" w:hRule="atLeast"/>
        </w:trPr>
        <w:tc>
          <w:tcPr>
            <w:tcW w:w="1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4"/>
              <w:tblW w:w="13580" w:type="dxa"/>
              <w:tblInd w:w="-2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8"/>
              <w:gridCol w:w="1447"/>
              <w:gridCol w:w="960"/>
              <w:gridCol w:w="2130"/>
              <w:gridCol w:w="2430"/>
              <w:gridCol w:w="840"/>
              <w:gridCol w:w="870"/>
              <w:gridCol w:w="720"/>
              <w:gridCol w:w="765"/>
              <w:gridCol w:w="885"/>
              <w:gridCol w:w="720"/>
              <w:gridCol w:w="720"/>
              <w:gridCol w:w="675"/>
            </w:tblGrid>
            <w:tr w14:paraId="755616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1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0E0C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B9C0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FB07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建设    地点</w:t>
                  </w:r>
                </w:p>
              </w:tc>
              <w:tc>
                <w:tcPr>
                  <w:tcW w:w="21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52E4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冷库改造新建建设内容</w:t>
                  </w:r>
                </w:p>
              </w:tc>
              <w:tc>
                <w:tcPr>
                  <w:tcW w:w="24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6A1B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配套设施建设内容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22D5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Style w:val="8"/>
                      <w:lang w:val="en-US" w:eastAsia="zh-CN" w:bidi="ar"/>
                    </w:rPr>
                    <w:t xml:space="preserve">总投资 </w:t>
                  </w:r>
                  <w:r>
                    <w:rPr>
                      <w:rStyle w:val="9"/>
                      <w:rFonts w:eastAsia="宋体"/>
                      <w:lang w:val="en-US" w:eastAsia="zh-CN" w:bidi="ar"/>
                    </w:rPr>
                    <w:t xml:space="preserve">      </w:t>
                  </w:r>
                  <w:r>
                    <w:rPr>
                      <w:rStyle w:val="8"/>
                      <w:lang w:val="en-US" w:eastAsia="zh-CN" w:bidi="ar"/>
                    </w:rPr>
                    <w:t>（万元）</w:t>
                  </w:r>
                </w:p>
              </w:tc>
              <w:tc>
                <w:tcPr>
                  <w:tcW w:w="5355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05774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申请财政补助（万元）冷库升级改造、新建按投资的30%进行补助，配套设施按投资的20%进行补助</w:t>
                  </w:r>
                </w:p>
              </w:tc>
            </w:tr>
            <w:tr w14:paraId="728D56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41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C5A05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44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DA440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6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1E408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6930D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4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AA847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4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A13C6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70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6858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合计补助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AF80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冷库改造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9FC1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配套设施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F312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新建冷库</w:t>
                  </w:r>
                </w:p>
              </w:tc>
            </w:tr>
            <w:tr w14:paraId="318842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18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9F7A1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447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A4BB2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6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25CE5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3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C0554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43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DB8B2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4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64169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F4D76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87FB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投资金额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9A94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补助金额</w:t>
                  </w:r>
                </w:p>
              </w:tc>
              <w:tc>
                <w:tcPr>
                  <w:tcW w:w="8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5201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投资金额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D936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补助金额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F1AD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投资金额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98FA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补助金额</w:t>
                  </w:r>
                </w:p>
              </w:tc>
            </w:tr>
            <w:tr w14:paraId="31D536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0332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326B6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宁夏神聚农业科技开发有限公司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EC46A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永康镇达茂村</w:t>
                  </w:r>
                </w:p>
              </w:tc>
              <w:tc>
                <w:tcPr>
                  <w:tcW w:w="2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994F5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项目改造冷藏保鲜库1座1305㎡，更换节能型冷藏保鲜设备1套，投资30.58万元。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40113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购置周转筐3273套、堆垛货架795套、叉车3辆、托盘1200个，投资196.2万元。</w:t>
                  </w:r>
                </w:p>
              </w:tc>
              <w:tc>
                <w:tcPr>
                  <w:tcW w:w="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3928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226.78</w:t>
                  </w: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D5D9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48.41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757E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30.58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37D3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9.17</w:t>
                  </w:r>
                </w:p>
              </w:tc>
              <w:tc>
                <w:tcPr>
                  <w:tcW w:w="8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1579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196.2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FFE1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39.24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BAD02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F3F6FD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1AB932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CC5D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3F95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中卫市顺丰绿色农业专业合作社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CCC53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永康镇彩达村</w:t>
                  </w:r>
                </w:p>
              </w:tc>
              <w:tc>
                <w:tcPr>
                  <w:tcW w:w="2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B886B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新建占地495平米的一座600吨新型气调保鲜库，投资71.27万元。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379A9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购置叉车1台、立体货架300个、托盘200个、电子磅秤2套，打包机1台，投资36.61万元。</w:t>
                  </w:r>
                </w:p>
              </w:tc>
              <w:tc>
                <w:tcPr>
                  <w:tcW w:w="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6EED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107.88</w:t>
                  </w: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E274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30.42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41287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45168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1ACD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36.61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368D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7.32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2708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71.27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A304AD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23.1</w:t>
                  </w:r>
                </w:p>
              </w:tc>
            </w:tr>
            <w:tr w14:paraId="573E62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4F0C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26F63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中卫市卫宁果品产销专业合作社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F2994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永康镇彩达村</w:t>
                  </w:r>
                </w:p>
              </w:tc>
              <w:tc>
                <w:tcPr>
                  <w:tcW w:w="2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6782B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将现有5000立方冷库升级改造，主要将风机库改为铝排库，更换冷库压缩机组、增加物联网操控系统、气液分离器、冷库保温防水处理、电路升级等，投资83.52万元。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36D6A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购置购置叉车1台、打包机1台、角铁大铁框1500个、电子秤4台，投资57.13万元。</w:t>
                  </w:r>
                </w:p>
              </w:tc>
              <w:tc>
                <w:tcPr>
                  <w:tcW w:w="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6EB5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140.65</w:t>
                  </w: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DA54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36.49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BFA8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83.52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8351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25.06</w:t>
                  </w:r>
                </w:p>
              </w:tc>
              <w:tc>
                <w:tcPr>
                  <w:tcW w:w="8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553F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57.13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FEFB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11.43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9F71A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15D1B9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DE805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06A7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064C6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中卫市农发果蔬流通专业合作社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97B41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宣和镇汪园村</w:t>
                  </w:r>
                </w:p>
              </w:tc>
              <w:tc>
                <w:tcPr>
                  <w:tcW w:w="2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197D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将现有1000吨组装式冷库升级改造，主要包括库体6500㎡保温结构，投资63.4万元。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08748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购置周转筐2200个、货架600个，投资85.6万元。</w:t>
                  </w:r>
                </w:p>
              </w:tc>
              <w:tc>
                <w:tcPr>
                  <w:tcW w:w="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565CF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9F13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36.14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30E76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63.4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F315F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19.02</w:t>
                  </w:r>
                </w:p>
              </w:tc>
              <w:tc>
                <w:tcPr>
                  <w:tcW w:w="8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A9553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85.6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C616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17.12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5CA8C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C6537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0824CA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7385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DDEE5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452A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  <w:t>624.31</w:t>
                  </w: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D04A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  <w:t>151.46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6B38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  <w:t>177.5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CD7F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  <w:t>53.25</w:t>
                  </w:r>
                </w:p>
              </w:tc>
              <w:tc>
                <w:tcPr>
                  <w:tcW w:w="8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AC6E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  <w:t>375.54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A2FE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  <w:t>75.11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0C49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  <w:t>71.27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11EC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  <w:t>23.1</w:t>
                  </w:r>
                </w:p>
              </w:tc>
            </w:tr>
          </w:tbl>
          <w:p w14:paraId="4AAF50E5">
            <w:pPr>
              <w:pStyle w:val="2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 w14:paraId="077485C6">
      <w:pPr>
        <w:jc w:val="both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2778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BF10E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DBF10E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03AE2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00" w:lineRule="exact"/>
      <w:jc w:val="center"/>
      <w:textAlignment w:val="auto"/>
      <w:rPr>
        <w:rStyle w:val="7"/>
        <w:lang w:val="en-US" w:eastAsia="zh-CN" w:bidi="ar"/>
      </w:rPr>
    </w:pPr>
    <w:bookmarkStart w:id="0" w:name="_GoBack"/>
    <w:bookmarkEnd w:id="0"/>
    <w:r>
      <w:rPr>
        <w:rFonts w:hint="default" w:ascii="Times New Roman" w:hAnsi="Times New Roman" w:eastAsia="宋体" w:cs="Times New Roman"/>
        <w:i w:val="0"/>
        <w:iCs w:val="0"/>
        <w:color w:val="000000"/>
        <w:kern w:val="0"/>
        <w:sz w:val="32"/>
        <w:szCs w:val="32"/>
        <w:u w:val="none"/>
        <w:vertAlign w:val="baseline"/>
        <w:lang w:val="en-US" w:eastAsia="zh-CN" w:bidi="ar"/>
      </w:rPr>
      <w:t>2024</w:t>
    </w:r>
    <w:r>
      <w:rPr>
        <w:rStyle w:val="7"/>
        <w:lang w:val="en-US" w:eastAsia="zh-CN" w:bidi="ar"/>
      </w:rPr>
      <w:t>年沙坡头区苹果产业振兴扶持（冷藏保鲜库新建、改造、配套设施）</w:t>
    </w:r>
  </w:p>
  <w:p w14:paraId="39258092">
    <w:pPr>
      <w:pStyle w:val="3"/>
      <w:jc w:val="center"/>
    </w:pPr>
    <w:r>
      <w:rPr>
        <w:rStyle w:val="7"/>
        <w:lang w:val="en-US" w:eastAsia="zh-CN" w:bidi="ar"/>
      </w:rPr>
      <w:t>项目补助资金公示表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NkMTc2N2MzMjdkOTk1ZDBkMTk5YjQ2ZTMwNTUifQ=="/>
  </w:docVars>
  <w:rsids>
    <w:rsidRoot w:val="7F0D1F30"/>
    <w:rsid w:val="0028415F"/>
    <w:rsid w:val="00F66F31"/>
    <w:rsid w:val="072F4F4B"/>
    <w:rsid w:val="0A78239D"/>
    <w:rsid w:val="0CB657C6"/>
    <w:rsid w:val="0D5505E9"/>
    <w:rsid w:val="0E7776C5"/>
    <w:rsid w:val="0FA4722F"/>
    <w:rsid w:val="11782CBC"/>
    <w:rsid w:val="12AA55E3"/>
    <w:rsid w:val="18BA663E"/>
    <w:rsid w:val="1CF06AD2"/>
    <w:rsid w:val="20020FF7"/>
    <w:rsid w:val="21442F49"/>
    <w:rsid w:val="21DE15EF"/>
    <w:rsid w:val="22396C59"/>
    <w:rsid w:val="251A293E"/>
    <w:rsid w:val="28614712"/>
    <w:rsid w:val="289C18BC"/>
    <w:rsid w:val="28F74D45"/>
    <w:rsid w:val="292F0982"/>
    <w:rsid w:val="2A0D0CC4"/>
    <w:rsid w:val="2A522B7B"/>
    <w:rsid w:val="31385D2F"/>
    <w:rsid w:val="34DA5C46"/>
    <w:rsid w:val="34DD1293"/>
    <w:rsid w:val="35DE1766"/>
    <w:rsid w:val="378F78D2"/>
    <w:rsid w:val="384A7BB1"/>
    <w:rsid w:val="39BA6046"/>
    <w:rsid w:val="3B84690C"/>
    <w:rsid w:val="3C2311A7"/>
    <w:rsid w:val="3FDD65EB"/>
    <w:rsid w:val="3FEF631E"/>
    <w:rsid w:val="4114603C"/>
    <w:rsid w:val="4241633D"/>
    <w:rsid w:val="487F0B87"/>
    <w:rsid w:val="49203897"/>
    <w:rsid w:val="49A95790"/>
    <w:rsid w:val="4AF56EDE"/>
    <w:rsid w:val="52F65EE9"/>
    <w:rsid w:val="53426A39"/>
    <w:rsid w:val="5BCE2C90"/>
    <w:rsid w:val="5D292A17"/>
    <w:rsid w:val="5F8F26B3"/>
    <w:rsid w:val="611413C3"/>
    <w:rsid w:val="64C51278"/>
    <w:rsid w:val="6AEF2D7B"/>
    <w:rsid w:val="6BF46424"/>
    <w:rsid w:val="6C9C1458"/>
    <w:rsid w:val="6D837F22"/>
    <w:rsid w:val="6FD83DB9"/>
    <w:rsid w:val="703E6382"/>
    <w:rsid w:val="741B2C62"/>
    <w:rsid w:val="74AE3AD6"/>
    <w:rsid w:val="75EC16B8"/>
    <w:rsid w:val="76654669"/>
    <w:rsid w:val="76B327AF"/>
    <w:rsid w:val="78EF183C"/>
    <w:rsid w:val="7B9652C4"/>
    <w:rsid w:val="7F0D1F30"/>
    <w:rsid w:val="DFE7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u w:val="none"/>
      <w:vertAlign w:val="baseline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1080</Words>
  <Characters>1392</Characters>
  <Lines>0</Lines>
  <Paragraphs>0</Paragraphs>
  <TotalTime>3</TotalTime>
  <ScaleCrop>false</ScaleCrop>
  <LinksUpToDate>false</LinksUpToDate>
  <CharactersWithSpaces>1435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2023-06-25T23:48:00Z</dcterms:created>
  <dc:creator>Administrator</dc:creator>
  <cp:lastModifiedBy>梦中莎</cp:lastModifiedBy>
  <dcterms:modified xsi:type="dcterms:W3CDTF">2024-11-21T09:16:42Z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CC242C49C21B402AADB47385A8F016B3_13</vt:lpwstr>
  </property>
</Properties>
</file>