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cs="仿宋_GB2312"/>
          <w:sz w:val="32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注销取水许可证件名单</w:t>
      </w:r>
    </w:p>
    <w:tbl>
      <w:tblPr>
        <w:tblStyle w:val="5"/>
        <w:tblpPr w:leftFromText="180" w:rightFromText="180" w:vertAnchor="text" w:horzAnchor="page" w:tblpXSpec="center" w:tblpY="541"/>
        <w:tblOverlap w:val="never"/>
        <w:tblW w:w="12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777"/>
        <w:gridCol w:w="2049"/>
        <w:gridCol w:w="1810"/>
        <w:gridCol w:w="1850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取水许可证号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取水权人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取水方式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取水量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（万m³）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取水地点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取水（宁卫水）〔2020〕第005号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中卫市长和化工有限公司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供水管网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1.85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中卫市宣和镇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冶金化工园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4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YWQ1Y2Q4NjU5NTY2MDcyZmE5M2NmYTJkNGJkY2UifQ=="/>
  </w:docVars>
  <w:rsids>
    <w:rsidRoot w:val="292A5FEE"/>
    <w:rsid w:val="0E405F70"/>
    <w:rsid w:val="0EE7275B"/>
    <w:rsid w:val="1917583F"/>
    <w:rsid w:val="292A5FEE"/>
    <w:rsid w:val="39A6259B"/>
    <w:rsid w:val="43642C14"/>
    <w:rsid w:val="4AF21597"/>
    <w:rsid w:val="4EF92D15"/>
    <w:rsid w:val="5BF40D7F"/>
    <w:rsid w:val="7F91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330</Characters>
  <Lines>0</Lines>
  <Paragraphs>0</Paragraphs>
  <TotalTime>93</TotalTime>
  <ScaleCrop>false</ScaleCrop>
  <LinksUpToDate>false</LinksUpToDate>
  <CharactersWithSpaces>382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2022-04-26T06:27:00Z</dcterms:created>
  <dc:creator>暖暖的就好</dc:creator>
  <cp:lastModifiedBy>turning  burning </cp:lastModifiedBy>
  <dcterms:modified xsi:type="dcterms:W3CDTF">2022-06-21T09:26:43Z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ABC60D2DF90A473A8B0617A1DC6DE7EE</vt:lpwstr>
  </property>
</Properties>
</file>