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B3B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outlineLvl w:val="1"/>
        <w:rPr>
          <w:rFonts w:hint="eastAsia" w:ascii="黑体" w:hAnsi="黑体" w:eastAsia="黑体" w:cs="黑体"/>
          <w:snapToGrid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napToGrid w:val="0"/>
          <w:sz w:val="28"/>
          <w:szCs w:val="28"/>
          <w:lang w:val="en-US" w:eastAsia="zh-CN"/>
        </w:rPr>
        <w:t>附件1</w:t>
      </w:r>
    </w:p>
    <w:p w14:paraId="05D3A538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 w14:paraId="5DE7D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关于调整《沙坡头区枸杞产业高质量发展三年扶持方案（2025年—2027年）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》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部分内容</w:t>
      </w:r>
    </w:p>
    <w:p w14:paraId="568E9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的通知》（征求意见稿）</w:t>
      </w:r>
    </w:p>
    <w:p w14:paraId="18DB6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48FE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各乡镇党委和政府，区委各部委办，区直各局办，各人民团体，区直属事业单位，区属国有企业：</w:t>
      </w:r>
    </w:p>
    <w:p w14:paraId="13B38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为进一步提升《沙坡头区枸杞产业高质量发展三年扶持方案（2025年—2027年）》（以下简称《原方案》）的科学性、针对性和可操作性，更好适应我区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枸杞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产业发展新形势、新要求，经区委、区政府研究同意，现对《原方案》部分条款内容进行优化调整。本次仅调整所列条款，未列条款与《原方案》保持不变，请各单位认真对照抓好贯彻落实。</w:t>
      </w:r>
    </w:p>
    <w:p w14:paraId="75D026C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调整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内容</w:t>
      </w:r>
    </w:p>
    <w:p w14:paraId="6C721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4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（一）将《扶持方案》第2条地力培肥：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按照1吨/亩，230元/吨奖补。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2026年计划完成20000亩，中央集群项目投资520万元；2027年计划完成17000亩，中央集群项目投资442万元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”调整为“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奖补标准不变。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2026年计划完成40000亩，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预计财政投资920万元（自治区财政投资400万元，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沙坡头区财政投资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20万元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；2027年计划完成20000亩，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预计财政投资460万元（自治区财政投资200万元，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沙坡头区财政投资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0万元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</w:p>
    <w:p w14:paraId="7BD9F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4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调整理由：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原计划地力培肥使用枸杞产业集群项目资金，但2025年9月30日集群项目批复中明确不能使用专项资金，因此将2026年、2027年地力培肥资金来源调整为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自治区枸杞产业专项资金和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沙坡头区本级财政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资金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</w:p>
    <w:p w14:paraId="1B205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4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（二）将《扶持方案》第3条节水滴灌示范建设：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按照方案300元/亩奖补散户，500元/亩奖补联农带农户。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2026年计划建设面积2000亩，中央集群项目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投资90万元；2027年计划建设面积2500亩，中央集群项目投资105万元”调整为“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全部按照300元/亩奖补。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2026年计划建设面积1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000亩，使用沙坡头区本级财政资金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0万元。2027年计划建设面积5000亩，使用沙坡头区本级财政资金150万元”。</w:t>
      </w:r>
    </w:p>
    <w:p w14:paraId="40CDB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4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调整理由：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2025年节水滴灌建设面积14854亩，原计划使用中央集群项目资金，但批复要求不能用于直接奖补，只能通过招投标方式建设，且批复建设面积只有3200亩。因此2026年计划节水灌溉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奖补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面积1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000亩，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且联农带农奖补标准调整为300元/亩，资金来源为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沙坡头区本级财政。</w:t>
      </w:r>
    </w:p>
    <w:p w14:paraId="4E05C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4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（三）将《扶持方案》第12条科技培训：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“2026年、2027年沙坡头区财政每年计划资金6万元用于技术培训”调整为“2026年、2027年自治区枸杞产业专项资金每年计划资金6万元用于技术培训”。</w:t>
      </w:r>
    </w:p>
    <w:p w14:paraId="08E5EF1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4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调整理由：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2025年、2026年自治区林业优势特色产业（枸杞产业）项目划拨培训费用。</w:t>
      </w:r>
    </w:p>
    <w:p w14:paraId="3B6396D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4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24"/>
          <w:highlight w:val="none"/>
          <w:lang w:val="en-US" w:eastAsia="zh-CN" w:bidi="ar-SA"/>
        </w:rPr>
        <w:t>综上，调整后，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2025—2027年累计财政资金支出4292.30万元，较原计划4713万元减少420.70万元。</w:t>
      </w:r>
    </w:p>
    <w:p w14:paraId="5024F7A7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52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其中：2025年财政资金支出675.27万元（区本级资金293.94万元、自治区专项资金291.33万元、集群项目90万元），较计划减少1341.73万元；2026年财政资金支出2241万元（区本级资金1830万元、自治区专项资金186万元、集群项目225万元），较计划增加814万元；2027年财政资金支出1376万元（区本级资金1040万元、自治区专项资金186万元、集群项目150万元），较计划增加107万元。</w:t>
      </w:r>
    </w:p>
    <w:p w14:paraId="672395E3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52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二、其他说明</w:t>
      </w:r>
    </w:p>
    <w:p w14:paraId="19BB6C65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52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24"/>
          <w:highlight w:val="none"/>
          <w:lang w:val="en-US" w:eastAsia="zh-CN" w:bidi="ar-SA"/>
        </w:rPr>
        <w:t>2026年最终金额以调整后标准和各条款实际完成规模据实核算。2027年视2026年实施情况，决定方案是否调整，资金据实核算。</w:t>
      </w:r>
    </w:p>
    <w:p w14:paraId="49B75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《沙坡头区枸杞产业高质量发展三年扶持方案（2025年—2027年）》（卫沙党办发〔2025〕1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号）有效期仍至2027年12月31日，本次调整内容与原方案一并执行，原方案未修改条款继续按原规定实施。</w:t>
      </w:r>
    </w:p>
    <w:p w14:paraId="49233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0132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4F41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1684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3318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C57531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1C57531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50E81"/>
    <w:rsid w:val="014E41E6"/>
    <w:rsid w:val="051ED00D"/>
    <w:rsid w:val="11EF0BB4"/>
    <w:rsid w:val="19753696"/>
    <w:rsid w:val="1E750DC5"/>
    <w:rsid w:val="1F1DADCE"/>
    <w:rsid w:val="1FD864C1"/>
    <w:rsid w:val="1FEE93DA"/>
    <w:rsid w:val="20450E81"/>
    <w:rsid w:val="25DD3D83"/>
    <w:rsid w:val="28BE1BC1"/>
    <w:rsid w:val="2A0D66F5"/>
    <w:rsid w:val="2BF41FFF"/>
    <w:rsid w:val="2FED9974"/>
    <w:rsid w:val="33FE6FE4"/>
    <w:rsid w:val="3491429F"/>
    <w:rsid w:val="36FF5316"/>
    <w:rsid w:val="3A4F4674"/>
    <w:rsid w:val="3ABEA77B"/>
    <w:rsid w:val="3B3FB3FB"/>
    <w:rsid w:val="3BFBC4D8"/>
    <w:rsid w:val="3D633B09"/>
    <w:rsid w:val="3DBFE2D0"/>
    <w:rsid w:val="3F3FCED9"/>
    <w:rsid w:val="3F7D1673"/>
    <w:rsid w:val="3FF231A3"/>
    <w:rsid w:val="3FFB3F7F"/>
    <w:rsid w:val="46F6DBAA"/>
    <w:rsid w:val="46F6DD3F"/>
    <w:rsid w:val="4BBE817D"/>
    <w:rsid w:val="4FE7017D"/>
    <w:rsid w:val="56DF8B4B"/>
    <w:rsid w:val="5A3F79B0"/>
    <w:rsid w:val="5AFE96D5"/>
    <w:rsid w:val="5CF7B5E1"/>
    <w:rsid w:val="5E5F534F"/>
    <w:rsid w:val="5EF7F3AA"/>
    <w:rsid w:val="5F9E8BF0"/>
    <w:rsid w:val="5FBFFB85"/>
    <w:rsid w:val="5FFD6D0E"/>
    <w:rsid w:val="5FFDEB1C"/>
    <w:rsid w:val="675F5727"/>
    <w:rsid w:val="6B1F0603"/>
    <w:rsid w:val="6B97C463"/>
    <w:rsid w:val="6D6DE19C"/>
    <w:rsid w:val="6DFD2C25"/>
    <w:rsid w:val="6EDD777E"/>
    <w:rsid w:val="6EE194BA"/>
    <w:rsid w:val="6F3DD904"/>
    <w:rsid w:val="6F5F5EB3"/>
    <w:rsid w:val="6F6D4BAA"/>
    <w:rsid w:val="6F7B0EF7"/>
    <w:rsid w:val="6F9F4F07"/>
    <w:rsid w:val="6FFECBA9"/>
    <w:rsid w:val="6FFFE571"/>
    <w:rsid w:val="6FFFEAEE"/>
    <w:rsid w:val="724CF555"/>
    <w:rsid w:val="73AFD057"/>
    <w:rsid w:val="75FD47B2"/>
    <w:rsid w:val="76105ABD"/>
    <w:rsid w:val="76D97BAA"/>
    <w:rsid w:val="776F5698"/>
    <w:rsid w:val="777FDEDD"/>
    <w:rsid w:val="77DE50D3"/>
    <w:rsid w:val="77F6D8F2"/>
    <w:rsid w:val="77F70C4D"/>
    <w:rsid w:val="77FB5F58"/>
    <w:rsid w:val="77FF4066"/>
    <w:rsid w:val="77FFC7C2"/>
    <w:rsid w:val="78E75718"/>
    <w:rsid w:val="79BDCE7A"/>
    <w:rsid w:val="7A5989AF"/>
    <w:rsid w:val="7B7D6D7A"/>
    <w:rsid w:val="7BB1B485"/>
    <w:rsid w:val="7BCB8EE2"/>
    <w:rsid w:val="7BE34957"/>
    <w:rsid w:val="7BFE20CE"/>
    <w:rsid w:val="7BFF2C9E"/>
    <w:rsid w:val="7C7C70BB"/>
    <w:rsid w:val="7CD966FC"/>
    <w:rsid w:val="7D67130F"/>
    <w:rsid w:val="7DB7338A"/>
    <w:rsid w:val="7DBF6753"/>
    <w:rsid w:val="7DDF1C80"/>
    <w:rsid w:val="7DF7B0C6"/>
    <w:rsid w:val="7DF80FBA"/>
    <w:rsid w:val="7DFD1F42"/>
    <w:rsid w:val="7E782C0C"/>
    <w:rsid w:val="7E79F8B0"/>
    <w:rsid w:val="7E7CB037"/>
    <w:rsid w:val="7EEF23CF"/>
    <w:rsid w:val="7F37564E"/>
    <w:rsid w:val="7F468053"/>
    <w:rsid w:val="7F4F96FD"/>
    <w:rsid w:val="7F76F706"/>
    <w:rsid w:val="7F79A188"/>
    <w:rsid w:val="7F7F2933"/>
    <w:rsid w:val="7F989810"/>
    <w:rsid w:val="7F9F2705"/>
    <w:rsid w:val="7FBB3415"/>
    <w:rsid w:val="7FDF9CC8"/>
    <w:rsid w:val="7FEDC1BF"/>
    <w:rsid w:val="7FEF461A"/>
    <w:rsid w:val="7FF55DAD"/>
    <w:rsid w:val="7FF724FC"/>
    <w:rsid w:val="7FF75015"/>
    <w:rsid w:val="7FFBD692"/>
    <w:rsid w:val="7FFF4C1F"/>
    <w:rsid w:val="7FFF7558"/>
    <w:rsid w:val="7FFFDBF0"/>
    <w:rsid w:val="8FFF4840"/>
    <w:rsid w:val="966EA9F8"/>
    <w:rsid w:val="9E3D9D1D"/>
    <w:rsid w:val="9EFE57DC"/>
    <w:rsid w:val="9FE9A458"/>
    <w:rsid w:val="A3FC28D5"/>
    <w:rsid w:val="AF8E382E"/>
    <w:rsid w:val="B1DB69A9"/>
    <w:rsid w:val="B979253C"/>
    <w:rsid w:val="BBAD9D5E"/>
    <w:rsid w:val="BBDA825A"/>
    <w:rsid w:val="BCF9958A"/>
    <w:rsid w:val="BDAF6E7A"/>
    <w:rsid w:val="BEFF7BFE"/>
    <w:rsid w:val="BFBD367C"/>
    <w:rsid w:val="BFD13258"/>
    <w:rsid w:val="BFEB6153"/>
    <w:rsid w:val="BFEF39FA"/>
    <w:rsid w:val="C1EFCA1E"/>
    <w:rsid w:val="C5E9A6B9"/>
    <w:rsid w:val="C7DB3FCA"/>
    <w:rsid w:val="C935065F"/>
    <w:rsid w:val="CB4D3A27"/>
    <w:rsid w:val="CB6DE903"/>
    <w:rsid w:val="CCD19001"/>
    <w:rsid w:val="CEAFF483"/>
    <w:rsid w:val="CEFC1266"/>
    <w:rsid w:val="CFE7F829"/>
    <w:rsid w:val="D1A775E4"/>
    <w:rsid w:val="D3F68386"/>
    <w:rsid w:val="D96F2E5A"/>
    <w:rsid w:val="DCBF15AB"/>
    <w:rsid w:val="DE779E25"/>
    <w:rsid w:val="DF2EABD0"/>
    <w:rsid w:val="DF3B6751"/>
    <w:rsid w:val="DFBFE546"/>
    <w:rsid w:val="DFDEB292"/>
    <w:rsid w:val="ED92CCBF"/>
    <w:rsid w:val="EF1770CF"/>
    <w:rsid w:val="EF3FD358"/>
    <w:rsid w:val="EF76A200"/>
    <w:rsid w:val="EFBD9074"/>
    <w:rsid w:val="EFCFA06F"/>
    <w:rsid w:val="EFDC9399"/>
    <w:rsid w:val="EFDFFB0D"/>
    <w:rsid w:val="EFE6FF97"/>
    <w:rsid w:val="EFEF09D0"/>
    <w:rsid w:val="EFFE5E96"/>
    <w:rsid w:val="F0DE2ED3"/>
    <w:rsid w:val="F33EE9B1"/>
    <w:rsid w:val="F3DDE083"/>
    <w:rsid w:val="F3FDCFE9"/>
    <w:rsid w:val="F4F8BB1C"/>
    <w:rsid w:val="F5E97741"/>
    <w:rsid w:val="F6F311D6"/>
    <w:rsid w:val="F6F98AFE"/>
    <w:rsid w:val="F728CC12"/>
    <w:rsid w:val="F77B9DB4"/>
    <w:rsid w:val="F77C933B"/>
    <w:rsid w:val="F7C502DF"/>
    <w:rsid w:val="F7F741C4"/>
    <w:rsid w:val="F7FBC46F"/>
    <w:rsid w:val="F7FE539F"/>
    <w:rsid w:val="F7FFB5A1"/>
    <w:rsid w:val="FADF6010"/>
    <w:rsid w:val="FB1F2F8D"/>
    <w:rsid w:val="FB4FA91A"/>
    <w:rsid w:val="FB576EC5"/>
    <w:rsid w:val="FB7E9D1F"/>
    <w:rsid w:val="FBB7B00C"/>
    <w:rsid w:val="FBDFF22B"/>
    <w:rsid w:val="FCB3CAEB"/>
    <w:rsid w:val="FCBFFF55"/>
    <w:rsid w:val="FD4D4B4F"/>
    <w:rsid w:val="FD7FD066"/>
    <w:rsid w:val="FD995536"/>
    <w:rsid w:val="FDDBC053"/>
    <w:rsid w:val="FDE713E7"/>
    <w:rsid w:val="FDF37989"/>
    <w:rsid w:val="FDF70CF6"/>
    <w:rsid w:val="FE6F981F"/>
    <w:rsid w:val="FEB7A1EC"/>
    <w:rsid w:val="FED7483E"/>
    <w:rsid w:val="FEFB3038"/>
    <w:rsid w:val="FEFFE0E0"/>
    <w:rsid w:val="FF3F9BDF"/>
    <w:rsid w:val="FF578311"/>
    <w:rsid w:val="FF73E223"/>
    <w:rsid w:val="FF9B1DA1"/>
    <w:rsid w:val="FFADF5B1"/>
    <w:rsid w:val="FFB4E920"/>
    <w:rsid w:val="FFBF297E"/>
    <w:rsid w:val="FFCE2F44"/>
    <w:rsid w:val="FFDAFAE7"/>
    <w:rsid w:val="FFDD5269"/>
    <w:rsid w:val="FFDD5639"/>
    <w:rsid w:val="FFDDD10D"/>
    <w:rsid w:val="FFDDEA5D"/>
    <w:rsid w:val="FFDEDFEB"/>
    <w:rsid w:val="FFDFD8C2"/>
    <w:rsid w:val="FFFBA361"/>
    <w:rsid w:val="FFFE63E9"/>
    <w:rsid w:val="FFFFF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Balloon Text"/>
    <w:basedOn w:val="1"/>
    <w:unhideWhenUsed/>
    <w:qFormat/>
    <w:uiPriority w:val="0"/>
    <w:pPr>
      <w:spacing w:beforeLines="0" w:afterLines="0"/>
    </w:pPr>
    <w:rPr>
      <w:rFonts w:hint="eastAsia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Body Text First Indent 21"/>
    <w:basedOn w:val="12"/>
    <w:qFormat/>
    <w:uiPriority w:val="0"/>
    <w:pPr>
      <w:spacing w:after="120" w:afterLines="0"/>
      <w:ind w:left="200" w:leftChars="200" w:firstLine="420"/>
    </w:pPr>
    <w:rPr>
      <w:rFonts w:ascii="Times New Roman" w:hAnsi="Times New Roman" w:eastAsia="宋体" w:cs="Times New Roman"/>
    </w:rPr>
  </w:style>
  <w:style w:type="paragraph" w:customStyle="1" w:styleId="12">
    <w:name w:val="Body Text Indent1"/>
    <w:basedOn w:val="1"/>
    <w:qFormat/>
    <w:uiPriority w:val="0"/>
    <w:pPr>
      <w:ind w:firstLine="643" w:firstLineChars="200"/>
    </w:pPr>
    <w:rPr>
      <w:rFonts w:ascii="黑体" w:hAnsi="仿宋" w:eastAsia="黑体" w:cs="Times New Roman"/>
      <w:b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1050</Words>
  <Characters>1174</Characters>
  <Lines>0</Lines>
  <Paragraphs>0</Paragraphs>
  <TotalTime>1</TotalTime>
  <ScaleCrop>false</ScaleCrop>
  <LinksUpToDate>false</LinksUpToDate>
  <CharactersWithSpaces>1174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2025-09-16T20:24:00Z</dcterms:created>
  <dc:creator>Administrator</dc:creator>
  <cp:lastModifiedBy>李元</cp:lastModifiedBy>
  <cp:lastPrinted>2026-03-21T07:06:00Z</cp:lastPrinted>
  <dcterms:modified xsi:type="dcterms:W3CDTF">2026-03-23T09:30:53Z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EE11EEF18DA7348701EAAF6971664C86_43</vt:lpwstr>
  </property>
  <property fmtid="{D5CDD505-2E9C-101B-9397-08002B2CF9AE}" pid="4" name="KSOTemplateDocerSaveRecord">
    <vt:lpwstr>eyJoZGlkIjoiZmYwZjE3Mjg4MDE2ZjZjMGRhMGJlNWIwMGMzOWEzMDkiLCJ1c2VySWQiOiIxMjE3MjY1MDY1In0=</vt:lpwstr>
  </property>
</Properties>
</file>