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宋体"/>
          <w:lang w:val="en-US" w:eastAsia="zh-CN"/>
        </w:rPr>
      </w:pPr>
      <w:r>
        <w:rPr>
          <w:rFonts w:hint="eastAsia" w:ascii="Times New Roman" w:hAnsi="Times New Roman" w:cs="宋体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2"/>
          <w:sz w:val="44"/>
          <w:szCs w:val="44"/>
          <w:lang w:eastAsia="zh-CN"/>
        </w:rPr>
        <w:t>关于《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2"/>
          <w:sz w:val="44"/>
          <w:szCs w:val="44"/>
          <w:lang w:val="en-US" w:eastAsia="zh-CN"/>
        </w:rPr>
        <w:t>沙坡头区“一块田”改革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2"/>
          <w:sz w:val="44"/>
          <w:szCs w:val="44"/>
          <w:lang w:eastAsia="zh-CN"/>
        </w:rPr>
        <w:t>农田建设项目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2"/>
          <w:sz w:val="44"/>
          <w:szCs w:val="44"/>
          <w:lang w:eastAsia="zh-CN"/>
        </w:rPr>
        <w:t>管理办法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/>
        </w:rPr>
        <w:t>（征求意见稿）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2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2"/>
          <w:sz w:val="44"/>
          <w:szCs w:val="44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为进一步推进沙坡头区“一块田”改革工作，促进耕地集中连片，增加有效耕地面积，结合沙坡头区实际，制定本办法。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现将有关情况说明如下：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一、制定目的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</w:rPr>
        <w:t>加强和规范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沙坡头区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“一块田”改革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</w:rPr>
        <w:t>农田建设项目前期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建设、监管、管护等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</w:rPr>
        <w:t>工作，确保项目建设科学性、合理性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和可持续性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</w:rPr>
        <w:t>，切实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促进耕地集中连片，提升耕地质量，增加有效耕地面积，实现土地节约集约利用和规模效益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二、制定依据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1.《中华人民共和国土地管理法》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2.农业农村部《农田建设项目管理办法》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960" w:leftChars="200" w:right="0" w:rightChars="0" w:hanging="320" w:hangingChars="1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3.《宁夏回族自治区农田建设项目管理实施办法》（宁农（建）发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〔20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960" w:leftChars="200" w:right="0" w:rightChars="0" w:hanging="320" w:hangingChars="1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4.《宁夏回族自治区农田建设项目工作管理办法》（宁农规发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〔20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三、起草过程</w:t>
      </w:r>
    </w:p>
    <w:p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我局草拟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2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2"/>
          <w:sz w:val="32"/>
          <w:szCs w:val="32"/>
          <w:lang w:val="en-US" w:eastAsia="zh-CN"/>
        </w:rPr>
        <w:t>沙坡头区“一块田”改革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2"/>
          <w:sz w:val="32"/>
          <w:szCs w:val="32"/>
          <w:lang w:eastAsia="zh-CN"/>
        </w:rPr>
        <w:t>农田建设项目管理办法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2"/>
          <w:sz w:val="32"/>
          <w:szCs w:val="32"/>
          <w:lang w:val="en-US" w:eastAsia="zh-CN"/>
        </w:rPr>
        <w:t>（征求意见稿）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2"/>
          <w:sz w:val="32"/>
          <w:szCs w:val="32"/>
          <w:lang w:val="en-US" w:eastAsia="zh-CN"/>
        </w:rPr>
        <w:t>征求意见稿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2"/>
          <w:sz w:val="32"/>
          <w:szCs w:val="32"/>
          <w:lang w:eastAsia="zh-CN"/>
        </w:rPr>
        <w:t>）》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完毕后，发函征求了区财政局、各乡镇的意见建议，并进行了修改完善。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D713F"/>
    <w:rsid w:val="276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宋体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2024-10-30T08:23:00Z</dcterms:created>
  <dc:creator>Administrator</dc:creator>
  <cp:lastModifiedBy>Administrator</cp:lastModifiedBy>
  <dcterms:modified xsi:type="dcterms:W3CDTF">2024-10-30T08:23:42Z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